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Diagram and Design-Model Reviewer</w:t>
      </w:r>
    </w:p>
    <w:p>
      <w:pPr>
        <w:spacing w:after="280"/>
      </w:pPr>
      <w:r>
        <w:rPr>
          <w:rFonts w:ascii="Calibri" w:hAnsi="Calibri"/>
          <w:b w:val="0"/>
          <w:i w:val="0"/>
          <w:color w:val="666666"/>
          <w:sz w:val="26"/>
        </w:rPr>
        <w:t>SPEC-DIAGRAM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8a1edbb5-11d3-5bc4-80c4-5ef9de6e5211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sha256:6a1d364eb71b9e66a44faf60dbf43bbf7a790a6216307f658577fcfaaf363280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1116d7dc-e11e-5479-94e1-e91e223987cd</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FOCUS-SPEC-DIAGRAM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Diagram and Design-Model Reviewer focus to determine: Do diagrams and design models faithfully represent implemented structure, using only exact eligible evidence and preserving uncertainty and human authority.</w:t>
      </w:r>
    </w:p>
    <w:p>
      <w:pPr>
        <w:pStyle w:val="Heading2"/>
      </w:pPr>
      <w:r>
        <w:t>Authoritative question</w:t>
      </w:r>
    </w:p>
    <w:p>
      <w:pPr>
        <w:pStyle w:val="ListBullet"/>
      </w:pPr>
      <w:r>
        <w:t>Do diagrams and design models faithfully represent implemented structure?</w:t>
      </w:r>
    </w:p>
    <w:p>
      <w:pPr>
        <w:pStyle w:val="Heading2"/>
      </w:pPr>
      <w:r>
        <w:t>Domain dimensions</w:t>
      </w:r>
    </w:p>
    <w:p>
      <w:pPr>
        <w:pStyle w:val="ListBullet"/>
      </w:pPr>
      <w:r>
        <w:t>model completeness and internal consistency</w:t>
      </w:r>
    </w:p>
    <w:p>
      <w:pPr>
        <w:pStyle w:val="ListBullet"/>
      </w:pPr>
      <w:r>
        <w:t>diagram-to-design and design-to-implementation alignment</w:t>
      </w:r>
    </w:p>
    <w:p>
      <w:pPr>
        <w:pStyle w:val="ListBullet"/>
      </w:pPr>
      <w:r>
        <w:t>interfaces, cardinality, behavior, notation, and unresolved ambiguity</w:t>
      </w:r>
    </w:p>
    <w:p>
      <w:pPr>
        <w:spacing w:before="120"/>
      </w:pPr>
      <w:r>
        <w:rPr>
          <w:rFonts w:ascii="Calibri" w:hAnsi="Calibri"/>
          <w:b/>
          <w:i w:val="0"/>
          <w:color w:val="9C0006"/>
          <w:sz w:val="20"/>
        </w:rPr>
        <w:t xml:space="preserve">ENGINEER LIMIT: </w:t>
      </w:r>
      <w:r>
        <w:rPr>
          <w:rFonts w:ascii="Calibri" w:hAnsi="Calibri"/>
          <w:b w:val="0"/>
          <w:i w:val="0"/>
          <w:color w:val="000000"/>
          <w:sz w:val="20"/>
        </w:rPr>
        <w:t>An engineer may evaluate traceability, clarity, reproducibility, scope discipline, and apparent support. A qualified subject-matter expert must adjudicate the domain meaning or conclusion.</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EVIDENCE-DIAGRAM-PURPOSE-001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docs/.c4/README.md | lines 7-7 | C4 model purpose</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sha256:e3a9cbb803a9351034ca003445c5ccfe2321fef7f1bf2f78964b6429fd6156f1</w:t>
            </w:r>
          </w:p>
        </w:tc>
      </w:tr>
    </w:tbl>
    <w:p>
      <w:r>
        <w:rPr>
          <w:rFonts w:ascii="Calibri" w:hAnsi="Calibri"/>
          <w:b/>
          <w:i w:val="0"/>
          <w:color w:val="1F4D78"/>
          <w:sz w:val="19"/>
        </w:rPr>
        <w:t xml:space="preserve">Safe excerpt: </w:t>
      </w:r>
      <w:r>
        <w:rPr>
          <w:rFonts w:ascii="Calibri" w:hAnsi="Calibri"/>
          <w:b w:val="0"/>
          <w:i/>
          <w:color w:val="000000"/>
          <w:sz w:val="19"/>
        </w:rPr>
        <w:t>In UDS Core, we use C4 diagrams to visualize and document our system architecture, including namespaces, components, and their relationships. This helps developers understand how different parts of the system interact with each other.</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docs/.c4/README.md line 7.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OBS-DIAGRAM-001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EVIDENCE-DIAGRAM-PURPOSE-001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repository states that its C4 model represents namespaces, components, relationships, and interactions.</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FINDING-DIAGRAM-001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EVIDENCE-DIAGRAM-PURPOSE-001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design-model purpose is declared, but completeness, freshness, consistency, and implementation conformance are not demonstrated.</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FINDING-DIAGRAM-001:CAPA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EVIDENCE-DIAGRAM-PURPOSE-001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generated diagram outputs, model validation, freshness checks, and implementation mappings.</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UNKNOWN-DIAGRAM-001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EVIDENCE-DIAGRAM-PURPOSE-001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Model completeness, renderability, freshness, and implementation correspondence remain unknown; absence or drift alone is not an implementation defect.</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SPEC-DIAGRAM</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SPEC-DIAGRAM-CANDIDATE-PROMPT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appendices/prompt-templates/candidates/spec-diagram/design-0.2.0.prompt.txt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sha256:a2fe77a4845925bd854109d3a449dd868dad8740c799bd5a40305ca5958d0061</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SPEC-DIAGRAM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SPEC-DIAGRAM, the Code Review Harness Diagram and Design-Model Reviewer. Your immutable agent UUID is 15286a2d-5e7f-48e9-b19c-1c2144da0fba. Your display name is Diagram and Design-Model Reviewer. Your layer is specialist. Use only the canonical designation SPEC-DIAGRAM in new outputs; historical aliases (SPC-DIAGRAM)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Diagram and Design-Model Reviewer focus to determine: Do diagrams and design models faithfully represent implemented structure,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Do diagrams and design models faithfully represent implemented structure?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diagram and design-model reviewer evidence and assessment for one declared product scope. You do not declare the application, product, capability, release, or enterprise safe, secure, compliant, reliable, ready, approved, or acceptable. Authority boundary: design_model_assessment_only_no_implementation_or_product_approval.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SPEC-DIAGRAM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SPEC-DIAGRAM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model completeness and internal consistency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diagram-to-design and design-to-implementation alignment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interfaces, cardinality, behavior, notation, and unresolved ambiguity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diagrams, models, legends, and source formats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architecture decisions, interface contracts, and requirements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implementation topology, tests, and model-drift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model completeness and internal consistency, diagram-to-design and design-to-implementation alignment, interfaces, cardinality, behavior, notation, and unresolved ambiguity.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Not separately declared in the role specification.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model completeness and internal consistency, diagram-to-design and design-to-implementation alignment, interfaces, cardinality, behavior, notation, and unresolved ambiguity.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spec-diagram-role.schema.json. Its required field vocabulary includes: assessment_state, authority_boundary, coverage, designation, domain_records, effectiveness, evidence_refs, evidence_tier, external_sources_reviewed, missing_evidence, record_id, records_reviewed, runtime_records_reviewed, statement, subject, tests_reviewed,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model completeness and internal consistency, diagram-to-design and design-to-implementation alignment, interfaces, cardinality, behavior, notation, and unresolved ambiguity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Not separately declared in the role specification.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spec-diagram-role.schema.json.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model completeness and internal consistency, diagram-to-design and design-to-implementation alignment, interfaces, cardinality, behavior, notation, and unresolved ambiguity.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SPEC-DIAGRAM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SPEC-DIAGRAM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SPEC-DIAGRAM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