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29FC8" w14:textId="77777777" w:rsidR="009E1CD5" w:rsidRDefault="009E1CD5" w:rsidP="009E1CD5">
      <w:pPr>
        <w:pStyle w:val="Title"/>
      </w:pPr>
      <w:r>
        <w:t>CONSTRUCTION CONTRACT</w:t>
      </w:r>
    </w:p>
    <w:p w14:paraId="0BF8A90E" w14:textId="77777777" w:rsidR="009E1CD5" w:rsidRDefault="009E1CD5" w:rsidP="009E1CD5"/>
    <w:p w14:paraId="5D7A390E" w14:textId="77777777" w:rsidR="009E1CD5" w:rsidRDefault="009E1CD5" w:rsidP="009E1CD5">
      <w:r>
        <w:t>1. THE PARTIES. This Construction Contract (the “Agreement”) is made between:</w:t>
      </w:r>
    </w:p>
    <w:p w14:paraId="34EBA60E" w14:textId="77777777" w:rsidR="009E1CD5" w:rsidRDefault="009E1CD5" w:rsidP="009E1CD5"/>
    <w:p w14:paraId="4F4E2401" w14:textId="77777777" w:rsidR="009E1CD5" w:rsidRDefault="009E1CD5" w:rsidP="009E1CD5">
      <w:r>
        <w:t>Client: [CLIENT NAME], with a mailing address of [CLIENT ADDRESS] (the “Client”), AND</w:t>
      </w:r>
    </w:p>
    <w:p w14:paraId="03C807B1" w14:textId="77777777" w:rsidR="009E1CD5" w:rsidRDefault="009E1CD5" w:rsidP="009E1CD5"/>
    <w:p w14:paraId="2BDBD629" w14:textId="77777777" w:rsidR="009E1CD5" w:rsidRDefault="009E1CD5" w:rsidP="009E1CD5">
      <w:r>
        <w:t>Contractor: [CONTRACTOR NAME], with a mailing address of [CONTRACTOR ADDRESS] (the “Contractor”).</w:t>
      </w:r>
    </w:p>
    <w:p w14:paraId="2BB3B9F6" w14:textId="77777777" w:rsidR="009E1CD5" w:rsidRDefault="009E1CD5" w:rsidP="009E1CD5"/>
    <w:p w14:paraId="28F1EEC1" w14:textId="77777777" w:rsidR="009E1CD5" w:rsidRDefault="009E1CD5" w:rsidP="009E1CD5">
      <w:r>
        <w:t>WHEREAS, the Client intends to pay the Contractor for Services provided, effective [MM/DD/YYYY], under the following terms and conditions:</w:t>
      </w:r>
    </w:p>
    <w:p w14:paraId="64613A87" w14:textId="77777777" w:rsidR="009E1CD5" w:rsidRDefault="009E1CD5" w:rsidP="009E1CD5"/>
    <w:p w14:paraId="010F33C6" w14:textId="77777777" w:rsidR="009E1CD5" w:rsidRDefault="009E1CD5" w:rsidP="009E1CD5">
      <w:r>
        <w:t>2. SERVICES. The Contractor agrees to perform the following for the Client: [LIST ALL SERVICE(S)]. Hereinafter known as the “Services.”</w:t>
      </w:r>
    </w:p>
    <w:p w14:paraId="3F41E788" w14:textId="77777777" w:rsidR="009E1CD5" w:rsidRDefault="009E1CD5" w:rsidP="009E1CD5"/>
    <w:p w14:paraId="5E5C1383" w14:textId="77777777" w:rsidR="009E1CD5" w:rsidRDefault="009E1CD5" w:rsidP="009E1CD5">
      <w:r>
        <w:t>3. PAYMENT. In consideration for the Services to be performed by the Contractor, the Client agrees to pay $[AMOUNT]. The Contractor agrees to be paid in the following manner: [DESCRIBE PAYMENT METHOD/FREQUENCY].</w:t>
      </w:r>
    </w:p>
    <w:p w14:paraId="0D657C5C" w14:textId="77777777" w:rsidR="009E1CD5" w:rsidRDefault="009E1CD5" w:rsidP="009E1CD5"/>
    <w:p w14:paraId="09607AE4" w14:textId="77777777" w:rsidR="009E1CD5" w:rsidRDefault="009E1CD5" w:rsidP="009E1CD5">
      <w:r>
        <w:t xml:space="preserve">4. START &amp; END DATES. The Contractor shall be permitted to begin the Services on [MM/DD/YYYY] and shall complete the Services in a reasonable </w:t>
      </w:r>
      <w:proofErr w:type="gramStart"/>
      <w:r>
        <w:t>time period</w:t>
      </w:r>
      <w:proofErr w:type="gramEnd"/>
      <w:r>
        <w:t xml:space="preserve"> in accordance with industry standards.</w:t>
      </w:r>
    </w:p>
    <w:p w14:paraId="55572969" w14:textId="77777777" w:rsidR="009E1CD5" w:rsidRDefault="009E1CD5" w:rsidP="009E1CD5"/>
    <w:p w14:paraId="0BDC7DE9" w14:textId="77777777" w:rsidR="009E1CD5" w:rsidRDefault="009E1CD5" w:rsidP="009E1CD5">
      <w:r>
        <w:t>5. TERMINATION. This Agreement shall terminate upon the completion of the Services provided.</w:t>
      </w:r>
    </w:p>
    <w:p w14:paraId="24D7022D" w14:textId="77777777" w:rsidR="009E1CD5" w:rsidRDefault="009E1CD5" w:rsidP="009E1CD5"/>
    <w:p w14:paraId="677B4A78" w14:textId="77777777" w:rsidR="009E1CD5" w:rsidRDefault="009E1CD5" w:rsidP="009E1CD5">
      <w:r>
        <w:t>6. OPTION TO TERMINATE. The Client and the Contractor shall each have the option to terminate this Agreement at any time by providing [#] days’ written notice.</w:t>
      </w:r>
    </w:p>
    <w:p w14:paraId="7FE4BA6D" w14:textId="77777777" w:rsidR="009E1CD5" w:rsidRDefault="009E1CD5" w:rsidP="009E1CD5"/>
    <w:p w14:paraId="04D0E9D4" w14:textId="77777777" w:rsidR="009E1CD5" w:rsidRDefault="009E1CD5" w:rsidP="009E1CD5">
      <w:r>
        <w:t>7. EXPENSES. The Contractor shall be responsible for all expenses related to providing the Services under this Agreement unless otherwise stated here: [REIMBURSABLE EXPENSES (IF ANY)].</w:t>
      </w:r>
    </w:p>
    <w:p w14:paraId="5DA711CD" w14:textId="77777777" w:rsidR="009E1CD5" w:rsidRDefault="009E1CD5" w:rsidP="009E1CD5"/>
    <w:p w14:paraId="6D62D09E" w14:textId="77777777" w:rsidR="009E1CD5" w:rsidRDefault="009E1CD5" w:rsidP="009E1CD5">
      <w:r>
        <w:t xml:space="preserve">8. INSURANCE. The Contractor agrees to bear all responsibility for the actions related to themselves and their employees or personnel under this Agreement. In addition, the Contractor </w:t>
      </w:r>
      <w:r>
        <w:lastRenderedPageBreak/>
        <w:t>agrees to obtain comprehensive liability insurance coverage in case of bodily or personal injury, property damage, contractual liability, and cross-liability.</w:t>
      </w:r>
    </w:p>
    <w:p w14:paraId="02EA33DD" w14:textId="77777777" w:rsidR="009E1CD5" w:rsidRDefault="009E1CD5" w:rsidP="009E1CD5"/>
    <w:p w14:paraId="6DD45F81" w14:textId="77777777" w:rsidR="009E1CD5" w:rsidRDefault="009E1CD5" w:rsidP="009E1CD5">
      <w:r>
        <w:t>9. CONTRACTOR STATUS. The Contractor, under the Internal Revenue Service (IRS) code, is an independent contractor, and neither the Contractor nor the Contractor’s employees or contract personnel are or shall be deemed to be the Client’s employees.</w:t>
      </w:r>
    </w:p>
    <w:p w14:paraId="0760B6E1" w14:textId="77777777" w:rsidR="009E1CD5" w:rsidRDefault="009E1CD5" w:rsidP="009E1CD5"/>
    <w:p w14:paraId="24548638" w14:textId="77777777" w:rsidR="009E1CD5" w:rsidRDefault="009E1CD5" w:rsidP="009E1CD5">
      <w:r>
        <w:t>10. ASSIGNMENT. Neither the Client nor the Contractor may assign this Agreement without the express written consent of the other party.</w:t>
      </w:r>
    </w:p>
    <w:p w14:paraId="59ADD9D3" w14:textId="77777777" w:rsidR="009E1CD5" w:rsidRDefault="009E1CD5" w:rsidP="009E1CD5"/>
    <w:p w14:paraId="7D8A586D" w14:textId="77777777" w:rsidR="009E1CD5" w:rsidRDefault="009E1CD5" w:rsidP="009E1CD5">
      <w:r>
        <w:t>11. REQUIRED LICENSES. All parties to this Agreement, including other contractors and the parties’ employees and agents, must be licensed per state laws governing their trade.</w:t>
      </w:r>
    </w:p>
    <w:p w14:paraId="3F6F5990" w14:textId="77777777" w:rsidR="009E1CD5" w:rsidRDefault="009E1CD5" w:rsidP="009E1CD5"/>
    <w:p w14:paraId="2DCBCED7" w14:textId="77777777" w:rsidR="009E1CD5" w:rsidRDefault="009E1CD5" w:rsidP="009E1CD5">
      <w:r>
        <w:t>12. INDEMNIFICATION. The Contractor shall indemnify and hold the Client harmless from any loss or liability from performing the Services under this Agreement.</w:t>
      </w:r>
    </w:p>
    <w:p w14:paraId="7ECAECA9" w14:textId="77777777" w:rsidR="009E1CD5" w:rsidRDefault="009E1CD5" w:rsidP="009E1CD5"/>
    <w:p w14:paraId="49E61870" w14:textId="77777777" w:rsidR="009E1CD5" w:rsidRDefault="009E1CD5" w:rsidP="009E1CD5">
      <w:r>
        <w:t>13. GOVERNING LAW. This Agreement shall be governed by the laws of the State of [STATE].</w:t>
      </w:r>
    </w:p>
    <w:p w14:paraId="1B446312" w14:textId="77777777" w:rsidR="009E1CD5" w:rsidRDefault="009E1CD5" w:rsidP="009E1CD5"/>
    <w:p w14:paraId="29996FF9" w14:textId="77777777" w:rsidR="009E1CD5" w:rsidRDefault="009E1CD5" w:rsidP="009E1CD5">
      <w:r>
        <w:t>14. SEVERABILITY. This Agreement shall remain in effect if a section or provision is unenforceable or invalid.</w:t>
      </w:r>
    </w:p>
    <w:p w14:paraId="7E697367" w14:textId="77777777" w:rsidR="009E1CD5" w:rsidRDefault="009E1CD5" w:rsidP="009E1CD5"/>
    <w:p w14:paraId="2E7D2F5B" w14:textId="77777777" w:rsidR="009E1CD5" w:rsidRDefault="009E1CD5" w:rsidP="009E1CD5">
      <w:r>
        <w:t>15. ADDITIONAL TERMS &amp; CONDITIONS. [ADDITIONAL TERMS].</w:t>
      </w:r>
    </w:p>
    <w:p w14:paraId="138E7022" w14:textId="77777777" w:rsidR="009E1CD5" w:rsidRDefault="009E1CD5" w:rsidP="009E1CD5"/>
    <w:p w14:paraId="5A70730F" w14:textId="77777777" w:rsidR="009E1CD5" w:rsidRDefault="009E1CD5" w:rsidP="009E1CD5">
      <w:r>
        <w:t>IN WITNESS WHEREOF, the parties have indicated their acceptance of the terms of this Agreement by their signatures below on the dates indicated.</w:t>
      </w:r>
    </w:p>
    <w:p w14:paraId="26FAF4D2" w14:textId="77777777" w:rsidR="009E1CD5" w:rsidRDefault="009E1CD5" w:rsidP="009E1CD5"/>
    <w:p w14:paraId="048EE520" w14:textId="77777777" w:rsidR="009E1CD5" w:rsidRDefault="009E1CD5" w:rsidP="009E1CD5">
      <w:r>
        <w:t>Client’s Signature: _________________ Date: [MM/DD/YYYY]</w:t>
      </w:r>
    </w:p>
    <w:p w14:paraId="78F89F04" w14:textId="77777777" w:rsidR="009E1CD5" w:rsidRDefault="009E1CD5" w:rsidP="009E1CD5">
      <w:r>
        <w:t>Print Name: [CLIENT NAME]</w:t>
      </w:r>
    </w:p>
    <w:p w14:paraId="74F9449A" w14:textId="77777777" w:rsidR="009E1CD5" w:rsidRDefault="009E1CD5" w:rsidP="009E1CD5"/>
    <w:p w14:paraId="19C9B45F" w14:textId="77777777" w:rsidR="009E1CD5" w:rsidRDefault="009E1CD5" w:rsidP="009E1CD5">
      <w:r>
        <w:t>Contractor’s Signature: __________________________ Date: [MM/DD/YYYY]</w:t>
      </w:r>
    </w:p>
    <w:p w14:paraId="6A194DB1" w14:textId="77777777" w:rsidR="009E1CD5" w:rsidRDefault="009E1CD5" w:rsidP="009E1CD5">
      <w:r>
        <w:t>Print Name: [CONTRACTOR NAME]</w:t>
      </w:r>
    </w:p>
    <w:p w14:paraId="2B73A950" w14:textId="67C66D71" w:rsidR="001D53CD" w:rsidRDefault="009E1CD5" w:rsidP="009E1CD5">
      <w:r>
        <w:t>Company: [COMPANY NAME (IF APPLICABLE)]</w:t>
      </w:r>
    </w:p>
    <w:sectPr w:rsidR="001D5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D5"/>
    <w:rsid w:val="001D53CD"/>
    <w:rsid w:val="009E1CD5"/>
    <w:rsid w:val="009F49D3"/>
    <w:rsid w:val="00C53450"/>
    <w:rsid w:val="00E0572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74E2"/>
  <w15:chartTrackingRefBased/>
  <w15:docId w15:val="{74A7B364-6036-4CCB-B64C-A81D267E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CD5"/>
    <w:rPr>
      <w:rFonts w:eastAsiaTheme="majorEastAsia" w:cstheme="majorBidi"/>
      <w:color w:val="272727" w:themeColor="text1" w:themeTint="D8"/>
    </w:rPr>
  </w:style>
  <w:style w:type="paragraph" w:styleId="Title">
    <w:name w:val="Title"/>
    <w:basedOn w:val="Normal"/>
    <w:next w:val="Normal"/>
    <w:link w:val="TitleChar"/>
    <w:uiPriority w:val="10"/>
    <w:qFormat/>
    <w:rsid w:val="009E1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CD5"/>
    <w:pPr>
      <w:spacing w:before="160"/>
      <w:jc w:val="center"/>
    </w:pPr>
    <w:rPr>
      <w:i/>
      <w:iCs/>
      <w:color w:val="404040" w:themeColor="text1" w:themeTint="BF"/>
    </w:rPr>
  </w:style>
  <w:style w:type="character" w:customStyle="1" w:styleId="QuoteChar">
    <w:name w:val="Quote Char"/>
    <w:basedOn w:val="DefaultParagraphFont"/>
    <w:link w:val="Quote"/>
    <w:uiPriority w:val="29"/>
    <w:rsid w:val="009E1CD5"/>
    <w:rPr>
      <w:i/>
      <w:iCs/>
      <w:color w:val="404040" w:themeColor="text1" w:themeTint="BF"/>
    </w:rPr>
  </w:style>
  <w:style w:type="paragraph" w:styleId="ListParagraph">
    <w:name w:val="List Paragraph"/>
    <w:basedOn w:val="Normal"/>
    <w:uiPriority w:val="34"/>
    <w:qFormat/>
    <w:rsid w:val="009E1CD5"/>
    <w:pPr>
      <w:ind w:left="720"/>
      <w:contextualSpacing/>
    </w:pPr>
  </w:style>
  <w:style w:type="character" w:styleId="IntenseEmphasis">
    <w:name w:val="Intense Emphasis"/>
    <w:basedOn w:val="DefaultParagraphFont"/>
    <w:uiPriority w:val="21"/>
    <w:qFormat/>
    <w:rsid w:val="009E1CD5"/>
    <w:rPr>
      <w:i/>
      <w:iCs/>
      <w:color w:val="0F4761" w:themeColor="accent1" w:themeShade="BF"/>
    </w:rPr>
  </w:style>
  <w:style w:type="paragraph" w:styleId="IntenseQuote">
    <w:name w:val="Intense Quote"/>
    <w:basedOn w:val="Normal"/>
    <w:next w:val="Normal"/>
    <w:link w:val="IntenseQuoteChar"/>
    <w:uiPriority w:val="30"/>
    <w:qFormat/>
    <w:rsid w:val="009E1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CD5"/>
    <w:rPr>
      <w:i/>
      <w:iCs/>
      <w:color w:val="0F4761" w:themeColor="accent1" w:themeShade="BF"/>
    </w:rPr>
  </w:style>
  <w:style w:type="character" w:styleId="IntenseReference">
    <w:name w:val="Intense Reference"/>
    <w:basedOn w:val="DefaultParagraphFont"/>
    <w:uiPriority w:val="32"/>
    <w:qFormat/>
    <w:rsid w:val="009E1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Woods</dc:creator>
  <cp:keywords/>
  <dc:description/>
  <cp:lastModifiedBy>Thomas Woods</cp:lastModifiedBy>
  <cp:revision>1</cp:revision>
  <dcterms:created xsi:type="dcterms:W3CDTF">2025-07-27T17:43:00Z</dcterms:created>
  <dcterms:modified xsi:type="dcterms:W3CDTF">2025-07-27T17:44:00Z</dcterms:modified>
</cp:coreProperties>
</file>