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E7C1" w14:textId="7C9D282F" w:rsidR="004821C7" w:rsidRDefault="005175B8">
      <w:pPr>
        <w:pStyle w:val="Title"/>
      </w:pPr>
      <w:r>
        <w:t xml:space="preserve">Product </w:t>
      </w:r>
      <w:r w:rsidR="002C1C39">
        <w:t>Roadmapping</w:t>
      </w:r>
      <w:r w:rsidR="00E676D9">
        <w:br/>
      </w:r>
      <w:r w:rsidR="00E676D9">
        <w:rPr>
          <w:color w:val="373F47"/>
          <w:sz w:val="32"/>
          <w:szCs w:val="32"/>
        </w:rPr>
        <w:t>Course Project</w:t>
      </w:r>
      <w:r w:rsidR="00E676D9">
        <w:br/>
      </w:r>
      <w:r w:rsidR="00E676D9">
        <mc:AlternateContent>
          <mc:Choice Requires="wps">
            <w:drawing>
              <wp:anchor distT="0" distB="0" distL="114300" distR="114300" simplePos="0" relativeHeight="251658240" behindDoc="0" locked="0" layoutInCell="1" hidden="0" allowOverlap="1" wp14:anchorId="59045D1E" wp14:editId="17752D94">
                <wp:simplePos x="0" y="0"/>
                <wp:positionH relativeFrom="column">
                  <wp:posOffset>-190499</wp:posOffset>
                </wp:positionH>
                <wp:positionV relativeFrom="paragraph">
                  <wp:posOffset>1397000</wp:posOffset>
                </wp:positionV>
                <wp:extent cx="6674757"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008622" y="3780000"/>
                          <a:ext cx="6674757" cy="0"/>
                        </a:xfrm>
                        <a:prstGeom prst="straightConnector1">
                          <a:avLst/>
                        </a:prstGeom>
                        <a:noFill/>
                        <a:ln w="9525" cap="flat" cmpd="sng">
                          <a:solidFill>
                            <a:schemeClr val="accent2"/>
                          </a:solidFill>
                          <a:prstDash val="solid"/>
                          <a:miter lim="800000"/>
                          <a:headEnd type="none" w="sm" len="sm"/>
                          <a:tailEnd type="none" w="sm" len="sm"/>
                        </a:ln>
                      </wps:spPr>
                      <wps:bodyPr/>
                    </wps:wsp>
                  </a:graphicData>
                </a:graphic>
              </wp:anchor>
            </w:drawing>
          </mc:Choice>
          <mc:Fallback>
            <w:pict>
              <v:shapetype w14:anchorId="326F4EB9" id="_x0000_t32" coordsize="21600,21600" o:spt="32" o:oned="t" path="m,l21600,21600e" filled="f">
                <v:path arrowok="t" fillok="f" o:connecttype="none"/>
                <o:lock v:ext="edit" shapetype="t"/>
              </v:shapetype>
              <v:shape id="Straight Arrow Connector 7" o:spid="_x0000_s1026" type="#_x0000_t32" style="position:absolute;margin-left:-15pt;margin-top:110pt;width:525.5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" strokecolor="#eceff1 [3205]">
                <v:stroke startarrowwidth="narrow" startarrowlength="short" endarrowwidth="narrow" endarrowlength="short" joinstyle="miter"/>
              </v:shape>
            </w:pict>
          </mc:Fallback>
        </mc:AlternateContent>
      </w:r>
    </w:p>
    <w:p w14:paraId="6A1FC661" w14:textId="572FCD75" w:rsidR="004821C7" w:rsidRDefault="00E676D9">
      <w:pPr>
        <w:pBdr>
          <w:top w:val="nil"/>
          <w:left w:val="nil"/>
          <w:bottom w:val="nil"/>
          <w:right w:val="nil"/>
          <w:between w:val="nil"/>
        </w:pBdr>
        <w:spacing w:after="90" w:line="288" w:lineRule="auto"/>
        <w:ind w:left="-270" w:right="-450"/>
        <w:rPr>
          <w:rFonts w:ascii="Arial" w:eastAsia="Arial" w:hAnsi="Arial" w:cs="Arial"/>
          <w:b/>
          <w:color w:val="B31B1B"/>
          <w:sz w:val="32"/>
          <w:szCs w:val="32"/>
        </w:rPr>
      </w:pPr>
      <w:r>
        <w:rPr>
          <w:rFonts w:ascii="Arial" w:eastAsia="Arial" w:hAnsi="Arial" w:cs="Arial"/>
          <w:b/>
          <w:color w:val="B31B1B"/>
          <w:sz w:val="32"/>
          <w:szCs w:val="32"/>
        </w:rPr>
        <w:br/>
        <w:t>Instructions</w:t>
      </w:r>
    </w:p>
    <w:p w14:paraId="7111AC66" w14:textId="77777777" w:rsidR="002C1C39" w:rsidRPr="002C1C39" w:rsidRDefault="002C1C39" w:rsidP="002C1C39">
      <w:pPr>
        <w:spacing w:after="180" w:line="288" w:lineRule="auto"/>
        <w:ind w:left="-274" w:right="-446"/>
        <w:rPr>
          <w:rFonts w:ascii="Times New Roman" w:eastAsia="Times New Roman" w:hAnsi="Times New Roman" w:cs="Times New Roman"/>
          <w:color w:val="373F47" w:themeColor="text1"/>
        </w:rPr>
      </w:pPr>
      <w:r w:rsidRPr="002C1C39">
        <w:rPr>
          <w:rFonts w:ascii="Arial" w:eastAsia="Times New Roman" w:hAnsi="Arial" w:cs="Arial"/>
          <w:color w:val="373F47" w:themeColor="text1"/>
          <w:sz w:val="20"/>
          <w:szCs w:val="20"/>
        </w:rPr>
        <w:t>For this project, which builds upon the product strategy and vision, you will create a compelling roadmap that summarizes what you plan to build and when. A roadmap helps you articulate your plan to your team and stakeholders and is a key artifact that you will update regularly.</w:t>
      </w:r>
    </w:p>
    <w:p w14:paraId="4E0FC3DF" w14:textId="77777777" w:rsidR="002C1C39" w:rsidRPr="002C1C39" w:rsidRDefault="002C1C39" w:rsidP="002C1C39">
      <w:pPr>
        <w:spacing w:after="180" w:line="288" w:lineRule="auto"/>
        <w:ind w:left="-274" w:right="-446"/>
        <w:rPr>
          <w:rFonts w:ascii="Times New Roman" w:eastAsia="Times New Roman" w:hAnsi="Times New Roman" w:cs="Times New Roman"/>
          <w:color w:val="373F47" w:themeColor="text1"/>
        </w:rPr>
      </w:pPr>
      <w:r w:rsidRPr="002C1C39">
        <w:rPr>
          <w:rFonts w:ascii="Arial" w:eastAsia="Times New Roman" w:hAnsi="Arial" w:cs="Arial"/>
          <w:color w:val="373F47" w:themeColor="text1"/>
          <w:sz w:val="20"/>
          <w:szCs w:val="20"/>
        </w:rPr>
        <w:t xml:space="preserve">In </w:t>
      </w:r>
      <w:r w:rsidRPr="002C1C39">
        <w:rPr>
          <w:rFonts w:ascii="Arial" w:eastAsia="Times New Roman" w:hAnsi="Arial" w:cs="Arial"/>
          <w:b/>
          <w:bCs/>
          <w:color w:val="373F47" w:themeColor="text1"/>
          <w:sz w:val="20"/>
          <w:szCs w:val="20"/>
        </w:rPr>
        <w:t>Part One</w:t>
      </w:r>
      <w:r w:rsidRPr="002C1C39">
        <w:rPr>
          <w:rFonts w:ascii="Arial" w:eastAsia="Times New Roman" w:hAnsi="Arial" w:cs="Arial"/>
          <w:color w:val="373F47" w:themeColor="text1"/>
          <w:sz w:val="20"/>
          <w:szCs w:val="20"/>
        </w:rPr>
        <w:t>, you define your framework by identifying factors to take under consideration.</w:t>
      </w:r>
    </w:p>
    <w:p w14:paraId="5E1ABAD8" w14:textId="309EF140" w:rsidR="002C1C39" w:rsidRPr="002C1C39" w:rsidRDefault="002C1C39" w:rsidP="002C1C39">
      <w:pPr>
        <w:spacing w:after="180" w:line="288" w:lineRule="auto"/>
        <w:ind w:left="-274" w:right="-446"/>
        <w:rPr>
          <w:rFonts w:ascii="Times New Roman" w:eastAsia="Times New Roman" w:hAnsi="Times New Roman" w:cs="Times New Roman"/>
          <w:color w:val="373F47" w:themeColor="text1"/>
        </w:rPr>
      </w:pPr>
      <w:r w:rsidRPr="002C1C39">
        <w:rPr>
          <w:rFonts w:ascii="Arial" w:eastAsia="Times New Roman" w:hAnsi="Arial" w:cs="Arial"/>
          <w:color w:val="373F47" w:themeColor="text1"/>
          <w:sz w:val="20"/>
          <w:szCs w:val="20"/>
        </w:rPr>
        <w:t xml:space="preserve">In </w:t>
      </w:r>
      <w:r w:rsidRPr="002C1C39">
        <w:rPr>
          <w:rFonts w:ascii="Arial" w:eastAsia="Times New Roman" w:hAnsi="Arial" w:cs="Arial"/>
          <w:b/>
          <w:bCs/>
          <w:color w:val="373F47" w:themeColor="text1"/>
          <w:sz w:val="20"/>
          <w:szCs w:val="20"/>
        </w:rPr>
        <w:t>Part Two</w:t>
      </w:r>
      <w:r w:rsidRPr="002C1C39">
        <w:rPr>
          <w:rFonts w:ascii="Arial" w:eastAsia="Times New Roman" w:hAnsi="Arial" w:cs="Arial"/>
          <w:color w:val="373F47" w:themeColor="text1"/>
          <w:sz w:val="20"/>
          <w:szCs w:val="20"/>
        </w:rPr>
        <w:t>, you create a single repository for storing and organizing potential projects.</w:t>
      </w:r>
      <w:r w:rsidR="005554D0">
        <w:rPr>
          <w:rFonts w:ascii="Arial" w:eastAsia="Times New Roman" w:hAnsi="Arial" w:cs="Arial"/>
          <w:color w:val="373F47" w:themeColor="text1"/>
          <w:sz w:val="20"/>
          <w:szCs w:val="20"/>
        </w:rPr>
        <w:t xml:space="preserve"> </w:t>
      </w:r>
    </w:p>
    <w:p w14:paraId="4303D086" w14:textId="5C99F698" w:rsidR="002C1C39" w:rsidRPr="002C1C39" w:rsidRDefault="002C1C39" w:rsidP="002C1C39">
      <w:pPr>
        <w:spacing w:after="180" w:line="288" w:lineRule="auto"/>
        <w:ind w:left="-274" w:right="-446"/>
        <w:rPr>
          <w:rFonts w:ascii="Times New Roman" w:eastAsia="Times New Roman" w:hAnsi="Times New Roman" w:cs="Times New Roman"/>
          <w:color w:val="373F47" w:themeColor="text1"/>
        </w:rPr>
      </w:pPr>
      <w:r w:rsidRPr="002C1C39">
        <w:rPr>
          <w:rFonts w:ascii="Arial" w:eastAsia="Times New Roman" w:hAnsi="Arial" w:cs="Arial"/>
          <w:color w:val="373F47" w:themeColor="text1"/>
          <w:sz w:val="20"/>
          <w:szCs w:val="20"/>
        </w:rPr>
        <w:t xml:space="preserve">In </w:t>
      </w:r>
      <w:r w:rsidRPr="002C1C39">
        <w:rPr>
          <w:rFonts w:ascii="Arial" w:eastAsia="Times New Roman" w:hAnsi="Arial" w:cs="Arial"/>
          <w:b/>
          <w:bCs/>
          <w:color w:val="373F47" w:themeColor="text1"/>
          <w:sz w:val="20"/>
          <w:szCs w:val="20"/>
        </w:rPr>
        <w:t>Part Three</w:t>
      </w:r>
      <w:r w:rsidRPr="002C1C39">
        <w:rPr>
          <w:rFonts w:ascii="Arial" w:eastAsia="Times New Roman" w:hAnsi="Arial" w:cs="Arial"/>
          <w:color w:val="373F47" w:themeColor="text1"/>
          <w:sz w:val="20"/>
          <w:szCs w:val="20"/>
        </w:rPr>
        <w:t xml:space="preserve">, you prioritize the projects that will go in your roadmap and determine the sequencing and allocation </w:t>
      </w:r>
      <w:r w:rsidRPr="002C1C39">
        <w:rPr>
          <w:rFonts w:ascii="Arial" w:eastAsia="Times New Roman" w:hAnsi="Arial" w:cs="Arial"/>
          <w:color w:val="373F47" w:themeColor="text1"/>
          <w:sz w:val="20"/>
          <w:szCs w:val="20"/>
        </w:rPr>
        <w:br/>
        <w:t>of effort.</w:t>
      </w:r>
      <w:r w:rsidR="005554D0">
        <w:rPr>
          <w:rFonts w:ascii="Arial" w:eastAsia="Times New Roman" w:hAnsi="Arial" w:cs="Arial"/>
          <w:color w:val="373F47" w:themeColor="text1"/>
          <w:sz w:val="20"/>
          <w:szCs w:val="20"/>
        </w:rPr>
        <w:t xml:space="preserve"> </w:t>
      </w:r>
    </w:p>
    <w:p w14:paraId="5373B8E7" w14:textId="62146202" w:rsidR="00692F08" w:rsidRPr="00692F08" w:rsidRDefault="00692F08" w:rsidP="00692F08">
      <w:pPr>
        <w:pStyle w:val="Normal1"/>
        <w:spacing w:after="180" w:line="288" w:lineRule="auto"/>
        <w:ind w:left="-274" w:right="-446"/>
        <w:rPr>
          <w:rFonts w:ascii="Arial" w:hAnsi="Arial" w:cs="Arial"/>
          <w:color w:val="373F47" w:themeColor="text1"/>
          <w:sz w:val="20"/>
          <w:szCs w:val="20"/>
        </w:rPr>
      </w:pPr>
      <w:r>
        <w:rPr>
          <w:rFonts w:ascii="Arial" w:eastAsia="Arial" w:hAnsi="Arial" w:cs="Arial"/>
          <w:color w:val="373F47"/>
          <w:sz w:val="20"/>
          <w:szCs w:val="20"/>
        </w:rPr>
        <w:t>Except as indicated, use this document to record all your project work and responses to any questions. At a minimum, you will need to provide your instructor with a digital copy of this document as part of your project completion. You may also have additional supporting documents that you will need to submit. Your instructor will provide feedback to help you work through your findings.</w:t>
      </w:r>
    </w:p>
    <w:p w14:paraId="2367EA5C" w14:textId="6333F64A" w:rsidR="004821C7" w:rsidRPr="00692F08" w:rsidRDefault="00E676D9" w:rsidP="00692F08">
      <w:pPr>
        <w:pStyle w:val="Normal1"/>
        <w:spacing w:after="180" w:line="288" w:lineRule="auto"/>
        <w:ind w:left="-274" w:right="-446"/>
        <w:rPr>
          <w:rFonts w:ascii="Arial" w:hAnsi="Arial" w:cs="Arial"/>
          <w:color w:val="373F47" w:themeColor="text1"/>
          <w:sz w:val="20"/>
          <w:szCs w:val="20"/>
        </w:rPr>
      </w:pPr>
      <w:r>
        <w:rPr>
          <w:rFonts w:ascii="Arial" w:eastAsia="Arial" w:hAnsi="Arial" w:cs="Arial"/>
          <w:b/>
          <w:color w:val="373F47"/>
          <w:sz w:val="20"/>
          <w:szCs w:val="20"/>
        </w:rPr>
        <w:t xml:space="preserve">Note: </w:t>
      </w:r>
      <w:r>
        <w:rPr>
          <w:rFonts w:ascii="Arial" w:eastAsia="Arial" w:hAnsi="Arial" w:cs="Arial"/>
          <w:color w:val="373F47"/>
          <w:sz w:val="20"/>
          <w:szCs w:val="20"/>
        </w:rPr>
        <w:t>Though your work will only be seen by those grading the course and will not be used or shared outside the course, you should take care to obscure any information you feel might be of a sensitive or confidential nature.</w:t>
      </w:r>
    </w:p>
    <w:p w14:paraId="64968D6F" w14:textId="1155165B" w:rsidR="004821C7" w:rsidRDefault="00E676D9" w:rsidP="00361AC6">
      <w:pPr>
        <w:pBdr>
          <w:top w:val="nil"/>
          <w:left w:val="nil"/>
          <w:bottom w:val="nil"/>
          <w:right w:val="nil"/>
          <w:between w:val="nil"/>
        </w:pBdr>
        <w:spacing w:after="90" w:line="288" w:lineRule="auto"/>
        <w:ind w:left="-274" w:right="-446"/>
        <w:jc w:val="both"/>
        <w:rPr>
          <w:rFonts w:ascii="Arial" w:eastAsia="Arial" w:hAnsi="Arial" w:cs="Arial"/>
          <w:i/>
          <w:color w:val="373F47"/>
          <w:sz w:val="20"/>
          <w:szCs w:val="20"/>
        </w:rPr>
      </w:pPr>
      <w:r>
        <w:rPr>
          <w:rFonts w:ascii="Arial" w:eastAsia="Arial" w:hAnsi="Arial" w:cs="Arial"/>
          <w:i/>
          <w:color w:val="373F47"/>
          <w:sz w:val="20"/>
          <w:szCs w:val="20"/>
        </w:rPr>
        <w:t>Complete each project part as you progress through the course. Wait to submit the project until all parts are complete. Begin your course project b</w:t>
      </w:r>
      <w:r w:rsidR="00171D60">
        <w:rPr>
          <w:rFonts w:ascii="Arial" w:eastAsia="Arial" w:hAnsi="Arial" w:cs="Arial"/>
          <w:i/>
          <w:color w:val="373F47"/>
          <w:sz w:val="20"/>
          <w:szCs w:val="20"/>
        </w:rPr>
        <w:t xml:space="preserve">y completing Part One below. </w:t>
      </w:r>
      <w:r w:rsidR="009A5655">
        <w:rPr>
          <w:rFonts w:ascii="Arial" w:eastAsia="Arial" w:hAnsi="Arial" w:cs="Arial"/>
          <w:i/>
          <w:color w:val="373F47"/>
          <w:sz w:val="20"/>
          <w:szCs w:val="20"/>
        </w:rPr>
        <w:t>Directions to submit your work</w:t>
      </w:r>
      <w:r>
        <w:rPr>
          <w:rFonts w:ascii="Arial" w:eastAsia="Arial" w:hAnsi="Arial" w:cs="Arial"/>
          <w:i/>
          <w:color w:val="373F47"/>
          <w:sz w:val="20"/>
          <w:szCs w:val="20"/>
        </w:rPr>
        <w:t xml:space="preserve"> can be found on </w:t>
      </w:r>
      <w:r w:rsidR="008F498F">
        <w:rPr>
          <w:rFonts w:ascii="Arial" w:eastAsia="Arial" w:hAnsi="Arial" w:cs="Arial"/>
          <w:i/>
          <w:color w:val="373F47"/>
          <w:sz w:val="20"/>
          <w:szCs w:val="20"/>
        </w:rPr>
        <w:t xml:space="preserve">the </w:t>
      </w:r>
      <w:r w:rsidR="00171D60">
        <w:rPr>
          <w:rFonts w:ascii="Arial" w:eastAsia="Arial" w:hAnsi="Arial" w:cs="Arial"/>
          <w:i/>
          <w:color w:val="373F47"/>
          <w:sz w:val="20"/>
          <w:szCs w:val="20"/>
        </w:rPr>
        <w:t xml:space="preserve">final </w:t>
      </w:r>
      <w:r w:rsidR="00A676A6">
        <w:rPr>
          <w:rFonts w:ascii="Arial" w:eastAsia="Arial" w:hAnsi="Arial" w:cs="Arial"/>
          <w:i/>
          <w:color w:val="373F47"/>
          <w:sz w:val="20"/>
          <w:szCs w:val="20"/>
        </w:rPr>
        <w:t>C</w:t>
      </w:r>
      <w:r w:rsidR="00171D60">
        <w:rPr>
          <w:rFonts w:ascii="Arial" w:eastAsia="Arial" w:hAnsi="Arial" w:cs="Arial"/>
          <w:i/>
          <w:color w:val="373F47"/>
          <w:sz w:val="20"/>
          <w:szCs w:val="20"/>
        </w:rPr>
        <w:t xml:space="preserve">ourse </w:t>
      </w:r>
      <w:r w:rsidR="00A676A6">
        <w:rPr>
          <w:rFonts w:ascii="Arial" w:eastAsia="Arial" w:hAnsi="Arial" w:cs="Arial"/>
          <w:i/>
          <w:color w:val="373F47"/>
          <w:sz w:val="20"/>
          <w:szCs w:val="20"/>
        </w:rPr>
        <w:t>P</w:t>
      </w:r>
      <w:r>
        <w:rPr>
          <w:rFonts w:ascii="Arial" w:eastAsia="Arial" w:hAnsi="Arial" w:cs="Arial"/>
          <w:i/>
          <w:color w:val="373F47"/>
          <w:sz w:val="20"/>
          <w:szCs w:val="20"/>
        </w:rPr>
        <w:t>roject</w:t>
      </w:r>
      <w:r w:rsidR="00171D60">
        <w:rPr>
          <w:rFonts w:ascii="Arial" w:eastAsia="Arial" w:hAnsi="Arial" w:cs="Arial"/>
          <w:i/>
          <w:color w:val="373F47"/>
          <w:sz w:val="20"/>
          <w:szCs w:val="20"/>
        </w:rPr>
        <w:t xml:space="preserve"> page</w:t>
      </w:r>
      <w:r>
        <w:rPr>
          <w:rFonts w:ascii="Arial" w:eastAsia="Arial" w:hAnsi="Arial" w:cs="Arial"/>
          <w:i/>
          <w:color w:val="373F47"/>
          <w:sz w:val="20"/>
          <w:szCs w:val="20"/>
        </w:rPr>
        <w:t xml:space="preserve">. Information about the grading rubric is available on any of the </w:t>
      </w:r>
      <w:r w:rsidR="00171D60">
        <w:rPr>
          <w:rFonts w:ascii="Arial" w:eastAsia="Arial" w:hAnsi="Arial" w:cs="Arial"/>
          <w:i/>
          <w:color w:val="373F47"/>
          <w:sz w:val="20"/>
          <w:szCs w:val="20"/>
        </w:rPr>
        <w:t>c</w:t>
      </w:r>
      <w:r>
        <w:rPr>
          <w:rFonts w:ascii="Arial" w:eastAsia="Arial" w:hAnsi="Arial" w:cs="Arial"/>
          <w:i/>
          <w:color w:val="373F47"/>
          <w:sz w:val="20"/>
          <w:szCs w:val="20"/>
        </w:rPr>
        <w:t xml:space="preserve">ourse </w:t>
      </w:r>
      <w:r w:rsidR="00171D60">
        <w:rPr>
          <w:rFonts w:ascii="Arial" w:eastAsia="Arial" w:hAnsi="Arial" w:cs="Arial"/>
          <w:i/>
          <w:color w:val="373F47"/>
          <w:sz w:val="20"/>
          <w:szCs w:val="20"/>
        </w:rPr>
        <w:t>p</w:t>
      </w:r>
      <w:r>
        <w:rPr>
          <w:rFonts w:ascii="Arial" w:eastAsia="Arial" w:hAnsi="Arial" w:cs="Arial"/>
          <w:i/>
          <w:color w:val="373F47"/>
          <w:sz w:val="20"/>
          <w:szCs w:val="20"/>
        </w:rPr>
        <w:t>roject assignment pages online. Do not hesitate to contact your instructor if you have any questions about the project.</w:t>
      </w:r>
    </w:p>
    <w:p w14:paraId="6221EA35" w14:textId="2ED8F563" w:rsidR="00343FC8" w:rsidRPr="00373AC2" w:rsidRDefault="008F498F" w:rsidP="00373AC2">
      <w:pPr>
        <w:rPr>
          <w:rFonts w:ascii="Arial" w:eastAsia="Arial" w:hAnsi="Arial" w:cs="Arial"/>
          <w:color w:val="373F47"/>
        </w:rPr>
      </w:pPr>
      <w:r>
        <w:rPr>
          <w:rFonts w:ascii="Arial" w:eastAsia="Arial" w:hAnsi="Arial" w:cs="Arial"/>
          <w:color w:val="373F47"/>
        </w:rPr>
        <w:br w:type="page"/>
      </w:r>
      <w:r w:rsidR="00B1737D">
        <w:lastRenderedPageBreak/>
        <w:br/>
      </w:r>
    </w:p>
    <w:p w14:paraId="73909C2F" w14:textId="4F7D428A" w:rsidR="00635157" w:rsidRDefault="00E676D9" w:rsidP="00635157">
      <w:pPr>
        <w:pBdr>
          <w:top w:val="nil"/>
          <w:left w:val="nil"/>
          <w:bottom w:val="nil"/>
          <w:right w:val="nil"/>
          <w:between w:val="nil"/>
        </w:pBdr>
        <w:spacing w:after="90" w:line="288" w:lineRule="auto"/>
        <w:ind w:left="-274" w:right="-446"/>
        <w:jc w:val="center"/>
        <w:rPr>
          <w:rFonts w:ascii="Arial" w:eastAsia="Arial" w:hAnsi="Arial" w:cs="Arial"/>
          <w:color w:val="B31B1B"/>
          <w:sz w:val="40"/>
          <w:szCs w:val="40"/>
        </w:rPr>
      </w:pPr>
      <w:bookmarkStart w:id="0" w:name="partone"/>
      <w:r w:rsidRPr="00692F08">
        <w:rPr>
          <w:rFonts w:ascii="Arial" w:eastAsia="Arial" w:hAnsi="Arial" w:cs="Arial"/>
          <w:b/>
          <w:color w:val="373F47" w:themeColor="text1"/>
          <w:sz w:val="32"/>
          <w:szCs w:val="32"/>
        </w:rPr>
        <w:t>PART ONE</w:t>
      </w:r>
      <w:bookmarkEnd w:id="0"/>
      <w:r w:rsidRPr="00692F08">
        <w:rPr>
          <w:rFonts w:ascii="Arial" w:eastAsia="Arial" w:hAnsi="Arial" w:cs="Arial"/>
          <w:b/>
          <w:color w:val="373F47" w:themeColor="text1"/>
          <w:sz w:val="32"/>
          <w:szCs w:val="32"/>
        </w:rPr>
        <w:br/>
      </w:r>
      <w:r w:rsidR="002C1C39">
        <w:rPr>
          <w:rFonts w:ascii="Arial" w:eastAsia="Arial" w:hAnsi="Arial" w:cs="Arial"/>
          <w:color w:val="B31B1B"/>
          <w:sz w:val="40"/>
          <w:szCs w:val="40"/>
        </w:rPr>
        <w:t>Define Your Framework</w:t>
      </w:r>
      <w:r>
        <w:rPr>
          <w:rFonts w:ascii="Arial" w:eastAsia="Arial" w:hAnsi="Arial" w:cs="Arial"/>
          <w:color w:val="B31B1B"/>
          <w:sz w:val="40"/>
          <w:szCs w:val="40"/>
        </w:rPr>
        <w:br/>
      </w:r>
      <w:r>
        <w:rPr>
          <w:rFonts w:ascii="Arial" w:eastAsia="Arial" w:hAnsi="Arial" w:cs="Arial"/>
          <w:color w:val="EDEFF1"/>
          <w:sz w:val="28"/>
          <w:szCs w:val="28"/>
        </w:rPr>
        <w:t>___________________________________________________________________</w:t>
      </w:r>
    </w:p>
    <w:p w14:paraId="5D0A1CAC" w14:textId="068AD54A" w:rsidR="002C1C39" w:rsidRDefault="002C1C39" w:rsidP="00282778">
      <w:pPr>
        <w:spacing w:line="288" w:lineRule="auto"/>
        <w:ind w:left="-274" w:right="-446"/>
        <w:rPr>
          <w:rFonts w:ascii="Times New Roman" w:eastAsia="Times New Roman" w:hAnsi="Times New Roman" w:cs="Times New Roman"/>
        </w:rPr>
      </w:pPr>
      <w:r w:rsidRPr="002C1C39">
        <w:rPr>
          <w:rFonts w:ascii="Arial" w:eastAsia="Times New Roman" w:hAnsi="Arial" w:cs="Arial"/>
          <w:color w:val="373F47"/>
          <w:sz w:val="20"/>
          <w:szCs w:val="20"/>
        </w:rPr>
        <w:t>In this part of the course project, you will tie together your high-level product vision and strategy to lower-level details by defining the factors that will help you prioritize your projects.</w:t>
      </w:r>
    </w:p>
    <w:p w14:paraId="1480630E" w14:textId="02141329" w:rsidR="002C1C39" w:rsidRPr="002C1C39" w:rsidRDefault="002C1C39" w:rsidP="002C1C39">
      <w:pPr>
        <w:ind w:left="-270" w:right="-450"/>
        <w:rPr>
          <w:rFonts w:ascii="Arial" w:eastAsia="Times New Roman" w:hAnsi="Arial" w:cs="Arial"/>
          <w:b/>
          <w:bCs/>
          <w:color w:val="B31B1B" w:themeColor="accent1"/>
          <w:sz w:val="22"/>
          <w:szCs w:val="22"/>
        </w:rPr>
      </w:pPr>
      <w:r>
        <w:rPr>
          <w:rFonts w:ascii="Arial" w:eastAsia="Times New Roman" w:hAnsi="Arial" w:cs="Arial"/>
          <w:b/>
          <w:bCs/>
          <w:color w:val="B31B1B" w:themeColor="accent1"/>
          <w:sz w:val="22"/>
          <w:szCs w:val="22"/>
        </w:rPr>
        <w:br/>
      </w:r>
      <w:r w:rsidRPr="002C1C39">
        <w:rPr>
          <w:rFonts w:ascii="Arial" w:eastAsia="Times New Roman" w:hAnsi="Arial" w:cs="Arial"/>
          <w:b/>
          <w:bCs/>
          <w:color w:val="B31B1B" w:themeColor="accent1"/>
          <w:sz w:val="22"/>
          <w:szCs w:val="22"/>
        </w:rPr>
        <w:t>Instructions</w:t>
      </w:r>
      <w:r>
        <w:rPr>
          <w:rFonts w:ascii="Arial" w:eastAsia="Times New Roman" w:hAnsi="Arial" w:cs="Arial"/>
          <w:b/>
          <w:bCs/>
          <w:color w:val="B31B1B" w:themeColor="accent1"/>
          <w:sz w:val="22"/>
          <w:szCs w:val="22"/>
        </w:rPr>
        <w:br/>
      </w:r>
    </w:p>
    <w:p w14:paraId="1DA13894" w14:textId="35696ECE" w:rsidR="00282778" w:rsidRPr="00414239" w:rsidRDefault="0041219F" w:rsidP="00414239">
      <w:pPr>
        <w:pStyle w:val="NormalWeb"/>
        <w:numPr>
          <w:ilvl w:val="0"/>
          <w:numId w:val="27"/>
        </w:numPr>
        <w:spacing w:before="0" w:beforeAutospacing="0" w:after="0" w:afterAutospacing="0" w:line="288" w:lineRule="auto"/>
        <w:ind w:right="-446"/>
        <w:textAlignment w:val="baseline"/>
        <w:rPr>
          <w:rFonts w:ascii="Arial" w:hAnsi="Arial" w:cs="Arial"/>
          <w:color w:val="373F47" w:themeColor="text1"/>
          <w:sz w:val="20"/>
          <w:szCs w:val="20"/>
        </w:rPr>
      </w:pPr>
      <w:r>
        <w:rPr>
          <w:rFonts w:ascii="Arial" w:hAnsi="Arial" w:cs="Arial"/>
          <w:color w:val="373F47" w:themeColor="text1"/>
          <w:sz w:val="20"/>
          <w:szCs w:val="20"/>
        </w:rPr>
        <w:t>Reflect on your product plans and the teaching in this module, and c</w:t>
      </w:r>
      <w:r w:rsidR="002C1C39" w:rsidRPr="00414239">
        <w:rPr>
          <w:rFonts w:ascii="Arial" w:hAnsi="Arial" w:cs="Arial"/>
          <w:color w:val="373F47" w:themeColor="text1"/>
          <w:sz w:val="20"/>
          <w:szCs w:val="20"/>
        </w:rPr>
        <w:t>reate a list of factors to take into consideration.</w:t>
      </w:r>
      <w:r>
        <w:rPr>
          <w:rFonts w:ascii="Arial" w:hAnsi="Arial" w:cs="Arial"/>
          <w:color w:val="373F47" w:themeColor="text1"/>
          <w:sz w:val="20"/>
          <w:szCs w:val="20"/>
        </w:rPr>
        <w:t xml:space="preserve"> </w:t>
      </w:r>
      <w:r w:rsidR="002C1C39" w:rsidRPr="00414239">
        <w:rPr>
          <w:rFonts w:ascii="Arial" w:hAnsi="Arial" w:cs="Arial"/>
          <w:color w:val="373F47" w:themeColor="text1"/>
          <w:sz w:val="20"/>
          <w:szCs w:val="20"/>
        </w:rPr>
        <w:t>Consider generic factors along with others that are company</w:t>
      </w:r>
      <w:r w:rsidR="004C01AD">
        <w:rPr>
          <w:rFonts w:ascii="Arial" w:hAnsi="Arial" w:cs="Arial"/>
          <w:color w:val="373F47" w:themeColor="text1"/>
          <w:sz w:val="20"/>
          <w:szCs w:val="20"/>
        </w:rPr>
        <w:t>-</w:t>
      </w:r>
      <w:r w:rsidR="002C1C39" w:rsidRPr="00414239">
        <w:rPr>
          <w:rFonts w:ascii="Arial" w:hAnsi="Arial" w:cs="Arial"/>
          <w:color w:val="373F47" w:themeColor="text1"/>
          <w:sz w:val="20"/>
          <w:szCs w:val="20"/>
        </w:rPr>
        <w:t xml:space="preserve"> or industry-specific. Some factors may include:</w:t>
      </w:r>
    </w:p>
    <w:p w14:paraId="17564043" w14:textId="77777777" w:rsidR="00282778"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Engineering effort</w:t>
      </w:r>
    </w:p>
    <w:p w14:paraId="43A2F806" w14:textId="77777777" w:rsidR="00282778"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Cost</w:t>
      </w:r>
    </w:p>
    <w:p w14:paraId="144023C6" w14:textId="77777777" w:rsidR="00282778"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Risk incurred by not doing the project</w:t>
      </w:r>
    </w:p>
    <w:p w14:paraId="5C330713" w14:textId="77777777" w:rsidR="00282778"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Impact on each of your objectives (separate factor per objective)</w:t>
      </w:r>
    </w:p>
    <w:p w14:paraId="39B0F13C" w14:textId="77777777" w:rsidR="00282778"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International considerations</w:t>
      </w:r>
    </w:p>
    <w:p w14:paraId="35620134" w14:textId="77777777" w:rsidR="002C5320" w:rsidRPr="00414239" w:rsidRDefault="00282778"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Regulatory issues</w:t>
      </w:r>
    </w:p>
    <w:p w14:paraId="4727EF66" w14:textId="1725358D" w:rsidR="00282778" w:rsidRPr="00414239" w:rsidRDefault="004C01AD" w:rsidP="00414239">
      <w:pPr>
        <w:pStyle w:val="NormalWeb"/>
        <w:numPr>
          <w:ilvl w:val="0"/>
          <w:numId w:val="36"/>
        </w:numPr>
        <w:spacing w:before="0" w:beforeAutospacing="0" w:after="0" w:afterAutospacing="0" w:line="288" w:lineRule="auto"/>
        <w:ind w:left="1440" w:right="-446"/>
        <w:textAlignment w:val="baseline"/>
        <w:rPr>
          <w:rFonts w:ascii="Arial" w:hAnsi="Arial" w:cs="Arial"/>
          <w:color w:val="373F47" w:themeColor="text1"/>
          <w:sz w:val="20"/>
          <w:szCs w:val="20"/>
        </w:rPr>
      </w:pPr>
      <w:r>
        <w:rPr>
          <w:rFonts w:ascii="Arial" w:hAnsi="Arial" w:cs="Arial"/>
          <w:color w:val="373F47" w:themeColor="text1"/>
          <w:sz w:val="20"/>
          <w:szCs w:val="20"/>
        </w:rPr>
        <w:t>A</w:t>
      </w:r>
      <w:r w:rsidR="0041219F">
        <w:rPr>
          <w:rFonts w:ascii="Arial" w:hAnsi="Arial" w:cs="Arial"/>
          <w:color w:val="373F47" w:themeColor="text1"/>
          <w:sz w:val="20"/>
          <w:szCs w:val="20"/>
        </w:rPr>
        <w:t>ny other factors you have identified</w:t>
      </w:r>
      <w:r w:rsidR="00282778" w:rsidRPr="00414239">
        <w:rPr>
          <w:rFonts w:ascii="Arial" w:hAnsi="Arial" w:cs="Arial"/>
          <w:color w:val="373F47" w:themeColor="text1"/>
          <w:sz w:val="20"/>
          <w:szCs w:val="20"/>
        </w:rPr>
        <w:t>.</w:t>
      </w:r>
    </w:p>
    <w:p w14:paraId="5B0B095D" w14:textId="1C393138" w:rsidR="002C1C39" w:rsidRPr="00414239" w:rsidRDefault="00D20AE0" w:rsidP="00414239">
      <w:pPr>
        <w:pStyle w:val="NormalWeb"/>
        <w:numPr>
          <w:ilvl w:val="0"/>
          <w:numId w:val="27"/>
        </w:numPr>
        <w:spacing w:before="0" w:beforeAutospacing="0" w:after="0" w:afterAutospacing="0" w:line="288" w:lineRule="auto"/>
        <w:ind w:right="-446"/>
        <w:textAlignment w:val="baseline"/>
        <w:rPr>
          <w:rFonts w:ascii="Arial" w:hAnsi="Arial" w:cs="Arial"/>
          <w:color w:val="373F47" w:themeColor="text1"/>
          <w:sz w:val="20"/>
          <w:szCs w:val="20"/>
        </w:rPr>
      </w:pPr>
      <w:r>
        <w:rPr>
          <w:rFonts w:ascii="Arial" w:hAnsi="Arial" w:cs="Arial"/>
          <w:color w:val="373F47" w:themeColor="text1"/>
          <w:sz w:val="20"/>
          <w:szCs w:val="20"/>
        </w:rPr>
        <w:t>Using the space next to each factor,</w:t>
      </w:r>
      <w:r w:rsidR="002C1C39" w:rsidRPr="00414239">
        <w:rPr>
          <w:rFonts w:ascii="Arial" w:hAnsi="Arial" w:cs="Arial"/>
          <w:color w:val="373F47" w:themeColor="text1"/>
          <w:sz w:val="20"/>
          <w:szCs w:val="20"/>
        </w:rPr>
        <w:t xml:space="preserve"> provide a 1-3 sentence explanation about why this factor is relevant.</w:t>
      </w:r>
    </w:p>
    <w:p w14:paraId="446B4231" w14:textId="77777777" w:rsidR="002C1C39" w:rsidRPr="002C1C39" w:rsidRDefault="002C1C39" w:rsidP="002C1C39">
      <w:pPr>
        <w:ind w:left="-270" w:right="-450"/>
        <w:rPr>
          <w:rFonts w:ascii="Times New Roman" w:eastAsia="Times New Roman" w:hAnsi="Times New Roman" w:cs="Times New Roman"/>
        </w:rPr>
      </w:pPr>
    </w:p>
    <w:tbl>
      <w:tblPr>
        <w:tblpPr w:leftFromText="180" w:rightFromText="180" w:vertAnchor="text" w:horzAnchor="margin" w:tblpY="191"/>
        <w:tblW w:w="0" w:type="auto"/>
        <w:tblCellMar>
          <w:top w:w="15" w:type="dxa"/>
          <w:left w:w="15" w:type="dxa"/>
          <w:bottom w:w="15" w:type="dxa"/>
          <w:right w:w="15" w:type="dxa"/>
        </w:tblCellMar>
        <w:tblLook w:val="04A0" w:firstRow="1" w:lastRow="0" w:firstColumn="1" w:lastColumn="0" w:noHBand="0" w:noVBand="1"/>
      </w:tblPr>
      <w:tblGrid>
        <w:gridCol w:w="805"/>
        <w:gridCol w:w="1620"/>
        <w:gridCol w:w="7560"/>
      </w:tblGrid>
      <w:tr w:rsidR="00414239" w:rsidRPr="00414239" w14:paraId="7166D89F" w14:textId="77777777" w:rsidTr="00414239">
        <w:trPr>
          <w:trHeight w:val="1060"/>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5B7F60F6"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1</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40B7B601" w14:textId="3D662561" w:rsidR="00414239" w:rsidRPr="00414239" w:rsidRDefault="00B15047" w:rsidP="00414239">
            <w:pPr>
              <w:jc w:val="center"/>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Impact on Mission</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1D136276" w14:textId="77777777" w:rsidR="00414239" w:rsidRDefault="00414239" w:rsidP="00414239">
            <w:pPr>
              <w:jc w:val="center"/>
              <w:rPr>
                <w:rFonts w:ascii="Arial" w:eastAsia="Arial" w:hAnsi="Arial" w:cs="Arial"/>
                <w:color w:val="FFFFFF"/>
              </w:rPr>
            </w:pPr>
          </w:p>
          <w:p w14:paraId="39DCC6A8" w14:textId="301FCF90" w:rsidR="00414239" w:rsidRDefault="00B15047" w:rsidP="00414239">
            <w:pPr>
              <w:jc w:val="center"/>
            </w:pPr>
            <w:r>
              <w:t>“Know me” is a rule by which we provide consumer-centered health care. Evaluation of how this effort aligns and supports the mission of providing personalized health care.</w:t>
            </w:r>
          </w:p>
          <w:p w14:paraId="70185AF8" w14:textId="77777777" w:rsidR="00414239" w:rsidRPr="00414239" w:rsidRDefault="00414239" w:rsidP="00414239">
            <w:pPr>
              <w:rPr>
                <w:rFonts w:ascii="Times New Roman" w:eastAsia="Times New Roman" w:hAnsi="Times New Roman" w:cs="Times New Roman"/>
              </w:rPr>
            </w:pPr>
          </w:p>
        </w:tc>
      </w:tr>
      <w:tr w:rsidR="00414239" w:rsidRPr="00414239" w14:paraId="5DCCE148" w14:textId="77777777" w:rsidTr="00414239">
        <w:trPr>
          <w:trHeight w:val="1054"/>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119147C5"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2</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0D7B1BB9" w14:textId="01DE63FB" w:rsidR="00414239" w:rsidRPr="00414239" w:rsidRDefault="00B15047" w:rsidP="00414239">
            <w:pPr>
              <w:jc w:val="center"/>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Regulatory Compliance</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3C8302D1" w14:textId="77777777" w:rsidR="00414239" w:rsidRDefault="00414239" w:rsidP="00414239">
            <w:pPr>
              <w:jc w:val="center"/>
              <w:rPr>
                <w:rFonts w:ascii="Arial" w:eastAsia="Arial" w:hAnsi="Arial" w:cs="Arial"/>
                <w:color w:val="FFFFFF"/>
              </w:rPr>
            </w:pPr>
          </w:p>
          <w:p w14:paraId="40227691" w14:textId="5B25FBBF" w:rsidR="00414239" w:rsidRDefault="00B15047" w:rsidP="00B15047">
            <w:pPr>
              <w:jc w:val="center"/>
            </w:pPr>
            <w:r>
              <w:t xml:space="preserve">Ensure that each feature complies with health care regulations and data privacy laws (HIPPA). Compliance is critical to avoid possible data breach and legal issues. </w:t>
            </w:r>
            <w:r w:rsidRPr="00B15047">
              <w:t>We need to know the guidelines for gathering patient information and recognize when it becomes excessive.</w:t>
            </w:r>
            <w:r>
              <w:t xml:space="preserve"> </w:t>
            </w:r>
          </w:p>
          <w:p w14:paraId="2000E7E4" w14:textId="77777777" w:rsidR="00414239" w:rsidRPr="00414239" w:rsidRDefault="00414239" w:rsidP="00414239">
            <w:pPr>
              <w:rPr>
                <w:rFonts w:ascii="Times New Roman" w:eastAsia="Times New Roman" w:hAnsi="Times New Roman" w:cs="Times New Roman"/>
              </w:rPr>
            </w:pPr>
          </w:p>
        </w:tc>
      </w:tr>
      <w:tr w:rsidR="00414239" w:rsidRPr="00414239" w14:paraId="4FD8424A" w14:textId="77777777" w:rsidTr="00414239">
        <w:trPr>
          <w:trHeight w:val="1045"/>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17EB5DA0"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3</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3B738E21" w14:textId="582B7DA3" w:rsidR="00414239" w:rsidRPr="00414239" w:rsidRDefault="00A92313" w:rsidP="00414239">
            <w:pPr>
              <w:jc w:val="center"/>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Competitive Advantage</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1AEE7F8C" w14:textId="77777777" w:rsidR="00414239" w:rsidRDefault="00414239" w:rsidP="00414239">
            <w:pPr>
              <w:jc w:val="center"/>
              <w:rPr>
                <w:rFonts w:ascii="Arial" w:eastAsia="Arial" w:hAnsi="Arial" w:cs="Arial"/>
                <w:color w:val="FFFFFF"/>
              </w:rPr>
            </w:pPr>
          </w:p>
          <w:p w14:paraId="7148553D" w14:textId="3E643D79" w:rsidR="00414239" w:rsidRDefault="00A92313" w:rsidP="00414239">
            <w:pPr>
              <w:jc w:val="center"/>
            </w:pPr>
            <w:r>
              <w:t>Assessing how features differentiate ourselves from other options in the market. Offering unique and tailored experiences will helps us provide a stable position in the market.</w:t>
            </w:r>
          </w:p>
          <w:p w14:paraId="389F3C47" w14:textId="77777777" w:rsidR="00414239" w:rsidRPr="00414239" w:rsidRDefault="00414239" w:rsidP="00414239">
            <w:pPr>
              <w:rPr>
                <w:rFonts w:ascii="Times New Roman" w:eastAsia="Times New Roman" w:hAnsi="Times New Roman" w:cs="Times New Roman"/>
              </w:rPr>
            </w:pPr>
          </w:p>
        </w:tc>
      </w:tr>
      <w:tr w:rsidR="00414239" w:rsidRPr="00414239" w14:paraId="41A08648" w14:textId="77777777" w:rsidTr="00414239">
        <w:trPr>
          <w:trHeight w:val="1060"/>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36740134"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4</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1B5EE615" w14:textId="03BF2E2A" w:rsidR="00414239" w:rsidRPr="00414239" w:rsidRDefault="00A92313" w:rsidP="00414239">
            <w:pPr>
              <w:jc w:val="center"/>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Integration with other Systems</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28B982BF" w14:textId="77777777" w:rsidR="00414239" w:rsidRDefault="00414239" w:rsidP="00414239">
            <w:pPr>
              <w:jc w:val="center"/>
              <w:rPr>
                <w:rFonts w:ascii="Arial" w:eastAsia="Arial" w:hAnsi="Arial" w:cs="Arial"/>
                <w:color w:val="FFFFFF"/>
              </w:rPr>
            </w:pPr>
          </w:p>
          <w:p w14:paraId="0BF75E2E" w14:textId="0FB51712" w:rsidR="00414239" w:rsidRDefault="00A92313" w:rsidP="00414239">
            <w:pPr>
              <w:jc w:val="center"/>
            </w:pPr>
            <w:r>
              <w:t>Evaluation of integration with the existing EMR system and other third-party technologies (i.e., Authentication)</w:t>
            </w:r>
          </w:p>
          <w:p w14:paraId="0883C16F" w14:textId="77777777" w:rsidR="00414239" w:rsidRPr="00414239" w:rsidRDefault="00414239" w:rsidP="00414239">
            <w:pPr>
              <w:rPr>
                <w:rFonts w:ascii="Times New Roman" w:eastAsia="Times New Roman" w:hAnsi="Times New Roman" w:cs="Times New Roman"/>
              </w:rPr>
            </w:pPr>
          </w:p>
        </w:tc>
      </w:tr>
      <w:tr w:rsidR="00414239" w:rsidRPr="00414239" w14:paraId="7358F692" w14:textId="77777777" w:rsidTr="00414239">
        <w:trPr>
          <w:trHeight w:val="1051"/>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464C5285"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lastRenderedPageBreak/>
              <w:t>5</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79069466" w14:textId="506313C4" w:rsidR="00414239" w:rsidRPr="00414239" w:rsidRDefault="00A92313" w:rsidP="00414239">
            <w:pPr>
              <w:jc w:val="center"/>
              <w:rPr>
                <w:rFonts w:ascii="Arial" w:eastAsia="Times New Roman" w:hAnsi="Arial" w:cs="Arial"/>
                <w:color w:val="FFFFFF" w:themeColor="background1"/>
                <w:sz w:val="20"/>
                <w:szCs w:val="20"/>
              </w:rPr>
            </w:pPr>
            <w:r>
              <w:rPr>
                <w:rFonts w:ascii="Arial" w:eastAsia="Times New Roman" w:hAnsi="Arial" w:cs="Arial"/>
                <w:color w:val="FFFFFF" w:themeColor="background1"/>
                <w:sz w:val="20"/>
                <w:szCs w:val="20"/>
              </w:rPr>
              <w:t>Scalability</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58081BF8" w14:textId="77777777" w:rsidR="00414239" w:rsidRDefault="00414239" w:rsidP="00414239">
            <w:pPr>
              <w:jc w:val="center"/>
              <w:rPr>
                <w:rFonts w:ascii="Arial" w:eastAsia="Arial" w:hAnsi="Arial" w:cs="Arial"/>
                <w:color w:val="FFFFFF"/>
              </w:rPr>
            </w:pPr>
          </w:p>
          <w:p w14:paraId="2916E11E" w14:textId="6312B149" w:rsidR="00414239" w:rsidRDefault="00A92313" w:rsidP="00414239">
            <w:pPr>
              <w:jc w:val="center"/>
            </w:pPr>
            <w:r>
              <w:t>Assessing how we could support a growing user base without compromising performance. Ensure the app can handle increased usage and accommodate growing numbers of patient data.</w:t>
            </w:r>
          </w:p>
          <w:p w14:paraId="0F66BC78" w14:textId="77777777" w:rsidR="00414239" w:rsidRPr="00414239" w:rsidRDefault="00414239" w:rsidP="00414239">
            <w:pPr>
              <w:rPr>
                <w:rFonts w:ascii="Times New Roman" w:eastAsia="Times New Roman" w:hAnsi="Times New Roman" w:cs="Times New Roman"/>
              </w:rPr>
            </w:pPr>
          </w:p>
        </w:tc>
      </w:tr>
      <w:tr w:rsidR="00414239" w:rsidRPr="00414239" w14:paraId="14CDA643" w14:textId="77777777" w:rsidTr="00414239">
        <w:trPr>
          <w:trHeight w:val="1051"/>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36F83AF9"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6</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6BFB26B7" w14:textId="29368E03" w:rsidR="00414239" w:rsidRPr="00414239" w:rsidRDefault="00A92313" w:rsidP="00414239">
            <w:pPr>
              <w:jc w:val="center"/>
              <w:rPr>
                <w:rFonts w:ascii="Times New Roman" w:eastAsia="Times New Roman" w:hAnsi="Times New Roman" w:cs="Times New Roman"/>
              </w:rPr>
            </w:pPr>
            <w:r>
              <w:rPr>
                <w:rFonts w:ascii="Arial" w:eastAsia="Times New Roman" w:hAnsi="Arial" w:cs="Arial"/>
                <w:color w:val="FFFFFF"/>
                <w:sz w:val="20"/>
                <w:szCs w:val="20"/>
              </w:rPr>
              <w:t>Time to Market</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7E33DF2D" w14:textId="77777777" w:rsidR="00414239" w:rsidRDefault="00414239" w:rsidP="00414239">
            <w:pPr>
              <w:jc w:val="center"/>
              <w:rPr>
                <w:rFonts w:ascii="Arial" w:eastAsia="Arial" w:hAnsi="Arial" w:cs="Arial"/>
                <w:color w:val="FFFFFF"/>
              </w:rPr>
            </w:pPr>
          </w:p>
          <w:p w14:paraId="1FD412F2" w14:textId="07A896E8" w:rsidR="00414239" w:rsidRDefault="00A92313" w:rsidP="00414239">
            <w:pPr>
              <w:jc w:val="center"/>
            </w:pPr>
            <w:r>
              <w:t>Evaluation of the time required to launch the feature which has the potential to push back or pause other initiatives.</w:t>
            </w:r>
          </w:p>
          <w:p w14:paraId="46004E6E" w14:textId="77777777" w:rsidR="00414239" w:rsidRPr="00414239" w:rsidRDefault="00414239" w:rsidP="00414239">
            <w:pPr>
              <w:rPr>
                <w:rFonts w:ascii="Times New Roman" w:eastAsia="Times New Roman" w:hAnsi="Times New Roman" w:cs="Times New Roman"/>
              </w:rPr>
            </w:pPr>
          </w:p>
        </w:tc>
      </w:tr>
      <w:tr w:rsidR="00414239" w:rsidRPr="00414239" w14:paraId="2BA31030" w14:textId="77777777" w:rsidTr="00414239">
        <w:trPr>
          <w:trHeight w:val="1051"/>
        </w:trPr>
        <w:tc>
          <w:tcPr>
            <w:tcW w:w="805" w:type="dxa"/>
            <w:tcBorders>
              <w:top w:val="single" w:sz="4" w:space="0" w:color="FFFFFF"/>
              <w:left w:val="single" w:sz="4" w:space="0" w:color="FFFFFF"/>
              <w:bottom w:val="single" w:sz="4" w:space="0" w:color="FFFFFF"/>
              <w:right w:val="single" w:sz="4" w:space="0" w:color="FFFFFF"/>
            </w:tcBorders>
            <w:shd w:val="clear" w:color="auto" w:fill="383F47"/>
            <w:tcMar>
              <w:top w:w="100" w:type="dxa"/>
              <w:left w:w="100" w:type="dxa"/>
              <w:bottom w:w="100" w:type="dxa"/>
              <w:right w:w="100" w:type="dxa"/>
            </w:tcMar>
            <w:vAlign w:val="center"/>
            <w:hideMark/>
          </w:tcPr>
          <w:p w14:paraId="307009B8" w14:textId="77777777" w:rsidR="00414239" w:rsidRPr="00414239" w:rsidRDefault="00414239" w:rsidP="00414239">
            <w:pPr>
              <w:jc w:val="center"/>
              <w:rPr>
                <w:rFonts w:ascii="Times New Roman" w:eastAsia="Times New Roman" w:hAnsi="Times New Roman" w:cs="Times New Roman"/>
              </w:rPr>
            </w:pPr>
            <w:r w:rsidRPr="00414239">
              <w:rPr>
                <w:rFonts w:ascii="Arial" w:eastAsia="Times New Roman" w:hAnsi="Arial" w:cs="Arial"/>
                <w:color w:val="FFFFFF"/>
              </w:rPr>
              <w:t>7</w:t>
            </w:r>
          </w:p>
        </w:tc>
        <w:tc>
          <w:tcPr>
            <w:tcW w:w="1620"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5531A638" w14:textId="0C48F12E" w:rsidR="00414239" w:rsidRPr="00414239" w:rsidRDefault="00A92313" w:rsidP="00414239">
            <w:pPr>
              <w:jc w:val="center"/>
              <w:rPr>
                <w:rFonts w:ascii="Times New Roman" w:eastAsia="Times New Roman" w:hAnsi="Times New Roman" w:cs="Times New Roman"/>
              </w:rPr>
            </w:pPr>
            <w:r>
              <w:rPr>
                <w:rFonts w:ascii="Arial" w:eastAsia="Times New Roman" w:hAnsi="Arial" w:cs="Arial"/>
                <w:color w:val="FFFFFF"/>
                <w:sz w:val="20"/>
                <w:szCs w:val="20"/>
              </w:rPr>
              <w:t>Engineering Effort</w:t>
            </w:r>
          </w:p>
        </w:tc>
        <w:tc>
          <w:tcPr>
            <w:tcW w:w="7560"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47EF153B" w14:textId="77777777" w:rsidR="00414239" w:rsidRDefault="00414239" w:rsidP="00414239">
            <w:pPr>
              <w:jc w:val="center"/>
              <w:rPr>
                <w:rFonts w:ascii="Arial" w:eastAsia="Arial" w:hAnsi="Arial" w:cs="Arial"/>
                <w:color w:val="FFFFFF"/>
              </w:rPr>
            </w:pPr>
          </w:p>
          <w:p w14:paraId="54EF7CA6" w14:textId="4CFAC3F6" w:rsidR="00414239" w:rsidRDefault="00A92313" w:rsidP="00414239">
            <w:pPr>
              <w:jc w:val="center"/>
            </w:pPr>
            <w:r>
              <w:t>Evaluation of the complexity and time required for the team to develop the feature</w:t>
            </w:r>
            <w:r w:rsidR="00F568D5">
              <w:t>. Leveraging existing patient data might be less complex vs building mechanisms that can capture new data entered by patients or leveraging AI-driven predictive models.</w:t>
            </w:r>
          </w:p>
          <w:p w14:paraId="01977D00" w14:textId="77777777" w:rsidR="00414239" w:rsidRPr="00414239" w:rsidRDefault="00414239" w:rsidP="00414239">
            <w:pPr>
              <w:rPr>
                <w:rFonts w:ascii="Times New Roman" w:eastAsia="Times New Roman" w:hAnsi="Times New Roman" w:cs="Times New Roman"/>
              </w:rPr>
            </w:pPr>
          </w:p>
        </w:tc>
      </w:tr>
    </w:tbl>
    <w:p w14:paraId="75F68666" w14:textId="7BF2AD68" w:rsidR="00414239" w:rsidRDefault="00414239" w:rsidP="00692F08">
      <w:pPr>
        <w:pBdr>
          <w:top w:val="nil"/>
          <w:left w:val="nil"/>
          <w:bottom w:val="nil"/>
          <w:right w:val="nil"/>
          <w:between w:val="nil"/>
        </w:pBdr>
        <w:spacing w:after="90" w:line="288" w:lineRule="auto"/>
        <w:ind w:left="-274" w:right="-446"/>
        <w:rPr>
          <w:rFonts w:ascii="Arial" w:eastAsia="Arial" w:hAnsi="Arial" w:cs="Arial"/>
          <w:color w:val="373F47" w:themeColor="text1"/>
          <w:sz w:val="20"/>
          <w:szCs w:val="20"/>
        </w:rPr>
      </w:pPr>
    </w:p>
    <w:p w14:paraId="27F35B6E" w14:textId="77777777" w:rsidR="00414239" w:rsidRDefault="00414239">
      <w:pPr>
        <w:rPr>
          <w:rFonts w:ascii="Arial" w:eastAsia="Arial" w:hAnsi="Arial" w:cs="Arial"/>
          <w:color w:val="373F47" w:themeColor="text1"/>
          <w:sz w:val="20"/>
          <w:szCs w:val="20"/>
        </w:rPr>
      </w:pPr>
      <w:r>
        <w:rPr>
          <w:rFonts w:ascii="Arial" w:eastAsia="Arial" w:hAnsi="Arial" w:cs="Arial"/>
          <w:color w:val="373F47" w:themeColor="text1"/>
          <w:sz w:val="20"/>
          <w:szCs w:val="20"/>
        </w:rPr>
        <w:br w:type="page"/>
      </w:r>
    </w:p>
    <w:p w14:paraId="346DE8AF" w14:textId="77777777" w:rsidR="00343FC8" w:rsidRDefault="00343FC8" w:rsidP="004A7227">
      <w:pPr>
        <w:pBdr>
          <w:top w:val="nil"/>
          <w:left w:val="nil"/>
          <w:bottom w:val="nil"/>
          <w:right w:val="nil"/>
          <w:between w:val="nil"/>
        </w:pBdr>
        <w:spacing w:after="90" w:line="276" w:lineRule="auto"/>
        <w:ind w:right="-450"/>
        <w:rPr>
          <w:rFonts w:ascii="Arial" w:eastAsia="Arial" w:hAnsi="Arial" w:cs="Arial"/>
          <w:b/>
          <w:color w:val="373F47"/>
          <w:sz w:val="32"/>
          <w:szCs w:val="32"/>
        </w:rPr>
      </w:pPr>
      <w:bookmarkStart w:id="1" w:name="parttwo"/>
    </w:p>
    <w:p w14:paraId="22390D20" w14:textId="3E714844" w:rsidR="007854F9" w:rsidRDefault="00E676D9" w:rsidP="007854F9">
      <w:pPr>
        <w:pBdr>
          <w:top w:val="nil"/>
          <w:left w:val="nil"/>
          <w:bottom w:val="nil"/>
          <w:right w:val="nil"/>
          <w:between w:val="nil"/>
        </w:pBdr>
        <w:spacing w:after="90" w:line="276" w:lineRule="auto"/>
        <w:ind w:left="-270" w:right="-450"/>
        <w:jc w:val="center"/>
        <w:rPr>
          <w:rFonts w:ascii="Arial" w:eastAsia="Arial" w:hAnsi="Arial" w:cs="Arial"/>
          <w:color w:val="B31B1B"/>
          <w:sz w:val="40"/>
          <w:szCs w:val="40"/>
        </w:rPr>
      </w:pPr>
      <w:r>
        <w:rPr>
          <w:rFonts w:ascii="Arial" w:eastAsia="Arial" w:hAnsi="Arial" w:cs="Arial"/>
          <w:b/>
          <w:color w:val="373F47"/>
          <w:sz w:val="32"/>
          <w:szCs w:val="32"/>
        </w:rPr>
        <w:t>PART TWO</w:t>
      </w:r>
      <w:bookmarkEnd w:id="1"/>
      <w:r>
        <w:rPr>
          <w:rFonts w:ascii="Arial" w:eastAsia="Arial" w:hAnsi="Arial" w:cs="Arial"/>
          <w:b/>
          <w:color w:val="B31B1B"/>
          <w:sz w:val="32"/>
          <w:szCs w:val="32"/>
        </w:rPr>
        <w:br/>
      </w:r>
      <w:r w:rsidR="00414239">
        <w:rPr>
          <w:rFonts w:ascii="Arial" w:eastAsia="Arial" w:hAnsi="Arial" w:cs="Arial"/>
          <w:color w:val="B31B1B"/>
          <w:sz w:val="40"/>
          <w:szCs w:val="40"/>
        </w:rPr>
        <w:t>Source Your Ideas</w:t>
      </w:r>
      <w:r>
        <w:rPr>
          <w:rFonts w:ascii="Arial" w:eastAsia="Arial" w:hAnsi="Arial" w:cs="Arial"/>
          <w:color w:val="B31B1B"/>
          <w:sz w:val="40"/>
          <w:szCs w:val="40"/>
        </w:rPr>
        <w:br/>
      </w:r>
      <w:r>
        <w:rPr>
          <w:rFonts w:ascii="Arial" w:eastAsia="Arial" w:hAnsi="Arial" w:cs="Arial"/>
          <w:color w:val="EDEFF1"/>
          <w:sz w:val="28"/>
          <w:szCs w:val="28"/>
        </w:rPr>
        <w:t>___________________________________________________________________</w:t>
      </w:r>
    </w:p>
    <w:p w14:paraId="79FCEAE8" w14:textId="4393504E" w:rsidR="00414239" w:rsidRPr="00414239" w:rsidRDefault="0041219F" w:rsidP="00414239">
      <w:pPr>
        <w:pStyle w:val="NormalWeb"/>
        <w:spacing w:before="0" w:beforeAutospacing="0" w:after="0" w:afterAutospacing="0" w:line="288" w:lineRule="auto"/>
        <w:ind w:left="-274" w:right="-446"/>
      </w:pPr>
      <w:r>
        <w:rPr>
          <w:rFonts w:ascii="Arial" w:hAnsi="Arial" w:cs="Arial"/>
          <w:color w:val="373F47"/>
          <w:sz w:val="20"/>
          <w:szCs w:val="20"/>
        </w:rPr>
        <w:t>In this part of the course project, y</w:t>
      </w:r>
      <w:r w:rsidR="00414239" w:rsidRPr="00414239">
        <w:rPr>
          <w:rFonts w:ascii="Arial" w:hAnsi="Arial" w:cs="Arial"/>
          <w:color w:val="373F47"/>
          <w:sz w:val="20"/>
          <w:szCs w:val="20"/>
        </w:rPr>
        <w:t>ou will source ideas and create a single repository for storing and organizing potential projects. You will then rate the projects based on the impact they will have across the various factors. This will enable you to prioritize and decide which projects to work on. You can leverage a project management tool, such as JIRA, for this process. However, using a spreadsheet is fine at this stage and can save you time and energy. </w:t>
      </w:r>
    </w:p>
    <w:p w14:paraId="76CCBA44" w14:textId="77777777" w:rsidR="00414239" w:rsidRPr="00414239" w:rsidRDefault="00414239" w:rsidP="00414239">
      <w:pPr>
        <w:rPr>
          <w:rFonts w:ascii="Times New Roman" w:eastAsia="Times New Roman" w:hAnsi="Times New Roman" w:cs="Times New Roman"/>
        </w:rPr>
      </w:pPr>
    </w:p>
    <w:p w14:paraId="7E685FFF" w14:textId="340AF4FB" w:rsidR="00414239" w:rsidRPr="002C1C39" w:rsidRDefault="00414239" w:rsidP="00443458">
      <w:pPr>
        <w:spacing w:line="288" w:lineRule="auto"/>
        <w:ind w:left="-270" w:right="-450"/>
        <w:rPr>
          <w:rFonts w:ascii="Arial" w:eastAsia="Times New Roman" w:hAnsi="Arial" w:cs="Arial"/>
          <w:b/>
          <w:bCs/>
          <w:color w:val="B31B1B" w:themeColor="accent1"/>
          <w:sz w:val="22"/>
          <w:szCs w:val="22"/>
        </w:rPr>
      </w:pPr>
      <w:r w:rsidRPr="002C1C39">
        <w:rPr>
          <w:rFonts w:ascii="Arial" w:eastAsia="Times New Roman" w:hAnsi="Arial" w:cs="Arial"/>
          <w:b/>
          <w:bCs/>
          <w:color w:val="B31B1B" w:themeColor="accent1"/>
          <w:sz w:val="22"/>
          <w:szCs w:val="22"/>
        </w:rPr>
        <w:t>Instructions</w:t>
      </w:r>
      <w:r w:rsidR="00443458">
        <w:rPr>
          <w:rFonts w:ascii="Arial" w:eastAsia="Times New Roman" w:hAnsi="Arial" w:cs="Arial"/>
          <w:b/>
          <w:bCs/>
          <w:color w:val="B31B1B" w:themeColor="accent1"/>
          <w:sz w:val="22"/>
          <w:szCs w:val="22"/>
        </w:rPr>
        <w:br/>
      </w:r>
    </w:p>
    <w:p w14:paraId="1DFFB637" w14:textId="77BBC141" w:rsidR="00414239" w:rsidRPr="00CB05D1" w:rsidRDefault="00414239" w:rsidP="00CB05D1">
      <w:pPr>
        <w:pStyle w:val="NormalWeb"/>
        <w:numPr>
          <w:ilvl w:val="0"/>
          <w:numId w:val="37"/>
        </w:numPr>
        <w:spacing w:before="0" w:beforeAutospacing="0" w:after="0" w:afterAutospacing="0" w:line="288" w:lineRule="auto"/>
        <w:ind w:right="-446"/>
        <w:textAlignment w:val="baseline"/>
        <w:rPr>
          <w:rFonts w:ascii="Arial" w:hAnsi="Arial" w:cs="Arial"/>
          <w:color w:val="373F47" w:themeColor="text1"/>
          <w:sz w:val="20"/>
          <w:szCs w:val="20"/>
        </w:rPr>
      </w:pPr>
      <w:r w:rsidRPr="00414239">
        <w:rPr>
          <w:rFonts w:ascii="Arial" w:hAnsi="Arial" w:cs="Arial"/>
          <w:color w:val="373F47"/>
          <w:sz w:val="20"/>
          <w:szCs w:val="20"/>
        </w:rPr>
        <w:t>Create a spreadsheet using your preferred spreadsheet tool. Any tool with standard f</w:t>
      </w:r>
      <w:r w:rsidR="00CB05D1">
        <w:rPr>
          <w:rFonts w:ascii="Arial" w:hAnsi="Arial" w:cs="Arial"/>
          <w:color w:val="373F47" w:themeColor="text1"/>
          <w:sz w:val="20"/>
          <w:szCs w:val="20"/>
        </w:rPr>
        <w:t>e</w:t>
      </w:r>
      <w:r w:rsidRPr="00CB05D1">
        <w:rPr>
          <w:rFonts w:ascii="Arial" w:hAnsi="Arial" w:cs="Arial"/>
          <w:color w:val="373F47"/>
          <w:sz w:val="20"/>
          <w:szCs w:val="20"/>
        </w:rPr>
        <w:t xml:space="preserve">atures will suffice. Model your spreadsheet after the </w:t>
      </w:r>
      <w:r w:rsidR="0041219F" w:rsidRPr="00CB05D1">
        <w:rPr>
          <w:rFonts w:ascii="Arial" w:hAnsi="Arial" w:cs="Arial"/>
          <w:color w:val="373F47"/>
          <w:sz w:val="20"/>
          <w:szCs w:val="20"/>
        </w:rPr>
        <w:t>example in the course</w:t>
      </w:r>
      <w:r w:rsidRPr="00CB05D1">
        <w:rPr>
          <w:rFonts w:ascii="Arial" w:hAnsi="Arial" w:cs="Arial"/>
          <w:color w:val="373F47"/>
          <w:sz w:val="20"/>
          <w:szCs w:val="20"/>
        </w:rPr>
        <w:t>. </w:t>
      </w:r>
    </w:p>
    <w:p w14:paraId="0827BF22" w14:textId="2EB32E29" w:rsidR="00414239" w:rsidRPr="00414239" w:rsidRDefault="00414239" w:rsidP="00443458">
      <w:pPr>
        <w:pStyle w:val="NormalWeb"/>
        <w:numPr>
          <w:ilvl w:val="1"/>
          <w:numId w:val="37"/>
        </w:numPr>
        <w:spacing w:before="0" w:beforeAutospacing="0" w:after="0" w:afterAutospacing="0" w:line="288" w:lineRule="auto"/>
        <w:ind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Create a column for each factor, based on your output from part 1</w:t>
      </w:r>
      <w:r w:rsidR="00D20AE0">
        <w:rPr>
          <w:rFonts w:ascii="Arial" w:hAnsi="Arial" w:cs="Arial"/>
          <w:color w:val="373F47" w:themeColor="text1"/>
          <w:sz w:val="20"/>
          <w:szCs w:val="20"/>
        </w:rPr>
        <w:t>.</w:t>
      </w:r>
    </w:p>
    <w:p w14:paraId="3EB72341" w14:textId="7C6BAA8C" w:rsidR="00414239" w:rsidRPr="00414239" w:rsidRDefault="00414239" w:rsidP="00443458">
      <w:pPr>
        <w:pStyle w:val="NormalWeb"/>
        <w:numPr>
          <w:ilvl w:val="1"/>
          <w:numId w:val="37"/>
        </w:numPr>
        <w:spacing w:before="0" w:beforeAutospacing="0" w:after="0" w:afterAutospacing="0" w:line="288" w:lineRule="auto"/>
        <w:ind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Create a row for each potential project. In the real world, you will be sourcing these ideas from many places, including your team, stakeholders, and maybe even customers. But for this exercise</w:t>
      </w:r>
      <w:r w:rsidR="004C01AD">
        <w:rPr>
          <w:rFonts w:ascii="Arial" w:hAnsi="Arial" w:cs="Arial"/>
          <w:color w:val="373F47" w:themeColor="text1"/>
          <w:sz w:val="20"/>
          <w:szCs w:val="20"/>
        </w:rPr>
        <w:t>,</w:t>
      </w:r>
      <w:r w:rsidRPr="00414239">
        <w:rPr>
          <w:rFonts w:ascii="Arial" w:hAnsi="Arial" w:cs="Arial"/>
          <w:color w:val="373F47" w:themeColor="text1"/>
          <w:sz w:val="20"/>
          <w:szCs w:val="20"/>
        </w:rPr>
        <w:t xml:space="preserve"> you will enter them yourself.</w:t>
      </w:r>
    </w:p>
    <w:p w14:paraId="22AA6F15" w14:textId="77777777" w:rsidR="00414239" w:rsidRPr="00414239" w:rsidRDefault="00414239" w:rsidP="00443458">
      <w:pPr>
        <w:pStyle w:val="NormalWeb"/>
        <w:numPr>
          <w:ilvl w:val="1"/>
          <w:numId w:val="37"/>
        </w:numPr>
        <w:spacing w:before="0" w:beforeAutospacing="0" w:after="0" w:afterAutospacing="0" w:line="288" w:lineRule="auto"/>
        <w:ind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For each project, rate its potential impact across every factor. For numerical factors, such as cost, provide rough estimations. Write “n/a” if the project will have no impact on a specific factor.</w:t>
      </w:r>
    </w:p>
    <w:p w14:paraId="6A5156FF" w14:textId="70770115" w:rsidR="00414239" w:rsidRPr="00414239" w:rsidRDefault="00414239" w:rsidP="00443458">
      <w:pPr>
        <w:pStyle w:val="NormalWeb"/>
        <w:numPr>
          <w:ilvl w:val="1"/>
          <w:numId w:val="37"/>
        </w:numPr>
        <w:spacing w:before="0" w:beforeAutospacing="0" w:after="0" w:afterAutospacing="0" w:line="288" w:lineRule="auto"/>
        <w:ind w:right="-446"/>
        <w:textAlignment w:val="baseline"/>
        <w:rPr>
          <w:rFonts w:ascii="Arial" w:hAnsi="Arial" w:cs="Arial"/>
          <w:color w:val="373F47" w:themeColor="text1"/>
          <w:sz w:val="20"/>
          <w:szCs w:val="20"/>
        </w:rPr>
      </w:pPr>
      <w:r w:rsidRPr="00414239">
        <w:rPr>
          <w:rFonts w:ascii="Arial" w:hAnsi="Arial" w:cs="Arial"/>
          <w:color w:val="373F47" w:themeColor="text1"/>
          <w:sz w:val="20"/>
          <w:szCs w:val="20"/>
        </w:rPr>
        <w:t xml:space="preserve">A factor that you should almost always include is engineering effort. Some teams will estimate this by roughly “t-shirt sizing” projects as </w:t>
      </w:r>
      <w:r w:rsidR="00D20AE0">
        <w:rPr>
          <w:rFonts w:ascii="Arial" w:hAnsi="Arial" w:cs="Arial"/>
          <w:color w:val="373F47" w:themeColor="text1"/>
          <w:sz w:val="20"/>
          <w:szCs w:val="20"/>
        </w:rPr>
        <w:t>s</w:t>
      </w:r>
      <w:r w:rsidRPr="00414239">
        <w:rPr>
          <w:rFonts w:ascii="Arial" w:hAnsi="Arial" w:cs="Arial"/>
          <w:color w:val="373F47" w:themeColor="text1"/>
          <w:sz w:val="20"/>
          <w:szCs w:val="20"/>
        </w:rPr>
        <w:t xml:space="preserve">mall, </w:t>
      </w:r>
      <w:r w:rsidR="00D20AE0">
        <w:rPr>
          <w:rFonts w:ascii="Arial" w:hAnsi="Arial" w:cs="Arial"/>
          <w:color w:val="373F47" w:themeColor="text1"/>
          <w:sz w:val="20"/>
          <w:szCs w:val="20"/>
        </w:rPr>
        <w:t>m</w:t>
      </w:r>
      <w:r w:rsidRPr="00414239">
        <w:rPr>
          <w:rFonts w:ascii="Arial" w:hAnsi="Arial" w:cs="Arial"/>
          <w:color w:val="373F47" w:themeColor="text1"/>
          <w:sz w:val="20"/>
          <w:szCs w:val="20"/>
        </w:rPr>
        <w:t xml:space="preserve">edium, or </w:t>
      </w:r>
      <w:r w:rsidR="00D20AE0">
        <w:rPr>
          <w:rFonts w:ascii="Arial" w:hAnsi="Arial" w:cs="Arial"/>
          <w:color w:val="373F47" w:themeColor="text1"/>
          <w:sz w:val="20"/>
          <w:szCs w:val="20"/>
        </w:rPr>
        <w:t>l</w:t>
      </w:r>
      <w:r w:rsidRPr="00414239">
        <w:rPr>
          <w:rFonts w:ascii="Arial" w:hAnsi="Arial" w:cs="Arial"/>
          <w:color w:val="373F47" w:themeColor="text1"/>
          <w:sz w:val="20"/>
          <w:szCs w:val="20"/>
        </w:rPr>
        <w:t xml:space="preserve">arge. Other teams will calculate </w:t>
      </w:r>
      <w:proofErr w:type="spellStart"/>
      <w:r w:rsidRPr="00414239">
        <w:rPr>
          <w:rFonts w:ascii="Arial" w:hAnsi="Arial" w:cs="Arial"/>
          <w:color w:val="373F47" w:themeColor="text1"/>
          <w:sz w:val="20"/>
          <w:szCs w:val="20"/>
        </w:rPr>
        <w:t>eng</w:t>
      </w:r>
      <w:proofErr w:type="spellEnd"/>
      <w:r w:rsidRPr="00414239">
        <w:rPr>
          <w:rFonts w:ascii="Arial" w:hAnsi="Arial" w:cs="Arial"/>
          <w:color w:val="373F47" w:themeColor="text1"/>
          <w:sz w:val="20"/>
          <w:szCs w:val="20"/>
        </w:rPr>
        <w:t xml:space="preserve">-weeks or engineering-weeks (# of engineers required * number of weeks required). For example, if it would take 2 engineers 10 </w:t>
      </w:r>
      <w:r w:rsidR="00E75E41">
        <w:rPr>
          <w:rFonts w:ascii="Arial" w:hAnsi="Arial" w:cs="Arial"/>
          <w:color w:val="373F47" w:themeColor="text1"/>
          <w:sz w:val="20"/>
          <w:szCs w:val="20"/>
        </w:rPr>
        <w:t>weeks</w:t>
      </w:r>
      <w:r w:rsidRPr="00414239">
        <w:rPr>
          <w:rFonts w:ascii="Arial" w:hAnsi="Arial" w:cs="Arial"/>
          <w:color w:val="373F47" w:themeColor="text1"/>
          <w:sz w:val="20"/>
          <w:szCs w:val="20"/>
        </w:rPr>
        <w:t xml:space="preserve">, the project would be 20 </w:t>
      </w:r>
      <w:proofErr w:type="spellStart"/>
      <w:r w:rsidRPr="00414239">
        <w:rPr>
          <w:rFonts w:ascii="Arial" w:hAnsi="Arial" w:cs="Arial"/>
          <w:color w:val="373F47" w:themeColor="text1"/>
          <w:sz w:val="20"/>
          <w:szCs w:val="20"/>
        </w:rPr>
        <w:t>eng</w:t>
      </w:r>
      <w:proofErr w:type="spellEnd"/>
      <w:r w:rsidRPr="00414239">
        <w:rPr>
          <w:rFonts w:ascii="Arial" w:hAnsi="Arial" w:cs="Arial"/>
          <w:color w:val="373F47" w:themeColor="text1"/>
          <w:sz w:val="20"/>
          <w:szCs w:val="20"/>
        </w:rPr>
        <w:t>-weeks. There are other methods as well. Use whatever works best for your team as long as you are not trying to be too precise. Precision is overrated at this point because it is destined to be inaccurate anyway</w:t>
      </w:r>
      <w:r w:rsidR="00C867A4">
        <w:rPr>
          <w:rFonts w:ascii="Arial" w:hAnsi="Arial" w:cs="Arial"/>
          <w:color w:val="373F47" w:themeColor="text1"/>
          <w:sz w:val="20"/>
          <w:szCs w:val="20"/>
        </w:rPr>
        <w:t>.</w:t>
      </w:r>
    </w:p>
    <w:p w14:paraId="0DB7595B" w14:textId="4C49C20F" w:rsidR="00163EF8" w:rsidRDefault="00163EF8"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44A69C34" w14:textId="46C3602A"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504D0CF7" w14:textId="2DAF4681" w:rsidR="004A7227" w:rsidRPr="00D20AE0" w:rsidRDefault="00D20AE0" w:rsidP="00D20AE0">
      <w:pPr>
        <w:pStyle w:val="ListParagraph"/>
        <w:numPr>
          <w:ilvl w:val="0"/>
          <w:numId w:val="37"/>
        </w:numPr>
        <w:pBdr>
          <w:top w:val="nil"/>
          <w:left w:val="nil"/>
          <w:bottom w:val="nil"/>
          <w:right w:val="nil"/>
          <w:between w:val="nil"/>
        </w:pBdr>
        <w:spacing w:after="90" w:line="288" w:lineRule="auto"/>
        <w:ind w:right="-446"/>
        <w:rPr>
          <w:rFonts w:asciiTheme="minorHAnsi" w:eastAsia="Arial" w:hAnsiTheme="minorHAnsi" w:cstheme="minorHAnsi"/>
          <w:bCs/>
          <w:color w:val="373F47" w:themeColor="text1"/>
          <w:sz w:val="20"/>
          <w:szCs w:val="20"/>
        </w:rPr>
      </w:pPr>
      <w:r w:rsidRPr="00D20AE0">
        <w:rPr>
          <w:rFonts w:asciiTheme="minorHAnsi" w:eastAsia="Arial" w:hAnsiTheme="minorHAnsi" w:cstheme="minorHAnsi"/>
          <w:bCs/>
          <w:color w:val="373F47" w:themeColor="text1"/>
          <w:sz w:val="20"/>
          <w:szCs w:val="20"/>
        </w:rPr>
        <w:t>Save your spreadsheet</w:t>
      </w:r>
      <w:r w:rsidR="001965C2">
        <w:rPr>
          <w:rFonts w:asciiTheme="minorHAnsi" w:eastAsia="Arial" w:hAnsiTheme="minorHAnsi" w:cstheme="minorHAnsi"/>
          <w:bCs/>
          <w:color w:val="373F47" w:themeColor="text1"/>
          <w:sz w:val="20"/>
          <w:szCs w:val="20"/>
        </w:rPr>
        <w:t xml:space="preserve">. </w:t>
      </w:r>
      <w:r w:rsidR="005554D0">
        <w:rPr>
          <w:rFonts w:asciiTheme="minorHAnsi" w:eastAsia="Arial" w:hAnsiTheme="minorHAnsi" w:cstheme="minorHAnsi"/>
          <w:bCs/>
          <w:color w:val="373F47" w:themeColor="text1"/>
          <w:sz w:val="20"/>
          <w:szCs w:val="20"/>
        </w:rPr>
        <w:t>Y</w:t>
      </w:r>
      <w:r w:rsidR="001965C2">
        <w:rPr>
          <w:rFonts w:asciiTheme="minorHAnsi" w:eastAsia="Arial" w:hAnsiTheme="minorHAnsi" w:cstheme="minorHAnsi"/>
          <w:bCs/>
          <w:color w:val="373F47" w:themeColor="text1"/>
          <w:sz w:val="20"/>
          <w:szCs w:val="20"/>
        </w:rPr>
        <w:t>ou will use it to complete the third part of the course project, and will submit it with your project in Part Three.</w:t>
      </w:r>
      <w:r w:rsidRPr="00D20AE0">
        <w:rPr>
          <w:rFonts w:asciiTheme="minorHAnsi" w:eastAsia="Arial" w:hAnsiTheme="minorHAnsi" w:cstheme="minorHAnsi"/>
          <w:bCs/>
          <w:color w:val="373F47" w:themeColor="text1"/>
          <w:sz w:val="20"/>
          <w:szCs w:val="20"/>
        </w:rPr>
        <w:t xml:space="preserve"> </w:t>
      </w:r>
    </w:p>
    <w:p w14:paraId="44997106" w14:textId="4D91C261"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6BDADCDA" w14:textId="46577A53"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24FCA7FB" w14:textId="0BC51C42"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23D9BBD0" w14:textId="7306D800"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6899761A" w14:textId="6254B842"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672D9CA2" w14:textId="5BDED8D4"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0F311F06" w14:textId="544AB227" w:rsidR="004A7227" w:rsidRDefault="004A7227"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50A15E2E" w14:textId="77777777" w:rsidR="00373AC2" w:rsidRDefault="00373AC2"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6E7B9DB2" w14:textId="77777777" w:rsidR="00CB05D1" w:rsidRDefault="00CB05D1" w:rsidP="004A7227">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7F39ACDC" w14:textId="77777777" w:rsidR="00CB05D1" w:rsidRDefault="00CB05D1" w:rsidP="004A7227">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41AE49FA" w14:textId="175DA96E" w:rsidR="00C867A4" w:rsidRPr="00C867A4" w:rsidRDefault="00414239" w:rsidP="004A7227">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r w:rsidRPr="00414239">
        <w:rPr>
          <w:rFonts w:asciiTheme="minorHAnsi" w:eastAsia="Arial" w:hAnsiTheme="minorHAnsi" w:cstheme="minorHAnsi"/>
          <w:b/>
          <w:bCs/>
          <w:color w:val="B31B1B" w:themeColor="accent1"/>
          <w:sz w:val="20"/>
          <w:szCs w:val="20"/>
        </w:rPr>
        <w:t>Repository for Storing and Organizing Potential Projects</w:t>
      </w:r>
    </w:p>
    <w:tbl>
      <w:tblPr>
        <w:tblW w:w="10489" w:type="dxa"/>
        <w:tblInd w:w="-275" w:type="dxa"/>
        <w:tblCellMar>
          <w:top w:w="15" w:type="dxa"/>
          <w:left w:w="15" w:type="dxa"/>
          <w:bottom w:w="15" w:type="dxa"/>
          <w:right w:w="58" w:type="dxa"/>
        </w:tblCellMar>
        <w:tblLook w:val="04A0" w:firstRow="1" w:lastRow="0" w:firstColumn="1" w:lastColumn="0" w:noHBand="0" w:noVBand="1"/>
      </w:tblPr>
      <w:tblGrid>
        <w:gridCol w:w="2097"/>
        <w:gridCol w:w="2098"/>
        <w:gridCol w:w="2098"/>
        <w:gridCol w:w="2098"/>
        <w:gridCol w:w="2098"/>
      </w:tblGrid>
      <w:tr w:rsidR="00C867A4" w:rsidRPr="00C867A4" w14:paraId="75525D8E" w14:textId="77777777" w:rsidTr="004A7227">
        <w:trPr>
          <w:trHeight w:hRule="exact" w:val="713"/>
        </w:trPr>
        <w:tc>
          <w:tcPr>
            <w:tcW w:w="2097"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1AF5CED5" w14:textId="0CFE10F3" w:rsidR="00C867A4" w:rsidRPr="00C867A4" w:rsidRDefault="00C867A4" w:rsidP="00C867A4">
            <w:pPr>
              <w:ind w:right="-112"/>
              <w:jc w:val="center"/>
              <w:rPr>
                <w:rFonts w:ascii="Times New Roman" w:eastAsia="Times New Roman" w:hAnsi="Times New Roman" w:cs="Times New Roman"/>
                <w:b/>
                <w:bCs/>
              </w:rPr>
            </w:pPr>
            <w:r w:rsidRPr="00C867A4">
              <w:rPr>
                <w:rFonts w:ascii="Arial" w:eastAsia="Times New Roman" w:hAnsi="Arial" w:cs="Arial"/>
                <w:b/>
                <w:bCs/>
                <w:color w:val="FFFFFF"/>
                <w:sz w:val="22"/>
                <w:szCs w:val="22"/>
              </w:rPr>
              <w:t>Projects</w:t>
            </w:r>
          </w:p>
        </w:tc>
        <w:tc>
          <w:tcPr>
            <w:tcW w:w="2098"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7213AE66" w14:textId="77EEE411" w:rsidR="00C867A4" w:rsidRPr="00C867A4" w:rsidRDefault="00C867A4" w:rsidP="00C867A4">
            <w:pPr>
              <w:ind w:left="-200" w:right="-112" w:firstLine="90"/>
              <w:jc w:val="center"/>
              <w:rPr>
                <w:rFonts w:ascii="Times New Roman" w:eastAsia="Times New Roman" w:hAnsi="Times New Roman" w:cs="Times New Roman"/>
                <w:b/>
                <w:bCs/>
                <w:sz w:val="32"/>
                <w:szCs w:val="32"/>
              </w:rPr>
            </w:pPr>
            <w:r w:rsidRPr="00C867A4">
              <w:rPr>
                <w:rFonts w:ascii="Arial" w:eastAsia="Times New Roman" w:hAnsi="Arial" w:cs="Arial"/>
                <w:b/>
                <w:bCs/>
                <w:color w:val="FFFFFF"/>
                <w:sz w:val="22"/>
                <w:szCs w:val="22"/>
              </w:rPr>
              <w:t>Factor 1</w:t>
            </w:r>
          </w:p>
          <w:p w14:paraId="781666D4" w14:textId="65A42C88" w:rsidR="00C867A4" w:rsidRPr="00C867A4" w:rsidRDefault="00C867A4" w:rsidP="00C867A4">
            <w:pPr>
              <w:ind w:left="-200" w:right="-112" w:firstLine="90"/>
              <w:jc w:val="center"/>
              <w:rPr>
                <w:rFonts w:ascii="Times New Roman" w:eastAsia="Times New Roman" w:hAnsi="Times New Roman" w:cs="Times New Roman"/>
              </w:rPr>
            </w:pPr>
            <w:r w:rsidRPr="00C867A4">
              <w:rPr>
                <w:rFonts w:ascii="Arial" w:eastAsia="Times New Roman" w:hAnsi="Arial" w:cs="Arial"/>
                <w:color w:val="FFFFFF"/>
                <w:sz w:val="16"/>
                <w:szCs w:val="16"/>
              </w:rPr>
              <w:t xml:space="preserve">e.g. Engineering </w:t>
            </w:r>
            <w:r>
              <w:rPr>
                <w:rFonts w:ascii="Arial" w:eastAsia="Times New Roman" w:hAnsi="Arial" w:cs="Arial"/>
                <w:color w:val="FFFFFF"/>
                <w:sz w:val="16"/>
                <w:szCs w:val="16"/>
              </w:rPr>
              <w:t>e</w:t>
            </w:r>
            <w:r w:rsidRPr="00C867A4">
              <w:rPr>
                <w:rFonts w:ascii="Arial" w:eastAsia="Times New Roman" w:hAnsi="Arial" w:cs="Arial"/>
                <w:color w:val="FFFFFF"/>
                <w:sz w:val="16"/>
                <w:szCs w:val="16"/>
              </w:rPr>
              <w:t>ffort</w:t>
            </w:r>
          </w:p>
        </w:tc>
        <w:tc>
          <w:tcPr>
            <w:tcW w:w="2098"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0A08394A" w14:textId="390FD366" w:rsidR="00C867A4" w:rsidRPr="00C867A4" w:rsidRDefault="00C867A4" w:rsidP="00C867A4">
            <w:pPr>
              <w:ind w:left="-200" w:right="-112" w:firstLine="90"/>
              <w:jc w:val="center"/>
              <w:rPr>
                <w:rFonts w:ascii="Times New Roman" w:eastAsia="Times New Roman" w:hAnsi="Times New Roman" w:cs="Times New Roman"/>
                <w:b/>
                <w:bCs/>
                <w:sz w:val="32"/>
                <w:szCs w:val="32"/>
              </w:rPr>
            </w:pPr>
            <w:r w:rsidRPr="00C867A4">
              <w:rPr>
                <w:rFonts w:ascii="Arial" w:eastAsia="Times New Roman" w:hAnsi="Arial" w:cs="Arial"/>
                <w:b/>
                <w:bCs/>
                <w:color w:val="FFFFFF"/>
                <w:sz w:val="22"/>
                <w:szCs w:val="22"/>
              </w:rPr>
              <w:t>Factor 2</w:t>
            </w:r>
          </w:p>
          <w:p w14:paraId="788A6F8C" w14:textId="77777777" w:rsidR="00C867A4" w:rsidRPr="00C867A4" w:rsidRDefault="00C867A4" w:rsidP="00C867A4">
            <w:pPr>
              <w:ind w:left="-200" w:right="-112" w:firstLine="90"/>
              <w:jc w:val="center"/>
              <w:rPr>
                <w:rFonts w:ascii="Times New Roman" w:eastAsia="Times New Roman" w:hAnsi="Times New Roman" w:cs="Times New Roman"/>
              </w:rPr>
            </w:pPr>
            <w:r w:rsidRPr="00C867A4">
              <w:rPr>
                <w:rFonts w:ascii="Arial" w:eastAsia="Times New Roman" w:hAnsi="Arial" w:cs="Arial"/>
                <w:color w:val="FFFFFF"/>
                <w:sz w:val="16"/>
                <w:szCs w:val="16"/>
              </w:rPr>
              <w:t>e.g. Increase free to paid user conversion rate</w:t>
            </w:r>
          </w:p>
        </w:tc>
        <w:tc>
          <w:tcPr>
            <w:tcW w:w="2098"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71E63961" w14:textId="3AC5C021" w:rsidR="00C867A4" w:rsidRPr="00C867A4" w:rsidRDefault="00C867A4" w:rsidP="00C867A4">
            <w:pPr>
              <w:ind w:left="-200" w:right="-112" w:firstLine="90"/>
              <w:jc w:val="center"/>
              <w:rPr>
                <w:rFonts w:ascii="Times New Roman" w:eastAsia="Times New Roman" w:hAnsi="Times New Roman" w:cs="Times New Roman"/>
                <w:b/>
                <w:bCs/>
                <w:sz w:val="22"/>
                <w:szCs w:val="22"/>
              </w:rPr>
            </w:pPr>
            <w:r w:rsidRPr="00C867A4">
              <w:rPr>
                <w:rFonts w:ascii="Arial" w:eastAsia="Times New Roman" w:hAnsi="Arial" w:cs="Arial"/>
                <w:b/>
                <w:bCs/>
                <w:color w:val="FFFFFF"/>
                <w:sz w:val="22"/>
                <w:szCs w:val="22"/>
              </w:rPr>
              <w:t>Factor 3</w:t>
            </w:r>
          </w:p>
        </w:tc>
        <w:tc>
          <w:tcPr>
            <w:tcW w:w="2098" w:type="dxa"/>
            <w:tcBorders>
              <w:top w:val="single" w:sz="4" w:space="0" w:color="FFFFFF"/>
              <w:left w:val="single" w:sz="4" w:space="0" w:color="FFFFFF"/>
              <w:bottom w:val="single" w:sz="4" w:space="0" w:color="FFFFFF"/>
              <w:right w:val="single" w:sz="4" w:space="0" w:color="FFFFFF"/>
            </w:tcBorders>
            <w:shd w:val="clear" w:color="auto" w:fill="B31B1B"/>
            <w:tcMar>
              <w:top w:w="100" w:type="dxa"/>
              <w:left w:w="100" w:type="dxa"/>
              <w:bottom w:w="100" w:type="dxa"/>
              <w:right w:w="100" w:type="dxa"/>
            </w:tcMar>
            <w:vAlign w:val="center"/>
            <w:hideMark/>
          </w:tcPr>
          <w:p w14:paraId="28343141" w14:textId="2B533BE7" w:rsidR="00C867A4" w:rsidRPr="00C867A4" w:rsidRDefault="00C867A4" w:rsidP="00C867A4">
            <w:pPr>
              <w:ind w:left="-200" w:right="-112" w:firstLine="90"/>
              <w:jc w:val="center"/>
              <w:rPr>
                <w:rFonts w:ascii="Times New Roman" w:eastAsia="Times New Roman" w:hAnsi="Times New Roman" w:cs="Times New Roman"/>
                <w:b/>
                <w:bCs/>
                <w:sz w:val="22"/>
                <w:szCs w:val="22"/>
              </w:rPr>
            </w:pPr>
            <w:r w:rsidRPr="00C867A4">
              <w:rPr>
                <w:rFonts w:ascii="Arial" w:eastAsia="Times New Roman" w:hAnsi="Arial" w:cs="Arial"/>
                <w:b/>
                <w:bCs/>
                <w:color w:val="FFFFFF"/>
                <w:sz w:val="22"/>
                <w:szCs w:val="22"/>
              </w:rPr>
              <w:t>Factor 4</w:t>
            </w:r>
          </w:p>
        </w:tc>
      </w:tr>
      <w:tr w:rsidR="00C867A4" w:rsidRPr="00C867A4" w14:paraId="07DA084F" w14:textId="77777777" w:rsidTr="00C867A4">
        <w:trPr>
          <w:trHeight w:val="1440"/>
        </w:trPr>
        <w:tc>
          <w:tcPr>
            <w:tcW w:w="2097"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73DC13B5" w14:textId="213D26A5" w:rsidR="00C867A4" w:rsidRPr="00C867A4" w:rsidRDefault="00C867A4" w:rsidP="00C867A4">
            <w:pPr>
              <w:ind w:right="-450"/>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e.g. Build a wizard</w:t>
            </w:r>
            <w:r w:rsidRPr="00C867A4">
              <w:rPr>
                <w:rFonts w:ascii="Arial" w:eastAsia="Times New Roman" w:hAnsi="Arial" w:cs="Arial"/>
                <w:i/>
                <w:iCs/>
                <w:color w:val="373F47" w:themeColor="text1"/>
                <w:sz w:val="20"/>
                <w:szCs w:val="20"/>
              </w:rPr>
              <w:br/>
              <w:t xml:space="preserve"> that walks free </w:t>
            </w:r>
            <w:r w:rsidRPr="00C867A4">
              <w:rPr>
                <w:rFonts w:ascii="Arial" w:eastAsia="Times New Roman" w:hAnsi="Arial" w:cs="Arial"/>
                <w:i/>
                <w:iCs/>
                <w:color w:val="373F47" w:themeColor="text1"/>
                <w:sz w:val="20"/>
                <w:szCs w:val="20"/>
              </w:rPr>
              <w:br/>
              <w:t xml:space="preserve">users through </w:t>
            </w:r>
            <w:r w:rsidRPr="00C867A4">
              <w:rPr>
                <w:rFonts w:ascii="Arial" w:eastAsia="Times New Roman" w:hAnsi="Arial" w:cs="Arial"/>
                <w:i/>
                <w:iCs/>
                <w:color w:val="373F47" w:themeColor="text1"/>
                <w:sz w:val="20"/>
                <w:szCs w:val="20"/>
              </w:rPr>
              <w:br/>
              <w:t>premium features</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5CED0229"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e.g. Medium</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0B78BF08"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e.g. We believe this could have a significant impact on conversion rate, perhaps 10% (this may be a complete guess, but determining whether or not it *could* have a significant impact is critical)</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32454B1B"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275F234D"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r>
      <w:tr w:rsidR="00C867A4" w:rsidRPr="00C867A4" w14:paraId="12F34069" w14:textId="77777777" w:rsidTr="00C867A4">
        <w:trPr>
          <w:trHeight w:val="637"/>
        </w:trPr>
        <w:tc>
          <w:tcPr>
            <w:tcW w:w="2097"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527D6F2D" w14:textId="77777777" w:rsidR="00C867A4" w:rsidRPr="00C867A4" w:rsidRDefault="00C867A4" w:rsidP="00C867A4">
            <w:pPr>
              <w:ind w:left="-110" w:right="-450" w:firstLine="110"/>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Project B</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311EFF32"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0D30DF95"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26FE165F"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c>
          <w:tcPr>
            <w:tcW w:w="2098" w:type="dxa"/>
            <w:tcBorders>
              <w:top w:val="single" w:sz="4" w:space="0" w:color="FFFFFF"/>
              <w:left w:val="single" w:sz="4" w:space="0" w:color="FFFFFF"/>
              <w:bottom w:val="single" w:sz="4" w:space="0" w:color="FFFFFF"/>
              <w:right w:val="single" w:sz="4" w:space="0" w:color="FFFFFF"/>
            </w:tcBorders>
            <w:shd w:val="clear" w:color="auto" w:fill="ECEFF1"/>
            <w:tcMar>
              <w:top w:w="100" w:type="dxa"/>
              <w:left w:w="100" w:type="dxa"/>
              <w:bottom w:w="100" w:type="dxa"/>
              <w:right w:w="100" w:type="dxa"/>
            </w:tcMar>
            <w:hideMark/>
          </w:tcPr>
          <w:p w14:paraId="7CACF9AC" w14:textId="77777777" w:rsidR="00C867A4" w:rsidRPr="00C867A4" w:rsidRDefault="00C867A4" w:rsidP="00C867A4">
            <w:pPr>
              <w:rPr>
                <w:rFonts w:ascii="Arial" w:eastAsia="Times New Roman" w:hAnsi="Arial" w:cs="Arial"/>
                <w:i/>
                <w:iCs/>
                <w:color w:val="373F47" w:themeColor="text1"/>
                <w:sz w:val="20"/>
                <w:szCs w:val="20"/>
              </w:rPr>
            </w:pPr>
            <w:r w:rsidRPr="00C867A4">
              <w:rPr>
                <w:rFonts w:ascii="Arial" w:eastAsia="Times New Roman" w:hAnsi="Arial" w:cs="Arial"/>
                <w:i/>
                <w:iCs/>
                <w:color w:val="373F47" w:themeColor="text1"/>
                <w:sz w:val="20"/>
                <w:szCs w:val="20"/>
              </w:rPr>
              <w:t>...</w:t>
            </w:r>
          </w:p>
        </w:tc>
      </w:tr>
    </w:tbl>
    <w:p w14:paraId="5B07E0F2" w14:textId="77777777" w:rsidR="00C867A4" w:rsidRPr="00414239" w:rsidRDefault="00C867A4" w:rsidP="00EA7B1A">
      <w:pPr>
        <w:pBdr>
          <w:top w:val="nil"/>
          <w:left w:val="nil"/>
          <w:bottom w:val="nil"/>
          <w:right w:val="nil"/>
          <w:between w:val="nil"/>
        </w:pBdr>
        <w:spacing w:after="90" w:line="288" w:lineRule="auto"/>
        <w:ind w:left="-270" w:right="-446"/>
        <w:rPr>
          <w:rFonts w:asciiTheme="minorHAnsi" w:eastAsia="Arial" w:hAnsiTheme="minorHAnsi" w:cstheme="minorHAnsi"/>
          <w:b/>
          <w:bCs/>
          <w:color w:val="B31B1B" w:themeColor="accent1"/>
          <w:sz w:val="20"/>
          <w:szCs w:val="20"/>
        </w:rPr>
      </w:pPr>
    </w:p>
    <w:p w14:paraId="1BF7B179" w14:textId="101F4780" w:rsidR="004821C7" w:rsidRPr="00373AC2" w:rsidRDefault="00A676A6" w:rsidP="00373AC2">
      <w:pPr>
        <w:rPr>
          <w:rFonts w:asciiTheme="minorHAnsi" w:eastAsia="Arial" w:hAnsiTheme="minorHAnsi" w:cstheme="minorHAnsi"/>
          <w:color w:val="373F47"/>
          <w:sz w:val="20"/>
          <w:szCs w:val="20"/>
        </w:rPr>
      </w:pPr>
      <w:r>
        <w:rPr>
          <w:rFonts w:asciiTheme="minorHAnsi" w:eastAsia="Arial" w:hAnsiTheme="minorHAnsi" w:cstheme="minorHAnsi"/>
          <w:color w:val="373F47"/>
          <w:sz w:val="20"/>
          <w:szCs w:val="20"/>
        </w:rPr>
        <w:br w:type="page"/>
      </w:r>
    </w:p>
    <w:p w14:paraId="43F9A4A7" w14:textId="58666125" w:rsidR="004821C7" w:rsidRDefault="00E676D9">
      <w:pPr>
        <w:tabs>
          <w:tab w:val="left" w:pos="1872"/>
        </w:tabs>
        <w:ind w:left="-270" w:right="-450"/>
        <w:rPr>
          <w:rFonts w:ascii="Arial" w:eastAsia="Arial" w:hAnsi="Arial" w:cs="Arial"/>
          <w:b/>
          <w:sz w:val="28"/>
          <w:szCs w:val="28"/>
        </w:rPr>
      </w:pPr>
      <w:r>
        <w:rPr>
          <w:rFonts w:ascii="Arial" w:eastAsia="Arial" w:hAnsi="Arial" w:cs="Arial"/>
          <w:b/>
          <w:sz w:val="28"/>
          <w:szCs w:val="28"/>
        </w:rPr>
        <w:lastRenderedPageBreak/>
        <w:tab/>
      </w:r>
      <w:r w:rsidR="00EA7B1A">
        <w:rPr>
          <w:rFonts w:ascii="Arial" w:eastAsia="Arial" w:hAnsi="Arial" w:cs="Arial"/>
          <w:b/>
          <w:sz w:val="28"/>
          <w:szCs w:val="28"/>
        </w:rPr>
        <w:br/>
      </w:r>
    </w:p>
    <w:p w14:paraId="56F9F078" w14:textId="3DE40277" w:rsidR="00E27C1C" w:rsidRDefault="00E676D9" w:rsidP="00E27C1C">
      <w:pPr>
        <w:pBdr>
          <w:top w:val="nil"/>
          <w:left w:val="nil"/>
          <w:bottom w:val="nil"/>
          <w:right w:val="nil"/>
          <w:between w:val="nil"/>
        </w:pBdr>
        <w:spacing w:after="90" w:line="276" w:lineRule="auto"/>
        <w:ind w:left="-270" w:right="-450"/>
        <w:jc w:val="center"/>
        <w:rPr>
          <w:rFonts w:ascii="Arial" w:eastAsia="Arial" w:hAnsi="Arial" w:cs="Arial"/>
          <w:color w:val="EDEFF1"/>
          <w:sz w:val="28"/>
          <w:szCs w:val="28"/>
        </w:rPr>
      </w:pPr>
      <w:bookmarkStart w:id="2" w:name="partthree"/>
      <w:r>
        <w:rPr>
          <w:rFonts w:ascii="Arial" w:eastAsia="Arial" w:hAnsi="Arial" w:cs="Arial"/>
          <w:b/>
          <w:color w:val="373F47"/>
          <w:sz w:val="32"/>
          <w:szCs w:val="32"/>
        </w:rPr>
        <w:t>PART THREE</w:t>
      </w:r>
      <w:bookmarkEnd w:id="2"/>
      <w:r>
        <w:rPr>
          <w:rFonts w:ascii="Arial" w:eastAsia="Arial" w:hAnsi="Arial" w:cs="Arial"/>
          <w:b/>
          <w:color w:val="B31B1B"/>
          <w:sz w:val="32"/>
          <w:szCs w:val="32"/>
        </w:rPr>
        <w:br/>
      </w:r>
      <w:r w:rsidR="0041219F">
        <w:rPr>
          <w:rFonts w:ascii="Arial" w:eastAsia="Arial" w:hAnsi="Arial" w:cs="Arial"/>
          <w:color w:val="B31B1B"/>
          <w:sz w:val="40"/>
          <w:szCs w:val="40"/>
        </w:rPr>
        <w:t>Create a Visual</w:t>
      </w:r>
      <w:r w:rsidR="00C867A4">
        <w:rPr>
          <w:rFonts w:ascii="Arial" w:eastAsia="Arial" w:hAnsi="Arial" w:cs="Arial"/>
          <w:color w:val="B31B1B"/>
          <w:sz w:val="40"/>
          <w:szCs w:val="40"/>
        </w:rPr>
        <w:t xml:space="preserve"> Roadmap</w:t>
      </w:r>
      <w:r>
        <w:rPr>
          <w:rFonts w:ascii="Arial" w:eastAsia="Arial" w:hAnsi="Arial" w:cs="Arial"/>
          <w:color w:val="B31B1B"/>
          <w:sz w:val="40"/>
          <w:szCs w:val="40"/>
        </w:rPr>
        <w:br/>
      </w:r>
      <w:r>
        <w:rPr>
          <w:rFonts w:ascii="Arial" w:eastAsia="Arial" w:hAnsi="Arial" w:cs="Arial"/>
          <w:color w:val="EDEFF1"/>
          <w:sz w:val="28"/>
          <w:szCs w:val="28"/>
        </w:rPr>
        <w:t>___________________________________________________________________</w:t>
      </w:r>
    </w:p>
    <w:p w14:paraId="6213CF90" w14:textId="4A1767F7" w:rsidR="00C867A4" w:rsidRPr="0041219F" w:rsidRDefault="00C867A4" w:rsidP="0041219F">
      <w:pPr>
        <w:pBdr>
          <w:top w:val="nil"/>
          <w:left w:val="nil"/>
          <w:bottom w:val="nil"/>
          <w:right w:val="nil"/>
          <w:between w:val="nil"/>
        </w:pBdr>
        <w:spacing w:after="90" w:line="288" w:lineRule="auto"/>
        <w:ind w:left="-274" w:right="-446"/>
        <w:rPr>
          <w:rFonts w:ascii="Arial" w:eastAsia="Times New Roman" w:hAnsi="Arial" w:cs="Arial"/>
          <w:color w:val="373F47"/>
          <w:sz w:val="20"/>
          <w:szCs w:val="20"/>
        </w:rPr>
      </w:pPr>
      <w:r>
        <w:rPr>
          <w:rFonts w:ascii="Arial" w:hAnsi="Arial" w:cs="Arial"/>
          <w:color w:val="373F47" w:themeColor="text1"/>
          <w:sz w:val="20"/>
          <w:szCs w:val="20"/>
        </w:rPr>
        <w:t>In</w:t>
      </w:r>
      <w:r w:rsidRPr="00C867A4">
        <w:rPr>
          <w:rFonts w:ascii="Arial" w:eastAsia="Times New Roman" w:hAnsi="Arial" w:cs="Arial"/>
          <w:color w:val="373F47"/>
          <w:sz w:val="20"/>
          <w:szCs w:val="20"/>
        </w:rPr>
        <w:t xml:space="preserve"> this part of the course project, you will create a visual roadmap that articulates your prioritization decisions in a format that is easy</w:t>
      </w:r>
      <w:r w:rsidR="0041219F">
        <w:rPr>
          <w:rFonts w:ascii="Arial" w:eastAsia="Times New Roman" w:hAnsi="Arial" w:cs="Arial"/>
          <w:color w:val="373F47"/>
          <w:sz w:val="20"/>
          <w:szCs w:val="20"/>
        </w:rPr>
        <w:t xml:space="preserve"> for stakeholders</w:t>
      </w:r>
      <w:r w:rsidRPr="00C867A4">
        <w:rPr>
          <w:rFonts w:ascii="Arial" w:eastAsia="Times New Roman" w:hAnsi="Arial" w:cs="Arial"/>
          <w:color w:val="373F47"/>
          <w:sz w:val="20"/>
          <w:szCs w:val="20"/>
        </w:rPr>
        <w:t xml:space="preserve"> to read and understand. </w:t>
      </w:r>
      <w:r w:rsidR="003E5C2A">
        <w:rPr>
          <w:rFonts w:ascii="Arial" w:hAnsi="Arial" w:cs="Arial"/>
          <w:color w:val="373F47" w:themeColor="text1"/>
          <w:sz w:val="20"/>
          <w:szCs w:val="20"/>
        </w:rPr>
        <w:br/>
      </w:r>
    </w:p>
    <w:p w14:paraId="2D0EC0EC" w14:textId="3434D05D" w:rsidR="00C867A4" w:rsidRPr="0041219F" w:rsidRDefault="0041219F" w:rsidP="0041219F">
      <w:pPr>
        <w:pStyle w:val="NormalWeb"/>
        <w:numPr>
          <w:ilvl w:val="0"/>
          <w:numId w:val="40"/>
        </w:numPr>
        <w:spacing w:before="0" w:beforeAutospacing="0" w:after="0" w:afterAutospacing="0" w:line="288" w:lineRule="auto"/>
        <w:ind w:right="-450"/>
        <w:textAlignment w:val="baseline"/>
        <w:rPr>
          <w:rFonts w:ascii="Arial" w:hAnsi="Arial" w:cs="Arial"/>
          <w:color w:val="373F47" w:themeColor="text1"/>
          <w:sz w:val="20"/>
          <w:szCs w:val="20"/>
        </w:rPr>
      </w:pPr>
      <w:r w:rsidRPr="0041219F">
        <w:rPr>
          <w:rFonts w:ascii="Arial" w:hAnsi="Arial" w:cs="Arial"/>
          <w:color w:val="373F47"/>
          <w:sz w:val="20"/>
          <w:szCs w:val="20"/>
        </w:rPr>
        <w:t xml:space="preserve">Refer to your </w:t>
      </w:r>
      <w:r w:rsidRPr="00414239">
        <w:rPr>
          <w:rFonts w:ascii="Arial" w:hAnsi="Arial" w:cs="Arial"/>
          <w:color w:val="373F47"/>
          <w:sz w:val="20"/>
          <w:szCs w:val="20"/>
        </w:rPr>
        <w:t>single repository for storing and organizing potential project</w:t>
      </w:r>
      <w:r>
        <w:rPr>
          <w:rFonts w:ascii="Arial" w:hAnsi="Arial" w:cs="Arial"/>
          <w:color w:val="373F47"/>
          <w:sz w:val="20"/>
          <w:szCs w:val="20"/>
        </w:rPr>
        <w:t xml:space="preserve">. </w:t>
      </w:r>
      <w:r>
        <w:rPr>
          <w:rFonts w:ascii="Arial" w:hAnsi="Arial" w:cs="Arial"/>
          <w:color w:val="373F47" w:themeColor="text1"/>
          <w:sz w:val="20"/>
          <w:szCs w:val="20"/>
        </w:rPr>
        <w:t>W</w:t>
      </w:r>
      <w:r w:rsidRPr="0041219F">
        <w:rPr>
          <w:rFonts w:ascii="Arial" w:hAnsi="Arial" w:cs="Arial"/>
          <w:color w:val="373F47" w:themeColor="text1"/>
          <w:sz w:val="20"/>
          <w:szCs w:val="20"/>
        </w:rPr>
        <w:t>hich factors will hold the most weight in your decision</w:t>
      </w:r>
      <w:r>
        <w:rPr>
          <w:rFonts w:ascii="Arial" w:hAnsi="Arial" w:cs="Arial"/>
          <w:color w:val="373F47" w:themeColor="text1"/>
          <w:sz w:val="20"/>
          <w:szCs w:val="20"/>
        </w:rPr>
        <w:t>?</w:t>
      </w:r>
    </w:p>
    <w:p w14:paraId="60FCB09F" w14:textId="497AA7B5" w:rsidR="00C867A4" w:rsidRPr="00C867A4" w:rsidRDefault="00C867A4" w:rsidP="00C867A4">
      <w:pPr>
        <w:numPr>
          <w:ilvl w:val="1"/>
          <w:numId w:val="40"/>
        </w:numPr>
        <w:spacing w:line="288" w:lineRule="auto"/>
        <w:ind w:right="-450"/>
        <w:textAlignment w:val="baseline"/>
        <w:rPr>
          <w:rFonts w:ascii="Arial" w:eastAsia="Times New Roman" w:hAnsi="Arial" w:cs="Arial"/>
          <w:color w:val="373F47" w:themeColor="text1"/>
          <w:sz w:val="20"/>
          <w:szCs w:val="20"/>
        </w:rPr>
      </w:pPr>
      <w:r w:rsidRPr="00C867A4">
        <w:rPr>
          <w:rFonts w:ascii="Arial" w:eastAsia="Times New Roman" w:hAnsi="Arial" w:cs="Arial"/>
          <w:color w:val="373F47" w:themeColor="text1"/>
          <w:sz w:val="20"/>
          <w:szCs w:val="20"/>
        </w:rPr>
        <w:t>Decide which factors will hold the most weight in your decision</w:t>
      </w:r>
      <w:r w:rsidR="004C01AD">
        <w:rPr>
          <w:rFonts w:ascii="Arial" w:eastAsia="Times New Roman" w:hAnsi="Arial" w:cs="Arial"/>
          <w:color w:val="373F47" w:themeColor="text1"/>
          <w:sz w:val="20"/>
          <w:szCs w:val="20"/>
        </w:rPr>
        <w:t>.</w:t>
      </w:r>
    </w:p>
    <w:p w14:paraId="2EA9F6EF" w14:textId="0753F502" w:rsidR="00C867A4" w:rsidRDefault="00C867A4" w:rsidP="00C867A4">
      <w:pPr>
        <w:numPr>
          <w:ilvl w:val="1"/>
          <w:numId w:val="40"/>
        </w:numPr>
        <w:spacing w:line="288" w:lineRule="auto"/>
        <w:ind w:right="-450"/>
        <w:textAlignment w:val="baseline"/>
        <w:rPr>
          <w:rFonts w:ascii="Arial" w:eastAsia="Times New Roman" w:hAnsi="Arial" w:cs="Arial"/>
          <w:color w:val="373F47" w:themeColor="text1"/>
          <w:sz w:val="20"/>
          <w:szCs w:val="20"/>
        </w:rPr>
      </w:pPr>
      <w:r w:rsidRPr="00C867A4">
        <w:rPr>
          <w:rFonts w:ascii="Arial" w:eastAsia="Times New Roman" w:hAnsi="Arial" w:cs="Arial"/>
          <w:color w:val="373F47" w:themeColor="text1"/>
          <w:sz w:val="20"/>
          <w:szCs w:val="20"/>
        </w:rPr>
        <w:t xml:space="preserve">Based on your factors, your weighting for the most important factors, and your estimations of which projects will have the most impact on each factor, rank the projects in order of priority from 1 to </w:t>
      </w:r>
      <w:r w:rsidRPr="00CB05D1">
        <w:rPr>
          <w:rFonts w:ascii="Arial" w:eastAsia="Times New Roman" w:hAnsi="Arial" w:cs="Arial"/>
          <w:i/>
          <w:iCs/>
          <w:color w:val="373F47" w:themeColor="text1"/>
          <w:sz w:val="20"/>
          <w:szCs w:val="20"/>
        </w:rPr>
        <w:t>n</w:t>
      </w:r>
      <w:r w:rsidRPr="00C867A4">
        <w:rPr>
          <w:rFonts w:ascii="Arial" w:eastAsia="Times New Roman" w:hAnsi="Arial" w:cs="Arial"/>
          <w:color w:val="373F47" w:themeColor="text1"/>
          <w:sz w:val="20"/>
          <w:szCs w:val="20"/>
        </w:rPr>
        <w:t xml:space="preserve"> (where </w:t>
      </w:r>
      <w:r w:rsidRPr="00CB05D1">
        <w:rPr>
          <w:rFonts w:ascii="Arial" w:eastAsia="Times New Roman" w:hAnsi="Arial" w:cs="Arial"/>
          <w:i/>
          <w:iCs/>
          <w:color w:val="373F47" w:themeColor="text1"/>
          <w:sz w:val="20"/>
          <w:szCs w:val="20"/>
        </w:rPr>
        <w:t>n</w:t>
      </w:r>
      <w:r w:rsidRPr="00C867A4">
        <w:rPr>
          <w:rFonts w:ascii="Arial" w:eastAsia="Times New Roman" w:hAnsi="Arial" w:cs="Arial"/>
          <w:color w:val="373F47" w:themeColor="text1"/>
          <w:sz w:val="20"/>
          <w:szCs w:val="20"/>
        </w:rPr>
        <w:t xml:space="preserve"> is the number of projects). If it works better for you, you can simplify and organize them into 3 categories: “now,” “soon,” and “later.”</w:t>
      </w:r>
      <w:r w:rsidR="003E5C2A">
        <w:rPr>
          <w:rFonts w:ascii="Arial" w:eastAsia="Times New Roman" w:hAnsi="Arial" w:cs="Arial"/>
          <w:color w:val="373F47" w:themeColor="text1"/>
          <w:sz w:val="20"/>
          <w:szCs w:val="20"/>
        </w:rPr>
        <w:br/>
      </w:r>
    </w:p>
    <w:p w14:paraId="5298A7B5" w14:textId="62A97433" w:rsidR="00C867A4" w:rsidRDefault="00C867A4" w:rsidP="00C867A4">
      <w:pPr>
        <w:numPr>
          <w:ilvl w:val="0"/>
          <w:numId w:val="40"/>
        </w:numPr>
        <w:spacing w:line="288" w:lineRule="auto"/>
        <w:ind w:right="-446"/>
        <w:textAlignment w:val="baseline"/>
        <w:rPr>
          <w:rFonts w:ascii="Arial" w:eastAsia="Times New Roman" w:hAnsi="Arial" w:cs="Arial"/>
          <w:color w:val="373F47"/>
          <w:sz w:val="20"/>
          <w:szCs w:val="20"/>
        </w:rPr>
      </w:pPr>
      <w:r w:rsidRPr="00C867A4">
        <w:rPr>
          <w:rFonts w:ascii="Arial" w:eastAsia="Times New Roman" w:hAnsi="Arial" w:cs="Arial"/>
          <w:color w:val="373F47"/>
          <w:sz w:val="20"/>
          <w:szCs w:val="20"/>
        </w:rPr>
        <w:t xml:space="preserve">Create a visual that shows the sequencing of your projects. You can use a variety of tools for this, including presentation software (Google Slides, Microsoft PowerPoint), spreadsheet software (Google Sheets, Microsoft Excel), a document (Google Slides, Microsoft Word, etc.), or a specialized </w:t>
      </w:r>
      <w:proofErr w:type="spellStart"/>
      <w:r w:rsidRPr="00C867A4">
        <w:rPr>
          <w:rFonts w:ascii="Arial" w:eastAsia="Times New Roman" w:hAnsi="Arial" w:cs="Arial"/>
          <w:color w:val="373F47"/>
          <w:sz w:val="20"/>
          <w:szCs w:val="20"/>
        </w:rPr>
        <w:t>roadmapping</w:t>
      </w:r>
      <w:proofErr w:type="spellEnd"/>
      <w:r w:rsidRPr="00C867A4">
        <w:rPr>
          <w:rFonts w:ascii="Arial" w:eastAsia="Times New Roman" w:hAnsi="Arial" w:cs="Arial"/>
          <w:color w:val="373F47"/>
          <w:sz w:val="20"/>
          <w:szCs w:val="20"/>
        </w:rPr>
        <w:t xml:space="preserve"> tool. </w:t>
      </w:r>
      <w:r w:rsidR="0041219F">
        <w:rPr>
          <w:rFonts w:ascii="Arial" w:eastAsia="Times New Roman" w:hAnsi="Arial" w:cs="Arial"/>
          <w:color w:val="373F47"/>
          <w:sz w:val="20"/>
          <w:szCs w:val="20"/>
        </w:rPr>
        <w:t>A</w:t>
      </w:r>
      <w:r w:rsidRPr="00C867A4">
        <w:rPr>
          <w:rFonts w:ascii="Arial" w:eastAsia="Times New Roman" w:hAnsi="Arial" w:cs="Arial"/>
          <w:color w:val="373F47"/>
          <w:sz w:val="20"/>
          <w:szCs w:val="20"/>
        </w:rPr>
        <w:t xml:space="preserve"> simple table in a spreadsheet or document</w:t>
      </w:r>
      <w:r w:rsidR="0041219F">
        <w:rPr>
          <w:rFonts w:ascii="Arial" w:eastAsia="Times New Roman" w:hAnsi="Arial" w:cs="Arial"/>
          <w:color w:val="373F47"/>
          <w:sz w:val="20"/>
          <w:szCs w:val="20"/>
        </w:rPr>
        <w:t xml:space="preserve"> is recommended</w:t>
      </w:r>
      <w:r w:rsidRPr="00C867A4">
        <w:rPr>
          <w:rFonts w:ascii="Arial" w:eastAsia="Times New Roman" w:hAnsi="Arial" w:cs="Arial"/>
          <w:color w:val="373F47"/>
          <w:sz w:val="20"/>
          <w:szCs w:val="20"/>
        </w:rPr>
        <w:t xml:space="preserve">. </w:t>
      </w:r>
      <w:r w:rsidR="0041219F">
        <w:rPr>
          <w:rFonts w:ascii="Arial" w:eastAsia="Times New Roman" w:hAnsi="Arial" w:cs="Arial"/>
          <w:color w:val="373F47"/>
          <w:sz w:val="20"/>
          <w:szCs w:val="20"/>
        </w:rPr>
        <w:t>(See the example in the course.)</w:t>
      </w:r>
    </w:p>
    <w:p w14:paraId="33934C48" w14:textId="741388C4" w:rsidR="00C867A4" w:rsidRPr="003E5C2A" w:rsidRDefault="00C867A4" w:rsidP="003E5C2A">
      <w:pPr>
        <w:pStyle w:val="ListParagraph"/>
        <w:numPr>
          <w:ilvl w:val="1"/>
          <w:numId w:val="40"/>
        </w:numPr>
        <w:spacing w:line="288" w:lineRule="auto"/>
        <w:ind w:right="-446"/>
        <w:textAlignment w:val="baseline"/>
        <w:rPr>
          <w:rFonts w:ascii="Arial" w:eastAsia="Times New Roman" w:hAnsi="Arial" w:cs="Arial"/>
          <w:color w:val="373F47" w:themeColor="text1"/>
          <w:sz w:val="20"/>
          <w:szCs w:val="20"/>
        </w:rPr>
      </w:pPr>
      <w:r w:rsidRPr="003E5C2A">
        <w:rPr>
          <w:rFonts w:ascii="Arial" w:eastAsia="Times New Roman" w:hAnsi="Arial" w:cs="Arial"/>
          <w:color w:val="373F47" w:themeColor="text1"/>
          <w:sz w:val="20"/>
          <w:szCs w:val="20"/>
        </w:rPr>
        <w:t>Create a column for each of the next 4 upcoming quarters (you can start with Q1 or adjust according to today’s calendar)</w:t>
      </w:r>
      <w:r w:rsidR="00D20AE0">
        <w:rPr>
          <w:rFonts w:ascii="Arial" w:eastAsia="Times New Roman" w:hAnsi="Arial" w:cs="Arial"/>
          <w:color w:val="373F47" w:themeColor="text1"/>
          <w:sz w:val="20"/>
          <w:szCs w:val="20"/>
        </w:rPr>
        <w:t>.</w:t>
      </w:r>
    </w:p>
    <w:p w14:paraId="34E22985" w14:textId="7866CE8D" w:rsidR="00C867A4" w:rsidRPr="00C867A4" w:rsidRDefault="00C867A4" w:rsidP="00C867A4">
      <w:pPr>
        <w:numPr>
          <w:ilvl w:val="1"/>
          <w:numId w:val="40"/>
        </w:numPr>
        <w:spacing w:line="288" w:lineRule="auto"/>
        <w:ind w:right="-446"/>
        <w:textAlignment w:val="baseline"/>
        <w:rPr>
          <w:rFonts w:ascii="Arial" w:eastAsia="Times New Roman" w:hAnsi="Arial" w:cs="Arial"/>
          <w:color w:val="373F47" w:themeColor="text1"/>
          <w:sz w:val="20"/>
          <w:szCs w:val="20"/>
        </w:rPr>
      </w:pPr>
      <w:r w:rsidRPr="00C867A4">
        <w:rPr>
          <w:rFonts w:ascii="Arial" w:eastAsia="Times New Roman" w:hAnsi="Arial" w:cs="Arial"/>
          <w:color w:val="373F47" w:themeColor="text1"/>
          <w:sz w:val="20"/>
          <w:szCs w:val="20"/>
        </w:rPr>
        <w:t xml:space="preserve">Create categories for your projects. For example, if your projects are roughly aligned to growth, engagement, and monetization, then showing a category for each of those can make your roadmap easier to understand. If your projects tend to impact several objectives, then organizing by objective may not make sense. You could use a totally different categorization, such as front-end improvements, back-end improvements, and third-party integrations. Use whatever you believe helps your readers understand your strategy. If you have a small number of projects or find that adding categories increases complexity, then </w:t>
      </w:r>
      <w:r w:rsidR="004C01AD">
        <w:rPr>
          <w:rFonts w:ascii="Arial" w:eastAsia="Times New Roman" w:hAnsi="Arial" w:cs="Arial"/>
          <w:color w:val="373F47" w:themeColor="text1"/>
          <w:sz w:val="20"/>
          <w:szCs w:val="20"/>
        </w:rPr>
        <w:t xml:space="preserve">you </w:t>
      </w:r>
      <w:r w:rsidRPr="00C867A4">
        <w:rPr>
          <w:rFonts w:ascii="Arial" w:eastAsia="Times New Roman" w:hAnsi="Arial" w:cs="Arial"/>
          <w:color w:val="373F47" w:themeColor="text1"/>
          <w:sz w:val="20"/>
          <w:szCs w:val="20"/>
        </w:rPr>
        <w:t>can skip the categories and just list projects.</w:t>
      </w:r>
    </w:p>
    <w:p w14:paraId="70CA96C5" w14:textId="5B4D83DE" w:rsidR="00373AC2" w:rsidRPr="00373AC2" w:rsidRDefault="00C867A4" w:rsidP="004A7227">
      <w:pPr>
        <w:numPr>
          <w:ilvl w:val="1"/>
          <w:numId w:val="40"/>
        </w:numPr>
        <w:spacing w:line="288" w:lineRule="auto"/>
        <w:ind w:right="-446"/>
        <w:textAlignment w:val="baseline"/>
        <w:rPr>
          <w:rFonts w:ascii="Arial" w:eastAsia="Times New Roman" w:hAnsi="Arial" w:cs="Arial"/>
          <w:color w:val="373F47" w:themeColor="text1"/>
          <w:sz w:val="20"/>
          <w:szCs w:val="20"/>
        </w:rPr>
        <w:sectPr w:rsidR="00373AC2" w:rsidRPr="00373AC2" w:rsidSect="00504FCF">
          <w:headerReference w:type="even" r:id="rId9"/>
          <w:headerReference w:type="default" r:id="rId10"/>
          <w:footerReference w:type="even" r:id="rId11"/>
          <w:footerReference w:type="default" r:id="rId12"/>
          <w:pgSz w:w="12240" w:h="15840"/>
          <w:pgMar w:top="1440" w:right="1080" w:bottom="1440" w:left="1080" w:header="720" w:footer="288" w:gutter="0"/>
          <w:pgNumType w:start="1"/>
          <w:cols w:space="720"/>
        </w:sectPr>
      </w:pPr>
      <w:r w:rsidRPr="00C867A4">
        <w:rPr>
          <w:rFonts w:ascii="Arial" w:eastAsia="Times New Roman" w:hAnsi="Arial" w:cs="Arial"/>
          <w:color w:val="373F47" w:themeColor="text1"/>
          <w:sz w:val="20"/>
          <w:szCs w:val="20"/>
        </w:rPr>
        <w:t>Create a bar for each project, joining cells across the quarters where that project will be active. Some projects will be short and others will be long. You can adjust the timeline across the top to be a shorter window (such as weeks or months) if that is more appropriate for the stage of your product. But typically, months or quarters will work well.</w:t>
      </w:r>
    </w:p>
    <w:p w14:paraId="0B1AA067" w14:textId="0C6F235C" w:rsidR="003E5C2A" w:rsidRPr="003E5C2A" w:rsidRDefault="003E5C2A" w:rsidP="003E5C2A">
      <w:pPr>
        <w:pStyle w:val="ListParagraph"/>
        <w:numPr>
          <w:ilvl w:val="0"/>
          <w:numId w:val="40"/>
        </w:numPr>
        <w:spacing w:line="288" w:lineRule="auto"/>
        <w:ind w:right="-446"/>
        <w:textAlignment w:val="baseline"/>
        <w:rPr>
          <w:rFonts w:ascii="Arial" w:eastAsia="Times New Roman" w:hAnsi="Arial" w:cs="Arial"/>
          <w:color w:val="373F47" w:themeColor="text1"/>
          <w:sz w:val="20"/>
          <w:szCs w:val="20"/>
        </w:rPr>
      </w:pPr>
      <w:r w:rsidRPr="003E5C2A">
        <w:rPr>
          <w:rFonts w:ascii="Arial" w:eastAsia="Times New Roman" w:hAnsi="Arial" w:cs="Arial"/>
          <w:color w:val="373F47"/>
          <w:sz w:val="20"/>
          <w:szCs w:val="20"/>
        </w:rPr>
        <w:lastRenderedPageBreak/>
        <w:t>Create a visual that shows your approximate allocation of effort across different categories of investments</w:t>
      </w:r>
      <w:r w:rsidR="009E39F9">
        <w:rPr>
          <w:rFonts w:ascii="Arial" w:eastAsia="Times New Roman" w:hAnsi="Arial" w:cs="Arial"/>
          <w:color w:val="373F47"/>
          <w:sz w:val="20"/>
          <w:szCs w:val="20"/>
        </w:rPr>
        <w:t xml:space="preserve">. Refer to the </w:t>
      </w:r>
      <w:r w:rsidR="00D20AE0">
        <w:rPr>
          <w:rFonts w:ascii="Arial" w:eastAsia="Times New Roman" w:hAnsi="Arial" w:cs="Arial"/>
          <w:color w:val="373F47"/>
          <w:sz w:val="20"/>
          <w:szCs w:val="20"/>
        </w:rPr>
        <w:t xml:space="preserve">pie chart </w:t>
      </w:r>
      <w:r w:rsidR="009E39F9">
        <w:rPr>
          <w:rFonts w:ascii="Arial" w:eastAsia="Times New Roman" w:hAnsi="Arial" w:cs="Arial"/>
          <w:color w:val="373F47"/>
          <w:sz w:val="20"/>
          <w:szCs w:val="20"/>
        </w:rPr>
        <w:t>example</w:t>
      </w:r>
      <w:r w:rsidR="00A863C9">
        <w:rPr>
          <w:rFonts w:ascii="Arial" w:eastAsia="Times New Roman" w:hAnsi="Arial" w:cs="Arial"/>
          <w:color w:val="373F47"/>
          <w:sz w:val="20"/>
          <w:szCs w:val="20"/>
        </w:rPr>
        <w:t xml:space="preserve"> in the Tool: Visual Roadmap Example</w:t>
      </w:r>
      <w:r w:rsidR="009E39F9">
        <w:rPr>
          <w:rFonts w:ascii="Arial" w:eastAsia="Times New Roman" w:hAnsi="Arial" w:cs="Arial"/>
          <w:color w:val="373F47"/>
          <w:sz w:val="20"/>
          <w:szCs w:val="20"/>
        </w:rPr>
        <w:t>.</w:t>
      </w:r>
    </w:p>
    <w:p w14:paraId="17883DF4" w14:textId="19DBA12C" w:rsidR="003E5C2A" w:rsidRPr="003E5C2A" w:rsidRDefault="003E5C2A" w:rsidP="00536E02">
      <w:pPr>
        <w:numPr>
          <w:ilvl w:val="0"/>
          <w:numId w:val="48"/>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Choose a time frame, either the next quarter, next 2 quarters, or next 4 quarters. Then</w:t>
      </w:r>
      <w:r w:rsidR="004C01AD">
        <w:rPr>
          <w:rFonts w:ascii="Arial" w:eastAsia="Times New Roman" w:hAnsi="Arial" w:cs="Arial"/>
          <w:color w:val="373F47"/>
          <w:sz w:val="20"/>
          <w:szCs w:val="20"/>
        </w:rPr>
        <w:t>,</w:t>
      </w:r>
      <w:r w:rsidRPr="003E5C2A">
        <w:rPr>
          <w:rFonts w:ascii="Arial" w:eastAsia="Times New Roman" w:hAnsi="Arial" w:cs="Arial"/>
          <w:color w:val="373F47"/>
          <w:sz w:val="20"/>
          <w:szCs w:val="20"/>
        </w:rPr>
        <w:t xml:space="preserve"> approximate very roughly over that time period what </w:t>
      </w:r>
      <w:r w:rsidR="004C01AD">
        <w:rPr>
          <w:rFonts w:ascii="Arial" w:eastAsia="Times New Roman" w:hAnsi="Arial" w:cs="Arial"/>
          <w:color w:val="373F47"/>
          <w:sz w:val="20"/>
          <w:szCs w:val="20"/>
        </w:rPr>
        <w:t>percentage</w:t>
      </w:r>
      <w:r w:rsidR="004C01AD" w:rsidRPr="003E5C2A">
        <w:rPr>
          <w:rFonts w:ascii="Arial" w:eastAsia="Times New Roman" w:hAnsi="Arial" w:cs="Arial"/>
          <w:color w:val="373F47"/>
          <w:sz w:val="20"/>
          <w:szCs w:val="20"/>
        </w:rPr>
        <w:t xml:space="preserve"> </w:t>
      </w:r>
      <w:r w:rsidRPr="003E5C2A">
        <w:rPr>
          <w:rFonts w:ascii="Arial" w:eastAsia="Times New Roman" w:hAnsi="Arial" w:cs="Arial"/>
          <w:color w:val="373F47"/>
          <w:sz w:val="20"/>
          <w:szCs w:val="20"/>
        </w:rPr>
        <w:t>of your engineering team’s effort will go into each category.</w:t>
      </w:r>
    </w:p>
    <w:p w14:paraId="60BD6566" w14:textId="77777777" w:rsidR="003E5C2A" w:rsidRPr="003E5C2A" w:rsidRDefault="003E5C2A" w:rsidP="00536E02">
      <w:pPr>
        <w:numPr>
          <w:ilvl w:val="0"/>
          <w:numId w:val="48"/>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Plot that on a pie chart using your tool of choice.</w:t>
      </w:r>
    </w:p>
    <w:p w14:paraId="13847728" w14:textId="3A5DFC1C" w:rsidR="009E39F9" w:rsidRDefault="003E5C2A" w:rsidP="00536E02">
      <w:pPr>
        <w:numPr>
          <w:ilvl w:val="0"/>
          <w:numId w:val="48"/>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If you used categories in your roadmap, use the same categories here. If you didn’t use categories in your roadmap, then either select appropriate categories or simply list every project in the pie chart</w:t>
      </w:r>
      <w:r w:rsidR="004C01AD">
        <w:rPr>
          <w:rFonts w:ascii="Arial" w:eastAsia="Times New Roman" w:hAnsi="Arial" w:cs="Arial"/>
          <w:color w:val="373F47"/>
          <w:sz w:val="20"/>
          <w:szCs w:val="20"/>
        </w:rPr>
        <w:t>.</w:t>
      </w:r>
      <w:r w:rsidRPr="003E5C2A">
        <w:rPr>
          <w:rFonts w:ascii="Arial" w:eastAsia="Times New Roman" w:hAnsi="Arial" w:cs="Arial"/>
          <w:color w:val="373F47"/>
          <w:sz w:val="20"/>
          <w:szCs w:val="20"/>
        </w:rPr>
        <w:t xml:space="preserve"> (</w:t>
      </w:r>
      <w:r w:rsidR="004C01AD">
        <w:rPr>
          <w:rFonts w:ascii="Arial" w:eastAsia="Times New Roman" w:hAnsi="Arial" w:cs="Arial"/>
          <w:color w:val="373F47"/>
          <w:sz w:val="20"/>
          <w:szCs w:val="20"/>
        </w:rPr>
        <w:t>A</w:t>
      </w:r>
      <w:r w:rsidRPr="003E5C2A">
        <w:rPr>
          <w:rFonts w:ascii="Arial" w:eastAsia="Times New Roman" w:hAnsi="Arial" w:cs="Arial"/>
          <w:color w:val="373F47"/>
          <w:sz w:val="20"/>
          <w:szCs w:val="20"/>
        </w:rPr>
        <w:t>void this if you have more than 10 projects</w:t>
      </w:r>
      <w:r w:rsidR="004C01AD">
        <w:rPr>
          <w:rFonts w:ascii="Arial" w:eastAsia="Times New Roman" w:hAnsi="Arial" w:cs="Arial"/>
          <w:color w:val="373F47"/>
          <w:sz w:val="20"/>
          <w:szCs w:val="20"/>
        </w:rPr>
        <w:t>.</w:t>
      </w:r>
      <w:r w:rsidRPr="003E5C2A">
        <w:rPr>
          <w:rFonts w:ascii="Arial" w:eastAsia="Times New Roman" w:hAnsi="Arial" w:cs="Arial"/>
          <w:color w:val="373F47"/>
          <w:sz w:val="20"/>
          <w:szCs w:val="20"/>
        </w:rPr>
        <w:t>)</w:t>
      </w:r>
    </w:p>
    <w:p w14:paraId="2244B737" w14:textId="77777777" w:rsidR="009E39F9" w:rsidRPr="00163EF8" w:rsidRDefault="009E39F9" w:rsidP="009E39F9">
      <w:pPr>
        <w:spacing w:line="288" w:lineRule="auto"/>
        <w:ind w:right="-450"/>
        <w:textAlignment w:val="baseline"/>
        <w:rPr>
          <w:rFonts w:ascii="Arial" w:eastAsia="Times New Roman" w:hAnsi="Arial" w:cs="Arial"/>
          <w:b/>
          <w:bCs/>
          <w:color w:val="B31B1B" w:themeColor="accent1"/>
          <w:sz w:val="20"/>
          <w:szCs w:val="20"/>
        </w:rPr>
      </w:pPr>
    </w:p>
    <w:p w14:paraId="3C20D890" w14:textId="0428516F" w:rsidR="009E39F9" w:rsidRPr="00163EF8" w:rsidRDefault="00163EF8" w:rsidP="009E39F9">
      <w:pPr>
        <w:spacing w:line="288" w:lineRule="auto"/>
        <w:ind w:right="-450"/>
        <w:textAlignment w:val="baseline"/>
        <w:rPr>
          <w:rFonts w:ascii="Arial" w:eastAsia="Times New Roman" w:hAnsi="Arial" w:cs="Arial"/>
          <w:color w:val="373F47"/>
          <w:sz w:val="20"/>
          <w:szCs w:val="20"/>
        </w:rPr>
      </w:pPr>
      <w:r w:rsidRPr="00163EF8">
        <w:rPr>
          <w:rFonts w:ascii="Arial" w:eastAsia="Times New Roman" w:hAnsi="Arial" w:cs="Arial"/>
          <w:color w:val="373F47" w:themeColor="text1"/>
          <w:sz w:val="20"/>
          <w:szCs w:val="20"/>
        </w:rPr>
        <w:t xml:space="preserve">Insert </w:t>
      </w:r>
      <w:r>
        <w:rPr>
          <w:rFonts w:ascii="Arial" w:eastAsia="Times New Roman" w:hAnsi="Arial" w:cs="Arial"/>
          <w:color w:val="373F47" w:themeColor="text1"/>
          <w:sz w:val="20"/>
          <w:szCs w:val="20"/>
        </w:rPr>
        <w:t>your visual</w:t>
      </w:r>
      <w:r w:rsidR="00C543AA">
        <w:rPr>
          <w:rFonts w:ascii="Arial" w:eastAsia="Times New Roman" w:hAnsi="Arial" w:cs="Arial"/>
          <w:color w:val="373F47" w:themeColor="text1"/>
          <w:sz w:val="20"/>
          <w:szCs w:val="20"/>
        </w:rPr>
        <w:t>s</w:t>
      </w:r>
      <w:r>
        <w:rPr>
          <w:rFonts w:ascii="Arial" w:eastAsia="Times New Roman" w:hAnsi="Arial" w:cs="Arial"/>
          <w:color w:val="373F47" w:themeColor="text1"/>
          <w:sz w:val="20"/>
          <w:szCs w:val="20"/>
        </w:rPr>
        <w:t xml:space="preserve"> in the box below:</w:t>
      </w:r>
      <w:r w:rsidR="009E39F9" w:rsidRPr="00163EF8">
        <w:rPr>
          <w:rFonts w:ascii="Arial" w:eastAsia="Times New Roman" w:hAnsi="Arial" w:cs="Arial"/>
          <w:color w:val="373F47" w:themeColor="text1"/>
          <w:sz w:val="20"/>
          <w:szCs w:val="20"/>
        </w:rPr>
        <w:t xml:space="preserve"> </w:t>
      </w:r>
      <w:r w:rsidRPr="00163EF8">
        <w:rPr>
          <w:rFonts w:ascii="Arial" w:eastAsia="Times New Roman" w:hAnsi="Arial" w:cs="Arial"/>
          <w:color w:val="373F47"/>
          <w:sz w:val="20"/>
          <w:szCs w:val="20"/>
        </w:rPr>
        <w:br/>
      </w:r>
    </w:p>
    <w:tbl>
      <w:tblPr>
        <w:tblStyle w:val="TableGrid"/>
        <w:tblW w:w="10446" w:type="dxa"/>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shd w:val="clear" w:color="auto" w:fill="ECEFF1" w:themeFill="accent2"/>
        <w:tblLook w:val="04A0" w:firstRow="1" w:lastRow="0" w:firstColumn="1" w:lastColumn="0" w:noHBand="0" w:noVBand="1"/>
      </w:tblPr>
      <w:tblGrid>
        <w:gridCol w:w="10446"/>
      </w:tblGrid>
      <w:tr w:rsidR="009E39F9" w:rsidRPr="002D2AF3" w14:paraId="62D8F945" w14:textId="77777777" w:rsidTr="009E39F9">
        <w:trPr>
          <w:trHeight w:val="8575"/>
        </w:trPr>
        <w:tc>
          <w:tcPr>
            <w:tcW w:w="10446" w:type="dxa"/>
            <w:shd w:val="clear" w:color="auto" w:fill="auto"/>
          </w:tcPr>
          <w:p w14:paraId="2786362C" w14:textId="43192E1C" w:rsidR="009E39F9" w:rsidRPr="002D2AF3" w:rsidRDefault="009C0374" w:rsidP="00134D27">
            <w:pPr>
              <w:pStyle w:val="NoParagraphStyle"/>
              <w:spacing w:after="90"/>
              <w:ind w:right="-270"/>
              <w:rPr>
                <w:rFonts w:ascii="Arial" w:hAnsi="Arial" w:cs="Arial"/>
                <w:bCs/>
                <w:color w:val="373F47" w:themeColor="text1"/>
                <w:sz w:val="20"/>
                <w:szCs w:val="20"/>
              </w:rPr>
            </w:pPr>
            <w:r w:rsidRPr="008E6AF8">
              <w:rPr>
                <w:rFonts w:ascii="Arial" w:hAnsi="Arial" w:cs="Arial"/>
                <w:bCs/>
                <w:color w:val="373F47" w:themeColor="text1"/>
                <w:sz w:val="20"/>
                <w:szCs w:val="20"/>
              </w:rPr>
              <w:drawing>
                <wp:inline distT="0" distB="0" distL="0" distR="0" wp14:anchorId="163F1B01" wp14:editId="0DFBB249">
                  <wp:extent cx="6400800" cy="1791335"/>
                  <wp:effectExtent l="0" t="0" r="0" b="0"/>
                  <wp:docPr id="19307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27594" name=""/>
                          <pic:cNvPicPr/>
                        </pic:nvPicPr>
                        <pic:blipFill>
                          <a:blip r:embed="rId13"/>
                          <a:stretch>
                            <a:fillRect/>
                          </a:stretch>
                        </pic:blipFill>
                        <pic:spPr>
                          <a:xfrm>
                            <a:off x="0" y="0"/>
                            <a:ext cx="6400800" cy="1791335"/>
                          </a:xfrm>
                          <a:prstGeom prst="rect">
                            <a:avLst/>
                          </a:prstGeom>
                        </pic:spPr>
                      </pic:pic>
                    </a:graphicData>
                  </a:graphic>
                </wp:inline>
              </w:drawing>
            </w:r>
            <w:r>
              <w:rPr>
                <w:noProof/>
              </w:rPr>
              <w:drawing>
                <wp:inline distT="0" distB="0" distL="0" distR="0" wp14:anchorId="380AC130" wp14:editId="0FA22030">
                  <wp:extent cx="6311900" cy="2286000"/>
                  <wp:effectExtent l="0" t="0" r="12700" b="12700"/>
                  <wp:docPr id="340897073" name="Chart 1">
                    <a:extLst xmlns:a="http://schemas.openxmlformats.org/drawingml/2006/main">
                      <a:ext uri="{FF2B5EF4-FFF2-40B4-BE49-F238E27FC236}">
                        <a16:creationId xmlns:a16="http://schemas.microsoft.com/office/drawing/2014/main" id="{8FA67240-E6BA-7D1C-5790-1311FB830F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37815B2F" w14:textId="77777777" w:rsidR="004A7227" w:rsidRDefault="004A7227" w:rsidP="004A7227">
      <w:pPr>
        <w:pStyle w:val="ListParagraph"/>
        <w:spacing w:line="288" w:lineRule="auto"/>
        <w:ind w:right="-450"/>
        <w:textAlignment w:val="baseline"/>
        <w:rPr>
          <w:rFonts w:ascii="Arial" w:eastAsia="Times New Roman" w:hAnsi="Arial" w:cs="Arial"/>
          <w:color w:val="373F47"/>
          <w:sz w:val="20"/>
          <w:szCs w:val="20"/>
        </w:rPr>
      </w:pPr>
    </w:p>
    <w:p w14:paraId="60237C9E" w14:textId="77777777" w:rsidR="004A7227" w:rsidRDefault="004A7227" w:rsidP="004A7227">
      <w:pPr>
        <w:pStyle w:val="ListParagraph"/>
        <w:spacing w:line="288" w:lineRule="auto"/>
        <w:ind w:right="-450"/>
        <w:textAlignment w:val="baseline"/>
        <w:rPr>
          <w:rFonts w:ascii="Arial" w:eastAsia="Times New Roman" w:hAnsi="Arial" w:cs="Arial"/>
          <w:color w:val="373F47"/>
          <w:sz w:val="20"/>
          <w:szCs w:val="20"/>
        </w:rPr>
      </w:pPr>
    </w:p>
    <w:p w14:paraId="169C5386" w14:textId="77777777" w:rsidR="004A7227" w:rsidRDefault="004A7227" w:rsidP="004A7227">
      <w:pPr>
        <w:pStyle w:val="ListParagraph"/>
        <w:spacing w:line="288" w:lineRule="auto"/>
        <w:ind w:right="-450"/>
        <w:textAlignment w:val="baseline"/>
        <w:rPr>
          <w:rFonts w:ascii="Arial" w:eastAsia="Times New Roman" w:hAnsi="Arial" w:cs="Arial"/>
          <w:color w:val="373F47"/>
          <w:sz w:val="20"/>
          <w:szCs w:val="20"/>
        </w:rPr>
      </w:pPr>
    </w:p>
    <w:p w14:paraId="452BC4B1" w14:textId="33B1BB8E" w:rsidR="003E5C2A" w:rsidRPr="003E5C2A" w:rsidRDefault="00C543AA" w:rsidP="003E5C2A">
      <w:pPr>
        <w:pStyle w:val="ListParagraph"/>
        <w:numPr>
          <w:ilvl w:val="0"/>
          <w:numId w:val="40"/>
        </w:numPr>
        <w:spacing w:line="288" w:lineRule="auto"/>
        <w:ind w:right="-450"/>
        <w:textAlignment w:val="baseline"/>
        <w:rPr>
          <w:rFonts w:ascii="Arial" w:eastAsia="Times New Roman" w:hAnsi="Arial" w:cs="Arial"/>
          <w:color w:val="373F47"/>
          <w:sz w:val="20"/>
          <w:szCs w:val="20"/>
        </w:rPr>
      </w:pPr>
      <w:r>
        <w:rPr>
          <w:rFonts w:ascii="Arial" w:eastAsia="Times New Roman" w:hAnsi="Arial" w:cs="Arial"/>
          <w:color w:val="373F47"/>
          <w:sz w:val="20"/>
          <w:szCs w:val="20"/>
        </w:rPr>
        <w:t>Using the space below, w</w:t>
      </w:r>
      <w:r w:rsidR="003E5C2A" w:rsidRPr="003E5C2A">
        <w:rPr>
          <w:rFonts w:ascii="Arial" w:eastAsia="Times New Roman" w:hAnsi="Arial" w:cs="Arial"/>
          <w:color w:val="373F47"/>
          <w:sz w:val="20"/>
          <w:szCs w:val="20"/>
        </w:rPr>
        <w:t xml:space="preserve">rite </w:t>
      </w:r>
      <w:r w:rsidR="00257CEC">
        <w:rPr>
          <w:rFonts w:ascii="Arial" w:eastAsia="Times New Roman" w:hAnsi="Arial" w:cs="Arial"/>
          <w:color w:val="373F47"/>
          <w:sz w:val="20"/>
          <w:szCs w:val="20"/>
        </w:rPr>
        <w:t>one to two</w:t>
      </w:r>
      <w:r w:rsidR="003E5C2A" w:rsidRPr="003E5C2A">
        <w:rPr>
          <w:rFonts w:ascii="Arial" w:eastAsia="Times New Roman" w:hAnsi="Arial" w:cs="Arial"/>
          <w:color w:val="373F47"/>
          <w:sz w:val="20"/>
          <w:szCs w:val="20"/>
        </w:rPr>
        <w:t xml:space="preserve"> paragraphs describing your reasoning and why your roadmap and pie chart look like they do.</w:t>
      </w:r>
    </w:p>
    <w:p w14:paraId="3B25884D" w14:textId="429D8EDF" w:rsidR="003E5C2A" w:rsidRPr="003E5C2A" w:rsidRDefault="003E5C2A" w:rsidP="003E5C2A">
      <w:pPr>
        <w:pStyle w:val="ListParagraph"/>
        <w:numPr>
          <w:ilvl w:val="1"/>
          <w:numId w:val="40"/>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This is a great opportunity to succinctly summarize the factors you used, the tradeoffs you had to make, and why you think this is the right strategy.</w:t>
      </w:r>
    </w:p>
    <w:p w14:paraId="29EACF2F" w14:textId="77777777" w:rsidR="003E5C2A" w:rsidRPr="003E5C2A" w:rsidRDefault="003E5C2A" w:rsidP="003E5C2A">
      <w:pPr>
        <w:numPr>
          <w:ilvl w:val="1"/>
          <w:numId w:val="40"/>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A key product management skill is communicating clearly and succinctly. This should be short. Less is more.</w:t>
      </w:r>
    </w:p>
    <w:p w14:paraId="69D203A8" w14:textId="508FE7F4" w:rsidR="00C867A4" w:rsidRPr="00C867A4" w:rsidRDefault="003E5C2A" w:rsidP="003E5C2A">
      <w:pPr>
        <w:numPr>
          <w:ilvl w:val="1"/>
          <w:numId w:val="40"/>
        </w:numPr>
        <w:spacing w:line="288" w:lineRule="auto"/>
        <w:ind w:right="-450"/>
        <w:textAlignment w:val="baseline"/>
        <w:rPr>
          <w:rFonts w:ascii="Arial" w:eastAsia="Times New Roman" w:hAnsi="Arial" w:cs="Arial"/>
          <w:color w:val="373F47"/>
          <w:sz w:val="20"/>
          <w:szCs w:val="20"/>
        </w:rPr>
      </w:pPr>
      <w:r w:rsidRPr="003E5C2A">
        <w:rPr>
          <w:rFonts w:ascii="Arial" w:eastAsia="Times New Roman" w:hAnsi="Arial" w:cs="Arial"/>
          <w:color w:val="373F47"/>
          <w:sz w:val="20"/>
          <w:szCs w:val="20"/>
        </w:rPr>
        <w:t>This final output, with the roadmap, the pie chart, and the description, will give you a summary of all the work you have done so far and an artifact that you can easily share with people throughout the company.</w:t>
      </w:r>
    </w:p>
    <w:p w14:paraId="0AF435E0" w14:textId="77777777" w:rsidR="009E39F9" w:rsidRDefault="009E39F9" w:rsidP="009E39F9">
      <w:pPr>
        <w:spacing w:line="288" w:lineRule="auto"/>
        <w:ind w:right="-450"/>
        <w:textAlignment w:val="baseline"/>
        <w:rPr>
          <w:rFonts w:ascii="Arial" w:eastAsia="Times New Roman" w:hAnsi="Arial" w:cs="Arial"/>
          <w:color w:val="373F47" w:themeColor="text1"/>
          <w:sz w:val="20"/>
          <w:szCs w:val="20"/>
        </w:rPr>
      </w:pPr>
    </w:p>
    <w:tbl>
      <w:tblPr>
        <w:tblStyle w:val="TableGrid"/>
        <w:tblW w:w="10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FF1" w:themeFill="accent2"/>
        <w:tblLook w:val="04A0" w:firstRow="1" w:lastRow="0" w:firstColumn="1" w:lastColumn="0" w:noHBand="0" w:noVBand="1"/>
      </w:tblPr>
      <w:tblGrid>
        <w:gridCol w:w="10297"/>
      </w:tblGrid>
      <w:tr w:rsidR="009E39F9" w:rsidRPr="002D2AF3" w14:paraId="4AE6F75D" w14:textId="77777777" w:rsidTr="00163EF8">
        <w:trPr>
          <w:trHeight w:val="6883"/>
        </w:trPr>
        <w:tc>
          <w:tcPr>
            <w:tcW w:w="10297" w:type="dxa"/>
            <w:shd w:val="clear" w:color="auto" w:fill="ECEFF1" w:themeFill="accent2"/>
            <w:tcMar>
              <w:top w:w="173" w:type="dxa"/>
              <w:left w:w="173" w:type="dxa"/>
              <w:bottom w:w="173" w:type="dxa"/>
              <w:right w:w="173" w:type="dxa"/>
            </w:tcMar>
          </w:tcPr>
          <w:p w14:paraId="55C392E3" w14:textId="5CED7BDE" w:rsidR="009E39F9" w:rsidRPr="009E39F9" w:rsidRDefault="009C0374" w:rsidP="00134D27">
            <w:pPr>
              <w:pStyle w:val="NoParagraphStyle"/>
              <w:spacing w:after="90"/>
              <w:ind w:right="-270"/>
              <w:rPr>
                <w:rFonts w:ascii="Arial" w:hAnsi="Arial" w:cs="Arial"/>
                <w:bCs/>
                <w:i/>
                <w:iCs/>
                <w:color w:val="373F47" w:themeColor="text1"/>
                <w:sz w:val="20"/>
                <w:szCs w:val="20"/>
              </w:rPr>
            </w:pPr>
            <w:r w:rsidRPr="008E6AF8">
              <w:rPr>
                <w:i/>
              </w:rPr>
              <w:t>I divided the roadmap into Personalization and Patient-engagement categories. The top priority is New Account Creation due to its significant impact on consumers and alignment with our mission pillars</w:t>
            </w:r>
            <w:proofErr w:type="gramStart"/>
            <w:r w:rsidRPr="008E6AF8">
              <w:rPr>
                <w:i/>
              </w:rPr>
              <w:t>—“</w:t>
            </w:r>
            <w:proofErr w:type="gramEnd"/>
            <w:r w:rsidRPr="008E6AF8">
              <w:rPr>
                <w:i/>
              </w:rPr>
              <w:t>know me” and “love me”. I also prioritized quick wins alongside longer projects to show progress to stakeholders and continuously meet consumer expectations.</w:t>
            </w:r>
          </w:p>
        </w:tc>
      </w:tr>
    </w:tbl>
    <w:p w14:paraId="1E0798DE" w14:textId="77777777" w:rsidR="009E39F9" w:rsidRDefault="009E39F9" w:rsidP="009E39F9">
      <w:pPr>
        <w:spacing w:line="288" w:lineRule="auto"/>
        <w:ind w:right="-450"/>
        <w:textAlignment w:val="baseline"/>
        <w:rPr>
          <w:rFonts w:ascii="Arial" w:eastAsia="Times New Roman" w:hAnsi="Arial" w:cs="Arial"/>
          <w:color w:val="373F47" w:themeColor="text1"/>
          <w:sz w:val="20"/>
          <w:szCs w:val="20"/>
        </w:rPr>
      </w:pPr>
    </w:p>
    <w:p w14:paraId="6DD26CC9" w14:textId="77777777" w:rsidR="0084678D" w:rsidRPr="005E099C" w:rsidRDefault="0084678D" w:rsidP="0084678D">
      <w:pPr>
        <w:pBdr>
          <w:top w:val="nil"/>
          <w:left w:val="nil"/>
          <w:bottom w:val="nil"/>
          <w:right w:val="nil"/>
          <w:between w:val="nil"/>
        </w:pBdr>
        <w:spacing w:after="90" w:line="276" w:lineRule="auto"/>
        <w:ind w:left="-270" w:right="-450"/>
        <w:rPr>
          <w:rFonts w:asciiTheme="minorHAnsi" w:eastAsia="Arial" w:hAnsiTheme="minorHAnsi" w:cstheme="minorHAnsi"/>
          <w:color w:val="B31B1B"/>
          <w:sz w:val="40"/>
          <w:szCs w:val="40"/>
        </w:rPr>
      </w:pPr>
      <w:r w:rsidRPr="005E099C">
        <w:rPr>
          <w:rFonts w:asciiTheme="minorHAnsi" w:eastAsia="Arial" w:hAnsiTheme="minorHAnsi" w:cstheme="minorHAnsi"/>
          <w:color w:val="EDEFF1"/>
          <w:sz w:val="28"/>
          <w:szCs w:val="28"/>
        </w:rPr>
        <w:t>________________________________</w:t>
      </w:r>
    </w:p>
    <w:p w14:paraId="3CA43D2D" w14:textId="751FEB5D" w:rsidR="0084678D" w:rsidRPr="00FF7085" w:rsidRDefault="0084678D" w:rsidP="0084678D">
      <w:pPr>
        <w:ind w:left="-270" w:right="-450"/>
        <w:rPr>
          <w:rFonts w:asciiTheme="minorHAnsi" w:eastAsia="Arial" w:hAnsiTheme="minorHAnsi" w:cstheme="minorHAnsi"/>
          <w:b/>
          <w:color w:val="373F47"/>
          <w:sz w:val="20"/>
          <w:szCs w:val="20"/>
        </w:rPr>
      </w:pPr>
      <w:r w:rsidRPr="005E099C">
        <w:rPr>
          <w:rFonts w:asciiTheme="minorHAnsi" w:eastAsia="Arial" w:hAnsiTheme="minorHAnsi" w:cstheme="minorHAnsi"/>
          <w:i/>
          <w:color w:val="373F47"/>
          <w:sz w:val="20"/>
          <w:szCs w:val="20"/>
        </w:rPr>
        <w:t xml:space="preserve">To submit this assignment, please refer to the instructions in the course. </w:t>
      </w:r>
      <w:r w:rsidR="00746E01">
        <w:rPr>
          <w:rFonts w:asciiTheme="minorHAnsi" w:eastAsia="Arial" w:hAnsiTheme="minorHAnsi" w:cstheme="minorHAnsi"/>
          <w:i/>
          <w:color w:val="373F47"/>
          <w:sz w:val="20"/>
          <w:szCs w:val="20"/>
        </w:rPr>
        <w:t>Be sure to submit your Part Two spreadsheet with this project document</w:t>
      </w:r>
      <w:r w:rsidR="00257CEC">
        <w:rPr>
          <w:rFonts w:asciiTheme="minorHAnsi" w:eastAsia="Arial" w:hAnsiTheme="minorHAnsi" w:cstheme="minorHAnsi"/>
          <w:i/>
          <w:color w:val="373F47"/>
          <w:sz w:val="20"/>
          <w:szCs w:val="20"/>
        </w:rPr>
        <w:t>.</w:t>
      </w:r>
    </w:p>
    <w:p w14:paraId="0D5A3733" w14:textId="189E5C06" w:rsidR="004821C7" w:rsidRPr="003E5C2A" w:rsidRDefault="004821C7" w:rsidP="009E39F9">
      <w:pPr>
        <w:rPr>
          <w:color w:val="B31B1B"/>
        </w:rPr>
      </w:pPr>
    </w:p>
    <w:sectPr w:rsidR="004821C7" w:rsidRPr="003E5C2A">
      <w:pgSz w:w="12240" w:h="15840"/>
      <w:pgMar w:top="1440" w:right="1080" w:bottom="1440" w:left="1080"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67DE" w14:textId="77777777" w:rsidR="00CA5496" w:rsidRDefault="00CA5496">
      <w:r>
        <w:separator/>
      </w:r>
    </w:p>
  </w:endnote>
  <w:endnote w:type="continuationSeparator" w:id="0">
    <w:p w14:paraId="2057C42C" w14:textId="77777777" w:rsidR="00CA5496" w:rsidRDefault="00CA5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inion Pr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3870144"/>
      <w:docPartObj>
        <w:docPartGallery w:val="Page Numbers (Bottom of Page)"/>
        <w:docPartUnique/>
      </w:docPartObj>
    </w:sdtPr>
    <w:sdtContent>
      <w:p w14:paraId="605B6829" w14:textId="0018F769" w:rsidR="004A7227" w:rsidRDefault="004A7227" w:rsidP="00436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25952703"/>
      <w:showingPlcHdr/>
    </w:sdtPr>
    <w:sdtContent>
      <w:p w14:paraId="54B5594E" w14:textId="7D22C749" w:rsidR="00171D60" w:rsidRDefault="004A7227" w:rsidP="004A7227">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573571385"/>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20225053"/>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1789665744"/>
    </w:sdtPr>
    <w:sdtContent>
      <w:p w14:paraId="490F8285" w14:textId="77777777" w:rsidR="00171D60" w:rsidRDefault="00000000"/>
    </w:sdtContent>
  </w:sdt>
  <w:sdt>
    <w:sdtPr>
      <w:tag w:val="goog_rdk_170"/>
      <w:id w:val="868881208"/>
    </w:sdtPr>
    <w:sdtContent>
      <w:p w14:paraId="730F0A05" w14:textId="77777777" w:rsidR="00171D60" w:rsidRDefault="00000000"/>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34DF" w14:textId="038B88E0" w:rsidR="00171D60" w:rsidRDefault="00171D60">
    <w:pPr>
      <w:ind w:right="360"/>
      <w:rPr>
        <w:rFonts w:ascii="Helvetica Neue" w:eastAsia="Helvetica Neue" w:hAnsi="Helvetica Neue" w:cs="Helvetica Neue"/>
        <w:color w:val="5C5C5C"/>
        <w:sz w:val="17"/>
        <w:szCs w:val="17"/>
      </w:rPr>
    </w:pPr>
  </w:p>
  <w:p w14:paraId="506F4B8B" w14:textId="6EF0879B"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1918624305"/>
      <w:docPartObj>
        <w:docPartGallery w:val="Page Numbers (Bottom of Page)"/>
        <w:docPartUnique/>
      </w:docPartObj>
    </w:sdtPr>
    <w:sdtContent>
      <w:p w14:paraId="7CB0C7E7" w14:textId="77777777" w:rsidR="004A7227" w:rsidRPr="004A7227" w:rsidRDefault="004A7227" w:rsidP="004A7227">
        <w:pPr>
          <w:pStyle w:val="Footer"/>
          <w:framePr w:wrap="none" w:vAnchor="text" w:hAnchor="page" w:x="11375" w:y="486"/>
          <w:rPr>
            <w:rStyle w:val="PageNumber"/>
            <w:rFonts w:ascii="Arial" w:hAnsi="Arial" w:cs="Arial"/>
          </w:rPr>
        </w:pPr>
        <w:r w:rsidRPr="004A7227">
          <w:rPr>
            <w:rStyle w:val="PageNumber"/>
            <w:rFonts w:ascii="Arial" w:hAnsi="Arial" w:cs="Arial"/>
          </w:rPr>
          <w:fldChar w:fldCharType="begin"/>
        </w:r>
        <w:r w:rsidRPr="004A7227">
          <w:rPr>
            <w:rStyle w:val="PageNumber"/>
            <w:rFonts w:ascii="Arial" w:hAnsi="Arial" w:cs="Arial"/>
          </w:rPr>
          <w:instrText xml:space="preserve"> PAGE </w:instrText>
        </w:r>
        <w:r w:rsidRPr="004A7227">
          <w:rPr>
            <w:rStyle w:val="PageNumber"/>
            <w:rFonts w:ascii="Arial" w:hAnsi="Arial" w:cs="Arial"/>
          </w:rPr>
          <w:fldChar w:fldCharType="separate"/>
        </w:r>
        <w:r w:rsidRPr="004A7227">
          <w:rPr>
            <w:rStyle w:val="PageNumber"/>
            <w:rFonts w:ascii="Arial" w:hAnsi="Arial" w:cs="Arial"/>
            <w:noProof/>
          </w:rPr>
          <w:t>1</w:t>
        </w:r>
        <w:r w:rsidRPr="004A7227">
          <w:rPr>
            <w:rStyle w:val="PageNumber"/>
            <w:rFonts w:ascii="Arial" w:hAnsi="Arial" w:cs="Arial"/>
          </w:rPr>
          <w:fldChar w:fldCharType="end"/>
        </w:r>
      </w:p>
    </w:sdtContent>
  </w:sdt>
  <w:tbl>
    <w:tblPr>
      <w:tblStyle w:val="aa"/>
      <w:tblW w:w="10062"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2952"/>
      <w:gridCol w:w="3150"/>
      <w:gridCol w:w="3960"/>
    </w:tblGrid>
    <w:tr w:rsidR="00171D60" w14:paraId="63A8AD1F" w14:textId="77777777" w:rsidTr="009E39F9">
      <w:trPr>
        <w:trHeight w:val="300"/>
      </w:trPr>
      <w:tc>
        <w:tcPr>
          <w:tcW w:w="2952" w:type="dxa"/>
          <w:tcBorders>
            <w:right w:val="single" w:sz="4" w:space="0" w:color="000000"/>
          </w:tcBorders>
        </w:tcPr>
        <w:p w14:paraId="58B1E8FD" w14:textId="59F59EBD" w:rsidR="00171D60" w:rsidRDefault="00171D60">
          <w:pPr>
            <w:tabs>
              <w:tab w:val="center" w:pos="4320"/>
              <w:tab w:val="right" w:pos="8640"/>
            </w:tabs>
            <w:rPr>
              <w:color w:val="000000"/>
            </w:rPr>
          </w:pPr>
          <w:r>
            <w:rPr>
              <w:noProof/>
              <w:color w:val="000000"/>
            </w:rPr>
            <w:drawing>
              <wp:inline distT="0" distB="0" distL="0" distR="0" wp14:anchorId="21A7F689" wp14:editId="43A9AD07">
                <wp:extent cx="1668082" cy="41702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082" cy="417021"/>
                        </a:xfrm>
                        <a:prstGeom prst="rect">
                          <a:avLst/>
                        </a:prstGeom>
                        <a:ln/>
                      </pic:spPr>
                    </pic:pic>
                  </a:graphicData>
                </a:graphic>
              </wp:inline>
            </w:drawing>
          </w:r>
        </w:p>
      </w:tc>
      <w:tc>
        <w:tcPr>
          <w:tcW w:w="3150" w:type="dxa"/>
          <w:tcBorders>
            <w:left w:val="single" w:sz="4" w:space="0" w:color="000000"/>
          </w:tcBorders>
        </w:tcPr>
        <w:p w14:paraId="3A2062C5" w14:textId="21E3B94A" w:rsidR="006D47B7" w:rsidRDefault="00514C3B" w:rsidP="00E27C1C">
          <w:pPr>
            <w:tabs>
              <w:tab w:val="center" w:pos="4320"/>
              <w:tab w:val="right" w:pos="8640"/>
            </w:tabs>
            <w:spacing w:line="288" w:lineRule="auto"/>
            <w:ind w:left="172" w:right="-547" w:hanging="14"/>
            <w:rPr>
              <w:rFonts w:ascii="Arial" w:eastAsia="Arial" w:hAnsi="Arial" w:cs="Arial"/>
              <w:color w:val="000000"/>
              <w:sz w:val="16"/>
              <w:szCs w:val="16"/>
            </w:rPr>
          </w:pPr>
          <w:r>
            <w:rPr>
              <w:rFonts w:ascii="Arial" w:eastAsia="Arial" w:hAnsi="Arial" w:cs="Arial"/>
              <w:color w:val="000000"/>
              <w:sz w:val="16"/>
              <w:szCs w:val="16"/>
            </w:rPr>
            <w:br/>
          </w:r>
          <w:r w:rsidR="009E39F9">
            <w:rPr>
              <w:rFonts w:ascii="Arial" w:eastAsia="Arial" w:hAnsi="Arial" w:cs="Arial"/>
              <w:color w:val="000000"/>
              <w:sz w:val="16"/>
              <w:szCs w:val="16"/>
            </w:rPr>
            <w:t>CTECH103</w:t>
          </w:r>
          <w:r>
            <w:rPr>
              <w:rFonts w:ascii="Arial" w:eastAsia="Arial" w:hAnsi="Arial" w:cs="Arial"/>
              <w:color w:val="000000"/>
              <w:sz w:val="16"/>
              <w:szCs w:val="16"/>
            </w:rPr>
            <w:t xml:space="preserve">: </w:t>
          </w:r>
          <w:r w:rsidR="005175B8">
            <w:rPr>
              <w:rFonts w:ascii="Arial" w:eastAsia="Arial" w:hAnsi="Arial" w:cs="Arial"/>
              <w:color w:val="000000"/>
              <w:sz w:val="16"/>
              <w:szCs w:val="16"/>
            </w:rPr>
            <w:t xml:space="preserve">Product </w:t>
          </w:r>
          <w:proofErr w:type="spellStart"/>
          <w:r w:rsidR="009E39F9">
            <w:rPr>
              <w:rFonts w:ascii="Arial" w:eastAsia="Arial" w:hAnsi="Arial" w:cs="Arial"/>
              <w:color w:val="000000"/>
              <w:sz w:val="16"/>
              <w:szCs w:val="16"/>
            </w:rPr>
            <w:t>Roadmapping</w:t>
          </w:r>
          <w:proofErr w:type="spellEnd"/>
        </w:p>
        <w:p w14:paraId="79A9E284" w14:textId="485CA701" w:rsidR="00171D60" w:rsidRDefault="00514C3B" w:rsidP="00E27C1C">
          <w:pPr>
            <w:tabs>
              <w:tab w:val="center" w:pos="4320"/>
              <w:tab w:val="right" w:pos="8640"/>
            </w:tabs>
            <w:spacing w:line="288" w:lineRule="auto"/>
            <w:ind w:left="172" w:right="-547" w:hanging="14"/>
            <w:rPr>
              <w:color w:val="000000"/>
            </w:rPr>
          </w:pPr>
          <w:r>
            <w:rPr>
              <w:rFonts w:ascii="Arial" w:eastAsia="Arial" w:hAnsi="Arial" w:cs="Arial"/>
              <w:color w:val="000000"/>
              <w:sz w:val="16"/>
              <w:szCs w:val="16"/>
            </w:rPr>
            <w:t xml:space="preserve">Cornell </w:t>
          </w:r>
          <w:r w:rsidR="009E39F9">
            <w:rPr>
              <w:rFonts w:ascii="Arial" w:eastAsia="Arial" w:hAnsi="Arial" w:cs="Arial"/>
              <w:color w:val="000000"/>
              <w:sz w:val="16"/>
              <w:szCs w:val="16"/>
            </w:rPr>
            <w:t>Tech</w:t>
          </w:r>
        </w:p>
      </w:tc>
      <w:tc>
        <w:tcPr>
          <w:tcW w:w="3960" w:type="dxa"/>
        </w:tcPr>
        <w:p w14:paraId="0563E083" w14:textId="27357117" w:rsidR="00171D60" w:rsidRDefault="00171D60" w:rsidP="00E27C1C">
          <w:pPr>
            <w:pBdr>
              <w:top w:val="nil"/>
              <w:left w:val="nil"/>
              <w:bottom w:val="nil"/>
              <w:right w:val="nil"/>
              <w:between w:val="nil"/>
            </w:pBdr>
            <w:spacing w:line="288" w:lineRule="auto"/>
            <w:ind w:left="173" w:right="72"/>
            <w:rPr>
              <w:rFonts w:ascii="Arial" w:eastAsia="Arial" w:hAnsi="Arial" w:cs="Arial"/>
              <w:color w:val="AAAAAA"/>
              <w:sz w:val="14"/>
              <w:szCs w:val="14"/>
            </w:rPr>
          </w:pPr>
          <w:r>
            <w:rPr>
              <w:rFonts w:ascii="Arial" w:eastAsia="Arial" w:hAnsi="Arial" w:cs="Arial"/>
              <w:color w:val="AAAAAA"/>
              <w:sz w:val="14"/>
              <w:szCs w:val="14"/>
            </w:rPr>
            <w:t>© 20</w:t>
          </w:r>
          <w:r w:rsidR="009E39F9">
            <w:rPr>
              <w:rFonts w:ascii="Arial" w:eastAsia="Arial" w:hAnsi="Arial" w:cs="Arial"/>
              <w:color w:val="AAAAAA"/>
              <w:sz w:val="14"/>
              <w:szCs w:val="14"/>
            </w:rPr>
            <w:t>20</w:t>
          </w:r>
          <w:r>
            <w:rPr>
              <w:rFonts w:ascii="Arial" w:eastAsia="Arial" w:hAnsi="Arial" w:cs="Arial"/>
              <w:color w:val="AAAAAA"/>
              <w:sz w:val="14"/>
              <w:szCs w:val="14"/>
            </w:rPr>
            <w:t xml:space="preserve"> eCornell. All rights reserved. </w:t>
          </w:r>
          <w:r w:rsidR="00E27C1C">
            <w:rPr>
              <w:rFonts w:ascii="Arial" w:eastAsia="Arial" w:hAnsi="Arial" w:cs="Arial"/>
              <w:color w:val="AAAAAA"/>
              <w:sz w:val="14"/>
              <w:szCs w:val="14"/>
            </w:rPr>
            <w:br/>
          </w:r>
          <w:r>
            <w:rPr>
              <w:rFonts w:ascii="Arial" w:eastAsia="Arial" w:hAnsi="Arial" w:cs="Arial"/>
              <w:color w:val="AAAAAA"/>
              <w:sz w:val="14"/>
              <w:szCs w:val="14"/>
            </w:rPr>
            <w:t>All other copyrights, trademarks, trade names, and logos are the sole property of their respective owners.</w:t>
          </w:r>
        </w:p>
      </w:tc>
    </w:tr>
  </w:tbl>
  <w:p w14:paraId="59066C8E" w14:textId="1B0E9BC5" w:rsidR="00171D60" w:rsidRDefault="00171D6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CAFA" w14:textId="77777777" w:rsidR="00CA5496" w:rsidRDefault="00CA5496">
      <w:r>
        <w:separator/>
      </w:r>
    </w:p>
  </w:footnote>
  <w:footnote w:type="continuationSeparator" w:id="0">
    <w:p w14:paraId="6E4D8AAB" w14:textId="77777777" w:rsidR="00CA5496" w:rsidRDefault="00CA5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62"/>
      <w:id w:val="1859772982"/>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 xml:space="preserve">[Type </w:t>
        </w:r>
        <w:proofErr w:type="gramStart"/>
        <w:r>
          <w:rPr>
            <w:color w:val="000000"/>
          </w:rPr>
          <w:t>text][</w:t>
        </w:r>
        <w:proofErr w:type="gramEnd"/>
        <w:r>
          <w:rPr>
            <w:color w:val="000000"/>
          </w:rPr>
          <w:t xml:space="preserve">Type </w:t>
        </w:r>
        <w:proofErr w:type="gramStart"/>
        <w:r>
          <w:rPr>
            <w:color w:val="000000"/>
          </w:rPr>
          <w:t>text][</w:t>
        </w:r>
        <w:proofErr w:type="gramEnd"/>
        <w:r>
          <w:rPr>
            <w:color w:val="000000"/>
          </w:rPr>
          <w:t>Type text]</w:t>
        </w:r>
      </w:p>
    </w:sdtContent>
  </w:sdt>
  <w:sdt>
    <w:sdtPr>
      <w:tag w:val="goog_rdk_163"/>
      <w:id w:val="-1687207176"/>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2115588363"/>
    </w:sdtPr>
    <w:sdtContent>
      <w:p w14:paraId="2999D713" w14:textId="77777777" w:rsidR="00171D60" w:rsidRDefault="00000000"/>
    </w:sdtContent>
  </w:sdt>
  <w:sdt>
    <w:sdtPr>
      <w:tag w:val="goog_rdk_165"/>
      <w:id w:val="1442345378"/>
    </w:sdtPr>
    <w:sdtContent>
      <w:p w14:paraId="0DDCBFCF" w14:textId="77777777" w:rsidR="00171D60" w:rsidRDefault="00000000"/>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52"/>
      <w:id w:val="665674834"/>
    </w:sdtPr>
    <w:sdtContent>
      <w:p w14:paraId="53B06D64" w14:textId="77777777" w:rsidR="00171D60" w:rsidRDefault="00171D60" w:rsidP="00373AC2">
        <w:pPr>
          <w:pBdr>
            <w:top w:val="nil"/>
            <w:left w:val="nil"/>
            <w:bottom w:val="nil"/>
            <w:right w:val="nil"/>
            <w:between w:val="nil"/>
          </w:pBdr>
          <w:tabs>
            <w:tab w:val="center" w:pos="4320"/>
            <w:tab w:val="right" w:pos="8640"/>
          </w:tabs>
          <w:ind w:left="630" w:hanging="180"/>
          <w:jc w:val="center"/>
          <w:rPr>
            <w:rFonts w:ascii="Arial" w:eastAsia="Arial" w:hAnsi="Arial" w:cs="Arial"/>
            <w:color w:val="000000"/>
            <w:sz w:val="20"/>
            <w:szCs w:val="20"/>
          </w:rPr>
        </w:pPr>
        <w:r>
          <w:rPr>
            <w:rFonts w:ascii="Calibri" w:eastAsia="Calibri" w:hAnsi="Calibri" w:cs="Calibri"/>
            <w:color w:val="000000"/>
          </w:rPr>
          <w:tab/>
        </w:r>
        <w:r>
          <w:rPr>
            <w:noProof/>
          </w:rPr>
          <w:drawing>
            <wp:anchor distT="0" distB="0" distL="114300" distR="114300" simplePos="0" relativeHeight="251658240" behindDoc="0" locked="0" layoutInCell="1" hidden="0" allowOverlap="1" wp14:anchorId="61F0CB76" wp14:editId="6DBA5DA8">
              <wp:simplePos x="0" y="0"/>
              <wp:positionH relativeFrom="column">
                <wp:posOffset>5168900</wp:posOffset>
              </wp:positionH>
              <wp:positionV relativeFrom="paragraph">
                <wp:posOffset>-108855</wp:posOffset>
              </wp:positionV>
              <wp:extent cx="1308100" cy="34290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08100" cy="342900"/>
                      </a:xfrm>
                      <a:prstGeom prst="rect">
                        <a:avLst/>
                      </a:prstGeom>
                      <a:ln/>
                    </pic:spPr>
                  </pic:pic>
                </a:graphicData>
              </a:graphic>
            </wp:anchor>
          </w:drawing>
        </w:r>
      </w:p>
    </w:sdtContent>
  </w:sdt>
  <w:sdt>
    <w:sdtPr>
      <w:tag w:val="goog_rdk_153"/>
      <w:id w:val="-412856273"/>
      <w:showingPlcHdr/>
    </w:sdtPr>
    <w:sdtContent>
      <w:p w14:paraId="32616A99" w14:textId="39117397" w:rsidR="00171D60" w:rsidRDefault="009E39F9">
        <w: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1C5"/>
    <w:multiLevelType w:val="multilevel"/>
    <w:tmpl w:val="0D52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15306"/>
    <w:multiLevelType w:val="hybridMultilevel"/>
    <w:tmpl w:val="6DFA9E7C"/>
    <w:lvl w:ilvl="0" w:tplc="88FE1826">
      <w:start w:val="1"/>
      <w:numFmt w:val="decimal"/>
      <w:lvlText w:val="%1."/>
      <w:lvlJc w:val="left"/>
      <w:pPr>
        <w:ind w:left="450" w:hanging="360"/>
      </w:pPr>
      <w:rPr>
        <w:b/>
        <w:color w:val="B31B1B" w:themeColor="accent1"/>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4C35F17"/>
    <w:multiLevelType w:val="multilevel"/>
    <w:tmpl w:val="966A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16149"/>
    <w:multiLevelType w:val="multilevel"/>
    <w:tmpl w:val="F8847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91BFD"/>
    <w:multiLevelType w:val="multilevel"/>
    <w:tmpl w:val="D71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40542"/>
    <w:multiLevelType w:val="hybridMultilevel"/>
    <w:tmpl w:val="EAD45C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3A83713"/>
    <w:multiLevelType w:val="multilevel"/>
    <w:tmpl w:val="13843360"/>
    <w:lvl w:ilvl="0">
      <w:start w:val="1"/>
      <w:numFmt w:val="decimal"/>
      <w:lvlText w:val="%1."/>
      <w:lvlJc w:val="left"/>
      <w:pPr>
        <w:ind w:left="360" w:hanging="360"/>
      </w:pPr>
      <w:rPr>
        <w:rFonts w:ascii="Arial" w:eastAsia="Noto Sans Symbols" w:hAnsi="Arial" w:cs="Arial" w:hint="default"/>
        <w:b/>
        <w:color w:val="B31B1B" w:themeColor="accent1"/>
        <w:sz w:val="20"/>
        <w:szCs w:val="20"/>
      </w:rPr>
    </w:lvl>
    <w:lvl w:ilvl="1">
      <w:start w:val="1"/>
      <w:numFmt w:val="lowerLetter"/>
      <w:lvlText w:val="%2."/>
      <w:lvlJc w:val="left"/>
      <w:pPr>
        <w:ind w:left="1080" w:hanging="360"/>
      </w:pPr>
      <w:rPr>
        <w:rFonts w:ascii="Courier New" w:eastAsia="Courier New" w:hAnsi="Courier New" w:cs="Courier New" w:hint="default"/>
      </w:rPr>
    </w:lvl>
    <w:lvl w:ilvl="2">
      <w:start w:val="1"/>
      <w:numFmt w:val="lowerRoman"/>
      <w:lvlText w:val="%3."/>
      <w:lvlJc w:val="right"/>
      <w:pPr>
        <w:ind w:left="1800" w:hanging="360"/>
      </w:pPr>
      <w:rPr>
        <w:rFonts w:ascii="Noto Sans Symbols" w:eastAsia="Noto Sans Symbols" w:hAnsi="Noto Sans Symbols" w:cs="Noto Sans Symbols" w:hint="default"/>
      </w:rPr>
    </w:lvl>
    <w:lvl w:ilvl="3">
      <w:start w:val="1"/>
      <w:numFmt w:val="decimal"/>
      <w:lvlText w:val="%4."/>
      <w:lvlJc w:val="left"/>
      <w:pPr>
        <w:ind w:left="2520" w:hanging="360"/>
      </w:pPr>
      <w:rPr>
        <w:rFonts w:ascii="Noto Sans Symbols" w:eastAsia="Noto Sans Symbols" w:hAnsi="Noto Sans Symbols" w:cs="Noto Sans Symbols" w:hint="default"/>
      </w:rPr>
    </w:lvl>
    <w:lvl w:ilvl="4">
      <w:start w:val="1"/>
      <w:numFmt w:val="lowerLetter"/>
      <w:lvlText w:val="%5."/>
      <w:lvlJc w:val="left"/>
      <w:pPr>
        <w:ind w:left="3240" w:hanging="360"/>
      </w:pPr>
      <w:rPr>
        <w:rFonts w:ascii="Courier New" w:eastAsia="Courier New" w:hAnsi="Courier New" w:cs="Courier New" w:hint="default"/>
      </w:rPr>
    </w:lvl>
    <w:lvl w:ilvl="5">
      <w:start w:val="1"/>
      <w:numFmt w:val="lowerRoman"/>
      <w:lvlText w:val="%6."/>
      <w:lvlJc w:val="right"/>
      <w:pPr>
        <w:ind w:left="3960" w:hanging="360"/>
      </w:pPr>
      <w:rPr>
        <w:rFonts w:ascii="Noto Sans Symbols" w:eastAsia="Noto Sans Symbols" w:hAnsi="Noto Sans Symbols" w:cs="Noto Sans Symbols" w:hint="default"/>
      </w:rPr>
    </w:lvl>
    <w:lvl w:ilvl="6">
      <w:start w:val="1"/>
      <w:numFmt w:val="decimal"/>
      <w:lvlText w:val="%7."/>
      <w:lvlJc w:val="left"/>
      <w:pPr>
        <w:ind w:left="4680" w:hanging="360"/>
      </w:pPr>
      <w:rPr>
        <w:rFonts w:ascii="Noto Sans Symbols" w:eastAsia="Noto Sans Symbols" w:hAnsi="Noto Sans Symbols" w:cs="Noto Sans Symbols" w:hint="default"/>
      </w:rPr>
    </w:lvl>
    <w:lvl w:ilvl="7">
      <w:start w:val="1"/>
      <w:numFmt w:val="lowerLetter"/>
      <w:lvlText w:val="%8."/>
      <w:lvlJc w:val="left"/>
      <w:pPr>
        <w:ind w:left="5400" w:hanging="360"/>
      </w:pPr>
      <w:rPr>
        <w:rFonts w:ascii="Courier New" w:eastAsia="Courier New" w:hAnsi="Courier New" w:cs="Courier New" w:hint="default"/>
      </w:rPr>
    </w:lvl>
    <w:lvl w:ilvl="8">
      <w:start w:val="1"/>
      <w:numFmt w:val="lowerRoman"/>
      <w:lvlText w:val="%9."/>
      <w:lvlJc w:val="right"/>
      <w:pPr>
        <w:ind w:left="6120" w:hanging="360"/>
      </w:pPr>
      <w:rPr>
        <w:rFonts w:ascii="Noto Sans Symbols" w:eastAsia="Noto Sans Symbols" w:hAnsi="Noto Sans Symbols" w:cs="Noto Sans Symbols" w:hint="default"/>
      </w:rPr>
    </w:lvl>
  </w:abstractNum>
  <w:abstractNum w:abstractNumId="7" w15:restartNumberingAfterBreak="0">
    <w:nsid w:val="181B7E43"/>
    <w:multiLevelType w:val="hybridMultilevel"/>
    <w:tmpl w:val="D298BE08"/>
    <w:lvl w:ilvl="0" w:tplc="F6748CC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C27C5"/>
    <w:multiLevelType w:val="hybridMultilevel"/>
    <w:tmpl w:val="2F84517C"/>
    <w:lvl w:ilvl="0" w:tplc="758E2AA6">
      <w:start w:val="1"/>
      <w:numFmt w:val="bullet"/>
      <w:lvlText w:val=""/>
      <w:lvlJc w:val="left"/>
      <w:pPr>
        <w:ind w:left="1800" w:hanging="360"/>
      </w:pPr>
      <w:rPr>
        <w:rFonts w:ascii="Symbol" w:hAnsi="Symbol" w:hint="default"/>
        <w:color w:val="B31B1B" w:themeColor="accen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30E791E"/>
    <w:multiLevelType w:val="multilevel"/>
    <w:tmpl w:val="790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E5F2A"/>
    <w:multiLevelType w:val="hybridMultilevel"/>
    <w:tmpl w:val="6DFA9E7C"/>
    <w:lvl w:ilvl="0" w:tplc="88FE1826">
      <w:start w:val="1"/>
      <w:numFmt w:val="decimal"/>
      <w:lvlText w:val="%1."/>
      <w:lvlJc w:val="left"/>
      <w:pPr>
        <w:ind w:left="450" w:hanging="360"/>
      </w:pPr>
      <w:rPr>
        <w:b/>
        <w:color w:val="B31B1B" w:themeColor="accent1"/>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8E76F4B"/>
    <w:multiLevelType w:val="multilevel"/>
    <w:tmpl w:val="DE9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01CD1"/>
    <w:multiLevelType w:val="multilevel"/>
    <w:tmpl w:val="1A6ADAF8"/>
    <w:lvl w:ilvl="0">
      <w:start w:val="1"/>
      <w:numFmt w:val="decimal"/>
      <w:lvlText w:val="%1."/>
      <w:lvlJc w:val="left"/>
      <w:pPr>
        <w:ind w:left="720" w:hanging="360"/>
      </w:pPr>
      <w:rPr>
        <w:rFonts w:hint="default"/>
        <w:b/>
        <w:bCs/>
        <w:color w:val="B31B1B" w:themeColor="accent1"/>
        <w:sz w:val="20"/>
        <w:szCs w:val="20"/>
      </w:rPr>
    </w:lvl>
    <w:lvl w:ilvl="1">
      <w:start w:val="1"/>
      <w:numFmt w:val="bullet"/>
      <w:lvlText w:val=""/>
      <w:lvlJc w:val="left"/>
      <w:pPr>
        <w:ind w:left="1440" w:hanging="360"/>
      </w:pPr>
      <w:rPr>
        <w:rFonts w:ascii="Symbol" w:hAnsi="Symbol" w:hint="default"/>
        <w:b/>
        <w:bCs/>
        <w:color w:val="B31B1B" w:themeColor="accent1"/>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85DD8"/>
    <w:multiLevelType w:val="hybridMultilevel"/>
    <w:tmpl w:val="DF64A7A0"/>
    <w:lvl w:ilvl="0" w:tplc="D2E68236">
      <w:start w:val="1"/>
      <w:numFmt w:val="decimal"/>
      <w:lvlText w:val="%1."/>
      <w:lvlJc w:val="left"/>
      <w:pPr>
        <w:ind w:left="86" w:hanging="360"/>
      </w:pPr>
      <w:rPr>
        <w:rFonts w:eastAsia="Cambria" w:hint="default"/>
        <w:color w:val="373F47" w:themeColor="text1"/>
        <w:sz w:val="20"/>
      </w:r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14" w15:restartNumberingAfterBreak="0">
    <w:nsid w:val="2D042A04"/>
    <w:multiLevelType w:val="multilevel"/>
    <w:tmpl w:val="FD542378"/>
    <w:lvl w:ilvl="0">
      <w:start w:val="1"/>
      <w:numFmt w:val="decimal"/>
      <w:lvlText w:val="%1."/>
      <w:lvlJc w:val="left"/>
      <w:pPr>
        <w:ind w:left="720" w:hanging="360"/>
      </w:pPr>
      <w:rPr>
        <w:rFonts w:hint="default"/>
        <w:b/>
        <w:bCs/>
        <w:color w:val="B31B1B" w:themeColor="accent1"/>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82C29"/>
    <w:multiLevelType w:val="hybridMultilevel"/>
    <w:tmpl w:val="1A38501C"/>
    <w:lvl w:ilvl="0" w:tplc="C66A70D2">
      <w:start w:val="1"/>
      <w:numFmt w:val="bullet"/>
      <w:lvlText w:val=""/>
      <w:lvlJc w:val="left"/>
      <w:pPr>
        <w:ind w:left="450" w:hanging="360"/>
      </w:pPr>
      <w:rPr>
        <w:rFonts w:ascii="Symbol" w:hAnsi="Symbol" w:hint="default"/>
        <w:color w:val="auto"/>
        <w:sz w:val="20"/>
        <w:szCs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7A745F5"/>
    <w:multiLevelType w:val="multilevel"/>
    <w:tmpl w:val="F18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02589"/>
    <w:multiLevelType w:val="hybridMultilevel"/>
    <w:tmpl w:val="6EEA5F24"/>
    <w:lvl w:ilvl="0" w:tplc="BE7ADF42">
      <w:start w:val="1"/>
      <w:numFmt w:val="decimal"/>
      <w:lvlText w:val="%1."/>
      <w:lvlJc w:val="left"/>
      <w:pPr>
        <w:ind w:left="446" w:hanging="360"/>
      </w:pPr>
      <w:rPr>
        <w:rFonts w:hint="default"/>
        <w:b/>
        <w:bCs/>
        <w:color w:val="B31B1B" w:themeColor="accent1"/>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8" w15:restartNumberingAfterBreak="0">
    <w:nsid w:val="3FF90587"/>
    <w:multiLevelType w:val="multilevel"/>
    <w:tmpl w:val="5CC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4437"/>
    <w:multiLevelType w:val="hybridMultilevel"/>
    <w:tmpl w:val="744E3F80"/>
    <w:lvl w:ilvl="0" w:tplc="BE7ADF42">
      <w:start w:val="1"/>
      <w:numFmt w:val="decimal"/>
      <w:lvlText w:val="%1."/>
      <w:lvlJc w:val="left"/>
      <w:pPr>
        <w:ind w:left="450" w:hanging="360"/>
      </w:pPr>
      <w:rPr>
        <w:rFonts w:hint="default"/>
        <w:b/>
        <w:bCs/>
        <w:color w:val="B31B1B" w:themeColor="accent1"/>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44082B61"/>
    <w:multiLevelType w:val="hybridMultilevel"/>
    <w:tmpl w:val="09020EB0"/>
    <w:lvl w:ilvl="0" w:tplc="B08ECC5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9C6448"/>
    <w:multiLevelType w:val="multilevel"/>
    <w:tmpl w:val="E158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5108FE"/>
    <w:multiLevelType w:val="multilevel"/>
    <w:tmpl w:val="6C9AA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6824BF"/>
    <w:multiLevelType w:val="multilevel"/>
    <w:tmpl w:val="6542EC1E"/>
    <w:lvl w:ilvl="0">
      <w:start w:val="1"/>
      <w:numFmt w:val="decimal"/>
      <w:lvlText w:val="%1."/>
      <w:lvlJc w:val="left"/>
      <w:pPr>
        <w:ind w:left="720" w:hanging="360"/>
      </w:pPr>
      <w:rPr>
        <w:rFonts w:ascii="Noto Sans Symbols" w:eastAsia="Noto Sans Symbols" w:hAnsi="Noto Sans Symbols" w:cs="Noto Sans Symbols"/>
        <w:b/>
        <w:color w:val="B31B1B"/>
        <w:sz w:val="22"/>
        <w:szCs w:val="22"/>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24" w15:restartNumberingAfterBreak="0">
    <w:nsid w:val="49131FAD"/>
    <w:multiLevelType w:val="multilevel"/>
    <w:tmpl w:val="C500314E"/>
    <w:lvl w:ilvl="0">
      <w:start w:val="1"/>
      <w:numFmt w:val="bullet"/>
      <w:lvlText w:val="●"/>
      <w:lvlJc w:val="left"/>
      <w:pPr>
        <w:ind w:left="90" w:hanging="360"/>
      </w:pPr>
      <w:rPr>
        <w:rFonts w:ascii="Noto Sans Symbols" w:eastAsia="Noto Sans Symbols" w:hAnsi="Noto Sans Symbols" w:cs="Noto Sans Symbols"/>
      </w:rPr>
    </w:lvl>
    <w:lvl w:ilvl="1">
      <w:start w:val="1"/>
      <w:numFmt w:val="bullet"/>
      <w:lvlText w:val="o"/>
      <w:lvlJc w:val="left"/>
      <w:pPr>
        <w:ind w:left="810" w:hanging="360"/>
      </w:pPr>
      <w:rPr>
        <w:rFonts w:ascii="Courier New" w:eastAsia="Courier New" w:hAnsi="Courier New" w:cs="Courier New"/>
      </w:rPr>
    </w:lvl>
    <w:lvl w:ilvl="2">
      <w:start w:val="1"/>
      <w:numFmt w:val="bullet"/>
      <w:lvlText w:val="▪"/>
      <w:lvlJc w:val="left"/>
      <w:pPr>
        <w:ind w:left="1530" w:hanging="360"/>
      </w:pPr>
      <w:rPr>
        <w:rFonts w:ascii="Noto Sans Symbols" w:eastAsia="Noto Sans Symbols" w:hAnsi="Noto Sans Symbols" w:cs="Noto Sans Symbols"/>
      </w:rPr>
    </w:lvl>
    <w:lvl w:ilvl="3">
      <w:start w:val="1"/>
      <w:numFmt w:val="bullet"/>
      <w:lvlText w:val="●"/>
      <w:lvlJc w:val="left"/>
      <w:pPr>
        <w:ind w:left="2250" w:hanging="360"/>
      </w:pPr>
      <w:rPr>
        <w:rFonts w:ascii="Noto Sans Symbols" w:eastAsia="Noto Sans Symbols" w:hAnsi="Noto Sans Symbols" w:cs="Noto Sans Symbols"/>
      </w:rPr>
    </w:lvl>
    <w:lvl w:ilvl="4">
      <w:start w:val="1"/>
      <w:numFmt w:val="bullet"/>
      <w:lvlText w:val="o"/>
      <w:lvlJc w:val="left"/>
      <w:pPr>
        <w:ind w:left="2970" w:hanging="360"/>
      </w:pPr>
      <w:rPr>
        <w:rFonts w:ascii="Courier New" w:eastAsia="Courier New" w:hAnsi="Courier New" w:cs="Courier New"/>
      </w:rPr>
    </w:lvl>
    <w:lvl w:ilvl="5">
      <w:start w:val="1"/>
      <w:numFmt w:val="bullet"/>
      <w:lvlText w:val="▪"/>
      <w:lvlJc w:val="left"/>
      <w:pPr>
        <w:ind w:left="3690" w:hanging="360"/>
      </w:pPr>
      <w:rPr>
        <w:rFonts w:ascii="Noto Sans Symbols" w:eastAsia="Noto Sans Symbols" w:hAnsi="Noto Sans Symbols" w:cs="Noto Sans Symbols"/>
      </w:rPr>
    </w:lvl>
    <w:lvl w:ilvl="6">
      <w:start w:val="1"/>
      <w:numFmt w:val="bullet"/>
      <w:lvlText w:val="●"/>
      <w:lvlJc w:val="left"/>
      <w:pPr>
        <w:ind w:left="4410" w:hanging="360"/>
      </w:pPr>
      <w:rPr>
        <w:rFonts w:ascii="Noto Sans Symbols" w:eastAsia="Noto Sans Symbols" w:hAnsi="Noto Sans Symbols" w:cs="Noto Sans Symbols"/>
      </w:rPr>
    </w:lvl>
    <w:lvl w:ilvl="7">
      <w:start w:val="1"/>
      <w:numFmt w:val="bullet"/>
      <w:lvlText w:val="o"/>
      <w:lvlJc w:val="left"/>
      <w:pPr>
        <w:ind w:left="5130" w:hanging="360"/>
      </w:pPr>
      <w:rPr>
        <w:rFonts w:ascii="Courier New" w:eastAsia="Courier New" w:hAnsi="Courier New" w:cs="Courier New"/>
      </w:rPr>
    </w:lvl>
    <w:lvl w:ilvl="8">
      <w:start w:val="1"/>
      <w:numFmt w:val="bullet"/>
      <w:lvlText w:val="▪"/>
      <w:lvlJc w:val="left"/>
      <w:pPr>
        <w:ind w:left="5850" w:hanging="360"/>
      </w:pPr>
      <w:rPr>
        <w:rFonts w:ascii="Noto Sans Symbols" w:eastAsia="Noto Sans Symbols" w:hAnsi="Noto Sans Symbols" w:cs="Noto Sans Symbols"/>
      </w:rPr>
    </w:lvl>
  </w:abstractNum>
  <w:abstractNum w:abstractNumId="25" w15:restartNumberingAfterBreak="0">
    <w:nsid w:val="4B485E10"/>
    <w:multiLevelType w:val="multilevel"/>
    <w:tmpl w:val="807EC5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92625"/>
    <w:multiLevelType w:val="multilevel"/>
    <w:tmpl w:val="4A54C8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82447C"/>
    <w:multiLevelType w:val="multilevel"/>
    <w:tmpl w:val="1A56B868"/>
    <w:lvl w:ilvl="0">
      <w:start w:val="1"/>
      <w:numFmt w:val="decimal"/>
      <w:lvlText w:val="%1."/>
      <w:lvlJc w:val="left"/>
      <w:pPr>
        <w:ind w:left="720" w:hanging="360"/>
      </w:pPr>
      <w:rPr>
        <w:rFonts w:hint="default"/>
        <w:b/>
        <w:bCs/>
        <w:color w:val="B31B1B" w:themeColor="accent1"/>
        <w:sz w:val="20"/>
        <w:szCs w:val="20"/>
      </w:rPr>
    </w:lvl>
    <w:lvl w:ilvl="1">
      <w:start w:val="1"/>
      <w:numFmt w:val="bullet"/>
      <w:lvlText w:val=""/>
      <w:lvlJc w:val="left"/>
      <w:pPr>
        <w:ind w:left="1440" w:hanging="360"/>
      </w:pPr>
      <w:rPr>
        <w:rFonts w:ascii="Symbol" w:hAnsi="Symbol" w:hint="default"/>
        <w:b/>
        <w:bCs/>
        <w:i w:val="0"/>
        <w:iCs w:val="0"/>
        <w:color w:val="B31B1B" w:themeColor="accent1"/>
        <w:w w:val="99"/>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384679"/>
    <w:multiLevelType w:val="hybridMultilevel"/>
    <w:tmpl w:val="E2D6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313976"/>
    <w:multiLevelType w:val="multilevel"/>
    <w:tmpl w:val="3944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D454E"/>
    <w:multiLevelType w:val="hybridMultilevel"/>
    <w:tmpl w:val="09020EB0"/>
    <w:lvl w:ilvl="0" w:tplc="B08ECC5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92225EB"/>
    <w:multiLevelType w:val="multilevel"/>
    <w:tmpl w:val="E58830A2"/>
    <w:lvl w:ilvl="0">
      <w:start w:val="1"/>
      <w:numFmt w:val="decimal"/>
      <w:lvlText w:val="%1."/>
      <w:lvlJc w:val="left"/>
      <w:pPr>
        <w:ind w:left="360" w:hanging="360"/>
      </w:pPr>
      <w:rPr>
        <w:rFonts w:asciiTheme="majorHAnsi" w:eastAsia="Noto Sans Symbols" w:hAnsiTheme="majorHAnsi" w:cstheme="majorHAnsi" w:hint="default"/>
        <w:b/>
        <w:color w:val="B31B1B" w:themeColor="accent1"/>
        <w:sz w:val="24"/>
        <w:szCs w:val="24"/>
      </w:rPr>
    </w:lvl>
    <w:lvl w:ilvl="1">
      <w:start w:val="1"/>
      <w:numFmt w:val="lowerLetter"/>
      <w:lvlText w:val="%2."/>
      <w:lvlJc w:val="left"/>
      <w:pPr>
        <w:ind w:left="1080" w:hanging="360"/>
      </w:pPr>
      <w:rPr>
        <w:rFonts w:ascii="Courier New" w:eastAsia="Courier New" w:hAnsi="Courier New" w:cs="Courier New" w:hint="default"/>
      </w:rPr>
    </w:lvl>
    <w:lvl w:ilvl="2">
      <w:start w:val="1"/>
      <w:numFmt w:val="lowerRoman"/>
      <w:lvlText w:val="%3."/>
      <w:lvlJc w:val="right"/>
      <w:pPr>
        <w:ind w:left="1800" w:hanging="360"/>
      </w:pPr>
      <w:rPr>
        <w:rFonts w:ascii="Noto Sans Symbols" w:eastAsia="Noto Sans Symbols" w:hAnsi="Noto Sans Symbols" w:cs="Noto Sans Symbols" w:hint="default"/>
      </w:rPr>
    </w:lvl>
    <w:lvl w:ilvl="3">
      <w:start w:val="1"/>
      <w:numFmt w:val="decimal"/>
      <w:lvlText w:val="%4."/>
      <w:lvlJc w:val="left"/>
      <w:pPr>
        <w:ind w:left="2520" w:hanging="360"/>
      </w:pPr>
      <w:rPr>
        <w:rFonts w:ascii="Noto Sans Symbols" w:eastAsia="Noto Sans Symbols" w:hAnsi="Noto Sans Symbols" w:cs="Noto Sans Symbols" w:hint="default"/>
      </w:rPr>
    </w:lvl>
    <w:lvl w:ilvl="4">
      <w:start w:val="1"/>
      <w:numFmt w:val="lowerLetter"/>
      <w:lvlText w:val="%5."/>
      <w:lvlJc w:val="left"/>
      <w:pPr>
        <w:ind w:left="3240" w:hanging="360"/>
      </w:pPr>
      <w:rPr>
        <w:rFonts w:ascii="Courier New" w:eastAsia="Courier New" w:hAnsi="Courier New" w:cs="Courier New" w:hint="default"/>
      </w:rPr>
    </w:lvl>
    <w:lvl w:ilvl="5">
      <w:start w:val="1"/>
      <w:numFmt w:val="lowerRoman"/>
      <w:lvlText w:val="%6."/>
      <w:lvlJc w:val="right"/>
      <w:pPr>
        <w:ind w:left="3960" w:hanging="360"/>
      </w:pPr>
      <w:rPr>
        <w:rFonts w:ascii="Noto Sans Symbols" w:eastAsia="Noto Sans Symbols" w:hAnsi="Noto Sans Symbols" w:cs="Noto Sans Symbols" w:hint="default"/>
      </w:rPr>
    </w:lvl>
    <w:lvl w:ilvl="6">
      <w:start w:val="1"/>
      <w:numFmt w:val="decimal"/>
      <w:lvlText w:val="%7."/>
      <w:lvlJc w:val="left"/>
      <w:pPr>
        <w:ind w:left="4680" w:hanging="360"/>
      </w:pPr>
      <w:rPr>
        <w:rFonts w:ascii="Noto Sans Symbols" w:eastAsia="Noto Sans Symbols" w:hAnsi="Noto Sans Symbols" w:cs="Noto Sans Symbols" w:hint="default"/>
      </w:rPr>
    </w:lvl>
    <w:lvl w:ilvl="7">
      <w:start w:val="1"/>
      <w:numFmt w:val="lowerLetter"/>
      <w:lvlText w:val="%8."/>
      <w:lvlJc w:val="left"/>
      <w:pPr>
        <w:ind w:left="5400" w:hanging="360"/>
      </w:pPr>
      <w:rPr>
        <w:rFonts w:ascii="Courier New" w:eastAsia="Courier New" w:hAnsi="Courier New" w:cs="Courier New" w:hint="default"/>
      </w:rPr>
    </w:lvl>
    <w:lvl w:ilvl="8">
      <w:start w:val="1"/>
      <w:numFmt w:val="lowerRoman"/>
      <w:lvlText w:val="%9."/>
      <w:lvlJc w:val="right"/>
      <w:pPr>
        <w:ind w:left="6120" w:hanging="360"/>
      </w:pPr>
      <w:rPr>
        <w:rFonts w:ascii="Noto Sans Symbols" w:eastAsia="Noto Sans Symbols" w:hAnsi="Noto Sans Symbols" w:cs="Noto Sans Symbols" w:hint="default"/>
      </w:rPr>
    </w:lvl>
  </w:abstractNum>
  <w:abstractNum w:abstractNumId="32" w15:restartNumberingAfterBreak="0">
    <w:nsid w:val="5F2135E0"/>
    <w:multiLevelType w:val="multilevel"/>
    <w:tmpl w:val="4544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835A5F"/>
    <w:multiLevelType w:val="hybridMultilevel"/>
    <w:tmpl w:val="480ED20A"/>
    <w:lvl w:ilvl="0" w:tplc="735041F6">
      <w:start w:val="1"/>
      <w:numFmt w:val="decimal"/>
      <w:lvlText w:val="%1."/>
      <w:lvlJc w:val="left"/>
      <w:pPr>
        <w:ind w:left="446" w:hanging="360"/>
      </w:pPr>
      <w:rPr>
        <w:rFonts w:hint="default"/>
        <w:b/>
        <w:bCs/>
        <w:color w:val="B31B1B" w:themeColor="accent1"/>
        <w:sz w:val="20"/>
        <w:szCs w:val="20"/>
      </w:rPr>
    </w:lvl>
    <w:lvl w:ilvl="1" w:tplc="C66A70D2">
      <w:start w:val="1"/>
      <w:numFmt w:val="bullet"/>
      <w:lvlText w:val=""/>
      <w:lvlJc w:val="left"/>
      <w:pPr>
        <w:ind w:left="1166" w:hanging="360"/>
      </w:pPr>
      <w:rPr>
        <w:rFonts w:ascii="Symbol" w:hAnsi="Symbol" w:hint="default"/>
        <w:color w:val="auto"/>
        <w:sz w:val="20"/>
        <w:szCs w:val="20"/>
      </w:r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34" w15:restartNumberingAfterBreak="0">
    <w:nsid w:val="626C12C9"/>
    <w:multiLevelType w:val="hybridMultilevel"/>
    <w:tmpl w:val="A6E6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580493"/>
    <w:multiLevelType w:val="hybridMultilevel"/>
    <w:tmpl w:val="34B69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930ABD"/>
    <w:multiLevelType w:val="multilevel"/>
    <w:tmpl w:val="6A4C6DC8"/>
    <w:lvl w:ilvl="0">
      <w:start w:val="1"/>
      <w:numFmt w:val="decimal"/>
      <w:lvlText w:val="%1."/>
      <w:lvlJc w:val="left"/>
      <w:pPr>
        <w:ind w:left="720" w:hanging="360"/>
      </w:pPr>
      <w:rPr>
        <w:rFonts w:hint="default"/>
        <w:b/>
        <w:bCs/>
        <w:color w:val="B31B1B" w:themeColor="accent1"/>
        <w:sz w:val="20"/>
        <w:szCs w:val="20"/>
      </w:rPr>
    </w:lvl>
    <w:lvl w:ilvl="1">
      <w:start w:val="1"/>
      <w:numFmt w:val="bullet"/>
      <w:lvlText w:val=""/>
      <w:lvlJc w:val="left"/>
      <w:pPr>
        <w:ind w:left="1440" w:hanging="360"/>
      </w:pPr>
      <w:rPr>
        <w:rFonts w:ascii="Symbol" w:hAnsi="Symbol" w:hint="default"/>
        <w:b/>
        <w:bCs/>
        <w:color w:val="B31B1B" w:themeColor="accent1"/>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4408C3"/>
    <w:multiLevelType w:val="hybridMultilevel"/>
    <w:tmpl w:val="8696A2A6"/>
    <w:lvl w:ilvl="0" w:tplc="C66A70D2">
      <w:start w:val="1"/>
      <w:numFmt w:val="bullet"/>
      <w:lvlText w:val=""/>
      <w:lvlJc w:val="left"/>
      <w:pPr>
        <w:ind w:left="176" w:hanging="360"/>
      </w:pPr>
      <w:rPr>
        <w:rFonts w:ascii="Symbol" w:hAnsi="Symbol" w:hint="default"/>
        <w:color w:val="auto"/>
        <w:sz w:val="20"/>
        <w:szCs w:val="2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8" w15:restartNumberingAfterBreak="0">
    <w:nsid w:val="73D0420B"/>
    <w:multiLevelType w:val="hybridMultilevel"/>
    <w:tmpl w:val="A080EC2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9" w15:restartNumberingAfterBreak="0">
    <w:nsid w:val="74BF0E06"/>
    <w:multiLevelType w:val="multilevel"/>
    <w:tmpl w:val="2A6E2D88"/>
    <w:lvl w:ilvl="0">
      <w:start w:val="1"/>
      <w:numFmt w:val="decimal"/>
      <w:lvlText w:val="%1."/>
      <w:lvlJc w:val="left"/>
      <w:pPr>
        <w:ind w:left="360" w:hanging="360"/>
      </w:pPr>
      <w:rPr>
        <w:rFonts w:ascii="Arial" w:eastAsia="Noto Sans Symbols" w:hAnsi="Arial" w:cs="Arial" w:hint="default"/>
        <w:b/>
        <w:color w:val="B31B1B" w:themeColor="accent1"/>
        <w:sz w:val="20"/>
        <w:szCs w:val="20"/>
      </w:rPr>
    </w:lvl>
    <w:lvl w:ilvl="1">
      <w:start w:val="1"/>
      <w:numFmt w:val="lowerLetter"/>
      <w:lvlText w:val="%2."/>
      <w:lvlJc w:val="left"/>
      <w:pPr>
        <w:ind w:left="1080" w:hanging="360"/>
      </w:pPr>
      <w:rPr>
        <w:rFonts w:ascii="Courier New" w:eastAsia="Courier New" w:hAnsi="Courier New" w:cs="Courier New" w:hint="default"/>
      </w:rPr>
    </w:lvl>
    <w:lvl w:ilvl="2">
      <w:start w:val="1"/>
      <w:numFmt w:val="lowerRoman"/>
      <w:lvlText w:val="%3."/>
      <w:lvlJc w:val="right"/>
      <w:pPr>
        <w:ind w:left="1800" w:hanging="360"/>
      </w:pPr>
      <w:rPr>
        <w:rFonts w:ascii="Noto Sans Symbols" w:eastAsia="Noto Sans Symbols" w:hAnsi="Noto Sans Symbols" w:cs="Noto Sans Symbols" w:hint="default"/>
      </w:rPr>
    </w:lvl>
    <w:lvl w:ilvl="3">
      <w:start w:val="1"/>
      <w:numFmt w:val="decimal"/>
      <w:lvlText w:val="%4."/>
      <w:lvlJc w:val="left"/>
      <w:pPr>
        <w:ind w:left="2520" w:hanging="360"/>
      </w:pPr>
      <w:rPr>
        <w:rFonts w:ascii="Noto Sans Symbols" w:eastAsia="Noto Sans Symbols" w:hAnsi="Noto Sans Symbols" w:cs="Noto Sans Symbols" w:hint="default"/>
      </w:rPr>
    </w:lvl>
    <w:lvl w:ilvl="4">
      <w:start w:val="1"/>
      <w:numFmt w:val="lowerLetter"/>
      <w:lvlText w:val="%5."/>
      <w:lvlJc w:val="left"/>
      <w:pPr>
        <w:ind w:left="3240" w:hanging="360"/>
      </w:pPr>
      <w:rPr>
        <w:rFonts w:ascii="Courier New" w:eastAsia="Courier New" w:hAnsi="Courier New" w:cs="Courier New" w:hint="default"/>
      </w:rPr>
    </w:lvl>
    <w:lvl w:ilvl="5">
      <w:start w:val="1"/>
      <w:numFmt w:val="lowerRoman"/>
      <w:lvlText w:val="%6."/>
      <w:lvlJc w:val="right"/>
      <w:pPr>
        <w:ind w:left="3960" w:hanging="360"/>
      </w:pPr>
      <w:rPr>
        <w:rFonts w:ascii="Noto Sans Symbols" w:eastAsia="Noto Sans Symbols" w:hAnsi="Noto Sans Symbols" w:cs="Noto Sans Symbols" w:hint="default"/>
      </w:rPr>
    </w:lvl>
    <w:lvl w:ilvl="6">
      <w:start w:val="1"/>
      <w:numFmt w:val="decimal"/>
      <w:lvlText w:val="%7."/>
      <w:lvlJc w:val="left"/>
      <w:pPr>
        <w:ind w:left="4680" w:hanging="360"/>
      </w:pPr>
      <w:rPr>
        <w:rFonts w:ascii="Noto Sans Symbols" w:eastAsia="Noto Sans Symbols" w:hAnsi="Noto Sans Symbols" w:cs="Noto Sans Symbols" w:hint="default"/>
      </w:rPr>
    </w:lvl>
    <w:lvl w:ilvl="7">
      <w:start w:val="1"/>
      <w:numFmt w:val="lowerLetter"/>
      <w:lvlText w:val="%8."/>
      <w:lvlJc w:val="left"/>
      <w:pPr>
        <w:ind w:left="5400" w:hanging="360"/>
      </w:pPr>
      <w:rPr>
        <w:rFonts w:ascii="Courier New" w:eastAsia="Courier New" w:hAnsi="Courier New" w:cs="Courier New" w:hint="default"/>
      </w:rPr>
    </w:lvl>
    <w:lvl w:ilvl="8">
      <w:start w:val="1"/>
      <w:numFmt w:val="lowerRoman"/>
      <w:lvlText w:val="%9."/>
      <w:lvlJc w:val="right"/>
      <w:pPr>
        <w:ind w:left="6120" w:hanging="360"/>
      </w:pPr>
      <w:rPr>
        <w:rFonts w:ascii="Noto Sans Symbols" w:eastAsia="Noto Sans Symbols" w:hAnsi="Noto Sans Symbols" w:cs="Noto Sans Symbols" w:hint="default"/>
      </w:rPr>
    </w:lvl>
  </w:abstractNum>
  <w:abstractNum w:abstractNumId="40" w15:restartNumberingAfterBreak="0">
    <w:nsid w:val="75BA21EE"/>
    <w:multiLevelType w:val="multilevel"/>
    <w:tmpl w:val="6542EC1E"/>
    <w:lvl w:ilvl="0">
      <w:start w:val="1"/>
      <w:numFmt w:val="decimal"/>
      <w:lvlText w:val="%1."/>
      <w:lvlJc w:val="left"/>
      <w:pPr>
        <w:ind w:left="360" w:hanging="360"/>
      </w:pPr>
      <w:rPr>
        <w:rFonts w:ascii="Noto Sans Symbols" w:eastAsia="Noto Sans Symbols" w:hAnsi="Noto Sans Symbols" w:cs="Noto Sans Symbols"/>
        <w:b/>
        <w:color w:val="B31B1B"/>
        <w:sz w:val="22"/>
        <w:szCs w:val="22"/>
      </w:rPr>
    </w:lvl>
    <w:lvl w:ilvl="1">
      <w:start w:val="1"/>
      <w:numFmt w:val="lowerLetter"/>
      <w:lvlText w:val="%2."/>
      <w:lvlJc w:val="left"/>
      <w:pPr>
        <w:ind w:left="1080" w:hanging="360"/>
      </w:pPr>
      <w:rPr>
        <w:rFonts w:ascii="Courier New" w:eastAsia="Courier New" w:hAnsi="Courier New" w:cs="Courier New"/>
      </w:rPr>
    </w:lvl>
    <w:lvl w:ilvl="2">
      <w:start w:val="1"/>
      <w:numFmt w:val="lowerRoman"/>
      <w:lvlText w:val="%3."/>
      <w:lvlJc w:val="right"/>
      <w:pPr>
        <w:ind w:left="1800" w:hanging="360"/>
      </w:pPr>
      <w:rPr>
        <w:rFonts w:ascii="Noto Sans Symbols" w:eastAsia="Noto Sans Symbols" w:hAnsi="Noto Sans Symbols" w:cs="Noto Sans Symbols"/>
      </w:rPr>
    </w:lvl>
    <w:lvl w:ilvl="3">
      <w:start w:val="1"/>
      <w:numFmt w:val="decimal"/>
      <w:lvlText w:val="%4."/>
      <w:lvlJc w:val="left"/>
      <w:pPr>
        <w:ind w:left="2520" w:hanging="360"/>
      </w:pPr>
      <w:rPr>
        <w:rFonts w:ascii="Noto Sans Symbols" w:eastAsia="Noto Sans Symbols" w:hAnsi="Noto Sans Symbols" w:cs="Noto Sans Symbols"/>
      </w:rPr>
    </w:lvl>
    <w:lvl w:ilvl="4">
      <w:start w:val="1"/>
      <w:numFmt w:val="lowerLetter"/>
      <w:lvlText w:val="%5."/>
      <w:lvlJc w:val="left"/>
      <w:pPr>
        <w:ind w:left="3240" w:hanging="360"/>
      </w:pPr>
      <w:rPr>
        <w:rFonts w:ascii="Courier New" w:eastAsia="Courier New" w:hAnsi="Courier New" w:cs="Courier New"/>
      </w:rPr>
    </w:lvl>
    <w:lvl w:ilvl="5">
      <w:start w:val="1"/>
      <w:numFmt w:val="lowerRoman"/>
      <w:lvlText w:val="%6."/>
      <w:lvlJc w:val="right"/>
      <w:pPr>
        <w:ind w:left="3960" w:hanging="360"/>
      </w:pPr>
      <w:rPr>
        <w:rFonts w:ascii="Noto Sans Symbols" w:eastAsia="Noto Sans Symbols" w:hAnsi="Noto Sans Symbols" w:cs="Noto Sans Symbols"/>
      </w:rPr>
    </w:lvl>
    <w:lvl w:ilvl="6">
      <w:start w:val="1"/>
      <w:numFmt w:val="decimal"/>
      <w:lvlText w:val="%7."/>
      <w:lvlJc w:val="left"/>
      <w:pPr>
        <w:ind w:left="4680" w:hanging="360"/>
      </w:pPr>
      <w:rPr>
        <w:rFonts w:ascii="Noto Sans Symbols" w:eastAsia="Noto Sans Symbols" w:hAnsi="Noto Sans Symbols" w:cs="Noto Sans Symbols"/>
      </w:rPr>
    </w:lvl>
    <w:lvl w:ilvl="7">
      <w:start w:val="1"/>
      <w:numFmt w:val="lowerLetter"/>
      <w:lvlText w:val="%8."/>
      <w:lvlJc w:val="left"/>
      <w:pPr>
        <w:ind w:left="5400" w:hanging="360"/>
      </w:pPr>
      <w:rPr>
        <w:rFonts w:ascii="Courier New" w:eastAsia="Courier New" w:hAnsi="Courier New" w:cs="Courier New"/>
      </w:rPr>
    </w:lvl>
    <w:lvl w:ilvl="8">
      <w:start w:val="1"/>
      <w:numFmt w:val="lowerRoman"/>
      <w:lvlText w:val="%9."/>
      <w:lvlJc w:val="right"/>
      <w:pPr>
        <w:ind w:left="6120" w:hanging="360"/>
      </w:pPr>
      <w:rPr>
        <w:rFonts w:ascii="Noto Sans Symbols" w:eastAsia="Noto Sans Symbols" w:hAnsi="Noto Sans Symbols" w:cs="Noto Sans Symbols"/>
      </w:rPr>
    </w:lvl>
  </w:abstractNum>
  <w:abstractNum w:abstractNumId="41" w15:restartNumberingAfterBreak="0">
    <w:nsid w:val="76487179"/>
    <w:multiLevelType w:val="multilevel"/>
    <w:tmpl w:val="E43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562B1"/>
    <w:multiLevelType w:val="hybridMultilevel"/>
    <w:tmpl w:val="F65A6F26"/>
    <w:lvl w:ilvl="0" w:tplc="758E2AA6">
      <w:start w:val="1"/>
      <w:numFmt w:val="bullet"/>
      <w:lvlText w:val=""/>
      <w:lvlJc w:val="left"/>
      <w:pPr>
        <w:ind w:left="1440" w:hanging="360"/>
      </w:pPr>
      <w:rPr>
        <w:rFonts w:ascii="Symbol" w:hAnsi="Symbol" w:hint="default"/>
        <w:color w:val="B31B1B"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C01795C"/>
    <w:multiLevelType w:val="multilevel"/>
    <w:tmpl w:val="39AE1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20038F"/>
    <w:multiLevelType w:val="hybridMultilevel"/>
    <w:tmpl w:val="E8B4D87A"/>
    <w:lvl w:ilvl="0" w:tplc="BE7ADF42">
      <w:start w:val="1"/>
      <w:numFmt w:val="decimal"/>
      <w:lvlText w:val="%1."/>
      <w:lvlJc w:val="left"/>
      <w:pPr>
        <w:ind w:left="360" w:hanging="360"/>
      </w:pPr>
      <w:rPr>
        <w:rFonts w:hint="default"/>
        <w:b/>
        <w:bCs/>
        <w:color w:val="B31B1B" w:themeColor="accent1"/>
      </w:rPr>
    </w:lvl>
    <w:lvl w:ilvl="1" w:tplc="82EE466C">
      <w:start w:val="1"/>
      <w:numFmt w:val="lowerLetter"/>
      <w:lvlText w:val="%2."/>
      <w:lvlJc w:val="left"/>
      <w:pPr>
        <w:ind w:left="1080" w:hanging="360"/>
      </w:pPr>
      <w:rPr>
        <w:b/>
        <w:bCs/>
        <w:color w:val="B31B1B"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ECD5CAF"/>
    <w:multiLevelType w:val="multilevel"/>
    <w:tmpl w:val="A9023478"/>
    <w:lvl w:ilvl="0">
      <w:start w:val="1"/>
      <w:numFmt w:val="decimal"/>
      <w:lvlText w:val="%1."/>
      <w:lvlJc w:val="left"/>
      <w:pPr>
        <w:ind w:left="720" w:hanging="360"/>
      </w:pPr>
      <w:rPr>
        <w:rFonts w:hint="default"/>
        <w:b/>
        <w:bCs/>
        <w:color w:val="B31B1B" w:themeColor="accent1"/>
        <w:sz w:val="20"/>
        <w:szCs w:val="20"/>
      </w:rPr>
    </w:lvl>
    <w:lvl w:ilvl="1">
      <w:start w:val="1"/>
      <w:numFmt w:val="bullet"/>
      <w:lvlText w:val=""/>
      <w:lvlJc w:val="left"/>
      <w:pPr>
        <w:ind w:left="1440" w:hanging="360"/>
      </w:pPr>
      <w:rPr>
        <w:rFonts w:ascii="Symbol" w:hAnsi="Symbol" w:hint="default"/>
        <w:color w:val="B31B1B" w:themeColor="accen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285719">
    <w:abstractNumId w:val="24"/>
  </w:num>
  <w:num w:numId="2" w16cid:durableId="2133598027">
    <w:abstractNumId w:val="39"/>
  </w:num>
  <w:num w:numId="3" w16cid:durableId="1175612606">
    <w:abstractNumId w:val="23"/>
  </w:num>
  <w:num w:numId="4" w16cid:durableId="1194148474">
    <w:abstractNumId w:val="40"/>
  </w:num>
  <w:num w:numId="5" w16cid:durableId="1482623805">
    <w:abstractNumId w:val="31"/>
  </w:num>
  <w:num w:numId="6" w16cid:durableId="1004741500">
    <w:abstractNumId w:val="7"/>
  </w:num>
  <w:num w:numId="7" w16cid:durableId="2120685345">
    <w:abstractNumId w:val="2"/>
  </w:num>
  <w:num w:numId="8" w16cid:durableId="1200506964">
    <w:abstractNumId w:val="1"/>
  </w:num>
  <w:num w:numId="9" w16cid:durableId="690495876">
    <w:abstractNumId w:val="0"/>
  </w:num>
  <w:num w:numId="10" w16cid:durableId="634336076">
    <w:abstractNumId w:val="34"/>
  </w:num>
  <w:num w:numId="11" w16cid:durableId="643124925">
    <w:abstractNumId w:val="10"/>
  </w:num>
  <w:num w:numId="12" w16cid:durableId="1271858148">
    <w:abstractNumId w:val="38"/>
  </w:num>
  <w:num w:numId="13" w16cid:durableId="1331448961">
    <w:abstractNumId w:val="6"/>
  </w:num>
  <w:num w:numId="14" w16cid:durableId="1808165870">
    <w:abstractNumId w:val="13"/>
  </w:num>
  <w:num w:numId="15" w16cid:durableId="2140415232">
    <w:abstractNumId w:val="17"/>
  </w:num>
  <w:num w:numId="16" w16cid:durableId="611596435">
    <w:abstractNumId w:val="44"/>
  </w:num>
  <w:num w:numId="17" w16cid:durableId="433785203">
    <w:abstractNumId w:val="19"/>
  </w:num>
  <w:num w:numId="18" w16cid:durableId="833960533">
    <w:abstractNumId w:val="15"/>
  </w:num>
  <w:num w:numId="19" w16cid:durableId="409885736">
    <w:abstractNumId w:val="33"/>
  </w:num>
  <w:num w:numId="20" w16cid:durableId="986402775">
    <w:abstractNumId w:val="37"/>
  </w:num>
  <w:num w:numId="21" w16cid:durableId="454758455">
    <w:abstractNumId w:val="9"/>
  </w:num>
  <w:num w:numId="22" w16cid:durableId="1988893405">
    <w:abstractNumId w:val="29"/>
  </w:num>
  <w:num w:numId="23" w16cid:durableId="703989472">
    <w:abstractNumId w:val="28"/>
  </w:num>
  <w:num w:numId="24" w16cid:durableId="1644889434">
    <w:abstractNumId w:val="30"/>
  </w:num>
  <w:num w:numId="25" w16cid:durableId="1423719758">
    <w:abstractNumId w:val="4"/>
  </w:num>
  <w:num w:numId="26" w16cid:durableId="408578568">
    <w:abstractNumId w:val="20"/>
  </w:num>
  <w:num w:numId="27" w16cid:durableId="2142531746">
    <w:abstractNumId w:val="14"/>
  </w:num>
  <w:num w:numId="28" w16cid:durableId="1562594405">
    <w:abstractNumId w:val="11"/>
  </w:num>
  <w:num w:numId="29" w16cid:durableId="1247226728">
    <w:abstractNumId w:val="43"/>
    <w:lvlOverride w:ilvl="0">
      <w:lvl w:ilvl="0">
        <w:numFmt w:val="decimal"/>
        <w:lvlText w:val="%1."/>
        <w:lvlJc w:val="left"/>
      </w:lvl>
    </w:lvlOverride>
  </w:num>
  <w:num w:numId="30" w16cid:durableId="982586149">
    <w:abstractNumId w:val="16"/>
  </w:num>
  <w:num w:numId="31" w16cid:durableId="413867662">
    <w:abstractNumId w:val="32"/>
  </w:num>
  <w:num w:numId="32" w16cid:durableId="449670555">
    <w:abstractNumId w:val="41"/>
  </w:num>
  <w:num w:numId="33" w16cid:durableId="783498052">
    <w:abstractNumId w:val="45"/>
  </w:num>
  <w:num w:numId="34" w16cid:durableId="518589831">
    <w:abstractNumId w:val="18"/>
  </w:num>
  <w:num w:numId="35" w16cid:durableId="832335444">
    <w:abstractNumId w:val="5"/>
  </w:num>
  <w:num w:numId="36" w16cid:durableId="1908568718">
    <w:abstractNumId w:val="8"/>
  </w:num>
  <w:num w:numId="37" w16cid:durableId="1485900340">
    <w:abstractNumId w:val="27"/>
  </w:num>
  <w:num w:numId="38" w16cid:durableId="468792767">
    <w:abstractNumId w:val="26"/>
  </w:num>
  <w:num w:numId="39" w16cid:durableId="1642422426">
    <w:abstractNumId w:val="26"/>
  </w:num>
  <w:num w:numId="40" w16cid:durableId="2135441537">
    <w:abstractNumId w:val="12"/>
  </w:num>
  <w:num w:numId="41" w16cid:durableId="1699506399">
    <w:abstractNumId w:val="3"/>
  </w:num>
  <w:num w:numId="42" w16cid:durableId="47727977">
    <w:abstractNumId w:val="21"/>
  </w:num>
  <w:num w:numId="43" w16cid:durableId="1119683316">
    <w:abstractNumId w:val="22"/>
  </w:num>
  <w:num w:numId="44" w16cid:durableId="598294034">
    <w:abstractNumId w:val="25"/>
  </w:num>
  <w:num w:numId="45" w16cid:durableId="548152893">
    <w:abstractNumId w:val="25"/>
  </w:num>
  <w:num w:numId="46" w16cid:durableId="13381094">
    <w:abstractNumId w:val="25"/>
  </w:num>
  <w:num w:numId="47" w16cid:durableId="1305044891">
    <w:abstractNumId w:val="36"/>
  </w:num>
  <w:num w:numId="48" w16cid:durableId="124666685">
    <w:abstractNumId w:val="42"/>
  </w:num>
  <w:num w:numId="49" w16cid:durableId="162110947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2763B"/>
    <w:rsid w:val="0004326E"/>
    <w:rsid w:val="000B0762"/>
    <w:rsid w:val="000D040A"/>
    <w:rsid w:val="00116B18"/>
    <w:rsid w:val="00120105"/>
    <w:rsid w:val="0014101E"/>
    <w:rsid w:val="00145B0E"/>
    <w:rsid w:val="00154266"/>
    <w:rsid w:val="00163EF8"/>
    <w:rsid w:val="00171D60"/>
    <w:rsid w:val="00183207"/>
    <w:rsid w:val="001965C2"/>
    <w:rsid w:val="001A124B"/>
    <w:rsid w:val="001E5F8F"/>
    <w:rsid w:val="00236569"/>
    <w:rsid w:val="00257CEC"/>
    <w:rsid w:val="00282778"/>
    <w:rsid w:val="002A096E"/>
    <w:rsid w:val="002B44A8"/>
    <w:rsid w:val="002C1C39"/>
    <w:rsid w:val="002C414F"/>
    <w:rsid w:val="002C5320"/>
    <w:rsid w:val="002F4826"/>
    <w:rsid w:val="00316E63"/>
    <w:rsid w:val="00343FC8"/>
    <w:rsid w:val="00361AC6"/>
    <w:rsid w:val="00365371"/>
    <w:rsid w:val="00373AC2"/>
    <w:rsid w:val="00391D1F"/>
    <w:rsid w:val="003A5888"/>
    <w:rsid w:val="003C2E6F"/>
    <w:rsid w:val="003D64BD"/>
    <w:rsid w:val="003E5C2A"/>
    <w:rsid w:val="003F2E43"/>
    <w:rsid w:val="004021B3"/>
    <w:rsid w:val="0041219F"/>
    <w:rsid w:val="00414239"/>
    <w:rsid w:val="004409F0"/>
    <w:rsid w:val="00443458"/>
    <w:rsid w:val="00452DD1"/>
    <w:rsid w:val="004730C0"/>
    <w:rsid w:val="00473B95"/>
    <w:rsid w:val="00477C46"/>
    <w:rsid w:val="004821C7"/>
    <w:rsid w:val="00486826"/>
    <w:rsid w:val="004A7227"/>
    <w:rsid w:val="004B13F1"/>
    <w:rsid w:val="004B2BE6"/>
    <w:rsid w:val="004C01AD"/>
    <w:rsid w:val="004E1445"/>
    <w:rsid w:val="004E1C29"/>
    <w:rsid w:val="004E56B6"/>
    <w:rsid w:val="004E5ADD"/>
    <w:rsid w:val="00504FCF"/>
    <w:rsid w:val="00511CF5"/>
    <w:rsid w:val="00514C3B"/>
    <w:rsid w:val="005175B8"/>
    <w:rsid w:val="00536E02"/>
    <w:rsid w:val="005502E9"/>
    <w:rsid w:val="00551DC0"/>
    <w:rsid w:val="00551DC8"/>
    <w:rsid w:val="005554D0"/>
    <w:rsid w:val="005E04BC"/>
    <w:rsid w:val="005E099C"/>
    <w:rsid w:val="006006BA"/>
    <w:rsid w:val="00612DB4"/>
    <w:rsid w:val="0061697B"/>
    <w:rsid w:val="00633121"/>
    <w:rsid w:val="00635157"/>
    <w:rsid w:val="00692F08"/>
    <w:rsid w:val="006C7098"/>
    <w:rsid w:val="006D47B7"/>
    <w:rsid w:val="00746E01"/>
    <w:rsid w:val="007854F9"/>
    <w:rsid w:val="007D7C82"/>
    <w:rsid w:val="00814843"/>
    <w:rsid w:val="008213C4"/>
    <w:rsid w:val="00822558"/>
    <w:rsid w:val="00844487"/>
    <w:rsid w:val="0084678D"/>
    <w:rsid w:val="00856E1C"/>
    <w:rsid w:val="00866F9A"/>
    <w:rsid w:val="008877DC"/>
    <w:rsid w:val="008D3C60"/>
    <w:rsid w:val="008F498F"/>
    <w:rsid w:val="008F63AF"/>
    <w:rsid w:val="0096419C"/>
    <w:rsid w:val="00981C5E"/>
    <w:rsid w:val="00995C7E"/>
    <w:rsid w:val="00997103"/>
    <w:rsid w:val="009A1C93"/>
    <w:rsid w:val="009A52B1"/>
    <w:rsid w:val="009A5655"/>
    <w:rsid w:val="009C0374"/>
    <w:rsid w:val="009E39F9"/>
    <w:rsid w:val="00A676A6"/>
    <w:rsid w:val="00A863C9"/>
    <w:rsid w:val="00A91BE9"/>
    <w:rsid w:val="00A92313"/>
    <w:rsid w:val="00AA1988"/>
    <w:rsid w:val="00AA6D9A"/>
    <w:rsid w:val="00AC539E"/>
    <w:rsid w:val="00AD439B"/>
    <w:rsid w:val="00B0681C"/>
    <w:rsid w:val="00B15047"/>
    <w:rsid w:val="00B1737D"/>
    <w:rsid w:val="00B53366"/>
    <w:rsid w:val="00BA130E"/>
    <w:rsid w:val="00BB733F"/>
    <w:rsid w:val="00BC5278"/>
    <w:rsid w:val="00BE4B6F"/>
    <w:rsid w:val="00C057FF"/>
    <w:rsid w:val="00C14077"/>
    <w:rsid w:val="00C259B2"/>
    <w:rsid w:val="00C543AA"/>
    <w:rsid w:val="00C63099"/>
    <w:rsid w:val="00C867A4"/>
    <w:rsid w:val="00C92DF1"/>
    <w:rsid w:val="00CA5496"/>
    <w:rsid w:val="00CB05D1"/>
    <w:rsid w:val="00CB48EA"/>
    <w:rsid w:val="00CC0482"/>
    <w:rsid w:val="00CC7409"/>
    <w:rsid w:val="00D20AE0"/>
    <w:rsid w:val="00D47166"/>
    <w:rsid w:val="00DC2985"/>
    <w:rsid w:val="00DC5F3F"/>
    <w:rsid w:val="00E27C1C"/>
    <w:rsid w:val="00E474B2"/>
    <w:rsid w:val="00E676D9"/>
    <w:rsid w:val="00E75E41"/>
    <w:rsid w:val="00E81ADB"/>
    <w:rsid w:val="00E92537"/>
    <w:rsid w:val="00EA3679"/>
    <w:rsid w:val="00EA7B1A"/>
    <w:rsid w:val="00EC5E70"/>
    <w:rsid w:val="00ED26AA"/>
    <w:rsid w:val="00ED3AEC"/>
    <w:rsid w:val="00EE78A3"/>
    <w:rsid w:val="00EF30B1"/>
    <w:rsid w:val="00F0541E"/>
    <w:rsid w:val="00F20262"/>
    <w:rsid w:val="00F2693F"/>
    <w:rsid w:val="00F46F18"/>
    <w:rsid w:val="00F568D5"/>
    <w:rsid w:val="00F6194E"/>
    <w:rsid w:val="00F636BB"/>
    <w:rsid w:val="00F637CF"/>
    <w:rsid w:val="00F94D62"/>
    <w:rsid w:val="00FA75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F9579"/>
  <w15:docId w15:val="{4B9C9353-8E6B-4BB7-B2B0-F23BA246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61C05"/>
    <w:pPr>
      <w:keepNext/>
      <w:keepLines/>
      <w:spacing w:before="480" w:line="276" w:lineRule="auto"/>
      <w:ind w:left="-270" w:right="-450"/>
      <w:jc w:val="center"/>
      <w:outlineLvl w:val="0"/>
    </w:pPr>
    <w:rPr>
      <w:rFonts w:ascii="Arial" w:eastAsia="Arial" w:hAnsi="Arial" w:cs="Arial"/>
      <w:b/>
      <w:color w:val="B31B1B"/>
      <w:sz w:val="52"/>
      <w:szCs w:val="52"/>
    </w:rPr>
  </w:style>
  <w:style w:type="paragraph" w:styleId="Heading2">
    <w:name w:val="heading 2"/>
    <w:basedOn w:val="Heading1"/>
    <w:next w:val="Normal"/>
    <w:uiPriority w:val="9"/>
    <w:semiHidden/>
    <w:unhideWhenUsed/>
    <w:qFormat/>
    <w:rsid w:val="0030246B"/>
    <w:pPr>
      <w:outlineLvl w:val="1"/>
    </w:pPr>
    <w:rPr>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uiPriority w:val="10"/>
    <w:qFormat/>
    <w:rsid w:val="009F2A11"/>
    <w:rPr>
      <w:noProo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735A33"/>
    <w:pPr>
      <w:pBdr>
        <w:top w:val="nil"/>
        <w:left w:val="nil"/>
        <w:bottom w:val="nil"/>
        <w:right w:val="nil"/>
        <w:between w:val="nil"/>
      </w:pBdr>
      <w:ind w:left="-270" w:right="-450"/>
    </w:pPr>
    <w:rPr>
      <w:rFonts w:ascii="Arial" w:eastAsia="Arial" w:hAnsi="Arial" w:cs="Arial"/>
      <w:color w:val="000000"/>
      <w:sz w:val="20"/>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C527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332954294">
      <w:bodyDiv w:val="1"/>
      <w:marLeft w:val="0"/>
      <w:marRight w:val="0"/>
      <w:marTop w:val="0"/>
      <w:marBottom w:val="0"/>
      <w:divBdr>
        <w:top w:val="none" w:sz="0" w:space="0" w:color="auto"/>
        <w:left w:val="none" w:sz="0" w:space="0" w:color="auto"/>
        <w:bottom w:val="none" w:sz="0" w:space="0" w:color="auto"/>
        <w:right w:val="none" w:sz="0" w:space="0" w:color="auto"/>
      </w:divBdr>
      <w:divsChild>
        <w:div w:id="696076801">
          <w:marLeft w:val="15"/>
          <w:marRight w:val="0"/>
          <w:marTop w:val="0"/>
          <w:marBottom w:val="0"/>
          <w:divBdr>
            <w:top w:val="none" w:sz="0" w:space="0" w:color="auto"/>
            <w:left w:val="none" w:sz="0" w:space="0" w:color="auto"/>
            <w:bottom w:val="none" w:sz="0" w:space="0" w:color="auto"/>
            <w:right w:val="none" w:sz="0" w:space="0" w:color="auto"/>
          </w:divBdr>
        </w:div>
      </w:divsChild>
    </w:div>
    <w:div w:id="372923817">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60286770">
      <w:bodyDiv w:val="1"/>
      <w:marLeft w:val="0"/>
      <w:marRight w:val="0"/>
      <w:marTop w:val="0"/>
      <w:marBottom w:val="0"/>
      <w:divBdr>
        <w:top w:val="none" w:sz="0" w:space="0" w:color="auto"/>
        <w:left w:val="none" w:sz="0" w:space="0" w:color="auto"/>
        <w:bottom w:val="none" w:sz="0" w:space="0" w:color="auto"/>
        <w:right w:val="none" w:sz="0" w:space="0" w:color="auto"/>
      </w:divBdr>
    </w:div>
    <w:div w:id="673413198">
      <w:bodyDiv w:val="1"/>
      <w:marLeft w:val="0"/>
      <w:marRight w:val="0"/>
      <w:marTop w:val="0"/>
      <w:marBottom w:val="0"/>
      <w:divBdr>
        <w:top w:val="none" w:sz="0" w:space="0" w:color="auto"/>
        <w:left w:val="none" w:sz="0" w:space="0" w:color="auto"/>
        <w:bottom w:val="none" w:sz="0" w:space="0" w:color="auto"/>
        <w:right w:val="none" w:sz="0" w:space="0" w:color="auto"/>
      </w:divBdr>
    </w:div>
    <w:div w:id="745957054">
      <w:bodyDiv w:val="1"/>
      <w:marLeft w:val="0"/>
      <w:marRight w:val="0"/>
      <w:marTop w:val="0"/>
      <w:marBottom w:val="0"/>
      <w:divBdr>
        <w:top w:val="none" w:sz="0" w:space="0" w:color="auto"/>
        <w:left w:val="none" w:sz="0" w:space="0" w:color="auto"/>
        <w:bottom w:val="none" w:sz="0" w:space="0" w:color="auto"/>
        <w:right w:val="none" w:sz="0" w:space="0" w:color="auto"/>
      </w:divBdr>
    </w:div>
    <w:div w:id="839542702">
      <w:bodyDiv w:val="1"/>
      <w:marLeft w:val="0"/>
      <w:marRight w:val="0"/>
      <w:marTop w:val="0"/>
      <w:marBottom w:val="0"/>
      <w:divBdr>
        <w:top w:val="none" w:sz="0" w:space="0" w:color="auto"/>
        <w:left w:val="none" w:sz="0" w:space="0" w:color="auto"/>
        <w:bottom w:val="none" w:sz="0" w:space="0" w:color="auto"/>
        <w:right w:val="none" w:sz="0" w:space="0" w:color="auto"/>
      </w:divBdr>
    </w:div>
    <w:div w:id="886180704">
      <w:bodyDiv w:val="1"/>
      <w:marLeft w:val="0"/>
      <w:marRight w:val="0"/>
      <w:marTop w:val="0"/>
      <w:marBottom w:val="0"/>
      <w:divBdr>
        <w:top w:val="none" w:sz="0" w:space="0" w:color="auto"/>
        <w:left w:val="none" w:sz="0" w:space="0" w:color="auto"/>
        <w:bottom w:val="none" w:sz="0" w:space="0" w:color="auto"/>
        <w:right w:val="none" w:sz="0" w:space="0" w:color="auto"/>
      </w:divBdr>
    </w:div>
    <w:div w:id="983385645">
      <w:bodyDiv w:val="1"/>
      <w:marLeft w:val="0"/>
      <w:marRight w:val="0"/>
      <w:marTop w:val="0"/>
      <w:marBottom w:val="0"/>
      <w:divBdr>
        <w:top w:val="none" w:sz="0" w:space="0" w:color="auto"/>
        <w:left w:val="none" w:sz="0" w:space="0" w:color="auto"/>
        <w:bottom w:val="none" w:sz="0" w:space="0" w:color="auto"/>
        <w:right w:val="none" w:sz="0" w:space="0" w:color="auto"/>
      </w:divBdr>
    </w:div>
    <w:div w:id="1051537796">
      <w:bodyDiv w:val="1"/>
      <w:marLeft w:val="0"/>
      <w:marRight w:val="0"/>
      <w:marTop w:val="0"/>
      <w:marBottom w:val="0"/>
      <w:divBdr>
        <w:top w:val="none" w:sz="0" w:space="0" w:color="auto"/>
        <w:left w:val="none" w:sz="0" w:space="0" w:color="auto"/>
        <w:bottom w:val="none" w:sz="0" w:space="0" w:color="auto"/>
        <w:right w:val="none" w:sz="0" w:space="0" w:color="auto"/>
      </w:divBdr>
    </w:div>
    <w:div w:id="1089539727">
      <w:bodyDiv w:val="1"/>
      <w:marLeft w:val="0"/>
      <w:marRight w:val="0"/>
      <w:marTop w:val="0"/>
      <w:marBottom w:val="0"/>
      <w:divBdr>
        <w:top w:val="none" w:sz="0" w:space="0" w:color="auto"/>
        <w:left w:val="none" w:sz="0" w:space="0" w:color="auto"/>
        <w:bottom w:val="none" w:sz="0" w:space="0" w:color="auto"/>
        <w:right w:val="none" w:sz="0" w:space="0" w:color="auto"/>
      </w:divBdr>
    </w:div>
    <w:div w:id="1147863572">
      <w:bodyDiv w:val="1"/>
      <w:marLeft w:val="0"/>
      <w:marRight w:val="0"/>
      <w:marTop w:val="0"/>
      <w:marBottom w:val="0"/>
      <w:divBdr>
        <w:top w:val="none" w:sz="0" w:space="0" w:color="auto"/>
        <w:left w:val="none" w:sz="0" w:space="0" w:color="auto"/>
        <w:bottom w:val="none" w:sz="0" w:space="0" w:color="auto"/>
        <w:right w:val="none" w:sz="0" w:space="0" w:color="auto"/>
      </w:divBdr>
    </w:div>
    <w:div w:id="1151754510">
      <w:bodyDiv w:val="1"/>
      <w:marLeft w:val="0"/>
      <w:marRight w:val="0"/>
      <w:marTop w:val="0"/>
      <w:marBottom w:val="0"/>
      <w:divBdr>
        <w:top w:val="none" w:sz="0" w:space="0" w:color="auto"/>
        <w:left w:val="none" w:sz="0" w:space="0" w:color="auto"/>
        <w:bottom w:val="none" w:sz="0" w:space="0" w:color="auto"/>
        <w:right w:val="none" w:sz="0" w:space="0" w:color="auto"/>
      </w:divBdr>
      <w:divsChild>
        <w:div w:id="1085154098">
          <w:marLeft w:val="-100"/>
          <w:marRight w:val="0"/>
          <w:marTop w:val="0"/>
          <w:marBottom w:val="0"/>
          <w:divBdr>
            <w:top w:val="none" w:sz="0" w:space="0" w:color="auto"/>
            <w:left w:val="none" w:sz="0" w:space="0" w:color="auto"/>
            <w:bottom w:val="none" w:sz="0" w:space="0" w:color="auto"/>
            <w:right w:val="none" w:sz="0" w:space="0" w:color="auto"/>
          </w:divBdr>
        </w:div>
      </w:divsChild>
    </w:div>
    <w:div w:id="1162888852">
      <w:bodyDiv w:val="1"/>
      <w:marLeft w:val="0"/>
      <w:marRight w:val="0"/>
      <w:marTop w:val="0"/>
      <w:marBottom w:val="0"/>
      <w:divBdr>
        <w:top w:val="none" w:sz="0" w:space="0" w:color="auto"/>
        <w:left w:val="none" w:sz="0" w:space="0" w:color="auto"/>
        <w:bottom w:val="none" w:sz="0" w:space="0" w:color="auto"/>
        <w:right w:val="none" w:sz="0" w:space="0" w:color="auto"/>
      </w:divBdr>
      <w:divsChild>
        <w:div w:id="866794282">
          <w:marLeft w:val="-370"/>
          <w:marRight w:val="0"/>
          <w:marTop w:val="0"/>
          <w:marBottom w:val="0"/>
          <w:divBdr>
            <w:top w:val="none" w:sz="0" w:space="0" w:color="auto"/>
            <w:left w:val="none" w:sz="0" w:space="0" w:color="auto"/>
            <w:bottom w:val="none" w:sz="0" w:space="0" w:color="auto"/>
            <w:right w:val="none" w:sz="0" w:space="0" w:color="auto"/>
          </w:divBdr>
        </w:div>
      </w:divsChild>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189176567">
      <w:bodyDiv w:val="1"/>
      <w:marLeft w:val="0"/>
      <w:marRight w:val="0"/>
      <w:marTop w:val="0"/>
      <w:marBottom w:val="0"/>
      <w:divBdr>
        <w:top w:val="none" w:sz="0" w:space="0" w:color="auto"/>
        <w:left w:val="none" w:sz="0" w:space="0" w:color="auto"/>
        <w:bottom w:val="none" w:sz="0" w:space="0" w:color="auto"/>
        <w:right w:val="none" w:sz="0" w:space="0" w:color="auto"/>
      </w:divBdr>
    </w:div>
    <w:div w:id="1195189926">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543058852">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6863960">
      <w:bodyDiv w:val="1"/>
      <w:marLeft w:val="0"/>
      <w:marRight w:val="0"/>
      <w:marTop w:val="0"/>
      <w:marBottom w:val="0"/>
      <w:divBdr>
        <w:top w:val="none" w:sz="0" w:space="0" w:color="auto"/>
        <w:left w:val="none" w:sz="0" w:space="0" w:color="auto"/>
        <w:bottom w:val="none" w:sz="0" w:space="0" w:color="auto"/>
        <w:right w:val="none" w:sz="0" w:space="0" w:color="auto"/>
      </w:divBdr>
    </w:div>
    <w:div w:id="1621960461">
      <w:bodyDiv w:val="1"/>
      <w:marLeft w:val="0"/>
      <w:marRight w:val="0"/>
      <w:marTop w:val="0"/>
      <w:marBottom w:val="0"/>
      <w:divBdr>
        <w:top w:val="none" w:sz="0" w:space="0" w:color="auto"/>
        <w:left w:val="none" w:sz="0" w:space="0" w:color="auto"/>
        <w:bottom w:val="none" w:sz="0" w:space="0" w:color="auto"/>
        <w:right w:val="none" w:sz="0" w:space="0" w:color="auto"/>
      </w:divBdr>
    </w:div>
    <w:div w:id="1669289196">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825855468">
      <w:bodyDiv w:val="1"/>
      <w:marLeft w:val="0"/>
      <w:marRight w:val="0"/>
      <w:marTop w:val="0"/>
      <w:marBottom w:val="0"/>
      <w:divBdr>
        <w:top w:val="none" w:sz="0" w:space="0" w:color="auto"/>
        <w:left w:val="none" w:sz="0" w:space="0" w:color="auto"/>
        <w:bottom w:val="none" w:sz="0" w:space="0" w:color="auto"/>
        <w:right w:val="none" w:sz="0" w:space="0" w:color="auto"/>
      </w:divBdr>
    </w:div>
    <w:div w:id="1833182087">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hart" Target="charts/chart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Users/tgrc53/Downloads/Cornell/Project%20Repository.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a:t>Engineering Effort</a:t>
            </a:r>
          </a:p>
        </c:rich>
      </c:tx>
      <c:layout>
        <c:manualLayout>
          <c:xMode val="edge"/>
          <c:yMode val="edge"/>
          <c:x val="0.41803729233732534"/>
          <c:y val="3.6219512195121935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04D-5E4F-8C2E-B15C7637CA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04D-5E4F-8C2E-B15C7637CA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04D-5E4F-8C2E-B15C7637CA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04D-5E4F-8C2E-B15C7637CA6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04D-5E4F-8C2E-B15C7637CA69}"/>
              </c:ext>
            </c:extLst>
          </c:dPt>
          <c:dLbls>
            <c:dLbl>
              <c:idx val="0"/>
              <c:layout>
                <c:manualLayout>
                  <c:x val="9.0600226500565425E-3"/>
                  <c:y val="-4.0648806094360154E-3"/>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2479039780276616"/>
                      <c:h val="0.22060975609756095"/>
                    </c:manualLayout>
                  </c15:layout>
                </c:ext>
                <c:ext xmlns:c16="http://schemas.microsoft.com/office/drawing/2014/chart" uri="{C3380CC4-5D6E-409C-BE32-E72D297353CC}">
                  <c16:uniqueId val="{00000001-C04D-5E4F-8C2E-B15C7637CA69}"/>
                </c:ext>
              </c:extLst>
            </c:dLbl>
            <c:dLbl>
              <c:idx val="1"/>
              <c:layout>
                <c:manualLayout>
                  <c:x val="-1.3590033975084938E-2"/>
                  <c:y val="-4.0648806094360154E-3"/>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1352208380520951"/>
                      <c:h val="0.22060975609756095"/>
                    </c:manualLayout>
                  </c15:layout>
                </c:ext>
                <c:ext xmlns:c16="http://schemas.microsoft.com/office/drawing/2014/chart" uri="{C3380CC4-5D6E-409C-BE32-E72D297353CC}">
                  <c16:uniqueId val="{00000003-C04D-5E4F-8C2E-B15C7637CA69}"/>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'Part 3 - Visual Road Map'!$A$13:$A$14</c:f>
              <c:strCache>
                <c:ptCount val="2"/>
                <c:pt idx="0">
                  <c:v>Personalization</c:v>
                </c:pt>
                <c:pt idx="1">
                  <c:v>Patient Engagement</c:v>
                </c:pt>
              </c:strCache>
            </c:strRef>
          </c:cat>
          <c:val>
            <c:numRef>
              <c:f>'Part 3 - Visual Road Map'!$B$13:$B$14</c:f>
              <c:numCache>
                <c:formatCode>General</c:formatCode>
                <c:ptCount val="2"/>
                <c:pt idx="0">
                  <c:v>70</c:v>
                </c:pt>
                <c:pt idx="1">
                  <c:v>30</c:v>
                </c:pt>
              </c:numCache>
            </c:numRef>
          </c:val>
          <c:extLst>
            <c:ext xmlns:c16="http://schemas.microsoft.com/office/drawing/2014/chart" uri="{C3380CC4-5D6E-409C-BE32-E72D297353CC}">
              <c16:uniqueId val="{0000000A-C04D-5E4F-8C2E-B15C7637CA69}"/>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UluFVditZeL340jiMdy5bah/UVQ==">AMUW2mXayD1VytN/lUhsZFUeiwLGvrxrOhjEL+fx/G92YmnrYgbqC6M77jSjbAAIsUh2QK6C23CB5wZmi7UL79wb/TUCMDmXScQn9HyNudWNISP2ELsHepBgkm3iIN05WvQD85k+oGt5</go:docsCustomData>
</go:gDocsCustomXmlDataStorage>
</file>

<file path=customXml/itemProps1.xml><?xml version="1.0" encoding="utf-8"?>
<ds:datastoreItem xmlns:ds="http://schemas.openxmlformats.org/officeDocument/2006/customXml" ds:itemID="{2A528DC3-880D-4D79-B6F7-849AE43C88E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Graham, Thomas</cp:lastModifiedBy>
  <cp:revision>3</cp:revision>
  <dcterms:created xsi:type="dcterms:W3CDTF">2025-04-19T21:46:00Z</dcterms:created>
  <dcterms:modified xsi:type="dcterms:W3CDTF">2025-04-28T22:54:00Z</dcterms:modified>
</cp:coreProperties>
</file>