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EB1E" w14:textId="77777777" w:rsidR="00D871E2" w:rsidRPr="00D871E2" w:rsidRDefault="00D871E2" w:rsidP="00D871E2">
      <w:r w:rsidRPr="00D871E2">
        <w:t>CS 499</w:t>
      </w:r>
    </w:p>
    <w:p w14:paraId="74BDA96C" w14:textId="3B126A18" w:rsidR="00D871E2" w:rsidRPr="00D871E2" w:rsidRDefault="00D871E2" w:rsidP="00D871E2">
      <w:r w:rsidRPr="00D871E2">
        <w:t xml:space="preserve">Professor </w:t>
      </w:r>
      <w:r w:rsidR="007175B8">
        <w:t>Troy Hawk</w:t>
      </w:r>
    </w:p>
    <w:p w14:paraId="2B199809" w14:textId="77777777" w:rsidR="00D871E2" w:rsidRPr="00D871E2" w:rsidRDefault="00D871E2" w:rsidP="00D871E2">
      <w:r w:rsidRPr="00D871E2">
        <w:t>Michael Thomas</w:t>
      </w:r>
    </w:p>
    <w:p w14:paraId="0FEA583B" w14:textId="5C370FD9" w:rsidR="00D871E2" w:rsidRPr="00D871E2" w:rsidRDefault="00A753C4" w:rsidP="00D871E2">
      <w:r>
        <w:t>15</w:t>
      </w:r>
      <w:r w:rsidR="00D871E2" w:rsidRPr="00D871E2">
        <w:t xml:space="preserve"> </w:t>
      </w:r>
      <w:r w:rsidR="007175B8">
        <w:t>June</w:t>
      </w:r>
      <w:r w:rsidR="00D871E2" w:rsidRPr="00D871E2">
        <w:t xml:space="preserve"> 2025</w:t>
      </w:r>
    </w:p>
    <w:p w14:paraId="035B588A" w14:textId="77777777" w:rsidR="00A753C4" w:rsidRPr="00A753C4" w:rsidRDefault="00A753C4" w:rsidP="00A753C4">
      <w:pPr>
        <w:jc w:val="center"/>
      </w:pPr>
      <w:r w:rsidRPr="00A753C4">
        <w:t>Emerging Technology and Artifact Update</w:t>
      </w:r>
    </w:p>
    <w:p w14:paraId="0E21A043" w14:textId="2BCDD554" w:rsidR="00B65715" w:rsidRDefault="00B65715" w:rsidP="00D871E2">
      <w:r>
        <w:t>T</w:t>
      </w:r>
      <w:r w:rsidR="00A753C4">
        <w:t>echnologies</w:t>
      </w:r>
      <w:r>
        <w:t>:</w:t>
      </w:r>
    </w:p>
    <w:p w14:paraId="1AE4682F" w14:textId="7BA4A52E" w:rsidR="005B1332" w:rsidRDefault="007D533C" w:rsidP="005B1332">
      <w:pPr>
        <w:pStyle w:val="ListParagraph"/>
        <w:numPr>
          <w:ilvl w:val="0"/>
          <w:numId w:val="9"/>
        </w:numPr>
      </w:pPr>
      <w:hyperlink r:id="rId5" w:anchor=":~:text=14.%20Edge%20Computing,in%20data%20centers." w:history="1">
        <w:r w:rsidR="005B1332" w:rsidRPr="007D533C">
          <w:rPr>
            <w:rStyle w:val="Hyperlink"/>
          </w:rPr>
          <w:t>Edge Co</w:t>
        </w:r>
        <w:r w:rsidR="005B1332" w:rsidRPr="007D533C">
          <w:rPr>
            <w:rStyle w:val="Hyperlink"/>
          </w:rPr>
          <w:t>m</w:t>
        </w:r>
        <w:r w:rsidR="005B1332" w:rsidRPr="007D533C">
          <w:rPr>
            <w:rStyle w:val="Hyperlink"/>
          </w:rPr>
          <w:t>puting</w:t>
        </w:r>
      </w:hyperlink>
    </w:p>
    <w:p w14:paraId="1143E105" w14:textId="258DB3ED" w:rsidR="005B1332" w:rsidRDefault="007D533C" w:rsidP="005B1332">
      <w:pPr>
        <w:pStyle w:val="ListParagraph"/>
        <w:numPr>
          <w:ilvl w:val="0"/>
          <w:numId w:val="9"/>
        </w:numPr>
      </w:pPr>
      <w:hyperlink r:id="rId6" w:anchor=":~:text=DNA%20data%20storage,few%20years%20away." w:history="1">
        <w:r w:rsidRPr="007D533C">
          <w:rPr>
            <w:rStyle w:val="Hyperlink"/>
          </w:rPr>
          <w:t>DNA Data St</w:t>
        </w:r>
        <w:r w:rsidRPr="007D533C">
          <w:rPr>
            <w:rStyle w:val="Hyperlink"/>
          </w:rPr>
          <w:t>o</w:t>
        </w:r>
        <w:r w:rsidRPr="007D533C">
          <w:rPr>
            <w:rStyle w:val="Hyperlink"/>
          </w:rPr>
          <w:t>rage</w:t>
        </w:r>
      </w:hyperlink>
    </w:p>
    <w:p w14:paraId="1CB7B8A3" w14:textId="18C981A3" w:rsidR="00D871E2" w:rsidRDefault="00D871E2" w:rsidP="00D871E2">
      <w:r>
        <w:t xml:space="preserve">Part </w:t>
      </w:r>
      <w:r w:rsidR="00B65715">
        <w:t>One</w:t>
      </w:r>
      <w:r>
        <w:t>:</w:t>
      </w:r>
    </w:p>
    <w:p w14:paraId="76CF2E56" w14:textId="216E957F" w:rsidR="00FA35AF" w:rsidRDefault="006B303C" w:rsidP="00FA35AF">
      <w:pPr>
        <w:pStyle w:val="ListParagraph"/>
        <w:numPr>
          <w:ilvl w:val="0"/>
          <w:numId w:val="7"/>
        </w:numPr>
      </w:pPr>
      <w:r w:rsidRPr="006B303C">
        <w:t>What is the identification and description of each technology</w:t>
      </w:r>
      <w:r w:rsidR="00FA35AF" w:rsidRPr="00FA35AF">
        <w:t>?</w:t>
      </w:r>
    </w:p>
    <w:p w14:paraId="201C3D6B" w14:textId="5CD60584" w:rsidR="007D533C" w:rsidRDefault="007D533C" w:rsidP="00222D25">
      <w:pPr>
        <w:pStyle w:val="ListParagraph"/>
        <w:numPr>
          <w:ilvl w:val="1"/>
          <w:numId w:val="7"/>
        </w:numPr>
      </w:pPr>
      <w:r>
        <w:t xml:space="preserve">Edge Computing processes data locally at the source–such as a mobile device, IoT sensor, or embedded system–instead of relying on centralized cloud services. When used, latency can be greatly reduced and faster decision-making occurs, which is important </w:t>
      </w:r>
      <w:r w:rsidR="00850685">
        <w:t>for real-time applications like AR, mobile gaming, and autonomous systems (</w:t>
      </w:r>
      <w:r w:rsidR="00222D25" w:rsidRPr="00222D25">
        <w:t>Guleria, 2025)</w:t>
      </w:r>
      <w:r w:rsidR="00850685">
        <w:t>.</w:t>
      </w:r>
    </w:p>
    <w:p w14:paraId="62AF691F" w14:textId="3C371AE1" w:rsidR="00C47B8A" w:rsidRPr="00FA35AF" w:rsidRDefault="00C47B8A" w:rsidP="00222D25">
      <w:pPr>
        <w:pStyle w:val="ListParagraph"/>
        <w:numPr>
          <w:ilvl w:val="1"/>
          <w:numId w:val="7"/>
        </w:numPr>
      </w:pPr>
      <w:r>
        <w:t xml:space="preserve">DNA Data Storage is an innovative technology that stores digital data using synthetic DNA molecules, encoding binary data into nucleotide sequences (A, T, C, G). </w:t>
      </w:r>
      <w:r w:rsidR="00BC4B9E">
        <w:t xml:space="preserve">DNA can store immense amounts of data within a microscopic space and retain stability for thousands of years, so it </w:t>
      </w:r>
      <w:proofErr w:type="gramStart"/>
      <w:r w:rsidR="00BC4B9E">
        <w:t>is being</w:t>
      </w:r>
      <w:proofErr w:type="gramEnd"/>
      <w:r w:rsidR="00BC4B9E">
        <w:t xml:space="preserve"> highly considered as a long-term solution for dataset archives </w:t>
      </w:r>
      <w:r w:rsidR="00222D25" w:rsidRPr="00222D25">
        <w:t>(Wellers, 2022)</w:t>
      </w:r>
      <w:r w:rsidR="00222D25">
        <w:t>.</w:t>
      </w:r>
    </w:p>
    <w:p w14:paraId="782F060A" w14:textId="28A57D73" w:rsidR="007175B8" w:rsidRDefault="006B303C" w:rsidP="00B65715">
      <w:pPr>
        <w:pStyle w:val="ListParagraph"/>
        <w:numPr>
          <w:ilvl w:val="0"/>
          <w:numId w:val="7"/>
        </w:numPr>
      </w:pPr>
      <w:r w:rsidRPr="006B303C">
        <w:t>What are the likely impacts on computer science or your career</w:t>
      </w:r>
      <w:r w:rsidR="00B65715" w:rsidRPr="00B65715">
        <w:t>?</w:t>
      </w:r>
    </w:p>
    <w:p w14:paraId="4D5F5BA0" w14:textId="1F0931E9" w:rsidR="00B917AF" w:rsidRDefault="00A84594" w:rsidP="00B917AF">
      <w:pPr>
        <w:pStyle w:val="ListParagraph"/>
        <w:numPr>
          <w:ilvl w:val="1"/>
          <w:numId w:val="7"/>
        </w:numPr>
      </w:pPr>
      <w:r>
        <w:lastRenderedPageBreak/>
        <w:t>As edge development impacts the game development field, there is high relevance to its impact on my career. Video games rely on low-latency performance, where edge-based processing can improve gameplay, responsiveness, and integration of AR/VR technologies. Being a developer will require skills in understanding how to design distributed systems and process data locally.</w:t>
      </w:r>
      <w:r w:rsidR="002264A7">
        <w:t xml:space="preserve"> On the other hand, DNA data storage may not have heavy impact on my career aspirations, but I am excited about the impact of it on computer science. This could drastically advance industries like data security, archival methods, and bioinformatics. There is a possible overlap as games and media become more data-heavy, where DNA data storage could support game preservation or content libraries. </w:t>
      </w:r>
    </w:p>
    <w:p w14:paraId="3F0795DC" w14:textId="5F84CBD6" w:rsidR="007175B8" w:rsidRDefault="006B303C" w:rsidP="007175B8">
      <w:pPr>
        <w:numPr>
          <w:ilvl w:val="0"/>
          <w:numId w:val="7"/>
        </w:numPr>
      </w:pPr>
      <w:r w:rsidRPr="006B303C">
        <w:t>How might the two technologies impact humans, communities, or the world</w:t>
      </w:r>
      <w:r w:rsidR="00B65715">
        <w:t>?</w:t>
      </w:r>
    </w:p>
    <w:p w14:paraId="443BEA2A" w14:textId="1646FE28" w:rsidR="002264A7" w:rsidRDefault="002264A7" w:rsidP="002264A7">
      <w:pPr>
        <w:numPr>
          <w:ilvl w:val="1"/>
          <w:numId w:val="7"/>
        </w:numPr>
      </w:pPr>
      <w:r>
        <w:t>Rural or under-connected communities could benefit from edge computing</w:t>
      </w:r>
      <w:r w:rsidR="00563C52">
        <w:t xml:space="preserve"> by enabling local data processing where cloud access is limited. This can also reduce strain on internet infrastructure, which benefits environmental sustainability and digital equity. </w:t>
      </w:r>
      <w:r w:rsidR="007A6C53">
        <w:t xml:space="preserve">Similarly, DNA data storage could also apply to global challenges with sustainability. Acting as an eco-friendly alternative to traditional data centers, this storage would require less energy consumption, while preserving important historical records. Both technologies contribute to sustainability efforts while contributing to the next generation. </w:t>
      </w:r>
    </w:p>
    <w:p w14:paraId="210CE5E0" w14:textId="2A363975" w:rsidR="007175B8" w:rsidRDefault="006B303C" w:rsidP="007175B8">
      <w:pPr>
        <w:numPr>
          <w:ilvl w:val="0"/>
          <w:numId w:val="7"/>
        </w:numPr>
      </w:pPr>
      <w:proofErr w:type="gramStart"/>
      <w:r w:rsidRPr="006B303C">
        <w:t>Which course</w:t>
      </w:r>
      <w:proofErr w:type="gramEnd"/>
      <w:r w:rsidRPr="006B303C">
        <w:t xml:space="preserve"> outcomes have you achieved so far, and which ones remain</w:t>
      </w:r>
      <w:r w:rsidR="00B65715">
        <w:t>?</w:t>
      </w:r>
    </w:p>
    <w:p w14:paraId="1FC97EF0" w14:textId="367C21A7" w:rsidR="007A6C53" w:rsidRDefault="007A6C53" w:rsidP="007A6C53">
      <w:pPr>
        <w:numPr>
          <w:ilvl w:val="1"/>
          <w:numId w:val="7"/>
        </w:numPr>
      </w:pPr>
      <w:r>
        <w:t>The only outcome I have remaining is outcome 1, where my ePortfolio</w:t>
      </w:r>
      <w:r w:rsidR="005E708C">
        <w:t xml:space="preserve"> will serve as my collaborative environment that is understandable to diverse audiences. The </w:t>
      </w:r>
      <w:r w:rsidR="005E708C">
        <w:lastRenderedPageBreak/>
        <w:t xml:space="preserve">remaining outcomes have been accomplished through my milestone enhancements, with the use of clean technical communication (outcome 2), structured algorithms (outcome 3), effective use of development tools (outcome 4), and secure coding practices within my database network completed with my final enhancement (outcome 5). </w:t>
      </w:r>
    </w:p>
    <w:p w14:paraId="18ED768C" w14:textId="4363232D" w:rsidR="00D871E2" w:rsidRDefault="00D871E2" w:rsidP="00D871E2">
      <w:r>
        <w:t xml:space="preserve">Part </w:t>
      </w:r>
      <w:r w:rsidR="00B65715">
        <w:t>Two</w:t>
      </w:r>
      <w:r>
        <w:t>:</w:t>
      </w:r>
    </w:p>
    <w:p w14:paraId="1BBA6085" w14:textId="1A59B30D" w:rsidR="00DB2D63" w:rsidRDefault="00637399" w:rsidP="00637399">
      <w:pPr>
        <w:pStyle w:val="ListParagraph"/>
        <w:numPr>
          <w:ilvl w:val="0"/>
          <w:numId w:val="1"/>
        </w:numPr>
      </w:pPr>
      <w:r>
        <w:t>Status Checkpoints for All Categories</w:t>
      </w:r>
    </w:p>
    <w:tbl>
      <w:tblPr>
        <w:tblStyle w:val="TableGrid"/>
        <w:tblW w:w="9662" w:type="dxa"/>
        <w:tblLook w:val="04A0" w:firstRow="1" w:lastRow="0" w:firstColumn="1" w:lastColumn="0" w:noHBand="0" w:noVBand="1"/>
      </w:tblPr>
      <w:tblGrid>
        <w:gridCol w:w="2415"/>
        <w:gridCol w:w="2415"/>
        <w:gridCol w:w="2416"/>
        <w:gridCol w:w="2416"/>
      </w:tblGrid>
      <w:tr w:rsidR="00637399" w14:paraId="5757DAAA" w14:textId="77777777" w:rsidTr="00637399">
        <w:trPr>
          <w:trHeight w:val="734"/>
        </w:trPr>
        <w:tc>
          <w:tcPr>
            <w:tcW w:w="2415" w:type="dxa"/>
            <w:vAlign w:val="center"/>
          </w:tcPr>
          <w:p w14:paraId="077813BE" w14:textId="59AA2D65" w:rsidR="00637399" w:rsidRPr="00637399" w:rsidRDefault="00637399" w:rsidP="00637399">
            <w:pPr>
              <w:jc w:val="center"/>
              <w:rPr>
                <w:b/>
                <w:bCs/>
              </w:rPr>
            </w:pPr>
            <w:r>
              <w:rPr>
                <w:b/>
                <w:bCs/>
              </w:rPr>
              <w:t>Checkpoint</w:t>
            </w:r>
          </w:p>
        </w:tc>
        <w:tc>
          <w:tcPr>
            <w:tcW w:w="2415" w:type="dxa"/>
            <w:vAlign w:val="center"/>
          </w:tcPr>
          <w:p w14:paraId="249A129A" w14:textId="78841672" w:rsidR="00637399" w:rsidRPr="00637399" w:rsidRDefault="00637399" w:rsidP="00637399">
            <w:pPr>
              <w:jc w:val="center"/>
              <w:rPr>
                <w:b/>
                <w:bCs/>
              </w:rPr>
            </w:pPr>
            <w:r>
              <w:rPr>
                <w:b/>
                <w:bCs/>
              </w:rPr>
              <w:t>Software Design and Engineering</w:t>
            </w:r>
          </w:p>
        </w:tc>
        <w:tc>
          <w:tcPr>
            <w:tcW w:w="2416" w:type="dxa"/>
            <w:vAlign w:val="center"/>
          </w:tcPr>
          <w:p w14:paraId="45C868B9" w14:textId="5D01D04E" w:rsidR="00637399" w:rsidRPr="00637399" w:rsidRDefault="00637399" w:rsidP="00637399">
            <w:pPr>
              <w:jc w:val="center"/>
              <w:rPr>
                <w:b/>
                <w:bCs/>
              </w:rPr>
            </w:pPr>
            <w:r>
              <w:rPr>
                <w:b/>
                <w:bCs/>
              </w:rPr>
              <w:t>Algorithms and Data Structures</w:t>
            </w:r>
          </w:p>
        </w:tc>
        <w:tc>
          <w:tcPr>
            <w:tcW w:w="2416" w:type="dxa"/>
            <w:vAlign w:val="center"/>
          </w:tcPr>
          <w:p w14:paraId="346665B0" w14:textId="71FA20A8" w:rsidR="00637399" w:rsidRPr="00637399" w:rsidRDefault="00637399" w:rsidP="00637399">
            <w:pPr>
              <w:jc w:val="center"/>
              <w:rPr>
                <w:b/>
                <w:bCs/>
              </w:rPr>
            </w:pPr>
            <w:r>
              <w:rPr>
                <w:b/>
                <w:bCs/>
              </w:rPr>
              <w:t>Databases</w:t>
            </w:r>
          </w:p>
        </w:tc>
      </w:tr>
      <w:tr w:rsidR="00637399" w14:paraId="168A425A" w14:textId="77777777" w:rsidTr="00637399">
        <w:trPr>
          <w:trHeight w:val="734"/>
        </w:trPr>
        <w:tc>
          <w:tcPr>
            <w:tcW w:w="2415" w:type="dxa"/>
          </w:tcPr>
          <w:p w14:paraId="606CA1C5" w14:textId="1FBFFB0C" w:rsidR="00637399" w:rsidRPr="00637399" w:rsidRDefault="00637399" w:rsidP="00637399">
            <w:pPr>
              <w:rPr>
                <w:b/>
                <w:bCs/>
              </w:rPr>
            </w:pPr>
            <w:r>
              <w:rPr>
                <w:b/>
                <w:bCs/>
              </w:rPr>
              <w:t>Name of Artifact Used</w:t>
            </w:r>
          </w:p>
        </w:tc>
        <w:tc>
          <w:tcPr>
            <w:tcW w:w="2415" w:type="dxa"/>
          </w:tcPr>
          <w:p w14:paraId="59E77753" w14:textId="113EBBE1" w:rsidR="00F43FFA" w:rsidRDefault="00F43FFA" w:rsidP="00637399">
            <w:r>
              <w:rPr>
                <w:b/>
                <w:bCs/>
              </w:rPr>
              <w:t xml:space="preserve">Origin: </w:t>
            </w:r>
            <w:r>
              <w:t>CS 320 Software Testing, Automation, and Quality Assurance</w:t>
            </w:r>
          </w:p>
          <w:p w14:paraId="7B3C62FD" w14:textId="77777777" w:rsidR="00F43FFA" w:rsidRDefault="00F43FFA" w:rsidP="00637399"/>
          <w:p w14:paraId="4286DFA1" w14:textId="4A5447E6" w:rsidR="00637399" w:rsidRDefault="00F43FFA" w:rsidP="00637399">
            <w:r>
              <w:rPr>
                <w:b/>
                <w:bCs/>
              </w:rPr>
              <w:t xml:space="preserve">Name: </w:t>
            </w:r>
            <w:r>
              <w:t>Appointment Service</w:t>
            </w:r>
          </w:p>
        </w:tc>
        <w:tc>
          <w:tcPr>
            <w:tcW w:w="2416" w:type="dxa"/>
          </w:tcPr>
          <w:p w14:paraId="60D243FC" w14:textId="77777777" w:rsidR="00F43FFA" w:rsidRDefault="00F43FFA" w:rsidP="00F43FFA">
            <w:r>
              <w:rPr>
                <w:b/>
                <w:bCs/>
              </w:rPr>
              <w:t xml:space="preserve">Origin: </w:t>
            </w:r>
            <w:r>
              <w:t>CS 320 Software Testing, Automation, and Quality Assurance</w:t>
            </w:r>
          </w:p>
          <w:p w14:paraId="41B59975" w14:textId="77777777" w:rsidR="00F43FFA" w:rsidRDefault="00F43FFA" w:rsidP="00637399"/>
          <w:p w14:paraId="4B3DEDE4" w14:textId="331402E9" w:rsidR="00637399" w:rsidRDefault="00F43FFA" w:rsidP="00637399">
            <w:r>
              <w:rPr>
                <w:b/>
                <w:bCs/>
              </w:rPr>
              <w:t xml:space="preserve">Name: </w:t>
            </w:r>
            <w:r>
              <w:t>Contact Service</w:t>
            </w:r>
          </w:p>
        </w:tc>
        <w:tc>
          <w:tcPr>
            <w:tcW w:w="2416" w:type="dxa"/>
          </w:tcPr>
          <w:p w14:paraId="6375B2BA" w14:textId="0EC337B7" w:rsidR="00F43FFA" w:rsidRDefault="00F43FFA" w:rsidP="00637399">
            <w:r>
              <w:rPr>
                <w:b/>
                <w:bCs/>
              </w:rPr>
              <w:t xml:space="preserve">Origin: </w:t>
            </w:r>
            <w:r>
              <w:t>IT 145 Foundation in Application Development</w:t>
            </w:r>
          </w:p>
          <w:p w14:paraId="0618EA1B" w14:textId="77777777" w:rsidR="00F43FFA" w:rsidRDefault="00F43FFA" w:rsidP="00637399"/>
          <w:p w14:paraId="21DC2BD5" w14:textId="1CCF85B8" w:rsidR="00637399" w:rsidRDefault="00F43FFA" w:rsidP="00637399">
            <w:r>
              <w:rPr>
                <w:b/>
                <w:bCs/>
              </w:rPr>
              <w:t xml:space="preserve">Name: </w:t>
            </w:r>
            <w:r>
              <w:t xml:space="preserve">Grazioso </w:t>
            </w:r>
            <w:proofErr w:type="spellStart"/>
            <w:r>
              <w:t>Salvare</w:t>
            </w:r>
            <w:proofErr w:type="spellEnd"/>
          </w:p>
        </w:tc>
      </w:tr>
      <w:tr w:rsidR="00637399" w14:paraId="5E95BB23" w14:textId="77777777" w:rsidTr="00637399">
        <w:trPr>
          <w:trHeight w:val="734"/>
        </w:trPr>
        <w:tc>
          <w:tcPr>
            <w:tcW w:w="2415" w:type="dxa"/>
          </w:tcPr>
          <w:p w14:paraId="51204478" w14:textId="7E6981C7" w:rsidR="00637399" w:rsidRPr="00637399" w:rsidRDefault="00637399" w:rsidP="00637399">
            <w:pPr>
              <w:rPr>
                <w:b/>
                <w:bCs/>
              </w:rPr>
            </w:pPr>
            <w:r>
              <w:rPr>
                <w:b/>
                <w:bCs/>
              </w:rPr>
              <w:t>Status of Initial Enhancement</w:t>
            </w:r>
          </w:p>
        </w:tc>
        <w:tc>
          <w:tcPr>
            <w:tcW w:w="2415" w:type="dxa"/>
          </w:tcPr>
          <w:p w14:paraId="5DEF9E43" w14:textId="069D1307" w:rsidR="00637399" w:rsidRDefault="00532082" w:rsidP="00637399">
            <w:r>
              <w:t xml:space="preserve">Completed, </w:t>
            </w:r>
            <w:r w:rsidR="00362B2E">
              <w:t>instructor has reviewed, no changes necessary</w:t>
            </w:r>
            <w:r w:rsidR="00166A1B">
              <w:t xml:space="preserve"> to codebase</w:t>
            </w:r>
            <w:r w:rsidR="00F43FFA">
              <w:t xml:space="preserve"> </w:t>
            </w:r>
          </w:p>
        </w:tc>
        <w:tc>
          <w:tcPr>
            <w:tcW w:w="2416" w:type="dxa"/>
          </w:tcPr>
          <w:p w14:paraId="4C97550B" w14:textId="60FA69F0" w:rsidR="00637399" w:rsidRDefault="00362B2E" w:rsidP="00637399">
            <w:r>
              <w:t>Completed, instructor has reviewed, no changes necessary</w:t>
            </w:r>
            <w:r w:rsidR="00166A1B">
              <w:t xml:space="preserve"> to codebase </w:t>
            </w:r>
          </w:p>
        </w:tc>
        <w:tc>
          <w:tcPr>
            <w:tcW w:w="2416" w:type="dxa"/>
          </w:tcPr>
          <w:p w14:paraId="64A665A1" w14:textId="31A929D6" w:rsidR="00637399" w:rsidRDefault="00542047" w:rsidP="00637399">
            <w:r>
              <w:t xml:space="preserve">Completed, </w:t>
            </w:r>
            <w:proofErr w:type="gramStart"/>
            <w:r>
              <w:t>instructor</w:t>
            </w:r>
            <w:proofErr w:type="gramEnd"/>
            <w:r>
              <w:t xml:space="preserve"> has reviewed, no changes necessary to codebase</w:t>
            </w:r>
          </w:p>
        </w:tc>
      </w:tr>
      <w:tr w:rsidR="00637399" w14:paraId="4B2146F9" w14:textId="77777777" w:rsidTr="00637399">
        <w:trPr>
          <w:trHeight w:val="734"/>
        </w:trPr>
        <w:tc>
          <w:tcPr>
            <w:tcW w:w="2415" w:type="dxa"/>
          </w:tcPr>
          <w:p w14:paraId="31390BE7" w14:textId="38EF16E5" w:rsidR="00637399" w:rsidRPr="00637399" w:rsidRDefault="00637399" w:rsidP="00637399">
            <w:pPr>
              <w:rPr>
                <w:b/>
                <w:bCs/>
              </w:rPr>
            </w:pPr>
            <w:r>
              <w:rPr>
                <w:b/>
                <w:bCs/>
              </w:rPr>
              <w:t>Submission Status</w:t>
            </w:r>
          </w:p>
        </w:tc>
        <w:tc>
          <w:tcPr>
            <w:tcW w:w="2415" w:type="dxa"/>
          </w:tcPr>
          <w:p w14:paraId="748A5CC1" w14:textId="6255517A" w:rsidR="00637399" w:rsidRDefault="00532082" w:rsidP="00637399">
            <w:r>
              <w:t>Submitted</w:t>
            </w:r>
            <w:r w:rsidR="00362B2E">
              <w:t xml:space="preserve"> and graded</w:t>
            </w:r>
          </w:p>
        </w:tc>
        <w:tc>
          <w:tcPr>
            <w:tcW w:w="2416" w:type="dxa"/>
          </w:tcPr>
          <w:p w14:paraId="7B154F05" w14:textId="44C2E681" w:rsidR="00637399" w:rsidRDefault="00362B2E" w:rsidP="00637399">
            <w:r>
              <w:t>Submitted and graded</w:t>
            </w:r>
          </w:p>
        </w:tc>
        <w:tc>
          <w:tcPr>
            <w:tcW w:w="2416" w:type="dxa"/>
          </w:tcPr>
          <w:p w14:paraId="7B857D35" w14:textId="51805756" w:rsidR="00637399" w:rsidRDefault="00542047" w:rsidP="00637399">
            <w:r>
              <w:t>Submitted and graded</w:t>
            </w:r>
          </w:p>
        </w:tc>
      </w:tr>
      <w:tr w:rsidR="00637399" w14:paraId="18F58305" w14:textId="77777777" w:rsidTr="00637399">
        <w:trPr>
          <w:trHeight w:val="734"/>
        </w:trPr>
        <w:tc>
          <w:tcPr>
            <w:tcW w:w="2415" w:type="dxa"/>
          </w:tcPr>
          <w:p w14:paraId="56ACADE0" w14:textId="3843685F" w:rsidR="00637399" w:rsidRPr="00637399" w:rsidRDefault="00637399" w:rsidP="00637399">
            <w:pPr>
              <w:rPr>
                <w:b/>
                <w:bCs/>
              </w:rPr>
            </w:pPr>
            <w:r>
              <w:rPr>
                <w:b/>
                <w:bCs/>
              </w:rPr>
              <w:t>Status of Final Enhancement</w:t>
            </w:r>
          </w:p>
        </w:tc>
        <w:tc>
          <w:tcPr>
            <w:tcW w:w="2415" w:type="dxa"/>
          </w:tcPr>
          <w:p w14:paraId="39974809" w14:textId="1FEA82A7" w:rsidR="00637399" w:rsidRDefault="00362B2E" w:rsidP="00637399">
            <w:r>
              <w:t>Feedback received, enhancements revolve around security and narrative documentation that will be updated with ePortfolio publication</w:t>
            </w:r>
            <w:r w:rsidR="00F43FFA">
              <w:t xml:space="preserve"> </w:t>
            </w:r>
          </w:p>
        </w:tc>
        <w:tc>
          <w:tcPr>
            <w:tcW w:w="2416" w:type="dxa"/>
          </w:tcPr>
          <w:p w14:paraId="7BB35D0E" w14:textId="65232C47" w:rsidR="00637399" w:rsidRDefault="00362B2E" w:rsidP="00637399">
            <w:r>
              <w:t>Feedback received, enhancements revolve around security documentation that will be updated with ePortfolio publication</w:t>
            </w:r>
          </w:p>
        </w:tc>
        <w:tc>
          <w:tcPr>
            <w:tcW w:w="2416" w:type="dxa"/>
          </w:tcPr>
          <w:p w14:paraId="2B05CF7C" w14:textId="422BBBC9" w:rsidR="00637399" w:rsidRDefault="00542047" w:rsidP="00637399">
            <w:r>
              <w:t>Feedback received</w:t>
            </w:r>
            <w:r w:rsidR="00F045E7">
              <w:t>, enhancements revolve around data storage solution documentation that will be updated with ePortfolio publication</w:t>
            </w:r>
          </w:p>
        </w:tc>
      </w:tr>
      <w:tr w:rsidR="00362B2E" w14:paraId="025BDAC8" w14:textId="77777777" w:rsidTr="00637399">
        <w:trPr>
          <w:trHeight w:val="734"/>
        </w:trPr>
        <w:tc>
          <w:tcPr>
            <w:tcW w:w="2415" w:type="dxa"/>
          </w:tcPr>
          <w:p w14:paraId="1DB0086C" w14:textId="289B365F" w:rsidR="00362B2E" w:rsidRPr="00637399" w:rsidRDefault="00362B2E" w:rsidP="00362B2E">
            <w:pPr>
              <w:rPr>
                <w:b/>
                <w:bCs/>
              </w:rPr>
            </w:pPr>
            <w:r>
              <w:rPr>
                <w:b/>
                <w:bCs/>
              </w:rPr>
              <w:t>Uploaded to ePortfolio</w:t>
            </w:r>
          </w:p>
        </w:tc>
        <w:tc>
          <w:tcPr>
            <w:tcW w:w="2415" w:type="dxa"/>
          </w:tcPr>
          <w:p w14:paraId="053FD428" w14:textId="29AF4506" w:rsidR="00362B2E" w:rsidRDefault="00542047" w:rsidP="00362B2E">
            <w:r>
              <w:t>In progress</w:t>
            </w:r>
          </w:p>
        </w:tc>
        <w:tc>
          <w:tcPr>
            <w:tcW w:w="2416" w:type="dxa"/>
          </w:tcPr>
          <w:p w14:paraId="7CBAA97E" w14:textId="67B93910" w:rsidR="00362B2E" w:rsidRDefault="00542047" w:rsidP="00362B2E">
            <w:r>
              <w:t>In progress</w:t>
            </w:r>
          </w:p>
        </w:tc>
        <w:tc>
          <w:tcPr>
            <w:tcW w:w="2416" w:type="dxa"/>
          </w:tcPr>
          <w:p w14:paraId="20053200" w14:textId="6B5E2763" w:rsidR="00362B2E" w:rsidRDefault="00542047" w:rsidP="00362B2E">
            <w:r>
              <w:t>In progress</w:t>
            </w:r>
          </w:p>
        </w:tc>
      </w:tr>
      <w:tr w:rsidR="00362B2E" w14:paraId="16092AE8" w14:textId="77777777" w:rsidTr="00637399">
        <w:trPr>
          <w:trHeight w:val="734"/>
        </w:trPr>
        <w:tc>
          <w:tcPr>
            <w:tcW w:w="2415" w:type="dxa"/>
          </w:tcPr>
          <w:p w14:paraId="18E4E7A7" w14:textId="48AE94A0" w:rsidR="00362B2E" w:rsidRPr="00637399" w:rsidRDefault="00362B2E" w:rsidP="00362B2E">
            <w:pPr>
              <w:rPr>
                <w:b/>
                <w:bCs/>
              </w:rPr>
            </w:pPr>
            <w:r>
              <w:rPr>
                <w:b/>
                <w:bCs/>
              </w:rPr>
              <w:t>Status of Finalized ePortfolio</w:t>
            </w:r>
          </w:p>
        </w:tc>
        <w:tc>
          <w:tcPr>
            <w:tcW w:w="2415" w:type="dxa"/>
          </w:tcPr>
          <w:p w14:paraId="20979F9B" w14:textId="7C4A3BC8" w:rsidR="00362B2E" w:rsidRDefault="00542047" w:rsidP="00362B2E">
            <w:r>
              <w:t>In progress</w:t>
            </w:r>
          </w:p>
        </w:tc>
        <w:tc>
          <w:tcPr>
            <w:tcW w:w="2416" w:type="dxa"/>
          </w:tcPr>
          <w:p w14:paraId="73D2AEAF" w14:textId="431DD87F" w:rsidR="00362B2E" w:rsidRDefault="00542047" w:rsidP="00362B2E">
            <w:r>
              <w:t>In progress</w:t>
            </w:r>
          </w:p>
        </w:tc>
        <w:tc>
          <w:tcPr>
            <w:tcW w:w="2416" w:type="dxa"/>
          </w:tcPr>
          <w:p w14:paraId="7484644F" w14:textId="1102E0CD" w:rsidR="00362B2E" w:rsidRDefault="00542047" w:rsidP="00362B2E">
            <w:r>
              <w:t>In progress</w:t>
            </w:r>
          </w:p>
        </w:tc>
      </w:tr>
    </w:tbl>
    <w:p w14:paraId="15095366" w14:textId="77777777" w:rsidR="00637399" w:rsidRDefault="00637399" w:rsidP="00637399"/>
    <w:p w14:paraId="48F8C8F9" w14:textId="5D308955" w:rsidR="00166A1B" w:rsidRDefault="00166A1B" w:rsidP="00637399">
      <w:r>
        <w:lastRenderedPageBreak/>
        <w:t>Source(s)</w:t>
      </w:r>
    </w:p>
    <w:p w14:paraId="73DE7C9D" w14:textId="7903080F" w:rsidR="00222D25" w:rsidRPr="00222D25" w:rsidRDefault="00222D25" w:rsidP="00222D25">
      <w:pPr>
        <w:ind w:left="720" w:hanging="720"/>
      </w:pPr>
      <w:r w:rsidRPr="00222D25">
        <w:t xml:space="preserve">Guleria, R. (2025, March 20). </w:t>
      </w:r>
      <w:r w:rsidRPr="00222D25">
        <w:rPr>
          <w:i/>
          <w:iCs/>
        </w:rPr>
        <w:t xml:space="preserve">15 Emerging Trends </w:t>
      </w:r>
      <w:proofErr w:type="gramStart"/>
      <w:r w:rsidRPr="00222D25">
        <w:rPr>
          <w:i/>
          <w:iCs/>
        </w:rPr>
        <w:t>In</w:t>
      </w:r>
      <w:proofErr w:type="gramEnd"/>
      <w:r w:rsidRPr="00222D25">
        <w:rPr>
          <w:i/>
          <w:iCs/>
        </w:rPr>
        <w:t xml:space="preserve"> Information Technology [2023]</w:t>
      </w:r>
      <w:r w:rsidRPr="00222D25">
        <w:t xml:space="preserve">. YourTeamIndia. </w:t>
      </w:r>
      <w:hyperlink r:id="rId7" w:history="1">
        <w:r w:rsidRPr="00222D25">
          <w:rPr>
            <w:rStyle w:val="Hyperlink"/>
          </w:rPr>
          <w:t>https://www.yourteaminindia.com/blog/emerging-trends-in-information-technology</w:t>
        </w:r>
      </w:hyperlink>
      <w:r>
        <w:t xml:space="preserve"> </w:t>
      </w:r>
    </w:p>
    <w:p w14:paraId="560AFDBD" w14:textId="188CAAA0" w:rsidR="00222D25" w:rsidRPr="00222D25" w:rsidRDefault="00222D25" w:rsidP="00222D25">
      <w:pPr>
        <w:ind w:left="720" w:hanging="720"/>
      </w:pPr>
      <w:r w:rsidRPr="00222D25">
        <w:t xml:space="preserve">Wellers, D. (2022, October 14). </w:t>
      </w:r>
      <w:r w:rsidRPr="00222D25">
        <w:rPr>
          <w:i/>
          <w:iCs/>
        </w:rPr>
        <w:t>6 Surprising Innovations for the Future of Computing</w:t>
      </w:r>
      <w:r w:rsidRPr="00222D25">
        <w:t xml:space="preserve">. SAP; SAP Insights research center. </w:t>
      </w:r>
      <w:hyperlink r:id="rId8" w:history="1">
        <w:r w:rsidRPr="00222D25">
          <w:rPr>
            <w:rStyle w:val="Hyperlink"/>
          </w:rPr>
          <w:t>https://www.sap.com/blogs/6-surprising-innovations-for-the-future-of-computing</w:t>
        </w:r>
      </w:hyperlink>
      <w:r>
        <w:t xml:space="preserve"> </w:t>
      </w:r>
    </w:p>
    <w:p w14:paraId="7776EDD2" w14:textId="77777777" w:rsidR="00166A1B" w:rsidRDefault="00166A1B" w:rsidP="00637399"/>
    <w:sectPr w:rsidR="0016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22B0"/>
    <w:multiLevelType w:val="hybridMultilevel"/>
    <w:tmpl w:val="7466F720"/>
    <w:lvl w:ilvl="0" w:tplc="22E8A0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539C4"/>
    <w:multiLevelType w:val="hybridMultilevel"/>
    <w:tmpl w:val="5636D094"/>
    <w:lvl w:ilvl="0" w:tplc="DCE003AC">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47DB7"/>
    <w:multiLevelType w:val="multilevel"/>
    <w:tmpl w:val="307E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70F4A"/>
    <w:multiLevelType w:val="hybridMultilevel"/>
    <w:tmpl w:val="572A5A78"/>
    <w:lvl w:ilvl="0" w:tplc="FB4EA4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F1B07"/>
    <w:multiLevelType w:val="multilevel"/>
    <w:tmpl w:val="2BCA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4385B"/>
    <w:multiLevelType w:val="multilevel"/>
    <w:tmpl w:val="7A4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5E1C8B"/>
    <w:multiLevelType w:val="multilevel"/>
    <w:tmpl w:val="7E8C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6C01C9"/>
    <w:multiLevelType w:val="multilevel"/>
    <w:tmpl w:val="4A92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241E6E"/>
    <w:multiLevelType w:val="multilevel"/>
    <w:tmpl w:val="1E424A18"/>
    <w:lvl w:ilvl="0">
      <w:start w:val="6"/>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786488">
    <w:abstractNumId w:val="1"/>
  </w:num>
  <w:num w:numId="2" w16cid:durableId="433479826">
    <w:abstractNumId w:val="7"/>
  </w:num>
  <w:num w:numId="3" w16cid:durableId="897669140">
    <w:abstractNumId w:val="6"/>
  </w:num>
  <w:num w:numId="4" w16cid:durableId="378669557">
    <w:abstractNumId w:val="2"/>
  </w:num>
  <w:num w:numId="5" w16cid:durableId="748695939">
    <w:abstractNumId w:val="4"/>
  </w:num>
  <w:num w:numId="6" w16cid:durableId="1631398857">
    <w:abstractNumId w:val="5"/>
  </w:num>
  <w:num w:numId="7" w16cid:durableId="1692610467">
    <w:abstractNumId w:val="8"/>
  </w:num>
  <w:num w:numId="8" w16cid:durableId="769200495">
    <w:abstractNumId w:val="3"/>
  </w:num>
  <w:num w:numId="9" w16cid:durableId="185534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77"/>
    <w:rsid w:val="000008F9"/>
    <w:rsid w:val="00073687"/>
    <w:rsid w:val="00166A1B"/>
    <w:rsid w:val="00171920"/>
    <w:rsid w:val="001C4CBB"/>
    <w:rsid w:val="00222D25"/>
    <w:rsid w:val="002264A7"/>
    <w:rsid w:val="00236095"/>
    <w:rsid w:val="002F09A6"/>
    <w:rsid w:val="003477F0"/>
    <w:rsid w:val="00362B2E"/>
    <w:rsid w:val="0050263B"/>
    <w:rsid w:val="00532082"/>
    <w:rsid w:val="00542047"/>
    <w:rsid w:val="00563C52"/>
    <w:rsid w:val="00586F6C"/>
    <w:rsid w:val="005B1332"/>
    <w:rsid w:val="005B358C"/>
    <w:rsid w:val="005E708C"/>
    <w:rsid w:val="005F446D"/>
    <w:rsid w:val="00601BD7"/>
    <w:rsid w:val="00637399"/>
    <w:rsid w:val="00685ADA"/>
    <w:rsid w:val="006B303C"/>
    <w:rsid w:val="007175B8"/>
    <w:rsid w:val="007A6C53"/>
    <w:rsid w:val="007C31D9"/>
    <w:rsid w:val="007D533C"/>
    <w:rsid w:val="00850685"/>
    <w:rsid w:val="008549C9"/>
    <w:rsid w:val="008D6B77"/>
    <w:rsid w:val="009A4DF1"/>
    <w:rsid w:val="009B45BE"/>
    <w:rsid w:val="00A45A78"/>
    <w:rsid w:val="00A753C4"/>
    <w:rsid w:val="00A84594"/>
    <w:rsid w:val="00AC7E65"/>
    <w:rsid w:val="00AE4E31"/>
    <w:rsid w:val="00B21E61"/>
    <w:rsid w:val="00B313B8"/>
    <w:rsid w:val="00B65715"/>
    <w:rsid w:val="00B917AF"/>
    <w:rsid w:val="00B96F34"/>
    <w:rsid w:val="00BC4B9E"/>
    <w:rsid w:val="00BF06FF"/>
    <w:rsid w:val="00C47B8A"/>
    <w:rsid w:val="00CE2D03"/>
    <w:rsid w:val="00D871E2"/>
    <w:rsid w:val="00D87509"/>
    <w:rsid w:val="00DB2D63"/>
    <w:rsid w:val="00DC5899"/>
    <w:rsid w:val="00E4007C"/>
    <w:rsid w:val="00F045E7"/>
    <w:rsid w:val="00F43FFA"/>
    <w:rsid w:val="00F848E1"/>
    <w:rsid w:val="00FA35AF"/>
    <w:rsid w:val="00FC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CAA"/>
  <w15:chartTrackingRefBased/>
  <w15:docId w15:val="{2772D0D2-FAD4-44CE-812C-E767E873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B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B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6B7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6B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6B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6B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6B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B7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B7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6B7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6B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6B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6B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6B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B7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B7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6B77"/>
    <w:pPr>
      <w:spacing w:before="160"/>
      <w:jc w:val="center"/>
    </w:pPr>
    <w:rPr>
      <w:i/>
      <w:iCs/>
      <w:color w:val="404040" w:themeColor="text1" w:themeTint="BF"/>
    </w:rPr>
  </w:style>
  <w:style w:type="character" w:customStyle="1" w:styleId="QuoteChar">
    <w:name w:val="Quote Char"/>
    <w:basedOn w:val="DefaultParagraphFont"/>
    <w:link w:val="Quote"/>
    <w:uiPriority w:val="29"/>
    <w:rsid w:val="008D6B77"/>
    <w:rPr>
      <w:i/>
      <w:iCs/>
      <w:color w:val="404040" w:themeColor="text1" w:themeTint="BF"/>
    </w:rPr>
  </w:style>
  <w:style w:type="paragraph" w:styleId="ListParagraph">
    <w:name w:val="List Paragraph"/>
    <w:basedOn w:val="Normal"/>
    <w:uiPriority w:val="34"/>
    <w:qFormat/>
    <w:rsid w:val="008D6B77"/>
    <w:pPr>
      <w:ind w:left="720"/>
      <w:contextualSpacing/>
    </w:pPr>
  </w:style>
  <w:style w:type="character" w:styleId="IntenseEmphasis">
    <w:name w:val="Intense Emphasis"/>
    <w:basedOn w:val="DefaultParagraphFont"/>
    <w:uiPriority w:val="21"/>
    <w:qFormat/>
    <w:rsid w:val="008D6B77"/>
    <w:rPr>
      <w:i/>
      <w:iCs/>
      <w:color w:val="0F4761" w:themeColor="accent1" w:themeShade="BF"/>
    </w:rPr>
  </w:style>
  <w:style w:type="paragraph" w:styleId="IntenseQuote">
    <w:name w:val="Intense Quote"/>
    <w:basedOn w:val="Normal"/>
    <w:next w:val="Normal"/>
    <w:link w:val="IntenseQuoteChar"/>
    <w:uiPriority w:val="30"/>
    <w:qFormat/>
    <w:rsid w:val="008D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B77"/>
    <w:rPr>
      <w:i/>
      <w:iCs/>
      <w:color w:val="0F4761" w:themeColor="accent1" w:themeShade="BF"/>
    </w:rPr>
  </w:style>
  <w:style w:type="character" w:styleId="IntenseReference">
    <w:name w:val="Intense Reference"/>
    <w:basedOn w:val="DefaultParagraphFont"/>
    <w:uiPriority w:val="32"/>
    <w:qFormat/>
    <w:rsid w:val="008D6B77"/>
    <w:rPr>
      <w:b/>
      <w:bCs/>
      <w:smallCaps/>
      <w:color w:val="0F4761" w:themeColor="accent1" w:themeShade="BF"/>
      <w:spacing w:val="5"/>
    </w:rPr>
  </w:style>
  <w:style w:type="table" w:styleId="TableGrid">
    <w:name w:val="Table Grid"/>
    <w:basedOn w:val="TableNormal"/>
    <w:uiPriority w:val="39"/>
    <w:rsid w:val="0063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7509"/>
    <w:rPr>
      <w:color w:val="467886" w:themeColor="hyperlink"/>
      <w:u w:val="single"/>
    </w:rPr>
  </w:style>
  <w:style w:type="character" w:styleId="UnresolvedMention">
    <w:name w:val="Unresolved Mention"/>
    <w:basedOn w:val="DefaultParagraphFont"/>
    <w:uiPriority w:val="99"/>
    <w:semiHidden/>
    <w:unhideWhenUsed/>
    <w:rsid w:val="00D87509"/>
    <w:rPr>
      <w:color w:val="605E5C"/>
      <w:shd w:val="clear" w:color="auto" w:fill="E1DFDD"/>
    </w:rPr>
  </w:style>
  <w:style w:type="character" w:styleId="FollowedHyperlink">
    <w:name w:val="FollowedHyperlink"/>
    <w:basedOn w:val="DefaultParagraphFont"/>
    <w:uiPriority w:val="99"/>
    <w:semiHidden/>
    <w:unhideWhenUsed/>
    <w:rsid w:val="007D53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2650">
      <w:bodyDiv w:val="1"/>
      <w:marLeft w:val="0"/>
      <w:marRight w:val="0"/>
      <w:marTop w:val="0"/>
      <w:marBottom w:val="0"/>
      <w:divBdr>
        <w:top w:val="none" w:sz="0" w:space="0" w:color="auto"/>
        <w:left w:val="none" w:sz="0" w:space="0" w:color="auto"/>
        <w:bottom w:val="none" w:sz="0" w:space="0" w:color="auto"/>
        <w:right w:val="none" w:sz="0" w:space="0" w:color="auto"/>
      </w:divBdr>
    </w:div>
    <w:div w:id="24017749">
      <w:bodyDiv w:val="1"/>
      <w:marLeft w:val="0"/>
      <w:marRight w:val="0"/>
      <w:marTop w:val="0"/>
      <w:marBottom w:val="0"/>
      <w:divBdr>
        <w:top w:val="none" w:sz="0" w:space="0" w:color="auto"/>
        <w:left w:val="none" w:sz="0" w:space="0" w:color="auto"/>
        <w:bottom w:val="none" w:sz="0" w:space="0" w:color="auto"/>
        <w:right w:val="none" w:sz="0" w:space="0" w:color="auto"/>
      </w:divBdr>
    </w:div>
    <w:div w:id="60835491">
      <w:bodyDiv w:val="1"/>
      <w:marLeft w:val="0"/>
      <w:marRight w:val="0"/>
      <w:marTop w:val="0"/>
      <w:marBottom w:val="0"/>
      <w:divBdr>
        <w:top w:val="none" w:sz="0" w:space="0" w:color="auto"/>
        <w:left w:val="none" w:sz="0" w:space="0" w:color="auto"/>
        <w:bottom w:val="none" w:sz="0" w:space="0" w:color="auto"/>
        <w:right w:val="none" w:sz="0" w:space="0" w:color="auto"/>
      </w:divBdr>
    </w:div>
    <w:div w:id="85151916">
      <w:bodyDiv w:val="1"/>
      <w:marLeft w:val="0"/>
      <w:marRight w:val="0"/>
      <w:marTop w:val="0"/>
      <w:marBottom w:val="0"/>
      <w:divBdr>
        <w:top w:val="none" w:sz="0" w:space="0" w:color="auto"/>
        <w:left w:val="none" w:sz="0" w:space="0" w:color="auto"/>
        <w:bottom w:val="none" w:sz="0" w:space="0" w:color="auto"/>
        <w:right w:val="none" w:sz="0" w:space="0" w:color="auto"/>
      </w:divBdr>
    </w:div>
    <w:div w:id="124272539">
      <w:bodyDiv w:val="1"/>
      <w:marLeft w:val="0"/>
      <w:marRight w:val="0"/>
      <w:marTop w:val="0"/>
      <w:marBottom w:val="0"/>
      <w:divBdr>
        <w:top w:val="none" w:sz="0" w:space="0" w:color="auto"/>
        <w:left w:val="none" w:sz="0" w:space="0" w:color="auto"/>
        <w:bottom w:val="none" w:sz="0" w:space="0" w:color="auto"/>
        <w:right w:val="none" w:sz="0" w:space="0" w:color="auto"/>
      </w:divBdr>
      <w:divsChild>
        <w:div w:id="52385938">
          <w:marLeft w:val="-720"/>
          <w:marRight w:val="0"/>
          <w:marTop w:val="0"/>
          <w:marBottom w:val="0"/>
          <w:divBdr>
            <w:top w:val="none" w:sz="0" w:space="0" w:color="auto"/>
            <w:left w:val="none" w:sz="0" w:space="0" w:color="auto"/>
            <w:bottom w:val="none" w:sz="0" w:space="0" w:color="auto"/>
            <w:right w:val="none" w:sz="0" w:space="0" w:color="auto"/>
          </w:divBdr>
        </w:div>
      </w:divsChild>
    </w:div>
    <w:div w:id="157234760">
      <w:bodyDiv w:val="1"/>
      <w:marLeft w:val="0"/>
      <w:marRight w:val="0"/>
      <w:marTop w:val="0"/>
      <w:marBottom w:val="0"/>
      <w:divBdr>
        <w:top w:val="none" w:sz="0" w:space="0" w:color="auto"/>
        <w:left w:val="none" w:sz="0" w:space="0" w:color="auto"/>
        <w:bottom w:val="none" w:sz="0" w:space="0" w:color="auto"/>
        <w:right w:val="none" w:sz="0" w:space="0" w:color="auto"/>
      </w:divBdr>
    </w:div>
    <w:div w:id="192112006">
      <w:bodyDiv w:val="1"/>
      <w:marLeft w:val="0"/>
      <w:marRight w:val="0"/>
      <w:marTop w:val="0"/>
      <w:marBottom w:val="0"/>
      <w:divBdr>
        <w:top w:val="none" w:sz="0" w:space="0" w:color="auto"/>
        <w:left w:val="none" w:sz="0" w:space="0" w:color="auto"/>
        <w:bottom w:val="none" w:sz="0" w:space="0" w:color="auto"/>
        <w:right w:val="none" w:sz="0" w:space="0" w:color="auto"/>
      </w:divBdr>
    </w:div>
    <w:div w:id="290012720">
      <w:bodyDiv w:val="1"/>
      <w:marLeft w:val="0"/>
      <w:marRight w:val="0"/>
      <w:marTop w:val="0"/>
      <w:marBottom w:val="0"/>
      <w:divBdr>
        <w:top w:val="none" w:sz="0" w:space="0" w:color="auto"/>
        <w:left w:val="none" w:sz="0" w:space="0" w:color="auto"/>
        <w:bottom w:val="none" w:sz="0" w:space="0" w:color="auto"/>
        <w:right w:val="none" w:sz="0" w:space="0" w:color="auto"/>
      </w:divBdr>
      <w:divsChild>
        <w:div w:id="1098598259">
          <w:marLeft w:val="-720"/>
          <w:marRight w:val="0"/>
          <w:marTop w:val="0"/>
          <w:marBottom w:val="0"/>
          <w:divBdr>
            <w:top w:val="none" w:sz="0" w:space="0" w:color="auto"/>
            <w:left w:val="none" w:sz="0" w:space="0" w:color="auto"/>
            <w:bottom w:val="none" w:sz="0" w:space="0" w:color="auto"/>
            <w:right w:val="none" w:sz="0" w:space="0" w:color="auto"/>
          </w:divBdr>
        </w:div>
      </w:divsChild>
    </w:div>
    <w:div w:id="298845315">
      <w:bodyDiv w:val="1"/>
      <w:marLeft w:val="0"/>
      <w:marRight w:val="0"/>
      <w:marTop w:val="0"/>
      <w:marBottom w:val="0"/>
      <w:divBdr>
        <w:top w:val="none" w:sz="0" w:space="0" w:color="auto"/>
        <w:left w:val="none" w:sz="0" w:space="0" w:color="auto"/>
        <w:bottom w:val="none" w:sz="0" w:space="0" w:color="auto"/>
        <w:right w:val="none" w:sz="0" w:space="0" w:color="auto"/>
      </w:divBdr>
    </w:div>
    <w:div w:id="305551365">
      <w:bodyDiv w:val="1"/>
      <w:marLeft w:val="0"/>
      <w:marRight w:val="0"/>
      <w:marTop w:val="0"/>
      <w:marBottom w:val="0"/>
      <w:divBdr>
        <w:top w:val="none" w:sz="0" w:space="0" w:color="auto"/>
        <w:left w:val="none" w:sz="0" w:space="0" w:color="auto"/>
        <w:bottom w:val="none" w:sz="0" w:space="0" w:color="auto"/>
        <w:right w:val="none" w:sz="0" w:space="0" w:color="auto"/>
      </w:divBdr>
    </w:div>
    <w:div w:id="368527472">
      <w:bodyDiv w:val="1"/>
      <w:marLeft w:val="0"/>
      <w:marRight w:val="0"/>
      <w:marTop w:val="0"/>
      <w:marBottom w:val="0"/>
      <w:divBdr>
        <w:top w:val="none" w:sz="0" w:space="0" w:color="auto"/>
        <w:left w:val="none" w:sz="0" w:space="0" w:color="auto"/>
        <w:bottom w:val="none" w:sz="0" w:space="0" w:color="auto"/>
        <w:right w:val="none" w:sz="0" w:space="0" w:color="auto"/>
      </w:divBdr>
    </w:div>
    <w:div w:id="557976773">
      <w:bodyDiv w:val="1"/>
      <w:marLeft w:val="0"/>
      <w:marRight w:val="0"/>
      <w:marTop w:val="0"/>
      <w:marBottom w:val="0"/>
      <w:divBdr>
        <w:top w:val="none" w:sz="0" w:space="0" w:color="auto"/>
        <w:left w:val="none" w:sz="0" w:space="0" w:color="auto"/>
        <w:bottom w:val="none" w:sz="0" w:space="0" w:color="auto"/>
        <w:right w:val="none" w:sz="0" w:space="0" w:color="auto"/>
      </w:divBdr>
    </w:div>
    <w:div w:id="558134158">
      <w:bodyDiv w:val="1"/>
      <w:marLeft w:val="0"/>
      <w:marRight w:val="0"/>
      <w:marTop w:val="0"/>
      <w:marBottom w:val="0"/>
      <w:divBdr>
        <w:top w:val="none" w:sz="0" w:space="0" w:color="auto"/>
        <w:left w:val="none" w:sz="0" w:space="0" w:color="auto"/>
        <w:bottom w:val="none" w:sz="0" w:space="0" w:color="auto"/>
        <w:right w:val="none" w:sz="0" w:space="0" w:color="auto"/>
      </w:divBdr>
      <w:divsChild>
        <w:div w:id="664743783">
          <w:marLeft w:val="-720"/>
          <w:marRight w:val="0"/>
          <w:marTop w:val="0"/>
          <w:marBottom w:val="0"/>
          <w:divBdr>
            <w:top w:val="none" w:sz="0" w:space="0" w:color="auto"/>
            <w:left w:val="none" w:sz="0" w:space="0" w:color="auto"/>
            <w:bottom w:val="none" w:sz="0" w:space="0" w:color="auto"/>
            <w:right w:val="none" w:sz="0" w:space="0" w:color="auto"/>
          </w:divBdr>
        </w:div>
      </w:divsChild>
    </w:div>
    <w:div w:id="569576799">
      <w:bodyDiv w:val="1"/>
      <w:marLeft w:val="0"/>
      <w:marRight w:val="0"/>
      <w:marTop w:val="0"/>
      <w:marBottom w:val="0"/>
      <w:divBdr>
        <w:top w:val="none" w:sz="0" w:space="0" w:color="auto"/>
        <w:left w:val="none" w:sz="0" w:space="0" w:color="auto"/>
        <w:bottom w:val="none" w:sz="0" w:space="0" w:color="auto"/>
        <w:right w:val="none" w:sz="0" w:space="0" w:color="auto"/>
      </w:divBdr>
    </w:div>
    <w:div w:id="724332442">
      <w:bodyDiv w:val="1"/>
      <w:marLeft w:val="0"/>
      <w:marRight w:val="0"/>
      <w:marTop w:val="0"/>
      <w:marBottom w:val="0"/>
      <w:divBdr>
        <w:top w:val="none" w:sz="0" w:space="0" w:color="auto"/>
        <w:left w:val="none" w:sz="0" w:space="0" w:color="auto"/>
        <w:bottom w:val="none" w:sz="0" w:space="0" w:color="auto"/>
        <w:right w:val="none" w:sz="0" w:space="0" w:color="auto"/>
      </w:divBdr>
    </w:div>
    <w:div w:id="755784733">
      <w:bodyDiv w:val="1"/>
      <w:marLeft w:val="0"/>
      <w:marRight w:val="0"/>
      <w:marTop w:val="0"/>
      <w:marBottom w:val="0"/>
      <w:divBdr>
        <w:top w:val="none" w:sz="0" w:space="0" w:color="auto"/>
        <w:left w:val="none" w:sz="0" w:space="0" w:color="auto"/>
        <w:bottom w:val="none" w:sz="0" w:space="0" w:color="auto"/>
        <w:right w:val="none" w:sz="0" w:space="0" w:color="auto"/>
      </w:divBdr>
    </w:div>
    <w:div w:id="770781964">
      <w:bodyDiv w:val="1"/>
      <w:marLeft w:val="0"/>
      <w:marRight w:val="0"/>
      <w:marTop w:val="0"/>
      <w:marBottom w:val="0"/>
      <w:divBdr>
        <w:top w:val="none" w:sz="0" w:space="0" w:color="auto"/>
        <w:left w:val="none" w:sz="0" w:space="0" w:color="auto"/>
        <w:bottom w:val="none" w:sz="0" w:space="0" w:color="auto"/>
        <w:right w:val="none" w:sz="0" w:space="0" w:color="auto"/>
      </w:divBdr>
    </w:div>
    <w:div w:id="793407105">
      <w:bodyDiv w:val="1"/>
      <w:marLeft w:val="0"/>
      <w:marRight w:val="0"/>
      <w:marTop w:val="0"/>
      <w:marBottom w:val="0"/>
      <w:divBdr>
        <w:top w:val="none" w:sz="0" w:space="0" w:color="auto"/>
        <w:left w:val="none" w:sz="0" w:space="0" w:color="auto"/>
        <w:bottom w:val="none" w:sz="0" w:space="0" w:color="auto"/>
        <w:right w:val="none" w:sz="0" w:space="0" w:color="auto"/>
      </w:divBdr>
    </w:div>
    <w:div w:id="816382999">
      <w:bodyDiv w:val="1"/>
      <w:marLeft w:val="0"/>
      <w:marRight w:val="0"/>
      <w:marTop w:val="0"/>
      <w:marBottom w:val="0"/>
      <w:divBdr>
        <w:top w:val="none" w:sz="0" w:space="0" w:color="auto"/>
        <w:left w:val="none" w:sz="0" w:space="0" w:color="auto"/>
        <w:bottom w:val="none" w:sz="0" w:space="0" w:color="auto"/>
        <w:right w:val="none" w:sz="0" w:space="0" w:color="auto"/>
      </w:divBdr>
    </w:div>
    <w:div w:id="874931284">
      <w:bodyDiv w:val="1"/>
      <w:marLeft w:val="0"/>
      <w:marRight w:val="0"/>
      <w:marTop w:val="0"/>
      <w:marBottom w:val="0"/>
      <w:divBdr>
        <w:top w:val="none" w:sz="0" w:space="0" w:color="auto"/>
        <w:left w:val="none" w:sz="0" w:space="0" w:color="auto"/>
        <w:bottom w:val="none" w:sz="0" w:space="0" w:color="auto"/>
        <w:right w:val="none" w:sz="0" w:space="0" w:color="auto"/>
      </w:divBdr>
    </w:div>
    <w:div w:id="915356866">
      <w:bodyDiv w:val="1"/>
      <w:marLeft w:val="0"/>
      <w:marRight w:val="0"/>
      <w:marTop w:val="0"/>
      <w:marBottom w:val="0"/>
      <w:divBdr>
        <w:top w:val="none" w:sz="0" w:space="0" w:color="auto"/>
        <w:left w:val="none" w:sz="0" w:space="0" w:color="auto"/>
        <w:bottom w:val="none" w:sz="0" w:space="0" w:color="auto"/>
        <w:right w:val="none" w:sz="0" w:space="0" w:color="auto"/>
      </w:divBdr>
    </w:div>
    <w:div w:id="1014501051">
      <w:bodyDiv w:val="1"/>
      <w:marLeft w:val="0"/>
      <w:marRight w:val="0"/>
      <w:marTop w:val="0"/>
      <w:marBottom w:val="0"/>
      <w:divBdr>
        <w:top w:val="none" w:sz="0" w:space="0" w:color="auto"/>
        <w:left w:val="none" w:sz="0" w:space="0" w:color="auto"/>
        <w:bottom w:val="none" w:sz="0" w:space="0" w:color="auto"/>
        <w:right w:val="none" w:sz="0" w:space="0" w:color="auto"/>
      </w:divBdr>
      <w:divsChild>
        <w:div w:id="1594238790">
          <w:marLeft w:val="-720"/>
          <w:marRight w:val="0"/>
          <w:marTop w:val="0"/>
          <w:marBottom w:val="0"/>
          <w:divBdr>
            <w:top w:val="none" w:sz="0" w:space="0" w:color="auto"/>
            <w:left w:val="none" w:sz="0" w:space="0" w:color="auto"/>
            <w:bottom w:val="none" w:sz="0" w:space="0" w:color="auto"/>
            <w:right w:val="none" w:sz="0" w:space="0" w:color="auto"/>
          </w:divBdr>
        </w:div>
      </w:divsChild>
    </w:div>
    <w:div w:id="1042558927">
      <w:bodyDiv w:val="1"/>
      <w:marLeft w:val="0"/>
      <w:marRight w:val="0"/>
      <w:marTop w:val="0"/>
      <w:marBottom w:val="0"/>
      <w:divBdr>
        <w:top w:val="none" w:sz="0" w:space="0" w:color="auto"/>
        <w:left w:val="none" w:sz="0" w:space="0" w:color="auto"/>
        <w:bottom w:val="none" w:sz="0" w:space="0" w:color="auto"/>
        <w:right w:val="none" w:sz="0" w:space="0" w:color="auto"/>
      </w:divBdr>
    </w:div>
    <w:div w:id="1047414720">
      <w:bodyDiv w:val="1"/>
      <w:marLeft w:val="0"/>
      <w:marRight w:val="0"/>
      <w:marTop w:val="0"/>
      <w:marBottom w:val="0"/>
      <w:divBdr>
        <w:top w:val="none" w:sz="0" w:space="0" w:color="auto"/>
        <w:left w:val="none" w:sz="0" w:space="0" w:color="auto"/>
        <w:bottom w:val="none" w:sz="0" w:space="0" w:color="auto"/>
        <w:right w:val="none" w:sz="0" w:space="0" w:color="auto"/>
      </w:divBdr>
    </w:div>
    <w:div w:id="1059284397">
      <w:bodyDiv w:val="1"/>
      <w:marLeft w:val="0"/>
      <w:marRight w:val="0"/>
      <w:marTop w:val="0"/>
      <w:marBottom w:val="0"/>
      <w:divBdr>
        <w:top w:val="none" w:sz="0" w:space="0" w:color="auto"/>
        <w:left w:val="none" w:sz="0" w:space="0" w:color="auto"/>
        <w:bottom w:val="none" w:sz="0" w:space="0" w:color="auto"/>
        <w:right w:val="none" w:sz="0" w:space="0" w:color="auto"/>
      </w:divBdr>
    </w:div>
    <w:div w:id="1093553829">
      <w:bodyDiv w:val="1"/>
      <w:marLeft w:val="0"/>
      <w:marRight w:val="0"/>
      <w:marTop w:val="0"/>
      <w:marBottom w:val="0"/>
      <w:divBdr>
        <w:top w:val="none" w:sz="0" w:space="0" w:color="auto"/>
        <w:left w:val="none" w:sz="0" w:space="0" w:color="auto"/>
        <w:bottom w:val="none" w:sz="0" w:space="0" w:color="auto"/>
        <w:right w:val="none" w:sz="0" w:space="0" w:color="auto"/>
      </w:divBdr>
    </w:div>
    <w:div w:id="1162084946">
      <w:bodyDiv w:val="1"/>
      <w:marLeft w:val="0"/>
      <w:marRight w:val="0"/>
      <w:marTop w:val="0"/>
      <w:marBottom w:val="0"/>
      <w:divBdr>
        <w:top w:val="none" w:sz="0" w:space="0" w:color="auto"/>
        <w:left w:val="none" w:sz="0" w:space="0" w:color="auto"/>
        <w:bottom w:val="none" w:sz="0" w:space="0" w:color="auto"/>
        <w:right w:val="none" w:sz="0" w:space="0" w:color="auto"/>
      </w:divBdr>
    </w:div>
    <w:div w:id="1180847856">
      <w:bodyDiv w:val="1"/>
      <w:marLeft w:val="0"/>
      <w:marRight w:val="0"/>
      <w:marTop w:val="0"/>
      <w:marBottom w:val="0"/>
      <w:divBdr>
        <w:top w:val="none" w:sz="0" w:space="0" w:color="auto"/>
        <w:left w:val="none" w:sz="0" w:space="0" w:color="auto"/>
        <w:bottom w:val="none" w:sz="0" w:space="0" w:color="auto"/>
        <w:right w:val="none" w:sz="0" w:space="0" w:color="auto"/>
      </w:divBdr>
    </w:div>
    <w:div w:id="1257132125">
      <w:bodyDiv w:val="1"/>
      <w:marLeft w:val="0"/>
      <w:marRight w:val="0"/>
      <w:marTop w:val="0"/>
      <w:marBottom w:val="0"/>
      <w:divBdr>
        <w:top w:val="none" w:sz="0" w:space="0" w:color="auto"/>
        <w:left w:val="none" w:sz="0" w:space="0" w:color="auto"/>
        <w:bottom w:val="none" w:sz="0" w:space="0" w:color="auto"/>
        <w:right w:val="none" w:sz="0" w:space="0" w:color="auto"/>
      </w:divBdr>
    </w:div>
    <w:div w:id="1283074374">
      <w:bodyDiv w:val="1"/>
      <w:marLeft w:val="0"/>
      <w:marRight w:val="0"/>
      <w:marTop w:val="0"/>
      <w:marBottom w:val="0"/>
      <w:divBdr>
        <w:top w:val="none" w:sz="0" w:space="0" w:color="auto"/>
        <w:left w:val="none" w:sz="0" w:space="0" w:color="auto"/>
        <w:bottom w:val="none" w:sz="0" w:space="0" w:color="auto"/>
        <w:right w:val="none" w:sz="0" w:space="0" w:color="auto"/>
      </w:divBdr>
    </w:div>
    <w:div w:id="1311791792">
      <w:bodyDiv w:val="1"/>
      <w:marLeft w:val="0"/>
      <w:marRight w:val="0"/>
      <w:marTop w:val="0"/>
      <w:marBottom w:val="0"/>
      <w:divBdr>
        <w:top w:val="none" w:sz="0" w:space="0" w:color="auto"/>
        <w:left w:val="none" w:sz="0" w:space="0" w:color="auto"/>
        <w:bottom w:val="none" w:sz="0" w:space="0" w:color="auto"/>
        <w:right w:val="none" w:sz="0" w:space="0" w:color="auto"/>
      </w:divBdr>
    </w:div>
    <w:div w:id="1420060941">
      <w:bodyDiv w:val="1"/>
      <w:marLeft w:val="0"/>
      <w:marRight w:val="0"/>
      <w:marTop w:val="0"/>
      <w:marBottom w:val="0"/>
      <w:divBdr>
        <w:top w:val="none" w:sz="0" w:space="0" w:color="auto"/>
        <w:left w:val="none" w:sz="0" w:space="0" w:color="auto"/>
        <w:bottom w:val="none" w:sz="0" w:space="0" w:color="auto"/>
        <w:right w:val="none" w:sz="0" w:space="0" w:color="auto"/>
      </w:divBdr>
      <w:divsChild>
        <w:div w:id="1909411744">
          <w:marLeft w:val="-720"/>
          <w:marRight w:val="0"/>
          <w:marTop w:val="0"/>
          <w:marBottom w:val="0"/>
          <w:divBdr>
            <w:top w:val="none" w:sz="0" w:space="0" w:color="auto"/>
            <w:left w:val="none" w:sz="0" w:space="0" w:color="auto"/>
            <w:bottom w:val="none" w:sz="0" w:space="0" w:color="auto"/>
            <w:right w:val="none" w:sz="0" w:space="0" w:color="auto"/>
          </w:divBdr>
        </w:div>
      </w:divsChild>
    </w:div>
    <w:div w:id="1532760947">
      <w:bodyDiv w:val="1"/>
      <w:marLeft w:val="0"/>
      <w:marRight w:val="0"/>
      <w:marTop w:val="0"/>
      <w:marBottom w:val="0"/>
      <w:divBdr>
        <w:top w:val="none" w:sz="0" w:space="0" w:color="auto"/>
        <w:left w:val="none" w:sz="0" w:space="0" w:color="auto"/>
        <w:bottom w:val="none" w:sz="0" w:space="0" w:color="auto"/>
        <w:right w:val="none" w:sz="0" w:space="0" w:color="auto"/>
      </w:divBdr>
    </w:div>
    <w:div w:id="1548033742">
      <w:bodyDiv w:val="1"/>
      <w:marLeft w:val="0"/>
      <w:marRight w:val="0"/>
      <w:marTop w:val="0"/>
      <w:marBottom w:val="0"/>
      <w:divBdr>
        <w:top w:val="none" w:sz="0" w:space="0" w:color="auto"/>
        <w:left w:val="none" w:sz="0" w:space="0" w:color="auto"/>
        <w:bottom w:val="none" w:sz="0" w:space="0" w:color="auto"/>
        <w:right w:val="none" w:sz="0" w:space="0" w:color="auto"/>
      </w:divBdr>
    </w:div>
    <w:div w:id="1607427331">
      <w:bodyDiv w:val="1"/>
      <w:marLeft w:val="0"/>
      <w:marRight w:val="0"/>
      <w:marTop w:val="0"/>
      <w:marBottom w:val="0"/>
      <w:divBdr>
        <w:top w:val="none" w:sz="0" w:space="0" w:color="auto"/>
        <w:left w:val="none" w:sz="0" w:space="0" w:color="auto"/>
        <w:bottom w:val="none" w:sz="0" w:space="0" w:color="auto"/>
        <w:right w:val="none" w:sz="0" w:space="0" w:color="auto"/>
      </w:divBdr>
    </w:div>
    <w:div w:id="1656104168">
      <w:bodyDiv w:val="1"/>
      <w:marLeft w:val="0"/>
      <w:marRight w:val="0"/>
      <w:marTop w:val="0"/>
      <w:marBottom w:val="0"/>
      <w:divBdr>
        <w:top w:val="none" w:sz="0" w:space="0" w:color="auto"/>
        <w:left w:val="none" w:sz="0" w:space="0" w:color="auto"/>
        <w:bottom w:val="none" w:sz="0" w:space="0" w:color="auto"/>
        <w:right w:val="none" w:sz="0" w:space="0" w:color="auto"/>
      </w:divBdr>
    </w:div>
    <w:div w:id="1657760826">
      <w:bodyDiv w:val="1"/>
      <w:marLeft w:val="0"/>
      <w:marRight w:val="0"/>
      <w:marTop w:val="0"/>
      <w:marBottom w:val="0"/>
      <w:divBdr>
        <w:top w:val="none" w:sz="0" w:space="0" w:color="auto"/>
        <w:left w:val="none" w:sz="0" w:space="0" w:color="auto"/>
        <w:bottom w:val="none" w:sz="0" w:space="0" w:color="auto"/>
        <w:right w:val="none" w:sz="0" w:space="0" w:color="auto"/>
      </w:divBdr>
      <w:divsChild>
        <w:div w:id="2140144432">
          <w:marLeft w:val="-720"/>
          <w:marRight w:val="0"/>
          <w:marTop w:val="0"/>
          <w:marBottom w:val="0"/>
          <w:divBdr>
            <w:top w:val="none" w:sz="0" w:space="0" w:color="auto"/>
            <w:left w:val="none" w:sz="0" w:space="0" w:color="auto"/>
            <w:bottom w:val="none" w:sz="0" w:space="0" w:color="auto"/>
            <w:right w:val="none" w:sz="0" w:space="0" w:color="auto"/>
          </w:divBdr>
        </w:div>
      </w:divsChild>
    </w:div>
    <w:div w:id="1664235937">
      <w:bodyDiv w:val="1"/>
      <w:marLeft w:val="0"/>
      <w:marRight w:val="0"/>
      <w:marTop w:val="0"/>
      <w:marBottom w:val="0"/>
      <w:divBdr>
        <w:top w:val="none" w:sz="0" w:space="0" w:color="auto"/>
        <w:left w:val="none" w:sz="0" w:space="0" w:color="auto"/>
        <w:bottom w:val="none" w:sz="0" w:space="0" w:color="auto"/>
        <w:right w:val="none" w:sz="0" w:space="0" w:color="auto"/>
      </w:divBdr>
    </w:div>
    <w:div w:id="1667857517">
      <w:bodyDiv w:val="1"/>
      <w:marLeft w:val="0"/>
      <w:marRight w:val="0"/>
      <w:marTop w:val="0"/>
      <w:marBottom w:val="0"/>
      <w:divBdr>
        <w:top w:val="none" w:sz="0" w:space="0" w:color="auto"/>
        <w:left w:val="none" w:sz="0" w:space="0" w:color="auto"/>
        <w:bottom w:val="none" w:sz="0" w:space="0" w:color="auto"/>
        <w:right w:val="none" w:sz="0" w:space="0" w:color="auto"/>
      </w:divBdr>
    </w:div>
    <w:div w:id="1707098036">
      <w:bodyDiv w:val="1"/>
      <w:marLeft w:val="0"/>
      <w:marRight w:val="0"/>
      <w:marTop w:val="0"/>
      <w:marBottom w:val="0"/>
      <w:divBdr>
        <w:top w:val="none" w:sz="0" w:space="0" w:color="auto"/>
        <w:left w:val="none" w:sz="0" w:space="0" w:color="auto"/>
        <w:bottom w:val="none" w:sz="0" w:space="0" w:color="auto"/>
        <w:right w:val="none" w:sz="0" w:space="0" w:color="auto"/>
      </w:divBdr>
    </w:div>
    <w:div w:id="1754161981">
      <w:bodyDiv w:val="1"/>
      <w:marLeft w:val="0"/>
      <w:marRight w:val="0"/>
      <w:marTop w:val="0"/>
      <w:marBottom w:val="0"/>
      <w:divBdr>
        <w:top w:val="none" w:sz="0" w:space="0" w:color="auto"/>
        <w:left w:val="none" w:sz="0" w:space="0" w:color="auto"/>
        <w:bottom w:val="none" w:sz="0" w:space="0" w:color="auto"/>
        <w:right w:val="none" w:sz="0" w:space="0" w:color="auto"/>
      </w:divBdr>
    </w:div>
    <w:div w:id="1835952674">
      <w:bodyDiv w:val="1"/>
      <w:marLeft w:val="0"/>
      <w:marRight w:val="0"/>
      <w:marTop w:val="0"/>
      <w:marBottom w:val="0"/>
      <w:divBdr>
        <w:top w:val="none" w:sz="0" w:space="0" w:color="auto"/>
        <w:left w:val="none" w:sz="0" w:space="0" w:color="auto"/>
        <w:bottom w:val="none" w:sz="0" w:space="0" w:color="auto"/>
        <w:right w:val="none" w:sz="0" w:space="0" w:color="auto"/>
      </w:divBdr>
      <w:divsChild>
        <w:div w:id="2108773248">
          <w:marLeft w:val="-720"/>
          <w:marRight w:val="0"/>
          <w:marTop w:val="0"/>
          <w:marBottom w:val="0"/>
          <w:divBdr>
            <w:top w:val="none" w:sz="0" w:space="0" w:color="auto"/>
            <w:left w:val="none" w:sz="0" w:space="0" w:color="auto"/>
            <w:bottom w:val="none" w:sz="0" w:space="0" w:color="auto"/>
            <w:right w:val="none" w:sz="0" w:space="0" w:color="auto"/>
          </w:divBdr>
        </w:div>
      </w:divsChild>
    </w:div>
    <w:div w:id="1845054347">
      <w:bodyDiv w:val="1"/>
      <w:marLeft w:val="0"/>
      <w:marRight w:val="0"/>
      <w:marTop w:val="0"/>
      <w:marBottom w:val="0"/>
      <w:divBdr>
        <w:top w:val="none" w:sz="0" w:space="0" w:color="auto"/>
        <w:left w:val="none" w:sz="0" w:space="0" w:color="auto"/>
        <w:bottom w:val="none" w:sz="0" w:space="0" w:color="auto"/>
        <w:right w:val="none" w:sz="0" w:space="0" w:color="auto"/>
      </w:divBdr>
    </w:div>
    <w:div w:id="1852061561">
      <w:bodyDiv w:val="1"/>
      <w:marLeft w:val="0"/>
      <w:marRight w:val="0"/>
      <w:marTop w:val="0"/>
      <w:marBottom w:val="0"/>
      <w:divBdr>
        <w:top w:val="none" w:sz="0" w:space="0" w:color="auto"/>
        <w:left w:val="none" w:sz="0" w:space="0" w:color="auto"/>
        <w:bottom w:val="none" w:sz="0" w:space="0" w:color="auto"/>
        <w:right w:val="none" w:sz="0" w:space="0" w:color="auto"/>
      </w:divBdr>
      <w:divsChild>
        <w:div w:id="1672950440">
          <w:marLeft w:val="-720"/>
          <w:marRight w:val="0"/>
          <w:marTop w:val="0"/>
          <w:marBottom w:val="0"/>
          <w:divBdr>
            <w:top w:val="none" w:sz="0" w:space="0" w:color="auto"/>
            <w:left w:val="none" w:sz="0" w:space="0" w:color="auto"/>
            <w:bottom w:val="none" w:sz="0" w:space="0" w:color="auto"/>
            <w:right w:val="none" w:sz="0" w:space="0" w:color="auto"/>
          </w:divBdr>
        </w:div>
      </w:divsChild>
    </w:div>
    <w:div w:id="2025861405">
      <w:bodyDiv w:val="1"/>
      <w:marLeft w:val="0"/>
      <w:marRight w:val="0"/>
      <w:marTop w:val="0"/>
      <w:marBottom w:val="0"/>
      <w:divBdr>
        <w:top w:val="none" w:sz="0" w:space="0" w:color="auto"/>
        <w:left w:val="none" w:sz="0" w:space="0" w:color="auto"/>
        <w:bottom w:val="none" w:sz="0" w:space="0" w:color="auto"/>
        <w:right w:val="none" w:sz="0" w:space="0" w:color="auto"/>
      </w:divBdr>
    </w:div>
    <w:div w:id="2102723865">
      <w:bodyDiv w:val="1"/>
      <w:marLeft w:val="0"/>
      <w:marRight w:val="0"/>
      <w:marTop w:val="0"/>
      <w:marBottom w:val="0"/>
      <w:divBdr>
        <w:top w:val="none" w:sz="0" w:space="0" w:color="auto"/>
        <w:left w:val="none" w:sz="0" w:space="0" w:color="auto"/>
        <w:bottom w:val="none" w:sz="0" w:space="0" w:color="auto"/>
        <w:right w:val="none" w:sz="0" w:space="0" w:color="auto"/>
      </w:divBdr>
    </w:div>
    <w:div w:id="2105346650">
      <w:bodyDiv w:val="1"/>
      <w:marLeft w:val="0"/>
      <w:marRight w:val="0"/>
      <w:marTop w:val="0"/>
      <w:marBottom w:val="0"/>
      <w:divBdr>
        <w:top w:val="none" w:sz="0" w:space="0" w:color="auto"/>
        <w:left w:val="none" w:sz="0" w:space="0" w:color="auto"/>
        <w:bottom w:val="none" w:sz="0" w:space="0" w:color="auto"/>
        <w:right w:val="none" w:sz="0" w:space="0" w:color="auto"/>
      </w:divBdr>
    </w:div>
    <w:div w:id="2117215736">
      <w:bodyDiv w:val="1"/>
      <w:marLeft w:val="0"/>
      <w:marRight w:val="0"/>
      <w:marTop w:val="0"/>
      <w:marBottom w:val="0"/>
      <w:divBdr>
        <w:top w:val="none" w:sz="0" w:space="0" w:color="auto"/>
        <w:left w:val="none" w:sz="0" w:space="0" w:color="auto"/>
        <w:bottom w:val="none" w:sz="0" w:space="0" w:color="auto"/>
        <w:right w:val="none" w:sz="0" w:space="0" w:color="auto"/>
      </w:divBdr>
    </w:div>
    <w:div w:id="2130076921">
      <w:bodyDiv w:val="1"/>
      <w:marLeft w:val="0"/>
      <w:marRight w:val="0"/>
      <w:marTop w:val="0"/>
      <w:marBottom w:val="0"/>
      <w:divBdr>
        <w:top w:val="none" w:sz="0" w:space="0" w:color="auto"/>
        <w:left w:val="none" w:sz="0" w:space="0" w:color="auto"/>
        <w:bottom w:val="none" w:sz="0" w:space="0" w:color="auto"/>
        <w:right w:val="none" w:sz="0" w:space="0" w:color="auto"/>
      </w:divBdr>
    </w:div>
    <w:div w:id="214580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com/blogs/6-surprising-innovations-for-the-future-of-computing" TargetMode="External"/><Relationship Id="rId3" Type="http://schemas.openxmlformats.org/officeDocument/2006/relationships/settings" Target="settings.xml"/><Relationship Id="rId7" Type="http://schemas.openxmlformats.org/officeDocument/2006/relationships/hyperlink" Target="https://www.yourteaminindia.com/blog/emerging-trends-in-information-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p.com/blogs/6-surprising-innovations-for-the-future-of-computing" TargetMode="External"/><Relationship Id="rId5" Type="http://schemas.openxmlformats.org/officeDocument/2006/relationships/hyperlink" Target="https://www.yourteaminindia.com/blog/emerging-trends-in-information-technolo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816</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Michael</dc:creator>
  <cp:keywords/>
  <dc:description/>
  <cp:lastModifiedBy>Thomas, Michael</cp:lastModifiedBy>
  <cp:revision>6</cp:revision>
  <dcterms:created xsi:type="dcterms:W3CDTF">2025-05-18T22:18:00Z</dcterms:created>
  <dcterms:modified xsi:type="dcterms:W3CDTF">2025-06-16T01:15:00Z</dcterms:modified>
</cp:coreProperties>
</file>