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我信全能的父神</w:t>
      </w:r>
    </w:p>
    <w:p>
      <w:pPr>
        <w:pStyle w:val="Heading1"/>
      </w:pPr>
      <w:r>
        <w:rPr>
          <w:sz w:val="24"/>
          <w:szCs w:val="24"/>
        </w:rPr>
        <w:t xml:space="preserve">我信全能的父神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该怎样来到我所信的这一位面前呢？我们中有些人来到神面前已经很久了，也许久到连“怎样来”都不再去想。我是不是像对待一个几乎不点头招呼的陌生人那样，偶尔才想起他？我是不是战战兢兢地侧身挨近他，惧怕他圣洁的目光？我是不是该像搂着一个平起平坐的老朋友那样，把手臂搭在他肩上？还是说，“我信全能的父神”这句熟悉的话，能教我一些关于如何亲近神的功课？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存着敬畏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记得自己第一次向满屋子的牧师讲道。那是我在图森实习的那一年。我口干得像棉花，话一个字一个字慢慢挤出来，终于讲完了。事后，指导我的牧师说：“永远记得，他们穿衬衫的方式跟你一样。”这句忠告从此帮助了我，我也把它传给了许多实习生和年轻牧师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牧师讲道可以这样。但我该如何来到神面前呢？岂不必须带着对他的伟大与我的渺小、他的威严与我的虚无、他的永恒与我短暂易逝的感受吗？是的，以上这一切都需要。但更进一步，岂不更要带着一种压倒性的感受——他完全的圣洁与我彻底的罪污？就像那天在革尼撒勒湖边的西门彼得——他被震撼，与其说是因为满船的鱼，不如说是因为满心的罪孽——我唯一的反应只能是：“主啊，离开我，我是个罪人！”（路加福音 5:8）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就是我所谈论、也是我胆敢亲近的那位圣洁的神。当我认清这一点，我说出“求你怜悯我”这样的话，不是因为我“应该”说，而是因为我“不得不”说。在他面前，我再说不出别的。我空着手、颤着心，来到圣洁的神面前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满有确信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我又能满有确信地亲近他，因为我也认识他是“全能的父”。（使徒信经论到他只用了这两个词，可见它们何等重要。）我称他为“父”，不是因为我挣得了这个权利，而是因为他把这特权赐给了我。他是每一个人的神——但不是每一个人的父。世上有许多儿女，却不都是“他的”儿女。在他的爱中，完全出于他的恩典，他收养我进入他信徒的家庭。我能称他为“父”，因为他先称我为“孩子”。任凭我怎样努力，任凭他容我活多久，我永远也穷尽不了这话背后的恩典：“所以，你们因信基督耶稣，都是神的儿子。你们受洗归入基督的，都是披戴基督了。”（加拉太书 3:26,27）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知道神是我的父，这带给我何等的确信！无论我处在什么境况，无论我年岁几何，我父的心随时拥抱我，他的膀臂随时帮助我，他的耳朵随时垂听我，他的眼目随时看顾我。我可以坦然无惧地到他那里去，在他面前我可以感到安全。我如此相信，因为我的父已经如此定规，并且持守到底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不仅如此，我的父还是“全能的”。这里绝不是一位好心却未必总有能力的爸爸。对我的父来说，“出于神的话，没有一句不带能力的”，正如马利亚当年所听见的（路加福音 1:37）。那位将他永恒之子作为一粒种子安放在童贞女腹中的神，能应付我人生中可能遇见的任何事。有什么重担是我全能的父不能从我肩上卸下、或不能加强我的筋骨使我扛得起的呢？有什么所谓的祸患临到我，是他那被爱所引导的大能不能使之效力于我益处的呢？就连人生最大的仇敌——那名叫死亡的怪物——也必须认输，当我全能的父前来接我活着的灵魂回家，并在末日认领我那无生命的尘土之时。我如此相信，因为我全能的父已经如此定规，并且持守到底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我该怎样来到神面前？当然要存着敬畏，因为他是圣洁的神。但更要满有确信，因为他是我全能的父。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**祷告：**父啊，感谢你藉着基督耶稣使我成为你亲爱的孩子。求你帮助我信靠你的权能与慈爱，如同看顾你自己的骨肉一般看顾我。阿们。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一篇把两种常见的偏差同时摆在我面前。一边是把神当作可以随意勾肩搭背的“老哥们”，祷告随口而出，敬拜草率轻慢；另一边是把神只当作一位令人战栗的审判者，以致不敢开口。作者说，正确的姿态是两者的合一：因他的圣洁而敬畏，因他是父而坦然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彼得那句“主啊，离开我，我是个罪人”很值得咀嚼。真正见过神圣洁的人，第一反应不是亲昵，而是自知不配。可就是这位彼得，后来被主留下、被主使用。这提醒我：我称神为“父”不是天然的权利，而是恩典的收养；不是我够格，而是他先叫我“孩子”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于是“全能”这个词就不再抽象。全能若在陌生人手中令人恐惧，在父的手中却成了最深的安慰——那双能把永恒之子放进童贞女腹中的手，托得住我今天的重担。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2026-10-19T01:09:48.739Z</dcterms:created>
  <dcterms:modified xsi:type="dcterms:W3CDTF">2026-10-19T01:09:48.747Z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