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神仍然保守我</w:t>
      </w:r>
    </w:p>
    <w:p>
      <w:pPr>
        <w:pStyle w:val="Heading1"/>
      </w:pPr>
      <w:r>
        <w:rPr>
          <w:sz w:val="24"/>
          <w:szCs w:val="24"/>
        </w:rPr>
        <w:t xml:space="preserve">神仍然保守我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们买房子的时候，建筑商给了我们一份参与施工的分包商名单。为什么？我们很快就明白了——当然是在保修期过了以后——那时我们不得不更换那个可编程的恒温器。建筑商把房子建好了，但要让它继续运转，就是我们自己的事了。我们全能的父，那位创造天地的神圣建造者，却是何等不同。他所创造的，他也保守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惟有他能做到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一点不容含糊。创造主至今仍是拥有者。无论我们看向何处，都能找到他慈爱的指纹。我们的神不是一位不在场的房东，只偶尔来看看租客过得如何、楼房状况怎样。他也不是场边的旁观者，只是出于好奇偶尔开车经过。“万有都是靠他造的……也靠他而立。”保罗提醒我们（歌罗西书 1:16,17）。这仍然是“他的”世界。若不是这样，它早就彻底崩塌了。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有时我们忘记了这个重要的真理。毕竟，不是我们开着播种机、后来又开着联合收割机走过田地吗？不是我们栽下花、又摘下花朵吗？不是我们发现药物、又凭处方分发它们吗？不是我们建造医院、资助研究吗？不是我们去上班、把薪水带回家吗？不是我们采买食品杂货、用微波炉热饭吗？不是我们盖起自己的住宅、还清自己的房贷吗？不是我们存下积蓄、规划退休吗？不是我们分裂原子、飞入太空吗？不是我们发明电脑、发送电子邮件吗？在这一切当中，我们到哪里去找神的指纹呢？只有当雨不降下、种子枯萎，当药物失效、病情加重，当工作和薪水消失的时候，我们才再次被提醒：这不是我们的世界。它仍然是他的，唯有他能使它继续运转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他也一直在这样做——不只是一两年、一个世纪或半个世纪、过去或现在的某个千年，而是从世界的起初以来。他还要如此行，直到世界的末了。凭着我们人的心思，我们可以描述创造主对他受造界这份满有恩典的保守，却无法使它发生。我们随口抛出“自然律”这样的词汇，来描述日出日落、播种收割、夏天冬天、生与死——但在这一切背后，站立着的是创造主谋算的无限智慧，和他大能取之不尽的宝库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他为所有人这样做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耶稣说过，我们也从观察中知道这是真的：“因为他叫日头照好人，也照歹人；降雨给义人，也给不义的人。”（马太福音 5:45）有时我们纳闷，为什么？我们也许会建议天父对那不配的人说：“说出一件你为我做过、值得我保守你的事来。”对那忘恩的人说：“算了吧，我不再理你了。”对那悖逆的人说：“去吧，自己沉浮去吧。”但他没有。我们也知道为什么。原因和他保守我们每一个人的原因一样：他赐下并保守生命，是作为一段恩典的时期，好叫每一个人都能认识他为自己的父，认识他的儿子为自己唯一的救主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有时我们怀疑，他真的供应所有人吗？当我们面对远方饥饿的人群、面对本国被遗弃和被忽视的人时，我们会问：他在哪里？他在做什么？我们是多么快就把责怪的手指指向他，其实我们该指向的是人——是人的自私与顽梗，堵住了从神保守之手所领受的丰盛的分享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他为我这样做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这才是重点。他“为我”这样做。我每天都需要耶利米的提醒：“我们不致消灭，是出于耶和华诸般的慈爱；是因他的怜悯不致断绝。每早晨这都是新的。”（耶利米哀歌 3:22,23）我所挣得的只有他的刑罚，他却赐我继续的气息和日用的饮食。我常常看不见他供应的手，那手却仍不断倾倒丰盛的祝福。我疏于向他献上感谢和赞美，他却没有减少他的慷慨。会不会正是因为那位如此慈爱地差遣耶稣除去我罪的神，愿意我存活下去，直到他接我进入他的荣耀？哦，要称谢那位保守我直到那永恒之日的主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**祷告：**主啊，求你开我们的眼睛，看见你供应的手在这世界和我们身后。求你感动我们，为你每日所赐的更加感恩。阿们。</w:t>
      </w:r>
    </w:p>
    <w:p>
      <w:pPr>
        <w:pStyle w:val="Heading2"/>
      </w:pPr>
      <w:r>
        <w:rPr>
          <w:sz w:val="24"/>
          <w:szCs w:val="24"/>
        </w:rPr>
        <w:t xml:space="preserve">应用思考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一篇揭穿了一个很现代的幻觉：因为我们播种、看病、上班、发明，我们就以为世界是靠我们自己运转的。作者列出的那一长串“不是我们……吗”，读来像一份现代人的自负清单。而神的指纹，往往要等到雨不降、药无效、工作消失时，我们才重新发现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问题在于，我们不必等到失去才承认。每早晨新的怜悯，本身就是可以每天察觉的。感恩的操练，正是刻意在顺境中辨认那只供应的手。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另外一句提醒也很尖锐：面对世上的饥饿与被遗弃者，我们常常把责怪的手指指向神，却忽略了神的丰盛之所以分配不均，往往是被人的自私堵住了。承认神的护理，因此不是袖手旁观的宿命论，而是催逼我成为那份丰盛得以流通的管道。</w:t>
      </w:r>
    </w:p>
    <w:p>
      <w:pPr>
        <w:pBdr>
          <w:bottom w:val="single" w:color="999999" w:sz="6" w:space="1"/>
        </w:pBdr>
        <w:spacing w:after="200" w:before="200"/>
      </w:pPr>
    </w:p>
    <w:p>
      <w:pPr>
        <w:spacing w:after="160" w:line="360"/>
        <w:ind w:firstLine="480"/>
      </w:pPr>
      <w:r>
        <w:rPr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2026-10-19T01:09:48.194Z</dcterms:created>
  <dcterms:modified xsi:type="dcterms:W3CDTF">2026-10-19T01:09:48.196Z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