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可见与不可见的教会</w:t>
      </w:r>
    </w:p>
    <w:p>
      <w:pPr>
        <w:pStyle w:val="Heading1"/>
      </w:pPr>
      <w:r>
        <w:rPr>
          <w:sz w:val="24"/>
          <w:szCs w:val="24"/>
        </w:rPr>
        <w:t xml:space="preserve">可见与不可见的教会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pStyle w:val="Heading3"/>
      </w:pPr>
      <w:r>
        <w:rPr>
          <w:sz w:val="24"/>
          <w:szCs w:val="24"/>
        </w:rPr>
        <w:t xml:space="preserve">圣灵的四重工作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“祂用同样的方式召集、聚集、光照并圣化整个在地上的基督教会，并使它与耶稣基督一同保守在这唯一真实的信心中。”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灵的这四重工作——召集、聚集、光照、圣化——描绘了一个完整的属灵过程。祂从无所知的人群中召集那些要听真理的人，将他们聚集成一个属灵的群体，用信心的光照亮他们的心，最后通过逐步的圣化来完善他们的属灵生命。</w:t>
      </w:r>
    </w:p>
    <w:p>
      <w:pPr>
        <w:pStyle w:val="Heading3"/>
      </w:pPr>
      <w:r>
        <w:rPr>
          <w:sz w:val="24"/>
          <w:szCs w:val="24"/>
        </w:rPr>
        <w:t xml:space="preserve">不可见与可见的教会</w:t>
      </w:r>
    </w:p>
    <w:p>
      <w:pPr>
        <w:pStyle w:val="Heading4"/>
      </w:pPr>
      <w:r>
        <w:rPr>
          <w:sz w:val="24"/>
          <w:szCs w:val="24"/>
        </w:rPr>
        <w:t xml:space="preserve">一个比喻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是家中四个孩子里唯一的男孩。当我怎么也说服不了姐妹们陪我打球时，就一个人对着谷仓的墙壁投网球。球弹回来时，我就成了接球的游击手；接着我又扮演一垒手，接住从墙上弹回、再由游击手传出的球。可是当邻里的孩子们聚在一起组队时，这一切就变得更加精彩、更加完整了。</w:t>
      </w:r>
    </w:p>
    <w:p>
      <w:pPr>
        <w:pStyle w:val="Heading4"/>
      </w:pPr>
      <w:r>
        <w:rPr>
          <w:sz w:val="24"/>
          <w:szCs w:val="24"/>
        </w:rPr>
        <w:t xml:space="preserve">不可见教会的属灵现实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圣灵所领到基督面前的个别信徒组成了上帝的不可见教会。在天堂，他们会一同站立，被显明为祂特别的产业。但在地上，他们寻求其他像他们一样的人。他们形成可见的教会，以便通过分享喜乐来增强这喜乐，并更好地一同承担他们的工作。</w:t>
      </w:r>
    </w:p>
    <w:p>
      <w:pPr>
        <w:pStyle w:val="Heading4"/>
      </w:pPr>
      <w:r>
        <w:rPr>
          <w:sz w:val="24"/>
          <w:szCs w:val="24"/>
        </w:rPr>
        <w:t xml:space="preserve">可见教会的实际形式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这样的可见教会是由那些自称是基督徒的人组成的。只有真正的信徒属于上帝的不可见教会。但我们会让上帝去分辨其中的差别。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为什么要加入地上的教会呢？如果不存在地上的教会，我会是一个信徒吗？我的父母或许已经把我带到那位爱羊羔的主面前。也许他们也已经为我施洗，并藉着这个奇迹，将我的名字记录在生命的册子上。他们甚至可能已经教导我，教我年轻时真道的话语。但如果父母身边有一个教会，有会众和属灵的领袖帮助他们从事这些重要工作，那就好得多了。</w:t>
      </w:r>
    </w:p>
    <w:p>
      <w:pPr>
        <w:pStyle w:val="Heading3"/>
      </w:pPr>
      <w:r>
        <w:rPr>
          <w:sz w:val="24"/>
          <w:szCs w:val="24"/>
        </w:rPr>
        <w:t xml:space="preserve">地上教会的实际必要</w:t>
      </w:r>
    </w:p>
    <w:p>
      <w:pPr>
        <w:pStyle w:val="Heading4"/>
      </w:pPr>
      <w:r>
        <w:rPr>
          <w:sz w:val="24"/>
          <w:szCs w:val="24"/>
        </w:rPr>
        <w:t xml:space="preserve">属灵的相互支持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信徒因生活的重担需要有人搀扶时，个别的信徒会做什么？当他们的信心需要加强、他们的方向需要矫正时？当他们属灵的饮食需要比乳汁更浓厚的食物时？他们怎样“彼此鼓励向爱心与善行进发”（希伯来书10:24）？他们怎样“用各样的智慧把基督的话语丰丰富富地存在心里，也以诗章、颂咏、灵歌彼此教导，互相劝戒”（歌罗西书3:16）？他们怎样能“因对方的信心而彼此鼓励”（罗马书1:12）？</w:t>
      </w:r>
    </w:p>
    <w:p>
      <w:pPr>
        <w:pStyle w:val="Heading4"/>
      </w:pPr>
      <w:r>
        <w:rPr>
          <w:sz w:val="24"/>
          <w:szCs w:val="24"/>
        </w:rPr>
        <w:t xml:space="preserve">传福音的使命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单独的信徒能在多大程度上承担基督“往普天下去，传福音给万民听”的命令呢（马可福音16:15）？他们能接触到自己社区中的多少市民，自己州中的多少县——更不用说世界中的国家了呢？他们能训练、差遣并支持多少位传教士来帮助他们从事这项工作呢？</w:t>
      </w:r>
    </w:p>
    <w:p>
      <w:pPr>
        <w:pStyle w:val="Heading4"/>
      </w:pPr>
      <w:r>
        <w:rPr>
          <w:sz w:val="24"/>
          <w:szCs w:val="24"/>
        </w:rPr>
        <w:t xml:space="preserve">选择共同行动的理由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信徒对于只是独自一人对着谷仓墙壁投球并不感兴趣。这就是为什么他们遵循新约圣经中早期基督徒的榜样，与他人联合起来。</w:t>
      </w:r>
    </w:p>
    <w:p>
      <w:pPr>
        <w:pStyle w:val="Heading3"/>
      </w:pPr>
      <w:r>
        <w:rPr>
          <w:sz w:val="24"/>
          <w:szCs w:val="24"/>
        </w:rPr>
        <w:t xml:space="preserve">路德所教导的：选择纯正的可见教会</w:t>
      </w:r>
    </w:p>
    <w:p>
      <w:pPr>
        <w:pStyle w:val="Heading4"/>
      </w:pPr>
      <w:r>
        <w:rPr>
          <w:sz w:val="24"/>
          <w:szCs w:val="24"/>
        </w:rPr>
        <w:t xml:space="preserve">圣言的纯正性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然而，信徒对于他们参加的地上教会的类型是谨慎的。没有一个理性的人愿意喝被隐孢子虫污染的水，或吃带有大肠杆菌的汉堡。他们不想生病，更不想死亡。关切的基督徒也想要纯正的属灵粮食。他们意识到，对上帝圣言的任何掺假，无论是减少还是增加，都会对他们的信心构成危险。整本圣经都围绕着其核心信息——上帝通过基督的救赎工作宣告罪人为圣洁。对任何教导的任何削弱，最终都会污染那个至关重要的中心真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认识到这种危险，基督徒寻求一个可见的教会，它教导他们“我吩咐你们的一切事”（马太福音28:20）。他们听到救主的命令“要远离他们”——那些会宣讲“与你们所学之道不符”之东西的人（罗马书16:17）。他们知道祂这样说的原因。这出于深切的关怀：愿我们的灵魂不至于染病，也愿那些接触虚假教导的人能看清其中的危险。</w:t>
      </w:r>
    </w:p>
    <w:p>
      <w:pPr>
        <w:pStyle w:val="Heading4"/>
      </w:pPr>
      <w:r>
        <w:rPr>
          <w:sz w:val="24"/>
          <w:szCs w:val="24"/>
        </w:rPr>
        <w:t xml:space="preserve">爱而非傲慢的动机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当基督徒寻找一个教导纯正圣言的可见教会时，这不是出于傲慢，仿佛在其他教会中就没有真实的基督信徒。只要福音以某种形式被传讲，圣灵就在动工。与其说是出于傲慢，不如说是出于一种“大写的爱”——对上帝圣言真理的爱，对我们自己灵魂的爱，对他人灵魂的爱——促使我们如此行动。</w:t>
      </w:r>
    </w:p>
    <w:p>
      <w:pPr>
        <w:pStyle w:val="Heading2"/>
      </w:pPr>
      <w:r>
        <w:rPr>
          <w:sz w:val="24"/>
          <w:szCs w:val="24"/>
        </w:rPr>
        <w:t xml:space="preserve">应用思考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不可见与可见的统一</w:t>
      </w:r>
      <w:r>
        <w:rPr>
          <w:sz w:val="24"/>
          <w:szCs w:val="24"/>
        </w:rPr>
        <w:t xml:space="preserve">：不可见教会是属灵的现实，可见教会是这个现实在地上的表现。两者都重要——我们需要属灵的真实性，也需要地上的属灵群体。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选择教会的标准</w:t>
      </w:r>
      <w:r>
        <w:rPr>
          <w:sz w:val="24"/>
          <w:szCs w:val="24"/>
        </w:rPr>
        <w:t xml:space="preserve">：选择教会不应基于建筑的美观或规模的大小，而应基于是否传讲纯正的福音、施行真实的圣礼。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相互责任的意义</w:t>
      </w:r>
      <w:r>
        <w:rPr>
          <w:sz w:val="24"/>
          <w:szCs w:val="24"/>
        </w:rPr>
        <w:t xml:space="preserve">：我们参加教会不仅是为了自己的属灵成长，也是为了帮助他人、一同承担传福音的大使命。</w:t>
      </w:r>
    </w:p>
    <w:p>
      <w:pPr>
        <w:pStyle w:val="ListParagraph"/>
        <w:numPr>
          <w:ilvl w:val="0"/>
          <w:numId w:val="2"/>
        </w:numPr>
        <w:spacing w:after="160" w:line="360"/>
      </w:pPr>
      <w:r>
        <w:rPr>
          <w:b/>
          <w:bCs/>
          <w:sz w:val="24"/>
          <w:szCs w:val="24"/>
        </w:rPr>
        <w:t xml:space="preserve">爱而非论断</w:t>
      </w:r>
      <w:r>
        <w:rPr>
          <w:sz w:val="24"/>
          <w:szCs w:val="24"/>
        </w:rPr>
        <w:t xml:space="preserve">：虽然我们要警觉虚假的教导，但这出于爱，而不是傲慢。我们要相信圣灵在各种地方动工，但同时也要寻求纯正教导的教会。</w:t>
      </w:r>
    </w:p>
    <w:p>
      <w:pPr>
        <w:spacing w:after="160" w:line="360"/>
        <w:ind w:firstLine="480"/>
      </w:pPr>
      <w:r>
        <w:rPr>
          <w:b/>
          <w:bCs/>
          <w:sz w:val="24"/>
          <w:szCs w:val="24"/>
        </w:rPr>
        <w:t xml:space="preserve">祷告：</w:t>
      </w:r>
      <w:r>
        <w:rPr>
          <w:sz w:val="24"/>
          <w:szCs w:val="24"/>
        </w:rPr>
        <w:t xml:space="preserve"> 主啊，感谢祢将我加入祢的圣教会。帮助我与众圣徒一起在地上建立祢的教会，分享祢的圣言。阿们。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▪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2026-10-19T01:10:07.557Z</dcterms:created>
  <dcterms:modified xsi:type="dcterms:W3CDTF">2026-10-19T01:10:07.559Z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