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6"/>
          <w:szCs w:val="36"/>
        </w:rPr>
        <w:t xml:space="preserve">Fourth_Commandment</w:t>
      </w:r>
    </w:p>
    <w:p>
      <w:pPr>
        <w:pStyle w:val="Heading1"/>
      </w:pPr>
      <w:r>
        <w:rPr>
          <w:sz w:val="24"/>
          <w:szCs w:val="24"/>
        </w:rPr>
        <w:t xml:space="preserve">第四诫 当孝敬父母，使你的日子得以长久，在你所住的地上享福</w:t>
      </w:r>
    </w:p>
    <w:p>
      <w:pPr>
        <w:pStyle w:val="Heading2"/>
      </w:pPr>
      <w:r>
        <w:rPr>
          <w:sz w:val="24"/>
          <w:szCs w:val="24"/>
        </w:rPr>
        <w:t xml:space="preserve">中文翻译</w:t>
      </w:r>
    </w:p>
    <w:p>
      <w:pPr>
        <w:spacing w:after="160" w:line="360"/>
        <w:ind w:firstLine="480"/>
      </w:pPr>
      <w:r>
        <w:rPr>
          <w:sz w:val="24"/>
          <w:szCs w:val="24"/>
        </w:rPr>
        <w:t xml:space="preserve">确实。现在还有多少人知道“确实”（forsooth）这样的词呢？还是“立刻”（forthwith）或“也许”（perchance）呢？这样的词在现代英语中已经很少使用了。但有其他词是每天都在被使用的，虽然似乎很少有人真正理解。比如“权威”和“尊重”这样的词，或者把它们合在一起说，“对权威的尊重”。</w:t>
      </w:r>
    </w:p>
    <w:p>
      <w:pPr>
        <w:spacing w:after="160" w:line="360"/>
        <w:ind w:firstLine="480"/>
      </w:pPr>
      <w:r>
        <w:rPr>
          <w:sz w:val="24"/>
          <w:szCs w:val="24"/>
        </w:rPr>
        <w:t xml:space="preserve">有趣的是，上帝从第二板的诫命开始，即讲述通过爱邻舍来表达对他的爱的诫命，他用一条关于权威和尊重的诫命开始。让我们看看为什么。</w:t>
      </w:r>
    </w:p>
    <w:p>
      <w:pPr>
        <w:spacing w:after="160" w:line="360"/>
        <w:ind w:firstLine="480"/>
      </w:pPr>
      <w:r>
        <w:rPr>
          <w:b/>
          <w:bCs/>
          <w:sz w:val="24"/>
          <w:szCs w:val="24"/>
        </w:rPr>
        <w:t xml:space="preserve">那些处于权威之下的人</w:t>
      </w:r>
    </w:p>
    <w:p>
      <w:pPr>
        <w:spacing w:after="160" w:line="360"/>
        <w:ind w:firstLine="480"/>
      </w:pPr>
      <w:r>
        <w:rPr>
          <w:sz w:val="24"/>
          <w:szCs w:val="24"/>
        </w:rPr>
        <w:t xml:space="preserve">要是我们能看到谁站在那些对我们拥有权威的人身后就好了。第四诫从父亲和母亲开始——他们离我们最近，是对我们最基本的——但不止于此。有了这个尊敬权威之人的诫命，它也延伸到生活的其他领域，比如教会、学校和政府。</w:t>
      </w:r>
    </w:p>
    <w:p>
      <w:pPr>
        <w:spacing w:after="160" w:line="360"/>
        <w:ind w:firstLine="480"/>
      </w:pPr>
      <w:r>
        <w:rPr>
          <w:sz w:val="24"/>
          <w:szCs w:val="24"/>
        </w:rPr>
        <w:t xml:space="preserve">注意这条诫命对那些有权威的人要求“尊敬”。我们要对所有人表现爱，但尊敬要求更多。尊敬是指认可、尊重一位上级的权威，以及对其适当的回应。他们从哪里获得这种权威呢？我们尊敬父母是因为我们欠他们生命吗？因为他们比我们作为孩子时更强壮、更聪慧吗？因为他们照顾我们很好吗？还是因为他们是上帝的代表，上帝通过他们对我们行使权威，并通过他们将他的祝福传递给我们？</w:t>
      </w:r>
    </w:p>
    <w:p>
      <w:pPr>
        <w:spacing w:after="160" w:line="360"/>
        <w:ind w:firstLine="480"/>
      </w:pPr>
      <w:r>
        <w:rPr>
          <w:sz w:val="24"/>
          <w:szCs w:val="24"/>
        </w:rPr>
        <w:t xml:space="preserve">作为基督徒，我们知道答案。父母和总统都有缺陷。教师和牧师可能会犯错误，误用他们的权威。但仍然是上帝把他们放在那里。他们是他的代表、他的“代理人”、他在我们之上的“保姆”。无论他们的缺陷和皱纹是什么，一位恩慈的上帝想通过他们将他的祝福传递给我们。即使是一个人文主义政府也保持基本的法律和秩序。即使是一个自我为中心的雇主也会把食物放在餐桌上。即使是一个反家庭的教师也在传授基本技能。因为他们是上帝的代表，是他祝福的传递者，我们尊敬、侍奉和顺从他们。只有当他们命令我们做与上帝所说相反的事情时，我们才会拒绝遵从。当我们尊敬他看得见的代表时，我们实际上是在尊敬那位看不见的主。</w:t>
      </w:r>
    </w:p>
    <w:p>
      <w:pPr>
        <w:spacing w:after="160" w:line="360"/>
        <w:ind w:firstLine="480"/>
      </w:pPr>
      <w:r>
        <w:rPr>
          <w:sz w:val="24"/>
          <w:szCs w:val="24"/>
        </w:rPr>
        <w:t xml:space="preserve">通过将承诺与这条诫命相连，上帝向我们展示了他认为尊敬权威之人对我们家庭和社会的福祉有多么重要。路德解释说：“那么，这就是果实和奖赏，凡遵守这诫命的，必享受美好的日子、幸福和昌盛。相反，违背这诫命的人将会较早地死亡，在生活中永远不会幸福。因为在《圣经》中，‘长寿’并非仅仅指活得年长，而是指与长寿有关的一切——健康、妻子和孩子、生计、和平、良好的政府等等，没有这些，生活既不能被真诚地享受，也不能长久地继续”（特佩尔特，《协和书》，第383页）。</w:t>
      </w:r>
    </w:p>
    <w:p>
      <w:pPr>
        <w:spacing w:after="160" w:line="360"/>
        <w:ind w:firstLine="480"/>
      </w:pPr>
      <w:r>
        <w:rPr>
          <w:b/>
          <w:bCs/>
          <w:sz w:val="24"/>
          <w:szCs w:val="24"/>
        </w:rPr>
        <w:t xml:space="preserve">那些掌握权威的人</w:t>
      </w:r>
    </w:p>
    <w:p>
      <w:pPr>
        <w:spacing w:after="160" w:line="360"/>
        <w:ind w:firstLine="480"/>
      </w:pPr>
      <w:r>
        <w:rPr>
          <w:sz w:val="24"/>
          <w:szCs w:val="24"/>
        </w:rPr>
        <w:t xml:space="preserve">做上帝的“代理人”是多么大的责任啊。作为父母——手中握着新生命，负责塑造它，不仅为了地上，也为了永恒。作为管理官员——总是且仅为了国民的福祉做决定。作为牧师——用他的话语喂养上帝的羊群，对所照顾的每一个灵魂负责。作为教师——帮助塑造成长中的智力，为未来的世代做好生产生活的准备。那些被上帝置于权威地位的人，通过对被他们管辖之人的福祉表现出真诚的关切，获得尊敬。权威不是一根要强有力地挥舞的棍子，而是一项要虔诚地权衡的责任。</w:t>
      </w:r>
    </w:p>
    <w:p>
      <w:pPr>
        <w:spacing w:after="160" w:line="360"/>
        <w:ind w:firstLine="480"/>
      </w:pPr>
      <w:r>
        <w:rPr>
          <w:sz w:val="24"/>
          <w:szCs w:val="24"/>
        </w:rPr>
        <w:t xml:space="preserve">感谢那位满有慈爱的天父，赐下他的儿子耶稣！他放弃了天上的权威，为我们带来永恒的收获。他完美地遵从了他父亲的旨意，甚至到了粗糙的十字架木头和地狱的熊熊烈火，使得我们这些经常不尊敬、不尊重和忽视权威的人，可以满心欢喜地期待天堂。在地上作为他饶恕的孩子，无论我们是在权威之下还是掌握权威，我们都能通过我们彼此对待的方式来表现我们的欢喜。</w:t>
      </w:r>
    </w:p>
    <w:p>
      <w:pPr>
        <w:spacing w:after="160" w:line="360"/>
        <w:ind w:firstLine="480"/>
      </w:pPr>
      <w:r>
        <w:rPr>
          <w:sz w:val="24"/>
          <w:szCs w:val="24"/>
        </w:rPr>
        <w:t xml:space="preserve">**祷告：**天父啊，求你帮助我以爱心尊敬我在地上的尊长，好使我因此顺服你。奉耶稣的名求。阿们。</w:t>
      </w:r>
    </w:p>
    <w:p>
      <w:pPr>
        <w:pStyle w:val="Heading2"/>
      </w:pPr>
      <w:r>
        <w:rPr>
          <w:sz w:val="24"/>
          <w:szCs w:val="24"/>
        </w:rPr>
        <w:t xml:space="preserve">应用思考</w:t>
      </w:r>
    </w:p>
    <w:p>
      <w:pPr>
        <w:spacing w:after="160" w:line="360"/>
        <w:ind w:firstLine="480"/>
      </w:pPr>
      <w:r>
        <w:rPr>
          <w:sz w:val="24"/>
          <w:szCs w:val="24"/>
        </w:rPr>
        <w:t xml:space="preserve">第四诫开启了“诫命的第二板”——讲述我们对邻舍的爱的诫命。有趣的是，上帝从对权威的尊敬开始，而非从其他形式的爱开始。这表明一个深刻的原则：秩序、权威和尊重是人类社会福祉的基础。路德强调的关键洞见是：父母、官员、教师等不应因为他们个人的优越性而被尊敬，而是因为他们代表上帝的权威。这使得对权威的尊敬，本质上是对上帝主权的认可。</w:t>
      </w:r>
    </w:p>
    <w:p>
      <w:pPr>
        <w:spacing w:after="160" w:line="360"/>
        <w:ind w:firstLine="480"/>
      </w:pPr>
      <w:r>
        <w:rPr>
          <w:sz w:val="24"/>
          <w:szCs w:val="24"/>
        </w:rPr>
        <w:t xml:space="preserve">路德同时也指出了权威者的责任：权威不是权力，而是对他人福祉的责任。一个良好的社会是这样的：那些被权威所管理的人尊敬权威，而那些掌握权威的人用真诚的爱心对待被他们管理之人的福祉。这形成了一个和谐的秩序。</w:t>
      </w:r>
    </w:p>
    <w:p>
      <w:pPr>
        <w:spacing w:after="160" w:line="360"/>
        <w:ind w:firstLine="480"/>
      </w:pPr>
      <w:r>
        <w:rPr>
          <w:sz w:val="24"/>
          <w:szCs w:val="24"/>
        </w:rPr>
        <w:t xml:space="preserve">对现代信徒的启示：我们在多元和反权威的文化中面临挑战。第四诫教导我们，对父母的孝敬、对政府的顺从、对属灵领导的尊重，虽然在道德上有条件限制（当权威要求违背上帝的诫命时除外），但仍然是维持人类尊严和社会福祉的基石。同时，掌握权威者应当明白，他们掌握权威的最终目的是为了他人的福祉，这是一项神圣的责任。</w:t>
      </w:r>
    </w:p>
    <w:p>
      <w:pPr>
        <w:spacing w:after="160" w:line="360"/>
        <w:ind w:firstLine="480"/>
      </w:pPr>
      <w:r>
        <w:rPr>
          <w:b/>
          <w:bCs/>
          <w:sz w:val="24"/>
          <w:szCs w:val="24"/>
        </w:rPr>
        <w:t xml:space="preserve">延伸祷告</w:t>
      </w:r>
      <w:r>
        <w:rPr>
          <w:sz w:val="24"/>
          <w:szCs w:val="24"/>
        </w:rPr>
        <w:t xml:space="preserve">（非原书内容）</w:t>
      </w:r>
    </w:p>
    <w:p>
      <w:pPr>
        <w:spacing w:after="160" w:line="360"/>
        <w:ind w:firstLine="480"/>
      </w:pPr>
      <w:r>
        <w:rPr>
          <w:sz w:val="24"/>
          <w:szCs w:val="24"/>
        </w:rPr>
        <w:t xml:space="preserve">主啊，感谢你为我们树立了完美的权威的榜样——你谦卑地降卑自己，为我们的救赎献出生命。求你帮助我用尊敬之心对待那些掌握权威的人，因为他们代表你的权威。也求你赐智慧给掌握权威的人，使他们用爱和真诚的关切对待被他们管理的人。阿们。</w:t>
      </w:r>
    </w:p>
    <w:p>
      <w:pPr>
        <w:pBdr>
          <w:bottom w:val="single" w:color="999999" w:sz="6" w:space="1"/>
        </w:pBdr>
        <w:spacing w:after="200" w:before="200"/>
      </w:pPr>
    </w:p>
    <w:p>
      <w:pPr>
        <w:spacing w:after="160" w:line="360"/>
        <w:ind w:firstLine="480"/>
      </w:pPr>
      <w:r>
        <w:rPr>
          <w:i/>
          <w:iCs/>
          <w:sz w:val="24"/>
          <w:szCs w:val="24"/>
        </w:rPr>
        <w:t xml:space="preserve">来源：As Luther Taught the Word of Truth - Devotions on the Small Catechism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SimHei" w:cs="SimHei" w:eastAsia="SimHei" w:hAnsi="SimHei"/>
      <w:b/>
      <w:bCs/>
      <w:sz w:val="32"/>
      <w:szCs w:val="32"/>
    </w:rPr>
  </w:style>
  <w:style w:type="paragraph" w:styleId="Heading2">
    <w:name w:val="Heading 2"/>
    <w:basedOn w:val="Normal"/>
    <w:next w:val="Normal"/>
    <w:qFormat/>
    <w:pPr>
      <w:spacing w:after="200" w:before="280"/>
      <w:outlineLvl w:val="1"/>
    </w:pPr>
    <w:rPr>
      <w:rFonts w:ascii="SimHei" w:cs="SimHei" w:eastAsia="SimHei" w:hAnsi="SimHei"/>
      <w:b/>
      <w:bCs/>
      <w:sz w:val="28"/>
      <w:szCs w:val="28"/>
    </w:rPr>
  </w:style>
  <w:style w:type="paragraph" w:styleId="Heading3">
    <w:name w:val="Heading 3"/>
    <w:basedOn w:val="Normal"/>
    <w:next w:val="Normal"/>
    <w:qFormat/>
    <w:pPr>
      <w:spacing w:after="160" w:before="240"/>
      <w:outlineLvl w:val="2"/>
    </w:pPr>
    <w:rPr>
      <w:rFonts w:ascii="SimHei" w:cs="SimHei" w:eastAsia="SimHei" w:hAnsi="SimHei"/>
      <w:b/>
      <w:bCs/>
      <w:sz w:val="26"/>
      <w:szCs w:val="26"/>
    </w:rPr>
  </w:style>
  <w:style w:type="paragraph" w:styleId="Heading4">
    <w:name w:val="Heading 4"/>
    <w:basedOn w:val="Normal"/>
    <w:next w:val="Normal"/>
    <w:qFormat/>
    <w:pPr>
      <w:spacing w:after="120" w:before="200"/>
      <w:outlineLvl w:val="3"/>
    </w:pPr>
    <w:rPr>
      <w:rFonts w:ascii="SimHei" w:cs="SimHei" w:eastAsia="SimHei" w:hAnsi="SimHe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2026-10-19T01:10:11.949Z</dcterms:created>
  <dcterms:modified xsi:type="dcterms:W3CDTF">2026-10-19T01:10:11.953Z</dcterms:modified>
</cp:coreProperties>
</file>

<file path=docProps/custom.xml><?xml version="1.0" encoding="utf-8"?>
<Properties xmlns="http://schemas.openxmlformats.org/officeDocument/2006/custom-properties" xmlns:vt="http://schemas.openxmlformats.org/officeDocument/2006/docPropsVTypes"/>
</file>