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感恩、赞美与侍奉</w:t>
      </w:r>
    </w:p>
    <w:p>
      <w:pPr>
        <w:pStyle w:val="Heading2"/>
        <w:spacing w:after="180" w:before="280"/>
      </w:pPr>
      <w:r>
        <w:rPr>
          <w:rFonts w:ascii="Microsoft YaHei" w:cs="Microsoft YaHei" w:eastAsia="Microsoft YaHei" w:hAnsi="Microsoft YaHei"/>
          <w:b/>
          <w:bCs/>
          <w:sz w:val="28"/>
          <w:szCs w:val="28"/>
        </w:rPr>
        <w:t xml:space="preserve">第一条信经的总结</w:t>
      </w:r>
    </w:p>
    <w:p>
      <w:pPr>
        <w:pBdr>
          <w:left w:val="single" w:color="888888" w:sz="12" w:space="8"/>
        </w:pBdr>
        <w:spacing w:after="160"/>
        <w:ind w:left="480"/>
      </w:pPr>
      <w:r>
        <w:rPr>
          <w:rFonts w:ascii="Microsoft YaHei" w:cs="Microsoft YaHei" w:eastAsia="Microsoft YaHei" w:hAnsi="Microsoft YaHei"/>
          <w:i/>
          <w:iCs/>
          <w:color w:val="444444"/>
          <w:sz w:val="24"/>
          <w:szCs w:val="24"/>
        </w:rPr>
        <w:t xml:space="preserve">"For all this I ought to thank and praise, to serve and obey him.
This is most certainly true."</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"因此，我应当感谢他、赞美他、侍奉他、顺服他。
这是最确定的真理。"</w:t>
      </w:r>
    </w:p>
    <w:p>
      <w:pPr>
        <w:pBdr>
          <w:bottom w:val="single" w:color="AAAAAA" w:sz="6" w:space="4"/>
        </w:pBdr>
        <w:spacing w:after="240" w:before="120"/>
      </w:pPr>
    </w:p>
    <w:p>
      <w:pPr>
        <w:pStyle w:val="Heading3"/>
        <w:spacing w:after="180" w:before="280"/>
      </w:pPr>
      <w:r>
        <w:rPr>
          <w:rFonts w:ascii="Microsoft YaHei" w:cs="Microsoft YaHei" w:eastAsia="Microsoft YaHei" w:hAnsi="Microsoft YaHei"/>
          <w:b/>
          <w:bCs/>
          <w:sz w:val="25"/>
          <w:szCs w:val="25"/>
        </w:rPr>
        <w:t xml:space="preserve">问：为何感恩比索取更难？</w:t>
      </w:r>
    </w:p>
    <w:p>
      <w:pPr>
        <w:spacing w:after="160"/>
      </w:pPr>
      <w:r>
        <w:rPr>
          <w:rFonts w:ascii="Microsoft YaHei" w:cs="Microsoft YaHei" w:eastAsia="Microsoft YaHei" w:hAnsi="Microsoft YaHei"/>
          <w:sz w:val="24"/>
          <w:szCs w:val="24"/>
        </w:rPr>
        <w:t xml:space="preserve">我们为何比感恩更善于索取？我们为何很少向那些为我们做最多事情的人说谢谢？比如说，我们的天父。不，他不需要我们的感谢。不管我们是否感谢他，他都继续为我们做他做的事。感恩的需要不在他身上，而在于我们。对我们来说，表达我们对他所做的一切的感谢是很重要的，而且在这样的感恩中可以找到喜乐。</w:t>
      </w:r>
    </w:p>
    <w:p>
      <w:pPr>
        <w:pStyle w:val="Heading2"/>
        <w:spacing w:after="180" w:before="280"/>
      </w:pPr>
      <w:r>
        <w:rPr>
          <w:rFonts w:ascii="Microsoft YaHei" w:cs="Microsoft YaHei" w:eastAsia="Microsoft YaHei" w:hAnsi="Microsoft YaHei"/>
          <w:b/>
          <w:bCs/>
          <w:sz w:val="28"/>
          <w:szCs w:val="28"/>
        </w:rPr>
        <w:t xml:space="preserve">发自内心的感恩</w:t>
      </w:r>
    </w:p>
    <w:p>
      <w:pPr>
        <w:spacing w:after="160"/>
      </w:pPr>
      <w:r>
        <w:rPr>
          <w:rFonts w:ascii="Microsoft YaHei" w:cs="Microsoft YaHei" w:eastAsia="Microsoft YaHei" w:hAnsi="Microsoft YaHei"/>
          <w:sz w:val="24"/>
          <w:szCs w:val="24"/>
        </w:rPr>
        <w:t xml:space="preserve">感恩不是你挂在墙上的画，也不是从嘴唇上说出的言辞。在欢乐的诗文"现在我们用心、手和声音感谢我们的上帝"背后，隐藏着一颗感恩的心。即使最甜蜜的"至高荣耀"（Gloria in Excelsis）如果心没有调好，也会显得单调乏味。</w:t>
      </w:r>
    </w:p>
    <w:p>
      <w:pPr>
        <w:spacing w:after="160"/>
      </w:pPr>
      <w:r>
        <w:rPr>
          <w:rFonts w:ascii="Microsoft YaHei" w:cs="Microsoft YaHei" w:eastAsia="Microsoft YaHei" w:hAnsi="Microsoft YaHei"/>
          <w:sz w:val="24"/>
          <w:szCs w:val="24"/>
        </w:rPr>
        <w:t xml:space="preserve">发自真心的感恩更多地关注给予者，而不是礼物。如同保罗在论及他正在募集的救济穷人的捐款时曾对哥林多教会的基督徒说的：</w:t>
      </w:r>
    </w:p>
    <w:p>
      <w:pPr>
        <w:pBdr>
          <w:left w:val="single" w:color="888888" w:sz="12" w:space="8"/>
        </w:pBdr>
        <w:spacing w:after="160"/>
        <w:ind w:left="480"/>
      </w:pPr>
      <w:r>
        <w:rPr>
          <w:rFonts w:ascii="Microsoft YaHei" w:cs="Microsoft YaHei" w:eastAsia="Microsoft YaHei" w:hAnsi="Microsoft YaHei"/>
          <w:i/>
          <w:iCs/>
          <w:color w:val="444444"/>
          <w:sz w:val="24"/>
          <w:szCs w:val="24"/>
        </w:rPr>
        <w:t xml:space="preserve">"What I want is not your possessions but you"
(2 Corinthians 12:14)</w:t>
      </w:r>
    </w:p>
    <w:p>
      <w:pPr>
        <w:pBdr>
          <w:left w:val="single" w:color="888888" w:sz="12" w:space="8"/>
        </w:pBdr>
        <w:spacing w:after="160"/>
        <w:ind w:left="480"/>
      </w:pPr>
      <w:r>
        <w:rPr>
          <w:rFonts w:ascii="Microsoft YaHei" w:cs="Microsoft YaHei" w:eastAsia="Microsoft YaHei" w:hAnsi="Microsoft YaHei"/>
          <w:i/>
          <w:iCs/>
          <w:color w:val="444444"/>
          <w:sz w:val="24"/>
          <w:szCs w:val="24"/>
        </w:rPr>
        <w:t xml:space="preserve">和合本："因我所求的是你们，不是你们的财物。"（哥林多后书 12:14）</w:t>
      </w:r>
    </w:p>
    <w:p>
      <w:pPr>
        <w:spacing w:after="160"/>
      </w:pPr>
      <w:r>
        <w:rPr>
          <w:rFonts w:ascii="Microsoft YaHei" w:cs="Microsoft YaHei" w:eastAsia="Microsoft YaHei" w:hAnsi="Microsoft YaHei"/>
          <w:sz w:val="24"/>
          <w:szCs w:val="24"/>
        </w:rPr>
        <w:t xml:space="preserve">同样，感恩的信徒告诉他的父亲："我要的不是你的礼物，而是你自己。"与天父的联系是因为他是谁，而不仅仅是因为他做什么，这样的信心真正是神的礼物，也将是最喜乐的。这样的信心在丰富时感谢上帝，在缺乏时也感谢他；在青草地上感谢，在死亡的幽谷里也感谢——当它感受到上帝的善良时感谢，当它感受不到时也感谢。认识他为我们的父这单纯的喜乐，就会促使我们感谢。</w:t>
      </w:r>
    </w:p>
    <w:p>
      <w:pPr>
        <w:spacing w:after="160"/>
      </w:pPr>
      <w:r>
        <w:rPr>
          <w:rFonts w:ascii="Microsoft YaHei" w:cs="Microsoft YaHei" w:eastAsia="Microsoft YaHei" w:hAnsi="Microsoft YaHei"/>
          <w:sz w:val="24"/>
          <w:szCs w:val="24"/>
        </w:rPr>
        <w:t xml:space="preserve">感恩随后伴随父亲所赐的一切而来。当太阳照耀、雨水落下，当工作顺利、生活甘美、我们健康快乐并有家人和朋友时，我们感谢这赐予者。但我们也在生活并非那么顺利、道路并非那么容易时感谢他。当痛苦麻木我们的心智或伤害我们的身体时，我们信靠他的看顾并感谢。当死亡夺走所爱之人或追赶我们时，我们盼望永恒的收获并感谢。当泪水模糊人生日记的页面时，我们作出最珍贵的赞美诗。我们的父亲想要的，是在他怀里有一个孩子，无论如何，他眼中都闪烁着感恩的光芒。</w:t>
      </w:r>
    </w:p>
    <w:p>
      <w:pPr>
        <w:pStyle w:val="Heading2"/>
        <w:spacing w:after="180" w:before="280"/>
      </w:pPr>
      <w:r>
        <w:rPr>
          <w:rFonts w:ascii="Microsoft YaHei" w:cs="Microsoft YaHei" w:eastAsia="Microsoft YaHei" w:hAnsi="Microsoft YaHei"/>
          <w:b/>
          <w:bCs/>
          <w:sz w:val="28"/>
          <w:szCs w:val="28"/>
        </w:rPr>
        <w:t xml:space="preserve">用生命来表达感恩</w:t>
      </w:r>
    </w:p>
    <w:p>
      <w:pPr>
        <w:spacing w:after="160"/>
      </w:pPr>
      <w:r>
        <w:rPr>
          <w:rFonts w:ascii="Microsoft YaHei" w:cs="Microsoft YaHei" w:eastAsia="Microsoft YaHei" w:hAnsi="Microsoft YaHei"/>
          <w:sz w:val="24"/>
          <w:szCs w:val="24"/>
        </w:rPr>
        <w:t xml:space="preserve">如果我们能给我们的天父发送一束鲜花或写一张便条，仅仅是为了表示我们多么感谢他就好了。虽然没有人可以投递到天堂，上帝也没有邮箱，但我们有办法向他表达我们的感恩。路德给我们一一列举了。他说这是我们的职责去感谢他。就像诺亚刚从方舟下来（洪水过后），我们也可以为我们的父亲所做和赐予的一切，建立我们的感恩祭坛。那些饭前饭后的祷告，早上和晚上的祷告，在我们的方向盘后面和办公桌前的祷告，需要从感恩开始，而不是请求。</w:t>
      </w:r>
    </w:p>
    <w:p>
      <w:pPr>
        <w:pStyle w:val="Heading3"/>
        <w:spacing w:after="180" w:before="280"/>
      </w:pPr>
      <w:r>
        <w:rPr>
          <w:rFonts w:ascii="Microsoft YaHei" w:cs="Microsoft YaHei" w:eastAsia="Microsoft YaHei" w:hAnsi="Microsoft YaHei"/>
          <w:b/>
          <w:bCs/>
          <w:sz w:val="25"/>
          <w:szCs w:val="25"/>
        </w:rPr>
        <w:t xml:space="preserve">"赞美他"</w:t>
      </w:r>
    </w:p>
    <w:p>
      <w:pPr>
        <w:spacing w:after="160"/>
      </w:pPr>
      <w:r>
        <w:rPr>
          <w:rFonts w:ascii="Microsoft YaHei" w:cs="Microsoft YaHei" w:eastAsia="Microsoft YaHei" w:hAnsi="Microsoft YaHei"/>
          <w:sz w:val="24"/>
          <w:szCs w:val="24"/>
        </w:rPr>
        <w:t xml:space="preserve">如同牧羊人在圣诞槽旁跪拜上帝最伟大的礼物后返回家园和羊群，我们也可以荣耀他。首先，我们转向他，如那些牧羊人所做的，如我们可以在我们的敬拜服事中所做的那样，为他赐给我们的一切感谢他。然后我们走出生活的街道，同样如那些牧羊人一样，去传播这话。赞美涉及这两句话："看看他为我做了什么。看看他能为你做什么。"</w:t>
      </w:r>
    </w:p>
    <w:p>
      <w:pPr>
        <w:pStyle w:val="Heading3"/>
        <w:spacing w:after="180" w:before="280"/>
      </w:pPr>
      <w:r>
        <w:rPr>
          <w:rFonts w:ascii="Microsoft YaHei" w:cs="Microsoft YaHei" w:eastAsia="Microsoft YaHei" w:hAnsi="Microsoft YaHei"/>
          <w:b/>
          <w:bCs/>
          <w:sz w:val="25"/>
          <w:szCs w:val="25"/>
        </w:rPr>
        <w:t xml:space="preserve">"侍奉他"</w:t>
      </w:r>
    </w:p>
    <w:p>
      <w:pPr>
        <w:spacing w:after="160"/>
      </w:pPr>
      <w:r>
        <w:rPr>
          <w:rFonts w:ascii="Microsoft YaHei" w:cs="Microsoft YaHei" w:eastAsia="Microsoft YaHei" w:hAnsi="Microsoft YaHei"/>
          <w:sz w:val="24"/>
          <w:szCs w:val="24"/>
        </w:rPr>
        <w:t xml:space="preserve">如同用泪水和珍贵香膏为耶稣擦脚的妇女，我们跪在他面前。我的金钱和分文实际上不属于我，而属于他——用来赡养我的家人、帮助需要的人、支持政府，并为我的教会和宗派提供手段来传播真正的宝藏。我的时刻和日子实际上不属于我，而属于他——用来对我周围的人展现基督徒的爱和关怀。我的能力和才能实际上不属于我，而属于他——用在我的家庭、我的社区和我的教会中：为他服侍。</w:t>
      </w:r>
    </w:p>
    <w:p>
      <w:pPr>
        <w:pStyle w:val="Heading3"/>
        <w:spacing w:after="180" w:before="280"/>
      </w:pPr>
      <w:r>
        <w:rPr>
          <w:rFonts w:ascii="Microsoft YaHei" w:cs="Microsoft YaHei" w:eastAsia="Microsoft YaHei" w:hAnsi="Microsoft YaHei"/>
          <w:b/>
          <w:bCs/>
          <w:sz w:val="25"/>
          <w:szCs w:val="25"/>
        </w:rPr>
        <w:t xml:space="preserve">"顺服他"</w:t>
      </w:r>
    </w:p>
    <w:p>
      <w:pPr>
        <w:spacing w:after="160"/>
      </w:pPr>
      <w:r>
        <w:rPr>
          <w:rFonts w:ascii="Microsoft YaHei" w:cs="Microsoft YaHei" w:eastAsia="Microsoft YaHei" w:hAnsi="Microsoft YaHei"/>
          <w:sz w:val="24"/>
          <w:szCs w:val="24"/>
        </w:rPr>
        <w:t xml:space="preserve">无论年轻、年老还是介于两者之间，感恩的信徒每天祈祷："让我在你的诫命中行走——这是一条喜乐的路——不让我的头、心或手得罪我的上帝"（CW 462:4）。正如信条的试金石是行为，感恩的试金石也是我们所过的生活。</w:t>
      </w:r>
    </w:p>
    <w:p>
      <w:pPr>
        <w:spacing w:after="160"/>
      </w:pPr>
      <w:r>
        <w:rPr>
          <w:rFonts w:ascii="Microsoft YaHei" w:cs="Microsoft YaHei" w:eastAsia="Microsoft YaHei" w:hAnsi="Microsoft YaHei"/>
          <w:sz w:val="24"/>
          <w:szCs w:val="24"/>
        </w:rPr>
        <w:t xml:space="preserve">把我的天父当作理所当然？路德是对的："因此我应当感谢他、赞美他、侍奉他、顺服他。这是最确定的真理。"</w:t>
      </w:r>
    </w:p>
    <w:p>
      <w:pPr>
        <w:pStyle w:val="Heading2"/>
        <w:spacing w:after="180" w:before="280"/>
      </w:pPr>
      <w:r>
        <w:rPr>
          <w:rFonts w:ascii="Microsoft YaHei" w:cs="Microsoft YaHei" w:eastAsia="Microsoft YaHei" w:hAnsi="Microsoft YaHei"/>
          <w:b/>
          <w:bCs/>
          <w:sz w:val="28"/>
          <w:szCs w:val="28"/>
        </w:rPr>
        <w:t xml:space="preserve">祷告</w:t>
      </w:r>
    </w:p>
    <w:p>
      <w:pPr>
        <w:spacing w:after="160"/>
      </w:pPr>
      <w:r>
        <w:rPr>
          <w:rFonts w:ascii="Microsoft YaHei" w:cs="Microsoft YaHei" w:eastAsia="Microsoft YaHei" w:hAnsi="Microsoft YaHei"/>
          <w:sz w:val="24"/>
          <w:szCs w:val="24"/>
        </w:rPr>
        <w:t xml:space="preserve">天父，帮助我每一天都对你心怀感谢——因为你是我的父亲，也因为你为我所做的一切。阿们。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2026-10-03T01:07:32.317Z</dcterms:created>
  <dcterms:modified xsi:type="dcterms:W3CDTF">2026-10-03T01:07:32.317Z</dcterms:modified>
</cp:coreProperties>
</file>

<file path=docProps/custom.xml><?xml version="1.0" encoding="utf-8"?>
<Properties xmlns="http://schemas.openxmlformats.org/officeDocument/2006/custom-properties" xmlns:vt="http://schemas.openxmlformats.org/officeDocument/2006/docPropsVTypes"/>
</file>