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240"/>
      </w:pPr>
      <w:r>
        <w:rPr>
          <w:rFonts w:ascii="Microsoft YaHei" w:cs="Microsoft YaHei" w:eastAsia="Microsoft YaHei" w:hAnsi="Microsoft YaHei"/>
          <w:b/>
          <w:bCs/>
          <w:sz w:val="34"/>
          <w:szCs w:val="34"/>
        </w:rPr>
        <w:t xml:space="preserve">创造天地的主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中文翻译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我有答案。你的问题是什么？"高速公路上前面那辆车的保险杠贴纸如此写着。人自以为对一切都有答案，这是何等典型——而且照例，他的答案都落在水平面上，而不是垂直面上；指向的不是神，只是他自己。问他人生的目的，他的答案指向自己的享乐或晋升；问他如何抵达永恒，他的答案离不开自己的挥汗与奋斗；问他自己的来历——他和周围的一切从何而来——他的答案仍然拒绝仰望那位全能者。但那些因着神圣恩典而称神为"全能的父"的人却不然。对他们来说，"创造天地的主"这句话有着奇妙的意义。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我的父创造了这一切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何等壮观的景象！我搭乘从非洲喀麦隆雅温得飞往德国法兰克福的红眼航班，在黎明时分从不安的睡梦中醒来，那时我们正飞越意大利上空的阿尔卑斯山。我永远不会忘记那些白雪覆盖的山峰在云层之上、在阳光中巍然屹立的景象。我没有唱出来，但心里确实想着："你真伟大"，我的天父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何等壮观的景象！我妻子怀中依偎着我们刚出生的女儿。在她小小的八磅身躯里，装着 206 块骨头和 639 块肌肉，一颗平均每天要跳动十万次的小心脏，一对在她余生中每天要呼吸约两万三千八百次的小肺——更不用说一个被造要永远存活、并且已经被耶稣的宝血买赎的灵魂。我又一次没有唱出来，但心里确实想着："你真伟大"，我的天父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并不是每个人都能看见我所看见的。惟有神赐下信心之眼的人，才能在他的创造中看见他。这正是作天父儿女的奇妙之处：我们看见的，是从前不曾这样看见的。当我们仰望诸天中无数的星辰与浩瀚的星系，我们看见的不只是物质的分子。当我们察看我们的地球和其中丰富多样的资源，我们看见的不是数百万年前太空中某次"大爆炸"偶然塑成的一团物质，而是神手所作之工。当我们看人——这一切都是为他而造的——我们看见的不是一个仍未完成、还在演化中的意外产物，而是神创造的冠冕。在这一切的背后，比这一切更大，超越这一切之上的，是全能的父神。那位创造我、拯救我、爱我、并将要使我得荣耀的父，就是创造天地的主。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我的父为我创造了这一切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不错，他为我创造了这一切。"你派他管理你手所造的，使万物，就是一切的羊牛、田野的兽……都服在他的脚下。"大卫在诗篇 8:6 中如此惊叹。神把人安置在他所创造的这个奇妙世界里。这一切都归他去发现、去开发，为他自己的益处和神的荣耀。人也确实这样做了。他深深切入地壳，也飞跃数英里进入太空；他治愈疾病，也想出预防疾病的方法；他藉着网络空间通讯，把相隔遥远的国家压缩成一个地球村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然而有些事根本地错了。凡是眼睛半睁着的人都能看出这个令人不安的事实。那被造来管理的人，已经让他的权杖滑落——如今他用创造主为他所造的东西，既医治也伤害，既建造也拆毁。他被罪败坏，追求自己自私的利益，把赞美的勋章别在自己胸前。他只看自己、只为自己，却不明白我们始祖的堕落把他败坏到了何等地步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那么我们呢？我们看见的是什么？我们何等蒙福，得以知道那位全能的父不但把他的宇宙规划到最细微之处，也在他永恒的计划中包括了对罪之破坏的修复。"为我"，他藉着他儿子的宝血预备了完全的洁净；"给我"，他赐下一颗因信而活的新心；"从我"这个作他儿女的身上，他如今所要的，是负责任地使用他为我所造的一切；"在我面前"，他摆上新天新地的应许——那里不再被罪触碰、不再被罪玷污，永恒之中我必在那里歌颂他的赞美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这一切，我作为他的孩子，都在"创造天地的主"这句奇妙的话里寻见了。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**祷告：**全能的父啊，求你悦纳我们为你所安置我们的这个世界所献的赞美，并帮助我们永不停止惊叹这一切背后你的智慧与慈爱。奉耶稣的名求。阿们。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应用思考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信心之眼，是这一篇的关键。同样的阿尔卑斯山，同样的新生婴儿，有人只看见物理与生理，有人却看见天父的手。差别不在视力，而在信心。承认"创造天地的主"，因此不是一场关于起源的科学辩论，而是一种看世界的方式——在星系与骨骼之间，认出一位有位格、有智慧、有慈爱的创造主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更扎心的是第二部分。神把世界交在人手中管理，人却让权杖滑落，用同一双手既医治又伤害，既建造又拆毁。这不只是"人类"的问题，也是我的问题：我如何使用神交在我手中的时间、金钱、才干与地球资源？是为他的荣耀，还是把勋章别在自己胸前？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而福音的安慰在于：那位规划宇宙到最细微处的父，也在同一个计划里预备了修复罪之破坏的方案。创造与救赎，出自同一双手。</w:t>
      </w:r>
    </w:p>
    <w:p>
      <w:pPr>
        <w:pBdr>
          <w:bottom w:val="single" w:color="AAAAAA" w:sz="6" w:space="4"/>
        </w:pBdr>
        <w:spacing w:after="240" w:before="120"/>
      </w:pPr>
    </w:p>
    <w:p>
      <w:pPr>
        <w:spacing w:after="160"/>
      </w:pPr>
      <w:r>
        <w:rPr>
          <w:rFonts w:ascii="Microsoft YaHei" w:cs="Microsoft YaHei" w:eastAsia="Microsoft YaHei" w:hAnsi="Microsoft YaHei"/>
          <w:i/>
          <w:iCs/>
          <w:sz w:val="24"/>
          <w:szCs w:val="24"/>
        </w:rPr>
        <w:t xml:space="preserve">来源：As Luther Taught the Word of Truth - Devotions on the Small Catechism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•"/>
      <w:lvlJc w:val="left"/>
      <w:pPr>
        <w:ind w:left="1080" w:hanging="360"/>
      </w:pPr>
    </w:lvl>
    <w:lvl w:ilvl="2" w:tentative="1">
      <w:start w:val="1"/>
      <w:numFmt w:val="bullet"/>
      <w:lvlText w:val="•"/>
      <w:lvlJc w:val="left"/>
      <w:pPr>
        <w:ind w:left="1440" w:hanging="360"/>
      </w:pPr>
    </w:lvl>
    <w:lvl w:ilvl="3" w:tentative="1">
      <w:start w:val="1"/>
      <w:numFmt w:val="bullet"/>
      <w:lvlText w:val="•"/>
      <w:lvlJc w:val="left"/>
      <w:pPr>
        <w:ind w:left="180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1."/>
      <w:lvlJc w:val="left"/>
      <w:pPr>
        <w:ind w:left="1080" w:hanging="360"/>
      </w:pPr>
    </w:lvl>
    <w:lvl w:ilvl="2" w:tentative="1">
      <w:start w:val="1"/>
      <w:numFmt w:val="decimal"/>
      <w:lvlText w:val="%1."/>
      <w:lvlJc w:val="left"/>
      <w:pPr>
        <w:ind w:left="1440" w:hanging="360"/>
      </w:pPr>
    </w:lvl>
    <w:lvl w:ilvl="3" w:tentative="1">
      <w:start w:val="1"/>
      <w:numFmt w:val="decimal"/>
      <w:lvlText w:val="%1."/>
      <w:lvlJc w:val="left"/>
      <w:pPr>
        <w:ind w:left="18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2026-10-03T01:07:32.105Z</dcterms:created>
  <dcterms:modified xsi:type="dcterms:W3CDTF">2026-10-03T01:07:32.105Z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