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圣餐的祝福：赦罪、生命、救恩</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"这由这几个字显示给我们：'为了赦罪而给出和倾流'。通过这些话语，我们在这圣礼中领受赦罪、生命和救恩。因为在有赦罪的地方，也必有生命和救恩。"</w:t>
      </w:r>
    </w:p>
    <w:p>
      <w:pPr>
        <w:spacing w:after="160"/>
      </w:pPr>
      <w:r>
        <w:rPr>
          <w:rFonts w:ascii="Microsoft YaHei" w:cs="Microsoft YaHei" w:eastAsia="Microsoft YaHei" w:hAnsi="Microsoft YaHei"/>
          <w:sz w:val="24"/>
          <w:szCs w:val="24"/>
        </w:rPr>
        <w:t xml:space="preserve">"我需要这个，"一位垂危的妇女从她的病床上说。一小片圣饼和一滴葡萄酒是她患癌的喉咙所能承受的全部，但对她而言意义何其重大！"谢谢你，牧师，"她低声说道，之后不久她就安睡在了耶稣的伤痕里。当然，我们可以不领圣餐而死去。但这圣礼给我们带来了何等奇妙的保证——我们的神爱我们，他与我们之间一切都安好。这样的保证我们不想只保留到临终那日，而是想在生活的许多日子里都使用它。</w:t>
      </w:r>
    </w:p>
    <w:p>
      <w:pPr>
        <w:spacing w:after="160"/>
      </w:pPr>
      <w:r>
        <w:rPr>
          <w:rFonts w:ascii="Microsoft YaHei" w:cs="Microsoft YaHei" w:eastAsia="Microsoft YaHei" w:hAnsi="Microsoft YaHei"/>
          <w:sz w:val="24"/>
          <w:szCs w:val="24"/>
        </w:rPr>
        <w:t xml:space="preserve">主在他的晚餐中所提供的祝福</w:t>
      </w:r>
    </w:p>
    <w:p>
      <w:pPr>
        <w:spacing w:after="160"/>
      </w:pPr>
      <w:r>
        <w:rPr>
          <w:rFonts w:ascii="Microsoft YaHei" w:cs="Microsoft YaHei" w:eastAsia="Microsoft YaHei" w:hAnsi="Microsoft YaHei"/>
          <w:sz w:val="24"/>
          <w:szCs w:val="24"/>
        </w:rPr>
        <w:t xml:space="preserve">我们来参加主的晚餐不是为了为他做什么。当他吩咐"你们应当如此行，以纪念我"时，他并非在要求我们提供某种服事，某种我们需要履行的义务。他也没有在邀请我们来参加某个教会仪式，某种我们可以随意取舍、无关紧要的传统。他的话"应当如此行"更是邀请而非命令。在圣餐中，不是我们去到他那里，而是他来到我们这里。他的手中带来了他的"赦罪、生命和救恩"的祝福。</w:t>
      </w:r>
    </w:p>
    <w:p>
      <w:pPr>
        <w:spacing w:after="160"/>
      </w:pPr>
      <w:r>
        <w:rPr>
          <w:rFonts w:ascii="Microsoft YaHei" w:cs="Microsoft YaHei" w:eastAsia="Microsoft YaHei" w:hAnsi="Microsoft YaHei"/>
          <w:sz w:val="24"/>
          <w:szCs w:val="24"/>
        </w:rPr>
        <w:t xml:space="preserve">基督教就是关乎赦罪。主的晚餐也是如此，从救主的话"为了赦罪而给出和倾流"就清楚地显示了。当救主那个星期四晚上将他的身体和宝血连同面包和葡萄酒一起交给门徒时，他将赦罪与之联系在一起。他交给门徒的身体和宝血将在第二天被给出和倾流在十字架上，为他们一切的罪付上代价。通过那完美的牺牲，他一劳永逸地为世人的罪预备了赦免。在他的圣餐中，他正在将那第一个受难日的祝福带入现在。通过他的圣餐，他向我们保证那位死过又活过的是就在这里。他的赦免是现实的——如同他的身体曾被给出、他的血曾因赎罪而被倾流一样确定。那些拥有赦罪祝福的人也拥有了唯一有价值的生命——在天国与神一起的蒙福生命，以及在地上为他而活的生命。救恩是他们的，不仅仅是应许，而是现实。他们被救赎、被恢复、被赦免，并通过为他们付出代价者的身体和宝血被确证这一祝福。</w:t>
      </w:r>
    </w:p>
    <w:p>
      <w:pPr>
        <w:spacing w:after="160"/>
      </w:pPr>
      <w:r>
        <w:rPr>
          <w:rFonts w:ascii="Microsoft YaHei" w:cs="Microsoft YaHei" w:eastAsia="Microsoft YaHei" w:hAnsi="Microsoft YaHei"/>
          <w:sz w:val="24"/>
          <w:szCs w:val="24"/>
        </w:rPr>
        <w:t xml:space="preserve">我们多久想要使用这被祝福的圣礼及其所附加的赦罪保证呢？就像那位在医院中垂危的妇女一样，让我们每日众多的罪与持续的赦罪需要来引导我们的答案。让对他圣餐所提供的丰盛食物的认识促使我们经常去领受。</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这段灵修的核心是对"由应许到现实"的转变的诠释。当主说"为了赦罪而给出和倾流"时，他不仅在指向过去的十字架，更在宣告一个目前的状态：他的赦免就"在这里"。垂危妇女的话——"我需要它"——不是绝望的呼喊，而是信仰的真实表达。基督教的奥秘就在于，最深的灵需在最具体的物质中得到满足：面包和葡萄酒。这不是魔法，而是道成肉身的延续——神用最低微的被造物来传递最高的救恩真理。对于现代信徒来说，这段教导有一个挑战：我们是否真的"需要"圣餐？如果我们只是作为习惯或传统去参加，而不是带着赦罪的饥渴，那么我们可能就错过了它最深的医治力量。路德呼唤我们从被动的参与者转变为主动的寻求者，被主的这一邀请所感动。</w:t>
      </w:r>
    </w:p>
    <w:p>
      <w:pPr>
        <w:spacing w:after="160"/>
      </w:pPr>
      <w:r>
        <w:rPr>
          <w:rFonts w:ascii="Microsoft YaHei" w:cs="Microsoft YaHei" w:eastAsia="Microsoft YaHei" w:hAnsi="Microsoft YaHei"/>
          <w:b/>
          <w:bCs/>
          <w:sz w:val="24"/>
          <w:szCs w:val="24"/>
        </w:rPr>
        <w:t xml:space="preserve">祷告</w:t>
      </w:r>
    </w:p>
    <w:p>
      <w:pPr>
        <w:spacing w:after="160"/>
      </w:pPr>
      <w:r>
        <w:rPr>
          <w:rFonts w:ascii="Microsoft YaHei" w:cs="Microsoft YaHei" w:eastAsia="Microsoft YaHei" w:hAnsi="Microsoft YaHei"/>
          <w:sz w:val="24"/>
          <w:szCs w:val="24"/>
        </w:rPr>
        <w:t xml:space="preserve">主啊，当我在生活的压力和罪的重担下疲倦不堪时，求你唤醒我对圣餐的渴望。让我像那位妇女一样，用"我需要它"的心来领受你的身体和宝血。当我站在你的筵席前时，不要让我只是形式上的参加者，而要让我真实地感受到你赦罪、生命和救恩的祝福。赐我在日常生活中多次经历这圣礼医治力的机会，使我在每一次领受中都被提醒：我被爱，我被赦免，我被拯救。阿们。</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2026-10-03T01:07:36.130Z</dcterms:created>
  <dcterms:modified xsi:type="dcterms:W3CDTF">2026-10-03T01:07:36.130Z</dcterms:modified>
</cp:coreProperties>
</file>

<file path=docProps/custom.xml><?xml version="1.0" encoding="utf-8"?>
<Properties xmlns="http://schemas.openxmlformats.org/officeDocument/2006/custom-properties" xmlns:vt="http://schemas.openxmlformats.org/officeDocument/2006/docPropsVTypes"/>
</file>