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Proxima Nova" w:cs="Proxima Nova" w:eastAsia="Proxima Nova" w:hAnsi="Proxima Nova"/>
          <w:sz w:val="21"/>
          <w:szCs w:val="21"/>
        </w:rPr>
      </w:pPr>
      <w:r w:rsidDel="00000000" w:rsidR="00000000" w:rsidRPr="00000000">
        <w:rPr>
          <w:rFonts w:ascii="Proxima Nova" w:cs="Proxima Nova" w:eastAsia="Proxima Nova" w:hAnsi="Proxima Nova"/>
          <w:sz w:val="21"/>
          <w:szCs w:val="21"/>
          <w:rtl w:val="0"/>
        </w:rPr>
        <w:t xml:space="preserve">As a graphic designer, I love to create work that has a personality and that speaks in a clear and memorable way. I use my background in fine art to create the heart of a project, in the form of illustration and hand lettering. Once I make those key elements I build the rest of the project digitally.  I chose to pursue graphic design because I find that its restrictions inspire me to push myself creatively and produce stronger visual work that has something to say. I stay inspired, work hard, and look for solutions in unexpected places. When I’m not designing you can find me playing video games, hanging out with my sister, or playing fetch with my cat. Sometimes all three.</w:t>
      </w:r>
    </w:p>
    <w:p w:rsidR="00000000" w:rsidDel="00000000" w:rsidP="00000000" w:rsidRDefault="00000000" w:rsidRPr="00000000">
      <w:pPr>
        <w:pBdr/>
        <w:contextualSpacing w:val="0"/>
        <w:rPr>
          <w:rFonts w:ascii="Proxima Nova" w:cs="Proxima Nova" w:eastAsia="Proxima Nova" w:hAnsi="Proxima Nova"/>
          <w:sz w:val="21"/>
          <w:szCs w:val="21"/>
        </w:rPr>
      </w:pPr>
      <w:r w:rsidDel="00000000" w:rsidR="00000000" w:rsidRPr="00000000">
        <w:rPr>
          <w:rtl w:val="0"/>
        </w:rPr>
      </w:r>
    </w:p>
    <w:p w:rsidR="00000000" w:rsidDel="00000000" w:rsidP="00000000" w:rsidRDefault="00000000" w:rsidRPr="00000000">
      <w:pPr>
        <w:pBdr/>
        <w:contextualSpacing w:val="0"/>
        <w:rPr>
          <w:rFonts w:ascii="Proxima Nova" w:cs="Proxima Nova" w:eastAsia="Proxima Nova" w:hAnsi="Proxima Nova"/>
          <w:b w:val="1"/>
          <w:sz w:val="21"/>
          <w:szCs w:val="21"/>
        </w:rPr>
      </w:pPr>
      <w:r w:rsidDel="00000000" w:rsidR="00000000" w:rsidRPr="00000000">
        <w:rPr>
          <w:rFonts w:ascii="Proxima Nova" w:cs="Proxima Nova" w:eastAsia="Proxima Nova" w:hAnsi="Proxima Nova"/>
          <w:b w:val="1"/>
          <w:sz w:val="21"/>
          <w:szCs w:val="21"/>
          <w:rtl w:val="0"/>
        </w:rPr>
        <w:t xml:space="preserve">Good things come in small packages.</w:t>
      </w:r>
    </w:p>
    <w:p w:rsidR="00000000" w:rsidDel="00000000" w:rsidP="00000000" w:rsidRDefault="00000000" w:rsidRPr="00000000">
      <w:pPr>
        <w:pBdr/>
        <w:contextualSpacing w:val="0"/>
        <w:rPr>
          <w:rFonts w:ascii="Proxima Nova" w:cs="Proxima Nova" w:eastAsia="Proxima Nova" w:hAnsi="Proxima Nova"/>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