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Long bio: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Kassie Panther is a collaborative multidisciplinary designer with a penchant for typography and branding, and an interest in UI. Her process is human-centric and stems from designing with empathy. She is a problem solver at heart and thrives under constraints. 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Short bio: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Adapt, modify, overcome, and improvise.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Website: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 kassiepanther.co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