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Week 6 Report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Summary/Reflection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week the tutorial level was finalised and the game made ready for external testing. Currently the game consists of an opening cutscene, tutorial and 3 faction specific levels.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Testing documents have been prepared for the following weeks and Josh and Nathan have been designated as testers.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 we didn’t implement everything we were hoping to (such as many sound assets) the game is now playable, start to finish.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Achievements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Fixed many issues brought up by playtesting, most notably: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 spawn position issue in level 2 which would sometimes spawn a player outside the map, making the level impossible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 the tutorial players could fall into the large tanks and could not escape, making completion impossible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Playtesters ran out of time and got game over too soon, time limit has been tripled and does not start until after the tutorial is completed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Playtesters could not see available paths in the dark section of the tutorial even after lights had been activated and would get stuck/lost, lights have been added to the front of the platforms as well as on the top to make them visible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Playtesters would reach a section of the tutorial which required a specific player, eg player1, and realise that they had used player 1 to allow players 2 &amp; 3 to reach the area and would have to redo the section using different characters, now all 3 players can reach any character specific section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Problems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Updating of new meshes brought some additional problems which took time to solve (i.e. re-materializing (yes, it’s a word) / texturing meshes)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Plans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Playtesting/Bugtesting all levels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Draw cut scene comic strips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Fix any last minute models/textures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Complete new camera mechanics, start replacing and optimizing textures + Materials.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Controller Scripting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Mechanic Refining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Organize Skype meetings/minutes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Improve camera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Other Notes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