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17132E" w14:textId="6DF597FF" w:rsidR="00ED4C2C" w:rsidRPr="00E73C1A" w:rsidRDefault="00587C3A" w:rsidP="00ED4C2C">
      <w:pPr>
        <w:rPr>
          <w:rFonts w:ascii="Garamond" w:hAnsi="Garamond"/>
          <w:b/>
          <w:bCs/>
          <w:sz w:val="24"/>
          <w:szCs w:val="24"/>
          <w:lang w:val="en-GB"/>
        </w:rPr>
      </w:pPr>
      <w:r w:rsidRPr="00E73C1A">
        <w:rPr>
          <w:rFonts w:ascii="Garamond" w:hAnsi="Garamond"/>
          <w:noProof/>
          <w:sz w:val="24"/>
          <w:szCs w:val="24"/>
        </w:rPr>
        <w:drawing>
          <wp:anchor distT="0" distB="0" distL="114300" distR="114300" simplePos="0" relativeHeight="251658241" behindDoc="0" locked="0" layoutInCell="1" allowOverlap="1" wp14:anchorId="003B0A80" wp14:editId="197C9A0C">
            <wp:simplePos x="0" y="0"/>
            <wp:positionH relativeFrom="margin">
              <wp:posOffset>1314450</wp:posOffset>
            </wp:positionH>
            <wp:positionV relativeFrom="paragraph">
              <wp:posOffset>0</wp:posOffset>
            </wp:positionV>
            <wp:extent cx="3571875" cy="1943100"/>
            <wp:effectExtent l="0" t="0" r="9525"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571875" cy="19431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21AFF48" w14:textId="1B10D661" w:rsidR="00944EB9" w:rsidRPr="00E73C1A" w:rsidRDefault="00944EB9" w:rsidP="00944EB9">
      <w:pPr>
        <w:tabs>
          <w:tab w:val="left" w:pos="7200"/>
        </w:tabs>
        <w:jc w:val="both"/>
        <w:rPr>
          <w:rFonts w:ascii="Garamond" w:hAnsi="Garamond" w:cs="Arial"/>
          <w:sz w:val="24"/>
          <w:szCs w:val="24"/>
        </w:rPr>
      </w:pPr>
      <w:r w:rsidRPr="00E73C1A">
        <w:rPr>
          <w:rFonts w:ascii="Garamond" w:hAnsi="Garamond" w:cs="Arial"/>
          <w:sz w:val="24"/>
          <w:szCs w:val="24"/>
        </w:rPr>
        <w:tab/>
      </w:r>
    </w:p>
    <w:p w14:paraId="10C05B9B" w14:textId="77777777" w:rsidR="00944EB9" w:rsidRPr="00E73C1A" w:rsidRDefault="00944EB9" w:rsidP="00944EB9">
      <w:pPr>
        <w:jc w:val="both"/>
        <w:rPr>
          <w:rFonts w:ascii="Garamond" w:hAnsi="Garamond" w:cs="Arial"/>
          <w:sz w:val="24"/>
          <w:szCs w:val="24"/>
        </w:rPr>
      </w:pPr>
    </w:p>
    <w:p w14:paraId="3E86F2E5" w14:textId="551A532C" w:rsidR="00944EB9" w:rsidRPr="00E73C1A" w:rsidRDefault="00944EB9" w:rsidP="00944EB9">
      <w:pPr>
        <w:jc w:val="center"/>
        <w:rPr>
          <w:rFonts w:ascii="Garamond" w:hAnsi="Garamond" w:cs="Arial"/>
          <w:sz w:val="24"/>
          <w:szCs w:val="24"/>
        </w:rPr>
      </w:pPr>
    </w:p>
    <w:p w14:paraId="07E99A84" w14:textId="77777777" w:rsidR="00587C3A" w:rsidRPr="00E73C1A" w:rsidRDefault="00587C3A" w:rsidP="00944EB9">
      <w:pPr>
        <w:jc w:val="center"/>
        <w:rPr>
          <w:rFonts w:ascii="Garamond" w:hAnsi="Garamond" w:cs="Arial"/>
          <w:b/>
          <w:bCs/>
          <w:i/>
          <w:iCs/>
          <w:sz w:val="24"/>
          <w:szCs w:val="24"/>
        </w:rPr>
      </w:pPr>
    </w:p>
    <w:p w14:paraId="5A36D2EB" w14:textId="77777777" w:rsidR="00587C3A" w:rsidRPr="00E73C1A" w:rsidRDefault="00587C3A" w:rsidP="00944EB9">
      <w:pPr>
        <w:jc w:val="center"/>
        <w:rPr>
          <w:rFonts w:ascii="Garamond" w:hAnsi="Garamond" w:cs="Arial"/>
          <w:b/>
          <w:bCs/>
          <w:i/>
          <w:iCs/>
          <w:sz w:val="24"/>
          <w:szCs w:val="24"/>
        </w:rPr>
      </w:pPr>
    </w:p>
    <w:p w14:paraId="1B428B7D" w14:textId="77777777" w:rsidR="00587C3A" w:rsidRPr="00E73C1A" w:rsidRDefault="00587C3A" w:rsidP="00944EB9">
      <w:pPr>
        <w:jc w:val="center"/>
        <w:rPr>
          <w:rFonts w:ascii="Garamond" w:hAnsi="Garamond" w:cs="Arial"/>
          <w:b/>
          <w:bCs/>
          <w:i/>
          <w:iCs/>
          <w:sz w:val="24"/>
          <w:szCs w:val="24"/>
        </w:rPr>
      </w:pPr>
    </w:p>
    <w:p w14:paraId="5ED437BA" w14:textId="77777777" w:rsidR="00587C3A" w:rsidRPr="00E73C1A" w:rsidRDefault="00587C3A" w:rsidP="00944EB9">
      <w:pPr>
        <w:jc w:val="center"/>
        <w:rPr>
          <w:rFonts w:ascii="Garamond" w:hAnsi="Garamond" w:cs="Arial"/>
          <w:b/>
          <w:bCs/>
          <w:i/>
          <w:iCs/>
          <w:sz w:val="24"/>
          <w:szCs w:val="24"/>
        </w:rPr>
      </w:pPr>
    </w:p>
    <w:p w14:paraId="31B9EDBC" w14:textId="77777777" w:rsidR="00587C3A" w:rsidRPr="00E73C1A" w:rsidRDefault="00587C3A" w:rsidP="00944EB9">
      <w:pPr>
        <w:jc w:val="center"/>
        <w:rPr>
          <w:rFonts w:ascii="Garamond" w:hAnsi="Garamond" w:cs="Arial"/>
          <w:b/>
          <w:bCs/>
          <w:i/>
          <w:iCs/>
          <w:sz w:val="24"/>
          <w:szCs w:val="24"/>
        </w:rPr>
      </w:pPr>
    </w:p>
    <w:p w14:paraId="31EB3239" w14:textId="77777777" w:rsidR="00587C3A" w:rsidRPr="00E73C1A" w:rsidRDefault="00587C3A" w:rsidP="00944EB9">
      <w:pPr>
        <w:jc w:val="center"/>
        <w:rPr>
          <w:rFonts w:ascii="Garamond" w:hAnsi="Garamond" w:cs="Arial"/>
          <w:b/>
          <w:bCs/>
          <w:i/>
          <w:iCs/>
          <w:sz w:val="24"/>
          <w:szCs w:val="24"/>
        </w:rPr>
      </w:pPr>
    </w:p>
    <w:p w14:paraId="4273011C" w14:textId="77777777" w:rsidR="00587C3A" w:rsidRPr="00E73C1A" w:rsidRDefault="00587C3A" w:rsidP="00944EB9">
      <w:pPr>
        <w:jc w:val="center"/>
        <w:rPr>
          <w:rFonts w:ascii="Garamond" w:hAnsi="Garamond" w:cs="Arial"/>
          <w:b/>
          <w:bCs/>
          <w:i/>
          <w:iCs/>
          <w:sz w:val="24"/>
          <w:szCs w:val="24"/>
        </w:rPr>
      </w:pPr>
    </w:p>
    <w:p w14:paraId="49F2D691" w14:textId="77777777" w:rsidR="00587C3A" w:rsidRPr="00E73C1A" w:rsidRDefault="00587C3A" w:rsidP="00944EB9">
      <w:pPr>
        <w:jc w:val="center"/>
        <w:rPr>
          <w:rFonts w:ascii="Garamond" w:hAnsi="Garamond" w:cs="Arial"/>
          <w:b/>
          <w:bCs/>
          <w:i/>
          <w:iCs/>
          <w:sz w:val="24"/>
          <w:szCs w:val="24"/>
        </w:rPr>
      </w:pPr>
    </w:p>
    <w:p w14:paraId="18259C96" w14:textId="77777777" w:rsidR="00587C3A" w:rsidRPr="00E73C1A" w:rsidRDefault="00587C3A" w:rsidP="00944EB9">
      <w:pPr>
        <w:jc w:val="center"/>
        <w:rPr>
          <w:rFonts w:ascii="Garamond" w:hAnsi="Garamond" w:cs="Arial"/>
          <w:b/>
          <w:bCs/>
          <w:i/>
          <w:iCs/>
          <w:sz w:val="24"/>
          <w:szCs w:val="24"/>
        </w:rPr>
      </w:pPr>
    </w:p>
    <w:p w14:paraId="517F810B" w14:textId="77777777" w:rsidR="00587C3A" w:rsidRPr="00E73C1A" w:rsidRDefault="00587C3A" w:rsidP="00944EB9">
      <w:pPr>
        <w:jc w:val="center"/>
        <w:rPr>
          <w:rFonts w:ascii="Garamond" w:hAnsi="Garamond" w:cs="Arial"/>
          <w:b/>
          <w:bCs/>
          <w:i/>
          <w:iCs/>
          <w:sz w:val="24"/>
          <w:szCs w:val="24"/>
        </w:rPr>
      </w:pPr>
    </w:p>
    <w:p w14:paraId="76A9B822" w14:textId="77777777" w:rsidR="00587C3A" w:rsidRPr="000259BB" w:rsidRDefault="00587C3A" w:rsidP="00944EB9">
      <w:pPr>
        <w:jc w:val="center"/>
        <w:rPr>
          <w:rFonts w:ascii="Garamond" w:hAnsi="Garamond" w:cs="Arial"/>
          <w:b/>
          <w:bCs/>
          <w:i/>
          <w:iCs/>
          <w:sz w:val="24"/>
          <w:szCs w:val="24"/>
        </w:rPr>
      </w:pPr>
    </w:p>
    <w:p w14:paraId="5E5EA05A" w14:textId="77777777" w:rsidR="00587C3A" w:rsidRPr="000259BB" w:rsidRDefault="00587C3A" w:rsidP="00944EB9">
      <w:pPr>
        <w:jc w:val="center"/>
        <w:rPr>
          <w:rFonts w:ascii="Garamond" w:hAnsi="Garamond" w:cs="Arial"/>
          <w:b/>
          <w:bCs/>
          <w:i/>
          <w:iCs/>
          <w:sz w:val="24"/>
          <w:szCs w:val="24"/>
        </w:rPr>
      </w:pPr>
    </w:p>
    <w:p w14:paraId="328E842C" w14:textId="77777777" w:rsidR="00587C3A" w:rsidRPr="000259BB" w:rsidRDefault="00587C3A" w:rsidP="00944EB9">
      <w:pPr>
        <w:jc w:val="center"/>
        <w:rPr>
          <w:rFonts w:ascii="Garamond" w:hAnsi="Garamond" w:cs="Arial"/>
          <w:b/>
          <w:bCs/>
          <w:i/>
          <w:iCs/>
          <w:sz w:val="24"/>
          <w:szCs w:val="24"/>
        </w:rPr>
      </w:pPr>
    </w:p>
    <w:p w14:paraId="3945225C" w14:textId="77777777" w:rsidR="00587C3A" w:rsidRPr="000259BB" w:rsidRDefault="00587C3A" w:rsidP="00944EB9">
      <w:pPr>
        <w:jc w:val="center"/>
        <w:rPr>
          <w:rFonts w:ascii="Garamond" w:hAnsi="Garamond" w:cs="Arial"/>
          <w:b/>
          <w:bCs/>
          <w:i/>
          <w:iCs/>
          <w:sz w:val="24"/>
          <w:szCs w:val="24"/>
        </w:rPr>
      </w:pPr>
    </w:p>
    <w:p w14:paraId="5A210DC3" w14:textId="2071653A" w:rsidR="00944EB9" w:rsidRPr="000259BB" w:rsidRDefault="00944EB9" w:rsidP="00944EB9">
      <w:pPr>
        <w:jc w:val="center"/>
        <w:rPr>
          <w:rFonts w:ascii="Garamond" w:hAnsi="Garamond" w:cs="Arial"/>
          <w:b/>
          <w:bCs/>
          <w:i/>
          <w:iCs/>
          <w:sz w:val="24"/>
          <w:szCs w:val="24"/>
        </w:rPr>
      </w:pPr>
      <w:r w:rsidRPr="00E4059C">
        <w:rPr>
          <w:rFonts w:ascii="Garamond" w:hAnsi="Garamond" w:cs="Arial"/>
          <w:b/>
          <w:bCs/>
          <w:i/>
          <w:iCs/>
          <w:sz w:val="24"/>
          <w:szCs w:val="24"/>
          <w:highlight w:val="yellow"/>
        </w:rPr>
        <w:t>“A member of the IDC group of Companies”</w:t>
      </w:r>
    </w:p>
    <w:p w14:paraId="4119D21F" w14:textId="77777777" w:rsidR="00944EB9" w:rsidRPr="000259BB" w:rsidRDefault="00944EB9" w:rsidP="00944EB9">
      <w:pPr>
        <w:jc w:val="both"/>
        <w:rPr>
          <w:rFonts w:ascii="Garamond" w:hAnsi="Garamond" w:cs="Arial"/>
          <w:sz w:val="24"/>
          <w:szCs w:val="24"/>
        </w:rPr>
      </w:pPr>
    </w:p>
    <w:p w14:paraId="169ED8C3" w14:textId="77777777" w:rsidR="00944EB9" w:rsidRPr="000259BB" w:rsidRDefault="00944EB9" w:rsidP="00944EB9">
      <w:pPr>
        <w:jc w:val="both"/>
        <w:rPr>
          <w:rFonts w:ascii="Garamond" w:hAnsi="Garamond" w:cs="Arial"/>
          <w:sz w:val="24"/>
          <w:szCs w:val="24"/>
        </w:rPr>
      </w:pPr>
    </w:p>
    <w:p w14:paraId="66EE8116" w14:textId="77777777" w:rsidR="00944EB9" w:rsidRPr="000259BB" w:rsidRDefault="00944EB9" w:rsidP="00944EB9">
      <w:pPr>
        <w:jc w:val="both"/>
        <w:rPr>
          <w:rFonts w:ascii="Garamond" w:hAnsi="Garamond" w:cs="Arial"/>
          <w:sz w:val="24"/>
          <w:szCs w:val="24"/>
        </w:rPr>
      </w:pPr>
    </w:p>
    <w:p w14:paraId="66DB176F" w14:textId="77777777" w:rsidR="00944EB9" w:rsidRPr="000259BB" w:rsidRDefault="00944EB9" w:rsidP="00944EB9">
      <w:pPr>
        <w:pBdr>
          <w:bottom w:val="single" w:sz="4" w:space="1" w:color="auto"/>
        </w:pBdr>
        <w:jc w:val="both"/>
        <w:rPr>
          <w:rFonts w:ascii="Garamond" w:hAnsi="Garamond" w:cs="Arial"/>
          <w:sz w:val="24"/>
          <w:szCs w:val="24"/>
        </w:rPr>
      </w:pPr>
    </w:p>
    <w:p w14:paraId="046FC70C" w14:textId="5E6C2194" w:rsidR="00944EB9" w:rsidRPr="000259BB" w:rsidRDefault="00C01AE9" w:rsidP="00944EB9">
      <w:pPr>
        <w:jc w:val="center"/>
        <w:rPr>
          <w:rFonts w:ascii="Garamond" w:hAnsi="Garamond" w:cs="Arial"/>
          <w:b/>
          <w:sz w:val="32"/>
          <w:szCs w:val="32"/>
        </w:rPr>
      </w:pPr>
      <w:r w:rsidRPr="000259BB">
        <w:rPr>
          <w:rFonts w:ascii="Garamond" w:hAnsi="Garamond" w:cs="Arial"/>
          <w:b/>
          <w:sz w:val="32"/>
          <w:szCs w:val="32"/>
        </w:rPr>
        <w:t>INTERNAL AUDIT REPORT</w:t>
      </w:r>
    </w:p>
    <w:p w14:paraId="7569BDD7" w14:textId="77777777" w:rsidR="004513B4" w:rsidRPr="000259BB" w:rsidRDefault="004513B4" w:rsidP="00944EB9">
      <w:pPr>
        <w:jc w:val="center"/>
        <w:rPr>
          <w:rFonts w:ascii="Garamond" w:hAnsi="Garamond" w:cs="Arial"/>
          <w:b/>
          <w:sz w:val="32"/>
          <w:szCs w:val="32"/>
        </w:rPr>
      </w:pPr>
    </w:p>
    <w:p w14:paraId="1AAEE522" w14:textId="758DB7C6" w:rsidR="005C5CB5" w:rsidRPr="000259BB" w:rsidRDefault="001E0009" w:rsidP="00944EB9">
      <w:pPr>
        <w:jc w:val="center"/>
        <w:rPr>
          <w:rFonts w:ascii="Garamond" w:hAnsi="Garamond" w:cs="Arial"/>
          <w:b/>
          <w:sz w:val="32"/>
          <w:szCs w:val="32"/>
        </w:rPr>
      </w:pPr>
      <w:r w:rsidRPr="004B3D7E">
        <w:rPr>
          <w:rFonts w:ascii="Garamond" w:hAnsi="Garamond" w:cs="Arial"/>
          <w:b/>
          <w:sz w:val="32"/>
          <w:szCs w:val="32"/>
          <w:highlight w:val="yellow"/>
        </w:rPr>
        <w:t>HUMAN CAPITAL &amp; ADMINISTRATION</w:t>
      </w:r>
      <w:r w:rsidR="00E642E6" w:rsidRPr="000259BB">
        <w:rPr>
          <w:rFonts w:ascii="Garamond" w:hAnsi="Garamond" w:cs="Arial"/>
          <w:b/>
          <w:sz w:val="32"/>
          <w:szCs w:val="32"/>
        </w:rPr>
        <w:t xml:space="preserve"> </w:t>
      </w:r>
    </w:p>
    <w:p w14:paraId="4F33D985" w14:textId="77777777" w:rsidR="00944EB9" w:rsidRPr="000259BB" w:rsidRDefault="00944EB9" w:rsidP="00944EB9">
      <w:pPr>
        <w:pBdr>
          <w:bottom w:val="single" w:sz="4" w:space="0" w:color="auto"/>
        </w:pBdr>
        <w:jc w:val="both"/>
        <w:rPr>
          <w:rFonts w:ascii="Garamond" w:hAnsi="Garamond" w:cs="Arial"/>
          <w:sz w:val="24"/>
          <w:szCs w:val="24"/>
        </w:rPr>
      </w:pPr>
    </w:p>
    <w:p w14:paraId="132CAC12" w14:textId="77777777" w:rsidR="00944EB9" w:rsidRPr="000259BB" w:rsidRDefault="00944EB9" w:rsidP="00944EB9">
      <w:pPr>
        <w:jc w:val="both"/>
        <w:rPr>
          <w:rFonts w:ascii="Garamond" w:hAnsi="Garamond" w:cs="Arial"/>
          <w:sz w:val="24"/>
          <w:szCs w:val="24"/>
        </w:rPr>
      </w:pPr>
    </w:p>
    <w:p w14:paraId="33D1DF78" w14:textId="122118BD" w:rsidR="00944EB9" w:rsidRPr="000259BB" w:rsidRDefault="00944EB9" w:rsidP="00944EB9">
      <w:pPr>
        <w:jc w:val="both"/>
        <w:rPr>
          <w:rFonts w:ascii="Garamond" w:hAnsi="Garamond" w:cs="Arial"/>
          <w:sz w:val="24"/>
          <w:szCs w:val="24"/>
          <w:highlight w:val="yellow"/>
        </w:rPr>
      </w:pPr>
    </w:p>
    <w:p w14:paraId="1ABEC27C" w14:textId="77777777" w:rsidR="00CA633B" w:rsidRPr="000259BB" w:rsidRDefault="00CA633B" w:rsidP="00944EB9">
      <w:pPr>
        <w:jc w:val="both"/>
        <w:rPr>
          <w:rFonts w:ascii="Garamond" w:hAnsi="Garamond" w:cs="Arial"/>
          <w:sz w:val="24"/>
          <w:szCs w:val="24"/>
          <w:highlight w:val="yellow"/>
        </w:rPr>
      </w:pPr>
    </w:p>
    <w:p w14:paraId="3A44328E" w14:textId="77777777" w:rsidR="00944EB9" w:rsidRPr="000259BB" w:rsidRDefault="00944EB9" w:rsidP="00944EB9">
      <w:pPr>
        <w:jc w:val="both"/>
        <w:rPr>
          <w:rFonts w:ascii="Garamond" w:hAnsi="Garamond" w:cs="Arial"/>
          <w:sz w:val="24"/>
          <w:szCs w:val="24"/>
          <w:highlight w:val="yellow"/>
        </w:rPr>
      </w:pPr>
    </w:p>
    <w:p w14:paraId="02FCA920" w14:textId="75BE2E23" w:rsidR="00E9662E" w:rsidRPr="000259BB" w:rsidRDefault="00E9662E" w:rsidP="00944EB9">
      <w:pPr>
        <w:jc w:val="both"/>
        <w:rPr>
          <w:rFonts w:ascii="Garamond" w:hAnsi="Garamond" w:cs="Arial"/>
          <w:b/>
          <w:sz w:val="24"/>
          <w:szCs w:val="24"/>
        </w:rPr>
      </w:pPr>
    </w:p>
    <w:p w14:paraId="1BFCDE24" w14:textId="77777777" w:rsidR="009E29AB" w:rsidRPr="000259BB" w:rsidRDefault="009E29AB" w:rsidP="00944EB9">
      <w:pPr>
        <w:jc w:val="both"/>
        <w:rPr>
          <w:rFonts w:ascii="Garamond" w:hAnsi="Garamond" w:cs="Arial"/>
          <w:b/>
          <w:sz w:val="24"/>
          <w:szCs w:val="24"/>
        </w:rPr>
      </w:pPr>
    </w:p>
    <w:tbl>
      <w:tblPr>
        <w:tblpPr w:leftFromText="180" w:rightFromText="180" w:vertAnchor="text" w:horzAnchor="margin" w:tblpY="2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85"/>
        <w:gridCol w:w="4050"/>
      </w:tblGrid>
      <w:tr w:rsidR="00E73C1A" w:rsidRPr="004B3D7E" w14:paraId="7F536744" w14:textId="77777777" w:rsidTr="00CA633B">
        <w:trPr>
          <w:trHeight w:val="248"/>
        </w:trPr>
        <w:tc>
          <w:tcPr>
            <w:tcW w:w="1885" w:type="dxa"/>
          </w:tcPr>
          <w:p w14:paraId="3B52BEBD" w14:textId="77777777" w:rsidR="00CA633B" w:rsidRPr="004B3D7E" w:rsidRDefault="00CA633B" w:rsidP="00CA633B">
            <w:pPr>
              <w:rPr>
                <w:rFonts w:ascii="Garamond" w:hAnsi="Garamond"/>
                <w:b/>
                <w:i/>
                <w:sz w:val="24"/>
                <w:szCs w:val="24"/>
                <w:highlight w:val="yellow"/>
              </w:rPr>
            </w:pPr>
            <w:r w:rsidRPr="004B3D7E">
              <w:rPr>
                <w:rFonts w:ascii="Garamond" w:hAnsi="Garamond"/>
                <w:b/>
                <w:i/>
                <w:sz w:val="24"/>
                <w:szCs w:val="24"/>
                <w:highlight w:val="yellow"/>
              </w:rPr>
              <w:t>Process</w:t>
            </w:r>
          </w:p>
        </w:tc>
        <w:tc>
          <w:tcPr>
            <w:tcW w:w="4050" w:type="dxa"/>
          </w:tcPr>
          <w:p w14:paraId="706C21A3" w14:textId="09DE6505" w:rsidR="00CA633B" w:rsidRPr="004B3D7E" w:rsidRDefault="002D30B8" w:rsidP="00CA633B">
            <w:pPr>
              <w:rPr>
                <w:rFonts w:ascii="Garamond" w:hAnsi="Garamond"/>
                <w:b/>
                <w:i/>
                <w:sz w:val="24"/>
                <w:szCs w:val="24"/>
                <w:highlight w:val="yellow"/>
              </w:rPr>
            </w:pPr>
            <w:r w:rsidRPr="004B3D7E">
              <w:rPr>
                <w:rFonts w:ascii="Garamond" w:hAnsi="Garamond"/>
                <w:b/>
                <w:i/>
                <w:sz w:val="24"/>
                <w:szCs w:val="24"/>
                <w:highlight w:val="yellow"/>
              </w:rPr>
              <w:t>Human Capital &amp; Administration</w:t>
            </w:r>
          </w:p>
        </w:tc>
      </w:tr>
      <w:tr w:rsidR="00E73C1A" w:rsidRPr="004B3D7E" w14:paraId="1BE708F0" w14:textId="77777777" w:rsidTr="00CA633B">
        <w:trPr>
          <w:trHeight w:val="261"/>
        </w:trPr>
        <w:tc>
          <w:tcPr>
            <w:tcW w:w="1885" w:type="dxa"/>
          </w:tcPr>
          <w:p w14:paraId="3DADA20D" w14:textId="77777777" w:rsidR="00CA633B" w:rsidRPr="004B3D7E" w:rsidRDefault="00CA633B" w:rsidP="00CA633B">
            <w:pPr>
              <w:rPr>
                <w:rFonts w:ascii="Garamond" w:hAnsi="Garamond"/>
                <w:b/>
                <w:i/>
                <w:sz w:val="24"/>
                <w:szCs w:val="24"/>
                <w:highlight w:val="yellow"/>
              </w:rPr>
            </w:pPr>
            <w:r w:rsidRPr="004B3D7E">
              <w:rPr>
                <w:rFonts w:ascii="Garamond" w:hAnsi="Garamond"/>
                <w:b/>
                <w:i/>
                <w:sz w:val="24"/>
                <w:szCs w:val="24"/>
                <w:highlight w:val="yellow"/>
              </w:rPr>
              <w:t>Creation Date</w:t>
            </w:r>
          </w:p>
        </w:tc>
        <w:tc>
          <w:tcPr>
            <w:tcW w:w="4050" w:type="dxa"/>
          </w:tcPr>
          <w:p w14:paraId="492E9A6C" w14:textId="61B37025" w:rsidR="00CA633B" w:rsidRPr="004B3D7E" w:rsidRDefault="007065F3" w:rsidP="00CA633B">
            <w:pPr>
              <w:rPr>
                <w:rFonts w:ascii="Garamond" w:hAnsi="Garamond"/>
                <w:b/>
                <w:i/>
                <w:sz w:val="24"/>
                <w:szCs w:val="24"/>
                <w:highlight w:val="yellow"/>
              </w:rPr>
            </w:pPr>
            <w:r w:rsidRPr="004B3D7E">
              <w:rPr>
                <w:rFonts w:ascii="Garamond" w:hAnsi="Garamond"/>
                <w:b/>
                <w:i/>
                <w:sz w:val="24"/>
                <w:szCs w:val="24"/>
                <w:highlight w:val="yellow"/>
              </w:rPr>
              <w:t>3</w:t>
            </w:r>
            <w:r w:rsidR="00A857B8" w:rsidRPr="004B3D7E">
              <w:rPr>
                <w:rFonts w:ascii="Garamond" w:hAnsi="Garamond"/>
                <w:b/>
                <w:i/>
                <w:sz w:val="24"/>
                <w:szCs w:val="24"/>
                <w:highlight w:val="yellow"/>
              </w:rPr>
              <w:t>0</w:t>
            </w:r>
            <w:r w:rsidR="00A857B8" w:rsidRPr="004B3D7E">
              <w:rPr>
                <w:rFonts w:ascii="Garamond" w:hAnsi="Garamond"/>
                <w:b/>
                <w:i/>
                <w:sz w:val="24"/>
                <w:szCs w:val="24"/>
                <w:highlight w:val="yellow"/>
                <w:vertAlign w:val="superscript"/>
              </w:rPr>
              <w:t>th</w:t>
            </w:r>
            <w:r w:rsidR="00A857B8" w:rsidRPr="004B3D7E">
              <w:rPr>
                <w:rFonts w:ascii="Garamond" w:hAnsi="Garamond"/>
                <w:b/>
                <w:i/>
                <w:sz w:val="24"/>
                <w:szCs w:val="24"/>
                <w:highlight w:val="yellow"/>
              </w:rPr>
              <w:t xml:space="preserve"> June</w:t>
            </w:r>
            <w:r w:rsidR="00512258" w:rsidRPr="004B3D7E">
              <w:rPr>
                <w:rFonts w:ascii="Garamond" w:hAnsi="Garamond"/>
                <w:b/>
                <w:i/>
                <w:sz w:val="24"/>
                <w:szCs w:val="24"/>
                <w:highlight w:val="yellow"/>
              </w:rPr>
              <w:t xml:space="preserve"> 202</w:t>
            </w:r>
            <w:r w:rsidR="00A857B8" w:rsidRPr="004B3D7E">
              <w:rPr>
                <w:rFonts w:ascii="Garamond" w:hAnsi="Garamond"/>
                <w:b/>
                <w:i/>
                <w:sz w:val="24"/>
                <w:szCs w:val="24"/>
                <w:highlight w:val="yellow"/>
              </w:rPr>
              <w:t>5</w:t>
            </w:r>
          </w:p>
        </w:tc>
      </w:tr>
      <w:tr w:rsidR="00E73C1A" w:rsidRPr="004B3D7E" w14:paraId="0CA5F07D" w14:textId="77777777" w:rsidTr="00CA633B">
        <w:trPr>
          <w:trHeight w:val="248"/>
        </w:trPr>
        <w:tc>
          <w:tcPr>
            <w:tcW w:w="1885" w:type="dxa"/>
          </w:tcPr>
          <w:p w14:paraId="094EA1A7" w14:textId="77777777" w:rsidR="00CA633B" w:rsidRPr="004B3D7E" w:rsidRDefault="00CA633B" w:rsidP="00CA633B">
            <w:pPr>
              <w:rPr>
                <w:rFonts w:ascii="Garamond" w:hAnsi="Garamond"/>
                <w:b/>
                <w:i/>
                <w:sz w:val="24"/>
                <w:szCs w:val="24"/>
                <w:highlight w:val="yellow"/>
              </w:rPr>
            </w:pPr>
            <w:r w:rsidRPr="004B3D7E">
              <w:rPr>
                <w:rFonts w:ascii="Garamond" w:hAnsi="Garamond"/>
                <w:b/>
                <w:i/>
                <w:sz w:val="24"/>
                <w:szCs w:val="24"/>
                <w:highlight w:val="yellow"/>
              </w:rPr>
              <w:t>Document Number</w:t>
            </w:r>
          </w:p>
        </w:tc>
        <w:tc>
          <w:tcPr>
            <w:tcW w:w="4050" w:type="dxa"/>
          </w:tcPr>
          <w:p w14:paraId="289C3B91" w14:textId="51D27A6A" w:rsidR="00CA633B" w:rsidRPr="004B3D7E" w:rsidRDefault="00600C76" w:rsidP="00CA633B">
            <w:pPr>
              <w:rPr>
                <w:rFonts w:ascii="Garamond" w:hAnsi="Garamond"/>
                <w:b/>
                <w:i/>
                <w:sz w:val="24"/>
                <w:szCs w:val="24"/>
                <w:highlight w:val="yellow"/>
              </w:rPr>
            </w:pPr>
            <w:r w:rsidRPr="004B3D7E">
              <w:rPr>
                <w:rFonts w:ascii="Garamond" w:hAnsi="Garamond"/>
                <w:b/>
                <w:i/>
                <w:sz w:val="24"/>
                <w:szCs w:val="24"/>
                <w:highlight w:val="yellow"/>
              </w:rPr>
              <w:t>INF/HCA/IAR/Q</w:t>
            </w:r>
            <w:r w:rsidR="00A857B8" w:rsidRPr="004B3D7E">
              <w:rPr>
                <w:rFonts w:ascii="Garamond" w:hAnsi="Garamond"/>
                <w:b/>
                <w:i/>
                <w:sz w:val="24"/>
                <w:szCs w:val="24"/>
                <w:highlight w:val="yellow"/>
              </w:rPr>
              <w:t>2</w:t>
            </w:r>
            <w:r w:rsidRPr="004B3D7E">
              <w:rPr>
                <w:rFonts w:ascii="Garamond" w:hAnsi="Garamond"/>
                <w:b/>
                <w:i/>
                <w:sz w:val="24"/>
                <w:szCs w:val="24"/>
                <w:highlight w:val="yellow"/>
              </w:rPr>
              <w:t>-202</w:t>
            </w:r>
            <w:r w:rsidR="00A857B8" w:rsidRPr="004B3D7E">
              <w:rPr>
                <w:rFonts w:ascii="Garamond" w:hAnsi="Garamond"/>
                <w:b/>
                <w:i/>
                <w:sz w:val="24"/>
                <w:szCs w:val="24"/>
                <w:highlight w:val="yellow"/>
              </w:rPr>
              <w:t>5</w:t>
            </w:r>
            <w:r w:rsidRPr="004B3D7E">
              <w:rPr>
                <w:rFonts w:ascii="Garamond" w:hAnsi="Garamond"/>
                <w:b/>
                <w:i/>
                <w:sz w:val="24"/>
                <w:szCs w:val="24"/>
                <w:highlight w:val="yellow"/>
              </w:rPr>
              <w:t>-01</w:t>
            </w:r>
          </w:p>
        </w:tc>
      </w:tr>
      <w:tr w:rsidR="00E73C1A" w:rsidRPr="000259BB" w14:paraId="183ED9AE" w14:textId="77777777" w:rsidTr="00CA633B">
        <w:trPr>
          <w:trHeight w:val="248"/>
        </w:trPr>
        <w:tc>
          <w:tcPr>
            <w:tcW w:w="1885" w:type="dxa"/>
          </w:tcPr>
          <w:p w14:paraId="55079179" w14:textId="77777777" w:rsidR="00CA633B" w:rsidRPr="004B3D7E" w:rsidRDefault="00CA633B" w:rsidP="00CA633B">
            <w:pPr>
              <w:rPr>
                <w:rFonts w:ascii="Garamond" w:hAnsi="Garamond"/>
                <w:b/>
                <w:i/>
                <w:sz w:val="24"/>
                <w:szCs w:val="24"/>
                <w:highlight w:val="yellow"/>
              </w:rPr>
            </w:pPr>
            <w:r w:rsidRPr="004B3D7E">
              <w:rPr>
                <w:rFonts w:ascii="Garamond" w:hAnsi="Garamond"/>
                <w:b/>
                <w:i/>
                <w:sz w:val="24"/>
                <w:szCs w:val="24"/>
                <w:highlight w:val="yellow"/>
              </w:rPr>
              <w:t>Revision Number</w:t>
            </w:r>
          </w:p>
        </w:tc>
        <w:tc>
          <w:tcPr>
            <w:tcW w:w="4050" w:type="dxa"/>
          </w:tcPr>
          <w:p w14:paraId="1E64B34A" w14:textId="4B56482C" w:rsidR="00CA633B" w:rsidRPr="000259BB" w:rsidRDefault="00CA633B" w:rsidP="00CA633B">
            <w:pPr>
              <w:rPr>
                <w:rFonts w:ascii="Garamond" w:hAnsi="Garamond"/>
                <w:b/>
                <w:i/>
                <w:sz w:val="24"/>
                <w:szCs w:val="24"/>
              </w:rPr>
            </w:pPr>
            <w:r w:rsidRPr="004B3D7E">
              <w:rPr>
                <w:rFonts w:ascii="Garamond" w:hAnsi="Garamond"/>
                <w:b/>
                <w:i/>
                <w:sz w:val="24"/>
                <w:szCs w:val="24"/>
                <w:highlight w:val="yellow"/>
              </w:rPr>
              <w:t>00</w:t>
            </w:r>
            <w:r w:rsidR="00637990" w:rsidRPr="004B3D7E">
              <w:rPr>
                <w:rFonts w:ascii="Garamond" w:hAnsi="Garamond"/>
                <w:b/>
                <w:i/>
                <w:sz w:val="24"/>
                <w:szCs w:val="24"/>
                <w:highlight w:val="yellow"/>
              </w:rPr>
              <w:t>1</w:t>
            </w:r>
          </w:p>
        </w:tc>
      </w:tr>
    </w:tbl>
    <w:p w14:paraId="040C2CDC" w14:textId="77777777" w:rsidR="00E9662E" w:rsidRPr="000259BB" w:rsidRDefault="00E9662E" w:rsidP="00944EB9">
      <w:pPr>
        <w:jc w:val="both"/>
        <w:rPr>
          <w:rFonts w:ascii="Garamond" w:hAnsi="Garamond" w:cs="Arial"/>
          <w:b/>
          <w:sz w:val="24"/>
          <w:szCs w:val="24"/>
        </w:rPr>
      </w:pPr>
    </w:p>
    <w:p w14:paraId="42B7C7DA" w14:textId="77777777" w:rsidR="00E9662E" w:rsidRPr="000259BB" w:rsidRDefault="00E9662E" w:rsidP="00944EB9">
      <w:pPr>
        <w:jc w:val="both"/>
        <w:rPr>
          <w:rFonts w:ascii="Garamond" w:hAnsi="Garamond" w:cs="Arial"/>
          <w:b/>
          <w:sz w:val="24"/>
          <w:szCs w:val="24"/>
        </w:rPr>
      </w:pPr>
    </w:p>
    <w:p w14:paraId="468B8F6E" w14:textId="77777777" w:rsidR="00E9662E" w:rsidRPr="000259BB" w:rsidRDefault="00E9662E" w:rsidP="00944EB9">
      <w:pPr>
        <w:jc w:val="both"/>
        <w:rPr>
          <w:rFonts w:ascii="Garamond" w:hAnsi="Garamond" w:cs="Arial"/>
          <w:b/>
          <w:sz w:val="24"/>
          <w:szCs w:val="24"/>
        </w:rPr>
      </w:pPr>
    </w:p>
    <w:p w14:paraId="6F0D35D2" w14:textId="77777777" w:rsidR="00E9662E" w:rsidRPr="000259BB" w:rsidRDefault="00E9662E" w:rsidP="00944EB9">
      <w:pPr>
        <w:jc w:val="both"/>
        <w:rPr>
          <w:rFonts w:ascii="Garamond" w:hAnsi="Garamond" w:cs="Arial"/>
          <w:b/>
          <w:sz w:val="24"/>
          <w:szCs w:val="24"/>
        </w:rPr>
      </w:pPr>
    </w:p>
    <w:p w14:paraId="0D834BF5" w14:textId="77777777" w:rsidR="00E9662E" w:rsidRPr="000259BB" w:rsidRDefault="00E9662E" w:rsidP="00944EB9">
      <w:pPr>
        <w:jc w:val="both"/>
        <w:rPr>
          <w:rFonts w:ascii="Garamond" w:hAnsi="Garamond" w:cs="Arial"/>
          <w:b/>
          <w:sz w:val="24"/>
          <w:szCs w:val="24"/>
        </w:rPr>
      </w:pPr>
    </w:p>
    <w:p w14:paraId="6E915D12" w14:textId="77777777" w:rsidR="000667E2" w:rsidRPr="000259BB" w:rsidRDefault="000667E2" w:rsidP="00944EB9">
      <w:pPr>
        <w:jc w:val="both"/>
        <w:rPr>
          <w:rFonts w:ascii="Garamond" w:hAnsi="Garamond" w:cs="Arial"/>
          <w:b/>
          <w:sz w:val="24"/>
          <w:szCs w:val="24"/>
        </w:rPr>
      </w:pPr>
    </w:p>
    <w:p w14:paraId="450653EC" w14:textId="77777777" w:rsidR="000667E2" w:rsidRPr="000259BB" w:rsidRDefault="000667E2" w:rsidP="00944EB9">
      <w:pPr>
        <w:jc w:val="both"/>
        <w:rPr>
          <w:rFonts w:ascii="Garamond" w:hAnsi="Garamond" w:cs="Arial"/>
          <w:b/>
          <w:sz w:val="24"/>
          <w:szCs w:val="24"/>
        </w:rPr>
      </w:pPr>
    </w:p>
    <w:p w14:paraId="69393485" w14:textId="77777777" w:rsidR="00E73C1A" w:rsidRPr="000259BB" w:rsidRDefault="00E73C1A" w:rsidP="00944EB9">
      <w:pPr>
        <w:jc w:val="both"/>
        <w:rPr>
          <w:rFonts w:ascii="Garamond" w:hAnsi="Garamond" w:cs="Arial"/>
          <w:b/>
          <w:sz w:val="24"/>
          <w:szCs w:val="24"/>
        </w:rPr>
      </w:pPr>
    </w:p>
    <w:p w14:paraId="7B4C516E" w14:textId="77777777" w:rsidR="00E73C1A" w:rsidRPr="000259BB" w:rsidRDefault="00E73C1A" w:rsidP="00944EB9">
      <w:pPr>
        <w:jc w:val="both"/>
        <w:rPr>
          <w:rFonts w:ascii="Garamond" w:hAnsi="Garamond" w:cs="Arial"/>
          <w:b/>
          <w:sz w:val="24"/>
          <w:szCs w:val="24"/>
        </w:rPr>
      </w:pPr>
    </w:p>
    <w:p w14:paraId="697CB25A" w14:textId="77777777" w:rsidR="00E73C1A" w:rsidRPr="000259BB" w:rsidRDefault="00E73C1A" w:rsidP="00944EB9">
      <w:pPr>
        <w:jc w:val="both"/>
        <w:rPr>
          <w:rFonts w:ascii="Garamond" w:hAnsi="Garamond" w:cs="Arial"/>
          <w:b/>
          <w:sz w:val="24"/>
          <w:szCs w:val="24"/>
        </w:rPr>
      </w:pPr>
    </w:p>
    <w:p w14:paraId="6BA53FE0" w14:textId="3496133E" w:rsidR="00944EB9" w:rsidRPr="000259BB" w:rsidRDefault="00944EB9" w:rsidP="00944EB9">
      <w:pPr>
        <w:jc w:val="both"/>
        <w:rPr>
          <w:rFonts w:ascii="Garamond" w:hAnsi="Garamond" w:cs="Arial"/>
          <w:b/>
          <w:sz w:val="24"/>
          <w:szCs w:val="24"/>
        </w:rPr>
      </w:pPr>
      <w:r w:rsidRPr="004B3D7E">
        <w:rPr>
          <w:rFonts w:ascii="Garamond" w:hAnsi="Garamond" w:cs="Arial"/>
          <w:b/>
          <w:sz w:val="24"/>
          <w:szCs w:val="24"/>
          <w:highlight w:val="yellow"/>
        </w:rPr>
        <w:t>Quarter I</w:t>
      </w:r>
      <w:r w:rsidR="00A857B8" w:rsidRPr="004B3D7E">
        <w:rPr>
          <w:rFonts w:ascii="Garamond" w:hAnsi="Garamond" w:cs="Arial"/>
          <w:b/>
          <w:sz w:val="24"/>
          <w:szCs w:val="24"/>
          <w:highlight w:val="yellow"/>
        </w:rPr>
        <w:t>I</w:t>
      </w:r>
      <w:r w:rsidR="00512258" w:rsidRPr="004B3D7E">
        <w:rPr>
          <w:rFonts w:ascii="Garamond" w:hAnsi="Garamond" w:cs="Arial"/>
          <w:b/>
          <w:sz w:val="24"/>
          <w:szCs w:val="24"/>
          <w:highlight w:val="yellow"/>
        </w:rPr>
        <w:t xml:space="preserve">, </w:t>
      </w:r>
      <w:r w:rsidR="00E13C3B" w:rsidRPr="004B3D7E">
        <w:rPr>
          <w:rFonts w:ascii="Garamond" w:hAnsi="Garamond" w:cs="Arial"/>
          <w:b/>
          <w:sz w:val="24"/>
          <w:szCs w:val="24"/>
          <w:highlight w:val="yellow"/>
        </w:rPr>
        <w:t>3</w:t>
      </w:r>
      <w:r w:rsidR="00A857B8" w:rsidRPr="004B3D7E">
        <w:rPr>
          <w:rFonts w:ascii="Garamond" w:hAnsi="Garamond" w:cs="Arial"/>
          <w:b/>
          <w:sz w:val="24"/>
          <w:szCs w:val="24"/>
          <w:highlight w:val="yellow"/>
        </w:rPr>
        <w:t>0</w:t>
      </w:r>
      <w:r w:rsidR="00A857B8" w:rsidRPr="004B3D7E">
        <w:rPr>
          <w:rFonts w:ascii="Garamond" w:hAnsi="Garamond" w:cs="Arial"/>
          <w:b/>
          <w:sz w:val="24"/>
          <w:szCs w:val="24"/>
          <w:highlight w:val="yellow"/>
          <w:vertAlign w:val="superscript"/>
        </w:rPr>
        <w:t>th</w:t>
      </w:r>
      <w:r w:rsidR="00A857B8" w:rsidRPr="004B3D7E">
        <w:rPr>
          <w:rFonts w:ascii="Garamond" w:hAnsi="Garamond" w:cs="Arial"/>
          <w:b/>
          <w:sz w:val="24"/>
          <w:szCs w:val="24"/>
          <w:highlight w:val="yellow"/>
        </w:rPr>
        <w:t xml:space="preserve"> June</w:t>
      </w:r>
      <w:r w:rsidR="00337AA5" w:rsidRPr="004B3D7E">
        <w:rPr>
          <w:rFonts w:ascii="Garamond" w:hAnsi="Garamond" w:cs="Arial"/>
          <w:b/>
          <w:sz w:val="24"/>
          <w:szCs w:val="24"/>
          <w:highlight w:val="yellow"/>
        </w:rPr>
        <w:t xml:space="preserve"> </w:t>
      </w:r>
      <w:r w:rsidR="00512258" w:rsidRPr="004B3D7E">
        <w:rPr>
          <w:rFonts w:ascii="Garamond" w:hAnsi="Garamond" w:cs="Arial"/>
          <w:b/>
          <w:sz w:val="24"/>
          <w:szCs w:val="24"/>
          <w:highlight w:val="yellow"/>
        </w:rPr>
        <w:t>202</w:t>
      </w:r>
      <w:r w:rsidR="00A857B8" w:rsidRPr="004B3D7E">
        <w:rPr>
          <w:rFonts w:ascii="Garamond" w:hAnsi="Garamond" w:cs="Arial"/>
          <w:b/>
          <w:sz w:val="24"/>
          <w:szCs w:val="24"/>
          <w:highlight w:val="yellow"/>
        </w:rPr>
        <w:t>5</w:t>
      </w:r>
    </w:p>
    <w:p w14:paraId="05653BEF" w14:textId="77777777" w:rsidR="009E29AB" w:rsidRPr="000259BB" w:rsidRDefault="009E29AB" w:rsidP="00944EB9">
      <w:pPr>
        <w:jc w:val="both"/>
        <w:rPr>
          <w:rFonts w:ascii="Garamond" w:hAnsi="Garamond" w:cs="Arial"/>
          <w:b/>
          <w:bCs/>
          <w:sz w:val="24"/>
          <w:szCs w:val="24"/>
          <w:u w:val="single"/>
        </w:rPr>
      </w:pPr>
    </w:p>
    <w:p w14:paraId="6590D4A7" w14:textId="32E06B3B" w:rsidR="00944EB9" w:rsidRPr="000259BB" w:rsidRDefault="00460368" w:rsidP="00944EB9">
      <w:pPr>
        <w:jc w:val="both"/>
        <w:rPr>
          <w:rFonts w:ascii="Garamond" w:hAnsi="Garamond" w:cs="Arial"/>
          <w:b/>
          <w:bCs/>
          <w:color w:val="FF0000"/>
          <w:sz w:val="24"/>
          <w:szCs w:val="24"/>
          <w:u w:val="single"/>
        </w:rPr>
      </w:pPr>
      <w:commentRangeStart w:id="0"/>
      <w:r w:rsidRPr="000259BB">
        <w:rPr>
          <w:rFonts w:ascii="Garamond" w:hAnsi="Garamond" w:cs="Arial"/>
          <w:b/>
          <w:bCs/>
          <w:color w:val="FF0000"/>
          <w:sz w:val="24"/>
          <w:szCs w:val="24"/>
          <w:u w:val="single"/>
        </w:rPr>
        <w:t>Confidential</w:t>
      </w:r>
      <w:commentRangeEnd w:id="0"/>
      <w:r w:rsidR="00CE12E8">
        <w:rPr>
          <w:rStyle w:val="CommentReference"/>
          <w:rFonts w:ascii="Times New Roman" w:hAnsi="Times New Roman" w:cs="Times New Roman"/>
          <w:lang w:val="en-US" w:eastAsia="en-ZA"/>
        </w:rPr>
        <w:commentReference w:id="0"/>
      </w:r>
    </w:p>
    <w:p w14:paraId="4217133E" w14:textId="7FD52C97" w:rsidR="00ED4C2C" w:rsidRPr="00B4492A" w:rsidRDefault="00F853EC" w:rsidP="00ED4C2C">
      <w:pPr>
        <w:pStyle w:val="TOCHeading"/>
        <w:rPr>
          <w:rFonts w:ascii="Garamond" w:hAnsi="Garamond"/>
          <w:b/>
          <w:bCs/>
          <w:color w:val="auto"/>
          <w:sz w:val="24"/>
          <w:szCs w:val="24"/>
        </w:rPr>
      </w:pPr>
      <w:commentRangeStart w:id="1"/>
      <w:r w:rsidRPr="002D7773">
        <w:rPr>
          <w:rFonts w:ascii="Garamond" w:hAnsi="Garamond"/>
          <w:b/>
          <w:bCs/>
          <w:color w:val="auto"/>
          <w:sz w:val="24"/>
          <w:szCs w:val="24"/>
          <w:highlight w:val="yellow"/>
        </w:rPr>
        <w:lastRenderedPageBreak/>
        <w:t xml:space="preserve">Table of </w:t>
      </w:r>
      <w:r w:rsidR="00ED4C2C" w:rsidRPr="002D7773">
        <w:rPr>
          <w:rFonts w:ascii="Garamond" w:hAnsi="Garamond"/>
          <w:b/>
          <w:bCs/>
          <w:color w:val="auto"/>
          <w:sz w:val="24"/>
          <w:szCs w:val="24"/>
          <w:highlight w:val="yellow"/>
        </w:rPr>
        <w:t>Contents</w:t>
      </w:r>
      <w:commentRangeEnd w:id="1"/>
      <w:r w:rsidR="008B20DC">
        <w:rPr>
          <w:rStyle w:val="CommentReference"/>
          <w:rFonts w:ascii="Times New Roman" w:hAnsi="Times New Roman"/>
          <w:color w:val="auto"/>
          <w:lang w:eastAsia="en-ZA"/>
        </w:rPr>
        <w:commentReference w:id="1"/>
      </w:r>
    </w:p>
    <w:p w14:paraId="301C9198" w14:textId="77777777" w:rsidR="00F853EC" w:rsidRPr="00B4492A" w:rsidRDefault="00F853EC" w:rsidP="00F853EC">
      <w:pPr>
        <w:rPr>
          <w:rFonts w:ascii="Garamond" w:hAnsi="Garamond"/>
          <w:lang w:val="en-US"/>
        </w:rPr>
      </w:pPr>
    </w:p>
    <w:p w14:paraId="71C78F74" w14:textId="2BD8ACEC" w:rsidR="00D63D64" w:rsidRPr="00B4492A" w:rsidRDefault="00ED4C2C">
      <w:pPr>
        <w:pStyle w:val="TOC1"/>
        <w:rPr>
          <w:rFonts w:ascii="Garamond" w:eastAsiaTheme="minorEastAsia" w:hAnsi="Garamond" w:cstheme="minorBidi"/>
          <w:b w:val="0"/>
          <w:caps w:val="0"/>
          <w:color w:val="auto"/>
          <w:kern w:val="2"/>
          <w:sz w:val="24"/>
          <w:szCs w:val="24"/>
          <w:lang w:val="en-GB" w:eastAsia="en-GB"/>
          <w14:ligatures w14:val="standardContextual"/>
        </w:rPr>
      </w:pPr>
      <w:r w:rsidRPr="00B4492A">
        <w:rPr>
          <w:rFonts w:ascii="Garamond" w:hAnsi="Garamond" w:cs="Times New Roman"/>
          <w:sz w:val="24"/>
          <w:szCs w:val="24"/>
        </w:rPr>
        <w:fldChar w:fldCharType="begin"/>
      </w:r>
      <w:r w:rsidRPr="00B4492A">
        <w:rPr>
          <w:rFonts w:ascii="Garamond" w:hAnsi="Garamond"/>
          <w:sz w:val="24"/>
          <w:szCs w:val="24"/>
        </w:rPr>
        <w:instrText xml:space="preserve"> TOC \o "1-3" \h \z \u </w:instrText>
      </w:r>
      <w:r w:rsidRPr="00B4492A">
        <w:rPr>
          <w:rFonts w:ascii="Garamond" w:hAnsi="Garamond" w:cs="Times New Roman"/>
          <w:sz w:val="24"/>
          <w:szCs w:val="24"/>
        </w:rPr>
        <w:fldChar w:fldCharType="separate"/>
      </w:r>
      <w:hyperlink w:anchor="_Toc201597017" w:history="1">
        <w:r w:rsidR="00D63D64" w:rsidRPr="00B4492A">
          <w:rPr>
            <w:rStyle w:val="Hyperlink"/>
            <w:rFonts w:ascii="Garamond" w:hAnsi="Garamond"/>
          </w:rPr>
          <w:t>1.</w:t>
        </w:r>
        <w:r w:rsidR="00D63D64" w:rsidRPr="00B4492A">
          <w:rPr>
            <w:rFonts w:ascii="Garamond" w:eastAsiaTheme="minorEastAsia" w:hAnsi="Garamond" w:cstheme="minorBidi"/>
            <w:b w:val="0"/>
            <w:caps w:val="0"/>
            <w:color w:val="auto"/>
            <w:kern w:val="2"/>
            <w:sz w:val="24"/>
            <w:szCs w:val="24"/>
            <w:lang w:val="en-GB" w:eastAsia="en-GB"/>
            <w14:ligatures w14:val="standardContextual"/>
          </w:rPr>
          <w:tab/>
        </w:r>
        <w:r w:rsidR="00D63D64" w:rsidRPr="00B4492A">
          <w:rPr>
            <w:rStyle w:val="Hyperlink"/>
            <w:rFonts w:ascii="Garamond" w:hAnsi="Garamond"/>
          </w:rPr>
          <w:t>INTRODUCTION AND BACKGROUND</w:t>
        </w:r>
        <w:r w:rsidR="00D63D64" w:rsidRPr="00B4492A">
          <w:rPr>
            <w:rFonts w:ascii="Garamond" w:hAnsi="Garamond"/>
            <w:webHidden/>
          </w:rPr>
          <w:tab/>
        </w:r>
        <w:r w:rsidR="00D63D64" w:rsidRPr="00B4492A">
          <w:rPr>
            <w:rFonts w:ascii="Garamond" w:hAnsi="Garamond"/>
            <w:webHidden/>
          </w:rPr>
          <w:fldChar w:fldCharType="begin"/>
        </w:r>
        <w:r w:rsidR="00D63D64" w:rsidRPr="00B4492A">
          <w:rPr>
            <w:rFonts w:ascii="Garamond" w:hAnsi="Garamond"/>
            <w:webHidden/>
          </w:rPr>
          <w:instrText xml:space="preserve"> PAGEREF _Toc201597017 \h </w:instrText>
        </w:r>
        <w:r w:rsidR="00D63D64" w:rsidRPr="00B4492A">
          <w:rPr>
            <w:rFonts w:ascii="Garamond" w:hAnsi="Garamond"/>
            <w:webHidden/>
          </w:rPr>
        </w:r>
        <w:r w:rsidR="00D63D64" w:rsidRPr="00B4492A">
          <w:rPr>
            <w:rFonts w:ascii="Garamond" w:hAnsi="Garamond"/>
            <w:webHidden/>
          </w:rPr>
          <w:fldChar w:fldCharType="separate"/>
        </w:r>
        <w:r w:rsidR="00D63D64" w:rsidRPr="00B4492A">
          <w:rPr>
            <w:rFonts w:ascii="Garamond" w:hAnsi="Garamond"/>
            <w:webHidden/>
          </w:rPr>
          <w:t>4</w:t>
        </w:r>
        <w:r w:rsidR="00D63D64" w:rsidRPr="00B4492A">
          <w:rPr>
            <w:rFonts w:ascii="Garamond" w:hAnsi="Garamond"/>
            <w:webHidden/>
          </w:rPr>
          <w:fldChar w:fldCharType="end"/>
        </w:r>
      </w:hyperlink>
    </w:p>
    <w:p w14:paraId="0FD751F9" w14:textId="57C466ED" w:rsidR="00D63D64" w:rsidRPr="00B4492A" w:rsidRDefault="00D63D64">
      <w:pPr>
        <w:pStyle w:val="TOC1"/>
        <w:rPr>
          <w:rFonts w:ascii="Garamond" w:eastAsiaTheme="minorEastAsia" w:hAnsi="Garamond" w:cstheme="minorBidi"/>
          <w:b w:val="0"/>
          <w:caps w:val="0"/>
          <w:color w:val="auto"/>
          <w:kern w:val="2"/>
          <w:sz w:val="24"/>
          <w:szCs w:val="24"/>
          <w:lang w:val="en-GB" w:eastAsia="en-GB"/>
          <w14:ligatures w14:val="standardContextual"/>
        </w:rPr>
      </w:pPr>
      <w:hyperlink w:anchor="_Toc201597018" w:history="1">
        <w:r w:rsidRPr="00B4492A">
          <w:rPr>
            <w:rStyle w:val="Hyperlink"/>
            <w:rFonts w:ascii="Garamond" w:hAnsi="Garamond"/>
          </w:rPr>
          <w:t>2.</w:t>
        </w:r>
        <w:r w:rsidRPr="00B4492A">
          <w:rPr>
            <w:rFonts w:ascii="Garamond" w:eastAsiaTheme="minorEastAsia" w:hAnsi="Garamond" w:cstheme="minorBidi"/>
            <w:b w:val="0"/>
            <w:caps w:val="0"/>
            <w:color w:val="auto"/>
            <w:kern w:val="2"/>
            <w:sz w:val="24"/>
            <w:szCs w:val="24"/>
            <w:lang w:val="en-GB" w:eastAsia="en-GB"/>
            <w14:ligatures w14:val="standardContextual"/>
          </w:rPr>
          <w:tab/>
        </w:r>
        <w:r w:rsidRPr="00B4492A">
          <w:rPr>
            <w:rStyle w:val="Hyperlink"/>
            <w:rFonts w:ascii="Garamond" w:hAnsi="Garamond"/>
          </w:rPr>
          <w:t>AUDIT OBJECTIVES, SCOPE, AND APPROACH</w:t>
        </w:r>
        <w:r w:rsidRPr="00B4492A">
          <w:rPr>
            <w:rFonts w:ascii="Garamond" w:hAnsi="Garamond"/>
            <w:webHidden/>
          </w:rPr>
          <w:tab/>
        </w:r>
        <w:r w:rsidRPr="00B4492A">
          <w:rPr>
            <w:rFonts w:ascii="Garamond" w:hAnsi="Garamond"/>
            <w:webHidden/>
          </w:rPr>
          <w:fldChar w:fldCharType="begin"/>
        </w:r>
        <w:r w:rsidRPr="00B4492A">
          <w:rPr>
            <w:rFonts w:ascii="Garamond" w:hAnsi="Garamond"/>
            <w:webHidden/>
          </w:rPr>
          <w:instrText xml:space="preserve"> PAGEREF _Toc201597018 \h </w:instrText>
        </w:r>
        <w:r w:rsidRPr="00B4492A">
          <w:rPr>
            <w:rFonts w:ascii="Garamond" w:hAnsi="Garamond"/>
            <w:webHidden/>
          </w:rPr>
        </w:r>
        <w:r w:rsidRPr="00B4492A">
          <w:rPr>
            <w:rFonts w:ascii="Garamond" w:hAnsi="Garamond"/>
            <w:webHidden/>
          </w:rPr>
          <w:fldChar w:fldCharType="separate"/>
        </w:r>
        <w:r w:rsidRPr="00B4492A">
          <w:rPr>
            <w:rFonts w:ascii="Garamond" w:hAnsi="Garamond"/>
            <w:webHidden/>
          </w:rPr>
          <w:t>4</w:t>
        </w:r>
        <w:r w:rsidRPr="00B4492A">
          <w:rPr>
            <w:rFonts w:ascii="Garamond" w:hAnsi="Garamond"/>
            <w:webHidden/>
          </w:rPr>
          <w:fldChar w:fldCharType="end"/>
        </w:r>
      </w:hyperlink>
    </w:p>
    <w:p w14:paraId="5270889C" w14:textId="2EEFA6E2" w:rsidR="00D63D64" w:rsidRPr="00B4492A" w:rsidRDefault="00D63D64">
      <w:pPr>
        <w:pStyle w:val="TOC2"/>
        <w:rPr>
          <w:rFonts w:ascii="Garamond" w:eastAsiaTheme="minorEastAsia" w:hAnsi="Garamond" w:cstheme="minorBidi"/>
          <w:b w:val="0"/>
          <w:bCs w:val="0"/>
          <w:noProof/>
          <w:kern w:val="2"/>
          <w:sz w:val="24"/>
          <w:szCs w:val="24"/>
          <w:lang w:val="en-GB" w:eastAsia="en-GB"/>
          <w14:ligatures w14:val="standardContextual"/>
        </w:rPr>
      </w:pPr>
      <w:hyperlink w:anchor="_Toc201597019" w:history="1">
        <w:r w:rsidRPr="00B4492A">
          <w:rPr>
            <w:rStyle w:val="Hyperlink"/>
            <w:rFonts w:ascii="Garamond" w:hAnsi="Garamond"/>
            <w:noProof/>
          </w:rPr>
          <w:t>2.1</w:t>
        </w:r>
        <w:r w:rsidRPr="00B4492A">
          <w:rPr>
            <w:rFonts w:ascii="Garamond" w:eastAsiaTheme="minorEastAsia" w:hAnsi="Garamond" w:cstheme="minorBidi"/>
            <w:b w:val="0"/>
            <w:bCs w:val="0"/>
            <w:noProof/>
            <w:kern w:val="2"/>
            <w:sz w:val="24"/>
            <w:szCs w:val="24"/>
            <w:lang w:val="en-GB" w:eastAsia="en-GB"/>
            <w14:ligatures w14:val="standardContextual"/>
          </w:rPr>
          <w:tab/>
        </w:r>
        <w:r w:rsidRPr="00B4492A">
          <w:rPr>
            <w:rStyle w:val="Hyperlink"/>
            <w:rFonts w:ascii="Garamond" w:hAnsi="Garamond"/>
            <w:noProof/>
          </w:rPr>
          <w:t>Audit Objectives</w:t>
        </w:r>
        <w:r w:rsidRPr="00B4492A">
          <w:rPr>
            <w:rFonts w:ascii="Garamond" w:hAnsi="Garamond"/>
            <w:noProof/>
            <w:webHidden/>
          </w:rPr>
          <w:tab/>
        </w:r>
        <w:r w:rsidRPr="00B4492A">
          <w:rPr>
            <w:rFonts w:ascii="Garamond" w:hAnsi="Garamond"/>
            <w:noProof/>
            <w:webHidden/>
          </w:rPr>
          <w:fldChar w:fldCharType="begin"/>
        </w:r>
        <w:r w:rsidRPr="00B4492A">
          <w:rPr>
            <w:rFonts w:ascii="Garamond" w:hAnsi="Garamond"/>
            <w:noProof/>
            <w:webHidden/>
          </w:rPr>
          <w:instrText xml:space="preserve"> PAGEREF _Toc201597019 \h </w:instrText>
        </w:r>
        <w:r w:rsidRPr="00B4492A">
          <w:rPr>
            <w:rFonts w:ascii="Garamond" w:hAnsi="Garamond"/>
            <w:noProof/>
            <w:webHidden/>
          </w:rPr>
        </w:r>
        <w:r w:rsidRPr="00B4492A">
          <w:rPr>
            <w:rFonts w:ascii="Garamond" w:hAnsi="Garamond"/>
            <w:noProof/>
            <w:webHidden/>
          </w:rPr>
          <w:fldChar w:fldCharType="separate"/>
        </w:r>
        <w:r w:rsidRPr="00B4492A">
          <w:rPr>
            <w:rFonts w:ascii="Garamond" w:hAnsi="Garamond"/>
            <w:noProof/>
            <w:webHidden/>
          </w:rPr>
          <w:t>4</w:t>
        </w:r>
        <w:r w:rsidRPr="00B4492A">
          <w:rPr>
            <w:rFonts w:ascii="Garamond" w:hAnsi="Garamond"/>
            <w:noProof/>
            <w:webHidden/>
          </w:rPr>
          <w:fldChar w:fldCharType="end"/>
        </w:r>
      </w:hyperlink>
    </w:p>
    <w:p w14:paraId="4235A9A1" w14:textId="09B7BAFF" w:rsidR="00D63D64" w:rsidRPr="00B4492A" w:rsidRDefault="00D63D64">
      <w:pPr>
        <w:pStyle w:val="TOC2"/>
        <w:rPr>
          <w:rFonts w:ascii="Garamond" w:eastAsiaTheme="minorEastAsia" w:hAnsi="Garamond" w:cstheme="minorBidi"/>
          <w:b w:val="0"/>
          <w:bCs w:val="0"/>
          <w:noProof/>
          <w:kern w:val="2"/>
          <w:sz w:val="24"/>
          <w:szCs w:val="24"/>
          <w:lang w:val="en-GB" w:eastAsia="en-GB"/>
          <w14:ligatures w14:val="standardContextual"/>
        </w:rPr>
      </w:pPr>
      <w:hyperlink w:anchor="_Toc201597020" w:history="1">
        <w:r w:rsidRPr="00B4492A">
          <w:rPr>
            <w:rStyle w:val="Hyperlink"/>
            <w:rFonts w:ascii="Garamond" w:hAnsi="Garamond"/>
            <w:noProof/>
          </w:rPr>
          <w:t>2.2</w:t>
        </w:r>
        <w:r w:rsidRPr="00B4492A">
          <w:rPr>
            <w:rFonts w:ascii="Garamond" w:eastAsiaTheme="minorEastAsia" w:hAnsi="Garamond" w:cstheme="minorBidi"/>
            <w:b w:val="0"/>
            <w:bCs w:val="0"/>
            <w:noProof/>
            <w:kern w:val="2"/>
            <w:sz w:val="24"/>
            <w:szCs w:val="24"/>
            <w:lang w:val="en-GB" w:eastAsia="en-GB"/>
            <w14:ligatures w14:val="standardContextual"/>
          </w:rPr>
          <w:tab/>
        </w:r>
        <w:r w:rsidRPr="00B4492A">
          <w:rPr>
            <w:rStyle w:val="Hyperlink"/>
            <w:rFonts w:ascii="Garamond" w:hAnsi="Garamond"/>
            <w:noProof/>
          </w:rPr>
          <w:t>Engagement Scope</w:t>
        </w:r>
        <w:r w:rsidRPr="00B4492A">
          <w:rPr>
            <w:rFonts w:ascii="Garamond" w:hAnsi="Garamond"/>
            <w:noProof/>
            <w:webHidden/>
          </w:rPr>
          <w:tab/>
        </w:r>
        <w:r w:rsidRPr="00B4492A">
          <w:rPr>
            <w:rFonts w:ascii="Garamond" w:hAnsi="Garamond"/>
            <w:noProof/>
            <w:webHidden/>
          </w:rPr>
          <w:fldChar w:fldCharType="begin"/>
        </w:r>
        <w:r w:rsidRPr="00B4492A">
          <w:rPr>
            <w:rFonts w:ascii="Garamond" w:hAnsi="Garamond"/>
            <w:noProof/>
            <w:webHidden/>
          </w:rPr>
          <w:instrText xml:space="preserve"> PAGEREF _Toc201597020 \h </w:instrText>
        </w:r>
        <w:r w:rsidRPr="00B4492A">
          <w:rPr>
            <w:rFonts w:ascii="Garamond" w:hAnsi="Garamond"/>
            <w:noProof/>
            <w:webHidden/>
          </w:rPr>
        </w:r>
        <w:r w:rsidRPr="00B4492A">
          <w:rPr>
            <w:rFonts w:ascii="Garamond" w:hAnsi="Garamond"/>
            <w:noProof/>
            <w:webHidden/>
          </w:rPr>
          <w:fldChar w:fldCharType="separate"/>
        </w:r>
        <w:r w:rsidRPr="00B4492A">
          <w:rPr>
            <w:rFonts w:ascii="Garamond" w:hAnsi="Garamond"/>
            <w:noProof/>
            <w:webHidden/>
          </w:rPr>
          <w:t>4</w:t>
        </w:r>
        <w:r w:rsidRPr="00B4492A">
          <w:rPr>
            <w:rFonts w:ascii="Garamond" w:hAnsi="Garamond"/>
            <w:noProof/>
            <w:webHidden/>
          </w:rPr>
          <w:fldChar w:fldCharType="end"/>
        </w:r>
      </w:hyperlink>
    </w:p>
    <w:p w14:paraId="1FB960FA" w14:textId="1829C756" w:rsidR="00D63D64" w:rsidRPr="00B4492A" w:rsidRDefault="00D63D64">
      <w:pPr>
        <w:pStyle w:val="TOC2"/>
        <w:rPr>
          <w:rFonts w:ascii="Garamond" w:eastAsiaTheme="minorEastAsia" w:hAnsi="Garamond" w:cstheme="minorBidi"/>
          <w:b w:val="0"/>
          <w:bCs w:val="0"/>
          <w:noProof/>
          <w:kern w:val="2"/>
          <w:sz w:val="24"/>
          <w:szCs w:val="24"/>
          <w:lang w:val="en-GB" w:eastAsia="en-GB"/>
          <w14:ligatures w14:val="standardContextual"/>
        </w:rPr>
      </w:pPr>
      <w:hyperlink w:anchor="_Toc201597021" w:history="1">
        <w:r w:rsidRPr="00B4492A">
          <w:rPr>
            <w:rStyle w:val="Hyperlink"/>
            <w:rFonts w:ascii="Garamond" w:hAnsi="Garamond"/>
            <w:noProof/>
          </w:rPr>
          <w:t>2.3</w:t>
        </w:r>
        <w:r w:rsidRPr="00B4492A">
          <w:rPr>
            <w:rFonts w:ascii="Garamond" w:eastAsiaTheme="minorEastAsia" w:hAnsi="Garamond" w:cstheme="minorBidi"/>
            <w:b w:val="0"/>
            <w:bCs w:val="0"/>
            <w:noProof/>
            <w:kern w:val="2"/>
            <w:sz w:val="24"/>
            <w:szCs w:val="24"/>
            <w:lang w:val="en-GB" w:eastAsia="en-GB"/>
            <w14:ligatures w14:val="standardContextual"/>
          </w:rPr>
          <w:tab/>
        </w:r>
        <w:r w:rsidRPr="00B4492A">
          <w:rPr>
            <w:rStyle w:val="Hyperlink"/>
            <w:rFonts w:ascii="Garamond" w:hAnsi="Garamond"/>
            <w:noProof/>
          </w:rPr>
          <w:t>Approach</w:t>
        </w:r>
        <w:r w:rsidRPr="00B4492A">
          <w:rPr>
            <w:rFonts w:ascii="Garamond" w:hAnsi="Garamond"/>
            <w:noProof/>
            <w:webHidden/>
          </w:rPr>
          <w:tab/>
        </w:r>
        <w:r w:rsidRPr="00B4492A">
          <w:rPr>
            <w:rFonts w:ascii="Garamond" w:hAnsi="Garamond"/>
            <w:noProof/>
            <w:webHidden/>
          </w:rPr>
          <w:fldChar w:fldCharType="begin"/>
        </w:r>
        <w:r w:rsidRPr="00B4492A">
          <w:rPr>
            <w:rFonts w:ascii="Garamond" w:hAnsi="Garamond"/>
            <w:noProof/>
            <w:webHidden/>
          </w:rPr>
          <w:instrText xml:space="preserve"> PAGEREF _Toc201597021 \h </w:instrText>
        </w:r>
        <w:r w:rsidRPr="00B4492A">
          <w:rPr>
            <w:rFonts w:ascii="Garamond" w:hAnsi="Garamond"/>
            <w:noProof/>
            <w:webHidden/>
          </w:rPr>
        </w:r>
        <w:r w:rsidRPr="00B4492A">
          <w:rPr>
            <w:rFonts w:ascii="Garamond" w:hAnsi="Garamond"/>
            <w:noProof/>
            <w:webHidden/>
          </w:rPr>
          <w:fldChar w:fldCharType="separate"/>
        </w:r>
        <w:r w:rsidRPr="00B4492A">
          <w:rPr>
            <w:rFonts w:ascii="Garamond" w:hAnsi="Garamond"/>
            <w:noProof/>
            <w:webHidden/>
          </w:rPr>
          <w:t>4</w:t>
        </w:r>
        <w:r w:rsidRPr="00B4492A">
          <w:rPr>
            <w:rFonts w:ascii="Garamond" w:hAnsi="Garamond"/>
            <w:noProof/>
            <w:webHidden/>
          </w:rPr>
          <w:fldChar w:fldCharType="end"/>
        </w:r>
      </w:hyperlink>
    </w:p>
    <w:p w14:paraId="25CA2858" w14:textId="0D16577D" w:rsidR="00D63D64" w:rsidRPr="00B4492A" w:rsidRDefault="00D63D64">
      <w:pPr>
        <w:pStyle w:val="TOC1"/>
        <w:rPr>
          <w:rFonts w:ascii="Garamond" w:eastAsiaTheme="minorEastAsia" w:hAnsi="Garamond" w:cstheme="minorBidi"/>
          <w:b w:val="0"/>
          <w:caps w:val="0"/>
          <w:color w:val="auto"/>
          <w:kern w:val="2"/>
          <w:sz w:val="24"/>
          <w:szCs w:val="24"/>
          <w:lang w:val="en-GB" w:eastAsia="en-GB"/>
          <w14:ligatures w14:val="standardContextual"/>
        </w:rPr>
      </w:pPr>
      <w:hyperlink w:anchor="_Toc201597022" w:history="1">
        <w:r w:rsidRPr="00B4492A">
          <w:rPr>
            <w:rStyle w:val="Hyperlink"/>
            <w:rFonts w:ascii="Garamond" w:hAnsi="Garamond"/>
          </w:rPr>
          <w:t>3.</w:t>
        </w:r>
        <w:r w:rsidRPr="00B4492A">
          <w:rPr>
            <w:rFonts w:ascii="Garamond" w:eastAsiaTheme="minorEastAsia" w:hAnsi="Garamond" w:cstheme="minorBidi"/>
            <w:b w:val="0"/>
            <w:caps w:val="0"/>
            <w:color w:val="auto"/>
            <w:kern w:val="2"/>
            <w:sz w:val="24"/>
            <w:szCs w:val="24"/>
            <w:lang w:val="en-GB" w:eastAsia="en-GB"/>
            <w14:ligatures w14:val="standardContextual"/>
          </w:rPr>
          <w:tab/>
        </w:r>
        <w:r w:rsidRPr="00B4492A">
          <w:rPr>
            <w:rStyle w:val="Hyperlink"/>
            <w:rFonts w:ascii="Garamond" w:hAnsi="Garamond"/>
          </w:rPr>
          <w:t>REPORT STRUCTURE</w:t>
        </w:r>
        <w:r w:rsidRPr="00B4492A">
          <w:rPr>
            <w:rFonts w:ascii="Garamond" w:hAnsi="Garamond"/>
            <w:webHidden/>
          </w:rPr>
          <w:tab/>
        </w:r>
        <w:r w:rsidRPr="00B4492A">
          <w:rPr>
            <w:rFonts w:ascii="Garamond" w:hAnsi="Garamond"/>
            <w:webHidden/>
          </w:rPr>
          <w:fldChar w:fldCharType="begin"/>
        </w:r>
        <w:r w:rsidRPr="00B4492A">
          <w:rPr>
            <w:rFonts w:ascii="Garamond" w:hAnsi="Garamond"/>
            <w:webHidden/>
          </w:rPr>
          <w:instrText xml:space="preserve"> PAGEREF _Toc201597022 \h </w:instrText>
        </w:r>
        <w:r w:rsidRPr="00B4492A">
          <w:rPr>
            <w:rFonts w:ascii="Garamond" w:hAnsi="Garamond"/>
            <w:webHidden/>
          </w:rPr>
        </w:r>
        <w:r w:rsidRPr="00B4492A">
          <w:rPr>
            <w:rFonts w:ascii="Garamond" w:hAnsi="Garamond"/>
            <w:webHidden/>
          </w:rPr>
          <w:fldChar w:fldCharType="separate"/>
        </w:r>
        <w:r w:rsidRPr="00B4492A">
          <w:rPr>
            <w:rFonts w:ascii="Garamond" w:hAnsi="Garamond"/>
            <w:webHidden/>
          </w:rPr>
          <w:t>5</w:t>
        </w:r>
        <w:r w:rsidRPr="00B4492A">
          <w:rPr>
            <w:rFonts w:ascii="Garamond" w:hAnsi="Garamond"/>
            <w:webHidden/>
          </w:rPr>
          <w:fldChar w:fldCharType="end"/>
        </w:r>
      </w:hyperlink>
    </w:p>
    <w:p w14:paraId="577A836C" w14:textId="4E233618" w:rsidR="00D63D64" w:rsidRPr="00B4492A" w:rsidRDefault="00D63D64">
      <w:pPr>
        <w:pStyle w:val="TOC2"/>
        <w:rPr>
          <w:rFonts w:ascii="Garamond" w:eastAsiaTheme="minorEastAsia" w:hAnsi="Garamond" w:cstheme="minorBidi"/>
          <w:b w:val="0"/>
          <w:bCs w:val="0"/>
          <w:noProof/>
          <w:kern w:val="2"/>
          <w:sz w:val="24"/>
          <w:szCs w:val="24"/>
          <w:lang w:val="en-GB" w:eastAsia="en-GB"/>
          <w14:ligatures w14:val="standardContextual"/>
        </w:rPr>
      </w:pPr>
      <w:hyperlink w:anchor="_Toc201597023" w:history="1">
        <w:r w:rsidRPr="00B4492A">
          <w:rPr>
            <w:rStyle w:val="Hyperlink"/>
            <w:rFonts w:ascii="Garamond" w:hAnsi="Garamond"/>
            <w:noProof/>
          </w:rPr>
          <w:t>3.1</w:t>
        </w:r>
        <w:r w:rsidRPr="00B4492A">
          <w:rPr>
            <w:rFonts w:ascii="Garamond" w:eastAsiaTheme="minorEastAsia" w:hAnsi="Garamond" w:cstheme="minorBidi"/>
            <w:b w:val="0"/>
            <w:bCs w:val="0"/>
            <w:noProof/>
            <w:kern w:val="2"/>
            <w:sz w:val="24"/>
            <w:szCs w:val="24"/>
            <w:lang w:val="en-GB" w:eastAsia="en-GB"/>
            <w14:ligatures w14:val="standardContextual"/>
          </w:rPr>
          <w:tab/>
        </w:r>
        <w:r w:rsidRPr="00B4492A">
          <w:rPr>
            <w:rStyle w:val="Hyperlink"/>
            <w:rFonts w:ascii="Garamond" w:hAnsi="Garamond"/>
            <w:noProof/>
          </w:rPr>
          <w:t>RESULTS</w:t>
        </w:r>
        <w:r w:rsidRPr="00B4492A">
          <w:rPr>
            <w:rFonts w:ascii="Garamond" w:hAnsi="Garamond"/>
            <w:noProof/>
            <w:webHidden/>
          </w:rPr>
          <w:tab/>
        </w:r>
        <w:r w:rsidRPr="00B4492A">
          <w:rPr>
            <w:rFonts w:ascii="Garamond" w:hAnsi="Garamond"/>
            <w:noProof/>
            <w:webHidden/>
          </w:rPr>
          <w:fldChar w:fldCharType="begin"/>
        </w:r>
        <w:r w:rsidRPr="00B4492A">
          <w:rPr>
            <w:rFonts w:ascii="Garamond" w:hAnsi="Garamond"/>
            <w:noProof/>
            <w:webHidden/>
          </w:rPr>
          <w:instrText xml:space="preserve"> PAGEREF _Toc201597023 \h </w:instrText>
        </w:r>
        <w:r w:rsidRPr="00B4492A">
          <w:rPr>
            <w:rFonts w:ascii="Garamond" w:hAnsi="Garamond"/>
            <w:noProof/>
            <w:webHidden/>
          </w:rPr>
        </w:r>
        <w:r w:rsidRPr="00B4492A">
          <w:rPr>
            <w:rFonts w:ascii="Garamond" w:hAnsi="Garamond"/>
            <w:noProof/>
            <w:webHidden/>
          </w:rPr>
          <w:fldChar w:fldCharType="separate"/>
        </w:r>
        <w:r w:rsidRPr="00B4492A">
          <w:rPr>
            <w:rFonts w:ascii="Garamond" w:hAnsi="Garamond"/>
            <w:noProof/>
            <w:webHidden/>
          </w:rPr>
          <w:t>5</w:t>
        </w:r>
        <w:r w:rsidRPr="00B4492A">
          <w:rPr>
            <w:rFonts w:ascii="Garamond" w:hAnsi="Garamond"/>
            <w:noProof/>
            <w:webHidden/>
          </w:rPr>
          <w:fldChar w:fldCharType="end"/>
        </w:r>
      </w:hyperlink>
    </w:p>
    <w:p w14:paraId="12109CB4" w14:textId="0262FCF2" w:rsidR="00D63D64" w:rsidRPr="00B4492A" w:rsidRDefault="00D63D64">
      <w:pPr>
        <w:pStyle w:val="TOC2"/>
        <w:rPr>
          <w:rFonts w:ascii="Garamond" w:eastAsiaTheme="minorEastAsia" w:hAnsi="Garamond" w:cstheme="minorBidi"/>
          <w:b w:val="0"/>
          <w:bCs w:val="0"/>
          <w:noProof/>
          <w:kern w:val="2"/>
          <w:sz w:val="24"/>
          <w:szCs w:val="24"/>
          <w:lang w:val="en-GB" w:eastAsia="en-GB"/>
          <w14:ligatures w14:val="standardContextual"/>
        </w:rPr>
      </w:pPr>
      <w:hyperlink w:anchor="_Toc201597024" w:history="1">
        <w:r w:rsidRPr="00B4492A">
          <w:rPr>
            <w:rStyle w:val="Hyperlink"/>
            <w:rFonts w:ascii="Garamond" w:hAnsi="Garamond" w:cs="Arial"/>
            <w:noProof/>
            <w:spacing w:val="-2"/>
          </w:rPr>
          <w:t>3.2</w:t>
        </w:r>
        <w:r w:rsidRPr="00B4492A">
          <w:rPr>
            <w:rFonts w:ascii="Garamond" w:eastAsiaTheme="minorEastAsia" w:hAnsi="Garamond" w:cstheme="minorBidi"/>
            <w:b w:val="0"/>
            <w:bCs w:val="0"/>
            <w:noProof/>
            <w:kern w:val="2"/>
            <w:sz w:val="24"/>
            <w:szCs w:val="24"/>
            <w:lang w:val="en-GB" w:eastAsia="en-GB"/>
            <w14:ligatures w14:val="standardContextual"/>
          </w:rPr>
          <w:tab/>
        </w:r>
        <w:r w:rsidRPr="00B4492A">
          <w:rPr>
            <w:rStyle w:val="Hyperlink"/>
            <w:rFonts w:ascii="Garamond" w:hAnsi="Garamond"/>
            <w:noProof/>
          </w:rPr>
          <w:t>RISK EXPOSURE (INDIVIDUAL FINDINGS GRADING)</w:t>
        </w:r>
        <w:r w:rsidRPr="00B4492A">
          <w:rPr>
            <w:rFonts w:ascii="Garamond" w:hAnsi="Garamond"/>
            <w:noProof/>
            <w:webHidden/>
          </w:rPr>
          <w:tab/>
        </w:r>
        <w:r w:rsidRPr="00B4492A">
          <w:rPr>
            <w:rFonts w:ascii="Garamond" w:hAnsi="Garamond"/>
            <w:noProof/>
            <w:webHidden/>
          </w:rPr>
          <w:fldChar w:fldCharType="begin"/>
        </w:r>
        <w:r w:rsidRPr="00B4492A">
          <w:rPr>
            <w:rFonts w:ascii="Garamond" w:hAnsi="Garamond"/>
            <w:noProof/>
            <w:webHidden/>
          </w:rPr>
          <w:instrText xml:space="preserve"> PAGEREF _Toc201597024 \h </w:instrText>
        </w:r>
        <w:r w:rsidRPr="00B4492A">
          <w:rPr>
            <w:rFonts w:ascii="Garamond" w:hAnsi="Garamond"/>
            <w:noProof/>
            <w:webHidden/>
          </w:rPr>
        </w:r>
        <w:r w:rsidRPr="00B4492A">
          <w:rPr>
            <w:rFonts w:ascii="Garamond" w:hAnsi="Garamond"/>
            <w:noProof/>
            <w:webHidden/>
          </w:rPr>
          <w:fldChar w:fldCharType="separate"/>
        </w:r>
        <w:r w:rsidRPr="00B4492A">
          <w:rPr>
            <w:rFonts w:ascii="Garamond" w:hAnsi="Garamond"/>
            <w:noProof/>
            <w:webHidden/>
          </w:rPr>
          <w:t>6</w:t>
        </w:r>
        <w:r w:rsidRPr="00B4492A">
          <w:rPr>
            <w:rFonts w:ascii="Garamond" w:hAnsi="Garamond"/>
            <w:noProof/>
            <w:webHidden/>
          </w:rPr>
          <w:fldChar w:fldCharType="end"/>
        </w:r>
      </w:hyperlink>
    </w:p>
    <w:p w14:paraId="22587065" w14:textId="38A10183" w:rsidR="00D63D64" w:rsidRPr="00B4492A" w:rsidRDefault="00D63D64">
      <w:pPr>
        <w:pStyle w:val="TOC2"/>
        <w:rPr>
          <w:rFonts w:ascii="Garamond" w:eastAsiaTheme="minorEastAsia" w:hAnsi="Garamond" w:cstheme="minorBidi"/>
          <w:b w:val="0"/>
          <w:bCs w:val="0"/>
          <w:noProof/>
          <w:kern w:val="2"/>
          <w:sz w:val="24"/>
          <w:szCs w:val="24"/>
          <w:lang w:val="en-GB" w:eastAsia="en-GB"/>
          <w14:ligatures w14:val="standardContextual"/>
        </w:rPr>
      </w:pPr>
      <w:hyperlink w:anchor="_Toc201597025" w:history="1">
        <w:r w:rsidRPr="00B4492A">
          <w:rPr>
            <w:rStyle w:val="Hyperlink"/>
            <w:rFonts w:ascii="Garamond" w:hAnsi="Garamond"/>
            <w:noProof/>
          </w:rPr>
          <w:t>3.3</w:t>
        </w:r>
        <w:r w:rsidRPr="00B4492A">
          <w:rPr>
            <w:rFonts w:ascii="Garamond" w:eastAsiaTheme="minorEastAsia" w:hAnsi="Garamond" w:cstheme="minorBidi"/>
            <w:b w:val="0"/>
            <w:bCs w:val="0"/>
            <w:noProof/>
            <w:kern w:val="2"/>
            <w:sz w:val="24"/>
            <w:szCs w:val="24"/>
            <w:lang w:val="en-GB" w:eastAsia="en-GB"/>
            <w14:ligatures w14:val="standardContextual"/>
          </w:rPr>
          <w:tab/>
        </w:r>
        <w:r w:rsidRPr="00B4492A">
          <w:rPr>
            <w:rStyle w:val="Hyperlink"/>
            <w:rFonts w:ascii="Garamond" w:hAnsi="Garamond"/>
            <w:noProof/>
          </w:rPr>
          <w:t>RECOMMENDATIONS</w:t>
        </w:r>
        <w:r w:rsidRPr="00B4492A">
          <w:rPr>
            <w:rFonts w:ascii="Garamond" w:hAnsi="Garamond"/>
            <w:noProof/>
            <w:webHidden/>
          </w:rPr>
          <w:tab/>
        </w:r>
        <w:r w:rsidRPr="00B4492A">
          <w:rPr>
            <w:rFonts w:ascii="Garamond" w:hAnsi="Garamond"/>
            <w:noProof/>
            <w:webHidden/>
          </w:rPr>
          <w:fldChar w:fldCharType="begin"/>
        </w:r>
        <w:r w:rsidRPr="00B4492A">
          <w:rPr>
            <w:rFonts w:ascii="Garamond" w:hAnsi="Garamond"/>
            <w:noProof/>
            <w:webHidden/>
          </w:rPr>
          <w:instrText xml:space="preserve"> PAGEREF _Toc201597025 \h </w:instrText>
        </w:r>
        <w:r w:rsidRPr="00B4492A">
          <w:rPr>
            <w:rFonts w:ascii="Garamond" w:hAnsi="Garamond"/>
            <w:noProof/>
            <w:webHidden/>
          </w:rPr>
        </w:r>
        <w:r w:rsidRPr="00B4492A">
          <w:rPr>
            <w:rFonts w:ascii="Garamond" w:hAnsi="Garamond"/>
            <w:noProof/>
            <w:webHidden/>
          </w:rPr>
          <w:fldChar w:fldCharType="separate"/>
        </w:r>
        <w:r w:rsidRPr="00B4492A">
          <w:rPr>
            <w:rFonts w:ascii="Garamond" w:hAnsi="Garamond"/>
            <w:noProof/>
            <w:webHidden/>
          </w:rPr>
          <w:t>7</w:t>
        </w:r>
        <w:r w:rsidRPr="00B4492A">
          <w:rPr>
            <w:rFonts w:ascii="Garamond" w:hAnsi="Garamond"/>
            <w:noProof/>
            <w:webHidden/>
          </w:rPr>
          <w:fldChar w:fldCharType="end"/>
        </w:r>
      </w:hyperlink>
    </w:p>
    <w:p w14:paraId="35DCA5B7" w14:textId="5986DA53" w:rsidR="00D63D64" w:rsidRPr="00B4492A" w:rsidRDefault="00D63D64">
      <w:pPr>
        <w:pStyle w:val="TOC2"/>
        <w:rPr>
          <w:rFonts w:ascii="Garamond" w:eastAsiaTheme="minorEastAsia" w:hAnsi="Garamond" w:cstheme="minorBidi"/>
          <w:b w:val="0"/>
          <w:bCs w:val="0"/>
          <w:noProof/>
          <w:kern w:val="2"/>
          <w:sz w:val="24"/>
          <w:szCs w:val="24"/>
          <w:lang w:val="en-GB" w:eastAsia="en-GB"/>
          <w14:ligatures w14:val="standardContextual"/>
        </w:rPr>
      </w:pPr>
      <w:hyperlink w:anchor="_Toc201597026" w:history="1">
        <w:r w:rsidRPr="00B4492A">
          <w:rPr>
            <w:rStyle w:val="Hyperlink"/>
            <w:rFonts w:ascii="Garamond" w:hAnsi="Garamond"/>
            <w:noProof/>
          </w:rPr>
          <w:t>3.4</w:t>
        </w:r>
        <w:r w:rsidRPr="00B4492A">
          <w:rPr>
            <w:rFonts w:ascii="Garamond" w:eastAsiaTheme="minorEastAsia" w:hAnsi="Garamond" w:cstheme="minorBidi"/>
            <w:b w:val="0"/>
            <w:bCs w:val="0"/>
            <w:noProof/>
            <w:kern w:val="2"/>
            <w:sz w:val="24"/>
            <w:szCs w:val="24"/>
            <w:lang w:val="en-GB" w:eastAsia="en-GB"/>
            <w14:ligatures w14:val="standardContextual"/>
          </w:rPr>
          <w:tab/>
        </w:r>
        <w:r w:rsidRPr="00B4492A">
          <w:rPr>
            <w:rStyle w:val="Hyperlink"/>
            <w:rFonts w:ascii="Garamond" w:hAnsi="Garamond"/>
            <w:noProof/>
          </w:rPr>
          <w:t>MANAGEMENT COMMENT</w:t>
        </w:r>
        <w:r w:rsidRPr="00B4492A">
          <w:rPr>
            <w:rFonts w:ascii="Garamond" w:hAnsi="Garamond"/>
            <w:noProof/>
            <w:webHidden/>
          </w:rPr>
          <w:tab/>
        </w:r>
        <w:r w:rsidRPr="00B4492A">
          <w:rPr>
            <w:rFonts w:ascii="Garamond" w:hAnsi="Garamond"/>
            <w:noProof/>
            <w:webHidden/>
          </w:rPr>
          <w:fldChar w:fldCharType="begin"/>
        </w:r>
        <w:r w:rsidRPr="00B4492A">
          <w:rPr>
            <w:rFonts w:ascii="Garamond" w:hAnsi="Garamond"/>
            <w:noProof/>
            <w:webHidden/>
          </w:rPr>
          <w:instrText xml:space="preserve"> PAGEREF _Toc201597026 \h </w:instrText>
        </w:r>
        <w:r w:rsidRPr="00B4492A">
          <w:rPr>
            <w:rFonts w:ascii="Garamond" w:hAnsi="Garamond"/>
            <w:noProof/>
            <w:webHidden/>
          </w:rPr>
        </w:r>
        <w:r w:rsidRPr="00B4492A">
          <w:rPr>
            <w:rFonts w:ascii="Garamond" w:hAnsi="Garamond"/>
            <w:noProof/>
            <w:webHidden/>
          </w:rPr>
          <w:fldChar w:fldCharType="separate"/>
        </w:r>
        <w:r w:rsidRPr="00B4492A">
          <w:rPr>
            <w:rFonts w:ascii="Garamond" w:hAnsi="Garamond"/>
            <w:noProof/>
            <w:webHidden/>
          </w:rPr>
          <w:t>7</w:t>
        </w:r>
        <w:r w:rsidRPr="00B4492A">
          <w:rPr>
            <w:rFonts w:ascii="Garamond" w:hAnsi="Garamond"/>
            <w:noProof/>
            <w:webHidden/>
          </w:rPr>
          <w:fldChar w:fldCharType="end"/>
        </w:r>
      </w:hyperlink>
    </w:p>
    <w:p w14:paraId="6CCE1AD8" w14:textId="350E454F" w:rsidR="00D63D64" w:rsidRPr="00B4492A" w:rsidRDefault="00D63D64">
      <w:pPr>
        <w:pStyle w:val="TOC1"/>
        <w:rPr>
          <w:rFonts w:ascii="Garamond" w:eastAsiaTheme="minorEastAsia" w:hAnsi="Garamond" w:cstheme="minorBidi"/>
          <w:b w:val="0"/>
          <w:caps w:val="0"/>
          <w:color w:val="auto"/>
          <w:kern w:val="2"/>
          <w:sz w:val="24"/>
          <w:szCs w:val="24"/>
          <w:lang w:val="en-GB" w:eastAsia="en-GB"/>
          <w14:ligatures w14:val="standardContextual"/>
        </w:rPr>
      </w:pPr>
      <w:hyperlink w:anchor="_Toc201597027" w:history="1">
        <w:r w:rsidRPr="00B4492A">
          <w:rPr>
            <w:rStyle w:val="Hyperlink"/>
            <w:rFonts w:ascii="Garamond" w:hAnsi="Garamond"/>
            <w:bCs/>
          </w:rPr>
          <w:t>4.</w:t>
        </w:r>
        <w:r w:rsidRPr="00B4492A">
          <w:rPr>
            <w:rFonts w:ascii="Garamond" w:eastAsiaTheme="minorEastAsia" w:hAnsi="Garamond" w:cstheme="minorBidi"/>
            <w:b w:val="0"/>
            <w:caps w:val="0"/>
            <w:color w:val="auto"/>
            <w:kern w:val="2"/>
            <w:sz w:val="24"/>
            <w:szCs w:val="24"/>
            <w:lang w:val="en-GB" w:eastAsia="en-GB"/>
            <w14:ligatures w14:val="standardContextual"/>
          </w:rPr>
          <w:tab/>
        </w:r>
        <w:r w:rsidRPr="00B4492A">
          <w:rPr>
            <w:rStyle w:val="Hyperlink"/>
            <w:rFonts w:ascii="Garamond" w:hAnsi="Garamond"/>
          </w:rPr>
          <w:t>SUMMARY OF FINDINGS AND ASSESSMENT OF INTERNAL AUDITED ACTIVITIES</w:t>
        </w:r>
        <w:r w:rsidRPr="00B4492A">
          <w:rPr>
            <w:rFonts w:ascii="Garamond" w:hAnsi="Garamond"/>
            <w:webHidden/>
          </w:rPr>
          <w:tab/>
        </w:r>
        <w:r w:rsidRPr="00B4492A">
          <w:rPr>
            <w:rFonts w:ascii="Garamond" w:hAnsi="Garamond"/>
            <w:webHidden/>
          </w:rPr>
          <w:fldChar w:fldCharType="begin"/>
        </w:r>
        <w:r w:rsidRPr="00B4492A">
          <w:rPr>
            <w:rFonts w:ascii="Garamond" w:hAnsi="Garamond"/>
            <w:webHidden/>
          </w:rPr>
          <w:instrText xml:space="preserve"> PAGEREF _Toc201597027 \h </w:instrText>
        </w:r>
        <w:r w:rsidRPr="00B4492A">
          <w:rPr>
            <w:rFonts w:ascii="Garamond" w:hAnsi="Garamond"/>
            <w:webHidden/>
          </w:rPr>
        </w:r>
        <w:r w:rsidRPr="00B4492A">
          <w:rPr>
            <w:rFonts w:ascii="Garamond" w:hAnsi="Garamond"/>
            <w:webHidden/>
          </w:rPr>
          <w:fldChar w:fldCharType="separate"/>
        </w:r>
        <w:r w:rsidRPr="00B4492A">
          <w:rPr>
            <w:rFonts w:ascii="Garamond" w:hAnsi="Garamond"/>
            <w:webHidden/>
          </w:rPr>
          <w:t>8</w:t>
        </w:r>
        <w:r w:rsidRPr="00B4492A">
          <w:rPr>
            <w:rFonts w:ascii="Garamond" w:hAnsi="Garamond"/>
            <w:webHidden/>
          </w:rPr>
          <w:fldChar w:fldCharType="end"/>
        </w:r>
      </w:hyperlink>
    </w:p>
    <w:p w14:paraId="39E8C79B" w14:textId="457649CF" w:rsidR="00D63D64" w:rsidRPr="00B4492A" w:rsidRDefault="00D63D64">
      <w:pPr>
        <w:pStyle w:val="TOC1"/>
        <w:rPr>
          <w:rFonts w:ascii="Garamond" w:eastAsiaTheme="minorEastAsia" w:hAnsi="Garamond" w:cstheme="minorBidi"/>
          <w:b w:val="0"/>
          <w:caps w:val="0"/>
          <w:color w:val="auto"/>
          <w:kern w:val="2"/>
          <w:sz w:val="24"/>
          <w:szCs w:val="24"/>
          <w:lang w:val="en-GB" w:eastAsia="en-GB"/>
          <w14:ligatures w14:val="standardContextual"/>
        </w:rPr>
      </w:pPr>
      <w:hyperlink w:anchor="_Toc201597028" w:history="1">
        <w:r w:rsidRPr="00B4492A">
          <w:rPr>
            <w:rStyle w:val="Hyperlink"/>
            <w:rFonts w:ascii="Garamond" w:hAnsi="Garamond"/>
            <w:bCs/>
          </w:rPr>
          <w:t>5.</w:t>
        </w:r>
        <w:r w:rsidRPr="00B4492A">
          <w:rPr>
            <w:rFonts w:ascii="Garamond" w:eastAsiaTheme="minorEastAsia" w:hAnsi="Garamond" w:cstheme="minorBidi"/>
            <w:b w:val="0"/>
            <w:caps w:val="0"/>
            <w:color w:val="auto"/>
            <w:kern w:val="2"/>
            <w:sz w:val="24"/>
            <w:szCs w:val="24"/>
            <w:lang w:val="en-GB" w:eastAsia="en-GB"/>
            <w14:ligatures w14:val="standardContextual"/>
          </w:rPr>
          <w:tab/>
        </w:r>
        <w:r w:rsidRPr="00B4492A">
          <w:rPr>
            <w:rStyle w:val="Hyperlink"/>
            <w:rFonts w:ascii="Garamond" w:hAnsi="Garamond"/>
          </w:rPr>
          <w:t>DESCRIPTION OF ASSESSMENT OF INTERNAL CONTROLS</w:t>
        </w:r>
        <w:r w:rsidRPr="00B4492A">
          <w:rPr>
            <w:rFonts w:ascii="Garamond" w:hAnsi="Garamond"/>
            <w:webHidden/>
          </w:rPr>
          <w:tab/>
        </w:r>
        <w:r w:rsidRPr="00B4492A">
          <w:rPr>
            <w:rFonts w:ascii="Garamond" w:hAnsi="Garamond"/>
            <w:webHidden/>
          </w:rPr>
          <w:fldChar w:fldCharType="begin"/>
        </w:r>
        <w:r w:rsidRPr="00B4492A">
          <w:rPr>
            <w:rFonts w:ascii="Garamond" w:hAnsi="Garamond"/>
            <w:webHidden/>
          </w:rPr>
          <w:instrText xml:space="preserve"> PAGEREF _Toc201597028 \h </w:instrText>
        </w:r>
        <w:r w:rsidRPr="00B4492A">
          <w:rPr>
            <w:rFonts w:ascii="Garamond" w:hAnsi="Garamond"/>
            <w:webHidden/>
          </w:rPr>
        </w:r>
        <w:r w:rsidRPr="00B4492A">
          <w:rPr>
            <w:rFonts w:ascii="Garamond" w:hAnsi="Garamond"/>
            <w:webHidden/>
          </w:rPr>
          <w:fldChar w:fldCharType="separate"/>
        </w:r>
        <w:r w:rsidRPr="00B4492A">
          <w:rPr>
            <w:rFonts w:ascii="Garamond" w:hAnsi="Garamond"/>
            <w:webHidden/>
          </w:rPr>
          <w:t>9</w:t>
        </w:r>
        <w:r w:rsidRPr="00B4492A">
          <w:rPr>
            <w:rFonts w:ascii="Garamond" w:hAnsi="Garamond"/>
            <w:webHidden/>
          </w:rPr>
          <w:fldChar w:fldCharType="end"/>
        </w:r>
      </w:hyperlink>
    </w:p>
    <w:p w14:paraId="323E57F5" w14:textId="54048C79" w:rsidR="00D63D64" w:rsidRPr="00B4492A" w:rsidRDefault="00D63D64">
      <w:pPr>
        <w:pStyle w:val="TOC1"/>
        <w:rPr>
          <w:rFonts w:ascii="Garamond" w:eastAsiaTheme="minorEastAsia" w:hAnsi="Garamond" w:cstheme="minorBidi"/>
          <w:b w:val="0"/>
          <w:caps w:val="0"/>
          <w:color w:val="auto"/>
          <w:kern w:val="2"/>
          <w:sz w:val="24"/>
          <w:szCs w:val="24"/>
          <w:lang w:val="en-GB" w:eastAsia="en-GB"/>
          <w14:ligatures w14:val="standardContextual"/>
        </w:rPr>
      </w:pPr>
      <w:hyperlink w:anchor="_Toc201597029" w:history="1">
        <w:r w:rsidRPr="00B4492A">
          <w:rPr>
            <w:rStyle w:val="Hyperlink"/>
            <w:rFonts w:ascii="Garamond" w:hAnsi="Garamond"/>
          </w:rPr>
          <w:t>6.</w:t>
        </w:r>
        <w:r w:rsidRPr="00B4492A">
          <w:rPr>
            <w:rFonts w:ascii="Garamond" w:eastAsiaTheme="minorEastAsia" w:hAnsi="Garamond" w:cstheme="minorBidi"/>
            <w:b w:val="0"/>
            <w:caps w:val="0"/>
            <w:color w:val="auto"/>
            <w:kern w:val="2"/>
            <w:sz w:val="24"/>
            <w:szCs w:val="24"/>
            <w:lang w:val="en-GB" w:eastAsia="en-GB"/>
            <w14:ligatures w14:val="standardContextual"/>
          </w:rPr>
          <w:tab/>
        </w:r>
        <w:r w:rsidRPr="00B4492A">
          <w:rPr>
            <w:rStyle w:val="Hyperlink"/>
            <w:rFonts w:ascii="Garamond" w:hAnsi="Garamond"/>
          </w:rPr>
          <w:t>CONCLUSION</w:t>
        </w:r>
        <w:r w:rsidRPr="00B4492A">
          <w:rPr>
            <w:rFonts w:ascii="Garamond" w:hAnsi="Garamond"/>
            <w:webHidden/>
          </w:rPr>
          <w:tab/>
        </w:r>
        <w:r w:rsidRPr="00B4492A">
          <w:rPr>
            <w:rFonts w:ascii="Garamond" w:hAnsi="Garamond"/>
            <w:webHidden/>
          </w:rPr>
          <w:fldChar w:fldCharType="begin"/>
        </w:r>
        <w:r w:rsidRPr="00B4492A">
          <w:rPr>
            <w:rFonts w:ascii="Garamond" w:hAnsi="Garamond"/>
            <w:webHidden/>
          </w:rPr>
          <w:instrText xml:space="preserve"> PAGEREF _Toc201597029 \h </w:instrText>
        </w:r>
        <w:r w:rsidRPr="00B4492A">
          <w:rPr>
            <w:rFonts w:ascii="Garamond" w:hAnsi="Garamond"/>
            <w:webHidden/>
          </w:rPr>
        </w:r>
        <w:r w:rsidRPr="00B4492A">
          <w:rPr>
            <w:rFonts w:ascii="Garamond" w:hAnsi="Garamond"/>
            <w:webHidden/>
          </w:rPr>
          <w:fldChar w:fldCharType="separate"/>
        </w:r>
        <w:r w:rsidRPr="00B4492A">
          <w:rPr>
            <w:rFonts w:ascii="Garamond" w:hAnsi="Garamond"/>
            <w:webHidden/>
          </w:rPr>
          <w:t>11</w:t>
        </w:r>
        <w:r w:rsidRPr="00B4492A">
          <w:rPr>
            <w:rFonts w:ascii="Garamond" w:hAnsi="Garamond"/>
            <w:webHidden/>
          </w:rPr>
          <w:fldChar w:fldCharType="end"/>
        </w:r>
      </w:hyperlink>
    </w:p>
    <w:p w14:paraId="1CC112E5" w14:textId="57B326BA" w:rsidR="00D63D64" w:rsidRPr="00B4492A" w:rsidRDefault="00D63D64">
      <w:pPr>
        <w:pStyle w:val="TOC1"/>
        <w:rPr>
          <w:rFonts w:ascii="Garamond" w:eastAsiaTheme="minorEastAsia" w:hAnsi="Garamond" w:cstheme="minorBidi"/>
          <w:b w:val="0"/>
          <w:caps w:val="0"/>
          <w:color w:val="auto"/>
          <w:kern w:val="2"/>
          <w:sz w:val="24"/>
          <w:szCs w:val="24"/>
          <w:lang w:val="en-GB" w:eastAsia="en-GB"/>
          <w14:ligatures w14:val="standardContextual"/>
        </w:rPr>
      </w:pPr>
      <w:hyperlink w:anchor="_Toc201597030" w:history="1">
        <w:r w:rsidRPr="00B4492A">
          <w:rPr>
            <w:rStyle w:val="Hyperlink"/>
            <w:rFonts w:ascii="Garamond" w:hAnsi="Garamond"/>
            <w:bCs/>
          </w:rPr>
          <w:t>7.</w:t>
        </w:r>
        <w:r w:rsidRPr="00B4492A">
          <w:rPr>
            <w:rFonts w:ascii="Garamond" w:eastAsiaTheme="minorEastAsia" w:hAnsi="Garamond" w:cstheme="minorBidi"/>
            <w:b w:val="0"/>
            <w:caps w:val="0"/>
            <w:color w:val="auto"/>
            <w:kern w:val="2"/>
            <w:sz w:val="24"/>
            <w:szCs w:val="24"/>
            <w:lang w:val="en-GB" w:eastAsia="en-GB"/>
            <w14:ligatures w14:val="standardContextual"/>
          </w:rPr>
          <w:tab/>
        </w:r>
        <w:r w:rsidRPr="00B4492A">
          <w:rPr>
            <w:rStyle w:val="Hyperlink"/>
            <w:rFonts w:ascii="Garamond" w:hAnsi="Garamond"/>
          </w:rPr>
          <w:t>DETAILED FINDINGS OF THE HUMAN CAPITAL &amp; ADMINISTRATION</w:t>
        </w:r>
        <w:r w:rsidRPr="00B4492A">
          <w:rPr>
            <w:rStyle w:val="Hyperlink"/>
            <w:rFonts w:ascii="Garamond" w:hAnsi="Garamond"/>
            <w:bCs/>
          </w:rPr>
          <w:t xml:space="preserve"> AUDIT</w:t>
        </w:r>
        <w:r w:rsidRPr="00B4492A">
          <w:rPr>
            <w:rFonts w:ascii="Garamond" w:hAnsi="Garamond"/>
            <w:webHidden/>
          </w:rPr>
          <w:tab/>
        </w:r>
        <w:r w:rsidRPr="00B4492A">
          <w:rPr>
            <w:rFonts w:ascii="Garamond" w:hAnsi="Garamond"/>
            <w:webHidden/>
          </w:rPr>
          <w:fldChar w:fldCharType="begin"/>
        </w:r>
        <w:r w:rsidRPr="00B4492A">
          <w:rPr>
            <w:rFonts w:ascii="Garamond" w:hAnsi="Garamond"/>
            <w:webHidden/>
          </w:rPr>
          <w:instrText xml:space="preserve"> PAGEREF _Toc201597030 \h </w:instrText>
        </w:r>
        <w:r w:rsidRPr="00B4492A">
          <w:rPr>
            <w:rFonts w:ascii="Garamond" w:hAnsi="Garamond"/>
            <w:webHidden/>
          </w:rPr>
        </w:r>
        <w:r w:rsidRPr="00B4492A">
          <w:rPr>
            <w:rFonts w:ascii="Garamond" w:hAnsi="Garamond"/>
            <w:webHidden/>
          </w:rPr>
          <w:fldChar w:fldCharType="separate"/>
        </w:r>
        <w:r w:rsidRPr="00B4492A">
          <w:rPr>
            <w:rFonts w:ascii="Garamond" w:hAnsi="Garamond"/>
            <w:webHidden/>
          </w:rPr>
          <w:t>13</w:t>
        </w:r>
        <w:r w:rsidRPr="00B4492A">
          <w:rPr>
            <w:rFonts w:ascii="Garamond" w:hAnsi="Garamond"/>
            <w:webHidden/>
          </w:rPr>
          <w:fldChar w:fldCharType="end"/>
        </w:r>
      </w:hyperlink>
    </w:p>
    <w:p w14:paraId="35FE9A35" w14:textId="7D20184C" w:rsidR="00D63D64" w:rsidRPr="00B4492A" w:rsidRDefault="00D63D64">
      <w:pPr>
        <w:pStyle w:val="TOC2"/>
        <w:rPr>
          <w:rFonts w:ascii="Garamond" w:eastAsiaTheme="minorEastAsia" w:hAnsi="Garamond" w:cstheme="minorBidi"/>
          <w:b w:val="0"/>
          <w:bCs w:val="0"/>
          <w:noProof/>
          <w:kern w:val="2"/>
          <w:sz w:val="24"/>
          <w:szCs w:val="24"/>
          <w:lang w:val="en-GB" w:eastAsia="en-GB"/>
          <w14:ligatures w14:val="standardContextual"/>
        </w:rPr>
      </w:pPr>
      <w:hyperlink w:anchor="_Toc201597031" w:history="1">
        <w:r w:rsidRPr="00B4492A">
          <w:rPr>
            <w:rStyle w:val="Hyperlink"/>
            <w:rFonts w:ascii="Garamond" w:hAnsi="Garamond" w:cs="Arial"/>
            <w:noProof/>
          </w:rPr>
          <w:t>7.1</w:t>
        </w:r>
        <w:r w:rsidRPr="00B4492A">
          <w:rPr>
            <w:rFonts w:ascii="Garamond" w:eastAsiaTheme="minorEastAsia" w:hAnsi="Garamond" w:cstheme="minorBidi"/>
            <w:b w:val="0"/>
            <w:bCs w:val="0"/>
            <w:noProof/>
            <w:kern w:val="2"/>
            <w:sz w:val="24"/>
            <w:szCs w:val="24"/>
            <w:lang w:val="en-GB" w:eastAsia="en-GB"/>
            <w14:ligatures w14:val="standardContextual"/>
          </w:rPr>
          <w:tab/>
        </w:r>
        <w:r w:rsidRPr="00B4492A">
          <w:rPr>
            <w:rStyle w:val="Hyperlink"/>
            <w:rFonts w:ascii="Garamond" w:hAnsi="Garamond" w:cs="Arial"/>
            <w:noProof/>
          </w:rPr>
          <w:t>OVERTIME ALLOWANCES WITHOUT PRE-AUTHORIZATION MEMOS</w:t>
        </w:r>
        <w:r w:rsidRPr="00B4492A">
          <w:rPr>
            <w:rFonts w:ascii="Garamond" w:hAnsi="Garamond"/>
            <w:noProof/>
            <w:webHidden/>
          </w:rPr>
          <w:tab/>
        </w:r>
        <w:r w:rsidRPr="00B4492A">
          <w:rPr>
            <w:rFonts w:ascii="Garamond" w:hAnsi="Garamond"/>
            <w:noProof/>
            <w:webHidden/>
          </w:rPr>
          <w:fldChar w:fldCharType="begin"/>
        </w:r>
        <w:r w:rsidRPr="00B4492A">
          <w:rPr>
            <w:rFonts w:ascii="Garamond" w:hAnsi="Garamond"/>
            <w:noProof/>
            <w:webHidden/>
          </w:rPr>
          <w:instrText xml:space="preserve"> PAGEREF _Toc201597031 \h </w:instrText>
        </w:r>
        <w:r w:rsidRPr="00B4492A">
          <w:rPr>
            <w:rFonts w:ascii="Garamond" w:hAnsi="Garamond"/>
            <w:noProof/>
            <w:webHidden/>
          </w:rPr>
        </w:r>
        <w:r w:rsidRPr="00B4492A">
          <w:rPr>
            <w:rFonts w:ascii="Garamond" w:hAnsi="Garamond"/>
            <w:noProof/>
            <w:webHidden/>
          </w:rPr>
          <w:fldChar w:fldCharType="separate"/>
        </w:r>
        <w:r w:rsidRPr="00B4492A">
          <w:rPr>
            <w:rFonts w:ascii="Garamond" w:hAnsi="Garamond"/>
            <w:noProof/>
            <w:webHidden/>
          </w:rPr>
          <w:t>13</w:t>
        </w:r>
        <w:r w:rsidRPr="00B4492A">
          <w:rPr>
            <w:rFonts w:ascii="Garamond" w:hAnsi="Garamond"/>
            <w:noProof/>
            <w:webHidden/>
          </w:rPr>
          <w:fldChar w:fldCharType="end"/>
        </w:r>
      </w:hyperlink>
    </w:p>
    <w:p w14:paraId="036EB3E1" w14:textId="671B2989" w:rsidR="00D63D64" w:rsidRPr="00B4492A" w:rsidRDefault="00D63D64">
      <w:pPr>
        <w:pStyle w:val="TOC2"/>
        <w:rPr>
          <w:rFonts w:ascii="Garamond" w:eastAsiaTheme="minorEastAsia" w:hAnsi="Garamond" w:cstheme="minorBidi"/>
          <w:b w:val="0"/>
          <w:bCs w:val="0"/>
          <w:noProof/>
          <w:kern w:val="2"/>
          <w:sz w:val="24"/>
          <w:szCs w:val="24"/>
          <w:lang w:val="en-GB" w:eastAsia="en-GB"/>
          <w14:ligatures w14:val="standardContextual"/>
        </w:rPr>
      </w:pPr>
      <w:hyperlink w:anchor="_Toc201597032" w:history="1">
        <w:r w:rsidRPr="00B4492A">
          <w:rPr>
            <w:rStyle w:val="Hyperlink"/>
            <w:rFonts w:ascii="Garamond" w:hAnsi="Garamond" w:cs="Arial"/>
            <w:noProof/>
          </w:rPr>
          <w:t>7.2</w:t>
        </w:r>
        <w:r w:rsidRPr="00B4492A">
          <w:rPr>
            <w:rFonts w:ascii="Garamond" w:eastAsiaTheme="minorEastAsia" w:hAnsi="Garamond" w:cstheme="minorBidi"/>
            <w:b w:val="0"/>
            <w:bCs w:val="0"/>
            <w:noProof/>
            <w:kern w:val="2"/>
            <w:sz w:val="24"/>
            <w:szCs w:val="24"/>
            <w:lang w:val="en-GB" w:eastAsia="en-GB"/>
            <w14:ligatures w14:val="standardContextual"/>
          </w:rPr>
          <w:tab/>
        </w:r>
        <w:r w:rsidRPr="00B4492A">
          <w:rPr>
            <w:rStyle w:val="Hyperlink"/>
            <w:rFonts w:ascii="Garamond" w:hAnsi="Garamond" w:cs="Arial"/>
            <w:noProof/>
          </w:rPr>
          <w:t>NON-QUALIFYING OVERTIME ALLOWANCES</w:t>
        </w:r>
        <w:r w:rsidRPr="00B4492A">
          <w:rPr>
            <w:rFonts w:ascii="Garamond" w:hAnsi="Garamond"/>
            <w:noProof/>
            <w:webHidden/>
          </w:rPr>
          <w:tab/>
        </w:r>
        <w:r w:rsidRPr="00B4492A">
          <w:rPr>
            <w:rFonts w:ascii="Garamond" w:hAnsi="Garamond"/>
            <w:noProof/>
            <w:webHidden/>
          </w:rPr>
          <w:fldChar w:fldCharType="begin"/>
        </w:r>
        <w:r w:rsidRPr="00B4492A">
          <w:rPr>
            <w:rFonts w:ascii="Garamond" w:hAnsi="Garamond"/>
            <w:noProof/>
            <w:webHidden/>
          </w:rPr>
          <w:instrText xml:space="preserve"> PAGEREF _Toc201597032 \h </w:instrText>
        </w:r>
        <w:r w:rsidRPr="00B4492A">
          <w:rPr>
            <w:rFonts w:ascii="Garamond" w:hAnsi="Garamond"/>
            <w:noProof/>
            <w:webHidden/>
          </w:rPr>
        </w:r>
        <w:r w:rsidRPr="00B4492A">
          <w:rPr>
            <w:rFonts w:ascii="Garamond" w:hAnsi="Garamond"/>
            <w:noProof/>
            <w:webHidden/>
          </w:rPr>
          <w:fldChar w:fldCharType="separate"/>
        </w:r>
        <w:r w:rsidRPr="00B4492A">
          <w:rPr>
            <w:rFonts w:ascii="Garamond" w:hAnsi="Garamond"/>
            <w:noProof/>
            <w:webHidden/>
          </w:rPr>
          <w:t>15</w:t>
        </w:r>
        <w:r w:rsidRPr="00B4492A">
          <w:rPr>
            <w:rFonts w:ascii="Garamond" w:hAnsi="Garamond"/>
            <w:noProof/>
            <w:webHidden/>
          </w:rPr>
          <w:fldChar w:fldCharType="end"/>
        </w:r>
      </w:hyperlink>
    </w:p>
    <w:p w14:paraId="48F7834C" w14:textId="05D4E2BB" w:rsidR="00D63D64" w:rsidRPr="00B4492A" w:rsidRDefault="00D63D64">
      <w:pPr>
        <w:pStyle w:val="TOC2"/>
        <w:rPr>
          <w:rFonts w:ascii="Garamond" w:eastAsiaTheme="minorEastAsia" w:hAnsi="Garamond" w:cstheme="minorBidi"/>
          <w:b w:val="0"/>
          <w:bCs w:val="0"/>
          <w:noProof/>
          <w:kern w:val="2"/>
          <w:sz w:val="24"/>
          <w:szCs w:val="24"/>
          <w:lang w:val="en-GB" w:eastAsia="en-GB"/>
          <w14:ligatures w14:val="standardContextual"/>
        </w:rPr>
      </w:pPr>
      <w:hyperlink w:anchor="_Toc201597033" w:history="1">
        <w:r w:rsidRPr="00B4492A">
          <w:rPr>
            <w:rStyle w:val="Hyperlink"/>
            <w:rFonts w:ascii="Garamond" w:hAnsi="Garamond" w:cs="Arial"/>
            <w:noProof/>
          </w:rPr>
          <w:t>7.3</w:t>
        </w:r>
        <w:r w:rsidRPr="00B4492A">
          <w:rPr>
            <w:rFonts w:ascii="Garamond" w:eastAsiaTheme="minorEastAsia" w:hAnsi="Garamond" w:cstheme="minorBidi"/>
            <w:b w:val="0"/>
            <w:bCs w:val="0"/>
            <w:noProof/>
            <w:kern w:val="2"/>
            <w:sz w:val="24"/>
            <w:szCs w:val="24"/>
            <w:lang w:val="en-GB" w:eastAsia="en-GB"/>
            <w14:ligatures w14:val="standardContextual"/>
          </w:rPr>
          <w:tab/>
        </w:r>
        <w:r w:rsidRPr="00B4492A">
          <w:rPr>
            <w:rStyle w:val="Hyperlink"/>
            <w:rFonts w:ascii="Garamond" w:hAnsi="Garamond" w:cs="Arial"/>
            <w:noProof/>
          </w:rPr>
          <w:t>HAZARDOUS SUBSTANCES AT INFRATEL ENVIRONMENT DUE TO LACK OF MONITORING</w:t>
        </w:r>
        <w:r w:rsidRPr="00B4492A">
          <w:rPr>
            <w:rFonts w:ascii="Garamond" w:hAnsi="Garamond"/>
            <w:noProof/>
            <w:webHidden/>
          </w:rPr>
          <w:tab/>
        </w:r>
        <w:r w:rsidRPr="00B4492A">
          <w:rPr>
            <w:rFonts w:ascii="Garamond" w:hAnsi="Garamond"/>
            <w:noProof/>
            <w:webHidden/>
          </w:rPr>
          <w:fldChar w:fldCharType="begin"/>
        </w:r>
        <w:r w:rsidRPr="00B4492A">
          <w:rPr>
            <w:rFonts w:ascii="Garamond" w:hAnsi="Garamond"/>
            <w:noProof/>
            <w:webHidden/>
          </w:rPr>
          <w:instrText xml:space="preserve"> PAGEREF _Toc201597033 \h </w:instrText>
        </w:r>
        <w:r w:rsidRPr="00B4492A">
          <w:rPr>
            <w:rFonts w:ascii="Garamond" w:hAnsi="Garamond"/>
            <w:noProof/>
            <w:webHidden/>
          </w:rPr>
        </w:r>
        <w:r w:rsidRPr="00B4492A">
          <w:rPr>
            <w:rFonts w:ascii="Garamond" w:hAnsi="Garamond"/>
            <w:noProof/>
            <w:webHidden/>
          </w:rPr>
          <w:fldChar w:fldCharType="separate"/>
        </w:r>
        <w:r w:rsidRPr="00B4492A">
          <w:rPr>
            <w:rFonts w:ascii="Garamond" w:hAnsi="Garamond"/>
            <w:noProof/>
            <w:webHidden/>
          </w:rPr>
          <w:t>28</w:t>
        </w:r>
        <w:r w:rsidRPr="00B4492A">
          <w:rPr>
            <w:rFonts w:ascii="Garamond" w:hAnsi="Garamond"/>
            <w:noProof/>
            <w:webHidden/>
          </w:rPr>
          <w:fldChar w:fldCharType="end"/>
        </w:r>
      </w:hyperlink>
    </w:p>
    <w:p w14:paraId="5A74DC2A" w14:textId="63993B14" w:rsidR="00D63D64" w:rsidRPr="00B4492A" w:rsidRDefault="00D63D64">
      <w:pPr>
        <w:pStyle w:val="TOC2"/>
        <w:rPr>
          <w:rFonts w:ascii="Garamond" w:eastAsiaTheme="minorEastAsia" w:hAnsi="Garamond" w:cstheme="minorBidi"/>
          <w:b w:val="0"/>
          <w:bCs w:val="0"/>
          <w:noProof/>
          <w:kern w:val="2"/>
          <w:sz w:val="24"/>
          <w:szCs w:val="24"/>
          <w:lang w:val="en-GB" w:eastAsia="en-GB"/>
          <w14:ligatures w14:val="standardContextual"/>
        </w:rPr>
      </w:pPr>
      <w:hyperlink w:anchor="_Toc201597034" w:history="1">
        <w:r w:rsidRPr="00B4492A">
          <w:rPr>
            <w:rStyle w:val="Hyperlink"/>
            <w:rFonts w:ascii="Garamond" w:hAnsi="Garamond" w:cs="Arial"/>
            <w:noProof/>
          </w:rPr>
          <w:t>7.4</w:t>
        </w:r>
        <w:r w:rsidRPr="00B4492A">
          <w:rPr>
            <w:rFonts w:ascii="Garamond" w:eastAsiaTheme="minorEastAsia" w:hAnsi="Garamond" w:cstheme="minorBidi"/>
            <w:b w:val="0"/>
            <w:bCs w:val="0"/>
            <w:noProof/>
            <w:kern w:val="2"/>
            <w:sz w:val="24"/>
            <w:szCs w:val="24"/>
            <w:lang w:val="en-GB" w:eastAsia="en-GB"/>
            <w14:ligatures w14:val="standardContextual"/>
          </w:rPr>
          <w:tab/>
        </w:r>
        <w:r w:rsidRPr="00B4492A">
          <w:rPr>
            <w:rStyle w:val="Hyperlink"/>
            <w:rFonts w:ascii="Garamond" w:hAnsi="Garamond" w:cs="Arial"/>
            <w:noProof/>
          </w:rPr>
          <w:t>INSUFFICIENT LIGHTING IN THE INFRATEL WORKING ENVIRONMENT</w:t>
        </w:r>
        <w:r w:rsidRPr="00B4492A">
          <w:rPr>
            <w:rFonts w:ascii="Garamond" w:hAnsi="Garamond"/>
            <w:noProof/>
            <w:webHidden/>
          </w:rPr>
          <w:tab/>
        </w:r>
        <w:r w:rsidRPr="00B4492A">
          <w:rPr>
            <w:rFonts w:ascii="Garamond" w:hAnsi="Garamond"/>
            <w:noProof/>
            <w:webHidden/>
          </w:rPr>
          <w:fldChar w:fldCharType="begin"/>
        </w:r>
        <w:r w:rsidRPr="00B4492A">
          <w:rPr>
            <w:rFonts w:ascii="Garamond" w:hAnsi="Garamond"/>
            <w:noProof/>
            <w:webHidden/>
          </w:rPr>
          <w:instrText xml:space="preserve"> PAGEREF _Toc201597034 \h </w:instrText>
        </w:r>
        <w:r w:rsidRPr="00B4492A">
          <w:rPr>
            <w:rFonts w:ascii="Garamond" w:hAnsi="Garamond"/>
            <w:noProof/>
            <w:webHidden/>
          </w:rPr>
        </w:r>
        <w:r w:rsidRPr="00B4492A">
          <w:rPr>
            <w:rFonts w:ascii="Garamond" w:hAnsi="Garamond"/>
            <w:noProof/>
            <w:webHidden/>
          </w:rPr>
          <w:fldChar w:fldCharType="separate"/>
        </w:r>
        <w:r w:rsidRPr="00B4492A">
          <w:rPr>
            <w:rFonts w:ascii="Garamond" w:hAnsi="Garamond"/>
            <w:noProof/>
            <w:webHidden/>
          </w:rPr>
          <w:t>30</w:t>
        </w:r>
        <w:r w:rsidRPr="00B4492A">
          <w:rPr>
            <w:rFonts w:ascii="Garamond" w:hAnsi="Garamond"/>
            <w:noProof/>
            <w:webHidden/>
          </w:rPr>
          <w:fldChar w:fldCharType="end"/>
        </w:r>
      </w:hyperlink>
    </w:p>
    <w:p w14:paraId="502F2421" w14:textId="266ABD01" w:rsidR="00D63D64" w:rsidRPr="00B4492A" w:rsidRDefault="00D63D64">
      <w:pPr>
        <w:pStyle w:val="TOC2"/>
        <w:rPr>
          <w:rFonts w:ascii="Garamond" w:eastAsiaTheme="minorEastAsia" w:hAnsi="Garamond" w:cstheme="minorBidi"/>
          <w:b w:val="0"/>
          <w:bCs w:val="0"/>
          <w:noProof/>
          <w:kern w:val="2"/>
          <w:sz w:val="24"/>
          <w:szCs w:val="24"/>
          <w:lang w:val="en-GB" w:eastAsia="en-GB"/>
          <w14:ligatures w14:val="standardContextual"/>
        </w:rPr>
      </w:pPr>
      <w:hyperlink w:anchor="_Toc201597035" w:history="1">
        <w:r w:rsidRPr="00B4492A">
          <w:rPr>
            <w:rStyle w:val="Hyperlink"/>
            <w:rFonts w:ascii="Garamond" w:hAnsi="Garamond" w:cs="Arial"/>
            <w:noProof/>
          </w:rPr>
          <w:t>7.5</w:t>
        </w:r>
        <w:r w:rsidRPr="00B4492A">
          <w:rPr>
            <w:rFonts w:ascii="Garamond" w:eastAsiaTheme="minorEastAsia" w:hAnsi="Garamond" w:cstheme="minorBidi"/>
            <w:b w:val="0"/>
            <w:bCs w:val="0"/>
            <w:noProof/>
            <w:kern w:val="2"/>
            <w:sz w:val="24"/>
            <w:szCs w:val="24"/>
            <w:lang w:val="en-GB" w:eastAsia="en-GB"/>
            <w14:ligatures w14:val="standardContextual"/>
          </w:rPr>
          <w:tab/>
        </w:r>
        <w:r w:rsidRPr="00B4492A">
          <w:rPr>
            <w:rStyle w:val="Hyperlink"/>
            <w:rFonts w:ascii="Garamond" w:hAnsi="Garamond" w:cs="Arial"/>
            <w:noProof/>
          </w:rPr>
          <w:t>NON-TRAINING OF STAFF ON ENVIRONMENTAL, HEALTH AND SAFETY</w:t>
        </w:r>
        <w:r w:rsidRPr="00B4492A">
          <w:rPr>
            <w:rFonts w:ascii="Garamond" w:hAnsi="Garamond"/>
            <w:noProof/>
            <w:webHidden/>
          </w:rPr>
          <w:tab/>
        </w:r>
        <w:r w:rsidRPr="00B4492A">
          <w:rPr>
            <w:rFonts w:ascii="Garamond" w:hAnsi="Garamond"/>
            <w:noProof/>
            <w:webHidden/>
          </w:rPr>
          <w:fldChar w:fldCharType="begin"/>
        </w:r>
        <w:r w:rsidRPr="00B4492A">
          <w:rPr>
            <w:rFonts w:ascii="Garamond" w:hAnsi="Garamond"/>
            <w:noProof/>
            <w:webHidden/>
          </w:rPr>
          <w:instrText xml:space="preserve"> PAGEREF _Toc201597035 \h </w:instrText>
        </w:r>
        <w:r w:rsidRPr="00B4492A">
          <w:rPr>
            <w:rFonts w:ascii="Garamond" w:hAnsi="Garamond"/>
            <w:noProof/>
            <w:webHidden/>
          </w:rPr>
        </w:r>
        <w:r w:rsidRPr="00B4492A">
          <w:rPr>
            <w:rFonts w:ascii="Garamond" w:hAnsi="Garamond"/>
            <w:noProof/>
            <w:webHidden/>
          </w:rPr>
          <w:fldChar w:fldCharType="separate"/>
        </w:r>
        <w:r w:rsidRPr="00B4492A">
          <w:rPr>
            <w:rFonts w:ascii="Garamond" w:hAnsi="Garamond"/>
            <w:noProof/>
            <w:webHidden/>
          </w:rPr>
          <w:t>32</w:t>
        </w:r>
        <w:r w:rsidRPr="00B4492A">
          <w:rPr>
            <w:rFonts w:ascii="Garamond" w:hAnsi="Garamond"/>
            <w:noProof/>
            <w:webHidden/>
          </w:rPr>
          <w:fldChar w:fldCharType="end"/>
        </w:r>
      </w:hyperlink>
    </w:p>
    <w:p w14:paraId="3B89DCE8" w14:textId="537ECB98" w:rsidR="00D63D64" w:rsidRPr="00B4492A" w:rsidRDefault="00D63D64">
      <w:pPr>
        <w:pStyle w:val="TOC2"/>
        <w:rPr>
          <w:rFonts w:ascii="Garamond" w:eastAsiaTheme="minorEastAsia" w:hAnsi="Garamond" w:cstheme="minorBidi"/>
          <w:b w:val="0"/>
          <w:bCs w:val="0"/>
          <w:noProof/>
          <w:kern w:val="2"/>
          <w:sz w:val="24"/>
          <w:szCs w:val="24"/>
          <w:lang w:val="en-GB" w:eastAsia="en-GB"/>
          <w14:ligatures w14:val="standardContextual"/>
        </w:rPr>
      </w:pPr>
      <w:hyperlink w:anchor="_Toc201597036" w:history="1">
        <w:r w:rsidRPr="00B4492A">
          <w:rPr>
            <w:rStyle w:val="Hyperlink"/>
            <w:rFonts w:ascii="Garamond" w:hAnsi="Garamond" w:cs="Arial"/>
            <w:noProof/>
          </w:rPr>
          <w:t>7.6</w:t>
        </w:r>
        <w:r w:rsidRPr="00B4492A">
          <w:rPr>
            <w:rFonts w:ascii="Garamond" w:eastAsiaTheme="minorEastAsia" w:hAnsi="Garamond" w:cstheme="minorBidi"/>
            <w:b w:val="0"/>
            <w:bCs w:val="0"/>
            <w:noProof/>
            <w:kern w:val="2"/>
            <w:sz w:val="24"/>
            <w:szCs w:val="24"/>
            <w:lang w:val="en-GB" w:eastAsia="en-GB"/>
            <w14:ligatures w14:val="standardContextual"/>
          </w:rPr>
          <w:tab/>
        </w:r>
        <w:r w:rsidRPr="00B4492A">
          <w:rPr>
            <w:rStyle w:val="Hyperlink"/>
            <w:rFonts w:ascii="Garamond" w:hAnsi="Garamond" w:cs="Arial"/>
            <w:noProof/>
          </w:rPr>
          <w:t>FUEL DISPENSED TO UNDESIGNATED VEHICLES</w:t>
        </w:r>
        <w:r w:rsidRPr="00B4492A">
          <w:rPr>
            <w:rFonts w:ascii="Garamond" w:hAnsi="Garamond"/>
            <w:noProof/>
            <w:webHidden/>
          </w:rPr>
          <w:tab/>
        </w:r>
        <w:r w:rsidRPr="00B4492A">
          <w:rPr>
            <w:rFonts w:ascii="Garamond" w:hAnsi="Garamond"/>
            <w:noProof/>
            <w:webHidden/>
          </w:rPr>
          <w:fldChar w:fldCharType="begin"/>
        </w:r>
        <w:r w:rsidRPr="00B4492A">
          <w:rPr>
            <w:rFonts w:ascii="Garamond" w:hAnsi="Garamond"/>
            <w:noProof/>
            <w:webHidden/>
          </w:rPr>
          <w:instrText xml:space="preserve"> PAGEREF _Toc201597036 \h </w:instrText>
        </w:r>
        <w:r w:rsidRPr="00B4492A">
          <w:rPr>
            <w:rFonts w:ascii="Garamond" w:hAnsi="Garamond"/>
            <w:noProof/>
            <w:webHidden/>
          </w:rPr>
        </w:r>
        <w:r w:rsidRPr="00B4492A">
          <w:rPr>
            <w:rFonts w:ascii="Garamond" w:hAnsi="Garamond"/>
            <w:noProof/>
            <w:webHidden/>
          </w:rPr>
          <w:fldChar w:fldCharType="separate"/>
        </w:r>
        <w:r w:rsidRPr="00B4492A">
          <w:rPr>
            <w:rFonts w:ascii="Garamond" w:hAnsi="Garamond"/>
            <w:noProof/>
            <w:webHidden/>
          </w:rPr>
          <w:t>34</w:t>
        </w:r>
        <w:r w:rsidRPr="00B4492A">
          <w:rPr>
            <w:rFonts w:ascii="Garamond" w:hAnsi="Garamond"/>
            <w:noProof/>
            <w:webHidden/>
          </w:rPr>
          <w:fldChar w:fldCharType="end"/>
        </w:r>
      </w:hyperlink>
    </w:p>
    <w:p w14:paraId="32EC7EBB" w14:textId="5FC057B7" w:rsidR="00D63D64" w:rsidRPr="00B4492A" w:rsidRDefault="00D63D64">
      <w:pPr>
        <w:pStyle w:val="TOC2"/>
        <w:rPr>
          <w:rFonts w:ascii="Garamond" w:eastAsiaTheme="minorEastAsia" w:hAnsi="Garamond" w:cstheme="minorBidi"/>
          <w:b w:val="0"/>
          <w:bCs w:val="0"/>
          <w:noProof/>
          <w:kern w:val="2"/>
          <w:sz w:val="24"/>
          <w:szCs w:val="24"/>
          <w:lang w:val="en-GB" w:eastAsia="en-GB"/>
          <w14:ligatures w14:val="standardContextual"/>
        </w:rPr>
      </w:pPr>
      <w:hyperlink w:anchor="_Toc201597037" w:history="1">
        <w:r w:rsidRPr="00B4492A">
          <w:rPr>
            <w:rStyle w:val="Hyperlink"/>
            <w:rFonts w:ascii="Garamond" w:hAnsi="Garamond" w:cs="Arial"/>
            <w:noProof/>
          </w:rPr>
          <w:t>7.7</w:t>
        </w:r>
        <w:r w:rsidRPr="00B4492A">
          <w:rPr>
            <w:rFonts w:ascii="Garamond" w:eastAsiaTheme="minorEastAsia" w:hAnsi="Garamond" w:cstheme="minorBidi"/>
            <w:b w:val="0"/>
            <w:bCs w:val="0"/>
            <w:noProof/>
            <w:kern w:val="2"/>
            <w:sz w:val="24"/>
            <w:szCs w:val="24"/>
            <w:lang w:val="en-GB" w:eastAsia="en-GB"/>
            <w14:ligatures w14:val="standardContextual"/>
          </w:rPr>
          <w:tab/>
        </w:r>
        <w:r w:rsidRPr="00B4492A">
          <w:rPr>
            <w:rStyle w:val="Hyperlink"/>
            <w:rFonts w:ascii="Garamond" w:hAnsi="Garamond" w:cs="Arial"/>
            <w:noProof/>
          </w:rPr>
          <w:t>LACK OF RECEIPTS FOR REFUELING</w:t>
        </w:r>
        <w:r w:rsidRPr="00B4492A">
          <w:rPr>
            <w:rFonts w:ascii="Garamond" w:hAnsi="Garamond"/>
            <w:noProof/>
            <w:webHidden/>
          </w:rPr>
          <w:tab/>
        </w:r>
        <w:r w:rsidRPr="00B4492A">
          <w:rPr>
            <w:rFonts w:ascii="Garamond" w:hAnsi="Garamond"/>
            <w:noProof/>
            <w:webHidden/>
          </w:rPr>
          <w:fldChar w:fldCharType="begin"/>
        </w:r>
        <w:r w:rsidRPr="00B4492A">
          <w:rPr>
            <w:rFonts w:ascii="Garamond" w:hAnsi="Garamond"/>
            <w:noProof/>
            <w:webHidden/>
          </w:rPr>
          <w:instrText xml:space="preserve"> PAGEREF _Toc201597037 \h </w:instrText>
        </w:r>
        <w:r w:rsidRPr="00B4492A">
          <w:rPr>
            <w:rFonts w:ascii="Garamond" w:hAnsi="Garamond"/>
            <w:noProof/>
            <w:webHidden/>
          </w:rPr>
        </w:r>
        <w:r w:rsidRPr="00B4492A">
          <w:rPr>
            <w:rFonts w:ascii="Garamond" w:hAnsi="Garamond"/>
            <w:noProof/>
            <w:webHidden/>
          </w:rPr>
          <w:fldChar w:fldCharType="separate"/>
        </w:r>
        <w:r w:rsidRPr="00B4492A">
          <w:rPr>
            <w:rFonts w:ascii="Garamond" w:hAnsi="Garamond"/>
            <w:noProof/>
            <w:webHidden/>
          </w:rPr>
          <w:t>37</w:t>
        </w:r>
        <w:r w:rsidRPr="00B4492A">
          <w:rPr>
            <w:rFonts w:ascii="Garamond" w:hAnsi="Garamond"/>
            <w:noProof/>
            <w:webHidden/>
          </w:rPr>
          <w:fldChar w:fldCharType="end"/>
        </w:r>
      </w:hyperlink>
    </w:p>
    <w:p w14:paraId="35C6AC98" w14:textId="0D0CD98E" w:rsidR="00D63D64" w:rsidRPr="00B4492A" w:rsidRDefault="00D63D64">
      <w:pPr>
        <w:pStyle w:val="TOC2"/>
        <w:rPr>
          <w:rFonts w:ascii="Garamond" w:eastAsiaTheme="minorEastAsia" w:hAnsi="Garamond" w:cstheme="minorBidi"/>
          <w:b w:val="0"/>
          <w:bCs w:val="0"/>
          <w:noProof/>
          <w:kern w:val="2"/>
          <w:sz w:val="24"/>
          <w:szCs w:val="24"/>
          <w:lang w:val="en-GB" w:eastAsia="en-GB"/>
          <w14:ligatures w14:val="standardContextual"/>
        </w:rPr>
      </w:pPr>
      <w:hyperlink w:anchor="_Toc201597038" w:history="1">
        <w:r w:rsidRPr="00B4492A">
          <w:rPr>
            <w:rStyle w:val="Hyperlink"/>
            <w:rFonts w:ascii="Garamond" w:hAnsi="Garamond" w:cs="Arial"/>
            <w:noProof/>
          </w:rPr>
          <w:t>7.8</w:t>
        </w:r>
        <w:r w:rsidRPr="00B4492A">
          <w:rPr>
            <w:rFonts w:ascii="Garamond" w:eastAsiaTheme="minorEastAsia" w:hAnsi="Garamond" w:cstheme="minorBidi"/>
            <w:b w:val="0"/>
            <w:bCs w:val="0"/>
            <w:noProof/>
            <w:kern w:val="2"/>
            <w:sz w:val="24"/>
            <w:szCs w:val="24"/>
            <w:lang w:val="en-GB" w:eastAsia="en-GB"/>
            <w14:ligatures w14:val="standardContextual"/>
          </w:rPr>
          <w:tab/>
        </w:r>
        <w:r w:rsidRPr="00B4492A">
          <w:rPr>
            <w:rStyle w:val="Hyperlink"/>
            <w:rFonts w:ascii="Garamond" w:hAnsi="Garamond" w:cs="Arial"/>
            <w:noProof/>
          </w:rPr>
          <w:t>FUEL IRREGULARITIES: REFUELING BEYOND VEHICLE TANK CAPACITY</w:t>
        </w:r>
        <w:r w:rsidRPr="00B4492A">
          <w:rPr>
            <w:rFonts w:ascii="Garamond" w:hAnsi="Garamond"/>
            <w:noProof/>
            <w:webHidden/>
          </w:rPr>
          <w:tab/>
        </w:r>
        <w:r w:rsidRPr="00B4492A">
          <w:rPr>
            <w:rFonts w:ascii="Garamond" w:hAnsi="Garamond"/>
            <w:noProof/>
            <w:webHidden/>
          </w:rPr>
          <w:fldChar w:fldCharType="begin"/>
        </w:r>
        <w:r w:rsidRPr="00B4492A">
          <w:rPr>
            <w:rFonts w:ascii="Garamond" w:hAnsi="Garamond"/>
            <w:noProof/>
            <w:webHidden/>
          </w:rPr>
          <w:instrText xml:space="preserve"> PAGEREF _Toc201597038 \h </w:instrText>
        </w:r>
        <w:r w:rsidRPr="00B4492A">
          <w:rPr>
            <w:rFonts w:ascii="Garamond" w:hAnsi="Garamond"/>
            <w:noProof/>
            <w:webHidden/>
          </w:rPr>
        </w:r>
        <w:r w:rsidRPr="00B4492A">
          <w:rPr>
            <w:rFonts w:ascii="Garamond" w:hAnsi="Garamond"/>
            <w:noProof/>
            <w:webHidden/>
          </w:rPr>
          <w:fldChar w:fldCharType="separate"/>
        </w:r>
        <w:r w:rsidRPr="00B4492A">
          <w:rPr>
            <w:rFonts w:ascii="Garamond" w:hAnsi="Garamond"/>
            <w:noProof/>
            <w:webHidden/>
          </w:rPr>
          <w:t>42</w:t>
        </w:r>
        <w:r w:rsidRPr="00B4492A">
          <w:rPr>
            <w:rFonts w:ascii="Garamond" w:hAnsi="Garamond"/>
            <w:noProof/>
            <w:webHidden/>
          </w:rPr>
          <w:fldChar w:fldCharType="end"/>
        </w:r>
      </w:hyperlink>
    </w:p>
    <w:p w14:paraId="21D802D6" w14:textId="25C67289" w:rsidR="00D63D64" w:rsidRPr="00B4492A" w:rsidRDefault="00D63D64">
      <w:pPr>
        <w:pStyle w:val="TOC1"/>
        <w:rPr>
          <w:rFonts w:ascii="Garamond" w:eastAsiaTheme="minorEastAsia" w:hAnsi="Garamond" w:cstheme="minorBidi"/>
          <w:b w:val="0"/>
          <w:caps w:val="0"/>
          <w:color w:val="auto"/>
          <w:kern w:val="2"/>
          <w:sz w:val="24"/>
          <w:szCs w:val="24"/>
          <w:lang w:val="en-GB" w:eastAsia="en-GB"/>
          <w14:ligatures w14:val="standardContextual"/>
        </w:rPr>
      </w:pPr>
      <w:hyperlink w:anchor="_Toc201597039" w:history="1">
        <w:r w:rsidRPr="00B4492A">
          <w:rPr>
            <w:rStyle w:val="Hyperlink"/>
            <w:rFonts w:ascii="Garamond" w:hAnsi="Garamond"/>
          </w:rPr>
          <w:t>APPENDIX II – AUDIT RATING CRITERIA</w:t>
        </w:r>
        <w:r w:rsidRPr="00B4492A">
          <w:rPr>
            <w:rFonts w:ascii="Garamond" w:hAnsi="Garamond"/>
            <w:webHidden/>
          </w:rPr>
          <w:tab/>
        </w:r>
        <w:r w:rsidRPr="00B4492A">
          <w:rPr>
            <w:rFonts w:ascii="Garamond" w:hAnsi="Garamond"/>
            <w:webHidden/>
          </w:rPr>
          <w:fldChar w:fldCharType="begin"/>
        </w:r>
        <w:r w:rsidRPr="00B4492A">
          <w:rPr>
            <w:rFonts w:ascii="Garamond" w:hAnsi="Garamond"/>
            <w:webHidden/>
          </w:rPr>
          <w:instrText xml:space="preserve"> PAGEREF _Toc201597039 \h </w:instrText>
        </w:r>
        <w:r w:rsidRPr="00B4492A">
          <w:rPr>
            <w:rFonts w:ascii="Garamond" w:hAnsi="Garamond"/>
            <w:webHidden/>
          </w:rPr>
        </w:r>
        <w:r w:rsidRPr="00B4492A">
          <w:rPr>
            <w:rFonts w:ascii="Garamond" w:hAnsi="Garamond"/>
            <w:webHidden/>
          </w:rPr>
          <w:fldChar w:fldCharType="separate"/>
        </w:r>
        <w:r w:rsidRPr="00B4492A">
          <w:rPr>
            <w:rFonts w:ascii="Garamond" w:hAnsi="Garamond"/>
            <w:webHidden/>
          </w:rPr>
          <w:t>45</w:t>
        </w:r>
        <w:r w:rsidRPr="00B4492A">
          <w:rPr>
            <w:rFonts w:ascii="Garamond" w:hAnsi="Garamond"/>
            <w:webHidden/>
          </w:rPr>
          <w:fldChar w:fldCharType="end"/>
        </w:r>
      </w:hyperlink>
    </w:p>
    <w:p w14:paraId="42171358" w14:textId="76F18762" w:rsidR="00ED4C2C" w:rsidRPr="000259BB" w:rsidRDefault="00ED4C2C" w:rsidP="00686F32">
      <w:pPr>
        <w:rPr>
          <w:rFonts w:ascii="Garamond" w:hAnsi="Garamond" w:cs="Arial"/>
          <w:b/>
          <w:bCs/>
          <w:sz w:val="24"/>
          <w:szCs w:val="24"/>
        </w:rPr>
      </w:pPr>
      <w:r w:rsidRPr="00B4492A">
        <w:rPr>
          <w:rFonts w:ascii="Garamond" w:hAnsi="Garamond"/>
          <w:b/>
          <w:bCs/>
          <w:noProof/>
          <w:sz w:val="24"/>
          <w:szCs w:val="24"/>
        </w:rPr>
        <w:fldChar w:fldCharType="end"/>
      </w:r>
      <w:r w:rsidRPr="000259BB">
        <w:rPr>
          <w:rFonts w:ascii="Garamond" w:hAnsi="Garamond" w:cs="Arial"/>
          <w:sz w:val="24"/>
          <w:szCs w:val="24"/>
        </w:rPr>
        <w:br w:type="page"/>
      </w:r>
      <w:bookmarkStart w:id="2" w:name="_Toc233789644"/>
      <w:bookmarkStart w:id="3" w:name="_Toc234990797"/>
      <w:bookmarkStart w:id="4" w:name="_Toc247858243"/>
      <w:bookmarkStart w:id="5" w:name="_Toc247858307"/>
      <w:bookmarkStart w:id="6" w:name="_Toc247858386"/>
      <w:bookmarkStart w:id="7" w:name="_Toc254551685"/>
      <w:bookmarkStart w:id="8" w:name="_Toc255242993"/>
      <w:bookmarkStart w:id="9" w:name="_Toc255243202"/>
      <w:bookmarkStart w:id="10" w:name="_Toc255323569"/>
      <w:bookmarkStart w:id="11" w:name="_Toc255323655"/>
      <w:bookmarkStart w:id="12" w:name="_Toc257202756"/>
      <w:bookmarkStart w:id="13" w:name="_Toc257699256"/>
      <w:bookmarkStart w:id="14" w:name="_Toc260133333"/>
      <w:bookmarkStart w:id="15" w:name="_Toc260490808"/>
      <w:bookmarkStart w:id="16" w:name="_Toc274404555"/>
      <w:bookmarkStart w:id="17" w:name="_Toc274404842"/>
      <w:bookmarkStart w:id="18" w:name="_Toc274676484"/>
      <w:bookmarkStart w:id="19" w:name="_Toc274745309"/>
      <w:bookmarkStart w:id="20" w:name="_Toc274846708"/>
      <w:bookmarkStart w:id="21" w:name="_Toc275347182"/>
      <w:bookmarkStart w:id="22" w:name="_Toc275960595"/>
      <w:bookmarkStart w:id="23" w:name="_Toc287633917"/>
      <w:bookmarkStart w:id="24" w:name="_Toc288913187"/>
      <w:bookmarkStart w:id="25" w:name="_Toc290581055"/>
      <w:bookmarkStart w:id="26" w:name="_Toc291073913"/>
      <w:bookmarkStart w:id="27" w:name="_Toc291531147"/>
      <w:bookmarkStart w:id="28" w:name="_Toc47668619"/>
      <w:bookmarkStart w:id="29" w:name="_Toc47669540"/>
      <w:r w:rsidRPr="000259BB">
        <w:rPr>
          <w:rFonts w:ascii="Garamond" w:hAnsi="Garamond" w:cs="Arial"/>
          <w:b/>
          <w:bCs/>
          <w:sz w:val="24"/>
          <w:szCs w:val="24"/>
        </w:rPr>
        <w:lastRenderedPageBreak/>
        <w:t>DISTRIBUTION LIST</w:t>
      </w:r>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p>
    <w:p w14:paraId="42171359" w14:textId="77777777" w:rsidR="00ED4C2C" w:rsidRPr="000259BB" w:rsidRDefault="00ED4C2C" w:rsidP="00ED4C2C">
      <w:pPr>
        <w:rPr>
          <w:rFonts w:ascii="Garamond" w:hAnsi="Garamond"/>
          <w:sz w:val="24"/>
          <w:szCs w:val="24"/>
        </w:rPr>
      </w:pPr>
    </w:p>
    <w:tbl>
      <w:tblPr>
        <w:tblW w:w="10774" w:type="dxa"/>
        <w:tblInd w:w="-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10"/>
        <w:gridCol w:w="1984"/>
        <w:gridCol w:w="2835"/>
        <w:gridCol w:w="1843"/>
        <w:gridCol w:w="1843"/>
        <w:gridCol w:w="1559"/>
      </w:tblGrid>
      <w:tr w:rsidR="006C0AD3" w:rsidRPr="002D7773" w14:paraId="4217135F" w14:textId="77777777" w:rsidTr="003159BB">
        <w:trPr>
          <w:trHeight w:val="467"/>
        </w:trPr>
        <w:tc>
          <w:tcPr>
            <w:tcW w:w="710" w:type="dxa"/>
            <w:shd w:val="clear" w:color="auto" w:fill="000000" w:themeFill="text1"/>
            <w:vAlign w:val="center"/>
          </w:tcPr>
          <w:p w14:paraId="6B9B6739" w14:textId="77777777" w:rsidR="00283945" w:rsidRPr="000259BB" w:rsidRDefault="00283945" w:rsidP="00283945">
            <w:pPr>
              <w:rPr>
                <w:rFonts w:ascii="Garamond" w:hAnsi="Garamond" w:cs="Arial"/>
                <w:b/>
                <w:sz w:val="24"/>
                <w:szCs w:val="24"/>
              </w:rPr>
            </w:pPr>
          </w:p>
          <w:p w14:paraId="4B174C3E" w14:textId="7D456E0A" w:rsidR="00283945" w:rsidRPr="002D7773" w:rsidRDefault="00283945" w:rsidP="00283945">
            <w:pPr>
              <w:rPr>
                <w:rFonts w:ascii="Garamond" w:hAnsi="Garamond" w:cs="Arial"/>
                <w:b/>
                <w:sz w:val="24"/>
                <w:szCs w:val="24"/>
                <w:highlight w:val="yellow"/>
              </w:rPr>
            </w:pPr>
            <w:r w:rsidRPr="002D7773">
              <w:rPr>
                <w:rFonts w:ascii="Garamond" w:hAnsi="Garamond" w:cs="Arial"/>
                <w:b/>
                <w:sz w:val="24"/>
                <w:szCs w:val="24"/>
                <w:highlight w:val="yellow"/>
              </w:rPr>
              <w:t>No.</w:t>
            </w:r>
          </w:p>
        </w:tc>
        <w:tc>
          <w:tcPr>
            <w:tcW w:w="1984" w:type="dxa"/>
            <w:shd w:val="clear" w:color="auto" w:fill="000000" w:themeFill="text1"/>
            <w:vAlign w:val="center"/>
          </w:tcPr>
          <w:p w14:paraId="4217135A" w14:textId="26E21A4A" w:rsidR="00283945" w:rsidRPr="002D7773" w:rsidRDefault="00283945" w:rsidP="00ED4C2C">
            <w:pPr>
              <w:rPr>
                <w:rFonts w:ascii="Garamond" w:hAnsi="Garamond" w:cs="Arial"/>
                <w:b/>
                <w:sz w:val="24"/>
                <w:szCs w:val="24"/>
                <w:highlight w:val="yellow"/>
              </w:rPr>
            </w:pPr>
            <w:r w:rsidRPr="002D7773">
              <w:rPr>
                <w:rFonts w:ascii="Garamond" w:hAnsi="Garamond" w:cs="Arial"/>
                <w:b/>
                <w:sz w:val="24"/>
                <w:szCs w:val="24"/>
                <w:highlight w:val="yellow"/>
              </w:rPr>
              <w:t>NAME</w:t>
            </w:r>
          </w:p>
        </w:tc>
        <w:tc>
          <w:tcPr>
            <w:tcW w:w="2835" w:type="dxa"/>
            <w:shd w:val="clear" w:color="auto" w:fill="000000" w:themeFill="text1"/>
            <w:vAlign w:val="center"/>
          </w:tcPr>
          <w:p w14:paraId="4217135B" w14:textId="77777777" w:rsidR="00283945" w:rsidRPr="002D7773" w:rsidRDefault="00283945" w:rsidP="00ED4C2C">
            <w:pPr>
              <w:rPr>
                <w:rFonts w:ascii="Garamond" w:hAnsi="Garamond" w:cs="Arial"/>
                <w:b/>
                <w:sz w:val="24"/>
                <w:szCs w:val="24"/>
                <w:highlight w:val="yellow"/>
              </w:rPr>
            </w:pPr>
            <w:r w:rsidRPr="002D7773">
              <w:rPr>
                <w:rFonts w:ascii="Garamond" w:hAnsi="Garamond" w:cs="Arial"/>
                <w:b/>
                <w:sz w:val="24"/>
                <w:szCs w:val="24"/>
                <w:highlight w:val="yellow"/>
              </w:rPr>
              <w:t>DESIGNATION</w:t>
            </w:r>
          </w:p>
        </w:tc>
        <w:tc>
          <w:tcPr>
            <w:tcW w:w="1843" w:type="dxa"/>
            <w:shd w:val="clear" w:color="auto" w:fill="000000" w:themeFill="text1"/>
            <w:vAlign w:val="center"/>
          </w:tcPr>
          <w:p w14:paraId="4217135C" w14:textId="22197D6C" w:rsidR="00283945" w:rsidRPr="002D7773" w:rsidRDefault="00283945" w:rsidP="00ED4C2C">
            <w:pPr>
              <w:jc w:val="center"/>
              <w:rPr>
                <w:rFonts w:ascii="Garamond" w:hAnsi="Garamond" w:cs="Arial"/>
                <w:b/>
                <w:sz w:val="24"/>
                <w:szCs w:val="24"/>
                <w:highlight w:val="yellow"/>
              </w:rPr>
            </w:pPr>
            <w:r w:rsidRPr="002D7773">
              <w:rPr>
                <w:rFonts w:ascii="Garamond" w:hAnsi="Garamond" w:cs="Arial"/>
                <w:b/>
                <w:sz w:val="24"/>
                <w:szCs w:val="24"/>
                <w:highlight w:val="yellow"/>
              </w:rPr>
              <w:t xml:space="preserve">RESPONSIBLE </w:t>
            </w:r>
          </w:p>
        </w:tc>
        <w:tc>
          <w:tcPr>
            <w:tcW w:w="1843" w:type="dxa"/>
            <w:shd w:val="clear" w:color="auto" w:fill="000000" w:themeFill="text1"/>
            <w:vAlign w:val="center"/>
          </w:tcPr>
          <w:p w14:paraId="4217135D" w14:textId="6C07F49F" w:rsidR="00283945" w:rsidRPr="002D7773" w:rsidRDefault="00283945" w:rsidP="00ED4C2C">
            <w:pPr>
              <w:jc w:val="center"/>
              <w:rPr>
                <w:rFonts w:ascii="Garamond" w:hAnsi="Garamond" w:cs="Arial"/>
                <w:b/>
                <w:sz w:val="24"/>
                <w:szCs w:val="24"/>
                <w:highlight w:val="yellow"/>
              </w:rPr>
            </w:pPr>
            <w:r w:rsidRPr="002D7773">
              <w:rPr>
                <w:rFonts w:ascii="Garamond" w:hAnsi="Garamond" w:cs="Arial"/>
                <w:b/>
                <w:sz w:val="24"/>
                <w:szCs w:val="24"/>
                <w:highlight w:val="yellow"/>
              </w:rPr>
              <w:t>ACCOUNTABLE</w:t>
            </w:r>
          </w:p>
        </w:tc>
        <w:tc>
          <w:tcPr>
            <w:tcW w:w="1559" w:type="dxa"/>
            <w:shd w:val="clear" w:color="auto" w:fill="000000" w:themeFill="text1"/>
            <w:vAlign w:val="center"/>
          </w:tcPr>
          <w:p w14:paraId="4217135E" w14:textId="77777777" w:rsidR="00283945" w:rsidRPr="002D7773" w:rsidRDefault="00283945" w:rsidP="00ED4C2C">
            <w:pPr>
              <w:jc w:val="center"/>
              <w:rPr>
                <w:rFonts w:ascii="Garamond" w:hAnsi="Garamond" w:cs="Arial"/>
                <w:b/>
                <w:sz w:val="24"/>
                <w:szCs w:val="24"/>
                <w:highlight w:val="yellow"/>
              </w:rPr>
            </w:pPr>
            <w:r w:rsidRPr="002D7773">
              <w:rPr>
                <w:rFonts w:ascii="Garamond" w:hAnsi="Garamond" w:cs="Arial"/>
                <w:b/>
                <w:sz w:val="24"/>
                <w:szCs w:val="24"/>
                <w:highlight w:val="yellow"/>
              </w:rPr>
              <w:t>FOR INFORMATION</w:t>
            </w:r>
          </w:p>
        </w:tc>
      </w:tr>
      <w:tr w:rsidR="004C6EFB" w:rsidRPr="002D7773" w14:paraId="42171365" w14:textId="77777777" w:rsidTr="003159BB">
        <w:trPr>
          <w:trHeight w:val="550"/>
        </w:trPr>
        <w:tc>
          <w:tcPr>
            <w:tcW w:w="710" w:type="dxa"/>
          </w:tcPr>
          <w:p w14:paraId="19968DEE" w14:textId="5BA44EC2" w:rsidR="00283945" w:rsidRPr="002D7773" w:rsidRDefault="00283945" w:rsidP="00ED4C2C">
            <w:pPr>
              <w:spacing w:before="40" w:after="40"/>
              <w:rPr>
                <w:rFonts w:ascii="Garamond" w:hAnsi="Garamond" w:cs="Arial"/>
                <w:sz w:val="24"/>
                <w:szCs w:val="24"/>
                <w:highlight w:val="yellow"/>
              </w:rPr>
            </w:pPr>
            <w:r w:rsidRPr="002D7773">
              <w:rPr>
                <w:rFonts w:ascii="Garamond" w:hAnsi="Garamond" w:cs="Arial"/>
                <w:sz w:val="24"/>
                <w:szCs w:val="24"/>
                <w:highlight w:val="yellow"/>
              </w:rPr>
              <w:t>1</w:t>
            </w:r>
            <w:r w:rsidR="001E79E3" w:rsidRPr="002D7773">
              <w:rPr>
                <w:rFonts w:ascii="Garamond" w:hAnsi="Garamond" w:cs="Arial"/>
                <w:sz w:val="24"/>
                <w:szCs w:val="24"/>
                <w:highlight w:val="yellow"/>
              </w:rPr>
              <w:t>.</w:t>
            </w:r>
          </w:p>
        </w:tc>
        <w:tc>
          <w:tcPr>
            <w:tcW w:w="1984" w:type="dxa"/>
            <w:vAlign w:val="center"/>
          </w:tcPr>
          <w:p w14:paraId="42171360" w14:textId="0255EBAE" w:rsidR="00283945" w:rsidRPr="002D7773" w:rsidRDefault="005B227C" w:rsidP="00ED4C2C">
            <w:pPr>
              <w:spacing w:before="40" w:after="40"/>
              <w:rPr>
                <w:rFonts w:ascii="Garamond" w:hAnsi="Garamond" w:cs="Arial"/>
                <w:sz w:val="24"/>
                <w:szCs w:val="24"/>
                <w:highlight w:val="yellow"/>
              </w:rPr>
            </w:pPr>
            <w:r w:rsidRPr="002D7773">
              <w:rPr>
                <w:rFonts w:ascii="Garamond" w:hAnsi="Garamond" w:cs="Arial"/>
                <w:sz w:val="24"/>
                <w:szCs w:val="24"/>
                <w:highlight w:val="yellow"/>
              </w:rPr>
              <w:t>Dr. Evans Silavwe</w:t>
            </w:r>
          </w:p>
        </w:tc>
        <w:tc>
          <w:tcPr>
            <w:tcW w:w="2835" w:type="dxa"/>
            <w:vAlign w:val="center"/>
          </w:tcPr>
          <w:p w14:paraId="42171361" w14:textId="7E3FF05C" w:rsidR="00283945" w:rsidRPr="002D7773" w:rsidRDefault="00283945" w:rsidP="00ED4C2C">
            <w:pPr>
              <w:spacing w:before="40" w:after="40"/>
              <w:rPr>
                <w:rFonts w:ascii="Garamond" w:hAnsi="Garamond" w:cs="Arial"/>
                <w:sz w:val="24"/>
                <w:szCs w:val="24"/>
                <w:highlight w:val="yellow"/>
              </w:rPr>
            </w:pPr>
            <w:r w:rsidRPr="002D7773">
              <w:rPr>
                <w:rFonts w:ascii="Garamond" w:hAnsi="Garamond" w:cs="Arial"/>
                <w:sz w:val="24"/>
                <w:szCs w:val="24"/>
                <w:highlight w:val="yellow"/>
              </w:rPr>
              <w:t>Chief Executive Officer (CEO)</w:t>
            </w:r>
          </w:p>
        </w:tc>
        <w:tc>
          <w:tcPr>
            <w:tcW w:w="1843" w:type="dxa"/>
            <w:vAlign w:val="center"/>
          </w:tcPr>
          <w:p w14:paraId="42171362" w14:textId="1BA8A2F5" w:rsidR="00283945" w:rsidRPr="002D7773" w:rsidRDefault="00283945" w:rsidP="00ED4C2C">
            <w:pPr>
              <w:spacing w:before="40" w:after="40"/>
              <w:jc w:val="center"/>
              <w:rPr>
                <w:rFonts w:ascii="Garamond" w:hAnsi="Garamond" w:cs="Arial"/>
                <w:sz w:val="24"/>
                <w:szCs w:val="24"/>
                <w:highlight w:val="yellow"/>
              </w:rPr>
            </w:pPr>
          </w:p>
        </w:tc>
        <w:tc>
          <w:tcPr>
            <w:tcW w:w="1843" w:type="dxa"/>
            <w:vAlign w:val="center"/>
          </w:tcPr>
          <w:p w14:paraId="42171363" w14:textId="721F3190" w:rsidR="00283945" w:rsidRPr="002D7773" w:rsidRDefault="00283945" w:rsidP="00ED4C2C">
            <w:pPr>
              <w:spacing w:before="40" w:after="40"/>
              <w:jc w:val="center"/>
              <w:rPr>
                <w:rFonts w:ascii="Garamond" w:hAnsi="Garamond" w:cs="Arial"/>
                <w:sz w:val="24"/>
                <w:szCs w:val="24"/>
                <w:highlight w:val="yellow"/>
              </w:rPr>
            </w:pPr>
            <w:r w:rsidRPr="002D7773">
              <w:rPr>
                <w:rFonts w:ascii="Garamond" w:hAnsi="Garamond" w:cs="Arial"/>
                <w:sz w:val="24"/>
                <w:szCs w:val="24"/>
                <w:highlight w:val="yellow"/>
              </w:rPr>
              <w:t>√</w:t>
            </w:r>
          </w:p>
        </w:tc>
        <w:tc>
          <w:tcPr>
            <w:tcW w:w="1559" w:type="dxa"/>
            <w:vAlign w:val="center"/>
          </w:tcPr>
          <w:p w14:paraId="42171364" w14:textId="1C6F3A60" w:rsidR="00283945" w:rsidRPr="002D7773" w:rsidRDefault="00283945" w:rsidP="00ED4C2C">
            <w:pPr>
              <w:spacing w:before="40" w:after="40"/>
              <w:jc w:val="center"/>
              <w:rPr>
                <w:rFonts w:ascii="Garamond" w:hAnsi="Garamond" w:cs="Arial"/>
                <w:sz w:val="24"/>
                <w:szCs w:val="24"/>
                <w:highlight w:val="yellow"/>
              </w:rPr>
            </w:pPr>
          </w:p>
        </w:tc>
      </w:tr>
      <w:tr w:rsidR="004C6EFB" w:rsidRPr="002D7773" w14:paraId="581A1992" w14:textId="77777777" w:rsidTr="003159BB">
        <w:trPr>
          <w:trHeight w:val="550"/>
        </w:trPr>
        <w:tc>
          <w:tcPr>
            <w:tcW w:w="710" w:type="dxa"/>
          </w:tcPr>
          <w:p w14:paraId="3CE767C8" w14:textId="66B623FD" w:rsidR="00115FB6" w:rsidRPr="002D7773" w:rsidRDefault="008A408C" w:rsidP="00115FB6">
            <w:pPr>
              <w:spacing w:before="40" w:after="40"/>
              <w:rPr>
                <w:rFonts w:ascii="Garamond" w:hAnsi="Garamond" w:cs="Arial"/>
                <w:sz w:val="24"/>
                <w:szCs w:val="24"/>
                <w:highlight w:val="yellow"/>
              </w:rPr>
            </w:pPr>
            <w:r w:rsidRPr="002D7773">
              <w:rPr>
                <w:rFonts w:ascii="Garamond" w:hAnsi="Garamond" w:cs="Arial"/>
                <w:sz w:val="24"/>
                <w:szCs w:val="24"/>
                <w:highlight w:val="yellow"/>
              </w:rPr>
              <w:t>2</w:t>
            </w:r>
            <w:r w:rsidR="00115FB6" w:rsidRPr="002D7773">
              <w:rPr>
                <w:rFonts w:ascii="Garamond" w:hAnsi="Garamond" w:cs="Arial"/>
                <w:sz w:val="24"/>
                <w:szCs w:val="24"/>
                <w:highlight w:val="yellow"/>
              </w:rPr>
              <w:t>.</w:t>
            </w:r>
          </w:p>
        </w:tc>
        <w:tc>
          <w:tcPr>
            <w:tcW w:w="1984" w:type="dxa"/>
            <w:vAlign w:val="center"/>
          </w:tcPr>
          <w:p w14:paraId="14852E4A" w14:textId="66F4F93A" w:rsidR="00115FB6" w:rsidRPr="002D7773" w:rsidRDefault="00271E1A" w:rsidP="00115FB6">
            <w:pPr>
              <w:spacing w:before="40" w:after="40"/>
              <w:rPr>
                <w:rFonts w:ascii="Garamond" w:hAnsi="Garamond" w:cs="Arial"/>
                <w:sz w:val="24"/>
                <w:szCs w:val="24"/>
                <w:highlight w:val="yellow"/>
              </w:rPr>
            </w:pPr>
            <w:r w:rsidRPr="002D7773">
              <w:rPr>
                <w:rFonts w:ascii="Garamond" w:hAnsi="Garamond" w:cs="Arial"/>
                <w:sz w:val="24"/>
                <w:szCs w:val="24"/>
                <w:highlight w:val="yellow"/>
              </w:rPr>
              <w:t>Wilson Moyo</w:t>
            </w:r>
          </w:p>
        </w:tc>
        <w:tc>
          <w:tcPr>
            <w:tcW w:w="2835" w:type="dxa"/>
            <w:vAlign w:val="center"/>
          </w:tcPr>
          <w:p w14:paraId="544D7D10" w14:textId="00CE31FB" w:rsidR="00115FB6" w:rsidRPr="002D7773" w:rsidRDefault="0095529E" w:rsidP="00115FB6">
            <w:pPr>
              <w:spacing w:before="40" w:after="40"/>
              <w:rPr>
                <w:rFonts w:ascii="Garamond" w:hAnsi="Garamond" w:cs="Arial"/>
                <w:sz w:val="24"/>
                <w:szCs w:val="24"/>
                <w:highlight w:val="yellow"/>
              </w:rPr>
            </w:pPr>
            <w:r w:rsidRPr="002D7773">
              <w:rPr>
                <w:rFonts w:ascii="Garamond" w:hAnsi="Garamond" w:cs="Arial"/>
                <w:sz w:val="24"/>
                <w:szCs w:val="24"/>
                <w:highlight w:val="yellow"/>
              </w:rPr>
              <w:t>Head Human Capital &amp; Administration</w:t>
            </w:r>
          </w:p>
        </w:tc>
        <w:tc>
          <w:tcPr>
            <w:tcW w:w="1843" w:type="dxa"/>
          </w:tcPr>
          <w:p w14:paraId="3BC3A0C9" w14:textId="2C2B827C" w:rsidR="00115FB6" w:rsidRPr="002D7773" w:rsidRDefault="00115FB6" w:rsidP="00115FB6">
            <w:pPr>
              <w:spacing w:before="40" w:after="40"/>
              <w:jc w:val="center"/>
              <w:rPr>
                <w:rFonts w:ascii="Garamond" w:hAnsi="Garamond" w:cs="Arial"/>
                <w:sz w:val="24"/>
                <w:szCs w:val="24"/>
                <w:highlight w:val="yellow"/>
              </w:rPr>
            </w:pPr>
            <w:r w:rsidRPr="002D7773">
              <w:rPr>
                <w:rFonts w:ascii="Garamond" w:hAnsi="Garamond" w:cs="Arial"/>
                <w:sz w:val="24"/>
                <w:szCs w:val="24"/>
                <w:highlight w:val="yellow"/>
              </w:rPr>
              <w:t>√</w:t>
            </w:r>
          </w:p>
        </w:tc>
        <w:tc>
          <w:tcPr>
            <w:tcW w:w="1843" w:type="dxa"/>
            <w:vAlign w:val="center"/>
          </w:tcPr>
          <w:p w14:paraId="5AFC0DEB" w14:textId="5CB4B831" w:rsidR="00115FB6" w:rsidRPr="002D7773" w:rsidRDefault="0062101C" w:rsidP="00115FB6">
            <w:pPr>
              <w:spacing w:before="40" w:after="40"/>
              <w:jc w:val="center"/>
              <w:rPr>
                <w:rFonts w:ascii="Garamond" w:hAnsi="Garamond" w:cs="Arial"/>
                <w:sz w:val="24"/>
                <w:szCs w:val="24"/>
                <w:highlight w:val="yellow"/>
              </w:rPr>
            </w:pPr>
            <w:r w:rsidRPr="002D7773">
              <w:rPr>
                <w:rFonts w:ascii="Garamond" w:hAnsi="Garamond" w:cs="Arial"/>
                <w:sz w:val="24"/>
                <w:szCs w:val="24"/>
                <w:highlight w:val="yellow"/>
              </w:rPr>
              <w:t>√</w:t>
            </w:r>
            <w:r w:rsidR="00115FB6" w:rsidRPr="002D7773">
              <w:rPr>
                <w:rFonts w:ascii="Garamond" w:hAnsi="Garamond" w:cs="Arial"/>
                <w:sz w:val="24"/>
                <w:szCs w:val="24"/>
                <w:highlight w:val="yellow"/>
              </w:rPr>
              <w:t xml:space="preserve"> </w:t>
            </w:r>
          </w:p>
        </w:tc>
        <w:tc>
          <w:tcPr>
            <w:tcW w:w="1559" w:type="dxa"/>
            <w:vAlign w:val="center"/>
          </w:tcPr>
          <w:p w14:paraId="12AED47A" w14:textId="77777777" w:rsidR="00115FB6" w:rsidRPr="002D7773" w:rsidRDefault="00115FB6" w:rsidP="00115FB6">
            <w:pPr>
              <w:spacing w:before="40" w:after="40"/>
              <w:jc w:val="center"/>
              <w:rPr>
                <w:rFonts w:ascii="Garamond" w:hAnsi="Garamond" w:cs="Arial"/>
                <w:sz w:val="24"/>
                <w:szCs w:val="24"/>
                <w:highlight w:val="yellow"/>
              </w:rPr>
            </w:pPr>
          </w:p>
        </w:tc>
      </w:tr>
      <w:tr w:rsidR="00C900B1" w:rsidRPr="002D7773" w14:paraId="285061A7" w14:textId="77777777" w:rsidTr="003159BB">
        <w:trPr>
          <w:trHeight w:val="550"/>
        </w:trPr>
        <w:tc>
          <w:tcPr>
            <w:tcW w:w="710" w:type="dxa"/>
          </w:tcPr>
          <w:p w14:paraId="25620295" w14:textId="2312734A" w:rsidR="00C900B1" w:rsidRPr="002D7773" w:rsidRDefault="00C900B1" w:rsidP="00115FB6">
            <w:pPr>
              <w:spacing w:before="40" w:after="40"/>
              <w:rPr>
                <w:rFonts w:ascii="Garamond" w:hAnsi="Garamond" w:cs="Arial"/>
                <w:sz w:val="24"/>
                <w:szCs w:val="24"/>
                <w:highlight w:val="yellow"/>
              </w:rPr>
            </w:pPr>
            <w:r w:rsidRPr="002D7773">
              <w:rPr>
                <w:rFonts w:ascii="Garamond" w:hAnsi="Garamond" w:cs="Arial"/>
                <w:sz w:val="24"/>
                <w:szCs w:val="24"/>
                <w:highlight w:val="yellow"/>
              </w:rPr>
              <w:t>3.</w:t>
            </w:r>
          </w:p>
        </w:tc>
        <w:tc>
          <w:tcPr>
            <w:tcW w:w="1984" w:type="dxa"/>
            <w:vAlign w:val="center"/>
          </w:tcPr>
          <w:p w14:paraId="3C09DE61" w14:textId="4381AF98" w:rsidR="00C900B1" w:rsidRPr="002D7773" w:rsidRDefault="00C900B1" w:rsidP="00115FB6">
            <w:pPr>
              <w:spacing w:before="40" w:after="40"/>
              <w:rPr>
                <w:rFonts w:ascii="Garamond" w:hAnsi="Garamond" w:cs="Arial"/>
                <w:sz w:val="24"/>
                <w:szCs w:val="24"/>
                <w:highlight w:val="yellow"/>
              </w:rPr>
            </w:pPr>
            <w:r w:rsidRPr="002D7773">
              <w:rPr>
                <w:rFonts w:ascii="Garamond" w:hAnsi="Garamond" w:cs="Arial"/>
                <w:sz w:val="24"/>
                <w:szCs w:val="24"/>
                <w:highlight w:val="yellow"/>
              </w:rPr>
              <w:t>Cecilia Kongwa</w:t>
            </w:r>
          </w:p>
        </w:tc>
        <w:tc>
          <w:tcPr>
            <w:tcW w:w="2835" w:type="dxa"/>
            <w:vAlign w:val="center"/>
          </w:tcPr>
          <w:p w14:paraId="61A4F751" w14:textId="6B22317D" w:rsidR="00C900B1" w:rsidRPr="002D7773" w:rsidRDefault="00C900B1" w:rsidP="00115FB6">
            <w:pPr>
              <w:spacing w:before="40" w:after="40"/>
              <w:rPr>
                <w:rFonts w:ascii="Garamond" w:hAnsi="Garamond" w:cs="Arial"/>
                <w:sz w:val="24"/>
                <w:szCs w:val="24"/>
                <w:highlight w:val="yellow"/>
              </w:rPr>
            </w:pPr>
            <w:r w:rsidRPr="002D7773">
              <w:rPr>
                <w:rFonts w:ascii="Garamond" w:hAnsi="Garamond" w:cs="Arial"/>
                <w:sz w:val="24"/>
                <w:szCs w:val="24"/>
                <w:highlight w:val="yellow"/>
              </w:rPr>
              <w:t>Chief Finance Officer</w:t>
            </w:r>
          </w:p>
        </w:tc>
        <w:tc>
          <w:tcPr>
            <w:tcW w:w="1843" w:type="dxa"/>
          </w:tcPr>
          <w:p w14:paraId="10B0D497" w14:textId="77777777" w:rsidR="00C900B1" w:rsidRPr="002D7773" w:rsidRDefault="00C900B1" w:rsidP="00115FB6">
            <w:pPr>
              <w:spacing w:before="40" w:after="40"/>
              <w:jc w:val="center"/>
              <w:rPr>
                <w:rFonts w:ascii="Garamond" w:hAnsi="Garamond" w:cs="Arial"/>
                <w:sz w:val="24"/>
                <w:szCs w:val="24"/>
                <w:highlight w:val="yellow"/>
              </w:rPr>
            </w:pPr>
          </w:p>
        </w:tc>
        <w:tc>
          <w:tcPr>
            <w:tcW w:w="1843" w:type="dxa"/>
            <w:vAlign w:val="center"/>
          </w:tcPr>
          <w:p w14:paraId="6AD8697D" w14:textId="77777777" w:rsidR="00C900B1" w:rsidRPr="002D7773" w:rsidRDefault="00C900B1" w:rsidP="00115FB6">
            <w:pPr>
              <w:spacing w:before="40" w:after="40"/>
              <w:jc w:val="center"/>
              <w:rPr>
                <w:rFonts w:ascii="Garamond" w:hAnsi="Garamond" w:cs="Arial"/>
                <w:sz w:val="24"/>
                <w:szCs w:val="24"/>
                <w:highlight w:val="yellow"/>
              </w:rPr>
            </w:pPr>
          </w:p>
        </w:tc>
        <w:tc>
          <w:tcPr>
            <w:tcW w:w="1559" w:type="dxa"/>
            <w:vAlign w:val="center"/>
          </w:tcPr>
          <w:p w14:paraId="0B53C8F0" w14:textId="576262CD" w:rsidR="00C900B1" w:rsidRPr="002D7773" w:rsidRDefault="00C900B1" w:rsidP="00115FB6">
            <w:pPr>
              <w:spacing w:before="40" w:after="40"/>
              <w:jc w:val="center"/>
              <w:rPr>
                <w:rFonts w:ascii="Garamond" w:hAnsi="Garamond" w:cs="Arial"/>
                <w:sz w:val="24"/>
                <w:szCs w:val="24"/>
                <w:highlight w:val="yellow"/>
              </w:rPr>
            </w:pPr>
            <w:r w:rsidRPr="002D7773">
              <w:rPr>
                <w:rFonts w:ascii="Garamond" w:hAnsi="Garamond" w:cs="Arial"/>
                <w:sz w:val="24"/>
                <w:szCs w:val="24"/>
                <w:highlight w:val="yellow"/>
              </w:rPr>
              <w:t>√</w:t>
            </w:r>
          </w:p>
        </w:tc>
      </w:tr>
      <w:tr w:rsidR="004C6EFB" w:rsidRPr="002D7773" w14:paraId="5D648F4D" w14:textId="77777777" w:rsidTr="003159BB">
        <w:trPr>
          <w:trHeight w:val="550"/>
        </w:trPr>
        <w:tc>
          <w:tcPr>
            <w:tcW w:w="710" w:type="dxa"/>
          </w:tcPr>
          <w:p w14:paraId="7B1DCDF9" w14:textId="69FBB8E7" w:rsidR="00115FB6" w:rsidRPr="002D7773" w:rsidRDefault="00C900B1" w:rsidP="00115FB6">
            <w:pPr>
              <w:spacing w:before="40" w:after="40"/>
              <w:rPr>
                <w:rFonts w:ascii="Garamond" w:hAnsi="Garamond" w:cs="Arial"/>
                <w:sz w:val="24"/>
                <w:szCs w:val="24"/>
                <w:highlight w:val="yellow"/>
              </w:rPr>
            </w:pPr>
            <w:r w:rsidRPr="002D7773">
              <w:rPr>
                <w:rFonts w:ascii="Garamond" w:hAnsi="Garamond" w:cs="Arial"/>
                <w:sz w:val="24"/>
                <w:szCs w:val="24"/>
                <w:highlight w:val="yellow"/>
              </w:rPr>
              <w:t>4.</w:t>
            </w:r>
          </w:p>
        </w:tc>
        <w:tc>
          <w:tcPr>
            <w:tcW w:w="1984" w:type="dxa"/>
            <w:vAlign w:val="center"/>
          </w:tcPr>
          <w:p w14:paraId="1E7D443B" w14:textId="318FCEFD" w:rsidR="00115FB6" w:rsidRPr="002D7773" w:rsidRDefault="0068517F" w:rsidP="00115FB6">
            <w:pPr>
              <w:spacing w:before="40" w:after="40"/>
              <w:rPr>
                <w:rFonts w:ascii="Garamond" w:hAnsi="Garamond" w:cs="Arial"/>
                <w:sz w:val="24"/>
                <w:szCs w:val="24"/>
                <w:highlight w:val="yellow"/>
              </w:rPr>
            </w:pPr>
            <w:r w:rsidRPr="002D7773">
              <w:rPr>
                <w:rFonts w:ascii="Garamond" w:hAnsi="Garamond" w:cs="Arial"/>
                <w:sz w:val="24"/>
                <w:szCs w:val="24"/>
                <w:highlight w:val="yellow"/>
              </w:rPr>
              <w:t>Chomba Maipepi</w:t>
            </w:r>
          </w:p>
        </w:tc>
        <w:tc>
          <w:tcPr>
            <w:tcW w:w="2835" w:type="dxa"/>
            <w:vAlign w:val="center"/>
          </w:tcPr>
          <w:p w14:paraId="46AF4E6B" w14:textId="446E2066" w:rsidR="00115FB6" w:rsidRPr="002D7773" w:rsidRDefault="00115FB6" w:rsidP="00115FB6">
            <w:pPr>
              <w:pStyle w:val="Header"/>
              <w:spacing w:before="40" w:after="40"/>
              <w:rPr>
                <w:rFonts w:ascii="Garamond" w:hAnsi="Garamond" w:cs="Arial"/>
                <w:sz w:val="24"/>
                <w:szCs w:val="24"/>
                <w:highlight w:val="yellow"/>
              </w:rPr>
            </w:pPr>
            <w:r w:rsidRPr="002D7773">
              <w:rPr>
                <w:rFonts w:ascii="Garamond" w:hAnsi="Garamond" w:cs="Arial"/>
                <w:sz w:val="24"/>
                <w:szCs w:val="24"/>
                <w:highlight w:val="yellow"/>
              </w:rPr>
              <w:t xml:space="preserve">Audit and Risk Committee </w:t>
            </w:r>
            <w:r w:rsidR="00657FC8" w:rsidRPr="002D7773">
              <w:rPr>
                <w:rFonts w:ascii="Garamond" w:hAnsi="Garamond" w:cs="Arial"/>
                <w:sz w:val="24"/>
                <w:szCs w:val="24"/>
                <w:highlight w:val="yellow"/>
              </w:rPr>
              <w:t>C</w:t>
            </w:r>
            <w:r w:rsidRPr="002D7773">
              <w:rPr>
                <w:rFonts w:ascii="Garamond" w:hAnsi="Garamond" w:cs="Arial"/>
                <w:sz w:val="24"/>
                <w:szCs w:val="24"/>
                <w:highlight w:val="yellow"/>
              </w:rPr>
              <w:t>hairperson</w:t>
            </w:r>
          </w:p>
        </w:tc>
        <w:tc>
          <w:tcPr>
            <w:tcW w:w="1843" w:type="dxa"/>
          </w:tcPr>
          <w:p w14:paraId="4E60478C" w14:textId="77777777" w:rsidR="00115FB6" w:rsidRPr="002D7773" w:rsidRDefault="00115FB6" w:rsidP="00115FB6">
            <w:pPr>
              <w:spacing w:before="40" w:after="40"/>
              <w:jc w:val="center"/>
              <w:rPr>
                <w:rFonts w:ascii="Garamond" w:hAnsi="Garamond" w:cs="Arial"/>
                <w:sz w:val="24"/>
                <w:szCs w:val="24"/>
                <w:highlight w:val="yellow"/>
              </w:rPr>
            </w:pPr>
          </w:p>
        </w:tc>
        <w:tc>
          <w:tcPr>
            <w:tcW w:w="1843" w:type="dxa"/>
          </w:tcPr>
          <w:p w14:paraId="5EA5962E" w14:textId="77777777" w:rsidR="00115FB6" w:rsidRPr="002D7773" w:rsidRDefault="00115FB6" w:rsidP="00115FB6">
            <w:pPr>
              <w:spacing w:before="40" w:after="40"/>
              <w:jc w:val="center"/>
              <w:rPr>
                <w:rFonts w:ascii="Garamond" w:hAnsi="Garamond" w:cs="Arial"/>
                <w:sz w:val="24"/>
                <w:szCs w:val="24"/>
                <w:highlight w:val="yellow"/>
              </w:rPr>
            </w:pPr>
          </w:p>
        </w:tc>
        <w:tc>
          <w:tcPr>
            <w:tcW w:w="1559" w:type="dxa"/>
            <w:vAlign w:val="center"/>
          </w:tcPr>
          <w:p w14:paraId="117F5820" w14:textId="4236CACB" w:rsidR="00115FB6" w:rsidRPr="002D7773" w:rsidRDefault="00115FB6" w:rsidP="00115FB6">
            <w:pPr>
              <w:spacing w:before="40" w:after="40"/>
              <w:jc w:val="center"/>
              <w:rPr>
                <w:rFonts w:ascii="Garamond" w:hAnsi="Garamond" w:cs="Arial"/>
                <w:sz w:val="24"/>
                <w:szCs w:val="24"/>
                <w:highlight w:val="yellow"/>
              </w:rPr>
            </w:pPr>
            <w:r w:rsidRPr="002D7773">
              <w:rPr>
                <w:rFonts w:ascii="Garamond" w:hAnsi="Garamond" w:cs="Arial"/>
                <w:sz w:val="24"/>
                <w:szCs w:val="24"/>
                <w:highlight w:val="yellow"/>
              </w:rPr>
              <w:t>√</w:t>
            </w:r>
          </w:p>
        </w:tc>
      </w:tr>
      <w:tr w:rsidR="00814570" w:rsidRPr="000259BB" w14:paraId="42171383" w14:textId="77777777" w:rsidTr="003159BB">
        <w:trPr>
          <w:trHeight w:val="550"/>
        </w:trPr>
        <w:tc>
          <w:tcPr>
            <w:tcW w:w="710" w:type="dxa"/>
          </w:tcPr>
          <w:p w14:paraId="0F7FA76D" w14:textId="7AC75849" w:rsidR="00115FB6" w:rsidRPr="002D7773" w:rsidRDefault="00C900B1" w:rsidP="00115FB6">
            <w:pPr>
              <w:pStyle w:val="Header"/>
              <w:spacing w:before="40" w:after="40"/>
              <w:rPr>
                <w:rFonts w:ascii="Garamond" w:hAnsi="Garamond" w:cs="Arial"/>
                <w:sz w:val="24"/>
                <w:szCs w:val="24"/>
                <w:highlight w:val="yellow"/>
              </w:rPr>
            </w:pPr>
            <w:r w:rsidRPr="002D7773">
              <w:rPr>
                <w:rFonts w:ascii="Garamond" w:hAnsi="Garamond" w:cs="Arial"/>
                <w:sz w:val="24"/>
                <w:szCs w:val="24"/>
                <w:highlight w:val="yellow"/>
              </w:rPr>
              <w:t>5.</w:t>
            </w:r>
          </w:p>
        </w:tc>
        <w:tc>
          <w:tcPr>
            <w:tcW w:w="4819" w:type="dxa"/>
            <w:gridSpan w:val="2"/>
            <w:vAlign w:val="center"/>
          </w:tcPr>
          <w:p w14:paraId="4217137F" w14:textId="4173B8A7" w:rsidR="00115FB6" w:rsidRPr="002D7773" w:rsidRDefault="00115FB6" w:rsidP="00115FB6">
            <w:pPr>
              <w:pStyle w:val="Header"/>
              <w:spacing w:before="40" w:after="40"/>
              <w:rPr>
                <w:rFonts w:ascii="Garamond" w:hAnsi="Garamond" w:cs="Arial"/>
                <w:sz w:val="24"/>
                <w:szCs w:val="24"/>
                <w:highlight w:val="yellow"/>
              </w:rPr>
            </w:pPr>
            <w:r w:rsidRPr="002D7773">
              <w:rPr>
                <w:rFonts w:ascii="Garamond" w:hAnsi="Garamond" w:cs="Arial"/>
                <w:sz w:val="24"/>
                <w:szCs w:val="24"/>
                <w:highlight w:val="yellow"/>
              </w:rPr>
              <w:t>Audit and Risk Committee Members</w:t>
            </w:r>
          </w:p>
        </w:tc>
        <w:tc>
          <w:tcPr>
            <w:tcW w:w="1843" w:type="dxa"/>
            <w:vAlign w:val="center"/>
          </w:tcPr>
          <w:p w14:paraId="42171380" w14:textId="77777777" w:rsidR="00115FB6" w:rsidRPr="002D7773" w:rsidRDefault="00115FB6" w:rsidP="00115FB6">
            <w:pPr>
              <w:spacing w:before="40" w:after="40"/>
              <w:jc w:val="center"/>
              <w:rPr>
                <w:rFonts w:ascii="Garamond" w:hAnsi="Garamond" w:cs="Arial"/>
                <w:sz w:val="24"/>
                <w:szCs w:val="24"/>
                <w:highlight w:val="yellow"/>
              </w:rPr>
            </w:pPr>
          </w:p>
        </w:tc>
        <w:tc>
          <w:tcPr>
            <w:tcW w:w="1843" w:type="dxa"/>
            <w:vAlign w:val="center"/>
          </w:tcPr>
          <w:p w14:paraId="42171381" w14:textId="77777777" w:rsidR="00115FB6" w:rsidRPr="002D7773" w:rsidRDefault="00115FB6" w:rsidP="00115FB6">
            <w:pPr>
              <w:spacing w:before="40" w:after="40"/>
              <w:jc w:val="center"/>
              <w:rPr>
                <w:rFonts w:ascii="Garamond" w:hAnsi="Garamond" w:cs="Arial"/>
                <w:sz w:val="24"/>
                <w:szCs w:val="24"/>
                <w:highlight w:val="yellow"/>
              </w:rPr>
            </w:pPr>
          </w:p>
        </w:tc>
        <w:tc>
          <w:tcPr>
            <w:tcW w:w="1559" w:type="dxa"/>
            <w:vAlign w:val="center"/>
          </w:tcPr>
          <w:p w14:paraId="42171382" w14:textId="13E925B2" w:rsidR="00115FB6" w:rsidRPr="000259BB" w:rsidRDefault="00115FB6" w:rsidP="00115FB6">
            <w:pPr>
              <w:spacing w:before="40" w:after="40"/>
              <w:jc w:val="center"/>
              <w:rPr>
                <w:rFonts w:ascii="Garamond" w:hAnsi="Garamond" w:cs="Arial"/>
                <w:sz w:val="24"/>
                <w:szCs w:val="24"/>
              </w:rPr>
            </w:pPr>
            <w:r w:rsidRPr="002D7773">
              <w:rPr>
                <w:rFonts w:ascii="Garamond" w:hAnsi="Garamond" w:cs="Arial"/>
                <w:sz w:val="24"/>
                <w:szCs w:val="24"/>
                <w:highlight w:val="yellow"/>
              </w:rPr>
              <w:t>√</w:t>
            </w:r>
          </w:p>
        </w:tc>
      </w:tr>
    </w:tbl>
    <w:p w14:paraId="42171390" w14:textId="77777777" w:rsidR="00ED4C2C" w:rsidRPr="000259BB" w:rsidRDefault="00ED4C2C" w:rsidP="00ED4C2C">
      <w:pPr>
        <w:jc w:val="both"/>
        <w:rPr>
          <w:rFonts w:ascii="Garamond" w:hAnsi="Garamond" w:cs="Arial"/>
          <w:b/>
          <w:sz w:val="24"/>
          <w:szCs w:val="24"/>
        </w:rPr>
      </w:pPr>
    </w:p>
    <w:p w14:paraId="42171391" w14:textId="77777777" w:rsidR="00ED4C2C" w:rsidRPr="000259BB" w:rsidRDefault="00ED4C2C" w:rsidP="00ED4C2C">
      <w:pPr>
        <w:rPr>
          <w:rFonts w:ascii="Garamond" w:hAnsi="Garamond" w:cs="Arial"/>
          <w:sz w:val="24"/>
          <w:szCs w:val="24"/>
        </w:rPr>
      </w:pPr>
    </w:p>
    <w:p w14:paraId="42171392" w14:textId="77777777" w:rsidR="00ED4C2C" w:rsidRPr="000259BB" w:rsidRDefault="00ED4C2C" w:rsidP="00ED4C2C">
      <w:pPr>
        <w:rPr>
          <w:rFonts w:ascii="Garamond" w:hAnsi="Garamond" w:cs="Arial"/>
          <w:sz w:val="24"/>
          <w:szCs w:val="24"/>
        </w:rPr>
      </w:pPr>
    </w:p>
    <w:p w14:paraId="42171393" w14:textId="77777777" w:rsidR="00ED4C2C" w:rsidRPr="000259BB" w:rsidRDefault="00ED4C2C" w:rsidP="00ED4C2C">
      <w:pPr>
        <w:rPr>
          <w:rFonts w:ascii="Garamond" w:hAnsi="Garamond" w:cs="Arial"/>
          <w:sz w:val="24"/>
          <w:szCs w:val="24"/>
        </w:rPr>
      </w:pPr>
    </w:p>
    <w:p w14:paraId="42171395" w14:textId="77777777" w:rsidR="00ED4C2C" w:rsidRPr="000259BB" w:rsidRDefault="00ED4C2C" w:rsidP="00ED4C2C">
      <w:pPr>
        <w:tabs>
          <w:tab w:val="left" w:pos="851"/>
          <w:tab w:val="left" w:pos="9072"/>
        </w:tabs>
        <w:spacing w:before="240"/>
        <w:jc w:val="both"/>
        <w:rPr>
          <w:rFonts w:ascii="Garamond" w:hAnsi="Garamond" w:cs="Arial"/>
          <w:sz w:val="24"/>
          <w:szCs w:val="24"/>
          <w:lang w:val="en-GB"/>
        </w:rPr>
        <w:sectPr w:rsidR="00ED4C2C" w:rsidRPr="000259BB" w:rsidSect="00A64601">
          <w:footerReference w:type="default" r:id="rId13"/>
          <w:pgSz w:w="12240" w:h="15840"/>
          <w:pgMar w:top="1134" w:right="1183" w:bottom="1440" w:left="1440" w:header="720" w:footer="720" w:gutter="0"/>
          <w:cols w:space="720"/>
          <w:titlePg/>
          <w:docGrid w:linePitch="286"/>
        </w:sectPr>
      </w:pPr>
    </w:p>
    <w:p w14:paraId="42171398" w14:textId="762A71C0" w:rsidR="00ED4C2C" w:rsidRPr="0079428F" w:rsidRDefault="00ED4C2C" w:rsidP="00837A6A">
      <w:pPr>
        <w:pStyle w:val="Style1"/>
        <w:numPr>
          <w:ilvl w:val="0"/>
          <w:numId w:val="9"/>
        </w:numPr>
        <w:ind w:left="180"/>
        <w:rPr>
          <w:highlight w:val="yellow"/>
        </w:rPr>
      </w:pPr>
      <w:bookmarkStart w:id="30" w:name="_Toc454801660"/>
      <w:bookmarkStart w:id="31" w:name="_Toc454931255"/>
      <w:bookmarkStart w:id="32" w:name="_Toc455197447"/>
      <w:bookmarkStart w:id="33" w:name="_Toc455197481"/>
      <w:bookmarkStart w:id="34" w:name="_Toc455197567"/>
      <w:bookmarkStart w:id="35" w:name="_Ref250603145"/>
      <w:bookmarkStart w:id="36" w:name="_Toc253602685"/>
      <w:bookmarkStart w:id="37" w:name="_Toc255242995"/>
      <w:bookmarkStart w:id="38" w:name="_Toc255323571"/>
      <w:bookmarkStart w:id="39" w:name="_Toc257202758"/>
      <w:bookmarkStart w:id="40" w:name="_Toc257699258"/>
      <w:bookmarkStart w:id="41" w:name="_Toc260133335"/>
      <w:bookmarkStart w:id="42" w:name="_Toc260490810"/>
      <w:bookmarkStart w:id="43" w:name="_Toc274404557"/>
      <w:bookmarkStart w:id="44" w:name="_Toc274404844"/>
      <w:bookmarkStart w:id="45" w:name="_Toc274676486"/>
      <w:bookmarkStart w:id="46" w:name="_Toc274745311"/>
      <w:bookmarkStart w:id="47" w:name="_Toc274836948"/>
      <w:bookmarkStart w:id="48" w:name="_Toc274846710"/>
      <w:bookmarkStart w:id="49" w:name="_Toc275347184"/>
      <w:bookmarkStart w:id="50" w:name="_Toc275960597"/>
      <w:bookmarkStart w:id="51" w:name="_Toc287633919"/>
      <w:bookmarkStart w:id="52" w:name="_Toc288913189"/>
      <w:bookmarkStart w:id="53" w:name="_Toc290581057"/>
      <w:bookmarkStart w:id="54" w:name="_Toc291073915"/>
      <w:bookmarkStart w:id="55" w:name="_Toc291531149"/>
      <w:bookmarkStart w:id="56" w:name="_Toc47668621"/>
      <w:bookmarkStart w:id="57" w:name="_Toc47669542"/>
      <w:bookmarkStart w:id="58" w:name="_Toc201597017"/>
      <w:r w:rsidRPr="0079428F">
        <w:rPr>
          <w:highlight w:val="yellow"/>
        </w:rPr>
        <w:lastRenderedPageBreak/>
        <w:t>INTRODUCTION</w:t>
      </w:r>
      <w:bookmarkEnd w:id="30"/>
      <w:bookmarkEnd w:id="31"/>
      <w:bookmarkEnd w:id="32"/>
      <w:bookmarkEnd w:id="33"/>
      <w:bookmarkEnd w:id="34"/>
      <w:r w:rsidRPr="0079428F">
        <w:rPr>
          <w:highlight w:val="yellow"/>
        </w:rPr>
        <w:t xml:space="preserve"> AND BACKGROUND</w:t>
      </w:r>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p>
    <w:p w14:paraId="42171399" w14:textId="77777777" w:rsidR="00ED4C2C" w:rsidRPr="0079428F" w:rsidRDefault="00ED4C2C" w:rsidP="00E73C1A">
      <w:pPr>
        <w:ind w:left="-180"/>
        <w:jc w:val="both"/>
        <w:rPr>
          <w:rFonts w:ascii="Garamond" w:hAnsi="Garamond" w:cs="Arial"/>
          <w:sz w:val="24"/>
          <w:szCs w:val="24"/>
          <w:highlight w:val="yellow"/>
        </w:rPr>
      </w:pPr>
    </w:p>
    <w:p w14:paraId="23110B96" w14:textId="21231BDE" w:rsidR="0025071E" w:rsidRPr="0079428F" w:rsidRDefault="004C61A4" w:rsidP="00FF48BC">
      <w:pPr>
        <w:ind w:left="-180" w:right="279"/>
        <w:jc w:val="both"/>
        <w:rPr>
          <w:rFonts w:ascii="Garamond" w:hAnsi="Garamond" w:cs="Arial"/>
          <w:sz w:val="24"/>
          <w:szCs w:val="24"/>
          <w:highlight w:val="yellow"/>
        </w:rPr>
      </w:pPr>
      <w:r w:rsidRPr="0079428F">
        <w:rPr>
          <w:rFonts w:ascii="Garamond" w:hAnsi="Garamond" w:cs="Arial"/>
          <w:sz w:val="24"/>
          <w:szCs w:val="24"/>
          <w:highlight w:val="yellow"/>
        </w:rPr>
        <w:t xml:space="preserve">In accordance with the approved Annual Internal Audit Plan, we have completed a full-scope assurance review of the Human Capital </w:t>
      </w:r>
      <w:r w:rsidR="000533F0" w:rsidRPr="0079428F">
        <w:rPr>
          <w:rFonts w:ascii="Garamond" w:hAnsi="Garamond" w:cs="Arial"/>
          <w:sz w:val="24"/>
          <w:szCs w:val="24"/>
          <w:highlight w:val="yellow"/>
        </w:rPr>
        <w:t xml:space="preserve">and Administration </w:t>
      </w:r>
      <w:r w:rsidRPr="0079428F">
        <w:rPr>
          <w:rFonts w:ascii="Garamond" w:hAnsi="Garamond" w:cs="Arial"/>
          <w:sz w:val="24"/>
          <w:szCs w:val="24"/>
          <w:highlight w:val="yellow"/>
        </w:rPr>
        <w:t>Processes during the second quarter. This report presents the outcomes of our review, structured as follows: an Executive Summary, a summary of key findings, detailed observations, and corresponding recommendations.</w:t>
      </w:r>
    </w:p>
    <w:p w14:paraId="162EACA9" w14:textId="77777777" w:rsidR="004C61A4" w:rsidRPr="0079428F" w:rsidRDefault="004C61A4" w:rsidP="00FF48BC">
      <w:pPr>
        <w:ind w:left="-180" w:right="279"/>
        <w:jc w:val="both"/>
        <w:rPr>
          <w:rFonts w:ascii="Garamond" w:hAnsi="Garamond" w:cs="Arial"/>
          <w:sz w:val="24"/>
          <w:szCs w:val="24"/>
          <w:highlight w:val="yellow"/>
        </w:rPr>
      </w:pPr>
    </w:p>
    <w:p w14:paraId="07F84C63" w14:textId="4A94AC45" w:rsidR="00F415F8" w:rsidRPr="0079428F" w:rsidRDefault="00A876ED" w:rsidP="00FF48BC">
      <w:pPr>
        <w:ind w:left="-180" w:right="279"/>
        <w:jc w:val="both"/>
        <w:rPr>
          <w:rFonts w:ascii="Garamond" w:hAnsi="Garamond" w:cs="Arial"/>
          <w:sz w:val="24"/>
          <w:szCs w:val="24"/>
          <w:highlight w:val="yellow"/>
        </w:rPr>
      </w:pPr>
      <w:r w:rsidRPr="0079428F">
        <w:rPr>
          <w:rFonts w:ascii="Garamond" w:hAnsi="Garamond" w:cs="Arial"/>
          <w:sz w:val="24"/>
          <w:szCs w:val="24"/>
          <w:highlight w:val="yellow"/>
        </w:rPr>
        <w:t>Our audit report takes an approach of audit query exceptional reporting</w:t>
      </w:r>
      <w:r w:rsidR="00FA2BCC" w:rsidRPr="0079428F">
        <w:rPr>
          <w:rFonts w:ascii="Garamond" w:hAnsi="Garamond" w:cs="Arial"/>
          <w:sz w:val="24"/>
          <w:szCs w:val="24"/>
          <w:highlight w:val="yellow"/>
        </w:rPr>
        <w:t xml:space="preserve"> and discussed with the process owner</w:t>
      </w:r>
      <w:r w:rsidR="00B50C9D" w:rsidRPr="0079428F">
        <w:rPr>
          <w:rFonts w:ascii="Garamond" w:hAnsi="Garamond" w:cs="Arial"/>
          <w:sz w:val="24"/>
          <w:szCs w:val="24"/>
          <w:highlight w:val="yellow"/>
        </w:rPr>
        <w:t>s</w:t>
      </w:r>
      <w:r w:rsidR="00FA2BCC" w:rsidRPr="0079428F">
        <w:rPr>
          <w:rFonts w:ascii="Garamond" w:hAnsi="Garamond" w:cs="Arial"/>
          <w:sz w:val="24"/>
          <w:szCs w:val="24"/>
          <w:highlight w:val="yellow"/>
        </w:rPr>
        <w:t xml:space="preserve"> (Head</w:t>
      </w:r>
      <w:r w:rsidR="00B50C9D" w:rsidRPr="0079428F">
        <w:rPr>
          <w:rFonts w:ascii="Garamond" w:hAnsi="Garamond" w:cs="Arial"/>
          <w:sz w:val="24"/>
          <w:szCs w:val="24"/>
          <w:highlight w:val="yellow"/>
        </w:rPr>
        <w:t>s</w:t>
      </w:r>
      <w:r w:rsidR="00FA2BCC" w:rsidRPr="0079428F">
        <w:rPr>
          <w:rFonts w:ascii="Garamond" w:hAnsi="Garamond" w:cs="Arial"/>
          <w:sz w:val="24"/>
          <w:szCs w:val="24"/>
          <w:highlight w:val="yellow"/>
        </w:rPr>
        <w:t xml:space="preserve"> of Department)</w:t>
      </w:r>
      <w:r w:rsidR="00A061A7" w:rsidRPr="0079428F">
        <w:rPr>
          <w:rFonts w:ascii="Garamond" w:hAnsi="Garamond" w:cs="Arial"/>
          <w:sz w:val="24"/>
          <w:szCs w:val="24"/>
          <w:highlight w:val="yellow"/>
        </w:rPr>
        <w:t xml:space="preserve">. The </w:t>
      </w:r>
      <w:r w:rsidR="001A7B42" w:rsidRPr="0079428F">
        <w:rPr>
          <w:rFonts w:ascii="Garamond" w:hAnsi="Garamond" w:cs="Arial"/>
          <w:sz w:val="24"/>
          <w:szCs w:val="24"/>
          <w:highlight w:val="yellow"/>
        </w:rPr>
        <w:t xml:space="preserve">report </w:t>
      </w:r>
      <w:r w:rsidR="00A061A7" w:rsidRPr="0079428F">
        <w:rPr>
          <w:rFonts w:ascii="Garamond" w:hAnsi="Garamond" w:cs="Arial"/>
          <w:sz w:val="24"/>
          <w:szCs w:val="24"/>
          <w:highlight w:val="yellow"/>
        </w:rPr>
        <w:t xml:space="preserve">engagement rating has </w:t>
      </w:r>
      <w:r w:rsidR="001A7B42" w:rsidRPr="0079428F">
        <w:rPr>
          <w:rFonts w:ascii="Garamond" w:hAnsi="Garamond" w:cs="Arial"/>
          <w:sz w:val="24"/>
          <w:szCs w:val="24"/>
          <w:highlight w:val="yellow"/>
        </w:rPr>
        <w:t>considered</w:t>
      </w:r>
      <w:r w:rsidR="00A061A7" w:rsidRPr="0079428F">
        <w:rPr>
          <w:rFonts w:ascii="Garamond" w:hAnsi="Garamond" w:cs="Arial"/>
          <w:sz w:val="24"/>
          <w:szCs w:val="24"/>
          <w:highlight w:val="yellow"/>
        </w:rPr>
        <w:t xml:space="preserve"> the positives </w:t>
      </w:r>
      <w:r w:rsidR="001A7B42" w:rsidRPr="0079428F">
        <w:rPr>
          <w:rFonts w:ascii="Garamond" w:hAnsi="Garamond" w:cs="Arial"/>
          <w:sz w:val="24"/>
          <w:szCs w:val="24"/>
          <w:highlight w:val="yellow"/>
        </w:rPr>
        <w:t>and/</w:t>
      </w:r>
      <w:r w:rsidR="00A061A7" w:rsidRPr="0079428F">
        <w:rPr>
          <w:rFonts w:ascii="Garamond" w:hAnsi="Garamond" w:cs="Arial"/>
          <w:sz w:val="24"/>
          <w:szCs w:val="24"/>
          <w:highlight w:val="yellow"/>
        </w:rPr>
        <w:t xml:space="preserve">or </w:t>
      </w:r>
      <w:r w:rsidR="001A7B42" w:rsidRPr="0079428F">
        <w:rPr>
          <w:rFonts w:ascii="Garamond" w:hAnsi="Garamond" w:cs="Arial"/>
          <w:sz w:val="24"/>
          <w:szCs w:val="24"/>
          <w:highlight w:val="yellow"/>
        </w:rPr>
        <w:t>controls that are operating efficiently as indicated in the Needs Improvement rating.</w:t>
      </w:r>
    </w:p>
    <w:p w14:paraId="32B62DC0" w14:textId="5F5D5D02" w:rsidR="00F92510" w:rsidRPr="0079428F" w:rsidRDefault="00A8192F" w:rsidP="001E095D">
      <w:pPr>
        <w:ind w:right="279"/>
        <w:jc w:val="both"/>
        <w:rPr>
          <w:rFonts w:ascii="Garamond" w:hAnsi="Garamond" w:cs="Arial"/>
          <w:sz w:val="24"/>
          <w:szCs w:val="24"/>
          <w:highlight w:val="yellow"/>
        </w:rPr>
      </w:pPr>
      <w:r w:rsidRPr="0079428F">
        <w:rPr>
          <w:rFonts w:ascii="Garamond" w:hAnsi="Garamond" w:cs="Arial"/>
          <w:sz w:val="24"/>
          <w:szCs w:val="24"/>
          <w:highlight w:val="yellow"/>
        </w:rPr>
        <w:t>.</w:t>
      </w:r>
    </w:p>
    <w:p w14:paraId="309766AF" w14:textId="1DDFEE4B" w:rsidR="00524AFB" w:rsidRPr="000259BB" w:rsidRDefault="00F92510" w:rsidP="00FF48BC">
      <w:pPr>
        <w:ind w:left="-180" w:right="279"/>
        <w:jc w:val="both"/>
        <w:rPr>
          <w:rFonts w:ascii="Garamond" w:hAnsi="Garamond" w:cs="Arial"/>
          <w:sz w:val="24"/>
          <w:szCs w:val="24"/>
        </w:rPr>
      </w:pPr>
      <w:r w:rsidRPr="0079428F">
        <w:rPr>
          <w:rFonts w:ascii="Garamond" w:hAnsi="Garamond" w:cs="Arial"/>
          <w:sz w:val="24"/>
          <w:szCs w:val="24"/>
          <w:highlight w:val="yellow"/>
        </w:rPr>
        <w:t xml:space="preserve">Accordingly, the audit covered </w:t>
      </w:r>
      <w:r w:rsidR="004F43F3" w:rsidRPr="0079428F">
        <w:rPr>
          <w:rFonts w:ascii="Garamond" w:hAnsi="Garamond" w:cs="Arial"/>
          <w:sz w:val="24"/>
          <w:szCs w:val="24"/>
          <w:highlight w:val="yellow"/>
        </w:rPr>
        <w:t xml:space="preserve">100% </w:t>
      </w:r>
      <w:r w:rsidR="004C5CB0" w:rsidRPr="0079428F">
        <w:rPr>
          <w:rFonts w:ascii="Garamond" w:hAnsi="Garamond" w:cs="Arial"/>
          <w:sz w:val="24"/>
          <w:szCs w:val="24"/>
          <w:highlight w:val="yellow"/>
        </w:rPr>
        <w:t>of employee</w:t>
      </w:r>
      <w:r w:rsidR="00A53501" w:rsidRPr="0079428F">
        <w:rPr>
          <w:rFonts w:ascii="Garamond" w:hAnsi="Garamond" w:cs="Arial"/>
          <w:sz w:val="24"/>
          <w:szCs w:val="24"/>
          <w:highlight w:val="yellow"/>
        </w:rPr>
        <w:t xml:space="preserve"> establishment</w:t>
      </w:r>
      <w:r w:rsidR="009231A9" w:rsidRPr="0079428F">
        <w:rPr>
          <w:rFonts w:ascii="Garamond" w:hAnsi="Garamond" w:cs="Arial"/>
          <w:sz w:val="24"/>
          <w:szCs w:val="24"/>
          <w:highlight w:val="yellow"/>
        </w:rPr>
        <w:t xml:space="preserve"> and </w:t>
      </w:r>
      <w:r w:rsidR="00BE5887" w:rsidRPr="0079428F">
        <w:rPr>
          <w:rFonts w:ascii="Garamond" w:hAnsi="Garamond" w:cs="Arial"/>
          <w:sz w:val="24"/>
          <w:szCs w:val="24"/>
          <w:highlight w:val="yellow"/>
        </w:rPr>
        <w:t>a part of the administration function</w:t>
      </w:r>
      <w:r w:rsidR="000148E8" w:rsidRPr="0079428F">
        <w:rPr>
          <w:rFonts w:ascii="Garamond" w:hAnsi="Garamond" w:cs="Arial"/>
          <w:sz w:val="24"/>
          <w:szCs w:val="24"/>
          <w:highlight w:val="yellow"/>
        </w:rPr>
        <w:t xml:space="preserve">. </w:t>
      </w:r>
      <w:r w:rsidR="00E004E2" w:rsidRPr="0079428F">
        <w:rPr>
          <w:rFonts w:ascii="Garamond" w:hAnsi="Garamond" w:cs="Arial"/>
          <w:sz w:val="24"/>
          <w:szCs w:val="24"/>
          <w:highlight w:val="yellow"/>
        </w:rPr>
        <w:t xml:space="preserve">This approach was followed to </w:t>
      </w:r>
      <w:r w:rsidR="00A35683" w:rsidRPr="0079428F">
        <w:rPr>
          <w:rFonts w:ascii="Garamond" w:hAnsi="Garamond" w:cs="Arial"/>
          <w:sz w:val="24"/>
          <w:szCs w:val="24"/>
          <w:highlight w:val="yellow"/>
        </w:rPr>
        <w:t>establish the control design and application effectiveness even before a more sub</w:t>
      </w:r>
      <w:r w:rsidR="004D0217" w:rsidRPr="0079428F">
        <w:rPr>
          <w:rFonts w:ascii="Garamond" w:hAnsi="Garamond" w:cs="Arial"/>
          <w:sz w:val="24"/>
          <w:szCs w:val="24"/>
          <w:highlight w:val="yellow"/>
        </w:rPr>
        <w:t>stantive approach would be executed.</w:t>
      </w:r>
      <w:r w:rsidR="004D0217" w:rsidRPr="000259BB">
        <w:rPr>
          <w:rFonts w:ascii="Garamond" w:hAnsi="Garamond" w:cs="Arial"/>
          <w:sz w:val="24"/>
          <w:szCs w:val="24"/>
        </w:rPr>
        <w:t xml:space="preserve"> </w:t>
      </w:r>
    </w:p>
    <w:p w14:paraId="4217139B" w14:textId="77777777" w:rsidR="00ED4C2C" w:rsidRPr="000259BB" w:rsidRDefault="00ED4C2C" w:rsidP="00E73C1A">
      <w:pPr>
        <w:ind w:left="-180"/>
        <w:jc w:val="both"/>
        <w:rPr>
          <w:rFonts w:ascii="Garamond" w:hAnsi="Garamond" w:cs="Arial"/>
          <w:sz w:val="24"/>
          <w:szCs w:val="24"/>
        </w:rPr>
      </w:pPr>
    </w:p>
    <w:p w14:paraId="4217139E" w14:textId="6035B325" w:rsidR="00ED4C2C" w:rsidRPr="000259BB" w:rsidRDefault="00ED4C2C" w:rsidP="00837A6A">
      <w:pPr>
        <w:pStyle w:val="Style1"/>
        <w:numPr>
          <w:ilvl w:val="0"/>
          <w:numId w:val="9"/>
        </w:numPr>
        <w:ind w:left="180"/>
      </w:pPr>
      <w:bookmarkStart w:id="59" w:name="_Toc253602686"/>
      <w:bookmarkStart w:id="60" w:name="_Toc255242996"/>
      <w:bookmarkStart w:id="61" w:name="_Toc255323572"/>
      <w:bookmarkStart w:id="62" w:name="_Toc257202759"/>
      <w:bookmarkStart w:id="63" w:name="_Toc257699259"/>
      <w:bookmarkStart w:id="64" w:name="_Toc260133336"/>
      <w:bookmarkStart w:id="65" w:name="_Toc260490811"/>
      <w:bookmarkStart w:id="66" w:name="_Toc274404558"/>
      <w:bookmarkStart w:id="67" w:name="_Toc274404845"/>
      <w:bookmarkStart w:id="68" w:name="_Toc274676487"/>
      <w:bookmarkStart w:id="69" w:name="_Toc274745312"/>
      <w:bookmarkStart w:id="70" w:name="_Toc274836949"/>
      <w:bookmarkStart w:id="71" w:name="_Toc274846711"/>
      <w:bookmarkStart w:id="72" w:name="_Toc275347185"/>
      <w:bookmarkStart w:id="73" w:name="_Toc275960598"/>
      <w:bookmarkStart w:id="74" w:name="_Toc287633920"/>
      <w:bookmarkStart w:id="75" w:name="_Toc288913190"/>
      <w:bookmarkStart w:id="76" w:name="_Toc290581058"/>
      <w:bookmarkStart w:id="77" w:name="_Toc291073916"/>
      <w:bookmarkStart w:id="78" w:name="_Toc291531150"/>
      <w:bookmarkStart w:id="79" w:name="_Toc47668622"/>
      <w:bookmarkStart w:id="80" w:name="_Toc47669543"/>
      <w:bookmarkStart w:id="81" w:name="_Toc201597018"/>
      <w:bookmarkStart w:id="82" w:name="_Toc454801661"/>
      <w:bookmarkStart w:id="83" w:name="_Toc454931256"/>
      <w:bookmarkStart w:id="84" w:name="_Toc455197448"/>
      <w:bookmarkStart w:id="85" w:name="_Toc455197482"/>
      <w:bookmarkStart w:id="86" w:name="_Toc455197568"/>
      <w:r w:rsidRPr="00525905">
        <w:rPr>
          <w:highlight w:val="green"/>
        </w:rPr>
        <w:t>AUDIT OBJECTIVES</w:t>
      </w:r>
      <w:bookmarkEnd w:id="59"/>
      <w:bookmarkEnd w:id="60"/>
      <w:bookmarkEnd w:id="61"/>
      <w:bookmarkEnd w:id="62"/>
      <w:bookmarkEnd w:id="63"/>
      <w:bookmarkEnd w:id="64"/>
      <w:bookmarkEnd w:id="65"/>
      <w:r w:rsidR="00FF48BC" w:rsidRPr="00525905">
        <w:rPr>
          <w:highlight w:val="green"/>
        </w:rPr>
        <w:t xml:space="preserve">, </w:t>
      </w:r>
      <w:r w:rsidR="00E1513C" w:rsidRPr="00525905">
        <w:rPr>
          <w:highlight w:val="green"/>
        </w:rPr>
        <w:t>SCOPE</w:t>
      </w:r>
      <w:r w:rsidR="00E1513C" w:rsidRPr="000259BB">
        <w:t>,</w:t>
      </w:r>
      <w:r w:rsidRPr="000259BB">
        <w:t xml:space="preserve"> AND </w:t>
      </w:r>
      <w:r w:rsidRPr="00525905">
        <w:rPr>
          <w:highlight w:val="yellow"/>
        </w:rPr>
        <w:t>APPROACH</w:t>
      </w:r>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p>
    <w:p w14:paraId="4CFB448B" w14:textId="77777777" w:rsidR="00213B85" w:rsidRPr="000259BB" w:rsidRDefault="00213B85" w:rsidP="00E73C1A">
      <w:pPr>
        <w:ind w:left="-180"/>
        <w:rPr>
          <w:rFonts w:ascii="Garamond" w:hAnsi="Garamond"/>
          <w:sz w:val="24"/>
          <w:szCs w:val="24"/>
        </w:rPr>
      </w:pPr>
    </w:p>
    <w:p w14:paraId="4E0D3DDC" w14:textId="5E21AD1E" w:rsidR="00B44549" w:rsidRPr="00525905" w:rsidRDefault="00B44549" w:rsidP="00E73C1A">
      <w:pPr>
        <w:ind w:left="-180"/>
        <w:rPr>
          <w:rFonts w:ascii="Garamond" w:hAnsi="Garamond"/>
          <w:sz w:val="24"/>
          <w:szCs w:val="24"/>
          <w:highlight w:val="green"/>
        </w:rPr>
      </w:pPr>
      <w:r w:rsidRPr="00525905">
        <w:rPr>
          <w:rFonts w:ascii="Garamond" w:hAnsi="Garamond"/>
          <w:sz w:val="24"/>
          <w:szCs w:val="24"/>
          <w:highlight w:val="green"/>
        </w:rPr>
        <w:t xml:space="preserve">The Audit </w:t>
      </w:r>
      <w:r w:rsidR="009E4815" w:rsidRPr="00525905">
        <w:rPr>
          <w:rFonts w:ascii="Garamond" w:hAnsi="Garamond"/>
          <w:sz w:val="24"/>
          <w:szCs w:val="24"/>
          <w:highlight w:val="green"/>
        </w:rPr>
        <w:t>followed through the audit scoping</w:t>
      </w:r>
      <w:r w:rsidR="00F52B6D" w:rsidRPr="00525905">
        <w:rPr>
          <w:rFonts w:ascii="Garamond" w:hAnsi="Garamond"/>
          <w:sz w:val="24"/>
          <w:szCs w:val="24"/>
          <w:highlight w:val="green"/>
        </w:rPr>
        <w:t xml:space="preserve">, </w:t>
      </w:r>
      <w:r w:rsidR="00951625" w:rsidRPr="00525905">
        <w:rPr>
          <w:rFonts w:ascii="Garamond" w:hAnsi="Garamond"/>
          <w:sz w:val="24"/>
          <w:szCs w:val="24"/>
          <w:highlight w:val="green"/>
        </w:rPr>
        <w:t xml:space="preserve">objective </w:t>
      </w:r>
      <w:r w:rsidR="00512258" w:rsidRPr="00525905">
        <w:rPr>
          <w:rFonts w:ascii="Garamond" w:hAnsi="Garamond"/>
          <w:sz w:val="24"/>
          <w:szCs w:val="24"/>
          <w:highlight w:val="green"/>
        </w:rPr>
        <w:t>setting,</w:t>
      </w:r>
      <w:r w:rsidR="00951625" w:rsidRPr="00525905">
        <w:rPr>
          <w:rFonts w:ascii="Garamond" w:hAnsi="Garamond"/>
          <w:sz w:val="24"/>
          <w:szCs w:val="24"/>
          <w:highlight w:val="green"/>
        </w:rPr>
        <w:t xml:space="preserve"> and approach of the audit.</w:t>
      </w:r>
    </w:p>
    <w:p w14:paraId="421713A1" w14:textId="77777777" w:rsidR="00ED4C2C" w:rsidRPr="00525905" w:rsidRDefault="00ED4C2C" w:rsidP="00837A6A">
      <w:pPr>
        <w:pStyle w:val="Heading2"/>
        <w:numPr>
          <w:ilvl w:val="0"/>
          <w:numId w:val="11"/>
        </w:numPr>
        <w:ind w:left="450"/>
        <w:rPr>
          <w:rFonts w:ascii="Garamond" w:hAnsi="Garamond"/>
          <w:color w:val="auto"/>
          <w:sz w:val="24"/>
          <w:szCs w:val="24"/>
          <w:highlight w:val="green"/>
        </w:rPr>
      </w:pPr>
      <w:bookmarkStart w:id="87" w:name="_Toc47669544"/>
      <w:bookmarkStart w:id="88" w:name="_Toc201597019"/>
      <w:bookmarkEnd w:id="82"/>
      <w:bookmarkEnd w:id="83"/>
      <w:bookmarkEnd w:id="84"/>
      <w:bookmarkEnd w:id="85"/>
      <w:bookmarkEnd w:id="86"/>
      <w:r w:rsidRPr="00525905">
        <w:rPr>
          <w:rFonts w:ascii="Garamond" w:hAnsi="Garamond"/>
          <w:color w:val="auto"/>
          <w:sz w:val="24"/>
          <w:szCs w:val="24"/>
          <w:highlight w:val="green"/>
        </w:rPr>
        <w:t>Audit Objectives</w:t>
      </w:r>
      <w:bookmarkEnd w:id="87"/>
      <w:bookmarkEnd w:id="88"/>
    </w:p>
    <w:p w14:paraId="421713A2" w14:textId="77777777" w:rsidR="00ED4C2C" w:rsidRPr="00525905" w:rsidRDefault="00ED4C2C" w:rsidP="00E73C1A">
      <w:pPr>
        <w:tabs>
          <w:tab w:val="left" w:pos="0"/>
        </w:tabs>
        <w:ind w:left="-180"/>
        <w:jc w:val="both"/>
        <w:rPr>
          <w:rFonts w:ascii="Garamond" w:hAnsi="Garamond" w:cs="Arial"/>
          <w:sz w:val="24"/>
          <w:szCs w:val="24"/>
          <w:highlight w:val="green"/>
          <w:lang w:eastAsia="en-ZA"/>
        </w:rPr>
      </w:pPr>
    </w:p>
    <w:p w14:paraId="421713A3" w14:textId="3C525381" w:rsidR="00ED4C2C" w:rsidRPr="00525905" w:rsidRDefault="00ED4C2C" w:rsidP="00E73C1A">
      <w:pPr>
        <w:tabs>
          <w:tab w:val="left" w:pos="0"/>
        </w:tabs>
        <w:ind w:left="-180"/>
        <w:jc w:val="both"/>
        <w:rPr>
          <w:rFonts w:ascii="Garamond" w:hAnsi="Garamond" w:cs="Arial"/>
          <w:sz w:val="24"/>
          <w:szCs w:val="24"/>
          <w:highlight w:val="green"/>
          <w:lang w:eastAsia="en-ZA"/>
        </w:rPr>
      </w:pPr>
      <w:r w:rsidRPr="00525905">
        <w:rPr>
          <w:rFonts w:ascii="Garamond" w:hAnsi="Garamond" w:cs="Arial"/>
          <w:sz w:val="24"/>
          <w:szCs w:val="24"/>
          <w:highlight w:val="green"/>
          <w:lang w:eastAsia="en-ZA"/>
        </w:rPr>
        <w:t>The objectives of this review were to</w:t>
      </w:r>
      <w:r w:rsidR="00F7542B" w:rsidRPr="00525905">
        <w:rPr>
          <w:rFonts w:ascii="Garamond" w:hAnsi="Garamond" w:cs="Arial"/>
          <w:sz w:val="24"/>
          <w:szCs w:val="24"/>
          <w:highlight w:val="green"/>
          <w:lang w:eastAsia="en-ZA"/>
        </w:rPr>
        <w:t>,</w:t>
      </w:r>
      <w:r w:rsidRPr="00525905">
        <w:rPr>
          <w:rFonts w:ascii="Garamond" w:hAnsi="Garamond" w:cs="Arial"/>
          <w:sz w:val="24"/>
          <w:szCs w:val="24"/>
          <w:highlight w:val="green"/>
          <w:lang w:eastAsia="en-ZA"/>
        </w:rPr>
        <w:t xml:space="preserve"> but not limited:</w:t>
      </w:r>
    </w:p>
    <w:p w14:paraId="421713A4" w14:textId="77777777" w:rsidR="00ED4C2C" w:rsidRPr="00525905" w:rsidRDefault="00ED4C2C" w:rsidP="00E73C1A">
      <w:pPr>
        <w:tabs>
          <w:tab w:val="left" w:pos="0"/>
        </w:tabs>
        <w:ind w:left="-180"/>
        <w:jc w:val="both"/>
        <w:rPr>
          <w:rFonts w:ascii="Garamond" w:hAnsi="Garamond" w:cs="Arial"/>
          <w:b/>
          <w:bCs/>
          <w:sz w:val="24"/>
          <w:szCs w:val="24"/>
          <w:highlight w:val="green"/>
        </w:rPr>
      </w:pPr>
    </w:p>
    <w:p w14:paraId="1065BF36" w14:textId="55213FB5" w:rsidR="008D25D9" w:rsidRPr="00525905" w:rsidRDefault="008D25D9" w:rsidP="00551B25">
      <w:pPr>
        <w:pStyle w:val="ListParagraph"/>
        <w:numPr>
          <w:ilvl w:val="0"/>
          <w:numId w:val="15"/>
        </w:numPr>
        <w:autoSpaceDE w:val="0"/>
        <w:autoSpaceDN w:val="0"/>
        <w:adjustRightInd w:val="0"/>
        <w:spacing w:after="160" w:line="259" w:lineRule="auto"/>
        <w:jc w:val="both"/>
        <w:rPr>
          <w:rFonts w:ascii="Garamond" w:hAnsi="Garamond"/>
          <w:b/>
          <w:bCs/>
          <w:noProof/>
          <w:sz w:val="24"/>
          <w:szCs w:val="24"/>
          <w:highlight w:val="green"/>
        </w:rPr>
      </w:pPr>
      <w:r w:rsidRPr="00525905">
        <w:rPr>
          <w:rFonts w:ascii="Garamond" w:hAnsi="Garamond"/>
          <w:noProof/>
          <w:sz w:val="24"/>
          <w:szCs w:val="24"/>
          <w:highlight w:val="green"/>
        </w:rPr>
        <w:t xml:space="preserve">To Evaluate the completeness and accuracy of payroll, </w:t>
      </w:r>
    </w:p>
    <w:p w14:paraId="2A6539B5" w14:textId="77777777" w:rsidR="008D25D9" w:rsidRPr="00525905" w:rsidRDefault="008D25D9" w:rsidP="00551B25">
      <w:pPr>
        <w:pStyle w:val="ListParagraph"/>
        <w:numPr>
          <w:ilvl w:val="0"/>
          <w:numId w:val="15"/>
        </w:numPr>
        <w:autoSpaceDE w:val="0"/>
        <w:autoSpaceDN w:val="0"/>
        <w:adjustRightInd w:val="0"/>
        <w:spacing w:after="160" w:line="259" w:lineRule="auto"/>
        <w:jc w:val="both"/>
        <w:rPr>
          <w:rFonts w:ascii="Garamond" w:hAnsi="Garamond"/>
          <w:b/>
          <w:bCs/>
          <w:noProof/>
          <w:sz w:val="24"/>
          <w:szCs w:val="24"/>
          <w:highlight w:val="green"/>
        </w:rPr>
      </w:pPr>
      <w:r w:rsidRPr="00525905">
        <w:rPr>
          <w:rFonts w:ascii="Garamond" w:hAnsi="Garamond"/>
          <w:noProof/>
          <w:sz w:val="24"/>
          <w:szCs w:val="24"/>
          <w:highlight w:val="green"/>
        </w:rPr>
        <w:t>To check management of staff loans and compliance to various MoUs,</w:t>
      </w:r>
    </w:p>
    <w:p w14:paraId="0863AC59" w14:textId="77777777" w:rsidR="008D25D9" w:rsidRPr="00525905" w:rsidRDefault="008D25D9" w:rsidP="00551B25">
      <w:pPr>
        <w:pStyle w:val="ListParagraph"/>
        <w:numPr>
          <w:ilvl w:val="0"/>
          <w:numId w:val="15"/>
        </w:numPr>
        <w:autoSpaceDE w:val="0"/>
        <w:autoSpaceDN w:val="0"/>
        <w:adjustRightInd w:val="0"/>
        <w:spacing w:after="160" w:line="259" w:lineRule="auto"/>
        <w:jc w:val="both"/>
        <w:rPr>
          <w:rFonts w:ascii="Garamond" w:hAnsi="Garamond"/>
          <w:b/>
          <w:bCs/>
          <w:noProof/>
          <w:sz w:val="24"/>
          <w:szCs w:val="24"/>
          <w:highlight w:val="green"/>
        </w:rPr>
      </w:pPr>
      <w:r w:rsidRPr="00525905">
        <w:rPr>
          <w:rFonts w:ascii="Garamond" w:hAnsi="Garamond"/>
          <w:noProof/>
          <w:sz w:val="24"/>
          <w:szCs w:val="24"/>
          <w:highlight w:val="green"/>
        </w:rPr>
        <w:t>To verify if the accumulation of Pension Scheme contributions are captured accurately and remitted timely,</w:t>
      </w:r>
    </w:p>
    <w:p w14:paraId="72D792C5" w14:textId="77777777" w:rsidR="008D25D9" w:rsidRPr="00525905" w:rsidRDefault="008D25D9" w:rsidP="00551B25">
      <w:pPr>
        <w:pStyle w:val="ListParagraph"/>
        <w:numPr>
          <w:ilvl w:val="0"/>
          <w:numId w:val="15"/>
        </w:numPr>
        <w:autoSpaceDE w:val="0"/>
        <w:autoSpaceDN w:val="0"/>
        <w:adjustRightInd w:val="0"/>
        <w:spacing w:after="160" w:line="259" w:lineRule="auto"/>
        <w:jc w:val="both"/>
        <w:rPr>
          <w:rFonts w:ascii="Garamond" w:hAnsi="Garamond"/>
          <w:b/>
          <w:bCs/>
          <w:noProof/>
          <w:sz w:val="24"/>
          <w:szCs w:val="24"/>
          <w:highlight w:val="green"/>
        </w:rPr>
      </w:pPr>
      <w:r w:rsidRPr="00525905">
        <w:rPr>
          <w:rFonts w:ascii="Garamond" w:hAnsi="Garamond"/>
          <w:noProof/>
          <w:sz w:val="24"/>
          <w:szCs w:val="24"/>
          <w:highlight w:val="green"/>
        </w:rPr>
        <w:t xml:space="preserve">To examine the organization's payroll policies and procedures to understand how payroll is processed, how taxes and deductions are calculated and remitted, </w:t>
      </w:r>
    </w:p>
    <w:p w14:paraId="2B9F64E5" w14:textId="5CD5F66B" w:rsidR="00F1414F" w:rsidRPr="00525905" w:rsidRDefault="00A576E6" w:rsidP="00551B25">
      <w:pPr>
        <w:pStyle w:val="ListParagraph"/>
        <w:numPr>
          <w:ilvl w:val="0"/>
          <w:numId w:val="15"/>
        </w:numPr>
        <w:autoSpaceDE w:val="0"/>
        <w:autoSpaceDN w:val="0"/>
        <w:adjustRightInd w:val="0"/>
        <w:spacing w:after="160" w:line="259" w:lineRule="auto"/>
        <w:jc w:val="both"/>
        <w:rPr>
          <w:rFonts w:ascii="Garamond" w:hAnsi="Garamond"/>
          <w:b/>
          <w:bCs/>
          <w:noProof/>
          <w:sz w:val="24"/>
          <w:szCs w:val="24"/>
          <w:highlight w:val="green"/>
        </w:rPr>
      </w:pPr>
      <w:r w:rsidRPr="00525905">
        <w:rPr>
          <w:rFonts w:ascii="Garamond" w:hAnsi="Garamond"/>
          <w:noProof/>
          <w:sz w:val="24"/>
          <w:szCs w:val="24"/>
          <w:highlight w:val="green"/>
        </w:rPr>
        <w:t>Evaluate controls around fleet management.</w:t>
      </w:r>
    </w:p>
    <w:p w14:paraId="421713B5" w14:textId="7C4503DB" w:rsidR="00ED4C2C" w:rsidRPr="00525905" w:rsidRDefault="008E0496" w:rsidP="00837A6A">
      <w:pPr>
        <w:pStyle w:val="Heading2"/>
        <w:numPr>
          <w:ilvl w:val="0"/>
          <w:numId w:val="11"/>
        </w:numPr>
        <w:ind w:left="450"/>
        <w:rPr>
          <w:rFonts w:ascii="Garamond" w:hAnsi="Garamond"/>
          <w:color w:val="auto"/>
          <w:sz w:val="24"/>
          <w:szCs w:val="24"/>
          <w:highlight w:val="green"/>
        </w:rPr>
      </w:pPr>
      <w:bookmarkStart w:id="89" w:name="_Toc47669545"/>
      <w:bookmarkStart w:id="90" w:name="_Toc201597020"/>
      <w:r w:rsidRPr="00525905">
        <w:rPr>
          <w:rFonts w:ascii="Garamond" w:hAnsi="Garamond"/>
          <w:color w:val="auto"/>
          <w:sz w:val="24"/>
          <w:szCs w:val="24"/>
          <w:highlight w:val="green"/>
        </w:rPr>
        <w:t>Engagement</w:t>
      </w:r>
      <w:r w:rsidR="00ED4C2C" w:rsidRPr="00525905">
        <w:rPr>
          <w:rFonts w:ascii="Garamond" w:hAnsi="Garamond"/>
          <w:color w:val="auto"/>
          <w:sz w:val="24"/>
          <w:szCs w:val="24"/>
          <w:highlight w:val="green"/>
        </w:rPr>
        <w:t xml:space="preserve"> Scope</w:t>
      </w:r>
      <w:bookmarkEnd w:id="89"/>
      <w:bookmarkEnd w:id="90"/>
    </w:p>
    <w:p w14:paraId="421713B6" w14:textId="4AB539D2" w:rsidR="00ED4C2C" w:rsidRPr="00525905" w:rsidRDefault="00ED4C2C" w:rsidP="00E73C1A">
      <w:pPr>
        <w:ind w:left="-180"/>
        <w:jc w:val="both"/>
        <w:rPr>
          <w:rFonts w:ascii="Garamond" w:hAnsi="Garamond" w:cs="Arial"/>
          <w:b/>
          <w:bCs/>
          <w:sz w:val="24"/>
          <w:szCs w:val="24"/>
          <w:highlight w:val="green"/>
        </w:rPr>
      </w:pPr>
    </w:p>
    <w:p w14:paraId="1227DF6D" w14:textId="5C41E4A9" w:rsidR="00451023" w:rsidRPr="000259BB" w:rsidRDefault="00ED4C2C" w:rsidP="00F974A4">
      <w:pPr>
        <w:ind w:left="90"/>
        <w:jc w:val="both"/>
        <w:rPr>
          <w:rFonts w:ascii="Garamond" w:hAnsi="Garamond" w:cs="Arial"/>
          <w:iCs/>
          <w:sz w:val="24"/>
          <w:szCs w:val="24"/>
        </w:rPr>
      </w:pPr>
      <w:r w:rsidRPr="00525905">
        <w:rPr>
          <w:rFonts w:ascii="Garamond" w:hAnsi="Garamond" w:cs="Arial"/>
          <w:sz w:val="24"/>
          <w:szCs w:val="24"/>
          <w:highlight w:val="green"/>
        </w:rPr>
        <w:t>The scope of the</w:t>
      </w:r>
      <w:r w:rsidR="009C7806" w:rsidRPr="00525905">
        <w:rPr>
          <w:rFonts w:ascii="Garamond" w:hAnsi="Garamond" w:cs="Arial"/>
          <w:sz w:val="24"/>
          <w:szCs w:val="24"/>
          <w:highlight w:val="green"/>
        </w:rPr>
        <w:t xml:space="preserve"> review was </w:t>
      </w:r>
      <w:r w:rsidR="004D51BD" w:rsidRPr="00525905">
        <w:rPr>
          <w:rFonts w:ascii="Garamond" w:hAnsi="Garamond" w:cs="Arial"/>
          <w:sz w:val="24"/>
          <w:szCs w:val="24"/>
          <w:highlight w:val="green"/>
        </w:rPr>
        <w:t>a</w:t>
      </w:r>
      <w:r w:rsidR="009C7806" w:rsidRPr="00525905">
        <w:rPr>
          <w:rFonts w:ascii="Garamond" w:hAnsi="Garamond" w:cs="Arial"/>
          <w:sz w:val="24"/>
          <w:szCs w:val="24"/>
          <w:highlight w:val="green"/>
        </w:rPr>
        <w:t xml:space="preserve"> </w:t>
      </w:r>
      <w:r w:rsidR="00467489" w:rsidRPr="00525905">
        <w:rPr>
          <w:rFonts w:ascii="Garamond" w:hAnsi="Garamond" w:cs="Arial"/>
          <w:sz w:val="24"/>
          <w:szCs w:val="24"/>
          <w:highlight w:val="green"/>
        </w:rPr>
        <w:t>test of controls</w:t>
      </w:r>
      <w:r w:rsidR="00AB658E" w:rsidRPr="00525905">
        <w:rPr>
          <w:rFonts w:ascii="Garamond" w:hAnsi="Garamond" w:cs="Arial"/>
          <w:sz w:val="24"/>
          <w:szCs w:val="24"/>
          <w:highlight w:val="green"/>
        </w:rPr>
        <w:t xml:space="preserve"> </w:t>
      </w:r>
      <w:r w:rsidR="00F974A4" w:rsidRPr="00525905">
        <w:rPr>
          <w:rFonts w:ascii="Garamond" w:hAnsi="Garamond" w:cs="Arial"/>
          <w:sz w:val="24"/>
          <w:szCs w:val="24"/>
          <w:highlight w:val="green"/>
        </w:rPr>
        <w:t xml:space="preserve">that support the human capital </w:t>
      </w:r>
      <w:r w:rsidR="005E444E" w:rsidRPr="00525905">
        <w:rPr>
          <w:rFonts w:ascii="Garamond" w:hAnsi="Garamond" w:cs="Arial"/>
          <w:sz w:val="24"/>
          <w:szCs w:val="24"/>
          <w:highlight w:val="green"/>
        </w:rPr>
        <w:t>and administration function</w:t>
      </w:r>
      <w:r w:rsidR="00E10864" w:rsidRPr="00525905">
        <w:rPr>
          <w:rFonts w:ascii="Garamond" w:hAnsi="Garamond" w:cs="Arial"/>
          <w:sz w:val="24"/>
          <w:szCs w:val="24"/>
          <w:highlight w:val="green"/>
        </w:rPr>
        <w:t>.</w:t>
      </w:r>
    </w:p>
    <w:p w14:paraId="421713BE" w14:textId="77777777" w:rsidR="00ED4C2C" w:rsidRPr="000259BB" w:rsidRDefault="00ED4C2C" w:rsidP="00ED4C2C">
      <w:pPr>
        <w:spacing w:line="240" w:lineRule="atLeast"/>
        <w:ind w:left="1134"/>
        <w:jc w:val="both"/>
        <w:rPr>
          <w:rFonts w:ascii="Garamond" w:hAnsi="Garamond" w:cs="Arial"/>
          <w:iCs/>
          <w:sz w:val="24"/>
          <w:szCs w:val="24"/>
        </w:rPr>
      </w:pPr>
    </w:p>
    <w:p w14:paraId="421713C0" w14:textId="2462CBD5" w:rsidR="00ED4C2C" w:rsidRPr="00525905" w:rsidRDefault="00ED4C2C" w:rsidP="00837A6A">
      <w:pPr>
        <w:pStyle w:val="Heading2"/>
        <w:numPr>
          <w:ilvl w:val="0"/>
          <w:numId w:val="11"/>
        </w:numPr>
        <w:ind w:left="450"/>
        <w:rPr>
          <w:rFonts w:ascii="Garamond" w:hAnsi="Garamond"/>
          <w:color w:val="auto"/>
          <w:sz w:val="24"/>
          <w:szCs w:val="24"/>
          <w:highlight w:val="yellow"/>
        </w:rPr>
      </w:pPr>
      <w:bookmarkStart w:id="91" w:name="_Toc47669546"/>
      <w:bookmarkStart w:id="92" w:name="_Toc201597021"/>
      <w:r w:rsidRPr="00525905">
        <w:rPr>
          <w:rFonts w:ascii="Garamond" w:hAnsi="Garamond"/>
          <w:color w:val="auto"/>
          <w:sz w:val="24"/>
          <w:szCs w:val="24"/>
          <w:highlight w:val="yellow"/>
        </w:rPr>
        <w:t>Approach</w:t>
      </w:r>
      <w:bookmarkEnd w:id="91"/>
      <w:bookmarkEnd w:id="92"/>
    </w:p>
    <w:p w14:paraId="421713C1" w14:textId="77777777" w:rsidR="00ED4C2C" w:rsidRPr="00525905" w:rsidRDefault="00ED4C2C" w:rsidP="00ED4C2C">
      <w:pPr>
        <w:ind w:left="709"/>
        <w:jc w:val="both"/>
        <w:rPr>
          <w:rFonts w:ascii="Garamond" w:hAnsi="Garamond" w:cs="Arial"/>
          <w:sz w:val="24"/>
          <w:szCs w:val="24"/>
          <w:highlight w:val="yellow"/>
        </w:rPr>
      </w:pPr>
    </w:p>
    <w:p w14:paraId="421713C2" w14:textId="77777777" w:rsidR="00ED4C2C" w:rsidRPr="000259BB" w:rsidRDefault="00ED4C2C" w:rsidP="0025071E">
      <w:pPr>
        <w:ind w:left="90" w:right="279"/>
        <w:jc w:val="both"/>
        <w:rPr>
          <w:rFonts w:ascii="Garamond" w:hAnsi="Garamond" w:cs="Arial"/>
          <w:sz w:val="24"/>
          <w:szCs w:val="24"/>
        </w:rPr>
      </w:pPr>
      <w:r w:rsidRPr="00525905">
        <w:rPr>
          <w:rFonts w:ascii="Garamond" w:hAnsi="Garamond" w:cs="Arial"/>
          <w:sz w:val="24"/>
          <w:szCs w:val="24"/>
          <w:highlight w:val="yellow"/>
        </w:rPr>
        <w:t>We have set out below our approach to this assignment which ensures that our work and our report meet the requirements of the Institute of Internal Auditors (IIA) and the Standards for the Professional Practice of Internal Auditing.</w:t>
      </w:r>
    </w:p>
    <w:p w14:paraId="421713C3" w14:textId="77777777" w:rsidR="00ED4C2C" w:rsidRPr="000259BB" w:rsidRDefault="00ED4C2C" w:rsidP="00FF48BC">
      <w:pPr>
        <w:ind w:left="-180" w:right="279"/>
        <w:jc w:val="both"/>
        <w:rPr>
          <w:rFonts w:ascii="Garamond" w:hAnsi="Garamond" w:cs="Arial"/>
          <w:sz w:val="24"/>
          <w:szCs w:val="24"/>
        </w:rPr>
      </w:pPr>
    </w:p>
    <w:p w14:paraId="421713C4" w14:textId="6A957031" w:rsidR="00ED4C2C" w:rsidRPr="00525905" w:rsidRDefault="00ED4C2C" w:rsidP="0025071E">
      <w:pPr>
        <w:ind w:left="90" w:right="279"/>
        <w:jc w:val="both"/>
        <w:rPr>
          <w:rFonts w:ascii="Garamond" w:hAnsi="Garamond" w:cs="Arial"/>
          <w:sz w:val="24"/>
          <w:szCs w:val="24"/>
          <w:highlight w:val="yellow"/>
        </w:rPr>
      </w:pPr>
      <w:r w:rsidRPr="00525905">
        <w:rPr>
          <w:rFonts w:ascii="Garamond" w:hAnsi="Garamond" w:cs="Arial"/>
          <w:sz w:val="24"/>
          <w:szCs w:val="24"/>
          <w:highlight w:val="yellow"/>
        </w:rPr>
        <w:lastRenderedPageBreak/>
        <w:t xml:space="preserve">The audit approach is designed to place more emphasis on high-risk areas, which naturally implies that internal auditing will not necessarily detect </w:t>
      </w:r>
      <w:r w:rsidR="006557EA" w:rsidRPr="00525905">
        <w:rPr>
          <w:rFonts w:ascii="Garamond" w:hAnsi="Garamond" w:cs="Arial"/>
          <w:sz w:val="24"/>
          <w:szCs w:val="24"/>
          <w:highlight w:val="yellow"/>
        </w:rPr>
        <w:t>ALL</w:t>
      </w:r>
      <w:r w:rsidRPr="00525905">
        <w:rPr>
          <w:rFonts w:ascii="Garamond" w:hAnsi="Garamond" w:cs="Arial"/>
          <w:sz w:val="24"/>
          <w:szCs w:val="24"/>
          <w:highlight w:val="yellow"/>
        </w:rPr>
        <w:t xml:space="preserve"> errors, </w:t>
      </w:r>
      <w:r w:rsidR="004C1CA2" w:rsidRPr="00525905">
        <w:rPr>
          <w:rFonts w:ascii="Garamond" w:hAnsi="Garamond" w:cs="Arial"/>
          <w:sz w:val="24"/>
          <w:szCs w:val="24"/>
          <w:highlight w:val="yellow"/>
        </w:rPr>
        <w:t>fraud,</w:t>
      </w:r>
      <w:r w:rsidRPr="00525905">
        <w:rPr>
          <w:rFonts w:ascii="Garamond" w:hAnsi="Garamond" w:cs="Arial"/>
          <w:sz w:val="24"/>
          <w:szCs w:val="24"/>
          <w:highlight w:val="yellow"/>
        </w:rPr>
        <w:t xml:space="preserve"> and irregularities. It is further designed to aid the efficiency and effectiveness of business operations,</w:t>
      </w:r>
      <w:r w:rsidR="004C1CA2" w:rsidRPr="00525905">
        <w:rPr>
          <w:rFonts w:ascii="Garamond" w:hAnsi="Garamond" w:cs="Arial"/>
          <w:sz w:val="24"/>
          <w:szCs w:val="24"/>
          <w:highlight w:val="yellow"/>
        </w:rPr>
        <w:t xml:space="preserve"> processes,</w:t>
      </w:r>
      <w:r w:rsidRPr="00525905">
        <w:rPr>
          <w:rFonts w:ascii="Garamond" w:hAnsi="Garamond" w:cs="Arial"/>
          <w:sz w:val="24"/>
          <w:szCs w:val="24"/>
          <w:highlight w:val="yellow"/>
        </w:rPr>
        <w:t xml:space="preserve"> </w:t>
      </w:r>
      <w:r w:rsidR="009037DE" w:rsidRPr="00525905">
        <w:rPr>
          <w:rFonts w:ascii="Garamond" w:hAnsi="Garamond" w:cs="Arial"/>
          <w:sz w:val="24"/>
          <w:szCs w:val="24"/>
          <w:highlight w:val="yellow"/>
        </w:rPr>
        <w:t xml:space="preserve">controls, </w:t>
      </w:r>
      <w:r w:rsidRPr="00525905">
        <w:rPr>
          <w:rFonts w:ascii="Garamond" w:hAnsi="Garamond" w:cs="Arial"/>
          <w:sz w:val="24"/>
          <w:szCs w:val="24"/>
          <w:highlight w:val="yellow"/>
        </w:rPr>
        <w:t xml:space="preserve">as well as to address compliance </w:t>
      </w:r>
      <w:r w:rsidR="006557EA" w:rsidRPr="00525905">
        <w:rPr>
          <w:rFonts w:ascii="Garamond" w:hAnsi="Garamond" w:cs="Arial"/>
          <w:sz w:val="24"/>
          <w:szCs w:val="24"/>
          <w:highlight w:val="yellow"/>
        </w:rPr>
        <w:t>to internal policies and procedures</w:t>
      </w:r>
      <w:r w:rsidRPr="00525905">
        <w:rPr>
          <w:rFonts w:ascii="Garamond" w:hAnsi="Garamond" w:cs="Arial"/>
          <w:sz w:val="24"/>
          <w:szCs w:val="24"/>
          <w:highlight w:val="yellow"/>
        </w:rPr>
        <w:t>.</w:t>
      </w:r>
    </w:p>
    <w:p w14:paraId="421713C5" w14:textId="77777777" w:rsidR="00ED4C2C" w:rsidRPr="00525905" w:rsidRDefault="00ED4C2C" w:rsidP="00FF48BC">
      <w:pPr>
        <w:ind w:left="-180"/>
        <w:jc w:val="both"/>
        <w:rPr>
          <w:rFonts w:ascii="Garamond" w:hAnsi="Garamond" w:cs="Arial"/>
          <w:sz w:val="24"/>
          <w:szCs w:val="24"/>
          <w:highlight w:val="yellow"/>
        </w:rPr>
      </w:pPr>
    </w:p>
    <w:p w14:paraId="421713C6" w14:textId="05CDB3F7" w:rsidR="00ED4C2C" w:rsidRPr="00525905" w:rsidRDefault="00ED4C2C" w:rsidP="0025071E">
      <w:pPr>
        <w:ind w:left="-180" w:firstLine="270"/>
        <w:jc w:val="both"/>
        <w:rPr>
          <w:rFonts w:ascii="Garamond" w:hAnsi="Garamond" w:cs="Arial"/>
          <w:sz w:val="24"/>
          <w:szCs w:val="24"/>
          <w:highlight w:val="yellow"/>
        </w:rPr>
      </w:pPr>
      <w:r w:rsidRPr="00525905">
        <w:rPr>
          <w:rFonts w:ascii="Garamond" w:hAnsi="Garamond" w:cs="Arial"/>
          <w:sz w:val="24"/>
          <w:szCs w:val="24"/>
          <w:highlight w:val="yellow"/>
        </w:rPr>
        <w:t xml:space="preserve">The process that we followed during the </w:t>
      </w:r>
      <w:r w:rsidR="009C7806" w:rsidRPr="00525905">
        <w:rPr>
          <w:rFonts w:ascii="Garamond" w:hAnsi="Garamond" w:cs="Arial"/>
          <w:sz w:val="24"/>
          <w:szCs w:val="24"/>
          <w:highlight w:val="yellow"/>
        </w:rPr>
        <w:t xml:space="preserve">review </w:t>
      </w:r>
      <w:r w:rsidRPr="00525905">
        <w:rPr>
          <w:rFonts w:ascii="Garamond" w:hAnsi="Garamond" w:cs="Arial"/>
          <w:sz w:val="24"/>
          <w:szCs w:val="24"/>
          <w:highlight w:val="yellow"/>
        </w:rPr>
        <w:t xml:space="preserve">was as follows: </w:t>
      </w:r>
    </w:p>
    <w:p w14:paraId="421713C7" w14:textId="77777777" w:rsidR="00ED4C2C" w:rsidRPr="00525905" w:rsidRDefault="00ED4C2C" w:rsidP="00FF48BC">
      <w:pPr>
        <w:tabs>
          <w:tab w:val="left" w:pos="0"/>
        </w:tabs>
        <w:ind w:left="-180"/>
        <w:jc w:val="both"/>
        <w:rPr>
          <w:rFonts w:ascii="Garamond" w:hAnsi="Garamond" w:cs="Arial"/>
          <w:sz w:val="24"/>
          <w:szCs w:val="24"/>
          <w:highlight w:val="yellow"/>
        </w:rPr>
      </w:pPr>
    </w:p>
    <w:p w14:paraId="421713C8" w14:textId="18019335" w:rsidR="00ED4C2C" w:rsidRPr="00525905" w:rsidRDefault="0AF5FEFF" w:rsidP="00837A6A">
      <w:pPr>
        <w:numPr>
          <w:ilvl w:val="0"/>
          <w:numId w:val="1"/>
        </w:numPr>
        <w:tabs>
          <w:tab w:val="left" w:pos="900"/>
        </w:tabs>
        <w:spacing w:before="120" w:after="120" w:line="240" w:lineRule="atLeast"/>
        <w:ind w:left="810" w:right="279"/>
        <w:jc w:val="both"/>
        <w:rPr>
          <w:rFonts w:ascii="Garamond" w:hAnsi="Garamond" w:cs="Arial"/>
          <w:sz w:val="24"/>
          <w:szCs w:val="24"/>
          <w:highlight w:val="yellow"/>
        </w:rPr>
      </w:pPr>
      <w:r w:rsidRPr="00525905">
        <w:rPr>
          <w:rFonts w:ascii="Garamond" w:hAnsi="Garamond" w:cs="Arial"/>
          <w:sz w:val="24"/>
          <w:szCs w:val="24"/>
          <w:highlight w:val="yellow"/>
        </w:rPr>
        <w:t>Preliminary scop</w:t>
      </w:r>
      <w:r w:rsidR="14CD9CB9" w:rsidRPr="00525905">
        <w:rPr>
          <w:rFonts w:ascii="Garamond" w:hAnsi="Garamond" w:cs="Arial"/>
          <w:sz w:val="24"/>
          <w:szCs w:val="24"/>
          <w:highlight w:val="yellow"/>
        </w:rPr>
        <w:t>ing and requesting of information,</w:t>
      </w:r>
    </w:p>
    <w:p w14:paraId="421713C9" w14:textId="31808AA9" w:rsidR="00ED4C2C" w:rsidRPr="00525905" w:rsidRDefault="0AF5FEFF" w:rsidP="00837A6A">
      <w:pPr>
        <w:numPr>
          <w:ilvl w:val="0"/>
          <w:numId w:val="1"/>
        </w:numPr>
        <w:tabs>
          <w:tab w:val="left" w:pos="900"/>
        </w:tabs>
        <w:spacing w:before="120" w:after="120" w:line="240" w:lineRule="atLeast"/>
        <w:ind w:left="810" w:right="279"/>
        <w:jc w:val="both"/>
        <w:rPr>
          <w:rFonts w:ascii="Garamond" w:hAnsi="Garamond" w:cs="Arial"/>
          <w:sz w:val="24"/>
          <w:szCs w:val="24"/>
          <w:highlight w:val="yellow"/>
        </w:rPr>
      </w:pPr>
      <w:r w:rsidRPr="00525905">
        <w:rPr>
          <w:rFonts w:ascii="Garamond" w:hAnsi="Garamond" w:cs="Arial"/>
          <w:sz w:val="24"/>
          <w:szCs w:val="24"/>
          <w:highlight w:val="yellow"/>
        </w:rPr>
        <w:t>Conduct fieldwork to</w:t>
      </w:r>
      <w:r w:rsidR="033ECCE8" w:rsidRPr="00525905">
        <w:rPr>
          <w:rFonts w:ascii="Garamond" w:hAnsi="Garamond" w:cs="Arial"/>
          <w:sz w:val="24"/>
          <w:szCs w:val="24"/>
          <w:highlight w:val="yellow"/>
        </w:rPr>
        <w:t xml:space="preserve"> enhance process and </w:t>
      </w:r>
      <w:r w:rsidR="34084A27" w:rsidRPr="00525905">
        <w:rPr>
          <w:rFonts w:ascii="Garamond" w:hAnsi="Garamond" w:cs="Arial"/>
          <w:sz w:val="24"/>
          <w:szCs w:val="24"/>
          <w:highlight w:val="yellow"/>
        </w:rPr>
        <w:t>business understanding</w:t>
      </w:r>
      <w:r w:rsidR="668D8C3E" w:rsidRPr="00525905">
        <w:rPr>
          <w:rFonts w:ascii="Garamond" w:hAnsi="Garamond" w:cs="Arial"/>
          <w:sz w:val="24"/>
          <w:szCs w:val="24"/>
          <w:highlight w:val="yellow"/>
        </w:rPr>
        <w:t xml:space="preserve"> to support our audit </w:t>
      </w:r>
      <w:r w:rsidR="4E0DAE37" w:rsidRPr="00525905">
        <w:rPr>
          <w:rFonts w:ascii="Garamond" w:hAnsi="Garamond" w:cs="Arial"/>
          <w:sz w:val="24"/>
          <w:szCs w:val="24"/>
          <w:highlight w:val="yellow"/>
        </w:rPr>
        <w:t>conclusions.</w:t>
      </w:r>
    </w:p>
    <w:p w14:paraId="421713CA" w14:textId="26BECA67" w:rsidR="00ED4C2C" w:rsidRPr="00525905" w:rsidRDefault="0AF5FEFF" w:rsidP="00243949">
      <w:pPr>
        <w:numPr>
          <w:ilvl w:val="0"/>
          <w:numId w:val="1"/>
        </w:numPr>
        <w:spacing w:before="120" w:after="120" w:line="240" w:lineRule="atLeast"/>
        <w:ind w:left="709" w:right="369" w:hanging="283"/>
        <w:jc w:val="both"/>
        <w:rPr>
          <w:rFonts w:ascii="Garamond" w:hAnsi="Garamond" w:cs="Arial"/>
          <w:sz w:val="24"/>
          <w:szCs w:val="24"/>
          <w:highlight w:val="yellow"/>
        </w:rPr>
      </w:pPr>
      <w:r w:rsidRPr="00525905">
        <w:rPr>
          <w:rFonts w:ascii="Garamond" w:hAnsi="Garamond" w:cs="Arial"/>
          <w:sz w:val="24"/>
          <w:szCs w:val="24"/>
          <w:highlight w:val="yellow"/>
        </w:rPr>
        <w:t xml:space="preserve">Identification and review of key </w:t>
      </w:r>
      <w:r w:rsidR="14CD9CB9" w:rsidRPr="00525905">
        <w:rPr>
          <w:rFonts w:ascii="Garamond" w:hAnsi="Garamond" w:cs="Arial"/>
          <w:sz w:val="24"/>
          <w:szCs w:val="24"/>
          <w:highlight w:val="yellow"/>
        </w:rPr>
        <w:t>risks and controls,</w:t>
      </w:r>
    </w:p>
    <w:p w14:paraId="006796E1" w14:textId="46A3FDB5" w:rsidR="00E87404" w:rsidRPr="00525905" w:rsidRDefault="00196BD0" w:rsidP="00243949">
      <w:pPr>
        <w:numPr>
          <w:ilvl w:val="0"/>
          <w:numId w:val="1"/>
        </w:numPr>
        <w:spacing w:before="120" w:after="120" w:line="240" w:lineRule="atLeast"/>
        <w:ind w:left="709" w:right="369" w:hanging="283"/>
        <w:jc w:val="both"/>
        <w:rPr>
          <w:rFonts w:ascii="Garamond" w:hAnsi="Garamond" w:cs="Arial"/>
          <w:sz w:val="24"/>
          <w:szCs w:val="24"/>
          <w:highlight w:val="yellow"/>
        </w:rPr>
      </w:pPr>
      <w:r w:rsidRPr="00525905">
        <w:rPr>
          <w:rFonts w:ascii="Garamond" w:hAnsi="Garamond" w:cs="Arial"/>
          <w:sz w:val="24"/>
          <w:szCs w:val="24"/>
          <w:highlight w:val="yellow"/>
        </w:rPr>
        <w:t>Interviews</w:t>
      </w:r>
      <w:r w:rsidR="77756C64" w:rsidRPr="00525905">
        <w:rPr>
          <w:rFonts w:ascii="Garamond" w:hAnsi="Garamond" w:cs="Arial"/>
          <w:sz w:val="24"/>
          <w:szCs w:val="24"/>
          <w:highlight w:val="yellow"/>
        </w:rPr>
        <w:t xml:space="preserve"> </w:t>
      </w:r>
      <w:r w:rsidR="00926C0C" w:rsidRPr="00525905">
        <w:rPr>
          <w:rFonts w:ascii="Garamond" w:hAnsi="Garamond" w:cs="Arial"/>
          <w:sz w:val="24"/>
          <w:szCs w:val="24"/>
          <w:highlight w:val="yellow"/>
        </w:rPr>
        <w:t xml:space="preserve">with key contacts from </w:t>
      </w:r>
      <w:r w:rsidR="000635ED" w:rsidRPr="00525905">
        <w:rPr>
          <w:rFonts w:ascii="Garamond" w:hAnsi="Garamond" w:cs="Arial"/>
          <w:sz w:val="24"/>
          <w:szCs w:val="24"/>
          <w:highlight w:val="yellow"/>
        </w:rPr>
        <w:t>Human Capital and Administration</w:t>
      </w:r>
      <w:r w:rsidR="77756C64" w:rsidRPr="00525905">
        <w:rPr>
          <w:rFonts w:ascii="Garamond" w:hAnsi="Garamond" w:cs="Arial"/>
          <w:sz w:val="24"/>
          <w:szCs w:val="24"/>
          <w:highlight w:val="yellow"/>
        </w:rPr>
        <w:t>,</w:t>
      </w:r>
    </w:p>
    <w:p w14:paraId="421713CB" w14:textId="7BD6D7C0" w:rsidR="00ED4C2C" w:rsidRPr="00525905" w:rsidRDefault="00196BD0" w:rsidP="00243949">
      <w:pPr>
        <w:numPr>
          <w:ilvl w:val="0"/>
          <w:numId w:val="1"/>
        </w:numPr>
        <w:spacing w:before="120" w:after="120" w:line="240" w:lineRule="atLeast"/>
        <w:ind w:left="709" w:right="369" w:hanging="283"/>
        <w:jc w:val="both"/>
        <w:rPr>
          <w:rFonts w:ascii="Garamond" w:hAnsi="Garamond" w:cs="Arial"/>
          <w:sz w:val="24"/>
          <w:szCs w:val="24"/>
          <w:highlight w:val="yellow"/>
        </w:rPr>
      </w:pPr>
      <w:r w:rsidRPr="00525905">
        <w:rPr>
          <w:rFonts w:ascii="Garamond" w:hAnsi="Garamond" w:cs="Arial"/>
          <w:sz w:val="24"/>
          <w:szCs w:val="24"/>
          <w:highlight w:val="yellow"/>
        </w:rPr>
        <w:t>Performing</w:t>
      </w:r>
      <w:r w:rsidR="00A74A50" w:rsidRPr="00525905">
        <w:rPr>
          <w:rFonts w:ascii="Garamond" w:hAnsi="Garamond" w:cs="Arial"/>
          <w:sz w:val="24"/>
          <w:szCs w:val="24"/>
          <w:highlight w:val="yellow"/>
        </w:rPr>
        <w:t xml:space="preserve"> end-to-end</w:t>
      </w:r>
      <w:r w:rsidRPr="00525905">
        <w:rPr>
          <w:rFonts w:ascii="Garamond" w:hAnsi="Garamond" w:cs="Arial"/>
          <w:sz w:val="24"/>
          <w:szCs w:val="24"/>
          <w:highlight w:val="yellow"/>
        </w:rPr>
        <w:t xml:space="preserve"> </w:t>
      </w:r>
      <w:r w:rsidR="000631DF" w:rsidRPr="00525905">
        <w:rPr>
          <w:rFonts w:ascii="Garamond" w:hAnsi="Garamond" w:cs="Arial"/>
          <w:sz w:val="24"/>
          <w:szCs w:val="24"/>
          <w:highlight w:val="yellow"/>
        </w:rPr>
        <w:t>process walkthroughs with key contacts</w:t>
      </w:r>
      <w:r w:rsidR="009411A0" w:rsidRPr="00525905">
        <w:rPr>
          <w:rFonts w:ascii="Garamond" w:hAnsi="Garamond" w:cs="Arial"/>
          <w:sz w:val="24"/>
          <w:szCs w:val="24"/>
          <w:highlight w:val="yellow"/>
        </w:rPr>
        <w:t>,</w:t>
      </w:r>
    </w:p>
    <w:p w14:paraId="421713CC" w14:textId="3AF7D417" w:rsidR="00ED4C2C" w:rsidRPr="00525905" w:rsidRDefault="0AF5FEFF" w:rsidP="00243949">
      <w:pPr>
        <w:numPr>
          <w:ilvl w:val="0"/>
          <w:numId w:val="1"/>
        </w:numPr>
        <w:spacing w:before="120" w:after="120" w:line="240" w:lineRule="atLeast"/>
        <w:ind w:left="709" w:right="369" w:hanging="283"/>
        <w:jc w:val="both"/>
        <w:rPr>
          <w:rFonts w:ascii="Garamond" w:hAnsi="Garamond" w:cs="Arial"/>
          <w:sz w:val="24"/>
          <w:szCs w:val="24"/>
          <w:highlight w:val="yellow"/>
        </w:rPr>
      </w:pPr>
      <w:r w:rsidRPr="00525905">
        <w:rPr>
          <w:rFonts w:ascii="Garamond" w:hAnsi="Garamond" w:cs="Arial"/>
          <w:sz w:val="24"/>
          <w:szCs w:val="24"/>
          <w:highlight w:val="yellow"/>
        </w:rPr>
        <w:t>Review of the adequacy and effectiveness of c</w:t>
      </w:r>
      <w:r w:rsidR="452C5124" w:rsidRPr="00525905">
        <w:rPr>
          <w:rFonts w:ascii="Garamond" w:hAnsi="Garamond" w:cs="Arial"/>
          <w:sz w:val="24"/>
          <w:szCs w:val="24"/>
          <w:highlight w:val="yellow"/>
        </w:rPr>
        <w:t xml:space="preserve">ontrols in the </w:t>
      </w:r>
      <w:r w:rsidR="0059769E" w:rsidRPr="00525905">
        <w:rPr>
          <w:rFonts w:ascii="Garamond" w:hAnsi="Garamond" w:cs="Arial"/>
          <w:sz w:val="24"/>
          <w:szCs w:val="24"/>
          <w:highlight w:val="yellow"/>
        </w:rPr>
        <w:t>human capital and administration</w:t>
      </w:r>
      <w:r w:rsidR="00926C0C" w:rsidRPr="00525905">
        <w:rPr>
          <w:rFonts w:ascii="Garamond" w:hAnsi="Garamond" w:cs="Arial"/>
          <w:sz w:val="24"/>
          <w:szCs w:val="24"/>
          <w:highlight w:val="yellow"/>
        </w:rPr>
        <w:t xml:space="preserve"> process</w:t>
      </w:r>
      <w:r w:rsidR="4B4EC407" w:rsidRPr="00525905">
        <w:rPr>
          <w:rFonts w:ascii="Garamond" w:hAnsi="Garamond" w:cs="Arial"/>
          <w:sz w:val="24"/>
          <w:szCs w:val="24"/>
          <w:highlight w:val="yellow"/>
        </w:rPr>
        <w:t>,</w:t>
      </w:r>
    </w:p>
    <w:p w14:paraId="421713CD" w14:textId="08D321A7" w:rsidR="00ED4C2C" w:rsidRPr="00525905" w:rsidRDefault="0AF5FEFF" w:rsidP="00243949">
      <w:pPr>
        <w:numPr>
          <w:ilvl w:val="0"/>
          <w:numId w:val="1"/>
        </w:numPr>
        <w:spacing w:before="120" w:after="120" w:line="240" w:lineRule="atLeast"/>
        <w:ind w:left="709" w:right="369" w:hanging="283"/>
        <w:jc w:val="both"/>
        <w:rPr>
          <w:rFonts w:ascii="Garamond" w:hAnsi="Garamond" w:cs="Arial"/>
          <w:sz w:val="24"/>
          <w:szCs w:val="24"/>
          <w:highlight w:val="yellow"/>
        </w:rPr>
      </w:pPr>
      <w:r w:rsidRPr="00525905">
        <w:rPr>
          <w:rFonts w:ascii="Garamond" w:hAnsi="Garamond" w:cs="Arial"/>
          <w:sz w:val="24"/>
          <w:szCs w:val="24"/>
          <w:highlight w:val="yellow"/>
        </w:rPr>
        <w:t xml:space="preserve">Identification of critical control weaknesses and areas that require </w:t>
      </w:r>
      <w:r w:rsidR="4E0DAE37" w:rsidRPr="00525905">
        <w:rPr>
          <w:rFonts w:ascii="Garamond" w:hAnsi="Garamond" w:cs="Arial"/>
          <w:sz w:val="24"/>
          <w:szCs w:val="24"/>
          <w:highlight w:val="yellow"/>
        </w:rPr>
        <w:t>improvement</w:t>
      </w:r>
      <w:r w:rsidR="4B4EC407" w:rsidRPr="00525905">
        <w:rPr>
          <w:rFonts w:ascii="Garamond" w:hAnsi="Garamond" w:cs="Arial"/>
          <w:sz w:val="24"/>
          <w:szCs w:val="24"/>
          <w:highlight w:val="yellow"/>
        </w:rPr>
        <w:t>,</w:t>
      </w:r>
    </w:p>
    <w:p w14:paraId="421713CE" w14:textId="1940973E" w:rsidR="00ED4C2C" w:rsidRPr="00525905" w:rsidRDefault="0AF5FEFF" w:rsidP="00243949">
      <w:pPr>
        <w:numPr>
          <w:ilvl w:val="0"/>
          <w:numId w:val="1"/>
        </w:numPr>
        <w:spacing w:before="120" w:after="120" w:line="240" w:lineRule="atLeast"/>
        <w:ind w:left="709" w:right="369" w:hanging="283"/>
        <w:jc w:val="both"/>
        <w:rPr>
          <w:rFonts w:ascii="Garamond" w:hAnsi="Garamond" w:cs="Arial"/>
          <w:sz w:val="24"/>
          <w:szCs w:val="24"/>
          <w:highlight w:val="yellow"/>
        </w:rPr>
      </w:pPr>
      <w:r w:rsidRPr="00525905">
        <w:rPr>
          <w:rFonts w:ascii="Garamond" w:hAnsi="Garamond" w:cs="Arial"/>
          <w:sz w:val="24"/>
          <w:szCs w:val="24"/>
          <w:highlight w:val="yellow"/>
        </w:rPr>
        <w:t xml:space="preserve">Discussion of weaknesses identified above with management and making recommendations on best practice </w:t>
      </w:r>
      <w:r w:rsidR="00B4163B" w:rsidRPr="00525905">
        <w:rPr>
          <w:rFonts w:ascii="Garamond" w:hAnsi="Garamond" w:cs="Arial"/>
          <w:sz w:val="24"/>
          <w:szCs w:val="24"/>
          <w:highlight w:val="yellow"/>
        </w:rPr>
        <w:t>approaches.</w:t>
      </w:r>
    </w:p>
    <w:p w14:paraId="421713CF" w14:textId="0433D167" w:rsidR="00ED4C2C" w:rsidRPr="00525905" w:rsidRDefault="0AF5FEFF" w:rsidP="00243949">
      <w:pPr>
        <w:numPr>
          <w:ilvl w:val="0"/>
          <w:numId w:val="1"/>
        </w:numPr>
        <w:spacing w:before="120" w:after="120" w:line="240" w:lineRule="atLeast"/>
        <w:ind w:left="709" w:right="369" w:hanging="283"/>
        <w:jc w:val="both"/>
        <w:rPr>
          <w:rFonts w:ascii="Garamond" w:hAnsi="Garamond" w:cs="Arial"/>
          <w:sz w:val="24"/>
          <w:szCs w:val="24"/>
          <w:highlight w:val="yellow"/>
        </w:rPr>
      </w:pPr>
      <w:r w:rsidRPr="00525905">
        <w:rPr>
          <w:rFonts w:ascii="Garamond" w:hAnsi="Garamond" w:cs="Arial"/>
          <w:sz w:val="24"/>
          <w:szCs w:val="24"/>
          <w:highlight w:val="yellow"/>
        </w:rPr>
        <w:t>Presentation of a formal report on the above weaknesses and recommendations</w:t>
      </w:r>
      <w:r w:rsidR="452C5124" w:rsidRPr="00525905">
        <w:rPr>
          <w:rFonts w:ascii="Garamond" w:hAnsi="Garamond" w:cs="Arial"/>
          <w:sz w:val="24"/>
          <w:szCs w:val="24"/>
          <w:highlight w:val="yellow"/>
        </w:rPr>
        <w:t xml:space="preserve"> to Head of Department (HoD) and Executive Management Committee</w:t>
      </w:r>
      <w:r w:rsidRPr="00525905">
        <w:rPr>
          <w:rFonts w:ascii="Garamond" w:hAnsi="Garamond" w:cs="Arial"/>
          <w:sz w:val="24"/>
          <w:szCs w:val="24"/>
          <w:highlight w:val="yellow"/>
        </w:rPr>
        <w:t>.</w:t>
      </w:r>
    </w:p>
    <w:p w14:paraId="421713D0" w14:textId="77777777" w:rsidR="00ED4C2C" w:rsidRPr="000259BB" w:rsidRDefault="00ED4C2C" w:rsidP="00ED4C2C">
      <w:pPr>
        <w:spacing w:before="120" w:after="120" w:line="240" w:lineRule="atLeast"/>
        <w:ind w:left="1134"/>
        <w:jc w:val="both"/>
        <w:rPr>
          <w:rFonts w:ascii="Garamond" w:hAnsi="Garamond" w:cs="Arial"/>
          <w:sz w:val="24"/>
          <w:szCs w:val="24"/>
        </w:rPr>
      </w:pPr>
    </w:p>
    <w:p w14:paraId="421713D1" w14:textId="77777777" w:rsidR="00ED4C2C" w:rsidRPr="00525905" w:rsidRDefault="00ED4C2C" w:rsidP="00837A6A">
      <w:pPr>
        <w:pStyle w:val="Style1"/>
        <w:numPr>
          <w:ilvl w:val="0"/>
          <w:numId w:val="9"/>
        </w:numPr>
        <w:ind w:left="180"/>
        <w:rPr>
          <w:highlight w:val="yellow"/>
        </w:rPr>
      </w:pPr>
      <w:bookmarkStart w:id="93" w:name="_Toc253602690"/>
      <w:bookmarkStart w:id="94" w:name="_Toc255242997"/>
      <w:bookmarkStart w:id="95" w:name="_Toc255323573"/>
      <w:bookmarkStart w:id="96" w:name="_Toc257202760"/>
      <w:bookmarkStart w:id="97" w:name="_Toc257699260"/>
      <w:bookmarkStart w:id="98" w:name="_Toc260133337"/>
      <w:bookmarkStart w:id="99" w:name="_Toc260490812"/>
      <w:bookmarkStart w:id="100" w:name="_Toc274404559"/>
      <w:bookmarkStart w:id="101" w:name="_Toc274404846"/>
      <w:bookmarkStart w:id="102" w:name="_Toc274676488"/>
      <w:bookmarkStart w:id="103" w:name="_Toc274745313"/>
      <w:bookmarkStart w:id="104" w:name="_Toc274836950"/>
      <w:bookmarkStart w:id="105" w:name="_Toc274846712"/>
      <w:bookmarkStart w:id="106" w:name="_Toc275347186"/>
      <w:bookmarkStart w:id="107" w:name="_Toc275960599"/>
      <w:bookmarkStart w:id="108" w:name="_Toc287633921"/>
      <w:bookmarkStart w:id="109" w:name="_Toc288913191"/>
      <w:bookmarkStart w:id="110" w:name="_Toc290581059"/>
      <w:bookmarkStart w:id="111" w:name="_Toc291073917"/>
      <w:bookmarkStart w:id="112" w:name="_Toc291531151"/>
      <w:bookmarkStart w:id="113" w:name="_Toc47668623"/>
      <w:bookmarkStart w:id="114" w:name="_Toc47669547"/>
      <w:bookmarkStart w:id="115" w:name="_Toc201597022"/>
      <w:r w:rsidRPr="00525905">
        <w:rPr>
          <w:highlight w:val="yellow"/>
        </w:rPr>
        <w:t>REPORT STRUCTURE</w:t>
      </w:r>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p>
    <w:p w14:paraId="421713D2" w14:textId="77777777" w:rsidR="00ED4C2C" w:rsidRPr="00525905" w:rsidRDefault="00ED4C2C" w:rsidP="00FF48BC">
      <w:pPr>
        <w:ind w:right="369"/>
        <w:rPr>
          <w:rFonts w:ascii="Garamond" w:hAnsi="Garamond" w:cs="Arial"/>
          <w:sz w:val="24"/>
          <w:szCs w:val="24"/>
          <w:highlight w:val="yellow"/>
        </w:rPr>
      </w:pPr>
    </w:p>
    <w:p w14:paraId="421713D3" w14:textId="77777777" w:rsidR="00ED4C2C" w:rsidRPr="000259BB" w:rsidRDefault="00ED4C2C" w:rsidP="00E87D4F">
      <w:pPr>
        <w:numPr>
          <w:ilvl w:val="12"/>
          <w:numId w:val="0"/>
        </w:numPr>
        <w:ind w:left="-180" w:right="369"/>
        <w:jc w:val="both"/>
        <w:rPr>
          <w:rFonts w:ascii="Garamond" w:hAnsi="Garamond" w:cs="Arial"/>
          <w:spacing w:val="-2"/>
          <w:sz w:val="24"/>
          <w:szCs w:val="24"/>
        </w:rPr>
      </w:pPr>
      <w:r w:rsidRPr="00525905">
        <w:rPr>
          <w:rFonts w:ascii="Garamond" w:hAnsi="Garamond" w:cs="Arial"/>
          <w:spacing w:val="-2"/>
          <w:sz w:val="24"/>
          <w:szCs w:val="24"/>
          <w:highlight w:val="yellow"/>
        </w:rPr>
        <w:t>The Internal Audit report is prepared and finalised per internal control objective or component thereof, as follows:</w:t>
      </w:r>
    </w:p>
    <w:p w14:paraId="421713D4" w14:textId="72B3ADFB" w:rsidR="00ED4C2C" w:rsidRPr="000259BB" w:rsidRDefault="00ED4C2C" w:rsidP="00FF48BC">
      <w:pPr>
        <w:ind w:right="369"/>
        <w:jc w:val="both"/>
        <w:rPr>
          <w:rFonts w:ascii="Garamond" w:hAnsi="Garamond" w:cs="Arial"/>
          <w:b/>
          <w:bCs/>
          <w:spacing w:val="-2"/>
          <w:sz w:val="24"/>
          <w:szCs w:val="24"/>
        </w:rPr>
      </w:pPr>
    </w:p>
    <w:p w14:paraId="421713D6" w14:textId="2A8D718A" w:rsidR="00ED4C2C" w:rsidRPr="00525905" w:rsidRDefault="00E87D4F" w:rsidP="00837A6A">
      <w:pPr>
        <w:pStyle w:val="Heading2"/>
        <w:numPr>
          <w:ilvl w:val="0"/>
          <w:numId w:val="10"/>
        </w:numPr>
        <w:ind w:left="630"/>
        <w:rPr>
          <w:rFonts w:ascii="Garamond" w:hAnsi="Garamond"/>
          <w:color w:val="auto"/>
          <w:sz w:val="24"/>
          <w:szCs w:val="24"/>
          <w:highlight w:val="yellow"/>
        </w:rPr>
      </w:pPr>
      <w:bookmarkStart w:id="116" w:name="_Toc201597023"/>
      <w:r w:rsidRPr="00525905">
        <w:rPr>
          <w:rFonts w:ascii="Garamond" w:hAnsi="Garamond"/>
          <w:color w:val="auto"/>
          <w:sz w:val="24"/>
          <w:szCs w:val="24"/>
          <w:highlight w:val="yellow"/>
        </w:rPr>
        <w:t>RESULTS</w:t>
      </w:r>
      <w:bookmarkEnd w:id="116"/>
    </w:p>
    <w:p w14:paraId="421713D7" w14:textId="77777777" w:rsidR="00ED4C2C" w:rsidRPr="00525905" w:rsidRDefault="00ED4C2C" w:rsidP="00E87D4F">
      <w:pPr>
        <w:ind w:left="540" w:right="369"/>
        <w:jc w:val="both"/>
        <w:rPr>
          <w:rFonts w:ascii="Garamond" w:hAnsi="Garamond" w:cs="Arial"/>
          <w:b/>
          <w:bCs/>
          <w:spacing w:val="-2"/>
          <w:sz w:val="24"/>
          <w:szCs w:val="24"/>
          <w:highlight w:val="yellow"/>
        </w:rPr>
      </w:pPr>
    </w:p>
    <w:p w14:paraId="421713DA" w14:textId="4C0C1A84" w:rsidR="00ED4C2C" w:rsidRPr="000259BB" w:rsidRDefault="00ED4C2C" w:rsidP="00987C7F">
      <w:pPr>
        <w:ind w:left="-180" w:right="369"/>
        <w:jc w:val="both"/>
        <w:rPr>
          <w:rFonts w:ascii="Garamond" w:hAnsi="Garamond" w:cs="Arial"/>
          <w:spacing w:val="-2"/>
          <w:sz w:val="24"/>
          <w:szCs w:val="24"/>
        </w:rPr>
      </w:pPr>
      <w:r w:rsidRPr="00525905">
        <w:rPr>
          <w:rFonts w:ascii="Garamond" w:hAnsi="Garamond" w:cs="Arial"/>
          <w:spacing w:val="-2"/>
          <w:sz w:val="24"/>
          <w:szCs w:val="24"/>
          <w:highlight w:val="yellow"/>
        </w:rPr>
        <w:t xml:space="preserve">The findings and conclusions are noted in </w:t>
      </w:r>
      <w:r w:rsidR="00F853EC" w:rsidRPr="00525905">
        <w:rPr>
          <w:rFonts w:ascii="Garamond" w:hAnsi="Garamond" w:cs="Arial"/>
          <w:b/>
          <w:bCs/>
          <w:i/>
          <w:spacing w:val="-2"/>
          <w:sz w:val="24"/>
          <w:szCs w:val="24"/>
          <w:highlight w:val="yellow"/>
        </w:rPr>
        <w:t>Detailed findings</w:t>
      </w:r>
      <w:r w:rsidR="009C7806" w:rsidRPr="00525905">
        <w:rPr>
          <w:rFonts w:ascii="Garamond" w:hAnsi="Garamond" w:cs="Arial"/>
          <w:b/>
          <w:i/>
          <w:sz w:val="24"/>
          <w:szCs w:val="24"/>
          <w:highlight w:val="yellow"/>
        </w:rPr>
        <w:t>.</w:t>
      </w:r>
      <w:r w:rsidRPr="00525905">
        <w:rPr>
          <w:rFonts w:ascii="Garamond" w:hAnsi="Garamond" w:cs="Arial"/>
          <w:spacing w:val="-2"/>
          <w:sz w:val="24"/>
          <w:szCs w:val="24"/>
          <w:highlight w:val="yellow"/>
        </w:rPr>
        <w:t xml:space="preserve"> </w:t>
      </w:r>
      <w:r w:rsidR="00F0383E" w:rsidRPr="00525905">
        <w:rPr>
          <w:rFonts w:ascii="Garamond" w:hAnsi="Garamond" w:cs="Arial"/>
          <w:spacing w:val="-2"/>
          <w:sz w:val="24"/>
          <w:szCs w:val="24"/>
          <w:highlight w:val="yellow"/>
        </w:rPr>
        <w:t>Specific</w:t>
      </w:r>
      <w:r w:rsidRPr="00525905">
        <w:rPr>
          <w:rFonts w:ascii="Garamond" w:hAnsi="Garamond" w:cs="Arial"/>
          <w:spacing w:val="-2"/>
          <w:sz w:val="24"/>
          <w:szCs w:val="24"/>
          <w:highlight w:val="yellow"/>
        </w:rPr>
        <w:t xml:space="preserve"> finding is only provided for internal control deviations </w:t>
      </w:r>
      <w:r w:rsidR="00936F53" w:rsidRPr="00525905">
        <w:rPr>
          <w:rFonts w:ascii="Garamond" w:hAnsi="Garamond" w:cs="Arial"/>
          <w:spacing w:val="-2"/>
          <w:sz w:val="24"/>
          <w:szCs w:val="24"/>
          <w:highlight w:val="yellow"/>
        </w:rPr>
        <w:t>related major business issues, Business issues</w:t>
      </w:r>
      <w:r w:rsidR="00C450C5" w:rsidRPr="00525905">
        <w:rPr>
          <w:rFonts w:ascii="Garamond" w:hAnsi="Garamond" w:cs="Arial"/>
          <w:spacing w:val="-2"/>
          <w:sz w:val="24"/>
          <w:szCs w:val="24"/>
          <w:highlight w:val="yellow"/>
        </w:rPr>
        <w:t xml:space="preserve"> leading to </w:t>
      </w:r>
      <w:r w:rsidR="008F5491" w:rsidRPr="00525905">
        <w:rPr>
          <w:rFonts w:ascii="Garamond" w:hAnsi="Garamond" w:cs="Arial"/>
          <w:spacing w:val="-2"/>
          <w:sz w:val="24"/>
          <w:szCs w:val="24"/>
          <w:highlight w:val="yellow"/>
        </w:rPr>
        <w:t xml:space="preserve">Satisfactory, </w:t>
      </w:r>
      <w:r w:rsidR="00C450C5" w:rsidRPr="00525905">
        <w:rPr>
          <w:rFonts w:ascii="Garamond" w:hAnsi="Garamond" w:cs="Arial"/>
          <w:spacing w:val="-2"/>
          <w:sz w:val="24"/>
          <w:szCs w:val="24"/>
          <w:highlight w:val="yellow"/>
        </w:rPr>
        <w:t>Unsatisfactory or Needs Improvement engagements</w:t>
      </w:r>
      <w:r w:rsidRPr="00525905">
        <w:rPr>
          <w:rFonts w:ascii="Garamond" w:hAnsi="Garamond" w:cs="Arial"/>
          <w:spacing w:val="-2"/>
          <w:sz w:val="24"/>
          <w:szCs w:val="24"/>
          <w:highlight w:val="yellow"/>
        </w:rPr>
        <w:t xml:space="preserve"> to assist management in implementing appropriate </w:t>
      </w:r>
      <w:r w:rsidRPr="00525905">
        <w:rPr>
          <w:rFonts w:ascii="Garamond" w:hAnsi="Garamond" w:cs="Arial"/>
          <w:sz w:val="24"/>
          <w:szCs w:val="24"/>
          <w:highlight w:val="yellow"/>
        </w:rPr>
        <w:t>corrective</w:t>
      </w:r>
      <w:r w:rsidRPr="00525905">
        <w:rPr>
          <w:rFonts w:ascii="Garamond" w:hAnsi="Garamond" w:cs="Arial"/>
          <w:spacing w:val="-2"/>
          <w:sz w:val="24"/>
          <w:szCs w:val="24"/>
          <w:highlight w:val="yellow"/>
        </w:rPr>
        <w:t xml:space="preserve"> action and/or to facilitate business process optimisation.</w:t>
      </w:r>
    </w:p>
    <w:p w14:paraId="421713DB" w14:textId="44D728A7" w:rsidR="00ED4C2C" w:rsidRPr="00525905" w:rsidRDefault="00ED4C2C" w:rsidP="00837A6A">
      <w:pPr>
        <w:pStyle w:val="Heading2"/>
        <w:numPr>
          <w:ilvl w:val="0"/>
          <w:numId w:val="10"/>
        </w:numPr>
        <w:rPr>
          <w:rFonts w:ascii="Garamond" w:hAnsi="Garamond" w:cs="Arial"/>
          <w:b w:val="0"/>
          <w:bCs w:val="0"/>
          <w:color w:val="auto"/>
          <w:spacing w:val="-2"/>
          <w:sz w:val="24"/>
          <w:szCs w:val="24"/>
          <w:highlight w:val="yellow"/>
        </w:rPr>
      </w:pPr>
      <w:r w:rsidRPr="000259BB">
        <w:rPr>
          <w:rFonts w:ascii="Garamond" w:hAnsi="Garamond" w:cs="Arial"/>
          <w:color w:val="auto"/>
          <w:spacing w:val="-2"/>
          <w:sz w:val="24"/>
          <w:szCs w:val="24"/>
        </w:rPr>
        <w:br w:type="page"/>
      </w:r>
      <w:bookmarkStart w:id="117" w:name="_Toc201597024"/>
      <w:r w:rsidR="0075219A" w:rsidRPr="00525905">
        <w:rPr>
          <w:rFonts w:ascii="Garamond" w:hAnsi="Garamond"/>
          <w:color w:val="auto"/>
          <w:sz w:val="24"/>
          <w:szCs w:val="24"/>
          <w:highlight w:val="yellow"/>
        </w:rPr>
        <w:lastRenderedPageBreak/>
        <w:t>RISK EXPOSURE (INDIVIDUAL FINDINGS GRADING)</w:t>
      </w:r>
      <w:bookmarkEnd w:id="117"/>
    </w:p>
    <w:p w14:paraId="421713DC" w14:textId="77777777" w:rsidR="00ED4C2C" w:rsidRPr="00525905" w:rsidRDefault="00ED4C2C" w:rsidP="00ED4C2C">
      <w:pPr>
        <w:jc w:val="both"/>
        <w:rPr>
          <w:rFonts w:ascii="Garamond" w:hAnsi="Garamond" w:cs="Arial"/>
          <w:b/>
          <w:bCs/>
          <w:spacing w:val="-2"/>
          <w:sz w:val="24"/>
          <w:szCs w:val="24"/>
          <w:highlight w:val="yellow"/>
        </w:rPr>
      </w:pPr>
    </w:p>
    <w:p w14:paraId="421713DD" w14:textId="77777777" w:rsidR="00ED4C2C" w:rsidRPr="00525905" w:rsidRDefault="00ED4C2C" w:rsidP="0075219A">
      <w:pPr>
        <w:numPr>
          <w:ilvl w:val="12"/>
          <w:numId w:val="0"/>
        </w:numPr>
        <w:ind w:left="-270"/>
        <w:jc w:val="both"/>
        <w:rPr>
          <w:rFonts w:ascii="Garamond" w:hAnsi="Garamond" w:cs="Arial"/>
          <w:spacing w:val="-2"/>
          <w:sz w:val="24"/>
          <w:szCs w:val="24"/>
          <w:highlight w:val="yellow"/>
        </w:rPr>
      </w:pPr>
      <w:r w:rsidRPr="00525905">
        <w:rPr>
          <w:rFonts w:ascii="Garamond" w:hAnsi="Garamond" w:cs="Arial"/>
          <w:spacing w:val="-2"/>
          <w:sz w:val="24"/>
          <w:szCs w:val="24"/>
          <w:highlight w:val="yellow"/>
        </w:rPr>
        <w:t>The ratings allocated to the identified weaknesses are explained below:</w:t>
      </w:r>
    </w:p>
    <w:p w14:paraId="421713DE" w14:textId="77777777" w:rsidR="00ED4C2C" w:rsidRPr="00525905" w:rsidRDefault="00ED4C2C" w:rsidP="00ED4C2C">
      <w:pPr>
        <w:numPr>
          <w:ilvl w:val="12"/>
          <w:numId w:val="0"/>
        </w:numPr>
        <w:ind w:left="720"/>
        <w:jc w:val="both"/>
        <w:rPr>
          <w:rFonts w:ascii="Garamond" w:hAnsi="Garamond" w:cs="Arial"/>
          <w:spacing w:val="-2"/>
          <w:sz w:val="24"/>
          <w:szCs w:val="24"/>
          <w:highlight w:val="yellow"/>
        </w:rPr>
      </w:pPr>
    </w:p>
    <w:tbl>
      <w:tblPr>
        <w:tblW w:w="9863" w:type="dxa"/>
        <w:tblInd w:w="-275" w:type="dxa"/>
        <w:tblBorders>
          <w:top w:val="single" w:sz="4" w:space="0" w:color="548DD4"/>
          <w:left w:val="single" w:sz="4" w:space="0" w:color="548DD4"/>
          <w:bottom w:val="single" w:sz="4" w:space="0" w:color="548DD4"/>
          <w:right w:val="single" w:sz="4" w:space="0" w:color="548DD4"/>
          <w:insideH w:val="single" w:sz="4" w:space="0" w:color="548DD4"/>
          <w:insideV w:val="single" w:sz="4" w:space="0" w:color="548DD4"/>
        </w:tblBorders>
        <w:tblLook w:val="04A0" w:firstRow="1" w:lastRow="0" w:firstColumn="1" w:lastColumn="0" w:noHBand="0" w:noVBand="1"/>
      </w:tblPr>
      <w:tblGrid>
        <w:gridCol w:w="2070"/>
        <w:gridCol w:w="2093"/>
        <w:gridCol w:w="1221"/>
        <w:gridCol w:w="4479"/>
      </w:tblGrid>
      <w:tr w:rsidR="009D6202" w:rsidRPr="00371A4B" w14:paraId="421713E2" w14:textId="77777777" w:rsidTr="7B0235CE">
        <w:tc>
          <w:tcPr>
            <w:tcW w:w="2070" w:type="dxa"/>
            <w:shd w:val="clear" w:color="auto" w:fill="1F4E79" w:themeFill="accent1" w:themeFillShade="80"/>
            <w:vAlign w:val="center"/>
          </w:tcPr>
          <w:p w14:paraId="421713DF" w14:textId="19547810" w:rsidR="0047465B" w:rsidRPr="00371A4B" w:rsidRDefault="00B4072C" w:rsidP="0075219A">
            <w:pPr>
              <w:tabs>
                <w:tab w:val="left" w:pos="630"/>
                <w:tab w:val="right" w:leader="dot" w:pos="9350"/>
              </w:tabs>
              <w:spacing w:before="240"/>
              <w:ind w:left="630" w:hanging="630"/>
              <w:rPr>
                <w:rFonts w:ascii="Garamond" w:hAnsi="Garamond" w:cs="Arial"/>
                <w:b/>
                <w:bCs/>
                <w:color w:val="FFFFFF" w:themeColor="background1"/>
                <w:spacing w:val="-2"/>
                <w:sz w:val="24"/>
                <w:szCs w:val="24"/>
                <w:highlight w:val="cyan"/>
              </w:rPr>
            </w:pPr>
            <w:commentRangeStart w:id="118"/>
            <w:r w:rsidRPr="00371A4B">
              <w:rPr>
                <w:rFonts w:ascii="Garamond" w:hAnsi="Garamond" w:cs="Arial"/>
                <w:b/>
                <w:bCs/>
                <w:color w:val="FFFFFF" w:themeColor="background1"/>
                <w:spacing w:val="-2"/>
                <w:sz w:val="24"/>
                <w:szCs w:val="24"/>
                <w:highlight w:val="cyan"/>
              </w:rPr>
              <w:t>ISSUE</w:t>
            </w:r>
            <w:r w:rsidR="0075219A" w:rsidRPr="00371A4B">
              <w:rPr>
                <w:rFonts w:ascii="Garamond" w:hAnsi="Garamond" w:cs="Arial"/>
                <w:b/>
                <w:bCs/>
                <w:color w:val="FFFFFF" w:themeColor="background1"/>
                <w:spacing w:val="-2"/>
                <w:sz w:val="24"/>
                <w:szCs w:val="24"/>
                <w:highlight w:val="cyan"/>
              </w:rPr>
              <w:t xml:space="preserve"> </w:t>
            </w:r>
            <w:r w:rsidR="0047465B" w:rsidRPr="00371A4B">
              <w:rPr>
                <w:rFonts w:ascii="Garamond" w:hAnsi="Garamond" w:cs="Arial"/>
                <w:b/>
                <w:bCs/>
                <w:color w:val="FFFFFF" w:themeColor="background1"/>
                <w:spacing w:val="-2"/>
                <w:sz w:val="24"/>
                <w:szCs w:val="24"/>
                <w:highlight w:val="cyan"/>
              </w:rPr>
              <w:t>RATING</w:t>
            </w:r>
          </w:p>
        </w:tc>
        <w:tc>
          <w:tcPr>
            <w:tcW w:w="2093" w:type="dxa"/>
            <w:shd w:val="clear" w:color="auto" w:fill="1F4E79" w:themeFill="accent1" w:themeFillShade="80"/>
            <w:vAlign w:val="center"/>
          </w:tcPr>
          <w:p w14:paraId="2D408AAE" w14:textId="588ECE0F" w:rsidR="0047465B" w:rsidRPr="00371A4B" w:rsidRDefault="00B4072C" w:rsidP="0075219A">
            <w:pPr>
              <w:tabs>
                <w:tab w:val="left" w:pos="630"/>
                <w:tab w:val="right" w:leader="dot" w:pos="9350"/>
              </w:tabs>
              <w:spacing w:before="240"/>
              <w:ind w:left="630" w:hanging="630"/>
              <w:rPr>
                <w:rFonts w:ascii="Garamond" w:hAnsi="Garamond" w:cs="Arial"/>
                <w:b/>
                <w:bCs/>
                <w:color w:val="FFFFFF" w:themeColor="background1"/>
                <w:sz w:val="24"/>
                <w:szCs w:val="24"/>
                <w:highlight w:val="cyan"/>
              </w:rPr>
            </w:pPr>
            <w:r w:rsidRPr="00371A4B">
              <w:rPr>
                <w:rFonts w:ascii="Garamond" w:hAnsi="Garamond" w:cs="Arial"/>
                <w:b/>
                <w:bCs/>
                <w:color w:val="FFFFFF" w:themeColor="background1"/>
                <w:sz w:val="24"/>
                <w:szCs w:val="24"/>
                <w:highlight w:val="cyan"/>
              </w:rPr>
              <w:t>ERM RATING</w:t>
            </w:r>
          </w:p>
        </w:tc>
        <w:tc>
          <w:tcPr>
            <w:tcW w:w="1221" w:type="dxa"/>
            <w:shd w:val="clear" w:color="auto" w:fill="1F4E79" w:themeFill="accent1" w:themeFillShade="80"/>
            <w:vAlign w:val="center"/>
          </w:tcPr>
          <w:p w14:paraId="421713E0" w14:textId="2BD53434" w:rsidR="0047465B" w:rsidRPr="00371A4B" w:rsidRDefault="0047465B" w:rsidP="0075219A">
            <w:pPr>
              <w:tabs>
                <w:tab w:val="left" w:pos="630"/>
                <w:tab w:val="right" w:leader="dot" w:pos="9350"/>
              </w:tabs>
              <w:spacing w:before="240"/>
              <w:ind w:left="630" w:hanging="630"/>
              <w:rPr>
                <w:rFonts w:ascii="Garamond" w:hAnsi="Garamond" w:cs="Arial"/>
                <w:b/>
                <w:bCs/>
                <w:color w:val="FFFFFF" w:themeColor="background1"/>
                <w:sz w:val="24"/>
                <w:szCs w:val="24"/>
                <w:highlight w:val="cyan"/>
              </w:rPr>
            </w:pPr>
            <w:r w:rsidRPr="00371A4B">
              <w:rPr>
                <w:rFonts w:ascii="Garamond" w:hAnsi="Garamond" w:cs="Arial"/>
                <w:b/>
                <w:bCs/>
                <w:color w:val="FFFFFF" w:themeColor="background1"/>
                <w:sz w:val="24"/>
                <w:szCs w:val="24"/>
                <w:highlight w:val="cyan"/>
              </w:rPr>
              <w:t>SYMBOL</w:t>
            </w:r>
          </w:p>
        </w:tc>
        <w:tc>
          <w:tcPr>
            <w:tcW w:w="4479" w:type="dxa"/>
            <w:shd w:val="clear" w:color="auto" w:fill="1F4E79" w:themeFill="accent1" w:themeFillShade="80"/>
            <w:vAlign w:val="center"/>
          </w:tcPr>
          <w:p w14:paraId="421713E1" w14:textId="77777777" w:rsidR="0047465B" w:rsidRPr="00371A4B" w:rsidRDefault="0047465B" w:rsidP="0075219A">
            <w:pPr>
              <w:tabs>
                <w:tab w:val="left" w:pos="630"/>
                <w:tab w:val="right" w:leader="dot" w:pos="9350"/>
              </w:tabs>
              <w:spacing w:before="240"/>
              <w:ind w:left="34" w:hanging="630"/>
              <w:rPr>
                <w:rFonts w:ascii="Garamond" w:hAnsi="Garamond" w:cs="Arial"/>
                <w:b/>
                <w:bCs/>
                <w:color w:val="FFFFFF" w:themeColor="background1"/>
                <w:sz w:val="24"/>
                <w:szCs w:val="24"/>
                <w:highlight w:val="cyan"/>
              </w:rPr>
            </w:pPr>
            <w:r w:rsidRPr="00371A4B">
              <w:rPr>
                <w:rFonts w:ascii="Garamond" w:hAnsi="Garamond" w:cs="Arial"/>
                <w:b/>
                <w:bCs/>
                <w:color w:val="FFFFFF" w:themeColor="background1"/>
                <w:sz w:val="24"/>
                <w:szCs w:val="24"/>
                <w:highlight w:val="cyan"/>
              </w:rPr>
              <w:t>DESCRIPTION</w:t>
            </w:r>
          </w:p>
        </w:tc>
      </w:tr>
      <w:tr w:rsidR="00C0671E" w:rsidRPr="00371A4B" w14:paraId="421713E6" w14:textId="77777777" w:rsidTr="7B0235CE">
        <w:trPr>
          <w:trHeight w:val="2604"/>
        </w:trPr>
        <w:tc>
          <w:tcPr>
            <w:tcW w:w="2070" w:type="dxa"/>
            <w:shd w:val="clear" w:color="auto" w:fill="FF0000"/>
          </w:tcPr>
          <w:p w14:paraId="2B9BEEF8" w14:textId="77777777" w:rsidR="00CC0FA9" w:rsidRPr="00371A4B" w:rsidRDefault="00CC0FA9" w:rsidP="00CC0FA9">
            <w:pPr>
              <w:rPr>
                <w:rFonts w:ascii="Garamond" w:hAnsi="Garamond" w:cs="Arial"/>
                <w:b/>
                <w:sz w:val="24"/>
                <w:szCs w:val="24"/>
                <w:highlight w:val="cyan"/>
              </w:rPr>
            </w:pPr>
          </w:p>
          <w:p w14:paraId="421713E3" w14:textId="089A898F" w:rsidR="0047465B" w:rsidRPr="00371A4B" w:rsidRDefault="0047465B" w:rsidP="00CC0FA9">
            <w:pPr>
              <w:rPr>
                <w:rFonts w:ascii="Garamond" w:hAnsi="Garamond" w:cs="Arial"/>
                <w:b/>
                <w:sz w:val="24"/>
                <w:szCs w:val="24"/>
                <w:highlight w:val="cyan"/>
              </w:rPr>
            </w:pPr>
            <w:r w:rsidRPr="00371A4B">
              <w:rPr>
                <w:rFonts w:ascii="Garamond" w:hAnsi="Garamond" w:cs="Arial"/>
                <w:b/>
                <w:sz w:val="24"/>
                <w:szCs w:val="24"/>
                <w:highlight w:val="cyan"/>
              </w:rPr>
              <w:t>Major Business</w:t>
            </w:r>
          </w:p>
        </w:tc>
        <w:tc>
          <w:tcPr>
            <w:tcW w:w="2093" w:type="dxa"/>
          </w:tcPr>
          <w:p w14:paraId="323D0BF6" w14:textId="6CC8A120" w:rsidR="0047465B" w:rsidRPr="00371A4B" w:rsidRDefault="0047465B" w:rsidP="00ED4C2C">
            <w:pPr>
              <w:tabs>
                <w:tab w:val="left" w:pos="630"/>
                <w:tab w:val="right" w:leader="dot" w:pos="9350"/>
              </w:tabs>
              <w:spacing w:before="240"/>
              <w:ind w:left="630" w:hanging="630"/>
              <w:jc w:val="both"/>
              <w:rPr>
                <w:rFonts w:ascii="Garamond" w:hAnsi="Garamond" w:cs="Arial"/>
                <w:b/>
                <w:bCs/>
                <w:sz w:val="24"/>
                <w:szCs w:val="24"/>
                <w:highlight w:val="cyan"/>
              </w:rPr>
            </w:pPr>
            <w:r w:rsidRPr="00371A4B">
              <w:rPr>
                <w:rFonts w:ascii="Garamond" w:hAnsi="Garamond" w:cs="Arial"/>
                <w:b/>
                <w:bCs/>
                <w:sz w:val="24"/>
                <w:szCs w:val="24"/>
                <w:highlight w:val="cyan"/>
              </w:rPr>
              <w:t>High</w:t>
            </w:r>
          </w:p>
        </w:tc>
        <w:tc>
          <w:tcPr>
            <w:tcW w:w="1221" w:type="dxa"/>
          </w:tcPr>
          <w:p w14:paraId="421713E4" w14:textId="30EFF747" w:rsidR="0047465B" w:rsidRPr="00371A4B" w:rsidRDefault="00E5253E" w:rsidP="00E512FF">
            <w:pPr>
              <w:tabs>
                <w:tab w:val="left" w:pos="630"/>
                <w:tab w:val="right" w:leader="dot" w:pos="9350"/>
              </w:tabs>
              <w:spacing w:before="240"/>
              <w:ind w:left="630" w:hanging="630"/>
              <w:jc w:val="center"/>
              <w:rPr>
                <w:rFonts w:ascii="Garamond" w:hAnsi="Garamond" w:cs="Arial"/>
                <w:b/>
                <w:bCs/>
                <w:sz w:val="24"/>
                <w:szCs w:val="24"/>
                <w:highlight w:val="cyan"/>
              </w:rPr>
            </w:pPr>
            <w:r w:rsidRPr="00371A4B">
              <w:rPr>
                <w:rFonts w:ascii="Garamond" w:hAnsi="Garamond" w:cs="Arial"/>
                <w:b/>
                <w:bCs/>
                <w:sz w:val="24"/>
                <w:szCs w:val="24"/>
                <w:highlight w:val="cyan"/>
              </w:rPr>
              <w:t>H</w:t>
            </w:r>
          </w:p>
        </w:tc>
        <w:tc>
          <w:tcPr>
            <w:tcW w:w="4479" w:type="dxa"/>
            <w:vAlign w:val="center"/>
          </w:tcPr>
          <w:p w14:paraId="09E84419" w14:textId="12239D87" w:rsidR="00F43944" w:rsidRPr="00371A4B" w:rsidRDefault="00F43944" w:rsidP="00F43944">
            <w:pPr>
              <w:spacing w:after="100" w:afterAutospacing="1"/>
              <w:ind w:left="21" w:right="396"/>
              <w:contextualSpacing/>
              <w:jc w:val="both"/>
              <w:rPr>
                <w:rFonts w:ascii="Garamond" w:hAnsi="Garamond"/>
                <w:sz w:val="24"/>
                <w:szCs w:val="24"/>
                <w:highlight w:val="cyan"/>
              </w:rPr>
            </w:pPr>
            <w:r w:rsidRPr="00371A4B">
              <w:rPr>
                <w:rFonts w:ascii="Garamond" w:hAnsi="Garamond"/>
                <w:sz w:val="24"/>
                <w:szCs w:val="24"/>
                <w:highlight w:val="cyan"/>
              </w:rPr>
              <w:t>Poses significant risk and requires corrective action</w:t>
            </w:r>
            <w:r w:rsidR="00A84CD7" w:rsidRPr="00371A4B">
              <w:rPr>
                <w:rFonts w:ascii="Garamond" w:hAnsi="Garamond"/>
                <w:sz w:val="24"/>
                <w:szCs w:val="24"/>
                <w:highlight w:val="cyan"/>
              </w:rPr>
              <w:t>,</w:t>
            </w:r>
            <w:r w:rsidRPr="00371A4B">
              <w:rPr>
                <w:rFonts w:ascii="Garamond" w:hAnsi="Garamond"/>
                <w:sz w:val="24"/>
                <w:szCs w:val="24"/>
                <w:highlight w:val="cyan"/>
              </w:rPr>
              <w:t xml:space="preserve"> </w:t>
            </w:r>
            <w:r w:rsidR="00B4163B" w:rsidRPr="00371A4B">
              <w:rPr>
                <w:rFonts w:ascii="Garamond" w:hAnsi="Garamond"/>
                <w:sz w:val="24"/>
                <w:szCs w:val="24"/>
                <w:highlight w:val="cyan"/>
              </w:rPr>
              <w:t>which</w:t>
            </w:r>
            <w:r w:rsidRPr="00371A4B">
              <w:rPr>
                <w:rFonts w:ascii="Garamond" w:hAnsi="Garamond"/>
                <w:sz w:val="24"/>
                <w:szCs w:val="24"/>
                <w:highlight w:val="cyan"/>
              </w:rPr>
              <w:t xml:space="preserve"> results in significant risk reduction and potentially process efficiencies and/or cost reductions.  </w:t>
            </w:r>
            <w:r w:rsidR="00A84CD7" w:rsidRPr="00371A4B">
              <w:rPr>
                <w:rFonts w:ascii="Garamond" w:hAnsi="Garamond"/>
                <w:sz w:val="24"/>
                <w:szCs w:val="24"/>
                <w:highlight w:val="cyan"/>
              </w:rPr>
              <w:t>May include:</w:t>
            </w:r>
            <w:r w:rsidRPr="00371A4B">
              <w:rPr>
                <w:rFonts w:ascii="Garamond" w:hAnsi="Garamond"/>
                <w:sz w:val="24"/>
                <w:szCs w:val="24"/>
                <w:highlight w:val="cyan"/>
              </w:rPr>
              <w:t xml:space="preserve"> </w:t>
            </w:r>
          </w:p>
          <w:p w14:paraId="7F4A9469" w14:textId="77777777" w:rsidR="00336666" w:rsidRPr="00371A4B" w:rsidRDefault="00F43944" w:rsidP="00837A6A">
            <w:pPr>
              <w:pStyle w:val="ListParagraph"/>
              <w:numPr>
                <w:ilvl w:val="0"/>
                <w:numId w:val="4"/>
              </w:numPr>
              <w:spacing w:after="100" w:afterAutospacing="1" w:line="276" w:lineRule="auto"/>
              <w:ind w:left="163" w:right="396" w:firstLine="0"/>
              <w:jc w:val="both"/>
              <w:rPr>
                <w:rFonts w:ascii="Garamond" w:hAnsi="Garamond"/>
                <w:sz w:val="24"/>
                <w:szCs w:val="24"/>
                <w:highlight w:val="cyan"/>
              </w:rPr>
            </w:pPr>
            <w:r w:rsidRPr="00371A4B">
              <w:rPr>
                <w:rFonts w:ascii="Garamond" w:hAnsi="Garamond"/>
                <w:sz w:val="24"/>
                <w:szCs w:val="24"/>
                <w:highlight w:val="cyan"/>
              </w:rPr>
              <w:t xml:space="preserve">Direct exposure to financial assets. </w:t>
            </w:r>
          </w:p>
          <w:p w14:paraId="096B71CF" w14:textId="498B47B4" w:rsidR="00F43944" w:rsidRPr="00371A4B" w:rsidRDefault="00F43944" w:rsidP="00837A6A">
            <w:pPr>
              <w:pStyle w:val="ListParagraph"/>
              <w:numPr>
                <w:ilvl w:val="0"/>
                <w:numId w:val="4"/>
              </w:numPr>
              <w:spacing w:after="100" w:afterAutospacing="1" w:line="276" w:lineRule="auto"/>
              <w:ind w:left="163" w:right="396" w:firstLine="0"/>
              <w:jc w:val="both"/>
              <w:rPr>
                <w:rFonts w:ascii="Garamond" w:hAnsi="Garamond"/>
                <w:sz w:val="24"/>
                <w:szCs w:val="24"/>
                <w:highlight w:val="cyan"/>
              </w:rPr>
            </w:pPr>
            <w:r w:rsidRPr="00371A4B">
              <w:rPr>
                <w:rFonts w:ascii="Garamond" w:hAnsi="Garamond"/>
                <w:sz w:val="24"/>
                <w:szCs w:val="24"/>
                <w:highlight w:val="cyan"/>
              </w:rPr>
              <w:t>Segregation of duties has not been designed properly.</w:t>
            </w:r>
          </w:p>
          <w:p w14:paraId="79F9C632" w14:textId="77777777" w:rsidR="00F43944" w:rsidRPr="00371A4B" w:rsidRDefault="00F43944" w:rsidP="00837A6A">
            <w:pPr>
              <w:pStyle w:val="ListParagraph"/>
              <w:numPr>
                <w:ilvl w:val="0"/>
                <w:numId w:val="4"/>
              </w:numPr>
              <w:spacing w:after="100" w:afterAutospacing="1" w:line="276" w:lineRule="auto"/>
              <w:ind w:left="163" w:right="396" w:firstLine="0"/>
              <w:jc w:val="both"/>
              <w:rPr>
                <w:rFonts w:ascii="Garamond" w:hAnsi="Garamond"/>
                <w:sz w:val="24"/>
                <w:szCs w:val="24"/>
                <w:highlight w:val="cyan"/>
              </w:rPr>
            </w:pPr>
            <w:r w:rsidRPr="00371A4B">
              <w:rPr>
                <w:rFonts w:ascii="Garamond" w:hAnsi="Garamond"/>
                <w:sz w:val="24"/>
                <w:szCs w:val="24"/>
                <w:highlight w:val="cyan"/>
              </w:rPr>
              <w:t xml:space="preserve">Actual practices are not consistent with policies and procedures manuals. </w:t>
            </w:r>
          </w:p>
          <w:p w14:paraId="5D3125CA" w14:textId="77777777" w:rsidR="00336666" w:rsidRPr="00371A4B" w:rsidRDefault="00F43944" w:rsidP="00837A6A">
            <w:pPr>
              <w:pStyle w:val="ListParagraph"/>
              <w:numPr>
                <w:ilvl w:val="0"/>
                <w:numId w:val="4"/>
              </w:numPr>
              <w:spacing w:after="100" w:afterAutospacing="1" w:line="276" w:lineRule="auto"/>
              <w:ind w:left="163" w:right="396" w:firstLine="0"/>
              <w:jc w:val="both"/>
              <w:rPr>
                <w:rFonts w:ascii="Garamond" w:hAnsi="Garamond"/>
                <w:sz w:val="24"/>
                <w:szCs w:val="24"/>
                <w:highlight w:val="cyan"/>
              </w:rPr>
            </w:pPr>
            <w:r w:rsidRPr="00371A4B">
              <w:rPr>
                <w:rFonts w:ascii="Garamond" w:hAnsi="Garamond"/>
                <w:sz w:val="24"/>
                <w:szCs w:val="24"/>
                <w:highlight w:val="cyan"/>
              </w:rPr>
              <w:t xml:space="preserve">Inadequate safeguarding of physical assets. </w:t>
            </w:r>
          </w:p>
          <w:p w14:paraId="421713E5" w14:textId="1F15AC63" w:rsidR="0047465B" w:rsidRPr="00371A4B" w:rsidRDefault="00F43944" w:rsidP="00837A6A">
            <w:pPr>
              <w:pStyle w:val="ListParagraph"/>
              <w:numPr>
                <w:ilvl w:val="0"/>
                <w:numId w:val="4"/>
              </w:numPr>
              <w:spacing w:after="100" w:afterAutospacing="1" w:line="276" w:lineRule="auto"/>
              <w:ind w:left="163" w:right="396" w:firstLine="0"/>
              <w:jc w:val="both"/>
              <w:rPr>
                <w:rFonts w:ascii="Garamond" w:hAnsi="Garamond" w:cs="Arial"/>
                <w:sz w:val="24"/>
                <w:szCs w:val="24"/>
                <w:highlight w:val="cyan"/>
              </w:rPr>
            </w:pPr>
            <w:r w:rsidRPr="00371A4B">
              <w:rPr>
                <w:rFonts w:ascii="Garamond" w:hAnsi="Garamond"/>
                <w:sz w:val="24"/>
                <w:szCs w:val="24"/>
                <w:highlight w:val="cyan"/>
              </w:rPr>
              <w:t>Compliance with local laws and regulations in areas of high risk.</w:t>
            </w:r>
          </w:p>
        </w:tc>
      </w:tr>
      <w:tr w:rsidR="004C6EFB" w:rsidRPr="00371A4B" w14:paraId="421713EA" w14:textId="77777777" w:rsidTr="7B0235CE">
        <w:trPr>
          <w:trHeight w:val="719"/>
        </w:trPr>
        <w:tc>
          <w:tcPr>
            <w:tcW w:w="2070" w:type="dxa"/>
            <w:shd w:val="clear" w:color="auto" w:fill="FFC000" w:themeFill="accent4"/>
          </w:tcPr>
          <w:p w14:paraId="5FE5BF03" w14:textId="77777777" w:rsidR="00CC0FA9" w:rsidRPr="00371A4B" w:rsidRDefault="00CC0FA9" w:rsidP="00CC0FA9">
            <w:pPr>
              <w:rPr>
                <w:rFonts w:ascii="Garamond" w:hAnsi="Garamond" w:cs="Arial"/>
                <w:b/>
                <w:sz w:val="24"/>
                <w:szCs w:val="24"/>
                <w:highlight w:val="cyan"/>
              </w:rPr>
            </w:pPr>
          </w:p>
          <w:p w14:paraId="540918FE" w14:textId="1F8C2EA2" w:rsidR="0047465B" w:rsidRPr="00371A4B" w:rsidRDefault="0095653E" w:rsidP="00CC0FA9">
            <w:pPr>
              <w:rPr>
                <w:rFonts w:ascii="Garamond" w:hAnsi="Garamond" w:cs="Arial"/>
                <w:b/>
                <w:sz w:val="24"/>
                <w:szCs w:val="24"/>
                <w:highlight w:val="cyan"/>
              </w:rPr>
            </w:pPr>
            <w:r w:rsidRPr="00371A4B">
              <w:rPr>
                <w:rFonts w:ascii="Garamond" w:hAnsi="Garamond" w:cs="Arial"/>
                <w:b/>
                <w:sz w:val="24"/>
                <w:szCs w:val="24"/>
                <w:highlight w:val="cyan"/>
              </w:rPr>
              <w:t>Business Issue</w:t>
            </w:r>
          </w:p>
          <w:p w14:paraId="421713E7" w14:textId="182B6687" w:rsidR="00CC0FA9" w:rsidRPr="00371A4B" w:rsidRDefault="00CC0FA9" w:rsidP="00CC0FA9">
            <w:pPr>
              <w:rPr>
                <w:rFonts w:ascii="Garamond" w:hAnsi="Garamond" w:cs="Arial"/>
                <w:b/>
                <w:sz w:val="24"/>
                <w:szCs w:val="24"/>
                <w:highlight w:val="cyan"/>
              </w:rPr>
            </w:pPr>
          </w:p>
        </w:tc>
        <w:tc>
          <w:tcPr>
            <w:tcW w:w="2093" w:type="dxa"/>
          </w:tcPr>
          <w:p w14:paraId="01BD30FB" w14:textId="0A59D7A0" w:rsidR="0047465B" w:rsidRPr="00371A4B" w:rsidRDefault="0095653E" w:rsidP="00ED4C2C">
            <w:pPr>
              <w:tabs>
                <w:tab w:val="left" w:pos="630"/>
                <w:tab w:val="right" w:leader="dot" w:pos="9350"/>
              </w:tabs>
              <w:spacing w:before="240"/>
              <w:ind w:left="630" w:hanging="630"/>
              <w:jc w:val="both"/>
              <w:rPr>
                <w:rFonts w:ascii="Garamond" w:hAnsi="Garamond" w:cs="Arial"/>
                <w:b/>
                <w:bCs/>
                <w:sz w:val="24"/>
                <w:szCs w:val="24"/>
                <w:highlight w:val="cyan"/>
              </w:rPr>
            </w:pPr>
            <w:r w:rsidRPr="00371A4B">
              <w:rPr>
                <w:rFonts w:ascii="Garamond" w:hAnsi="Garamond" w:cs="Arial"/>
                <w:b/>
                <w:bCs/>
                <w:sz w:val="24"/>
                <w:szCs w:val="24"/>
                <w:highlight w:val="cyan"/>
              </w:rPr>
              <w:t>Medium</w:t>
            </w:r>
          </w:p>
        </w:tc>
        <w:tc>
          <w:tcPr>
            <w:tcW w:w="1221" w:type="dxa"/>
          </w:tcPr>
          <w:p w14:paraId="421713E8" w14:textId="0191A87B" w:rsidR="0047465B" w:rsidRPr="00371A4B" w:rsidRDefault="00E5253E" w:rsidP="00E512FF">
            <w:pPr>
              <w:tabs>
                <w:tab w:val="left" w:pos="630"/>
                <w:tab w:val="right" w:leader="dot" w:pos="9350"/>
              </w:tabs>
              <w:spacing w:before="240"/>
              <w:ind w:left="630" w:hanging="630"/>
              <w:jc w:val="center"/>
              <w:rPr>
                <w:rFonts w:ascii="Garamond" w:hAnsi="Garamond" w:cs="Arial"/>
                <w:b/>
                <w:bCs/>
                <w:sz w:val="24"/>
                <w:szCs w:val="24"/>
                <w:highlight w:val="cyan"/>
              </w:rPr>
            </w:pPr>
            <w:r w:rsidRPr="00371A4B">
              <w:rPr>
                <w:rFonts w:ascii="Garamond" w:hAnsi="Garamond" w:cs="Arial"/>
                <w:b/>
                <w:bCs/>
                <w:sz w:val="24"/>
                <w:szCs w:val="24"/>
                <w:highlight w:val="cyan"/>
              </w:rPr>
              <w:t>M</w:t>
            </w:r>
          </w:p>
        </w:tc>
        <w:tc>
          <w:tcPr>
            <w:tcW w:w="4479" w:type="dxa"/>
            <w:vAlign w:val="center"/>
          </w:tcPr>
          <w:p w14:paraId="28BC45A8" w14:textId="598005C9" w:rsidR="00824C74" w:rsidRPr="00371A4B" w:rsidRDefault="00167CC5" w:rsidP="00167CC5">
            <w:pPr>
              <w:spacing w:after="100" w:afterAutospacing="1" w:line="276" w:lineRule="auto"/>
              <w:ind w:right="396"/>
              <w:jc w:val="both"/>
              <w:rPr>
                <w:rFonts w:ascii="Garamond" w:hAnsi="Garamond"/>
                <w:sz w:val="24"/>
                <w:szCs w:val="24"/>
                <w:highlight w:val="cyan"/>
              </w:rPr>
            </w:pPr>
            <w:r w:rsidRPr="00371A4B">
              <w:rPr>
                <w:rFonts w:ascii="Garamond" w:hAnsi="Garamond"/>
                <w:sz w:val="24"/>
                <w:szCs w:val="24"/>
                <w:highlight w:val="cyan"/>
              </w:rPr>
              <w:t>Indirect exposure to financial assets or relates to matters important to internal controls. May include:</w:t>
            </w:r>
          </w:p>
          <w:p w14:paraId="47455BFC" w14:textId="68E27CC3" w:rsidR="00824C74" w:rsidRPr="00371A4B" w:rsidRDefault="00824C74" w:rsidP="00837A6A">
            <w:pPr>
              <w:pStyle w:val="ListParagraph"/>
              <w:numPr>
                <w:ilvl w:val="0"/>
                <w:numId w:val="6"/>
              </w:numPr>
              <w:spacing w:after="100" w:afterAutospacing="1" w:line="276" w:lineRule="auto"/>
              <w:ind w:left="163" w:right="396" w:firstLine="0"/>
              <w:jc w:val="both"/>
              <w:rPr>
                <w:rFonts w:ascii="Garamond" w:hAnsi="Garamond"/>
                <w:sz w:val="24"/>
                <w:szCs w:val="24"/>
                <w:highlight w:val="cyan"/>
              </w:rPr>
            </w:pPr>
            <w:r w:rsidRPr="00371A4B">
              <w:rPr>
                <w:rFonts w:ascii="Garamond" w:hAnsi="Garamond"/>
                <w:sz w:val="24"/>
                <w:szCs w:val="24"/>
                <w:highlight w:val="cyan"/>
              </w:rPr>
              <w:t xml:space="preserve">Actual practices are consistent with policies and procedures; however, sufficient documentation is not retained. </w:t>
            </w:r>
          </w:p>
          <w:p w14:paraId="4AE6BD78" w14:textId="77777777" w:rsidR="00824C74" w:rsidRPr="00371A4B" w:rsidRDefault="00824C74" w:rsidP="00837A6A">
            <w:pPr>
              <w:pStyle w:val="ListParagraph"/>
              <w:numPr>
                <w:ilvl w:val="0"/>
                <w:numId w:val="6"/>
              </w:numPr>
              <w:spacing w:after="100" w:afterAutospacing="1" w:line="276" w:lineRule="auto"/>
              <w:ind w:left="163" w:right="396" w:firstLine="0"/>
              <w:jc w:val="both"/>
              <w:rPr>
                <w:rFonts w:ascii="Garamond" w:hAnsi="Garamond"/>
                <w:sz w:val="24"/>
                <w:szCs w:val="24"/>
                <w:highlight w:val="cyan"/>
              </w:rPr>
            </w:pPr>
            <w:r w:rsidRPr="00371A4B">
              <w:rPr>
                <w:rFonts w:ascii="Garamond" w:hAnsi="Garamond"/>
                <w:sz w:val="24"/>
                <w:szCs w:val="24"/>
                <w:highlight w:val="cyan"/>
              </w:rPr>
              <w:t>Findings/recommendations have an immaterial financial impact on the audited entity.</w:t>
            </w:r>
          </w:p>
          <w:p w14:paraId="10FF8627" w14:textId="059537A1" w:rsidR="00824C74" w:rsidRPr="00371A4B" w:rsidRDefault="00824C74" w:rsidP="00837A6A">
            <w:pPr>
              <w:pStyle w:val="ListParagraph"/>
              <w:numPr>
                <w:ilvl w:val="0"/>
                <w:numId w:val="6"/>
              </w:numPr>
              <w:spacing w:after="100" w:afterAutospacing="1" w:line="276" w:lineRule="auto"/>
              <w:ind w:left="163" w:right="396" w:firstLine="0"/>
              <w:jc w:val="both"/>
              <w:rPr>
                <w:rFonts w:ascii="Garamond" w:hAnsi="Garamond"/>
                <w:sz w:val="24"/>
                <w:szCs w:val="24"/>
                <w:highlight w:val="cyan"/>
              </w:rPr>
            </w:pPr>
            <w:r w:rsidRPr="00371A4B">
              <w:rPr>
                <w:rFonts w:ascii="Garamond" w:hAnsi="Garamond"/>
                <w:sz w:val="24"/>
                <w:szCs w:val="24"/>
                <w:highlight w:val="cyan"/>
              </w:rPr>
              <w:t xml:space="preserve">Partial compliance with policies and procedures </w:t>
            </w:r>
            <w:r w:rsidR="00B4163B" w:rsidRPr="00371A4B">
              <w:rPr>
                <w:rFonts w:ascii="Garamond" w:hAnsi="Garamond"/>
                <w:sz w:val="24"/>
                <w:szCs w:val="24"/>
                <w:highlight w:val="cyan"/>
              </w:rPr>
              <w:t>leads</w:t>
            </w:r>
            <w:r w:rsidRPr="00371A4B">
              <w:rPr>
                <w:rFonts w:ascii="Garamond" w:hAnsi="Garamond"/>
                <w:sz w:val="24"/>
                <w:szCs w:val="24"/>
                <w:highlight w:val="cyan"/>
              </w:rPr>
              <w:t xml:space="preserve"> to a financial or operational impact that is not significant.</w:t>
            </w:r>
          </w:p>
          <w:p w14:paraId="421713E9" w14:textId="3B7300EB" w:rsidR="0047465B" w:rsidRPr="00371A4B" w:rsidRDefault="00824C74" w:rsidP="00837A6A">
            <w:pPr>
              <w:pStyle w:val="ListParagraph"/>
              <w:numPr>
                <w:ilvl w:val="0"/>
                <w:numId w:val="6"/>
              </w:numPr>
              <w:spacing w:after="100" w:afterAutospacing="1" w:line="276" w:lineRule="auto"/>
              <w:ind w:left="163" w:right="396" w:firstLine="0"/>
              <w:jc w:val="both"/>
              <w:rPr>
                <w:rFonts w:ascii="Garamond" w:hAnsi="Garamond" w:cs="Arial"/>
                <w:sz w:val="24"/>
                <w:szCs w:val="24"/>
                <w:highlight w:val="cyan"/>
              </w:rPr>
            </w:pPr>
            <w:r w:rsidRPr="00371A4B">
              <w:rPr>
                <w:rFonts w:ascii="Garamond" w:hAnsi="Garamond"/>
                <w:sz w:val="24"/>
                <w:szCs w:val="24"/>
                <w:highlight w:val="cyan"/>
              </w:rPr>
              <w:t>Compliance with local laws and regulations in areas of moderate to low risk.</w:t>
            </w:r>
          </w:p>
        </w:tc>
      </w:tr>
      <w:tr w:rsidR="004C6EFB" w:rsidRPr="00371A4B" w14:paraId="421713F2" w14:textId="77777777" w:rsidTr="7B0235CE">
        <w:tc>
          <w:tcPr>
            <w:tcW w:w="2070" w:type="dxa"/>
            <w:shd w:val="clear" w:color="auto" w:fill="00FF00"/>
            <w:vAlign w:val="center"/>
          </w:tcPr>
          <w:p w14:paraId="421713EF" w14:textId="497815B4" w:rsidR="0047465B" w:rsidRPr="00371A4B" w:rsidRDefault="0095653E" w:rsidP="00ED4C2C">
            <w:pPr>
              <w:jc w:val="both"/>
              <w:rPr>
                <w:rFonts w:ascii="Garamond" w:hAnsi="Garamond" w:cs="Arial"/>
                <w:b/>
                <w:sz w:val="24"/>
                <w:szCs w:val="24"/>
                <w:highlight w:val="cyan"/>
              </w:rPr>
            </w:pPr>
            <w:r w:rsidRPr="00371A4B">
              <w:rPr>
                <w:rFonts w:ascii="Garamond" w:hAnsi="Garamond" w:cs="Arial"/>
                <w:b/>
                <w:sz w:val="24"/>
                <w:szCs w:val="24"/>
                <w:highlight w:val="cyan"/>
              </w:rPr>
              <w:t xml:space="preserve">Improvement </w:t>
            </w:r>
            <w:r w:rsidR="007D2740" w:rsidRPr="00371A4B">
              <w:rPr>
                <w:rFonts w:ascii="Garamond" w:hAnsi="Garamond" w:cs="Arial"/>
                <w:b/>
                <w:sz w:val="24"/>
                <w:szCs w:val="24"/>
                <w:highlight w:val="cyan"/>
              </w:rPr>
              <w:t>Opportunity</w:t>
            </w:r>
          </w:p>
        </w:tc>
        <w:tc>
          <w:tcPr>
            <w:tcW w:w="2093" w:type="dxa"/>
          </w:tcPr>
          <w:p w14:paraId="6287C99F" w14:textId="15B185C1" w:rsidR="0047465B" w:rsidRPr="00371A4B" w:rsidRDefault="007D2740" w:rsidP="00ED4C2C">
            <w:pPr>
              <w:tabs>
                <w:tab w:val="left" w:pos="630"/>
                <w:tab w:val="right" w:leader="dot" w:pos="9350"/>
              </w:tabs>
              <w:spacing w:before="240"/>
              <w:ind w:left="630" w:hanging="630"/>
              <w:jc w:val="both"/>
              <w:rPr>
                <w:rFonts w:ascii="Garamond" w:hAnsi="Garamond" w:cs="Arial"/>
                <w:b/>
                <w:bCs/>
                <w:sz w:val="24"/>
                <w:szCs w:val="24"/>
                <w:highlight w:val="cyan"/>
              </w:rPr>
            </w:pPr>
            <w:r w:rsidRPr="00371A4B">
              <w:rPr>
                <w:rFonts w:ascii="Garamond" w:hAnsi="Garamond" w:cs="Arial"/>
                <w:b/>
                <w:bCs/>
                <w:sz w:val="24"/>
                <w:szCs w:val="24"/>
                <w:highlight w:val="cyan"/>
              </w:rPr>
              <w:t>Low</w:t>
            </w:r>
          </w:p>
        </w:tc>
        <w:tc>
          <w:tcPr>
            <w:tcW w:w="1221" w:type="dxa"/>
          </w:tcPr>
          <w:p w14:paraId="421713F0" w14:textId="497904A4" w:rsidR="0047465B" w:rsidRPr="00371A4B" w:rsidRDefault="00E5253E" w:rsidP="00E512FF">
            <w:pPr>
              <w:tabs>
                <w:tab w:val="left" w:pos="630"/>
                <w:tab w:val="right" w:leader="dot" w:pos="9350"/>
              </w:tabs>
              <w:spacing w:before="240"/>
              <w:ind w:left="630" w:hanging="630"/>
              <w:jc w:val="center"/>
              <w:rPr>
                <w:rFonts w:ascii="Garamond" w:hAnsi="Garamond" w:cs="Arial"/>
                <w:b/>
                <w:bCs/>
                <w:sz w:val="24"/>
                <w:szCs w:val="24"/>
                <w:highlight w:val="cyan"/>
              </w:rPr>
            </w:pPr>
            <w:r w:rsidRPr="00371A4B">
              <w:rPr>
                <w:rFonts w:ascii="Garamond" w:hAnsi="Garamond" w:cs="Arial"/>
                <w:b/>
                <w:bCs/>
                <w:sz w:val="24"/>
                <w:szCs w:val="24"/>
                <w:highlight w:val="cyan"/>
              </w:rPr>
              <w:t>L</w:t>
            </w:r>
          </w:p>
        </w:tc>
        <w:tc>
          <w:tcPr>
            <w:tcW w:w="4479" w:type="dxa"/>
            <w:vAlign w:val="center"/>
          </w:tcPr>
          <w:p w14:paraId="421713F1" w14:textId="77777777" w:rsidR="0047465B" w:rsidRPr="00371A4B" w:rsidRDefault="0047465B" w:rsidP="00ED4C2C">
            <w:pPr>
              <w:pStyle w:val="BodyText"/>
              <w:numPr>
                <w:ilvl w:val="12"/>
                <w:numId w:val="0"/>
              </w:numPr>
              <w:ind w:left="67"/>
              <w:jc w:val="both"/>
              <w:rPr>
                <w:rFonts w:ascii="Garamond" w:hAnsi="Garamond" w:cs="Arial"/>
                <w:highlight w:val="cyan"/>
              </w:rPr>
            </w:pPr>
            <w:r w:rsidRPr="00371A4B">
              <w:rPr>
                <w:rFonts w:ascii="Garamond" w:hAnsi="Garamond" w:cs="Arial"/>
                <w:highlight w:val="cyan"/>
              </w:rPr>
              <w:t>Suggested improvements to enhance internal control or efficiency but which are not vital to the control system.</w:t>
            </w:r>
            <w:commentRangeEnd w:id="118"/>
            <w:r w:rsidR="00371A4B">
              <w:rPr>
                <w:rStyle w:val="CommentReference"/>
                <w:rFonts w:ascii="Times New Roman" w:hAnsi="Times New Roman" w:cs="Times New Roman"/>
                <w:lang w:val="en-US" w:eastAsia="en-ZA"/>
              </w:rPr>
              <w:commentReference w:id="118"/>
            </w:r>
          </w:p>
        </w:tc>
      </w:tr>
    </w:tbl>
    <w:p w14:paraId="5112D7C2" w14:textId="7A94FA63" w:rsidR="7B0235CE" w:rsidRPr="000259BB" w:rsidRDefault="7B0235CE">
      <w:pPr>
        <w:rPr>
          <w:rFonts w:ascii="Garamond" w:hAnsi="Garamond"/>
        </w:rPr>
      </w:pPr>
    </w:p>
    <w:p w14:paraId="421713F3" w14:textId="77777777" w:rsidR="00ED4C2C" w:rsidRPr="000259BB" w:rsidRDefault="00ED4C2C" w:rsidP="00ED4C2C">
      <w:pPr>
        <w:numPr>
          <w:ilvl w:val="12"/>
          <w:numId w:val="0"/>
        </w:numPr>
        <w:jc w:val="both"/>
        <w:rPr>
          <w:rFonts w:ascii="Garamond" w:hAnsi="Garamond" w:cs="Arial"/>
          <w:spacing w:val="-2"/>
          <w:sz w:val="24"/>
          <w:szCs w:val="24"/>
        </w:rPr>
      </w:pPr>
    </w:p>
    <w:p w14:paraId="421713F6" w14:textId="77777777" w:rsidR="00ED4C2C" w:rsidRPr="000259BB" w:rsidRDefault="00ED4C2C" w:rsidP="00ED4C2C">
      <w:pPr>
        <w:jc w:val="both"/>
        <w:rPr>
          <w:rFonts w:ascii="Garamond" w:hAnsi="Garamond" w:cs="Arial"/>
          <w:b/>
          <w:bCs/>
          <w:i/>
          <w:iCs/>
          <w:spacing w:val="-2"/>
          <w:sz w:val="24"/>
          <w:szCs w:val="24"/>
        </w:rPr>
      </w:pPr>
    </w:p>
    <w:p w14:paraId="421713F7" w14:textId="198DDDA1" w:rsidR="00ED4C2C" w:rsidRPr="0066271D" w:rsidRDefault="0075219A" w:rsidP="00837A6A">
      <w:pPr>
        <w:pStyle w:val="Heading2"/>
        <w:numPr>
          <w:ilvl w:val="0"/>
          <w:numId w:val="10"/>
        </w:numPr>
        <w:rPr>
          <w:rFonts w:ascii="Garamond" w:hAnsi="Garamond"/>
          <w:color w:val="auto"/>
          <w:sz w:val="24"/>
          <w:szCs w:val="24"/>
          <w:highlight w:val="yellow"/>
        </w:rPr>
      </w:pPr>
      <w:bookmarkStart w:id="119" w:name="_Toc201597025"/>
      <w:r w:rsidRPr="0066271D">
        <w:rPr>
          <w:rFonts w:ascii="Garamond" w:hAnsi="Garamond"/>
          <w:color w:val="auto"/>
          <w:sz w:val="24"/>
          <w:szCs w:val="24"/>
          <w:highlight w:val="yellow"/>
        </w:rPr>
        <w:t>RECOMMENDATIONS</w:t>
      </w:r>
      <w:bookmarkEnd w:id="119"/>
    </w:p>
    <w:p w14:paraId="421713F8" w14:textId="77777777" w:rsidR="00ED4C2C" w:rsidRPr="0066271D" w:rsidRDefault="00ED4C2C" w:rsidP="0075219A">
      <w:pPr>
        <w:ind w:right="279"/>
        <w:jc w:val="both"/>
        <w:rPr>
          <w:rFonts w:ascii="Garamond" w:hAnsi="Garamond" w:cs="Arial"/>
          <w:b/>
          <w:bCs/>
          <w:spacing w:val="-2"/>
          <w:sz w:val="24"/>
          <w:szCs w:val="24"/>
          <w:highlight w:val="yellow"/>
        </w:rPr>
      </w:pPr>
    </w:p>
    <w:p w14:paraId="421713F9" w14:textId="0838179C" w:rsidR="00ED4C2C" w:rsidRPr="0066271D" w:rsidRDefault="00ED4C2C" w:rsidP="0075219A">
      <w:pPr>
        <w:numPr>
          <w:ilvl w:val="12"/>
          <w:numId w:val="0"/>
        </w:numPr>
        <w:ind w:right="279"/>
        <w:jc w:val="both"/>
        <w:rPr>
          <w:rFonts w:ascii="Garamond" w:hAnsi="Garamond" w:cs="Arial"/>
          <w:spacing w:val="-2"/>
          <w:sz w:val="24"/>
          <w:szCs w:val="24"/>
          <w:highlight w:val="yellow"/>
        </w:rPr>
      </w:pPr>
      <w:r w:rsidRPr="0066271D">
        <w:rPr>
          <w:rFonts w:ascii="Garamond" w:hAnsi="Garamond" w:cs="Arial"/>
          <w:spacing w:val="-2"/>
          <w:sz w:val="24"/>
          <w:szCs w:val="24"/>
          <w:highlight w:val="yellow"/>
        </w:rPr>
        <w:t xml:space="preserve">We have recommended corrective action for internal control </w:t>
      </w:r>
      <w:r w:rsidR="00FE3086" w:rsidRPr="0066271D">
        <w:rPr>
          <w:rFonts w:ascii="Garamond" w:hAnsi="Garamond" w:cs="Arial"/>
          <w:spacing w:val="-2"/>
          <w:sz w:val="24"/>
          <w:szCs w:val="24"/>
          <w:highlight w:val="yellow"/>
        </w:rPr>
        <w:t>deviations and</w:t>
      </w:r>
      <w:r w:rsidRPr="0066271D">
        <w:rPr>
          <w:rFonts w:ascii="Garamond" w:hAnsi="Garamond" w:cs="Arial"/>
          <w:spacing w:val="-2"/>
          <w:sz w:val="24"/>
          <w:szCs w:val="24"/>
          <w:highlight w:val="yellow"/>
        </w:rPr>
        <w:t xml:space="preserve"> have suggested further improvements to existing functioning controls where adequacy, efficiency and/or effectiveness gaps were noted.</w:t>
      </w:r>
    </w:p>
    <w:p w14:paraId="421713FA" w14:textId="77777777" w:rsidR="00ED4C2C" w:rsidRPr="0066271D" w:rsidRDefault="00ED4C2C" w:rsidP="00ED4C2C">
      <w:pPr>
        <w:numPr>
          <w:ilvl w:val="12"/>
          <w:numId w:val="0"/>
        </w:numPr>
        <w:ind w:left="709"/>
        <w:jc w:val="both"/>
        <w:rPr>
          <w:rFonts w:ascii="Garamond" w:hAnsi="Garamond" w:cs="Arial"/>
          <w:spacing w:val="-2"/>
          <w:sz w:val="24"/>
          <w:szCs w:val="24"/>
          <w:highlight w:val="yellow"/>
        </w:rPr>
      </w:pPr>
    </w:p>
    <w:p w14:paraId="421713FC" w14:textId="06E9D7E6" w:rsidR="00ED4C2C" w:rsidRPr="0066271D" w:rsidRDefault="0075219A" w:rsidP="00837A6A">
      <w:pPr>
        <w:pStyle w:val="Heading2"/>
        <w:numPr>
          <w:ilvl w:val="0"/>
          <w:numId w:val="10"/>
        </w:numPr>
        <w:rPr>
          <w:rFonts w:ascii="Garamond" w:hAnsi="Garamond"/>
          <w:color w:val="auto"/>
          <w:sz w:val="24"/>
          <w:szCs w:val="24"/>
          <w:highlight w:val="yellow"/>
        </w:rPr>
      </w:pPr>
      <w:bookmarkStart w:id="120" w:name="_Toc201597026"/>
      <w:r w:rsidRPr="0066271D">
        <w:rPr>
          <w:rFonts w:ascii="Garamond" w:hAnsi="Garamond"/>
          <w:color w:val="auto"/>
          <w:sz w:val="24"/>
          <w:szCs w:val="24"/>
          <w:highlight w:val="yellow"/>
        </w:rPr>
        <w:t>MANAGEMENT COMMENT</w:t>
      </w:r>
      <w:bookmarkEnd w:id="120"/>
    </w:p>
    <w:p w14:paraId="421713FD" w14:textId="77777777" w:rsidR="00ED4C2C" w:rsidRPr="0066271D" w:rsidRDefault="00ED4C2C" w:rsidP="00ED4C2C">
      <w:pPr>
        <w:numPr>
          <w:ilvl w:val="12"/>
          <w:numId w:val="0"/>
        </w:numPr>
        <w:ind w:left="567" w:hanging="567"/>
        <w:jc w:val="both"/>
        <w:rPr>
          <w:rFonts w:ascii="Garamond" w:hAnsi="Garamond" w:cs="Arial"/>
          <w:spacing w:val="-2"/>
          <w:sz w:val="24"/>
          <w:szCs w:val="24"/>
          <w:highlight w:val="yellow"/>
        </w:rPr>
      </w:pPr>
    </w:p>
    <w:p w14:paraId="42171402" w14:textId="71720567" w:rsidR="00ED4C2C" w:rsidRPr="000259BB" w:rsidRDefault="00FC7333" w:rsidP="0075219A">
      <w:pPr>
        <w:spacing w:before="120"/>
        <w:jc w:val="both"/>
        <w:rPr>
          <w:rFonts w:ascii="Garamond" w:hAnsi="Garamond" w:cs="Arial"/>
          <w:b/>
          <w:bCs/>
          <w:sz w:val="24"/>
          <w:szCs w:val="24"/>
        </w:rPr>
      </w:pPr>
      <w:r w:rsidRPr="0066271D">
        <w:rPr>
          <w:rFonts w:ascii="Garamond" w:hAnsi="Garamond" w:cs="Arial"/>
          <w:spacing w:val="-2"/>
          <w:sz w:val="24"/>
          <w:szCs w:val="24"/>
          <w:highlight w:val="yellow"/>
        </w:rPr>
        <w:t xml:space="preserve">Management will be required to provide responses </w:t>
      </w:r>
      <w:r w:rsidR="7C93B33E" w:rsidRPr="0066271D">
        <w:rPr>
          <w:rFonts w:ascii="Garamond" w:hAnsi="Garamond" w:cs="Arial"/>
          <w:spacing w:val="-2"/>
          <w:sz w:val="24"/>
          <w:szCs w:val="24"/>
          <w:highlight w:val="yellow"/>
        </w:rPr>
        <w:t xml:space="preserve">to </w:t>
      </w:r>
      <w:r w:rsidRPr="0066271D">
        <w:rPr>
          <w:rFonts w:ascii="Garamond" w:hAnsi="Garamond" w:cs="Arial"/>
          <w:spacing w:val="-2"/>
          <w:sz w:val="24"/>
          <w:szCs w:val="24"/>
          <w:highlight w:val="yellow"/>
        </w:rPr>
        <w:t>all issues provided in this report and implementation timelines.</w:t>
      </w:r>
    </w:p>
    <w:p w14:paraId="42171403" w14:textId="77777777" w:rsidR="00ED4C2C" w:rsidRPr="000259BB" w:rsidRDefault="00ED4C2C" w:rsidP="00ED4C2C">
      <w:pPr>
        <w:rPr>
          <w:rFonts w:ascii="Garamond" w:hAnsi="Garamond" w:cs="Arial"/>
          <w:b/>
          <w:bCs/>
          <w:sz w:val="24"/>
          <w:szCs w:val="24"/>
        </w:rPr>
      </w:pPr>
    </w:p>
    <w:p w14:paraId="42171404" w14:textId="03681F38" w:rsidR="00ED4C2C" w:rsidRPr="006B1DD9" w:rsidRDefault="00ED4C2C" w:rsidP="00837A6A">
      <w:pPr>
        <w:pStyle w:val="Style1"/>
        <w:numPr>
          <w:ilvl w:val="0"/>
          <w:numId w:val="9"/>
        </w:numPr>
        <w:ind w:left="180"/>
        <w:rPr>
          <w:b w:val="0"/>
          <w:bCs/>
          <w:highlight w:val="yellow"/>
        </w:rPr>
      </w:pPr>
      <w:bookmarkStart w:id="121" w:name="_Toc253602691"/>
      <w:bookmarkStart w:id="122" w:name="_Toc255242998"/>
      <w:bookmarkStart w:id="123" w:name="_Toc255323574"/>
      <w:bookmarkStart w:id="124" w:name="_Toc257202761"/>
      <w:bookmarkStart w:id="125" w:name="_Toc257699261"/>
      <w:bookmarkStart w:id="126" w:name="_Toc260133338"/>
      <w:bookmarkStart w:id="127" w:name="_Toc260490813"/>
      <w:bookmarkStart w:id="128" w:name="_Toc274404560"/>
      <w:bookmarkStart w:id="129" w:name="_Toc274404847"/>
      <w:r w:rsidRPr="000259BB">
        <w:br w:type="page"/>
      </w:r>
      <w:bookmarkStart w:id="130" w:name="_Toc274676489"/>
      <w:bookmarkStart w:id="131" w:name="_Toc274745314"/>
      <w:bookmarkStart w:id="132" w:name="_Toc274836951"/>
      <w:bookmarkStart w:id="133" w:name="_Toc274846713"/>
      <w:bookmarkStart w:id="134" w:name="_Toc275347187"/>
      <w:bookmarkStart w:id="135" w:name="_Toc275960600"/>
      <w:bookmarkStart w:id="136" w:name="_Toc287633922"/>
      <w:bookmarkStart w:id="137" w:name="_Toc288913192"/>
      <w:bookmarkStart w:id="138" w:name="_Toc290581060"/>
      <w:bookmarkStart w:id="139" w:name="_Toc291073918"/>
      <w:bookmarkStart w:id="140" w:name="_Toc291531152"/>
      <w:bookmarkStart w:id="141" w:name="_Toc47668624"/>
      <w:bookmarkStart w:id="142" w:name="_Toc47669548"/>
      <w:bookmarkStart w:id="143" w:name="_Toc201597027"/>
      <w:r w:rsidRPr="006B1DD9">
        <w:rPr>
          <w:highlight w:val="yellow"/>
        </w:rPr>
        <w:lastRenderedPageBreak/>
        <w:t xml:space="preserve">SUMMARY OF FINDINGS </w:t>
      </w:r>
      <w:bookmarkEnd w:id="121"/>
      <w:bookmarkEnd w:id="122"/>
      <w:bookmarkEnd w:id="123"/>
      <w:bookmarkEnd w:id="124"/>
      <w:bookmarkEnd w:id="125"/>
      <w:bookmarkEnd w:id="126"/>
      <w:bookmarkEnd w:id="127"/>
      <w:r w:rsidRPr="006B1DD9">
        <w:rPr>
          <w:highlight w:val="yellow"/>
        </w:rPr>
        <w:t>AND ASSESSMENT OF</w:t>
      </w:r>
      <w:r w:rsidR="003960B9" w:rsidRPr="006B1DD9">
        <w:rPr>
          <w:highlight w:val="yellow"/>
        </w:rPr>
        <w:t xml:space="preserve"> INTERNAL</w:t>
      </w:r>
      <w:r w:rsidRPr="006B1DD9">
        <w:rPr>
          <w:highlight w:val="yellow"/>
        </w:rPr>
        <w:t xml:space="preserve"> AUDITED </w:t>
      </w:r>
      <w:r w:rsidR="0075219A" w:rsidRPr="006B1DD9">
        <w:rPr>
          <w:highlight w:val="yellow"/>
        </w:rPr>
        <w:t>A</w:t>
      </w:r>
      <w:r w:rsidRPr="006B1DD9">
        <w:rPr>
          <w:highlight w:val="yellow"/>
        </w:rPr>
        <w:t>CTIVITIES</w:t>
      </w:r>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p>
    <w:p w14:paraId="42171405" w14:textId="77777777" w:rsidR="00ED4C2C" w:rsidRPr="006B1DD9" w:rsidRDefault="00ED4C2C" w:rsidP="00ED4C2C">
      <w:pPr>
        <w:ind w:left="1080"/>
        <w:jc w:val="both"/>
        <w:rPr>
          <w:rFonts w:ascii="Garamond" w:hAnsi="Garamond" w:cs="Arial"/>
          <w:sz w:val="24"/>
          <w:szCs w:val="24"/>
          <w:highlight w:val="yellow"/>
        </w:rPr>
      </w:pPr>
    </w:p>
    <w:p w14:paraId="755FCBD7" w14:textId="6DA6C6FB" w:rsidR="00383630" w:rsidRPr="006B1DD9" w:rsidRDefault="00ED4C2C" w:rsidP="00383630">
      <w:pPr>
        <w:ind w:left="-180" w:right="279"/>
        <w:jc w:val="both"/>
        <w:rPr>
          <w:rFonts w:ascii="Garamond" w:hAnsi="Garamond" w:cs="Arial"/>
          <w:sz w:val="24"/>
          <w:szCs w:val="24"/>
          <w:highlight w:val="yellow"/>
        </w:rPr>
      </w:pPr>
      <w:r w:rsidRPr="006B1DD9">
        <w:rPr>
          <w:rFonts w:ascii="Garamond" w:hAnsi="Garamond" w:cs="Arial"/>
          <w:sz w:val="24"/>
          <w:szCs w:val="24"/>
          <w:highlight w:val="yellow"/>
        </w:rPr>
        <w:t xml:space="preserve">Summarised below are the results of our review and conclusion against the risk exposure. Detailed findings together with the cause, </w:t>
      </w:r>
      <w:r w:rsidR="00F81739" w:rsidRPr="006B1DD9">
        <w:rPr>
          <w:rFonts w:ascii="Garamond" w:hAnsi="Garamond" w:cs="Arial"/>
          <w:sz w:val="24"/>
          <w:szCs w:val="24"/>
          <w:highlight w:val="yellow"/>
        </w:rPr>
        <w:t>recommendation,</w:t>
      </w:r>
      <w:r w:rsidRPr="006B1DD9">
        <w:rPr>
          <w:rFonts w:ascii="Garamond" w:hAnsi="Garamond" w:cs="Arial"/>
          <w:sz w:val="24"/>
          <w:szCs w:val="24"/>
          <w:highlight w:val="yellow"/>
        </w:rPr>
        <w:t xml:space="preserve"> and agreed management action, have been included in </w:t>
      </w:r>
      <w:r w:rsidR="00F853EC" w:rsidRPr="006B1DD9">
        <w:rPr>
          <w:rFonts w:ascii="Garamond" w:hAnsi="Garamond" w:cs="Arial"/>
          <w:b/>
          <w:bCs/>
          <w:i/>
          <w:spacing w:val="-2"/>
          <w:sz w:val="24"/>
          <w:szCs w:val="24"/>
          <w:highlight w:val="yellow"/>
        </w:rPr>
        <w:t xml:space="preserve">The Detailed findings of the </w:t>
      </w:r>
      <w:r w:rsidR="00B058EA" w:rsidRPr="006B1DD9">
        <w:rPr>
          <w:rFonts w:ascii="Garamond" w:hAnsi="Garamond" w:cs="Arial"/>
          <w:b/>
          <w:bCs/>
          <w:i/>
          <w:spacing w:val="-2"/>
          <w:sz w:val="24"/>
          <w:szCs w:val="24"/>
          <w:highlight w:val="yellow"/>
        </w:rPr>
        <w:t>Human Capital</w:t>
      </w:r>
      <w:r w:rsidR="00BF72CF" w:rsidRPr="006B1DD9">
        <w:rPr>
          <w:rFonts w:ascii="Garamond" w:hAnsi="Garamond" w:cs="Arial"/>
          <w:b/>
          <w:bCs/>
          <w:i/>
          <w:spacing w:val="-2"/>
          <w:sz w:val="24"/>
          <w:szCs w:val="24"/>
          <w:highlight w:val="yellow"/>
        </w:rPr>
        <w:t xml:space="preserve"> </w:t>
      </w:r>
      <w:r w:rsidR="00393AC6" w:rsidRPr="006B1DD9">
        <w:rPr>
          <w:rFonts w:ascii="Garamond" w:hAnsi="Garamond" w:cs="Arial"/>
          <w:b/>
          <w:bCs/>
          <w:i/>
          <w:spacing w:val="-2"/>
          <w:sz w:val="24"/>
          <w:szCs w:val="24"/>
          <w:highlight w:val="yellow"/>
        </w:rPr>
        <w:t xml:space="preserve">and Administration </w:t>
      </w:r>
      <w:r w:rsidR="00BF72CF" w:rsidRPr="006B1DD9">
        <w:rPr>
          <w:rFonts w:ascii="Garamond" w:hAnsi="Garamond" w:cs="Arial"/>
          <w:b/>
          <w:bCs/>
          <w:i/>
          <w:spacing w:val="-2"/>
          <w:sz w:val="24"/>
          <w:szCs w:val="24"/>
          <w:highlight w:val="yellow"/>
        </w:rPr>
        <w:t>Process</w:t>
      </w:r>
      <w:r w:rsidR="00B058EA" w:rsidRPr="006B1DD9">
        <w:rPr>
          <w:rFonts w:ascii="Garamond" w:hAnsi="Garamond" w:cs="Arial"/>
          <w:b/>
          <w:bCs/>
          <w:i/>
          <w:spacing w:val="-2"/>
          <w:sz w:val="24"/>
          <w:szCs w:val="24"/>
          <w:highlight w:val="yellow"/>
        </w:rPr>
        <w:t>es</w:t>
      </w:r>
      <w:r w:rsidR="00383630" w:rsidRPr="006B1DD9">
        <w:rPr>
          <w:rFonts w:ascii="Garamond" w:hAnsi="Garamond" w:cs="Arial"/>
          <w:b/>
          <w:bCs/>
          <w:i/>
          <w:spacing w:val="-2"/>
          <w:sz w:val="24"/>
          <w:szCs w:val="24"/>
          <w:highlight w:val="yellow"/>
        </w:rPr>
        <w:t xml:space="preserve"> </w:t>
      </w:r>
      <w:r w:rsidRPr="006B1DD9">
        <w:rPr>
          <w:rFonts w:ascii="Garamond" w:hAnsi="Garamond" w:cs="Arial"/>
          <w:sz w:val="24"/>
          <w:szCs w:val="24"/>
          <w:highlight w:val="yellow"/>
        </w:rPr>
        <w:t xml:space="preserve">of this report and we urge management to pay specific attention to the issues reported </w:t>
      </w:r>
      <w:r w:rsidR="00F0383E" w:rsidRPr="006B1DD9">
        <w:rPr>
          <w:rFonts w:ascii="Garamond" w:hAnsi="Garamond" w:cs="Arial"/>
          <w:sz w:val="24"/>
          <w:szCs w:val="24"/>
          <w:highlight w:val="yellow"/>
        </w:rPr>
        <w:t>therein</w:t>
      </w:r>
      <w:r w:rsidRPr="006B1DD9">
        <w:rPr>
          <w:rFonts w:ascii="Garamond" w:hAnsi="Garamond" w:cs="Arial"/>
          <w:sz w:val="24"/>
          <w:szCs w:val="24"/>
          <w:highlight w:val="yellow"/>
        </w:rPr>
        <w:t>.</w:t>
      </w:r>
    </w:p>
    <w:p w14:paraId="04284344" w14:textId="77777777" w:rsidR="00383630" w:rsidRPr="006B1DD9" w:rsidRDefault="00383630" w:rsidP="00383630">
      <w:pPr>
        <w:ind w:left="-180" w:right="279"/>
        <w:jc w:val="both"/>
        <w:rPr>
          <w:rFonts w:ascii="Garamond" w:hAnsi="Garamond" w:cs="Arial"/>
          <w:sz w:val="24"/>
          <w:szCs w:val="24"/>
          <w:highlight w:val="yellow"/>
        </w:rPr>
      </w:pPr>
    </w:p>
    <w:p w14:paraId="48F44F70" w14:textId="124379E7" w:rsidR="00383630" w:rsidRPr="000259BB" w:rsidRDefault="00383630" w:rsidP="00383630">
      <w:pPr>
        <w:ind w:left="-180" w:right="279"/>
        <w:jc w:val="both"/>
        <w:rPr>
          <w:rFonts w:ascii="Garamond" w:hAnsi="Garamond" w:cs="Arial"/>
          <w:sz w:val="24"/>
          <w:szCs w:val="24"/>
        </w:rPr>
      </w:pPr>
      <w:r w:rsidRPr="006B1DD9">
        <w:rPr>
          <w:rFonts w:ascii="Garamond" w:hAnsi="Garamond" w:cs="Arial"/>
          <w:sz w:val="24"/>
          <w:szCs w:val="24"/>
          <w:highlight w:val="yellow"/>
        </w:rPr>
        <w:t xml:space="preserve">The internal audit report provides findings for </w:t>
      </w:r>
      <w:r w:rsidR="00A90B5F" w:rsidRPr="006B1DD9">
        <w:rPr>
          <w:rFonts w:ascii="Garamond" w:hAnsi="Garamond" w:cs="Arial"/>
          <w:sz w:val="24"/>
          <w:szCs w:val="24"/>
          <w:highlight w:val="yellow"/>
        </w:rPr>
        <w:t>S</w:t>
      </w:r>
      <w:r w:rsidR="00496E66" w:rsidRPr="006B1DD9">
        <w:rPr>
          <w:rFonts w:ascii="Garamond" w:hAnsi="Garamond" w:cs="Arial"/>
          <w:sz w:val="24"/>
          <w:szCs w:val="24"/>
          <w:highlight w:val="yellow"/>
        </w:rPr>
        <w:t>taff Recruitment</w:t>
      </w:r>
      <w:r w:rsidRPr="006B1DD9">
        <w:rPr>
          <w:rFonts w:ascii="Garamond" w:hAnsi="Garamond" w:cs="Arial"/>
          <w:sz w:val="24"/>
          <w:szCs w:val="24"/>
          <w:highlight w:val="yellow"/>
        </w:rPr>
        <w:t>.</w:t>
      </w:r>
    </w:p>
    <w:p w14:paraId="42171408" w14:textId="77777777" w:rsidR="00ED4C2C" w:rsidRPr="000259BB" w:rsidRDefault="00ED4C2C" w:rsidP="00ED4C2C">
      <w:pPr>
        <w:jc w:val="both"/>
        <w:rPr>
          <w:rFonts w:ascii="Garamond" w:hAnsi="Garamond" w:cs="Arial"/>
          <w:b/>
          <w:bCs/>
          <w:sz w:val="24"/>
          <w:szCs w:val="24"/>
        </w:rPr>
      </w:pPr>
    </w:p>
    <w:p w14:paraId="42171409" w14:textId="38186A36" w:rsidR="00ED4C2C" w:rsidRPr="000259BB" w:rsidRDefault="00B13F37" w:rsidP="0075219A">
      <w:pPr>
        <w:ind w:hanging="180"/>
        <w:jc w:val="both"/>
        <w:rPr>
          <w:rFonts w:ascii="Garamond" w:hAnsi="Garamond" w:cs="Arial"/>
          <w:b/>
          <w:bCs/>
          <w:sz w:val="24"/>
          <w:szCs w:val="24"/>
        </w:rPr>
      </w:pPr>
      <w:r w:rsidRPr="000259BB">
        <w:rPr>
          <w:rFonts w:ascii="Garamond" w:hAnsi="Garamond" w:cs="Arial"/>
          <w:b/>
          <w:bCs/>
          <w:sz w:val="24"/>
          <w:szCs w:val="24"/>
        </w:rPr>
        <w:t>SUMMARY FINDINGS</w:t>
      </w:r>
      <w:r w:rsidR="00ED4C2C" w:rsidRPr="000259BB">
        <w:rPr>
          <w:rFonts w:ascii="Garamond" w:hAnsi="Garamond" w:cs="Arial"/>
          <w:b/>
          <w:bCs/>
          <w:sz w:val="24"/>
          <w:szCs w:val="24"/>
        </w:rPr>
        <w:t>:</w:t>
      </w:r>
      <w:r w:rsidR="00874E17" w:rsidRPr="000259BB">
        <w:rPr>
          <w:rFonts w:ascii="Garamond" w:hAnsi="Garamond" w:cs="Arial"/>
          <w:b/>
          <w:bCs/>
          <w:sz w:val="24"/>
          <w:szCs w:val="24"/>
        </w:rPr>
        <w:t xml:space="preserve"> </w:t>
      </w:r>
      <w:r w:rsidR="009C7806" w:rsidRPr="000259BB">
        <w:rPr>
          <w:rFonts w:ascii="Garamond" w:hAnsi="Garamond" w:cs="Arial"/>
          <w:b/>
          <w:bCs/>
          <w:sz w:val="24"/>
          <w:szCs w:val="24"/>
        </w:rPr>
        <w:t xml:space="preserve"> </w:t>
      </w:r>
      <w:r w:rsidR="00A15A7A" w:rsidRPr="000259BB">
        <w:rPr>
          <w:rFonts w:ascii="Garamond" w:hAnsi="Garamond" w:cs="Arial"/>
          <w:b/>
          <w:bCs/>
          <w:sz w:val="24"/>
          <w:szCs w:val="24"/>
        </w:rPr>
        <w:t>HUMAN CAPITAL</w:t>
      </w:r>
      <w:r w:rsidR="004E7616">
        <w:rPr>
          <w:rFonts w:ascii="Garamond" w:hAnsi="Garamond" w:cs="Arial"/>
          <w:b/>
          <w:bCs/>
          <w:sz w:val="24"/>
          <w:szCs w:val="24"/>
        </w:rPr>
        <w:t xml:space="preserve"> &amp; ADMINISTRATION</w:t>
      </w:r>
    </w:p>
    <w:p w14:paraId="4217140A" w14:textId="77777777" w:rsidR="00ED4C2C" w:rsidRPr="000259BB" w:rsidRDefault="00ED4C2C" w:rsidP="00ED4C2C">
      <w:pPr>
        <w:rPr>
          <w:rFonts w:ascii="Garamond" w:hAnsi="Garamond"/>
          <w:sz w:val="24"/>
          <w:szCs w:val="24"/>
        </w:rPr>
      </w:pPr>
    </w:p>
    <w:tbl>
      <w:tblPr>
        <w:tblW w:w="10089" w:type="dxa"/>
        <w:tblInd w:w="-289" w:type="dxa"/>
        <w:tblBorders>
          <w:top w:val="single" w:sz="4" w:space="0" w:color="548DD4"/>
          <w:left w:val="single" w:sz="4" w:space="0" w:color="548DD4"/>
          <w:bottom w:val="single" w:sz="4" w:space="0" w:color="548DD4"/>
          <w:right w:val="single" w:sz="4" w:space="0" w:color="548DD4"/>
          <w:insideH w:val="single" w:sz="4" w:space="0" w:color="548DD4"/>
          <w:insideV w:val="single" w:sz="4" w:space="0" w:color="548DD4"/>
        </w:tblBorders>
        <w:tblLayout w:type="fixed"/>
        <w:tblLook w:val="01E0" w:firstRow="1" w:lastRow="1" w:firstColumn="1" w:lastColumn="1" w:noHBand="0" w:noVBand="0"/>
      </w:tblPr>
      <w:tblGrid>
        <w:gridCol w:w="669"/>
        <w:gridCol w:w="2328"/>
        <w:gridCol w:w="1388"/>
        <w:gridCol w:w="2973"/>
        <w:gridCol w:w="1715"/>
        <w:gridCol w:w="1016"/>
      </w:tblGrid>
      <w:tr w:rsidR="004840D9" w:rsidRPr="00974DA7" w14:paraId="42171410" w14:textId="77777777" w:rsidTr="00974DA7">
        <w:trPr>
          <w:cantSplit/>
          <w:tblHeader/>
        </w:trPr>
        <w:tc>
          <w:tcPr>
            <w:tcW w:w="669" w:type="dxa"/>
            <w:shd w:val="clear" w:color="auto" w:fill="1F4E79" w:themeFill="accent1" w:themeFillShade="80"/>
            <w:vAlign w:val="center"/>
          </w:tcPr>
          <w:p w14:paraId="6256A490" w14:textId="7AD5328B" w:rsidR="00606A9E" w:rsidRPr="00974DA7" w:rsidRDefault="00606A9E" w:rsidP="00CD0E76">
            <w:pPr>
              <w:spacing w:before="120" w:after="120"/>
              <w:jc w:val="center"/>
              <w:rPr>
                <w:rFonts w:ascii="Garamond" w:hAnsi="Garamond" w:cs="Arial"/>
                <w:b/>
                <w:bCs/>
                <w:color w:val="FFFFFF" w:themeColor="background1"/>
                <w:sz w:val="24"/>
                <w:szCs w:val="24"/>
                <w:highlight w:val="green"/>
              </w:rPr>
            </w:pPr>
            <w:r w:rsidRPr="00974DA7">
              <w:rPr>
                <w:rFonts w:ascii="Garamond" w:hAnsi="Garamond" w:cs="Arial"/>
                <w:b/>
                <w:bCs/>
                <w:color w:val="FFFFFF" w:themeColor="background1"/>
                <w:sz w:val="24"/>
                <w:szCs w:val="24"/>
                <w:highlight w:val="green"/>
              </w:rPr>
              <w:t>No.</w:t>
            </w:r>
          </w:p>
        </w:tc>
        <w:tc>
          <w:tcPr>
            <w:tcW w:w="2328" w:type="dxa"/>
            <w:shd w:val="clear" w:color="auto" w:fill="1F4E79" w:themeFill="accent1" w:themeFillShade="80"/>
            <w:vAlign w:val="center"/>
          </w:tcPr>
          <w:p w14:paraId="4217140B" w14:textId="4BBB0FB6" w:rsidR="00606A9E" w:rsidRPr="00974DA7" w:rsidRDefault="00606A9E" w:rsidP="00CD0E76">
            <w:pPr>
              <w:spacing w:before="120" w:after="120"/>
              <w:jc w:val="center"/>
              <w:rPr>
                <w:rFonts w:ascii="Garamond" w:hAnsi="Garamond" w:cs="Arial"/>
                <w:b/>
                <w:bCs/>
                <w:color w:val="FFFFFF" w:themeColor="background1"/>
                <w:sz w:val="24"/>
                <w:szCs w:val="24"/>
                <w:highlight w:val="green"/>
              </w:rPr>
            </w:pPr>
            <w:r w:rsidRPr="00974DA7">
              <w:rPr>
                <w:rFonts w:ascii="Garamond" w:hAnsi="Garamond" w:cs="Arial"/>
                <w:b/>
                <w:bCs/>
                <w:color w:val="FFFFFF" w:themeColor="background1"/>
                <w:sz w:val="24"/>
                <w:szCs w:val="24"/>
                <w:highlight w:val="green"/>
              </w:rPr>
              <w:t>AUDITABLE AREA</w:t>
            </w:r>
          </w:p>
        </w:tc>
        <w:tc>
          <w:tcPr>
            <w:tcW w:w="1388" w:type="dxa"/>
            <w:shd w:val="clear" w:color="auto" w:fill="1F4E79" w:themeFill="accent1" w:themeFillShade="80"/>
            <w:vAlign w:val="center"/>
          </w:tcPr>
          <w:p w14:paraId="4217140C" w14:textId="77777777" w:rsidR="00606A9E" w:rsidRPr="00974DA7" w:rsidRDefault="00606A9E">
            <w:pPr>
              <w:spacing w:before="120" w:after="120"/>
              <w:jc w:val="center"/>
              <w:rPr>
                <w:rFonts w:ascii="Garamond" w:hAnsi="Garamond" w:cs="Arial"/>
                <w:b/>
                <w:bCs/>
                <w:color w:val="FFFFFF" w:themeColor="background1"/>
                <w:sz w:val="24"/>
                <w:szCs w:val="24"/>
                <w:highlight w:val="green"/>
              </w:rPr>
            </w:pPr>
            <w:r w:rsidRPr="00974DA7">
              <w:rPr>
                <w:rFonts w:ascii="Garamond" w:hAnsi="Garamond" w:cs="Arial"/>
                <w:b/>
                <w:bCs/>
                <w:color w:val="FFFFFF" w:themeColor="background1"/>
                <w:sz w:val="24"/>
                <w:szCs w:val="24"/>
                <w:highlight w:val="green"/>
              </w:rPr>
              <w:t>RISK RATING</w:t>
            </w:r>
          </w:p>
        </w:tc>
        <w:tc>
          <w:tcPr>
            <w:tcW w:w="2973" w:type="dxa"/>
            <w:shd w:val="clear" w:color="auto" w:fill="FFC000"/>
            <w:vAlign w:val="center"/>
          </w:tcPr>
          <w:p w14:paraId="4217140D" w14:textId="3771C6E3" w:rsidR="00606A9E" w:rsidRPr="00974DA7" w:rsidRDefault="00606A9E" w:rsidP="00CD0E76">
            <w:pPr>
              <w:spacing w:before="120" w:after="120"/>
              <w:jc w:val="center"/>
              <w:rPr>
                <w:rFonts w:ascii="Garamond" w:hAnsi="Garamond" w:cs="Arial"/>
                <w:b/>
                <w:bCs/>
                <w:color w:val="FFFFFF" w:themeColor="background1"/>
                <w:sz w:val="24"/>
                <w:szCs w:val="24"/>
              </w:rPr>
            </w:pPr>
            <w:r w:rsidRPr="00974DA7">
              <w:rPr>
                <w:rFonts w:ascii="Garamond" w:hAnsi="Garamond" w:cs="Arial"/>
                <w:b/>
                <w:bCs/>
                <w:color w:val="FFFFFF" w:themeColor="background1"/>
                <w:sz w:val="24"/>
                <w:szCs w:val="24"/>
              </w:rPr>
              <w:t>FINDINGS</w:t>
            </w:r>
          </w:p>
        </w:tc>
        <w:tc>
          <w:tcPr>
            <w:tcW w:w="1715" w:type="dxa"/>
            <w:shd w:val="clear" w:color="auto" w:fill="1F4E79" w:themeFill="accent1" w:themeFillShade="80"/>
            <w:vAlign w:val="center"/>
          </w:tcPr>
          <w:p w14:paraId="4217140E" w14:textId="77777777" w:rsidR="00606A9E" w:rsidRPr="00974DA7" w:rsidRDefault="00606A9E">
            <w:pPr>
              <w:spacing w:before="120" w:after="120"/>
              <w:jc w:val="center"/>
              <w:rPr>
                <w:rFonts w:ascii="Garamond" w:hAnsi="Garamond" w:cs="Arial"/>
                <w:b/>
                <w:bCs/>
                <w:color w:val="FFFFFF" w:themeColor="background1"/>
                <w:sz w:val="24"/>
                <w:szCs w:val="24"/>
                <w:highlight w:val="green"/>
              </w:rPr>
            </w:pPr>
            <w:r w:rsidRPr="00974DA7">
              <w:rPr>
                <w:rFonts w:ascii="Garamond" w:hAnsi="Garamond" w:cs="Arial"/>
                <w:b/>
                <w:bCs/>
                <w:color w:val="FFFFFF" w:themeColor="background1"/>
                <w:sz w:val="24"/>
                <w:szCs w:val="24"/>
                <w:highlight w:val="green"/>
              </w:rPr>
              <w:t>CONTROL ASSESSMENT</w:t>
            </w:r>
          </w:p>
        </w:tc>
        <w:tc>
          <w:tcPr>
            <w:tcW w:w="1016" w:type="dxa"/>
            <w:shd w:val="clear" w:color="auto" w:fill="1F4E79" w:themeFill="accent1" w:themeFillShade="80"/>
            <w:vAlign w:val="center"/>
          </w:tcPr>
          <w:p w14:paraId="4217140F" w14:textId="77777777" w:rsidR="00606A9E" w:rsidRPr="00974DA7" w:rsidRDefault="00606A9E">
            <w:pPr>
              <w:spacing w:before="120" w:after="120"/>
              <w:jc w:val="center"/>
              <w:rPr>
                <w:rFonts w:ascii="Garamond" w:hAnsi="Garamond" w:cs="Arial"/>
                <w:b/>
                <w:bCs/>
                <w:color w:val="FFFFFF" w:themeColor="background1"/>
                <w:sz w:val="24"/>
                <w:szCs w:val="24"/>
                <w:highlight w:val="green"/>
              </w:rPr>
            </w:pPr>
            <w:r w:rsidRPr="00974DA7">
              <w:rPr>
                <w:rFonts w:ascii="Garamond" w:hAnsi="Garamond" w:cs="Arial"/>
                <w:b/>
                <w:bCs/>
                <w:color w:val="FFFFFF" w:themeColor="background1"/>
                <w:sz w:val="24"/>
                <w:szCs w:val="24"/>
                <w:highlight w:val="green"/>
              </w:rPr>
              <w:t>REPORT REF.</w:t>
            </w:r>
          </w:p>
        </w:tc>
      </w:tr>
      <w:tr w:rsidR="00CA6E5F" w:rsidRPr="00974DA7" w14:paraId="35E79913" w14:textId="77777777" w:rsidTr="00974DA7">
        <w:trPr>
          <w:trHeight w:val="602"/>
        </w:trPr>
        <w:tc>
          <w:tcPr>
            <w:tcW w:w="669" w:type="dxa"/>
            <w:vAlign w:val="center"/>
          </w:tcPr>
          <w:p w14:paraId="39634ADB" w14:textId="1EDBB481" w:rsidR="00CA6E5F" w:rsidRPr="00974DA7" w:rsidRDefault="00CA6E5F" w:rsidP="00CA6E5F">
            <w:pPr>
              <w:spacing w:before="120" w:after="120"/>
              <w:jc w:val="center"/>
              <w:rPr>
                <w:rFonts w:ascii="Garamond" w:eastAsia="Garamond" w:hAnsi="Garamond" w:cs="Garamond"/>
                <w:sz w:val="24"/>
                <w:szCs w:val="24"/>
                <w:highlight w:val="green"/>
              </w:rPr>
            </w:pPr>
            <w:r w:rsidRPr="00974DA7">
              <w:rPr>
                <w:rFonts w:ascii="Garamond" w:eastAsia="Garamond" w:hAnsi="Garamond" w:cs="Garamond"/>
                <w:sz w:val="24"/>
                <w:szCs w:val="24"/>
                <w:highlight w:val="green"/>
              </w:rPr>
              <w:t>1.</w:t>
            </w:r>
          </w:p>
        </w:tc>
        <w:tc>
          <w:tcPr>
            <w:tcW w:w="2328" w:type="dxa"/>
            <w:vAlign w:val="center"/>
          </w:tcPr>
          <w:p w14:paraId="313B92B9" w14:textId="7DEC91E1" w:rsidR="00CA6E5F" w:rsidRPr="00974DA7" w:rsidRDefault="00CA6E5F" w:rsidP="00CA6E5F">
            <w:pPr>
              <w:spacing w:before="120" w:after="120"/>
              <w:jc w:val="both"/>
              <w:rPr>
                <w:rFonts w:ascii="Garamond" w:eastAsia="Garamond" w:hAnsi="Garamond" w:cs="Garamond"/>
                <w:sz w:val="24"/>
                <w:szCs w:val="24"/>
                <w:highlight w:val="green"/>
              </w:rPr>
            </w:pPr>
            <w:r w:rsidRPr="00974DA7">
              <w:rPr>
                <w:rFonts w:ascii="Garamond" w:eastAsia="Garamond" w:hAnsi="Garamond" w:cs="Garamond"/>
                <w:sz w:val="24"/>
                <w:szCs w:val="24"/>
                <w:highlight w:val="green"/>
              </w:rPr>
              <w:t>Overtime Allowances</w:t>
            </w:r>
          </w:p>
        </w:tc>
        <w:tc>
          <w:tcPr>
            <w:tcW w:w="1388" w:type="dxa"/>
            <w:shd w:val="clear" w:color="auto" w:fill="FF0000"/>
            <w:vAlign w:val="center"/>
          </w:tcPr>
          <w:p w14:paraId="5578818C" w14:textId="77A5671C" w:rsidR="00CA6E5F" w:rsidRPr="00974DA7" w:rsidRDefault="00CA6E5F" w:rsidP="00CA6E5F">
            <w:pPr>
              <w:spacing w:before="120" w:after="120"/>
              <w:jc w:val="center"/>
              <w:rPr>
                <w:rFonts w:ascii="Garamond" w:eastAsia="Garamond" w:hAnsi="Garamond" w:cs="Garamond"/>
                <w:sz w:val="24"/>
                <w:szCs w:val="24"/>
                <w:highlight w:val="green"/>
              </w:rPr>
            </w:pPr>
            <w:r w:rsidRPr="00974DA7">
              <w:rPr>
                <w:rFonts w:ascii="Garamond" w:eastAsia="Garamond" w:hAnsi="Garamond" w:cs="Garamond"/>
                <w:sz w:val="24"/>
                <w:szCs w:val="24"/>
                <w:highlight w:val="green"/>
              </w:rPr>
              <w:t>High</w:t>
            </w:r>
          </w:p>
        </w:tc>
        <w:tc>
          <w:tcPr>
            <w:tcW w:w="2973" w:type="dxa"/>
            <w:shd w:val="clear" w:color="auto" w:fill="FFC000"/>
            <w:vAlign w:val="center"/>
          </w:tcPr>
          <w:p w14:paraId="0B0EB67F" w14:textId="1F719F79" w:rsidR="00CA6E5F" w:rsidRPr="00974DA7" w:rsidRDefault="00CA6E5F" w:rsidP="00CA6E5F">
            <w:pPr>
              <w:spacing w:before="120"/>
              <w:jc w:val="both"/>
              <w:rPr>
                <w:rFonts w:ascii="Garamond" w:hAnsi="Garamond" w:cs="Arial"/>
                <w:bCs/>
                <w:color w:val="FFFFFF" w:themeColor="background1"/>
                <w:sz w:val="22"/>
                <w:szCs w:val="22"/>
              </w:rPr>
            </w:pPr>
            <w:r w:rsidRPr="00974DA7">
              <w:rPr>
                <w:rFonts w:ascii="Garamond" w:hAnsi="Garamond" w:cs="Arial"/>
                <w:bCs/>
                <w:color w:val="FFFFFF" w:themeColor="background1"/>
                <w:sz w:val="22"/>
                <w:szCs w:val="22"/>
              </w:rPr>
              <w:t xml:space="preserve">Overtime Allowances without pre-authorized memos. </w:t>
            </w:r>
          </w:p>
        </w:tc>
        <w:tc>
          <w:tcPr>
            <w:tcW w:w="1715" w:type="dxa"/>
            <w:vAlign w:val="center"/>
          </w:tcPr>
          <w:p w14:paraId="4E7BE96C" w14:textId="64FFBA00" w:rsidR="00CA6E5F" w:rsidRPr="00974DA7" w:rsidRDefault="00CA6E5F" w:rsidP="00CA6E5F">
            <w:pPr>
              <w:spacing w:before="120" w:after="120"/>
              <w:jc w:val="center"/>
              <w:rPr>
                <w:rFonts w:ascii="Garamond" w:eastAsia="Garamond" w:hAnsi="Garamond" w:cs="Arial"/>
                <w:sz w:val="24"/>
                <w:szCs w:val="24"/>
                <w:highlight w:val="green"/>
              </w:rPr>
            </w:pPr>
            <w:r w:rsidRPr="00974DA7">
              <w:rPr>
                <w:rFonts w:ascii="Garamond" w:eastAsia="Garamond" w:hAnsi="Garamond" w:cs="Arial"/>
                <w:sz w:val="24"/>
                <w:szCs w:val="24"/>
                <w:highlight w:val="green"/>
              </w:rPr>
              <w:t>Ineffective</w:t>
            </w:r>
          </w:p>
        </w:tc>
        <w:tc>
          <w:tcPr>
            <w:tcW w:w="1016" w:type="dxa"/>
            <w:vAlign w:val="center"/>
          </w:tcPr>
          <w:p w14:paraId="02B6B26C" w14:textId="288FCDEA" w:rsidR="00CA6E5F" w:rsidRPr="00974DA7" w:rsidRDefault="00CE7D4C" w:rsidP="00CA6E5F">
            <w:pPr>
              <w:spacing w:before="120" w:after="120"/>
              <w:jc w:val="center"/>
              <w:rPr>
                <w:rFonts w:ascii="Garamond" w:eastAsia="Garamond" w:hAnsi="Garamond" w:cs="Garamond"/>
                <w:sz w:val="24"/>
                <w:szCs w:val="24"/>
                <w:highlight w:val="green"/>
              </w:rPr>
            </w:pPr>
            <w:r w:rsidRPr="00974DA7">
              <w:rPr>
                <w:rFonts w:ascii="Garamond" w:eastAsia="Garamond" w:hAnsi="Garamond" w:cs="Garamond"/>
                <w:sz w:val="24"/>
                <w:szCs w:val="24"/>
                <w:highlight w:val="green"/>
              </w:rPr>
              <w:t>7.1</w:t>
            </w:r>
          </w:p>
        </w:tc>
      </w:tr>
      <w:tr w:rsidR="00CA6E5F" w:rsidRPr="00974DA7" w14:paraId="5D5DFCD0" w14:textId="77777777" w:rsidTr="00974DA7">
        <w:trPr>
          <w:trHeight w:val="602"/>
        </w:trPr>
        <w:tc>
          <w:tcPr>
            <w:tcW w:w="669" w:type="dxa"/>
            <w:vAlign w:val="center"/>
          </w:tcPr>
          <w:p w14:paraId="10E83E75" w14:textId="72C6C676" w:rsidR="00CA6E5F" w:rsidRPr="00974DA7" w:rsidRDefault="00CA6E5F" w:rsidP="00CA6E5F">
            <w:pPr>
              <w:spacing w:before="120" w:after="120"/>
              <w:jc w:val="center"/>
              <w:rPr>
                <w:rFonts w:ascii="Garamond" w:eastAsia="Garamond" w:hAnsi="Garamond" w:cs="Garamond"/>
                <w:sz w:val="24"/>
                <w:szCs w:val="24"/>
                <w:highlight w:val="green"/>
              </w:rPr>
            </w:pPr>
            <w:r w:rsidRPr="00974DA7">
              <w:rPr>
                <w:rFonts w:ascii="Garamond" w:eastAsia="Garamond" w:hAnsi="Garamond" w:cs="Garamond"/>
                <w:sz w:val="24"/>
                <w:szCs w:val="24"/>
                <w:highlight w:val="green"/>
              </w:rPr>
              <w:t>2.</w:t>
            </w:r>
          </w:p>
        </w:tc>
        <w:tc>
          <w:tcPr>
            <w:tcW w:w="2328" w:type="dxa"/>
            <w:vAlign w:val="center"/>
          </w:tcPr>
          <w:p w14:paraId="38B0BCBC" w14:textId="418F720F" w:rsidR="00CA6E5F" w:rsidRPr="00974DA7" w:rsidRDefault="00CA6E5F" w:rsidP="00CA6E5F">
            <w:pPr>
              <w:spacing w:before="120" w:after="120"/>
              <w:jc w:val="both"/>
              <w:rPr>
                <w:rFonts w:ascii="Garamond" w:eastAsia="Garamond" w:hAnsi="Garamond" w:cs="Garamond"/>
                <w:sz w:val="24"/>
                <w:szCs w:val="24"/>
                <w:highlight w:val="green"/>
              </w:rPr>
            </w:pPr>
            <w:r w:rsidRPr="00974DA7">
              <w:rPr>
                <w:rFonts w:ascii="Garamond" w:eastAsia="Garamond" w:hAnsi="Garamond" w:cs="Arial"/>
                <w:sz w:val="24"/>
                <w:szCs w:val="24"/>
                <w:highlight w:val="green"/>
              </w:rPr>
              <w:t>Overtime Allowances</w:t>
            </w:r>
          </w:p>
        </w:tc>
        <w:tc>
          <w:tcPr>
            <w:tcW w:w="1388" w:type="dxa"/>
            <w:shd w:val="clear" w:color="auto" w:fill="FF0000"/>
            <w:vAlign w:val="center"/>
          </w:tcPr>
          <w:p w14:paraId="6F4554E8" w14:textId="37177E0B" w:rsidR="00CA6E5F" w:rsidRPr="00974DA7" w:rsidRDefault="00CA6E5F" w:rsidP="00CA6E5F">
            <w:pPr>
              <w:spacing w:before="120" w:after="120"/>
              <w:jc w:val="center"/>
              <w:rPr>
                <w:rFonts w:ascii="Garamond" w:eastAsia="Garamond" w:hAnsi="Garamond" w:cs="Garamond"/>
                <w:sz w:val="24"/>
                <w:szCs w:val="24"/>
                <w:highlight w:val="green"/>
              </w:rPr>
            </w:pPr>
            <w:r w:rsidRPr="00974DA7">
              <w:rPr>
                <w:rFonts w:ascii="Garamond" w:eastAsia="Garamond" w:hAnsi="Garamond" w:cs="Arial"/>
                <w:sz w:val="24"/>
                <w:szCs w:val="24"/>
                <w:highlight w:val="green"/>
              </w:rPr>
              <w:t>High</w:t>
            </w:r>
          </w:p>
        </w:tc>
        <w:tc>
          <w:tcPr>
            <w:tcW w:w="2973" w:type="dxa"/>
            <w:shd w:val="clear" w:color="auto" w:fill="FFC000"/>
            <w:vAlign w:val="center"/>
          </w:tcPr>
          <w:p w14:paraId="51D7359A" w14:textId="1B4B489C" w:rsidR="00CA6E5F" w:rsidRPr="00974DA7" w:rsidRDefault="00CA6E5F" w:rsidP="00CA6E5F">
            <w:pPr>
              <w:spacing w:before="120"/>
              <w:jc w:val="both"/>
              <w:rPr>
                <w:rFonts w:ascii="Garamond" w:hAnsi="Garamond" w:cs="Arial"/>
                <w:bCs/>
                <w:color w:val="FFFFFF" w:themeColor="background1"/>
                <w:sz w:val="22"/>
                <w:szCs w:val="22"/>
              </w:rPr>
            </w:pPr>
            <w:r w:rsidRPr="00974DA7">
              <w:rPr>
                <w:rFonts w:ascii="Garamond" w:eastAsia="Garamond" w:hAnsi="Garamond" w:cs="Arial"/>
                <w:color w:val="FFFFFF" w:themeColor="background1"/>
                <w:sz w:val="24"/>
                <w:szCs w:val="24"/>
              </w:rPr>
              <w:t xml:space="preserve">Questionable Allowances </w:t>
            </w:r>
          </w:p>
        </w:tc>
        <w:tc>
          <w:tcPr>
            <w:tcW w:w="1715" w:type="dxa"/>
            <w:vAlign w:val="center"/>
          </w:tcPr>
          <w:p w14:paraId="48302F62" w14:textId="322D4FA1" w:rsidR="00CA6E5F" w:rsidRPr="00974DA7" w:rsidRDefault="00CA6E5F" w:rsidP="00CA6E5F">
            <w:pPr>
              <w:spacing w:before="120" w:after="120"/>
              <w:jc w:val="center"/>
              <w:rPr>
                <w:rFonts w:ascii="Garamond" w:eastAsia="Garamond" w:hAnsi="Garamond" w:cs="Arial"/>
                <w:sz w:val="24"/>
                <w:szCs w:val="24"/>
                <w:highlight w:val="green"/>
              </w:rPr>
            </w:pPr>
            <w:r w:rsidRPr="00974DA7">
              <w:rPr>
                <w:rFonts w:ascii="Garamond" w:eastAsia="Garamond" w:hAnsi="Garamond" w:cs="Arial"/>
                <w:sz w:val="24"/>
                <w:szCs w:val="24"/>
                <w:highlight w:val="green"/>
              </w:rPr>
              <w:t>Ineffective</w:t>
            </w:r>
          </w:p>
        </w:tc>
        <w:tc>
          <w:tcPr>
            <w:tcW w:w="1016" w:type="dxa"/>
            <w:vAlign w:val="center"/>
          </w:tcPr>
          <w:p w14:paraId="7B96A5A7" w14:textId="744E14A0" w:rsidR="00CA6E5F" w:rsidRPr="00974DA7" w:rsidRDefault="00CE7D4C" w:rsidP="00CA6E5F">
            <w:pPr>
              <w:spacing w:before="120" w:after="120"/>
              <w:jc w:val="center"/>
              <w:rPr>
                <w:rFonts w:ascii="Garamond" w:eastAsia="Garamond" w:hAnsi="Garamond" w:cs="Garamond"/>
                <w:sz w:val="24"/>
                <w:szCs w:val="24"/>
                <w:highlight w:val="green"/>
              </w:rPr>
            </w:pPr>
            <w:r w:rsidRPr="00974DA7">
              <w:rPr>
                <w:rFonts w:ascii="Garamond" w:eastAsia="Garamond" w:hAnsi="Garamond" w:cs="Garamond"/>
                <w:sz w:val="24"/>
                <w:szCs w:val="24"/>
                <w:highlight w:val="green"/>
              </w:rPr>
              <w:t>7.2</w:t>
            </w:r>
          </w:p>
        </w:tc>
      </w:tr>
      <w:tr w:rsidR="00CA6E5F" w:rsidRPr="00974DA7" w14:paraId="0AFDB101" w14:textId="77777777" w:rsidTr="00974DA7">
        <w:trPr>
          <w:trHeight w:val="602"/>
        </w:trPr>
        <w:tc>
          <w:tcPr>
            <w:tcW w:w="669" w:type="dxa"/>
            <w:vAlign w:val="center"/>
          </w:tcPr>
          <w:p w14:paraId="7A0E1596" w14:textId="1B910BBD" w:rsidR="00CA6E5F" w:rsidRPr="00974DA7" w:rsidRDefault="00CA6E5F" w:rsidP="00CA6E5F">
            <w:pPr>
              <w:spacing w:before="120" w:after="120"/>
              <w:jc w:val="center"/>
              <w:rPr>
                <w:rFonts w:ascii="Garamond" w:eastAsia="Garamond" w:hAnsi="Garamond" w:cs="Garamond"/>
                <w:sz w:val="24"/>
                <w:szCs w:val="24"/>
                <w:highlight w:val="green"/>
              </w:rPr>
            </w:pPr>
            <w:r w:rsidRPr="00974DA7">
              <w:rPr>
                <w:rFonts w:ascii="Garamond" w:eastAsia="Garamond" w:hAnsi="Garamond" w:cs="Garamond"/>
                <w:sz w:val="24"/>
                <w:szCs w:val="24"/>
                <w:highlight w:val="green"/>
              </w:rPr>
              <w:t xml:space="preserve">3. </w:t>
            </w:r>
          </w:p>
        </w:tc>
        <w:tc>
          <w:tcPr>
            <w:tcW w:w="2328" w:type="dxa"/>
            <w:vAlign w:val="center"/>
          </w:tcPr>
          <w:p w14:paraId="095F1B53" w14:textId="70BD0A02" w:rsidR="00CA6E5F" w:rsidRPr="00974DA7" w:rsidRDefault="00CA6E5F" w:rsidP="00CA6E5F">
            <w:pPr>
              <w:spacing w:before="120" w:after="120"/>
              <w:jc w:val="both"/>
              <w:rPr>
                <w:rFonts w:ascii="Garamond" w:eastAsia="Garamond" w:hAnsi="Garamond" w:cs="Garamond"/>
                <w:sz w:val="24"/>
                <w:szCs w:val="24"/>
                <w:highlight w:val="green"/>
              </w:rPr>
            </w:pPr>
            <w:r w:rsidRPr="00974DA7">
              <w:rPr>
                <w:rFonts w:ascii="Garamond" w:eastAsia="Garamond" w:hAnsi="Garamond" w:cs="Garamond"/>
                <w:sz w:val="24"/>
                <w:szCs w:val="24"/>
                <w:highlight w:val="green"/>
              </w:rPr>
              <w:t xml:space="preserve">INFRATEL </w:t>
            </w:r>
            <w:r w:rsidR="00EE7B5E" w:rsidRPr="00974DA7">
              <w:rPr>
                <w:rFonts w:ascii="Garamond" w:eastAsia="Garamond" w:hAnsi="Garamond" w:cs="Garamond"/>
                <w:sz w:val="24"/>
                <w:szCs w:val="24"/>
                <w:highlight w:val="green"/>
              </w:rPr>
              <w:t>w</w:t>
            </w:r>
            <w:r w:rsidRPr="00974DA7">
              <w:rPr>
                <w:rFonts w:ascii="Garamond" w:eastAsia="Garamond" w:hAnsi="Garamond" w:cs="Garamond"/>
                <w:sz w:val="24"/>
                <w:szCs w:val="24"/>
                <w:highlight w:val="green"/>
              </w:rPr>
              <w:t xml:space="preserve">ork </w:t>
            </w:r>
            <w:r w:rsidR="00EE7B5E" w:rsidRPr="00974DA7">
              <w:rPr>
                <w:rFonts w:ascii="Garamond" w:eastAsia="Garamond" w:hAnsi="Garamond" w:cs="Garamond"/>
                <w:sz w:val="24"/>
                <w:szCs w:val="24"/>
                <w:highlight w:val="green"/>
              </w:rPr>
              <w:t>e</w:t>
            </w:r>
            <w:r w:rsidRPr="00974DA7">
              <w:rPr>
                <w:rFonts w:ascii="Garamond" w:eastAsia="Garamond" w:hAnsi="Garamond" w:cs="Garamond"/>
                <w:sz w:val="24"/>
                <w:szCs w:val="24"/>
                <w:highlight w:val="green"/>
              </w:rPr>
              <w:t>nvironment</w:t>
            </w:r>
          </w:p>
        </w:tc>
        <w:tc>
          <w:tcPr>
            <w:tcW w:w="1388" w:type="dxa"/>
            <w:shd w:val="clear" w:color="auto" w:fill="FFC000"/>
            <w:vAlign w:val="center"/>
          </w:tcPr>
          <w:p w14:paraId="20A7EE22" w14:textId="2E8FCDC6" w:rsidR="00CA6E5F" w:rsidRPr="00974DA7" w:rsidRDefault="00CA6E5F" w:rsidP="00CA6E5F">
            <w:pPr>
              <w:spacing w:before="120" w:after="120"/>
              <w:jc w:val="center"/>
              <w:rPr>
                <w:rFonts w:ascii="Garamond" w:eastAsia="Garamond" w:hAnsi="Garamond" w:cs="Garamond"/>
                <w:sz w:val="24"/>
                <w:szCs w:val="24"/>
                <w:highlight w:val="green"/>
              </w:rPr>
            </w:pPr>
            <w:r w:rsidRPr="00974DA7">
              <w:rPr>
                <w:rFonts w:ascii="Garamond" w:eastAsia="Garamond" w:hAnsi="Garamond" w:cs="Garamond"/>
                <w:sz w:val="24"/>
                <w:szCs w:val="24"/>
                <w:highlight w:val="green"/>
              </w:rPr>
              <w:t>Medium</w:t>
            </w:r>
          </w:p>
        </w:tc>
        <w:tc>
          <w:tcPr>
            <w:tcW w:w="2973" w:type="dxa"/>
            <w:shd w:val="clear" w:color="auto" w:fill="FFC000"/>
            <w:vAlign w:val="center"/>
          </w:tcPr>
          <w:p w14:paraId="656763EB" w14:textId="0A6BAA3E" w:rsidR="00CA6E5F" w:rsidRPr="00974DA7" w:rsidRDefault="00CA6E5F" w:rsidP="00CA6E5F">
            <w:pPr>
              <w:spacing w:before="120"/>
              <w:jc w:val="both"/>
              <w:rPr>
                <w:rFonts w:ascii="Garamond" w:hAnsi="Garamond" w:cs="Arial"/>
                <w:bCs/>
                <w:color w:val="FFFFFF" w:themeColor="background1"/>
                <w:sz w:val="22"/>
                <w:szCs w:val="22"/>
              </w:rPr>
            </w:pPr>
            <w:r w:rsidRPr="00974DA7">
              <w:rPr>
                <w:rFonts w:ascii="Garamond" w:hAnsi="Garamond" w:cs="Arial"/>
                <w:bCs/>
                <w:color w:val="FFFFFF" w:themeColor="background1"/>
                <w:sz w:val="22"/>
                <w:szCs w:val="22"/>
              </w:rPr>
              <w:t>Hazardous substances at INFRATEL Environment</w:t>
            </w:r>
          </w:p>
        </w:tc>
        <w:tc>
          <w:tcPr>
            <w:tcW w:w="1715" w:type="dxa"/>
            <w:vAlign w:val="center"/>
          </w:tcPr>
          <w:p w14:paraId="4A7118D8" w14:textId="1CEFD158" w:rsidR="00CA6E5F" w:rsidRPr="00974DA7" w:rsidRDefault="00CA6E5F" w:rsidP="00CA6E5F">
            <w:pPr>
              <w:spacing w:before="120" w:after="120"/>
              <w:jc w:val="center"/>
              <w:rPr>
                <w:rFonts w:ascii="Garamond" w:eastAsia="Garamond" w:hAnsi="Garamond" w:cs="Arial"/>
                <w:sz w:val="24"/>
                <w:szCs w:val="24"/>
                <w:highlight w:val="green"/>
              </w:rPr>
            </w:pPr>
            <w:r w:rsidRPr="00974DA7">
              <w:rPr>
                <w:rFonts w:ascii="Garamond" w:eastAsia="Garamond" w:hAnsi="Garamond" w:cs="Arial"/>
                <w:sz w:val="24"/>
                <w:szCs w:val="24"/>
                <w:highlight w:val="green"/>
              </w:rPr>
              <w:t>Inadequate</w:t>
            </w:r>
          </w:p>
        </w:tc>
        <w:tc>
          <w:tcPr>
            <w:tcW w:w="1016" w:type="dxa"/>
            <w:vAlign w:val="center"/>
          </w:tcPr>
          <w:p w14:paraId="6FD2F493" w14:textId="565152B6" w:rsidR="00CA6E5F" w:rsidRPr="00974DA7" w:rsidRDefault="00CA6E5F" w:rsidP="00CA6E5F">
            <w:pPr>
              <w:spacing w:before="120" w:after="120"/>
              <w:jc w:val="center"/>
              <w:rPr>
                <w:rFonts w:ascii="Garamond" w:eastAsia="Garamond" w:hAnsi="Garamond" w:cs="Garamond"/>
                <w:sz w:val="24"/>
                <w:szCs w:val="24"/>
                <w:highlight w:val="green"/>
              </w:rPr>
            </w:pPr>
            <w:r w:rsidRPr="00974DA7">
              <w:rPr>
                <w:rFonts w:ascii="Garamond" w:eastAsia="Garamond" w:hAnsi="Garamond" w:cs="Garamond"/>
                <w:sz w:val="24"/>
                <w:szCs w:val="24"/>
                <w:highlight w:val="green"/>
              </w:rPr>
              <w:t>7.</w:t>
            </w:r>
            <w:r w:rsidR="00CE7D4C" w:rsidRPr="00974DA7">
              <w:rPr>
                <w:rFonts w:ascii="Garamond" w:eastAsia="Garamond" w:hAnsi="Garamond" w:cs="Garamond"/>
                <w:sz w:val="24"/>
                <w:szCs w:val="24"/>
                <w:highlight w:val="green"/>
              </w:rPr>
              <w:t>3</w:t>
            </w:r>
          </w:p>
        </w:tc>
      </w:tr>
      <w:tr w:rsidR="00CA6E5F" w:rsidRPr="00974DA7" w14:paraId="1BFF6879" w14:textId="77777777" w:rsidTr="00974DA7">
        <w:trPr>
          <w:trHeight w:val="602"/>
        </w:trPr>
        <w:tc>
          <w:tcPr>
            <w:tcW w:w="669" w:type="dxa"/>
            <w:vAlign w:val="center"/>
          </w:tcPr>
          <w:p w14:paraId="3647C7EE" w14:textId="7E2E8946" w:rsidR="00CA6E5F" w:rsidRPr="00974DA7" w:rsidRDefault="00CA6E5F" w:rsidP="00CA6E5F">
            <w:pPr>
              <w:spacing w:before="120" w:after="120"/>
              <w:jc w:val="center"/>
              <w:rPr>
                <w:rFonts w:ascii="Garamond" w:eastAsia="Garamond" w:hAnsi="Garamond" w:cs="Garamond"/>
                <w:sz w:val="24"/>
                <w:szCs w:val="24"/>
                <w:highlight w:val="green"/>
              </w:rPr>
            </w:pPr>
            <w:r w:rsidRPr="00974DA7">
              <w:rPr>
                <w:rFonts w:ascii="Garamond" w:eastAsia="Garamond" w:hAnsi="Garamond" w:cs="Garamond"/>
                <w:sz w:val="24"/>
                <w:szCs w:val="24"/>
                <w:highlight w:val="green"/>
              </w:rPr>
              <w:t>4.</w:t>
            </w:r>
          </w:p>
        </w:tc>
        <w:tc>
          <w:tcPr>
            <w:tcW w:w="2328" w:type="dxa"/>
            <w:vAlign w:val="center"/>
          </w:tcPr>
          <w:p w14:paraId="7ACDD84A" w14:textId="3CFC7A9D" w:rsidR="00CA6E5F" w:rsidRPr="00974DA7" w:rsidRDefault="00CA6E5F" w:rsidP="00CA6E5F">
            <w:pPr>
              <w:spacing w:before="120" w:after="120"/>
              <w:jc w:val="both"/>
              <w:rPr>
                <w:rFonts w:ascii="Garamond" w:eastAsia="Garamond" w:hAnsi="Garamond" w:cs="Garamond"/>
                <w:sz w:val="24"/>
                <w:szCs w:val="24"/>
                <w:highlight w:val="green"/>
              </w:rPr>
            </w:pPr>
            <w:r w:rsidRPr="00974DA7">
              <w:rPr>
                <w:rFonts w:ascii="Garamond" w:eastAsia="Garamond" w:hAnsi="Garamond" w:cs="Garamond"/>
                <w:sz w:val="24"/>
                <w:szCs w:val="24"/>
                <w:highlight w:val="green"/>
              </w:rPr>
              <w:t xml:space="preserve">INFRATEL </w:t>
            </w:r>
            <w:r w:rsidR="00EE7B5E" w:rsidRPr="00974DA7">
              <w:rPr>
                <w:rFonts w:ascii="Garamond" w:eastAsia="Garamond" w:hAnsi="Garamond" w:cs="Garamond"/>
                <w:sz w:val="24"/>
                <w:szCs w:val="24"/>
                <w:highlight w:val="green"/>
              </w:rPr>
              <w:t>w</w:t>
            </w:r>
            <w:r w:rsidRPr="00974DA7">
              <w:rPr>
                <w:rFonts w:ascii="Garamond" w:eastAsia="Garamond" w:hAnsi="Garamond" w:cs="Garamond"/>
                <w:sz w:val="24"/>
                <w:szCs w:val="24"/>
                <w:highlight w:val="green"/>
              </w:rPr>
              <w:t xml:space="preserve">ork </w:t>
            </w:r>
            <w:r w:rsidR="00EE7B5E" w:rsidRPr="00974DA7">
              <w:rPr>
                <w:rFonts w:ascii="Garamond" w:eastAsia="Garamond" w:hAnsi="Garamond" w:cs="Garamond"/>
                <w:sz w:val="24"/>
                <w:szCs w:val="24"/>
                <w:highlight w:val="green"/>
              </w:rPr>
              <w:t>e</w:t>
            </w:r>
            <w:r w:rsidRPr="00974DA7">
              <w:rPr>
                <w:rFonts w:ascii="Garamond" w:eastAsia="Garamond" w:hAnsi="Garamond" w:cs="Garamond"/>
                <w:sz w:val="24"/>
                <w:szCs w:val="24"/>
                <w:highlight w:val="green"/>
              </w:rPr>
              <w:t>nvironment</w:t>
            </w:r>
          </w:p>
        </w:tc>
        <w:tc>
          <w:tcPr>
            <w:tcW w:w="1388" w:type="dxa"/>
            <w:shd w:val="clear" w:color="auto" w:fill="FFC000"/>
            <w:vAlign w:val="center"/>
          </w:tcPr>
          <w:p w14:paraId="45EF7F20" w14:textId="50A1C6EB" w:rsidR="00CA6E5F" w:rsidRPr="00974DA7" w:rsidRDefault="00CA6E5F" w:rsidP="00CA6E5F">
            <w:pPr>
              <w:spacing w:before="120" w:after="120"/>
              <w:jc w:val="center"/>
              <w:rPr>
                <w:rFonts w:ascii="Garamond" w:eastAsia="Garamond" w:hAnsi="Garamond" w:cs="Garamond"/>
                <w:sz w:val="24"/>
                <w:szCs w:val="24"/>
                <w:highlight w:val="green"/>
              </w:rPr>
            </w:pPr>
            <w:r w:rsidRPr="00974DA7">
              <w:rPr>
                <w:rFonts w:ascii="Garamond" w:eastAsia="Garamond" w:hAnsi="Garamond" w:cs="Garamond"/>
                <w:sz w:val="24"/>
                <w:szCs w:val="24"/>
                <w:highlight w:val="green"/>
              </w:rPr>
              <w:t>Medium</w:t>
            </w:r>
          </w:p>
        </w:tc>
        <w:tc>
          <w:tcPr>
            <w:tcW w:w="2973" w:type="dxa"/>
            <w:shd w:val="clear" w:color="auto" w:fill="FFC000"/>
            <w:vAlign w:val="center"/>
          </w:tcPr>
          <w:p w14:paraId="0FECCC5D" w14:textId="681E126C" w:rsidR="00CA6E5F" w:rsidRPr="00974DA7" w:rsidRDefault="00C33081" w:rsidP="00CA6E5F">
            <w:pPr>
              <w:spacing w:before="120"/>
              <w:jc w:val="both"/>
              <w:rPr>
                <w:rFonts w:ascii="Garamond" w:hAnsi="Garamond" w:cs="Arial"/>
                <w:bCs/>
                <w:color w:val="FFFFFF" w:themeColor="background1"/>
                <w:sz w:val="22"/>
                <w:szCs w:val="22"/>
              </w:rPr>
            </w:pPr>
            <w:r w:rsidRPr="00974DA7">
              <w:rPr>
                <w:rFonts w:ascii="Garamond" w:hAnsi="Garamond" w:cs="Arial"/>
                <w:bCs/>
                <w:color w:val="FFFFFF" w:themeColor="background1"/>
                <w:sz w:val="22"/>
                <w:szCs w:val="22"/>
              </w:rPr>
              <w:t>In</w:t>
            </w:r>
            <w:r w:rsidR="00CA6E5F" w:rsidRPr="00974DA7">
              <w:rPr>
                <w:rFonts w:ascii="Garamond" w:hAnsi="Garamond" w:cs="Arial"/>
                <w:bCs/>
                <w:color w:val="FFFFFF" w:themeColor="background1"/>
                <w:sz w:val="22"/>
                <w:szCs w:val="22"/>
              </w:rPr>
              <w:t xml:space="preserve">sufficient lighting in the working environment </w:t>
            </w:r>
          </w:p>
        </w:tc>
        <w:tc>
          <w:tcPr>
            <w:tcW w:w="1715" w:type="dxa"/>
          </w:tcPr>
          <w:p w14:paraId="0A68C82E" w14:textId="6199662A" w:rsidR="00CA6E5F" w:rsidRPr="00974DA7" w:rsidRDefault="00CA6E5F" w:rsidP="00CA6E5F">
            <w:pPr>
              <w:spacing w:before="120" w:after="120"/>
              <w:jc w:val="center"/>
              <w:rPr>
                <w:rFonts w:ascii="Garamond" w:eastAsia="Garamond" w:hAnsi="Garamond" w:cs="Arial"/>
                <w:sz w:val="24"/>
                <w:szCs w:val="24"/>
                <w:highlight w:val="green"/>
              </w:rPr>
            </w:pPr>
            <w:r w:rsidRPr="00974DA7">
              <w:rPr>
                <w:rFonts w:ascii="Garamond" w:eastAsia="Garamond" w:hAnsi="Garamond" w:cs="Arial"/>
                <w:sz w:val="24"/>
                <w:szCs w:val="24"/>
                <w:highlight w:val="green"/>
              </w:rPr>
              <w:t>Inadequate</w:t>
            </w:r>
          </w:p>
        </w:tc>
        <w:tc>
          <w:tcPr>
            <w:tcW w:w="1016" w:type="dxa"/>
            <w:vAlign w:val="center"/>
          </w:tcPr>
          <w:p w14:paraId="70D44F9F" w14:textId="6F11FC03" w:rsidR="00CA6E5F" w:rsidRPr="00974DA7" w:rsidRDefault="00CA6E5F" w:rsidP="00CA6E5F">
            <w:pPr>
              <w:spacing w:before="120" w:after="120"/>
              <w:jc w:val="center"/>
              <w:rPr>
                <w:rFonts w:ascii="Garamond" w:eastAsia="Garamond" w:hAnsi="Garamond" w:cs="Garamond"/>
                <w:sz w:val="24"/>
                <w:szCs w:val="24"/>
                <w:highlight w:val="green"/>
              </w:rPr>
            </w:pPr>
            <w:r w:rsidRPr="00974DA7">
              <w:rPr>
                <w:rFonts w:ascii="Garamond" w:eastAsia="Garamond" w:hAnsi="Garamond" w:cs="Garamond"/>
                <w:sz w:val="24"/>
                <w:szCs w:val="24"/>
                <w:highlight w:val="green"/>
              </w:rPr>
              <w:t>7.</w:t>
            </w:r>
            <w:r w:rsidR="00CE7D4C" w:rsidRPr="00974DA7">
              <w:rPr>
                <w:rFonts w:ascii="Garamond" w:eastAsia="Garamond" w:hAnsi="Garamond" w:cs="Garamond"/>
                <w:sz w:val="24"/>
                <w:szCs w:val="24"/>
                <w:highlight w:val="green"/>
              </w:rPr>
              <w:t>4</w:t>
            </w:r>
          </w:p>
        </w:tc>
      </w:tr>
      <w:tr w:rsidR="00CA6E5F" w:rsidRPr="00974DA7" w14:paraId="345C7B3D" w14:textId="77777777" w:rsidTr="00974DA7">
        <w:trPr>
          <w:trHeight w:val="602"/>
        </w:trPr>
        <w:tc>
          <w:tcPr>
            <w:tcW w:w="669" w:type="dxa"/>
            <w:vAlign w:val="center"/>
          </w:tcPr>
          <w:p w14:paraId="33ABDD9E" w14:textId="114690EB" w:rsidR="00CA6E5F" w:rsidRPr="00974DA7" w:rsidRDefault="00CA6E5F" w:rsidP="00CA6E5F">
            <w:pPr>
              <w:spacing w:before="120" w:after="120"/>
              <w:jc w:val="center"/>
              <w:rPr>
                <w:rFonts w:ascii="Garamond" w:eastAsia="Garamond" w:hAnsi="Garamond" w:cs="Garamond"/>
                <w:sz w:val="24"/>
                <w:szCs w:val="24"/>
                <w:highlight w:val="green"/>
              </w:rPr>
            </w:pPr>
            <w:r w:rsidRPr="00974DA7">
              <w:rPr>
                <w:rFonts w:ascii="Garamond" w:eastAsia="Garamond" w:hAnsi="Garamond" w:cs="Garamond"/>
                <w:sz w:val="24"/>
                <w:szCs w:val="24"/>
                <w:highlight w:val="green"/>
              </w:rPr>
              <w:t>5.</w:t>
            </w:r>
          </w:p>
        </w:tc>
        <w:tc>
          <w:tcPr>
            <w:tcW w:w="2328" w:type="dxa"/>
            <w:vAlign w:val="center"/>
          </w:tcPr>
          <w:p w14:paraId="6361C79E" w14:textId="3428BA69" w:rsidR="00CA6E5F" w:rsidRPr="00974DA7" w:rsidRDefault="00CA6E5F" w:rsidP="00CA6E5F">
            <w:pPr>
              <w:spacing w:before="120" w:after="120"/>
              <w:jc w:val="both"/>
              <w:rPr>
                <w:rFonts w:ascii="Garamond" w:eastAsia="Garamond" w:hAnsi="Garamond" w:cs="Garamond"/>
                <w:sz w:val="24"/>
                <w:szCs w:val="24"/>
                <w:highlight w:val="green"/>
              </w:rPr>
            </w:pPr>
            <w:r w:rsidRPr="00974DA7">
              <w:rPr>
                <w:rFonts w:ascii="Garamond" w:eastAsia="Garamond" w:hAnsi="Garamond" w:cs="Garamond"/>
                <w:sz w:val="24"/>
                <w:szCs w:val="24"/>
                <w:highlight w:val="green"/>
              </w:rPr>
              <w:t xml:space="preserve">INFRATEL </w:t>
            </w:r>
            <w:r w:rsidR="00EE7B5E" w:rsidRPr="00974DA7">
              <w:rPr>
                <w:rFonts w:ascii="Garamond" w:eastAsia="Garamond" w:hAnsi="Garamond" w:cs="Garamond"/>
                <w:sz w:val="24"/>
                <w:szCs w:val="24"/>
                <w:highlight w:val="green"/>
              </w:rPr>
              <w:t>w</w:t>
            </w:r>
            <w:r w:rsidRPr="00974DA7">
              <w:rPr>
                <w:rFonts w:ascii="Garamond" w:eastAsia="Garamond" w:hAnsi="Garamond" w:cs="Garamond"/>
                <w:sz w:val="24"/>
                <w:szCs w:val="24"/>
                <w:highlight w:val="green"/>
              </w:rPr>
              <w:t xml:space="preserve">ork </w:t>
            </w:r>
            <w:r w:rsidR="00EE7B5E" w:rsidRPr="00974DA7">
              <w:rPr>
                <w:rFonts w:ascii="Garamond" w:eastAsia="Garamond" w:hAnsi="Garamond" w:cs="Garamond"/>
                <w:sz w:val="24"/>
                <w:szCs w:val="24"/>
                <w:highlight w:val="green"/>
              </w:rPr>
              <w:t>e</w:t>
            </w:r>
            <w:r w:rsidRPr="00974DA7">
              <w:rPr>
                <w:rFonts w:ascii="Garamond" w:eastAsia="Garamond" w:hAnsi="Garamond" w:cs="Garamond"/>
                <w:sz w:val="24"/>
                <w:szCs w:val="24"/>
                <w:highlight w:val="green"/>
              </w:rPr>
              <w:t>nvironment</w:t>
            </w:r>
          </w:p>
        </w:tc>
        <w:tc>
          <w:tcPr>
            <w:tcW w:w="1388" w:type="dxa"/>
            <w:shd w:val="clear" w:color="auto" w:fill="FFC000"/>
            <w:vAlign w:val="center"/>
          </w:tcPr>
          <w:p w14:paraId="3933F4B5" w14:textId="17981E33" w:rsidR="00CA6E5F" w:rsidRPr="00974DA7" w:rsidRDefault="00CA6E5F" w:rsidP="00CA6E5F">
            <w:pPr>
              <w:spacing w:before="120" w:after="120"/>
              <w:jc w:val="center"/>
              <w:rPr>
                <w:rFonts w:ascii="Garamond" w:eastAsia="Garamond" w:hAnsi="Garamond" w:cs="Garamond"/>
                <w:sz w:val="24"/>
                <w:szCs w:val="24"/>
                <w:highlight w:val="green"/>
              </w:rPr>
            </w:pPr>
            <w:r w:rsidRPr="00974DA7">
              <w:rPr>
                <w:rFonts w:ascii="Garamond" w:eastAsia="Garamond" w:hAnsi="Garamond" w:cs="Garamond"/>
                <w:sz w:val="24"/>
                <w:szCs w:val="24"/>
                <w:highlight w:val="green"/>
              </w:rPr>
              <w:t>Medium</w:t>
            </w:r>
          </w:p>
        </w:tc>
        <w:tc>
          <w:tcPr>
            <w:tcW w:w="2973" w:type="dxa"/>
            <w:shd w:val="clear" w:color="auto" w:fill="FFC000"/>
            <w:vAlign w:val="center"/>
          </w:tcPr>
          <w:p w14:paraId="193F8458" w14:textId="60DC11C0" w:rsidR="00CA6E5F" w:rsidRPr="00974DA7" w:rsidRDefault="00F2663F" w:rsidP="00CA6E5F">
            <w:pPr>
              <w:spacing w:before="120"/>
              <w:jc w:val="both"/>
              <w:rPr>
                <w:rFonts w:ascii="Garamond" w:hAnsi="Garamond" w:cs="Arial"/>
                <w:bCs/>
                <w:color w:val="FFFFFF" w:themeColor="background1"/>
                <w:sz w:val="22"/>
                <w:szCs w:val="22"/>
              </w:rPr>
            </w:pPr>
            <w:r w:rsidRPr="00974DA7">
              <w:rPr>
                <w:rFonts w:ascii="Garamond" w:hAnsi="Garamond" w:cs="Arial"/>
                <w:bCs/>
                <w:color w:val="FFFFFF" w:themeColor="background1"/>
                <w:sz w:val="22"/>
                <w:szCs w:val="22"/>
              </w:rPr>
              <w:t xml:space="preserve">Non-training of </w:t>
            </w:r>
            <w:r w:rsidR="00D8377A" w:rsidRPr="00974DA7">
              <w:rPr>
                <w:rFonts w:ascii="Garamond" w:hAnsi="Garamond" w:cs="Arial"/>
                <w:bCs/>
                <w:color w:val="FFFFFF" w:themeColor="background1"/>
                <w:sz w:val="22"/>
                <w:szCs w:val="22"/>
              </w:rPr>
              <w:t>staff on environmental, health and safety</w:t>
            </w:r>
          </w:p>
        </w:tc>
        <w:tc>
          <w:tcPr>
            <w:tcW w:w="1715" w:type="dxa"/>
          </w:tcPr>
          <w:p w14:paraId="34C4ED79" w14:textId="4EE11EE5" w:rsidR="00CA6E5F" w:rsidRPr="00974DA7" w:rsidRDefault="00EE7B5E" w:rsidP="00CA6E5F">
            <w:pPr>
              <w:spacing w:before="120" w:after="120"/>
              <w:jc w:val="center"/>
              <w:rPr>
                <w:rFonts w:ascii="Garamond" w:eastAsia="Garamond" w:hAnsi="Garamond" w:cs="Arial"/>
                <w:sz w:val="24"/>
                <w:szCs w:val="24"/>
                <w:highlight w:val="green"/>
              </w:rPr>
            </w:pPr>
            <w:r w:rsidRPr="00974DA7">
              <w:rPr>
                <w:rFonts w:ascii="Garamond" w:eastAsia="Garamond" w:hAnsi="Garamond" w:cs="Arial"/>
                <w:sz w:val="24"/>
                <w:szCs w:val="24"/>
                <w:highlight w:val="green"/>
              </w:rPr>
              <w:t>Inadequate</w:t>
            </w:r>
          </w:p>
        </w:tc>
        <w:tc>
          <w:tcPr>
            <w:tcW w:w="1016" w:type="dxa"/>
            <w:vAlign w:val="center"/>
          </w:tcPr>
          <w:p w14:paraId="01D71C11" w14:textId="6CB68352" w:rsidR="00CA6E5F" w:rsidRPr="00974DA7" w:rsidRDefault="00CA6E5F" w:rsidP="00CA6E5F">
            <w:pPr>
              <w:spacing w:before="120" w:after="120"/>
              <w:jc w:val="center"/>
              <w:rPr>
                <w:rFonts w:ascii="Garamond" w:eastAsia="Garamond" w:hAnsi="Garamond" w:cs="Garamond"/>
                <w:sz w:val="24"/>
                <w:szCs w:val="24"/>
                <w:highlight w:val="green"/>
              </w:rPr>
            </w:pPr>
            <w:r w:rsidRPr="00974DA7">
              <w:rPr>
                <w:rFonts w:ascii="Garamond" w:eastAsia="Garamond" w:hAnsi="Garamond" w:cs="Garamond"/>
                <w:sz w:val="24"/>
                <w:szCs w:val="24"/>
                <w:highlight w:val="green"/>
              </w:rPr>
              <w:t>7.</w:t>
            </w:r>
            <w:r w:rsidR="00CE7D4C" w:rsidRPr="00974DA7">
              <w:rPr>
                <w:rFonts w:ascii="Garamond" w:eastAsia="Garamond" w:hAnsi="Garamond" w:cs="Garamond"/>
                <w:sz w:val="24"/>
                <w:szCs w:val="24"/>
                <w:highlight w:val="green"/>
              </w:rPr>
              <w:t>5</w:t>
            </w:r>
          </w:p>
        </w:tc>
      </w:tr>
      <w:tr w:rsidR="00EE7B5E" w:rsidRPr="00974DA7" w14:paraId="7F1445B9" w14:textId="77777777" w:rsidTr="00974DA7">
        <w:trPr>
          <w:trHeight w:val="610"/>
        </w:trPr>
        <w:tc>
          <w:tcPr>
            <w:tcW w:w="669" w:type="dxa"/>
            <w:vAlign w:val="center"/>
          </w:tcPr>
          <w:p w14:paraId="3EDEF5A4" w14:textId="5003A956" w:rsidR="00EE7B5E" w:rsidRPr="00974DA7" w:rsidRDefault="00EE7B5E" w:rsidP="00CA6E5F">
            <w:pPr>
              <w:spacing w:before="120" w:after="120"/>
              <w:jc w:val="center"/>
              <w:rPr>
                <w:rFonts w:ascii="Garamond" w:eastAsia="Garamond" w:hAnsi="Garamond" w:cs="Garamond"/>
                <w:sz w:val="24"/>
                <w:szCs w:val="24"/>
                <w:highlight w:val="green"/>
              </w:rPr>
            </w:pPr>
            <w:r w:rsidRPr="00974DA7">
              <w:rPr>
                <w:rFonts w:ascii="Garamond" w:eastAsia="Garamond" w:hAnsi="Garamond" w:cs="Garamond"/>
                <w:sz w:val="24"/>
                <w:szCs w:val="24"/>
                <w:highlight w:val="green"/>
              </w:rPr>
              <w:t>6.</w:t>
            </w:r>
          </w:p>
        </w:tc>
        <w:tc>
          <w:tcPr>
            <w:tcW w:w="2328" w:type="dxa"/>
            <w:vAlign w:val="center"/>
          </w:tcPr>
          <w:p w14:paraId="0A825911" w14:textId="1F35B3E5" w:rsidR="00EE7B5E" w:rsidRPr="00974DA7" w:rsidRDefault="00EE7B5E" w:rsidP="00CA6E5F">
            <w:pPr>
              <w:spacing w:before="120" w:after="120"/>
              <w:jc w:val="both"/>
              <w:rPr>
                <w:rFonts w:ascii="Garamond" w:eastAsia="Garamond" w:hAnsi="Garamond" w:cs="Garamond"/>
                <w:sz w:val="24"/>
                <w:szCs w:val="24"/>
                <w:highlight w:val="green"/>
              </w:rPr>
            </w:pPr>
            <w:r w:rsidRPr="00974DA7">
              <w:rPr>
                <w:rFonts w:ascii="Garamond" w:hAnsi="Garamond" w:cs="Arial"/>
                <w:bCs/>
                <w:sz w:val="22"/>
                <w:szCs w:val="22"/>
                <w:highlight w:val="green"/>
              </w:rPr>
              <w:t>Fleet Management</w:t>
            </w:r>
          </w:p>
        </w:tc>
        <w:tc>
          <w:tcPr>
            <w:tcW w:w="1388" w:type="dxa"/>
            <w:shd w:val="clear" w:color="auto" w:fill="EE0000"/>
            <w:vAlign w:val="center"/>
          </w:tcPr>
          <w:p w14:paraId="459F9567" w14:textId="13B6F183" w:rsidR="00EE7B5E" w:rsidRPr="00974DA7" w:rsidRDefault="00EE7B5E" w:rsidP="00CA6E5F">
            <w:pPr>
              <w:spacing w:before="120" w:after="120"/>
              <w:jc w:val="center"/>
              <w:rPr>
                <w:rFonts w:ascii="Garamond" w:eastAsia="Garamond" w:hAnsi="Garamond" w:cs="Garamond"/>
                <w:sz w:val="24"/>
                <w:szCs w:val="24"/>
                <w:highlight w:val="green"/>
              </w:rPr>
            </w:pPr>
            <w:r w:rsidRPr="00974DA7">
              <w:rPr>
                <w:rFonts w:ascii="Garamond" w:eastAsia="Garamond" w:hAnsi="Garamond" w:cs="Garamond"/>
                <w:sz w:val="24"/>
                <w:szCs w:val="24"/>
                <w:highlight w:val="green"/>
              </w:rPr>
              <w:t>High</w:t>
            </w:r>
          </w:p>
        </w:tc>
        <w:tc>
          <w:tcPr>
            <w:tcW w:w="2973" w:type="dxa"/>
            <w:shd w:val="clear" w:color="auto" w:fill="FFC000"/>
            <w:vAlign w:val="center"/>
          </w:tcPr>
          <w:p w14:paraId="16335B0D" w14:textId="1DDDDAE2" w:rsidR="00EE7B5E" w:rsidRPr="00974DA7" w:rsidRDefault="00EE7B5E" w:rsidP="00CA6E5F">
            <w:pPr>
              <w:spacing w:before="120"/>
              <w:jc w:val="both"/>
              <w:rPr>
                <w:rFonts w:ascii="Garamond" w:hAnsi="Garamond" w:cs="Arial"/>
                <w:bCs/>
                <w:color w:val="FFFFFF" w:themeColor="background1"/>
                <w:sz w:val="22"/>
                <w:szCs w:val="22"/>
              </w:rPr>
            </w:pPr>
            <w:r w:rsidRPr="00974DA7">
              <w:rPr>
                <w:rFonts w:ascii="Garamond" w:hAnsi="Garamond" w:cs="Arial"/>
                <w:bCs/>
                <w:color w:val="FFFFFF" w:themeColor="background1"/>
                <w:sz w:val="22"/>
                <w:szCs w:val="22"/>
              </w:rPr>
              <w:t>Fuel dispensed to undesignated Vehicles</w:t>
            </w:r>
          </w:p>
        </w:tc>
        <w:tc>
          <w:tcPr>
            <w:tcW w:w="1715" w:type="dxa"/>
          </w:tcPr>
          <w:p w14:paraId="4B38B1E7" w14:textId="521B6046" w:rsidR="00EE7B5E" w:rsidRPr="00974DA7" w:rsidRDefault="00EE7B5E" w:rsidP="00CA6E5F">
            <w:pPr>
              <w:spacing w:before="120" w:after="120"/>
              <w:jc w:val="center"/>
              <w:rPr>
                <w:rFonts w:ascii="Garamond" w:eastAsia="Garamond" w:hAnsi="Garamond" w:cs="Arial"/>
                <w:sz w:val="24"/>
                <w:szCs w:val="24"/>
                <w:highlight w:val="green"/>
              </w:rPr>
            </w:pPr>
            <w:r w:rsidRPr="00974DA7">
              <w:rPr>
                <w:rFonts w:ascii="Garamond" w:eastAsia="Garamond" w:hAnsi="Garamond" w:cs="Arial"/>
                <w:sz w:val="24"/>
                <w:szCs w:val="24"/>
                <w:highlight w:val="green"/>
              </w:rPr>
              <w:t>Inadequate</w:t>
            </w:r>
          </w:p>
        </w:tc>
        <w:tc>
          <w:tcPr>
            <w:tcW w:w="1016" w:type="dxa"/>
            <w:vAlign w:val="center"/>
          </w:tcPr>
          <w:p w14:paraId="590DBCE3" w14:textId="5D900883" w:rsidR="00EE7B5E" w:rsidRPr="00974DA7" w:rsidRDefault="00EE7B5E" w:rsidP="00CA6E5F">
            <w:pPr>
              <w:spacing w:before="120" w:after="120"/>
              <w:jc w:val="center"/>
              <w:rPr>
                <w:rFonts w:ascii="Garamond" w:eastAsia="Garamond" w:hAnsi="Garamond" w:cs="Garamond"/>
                <w:sz w:val="24"/>
                <w:szCs w:val="24"/>
                <w:highlight w:val="green"/>
              </w:rPr>
            </w:pPr>
            <w:r w:rsidRPr="00974DA7">
              <w:rPr>
                <w:rFonts w:ascii="Garamond" w:eastAsia="Garamond" w:hAnsi="Garamond" w:cs="Garamond"/>
                <w:sz w:val="24"/>
                <w:szCs w:val="24"/>
                <w:highlight w:val="green"/>
              </w:rPr>
              <w:t>7.6</w:t>
            </w:r>
          </w:p>
        </w:tc>
      </w:tr>
      <w:tr w:rsidR="00EE7B5E" w:rsidRPr="00974DA7" w14:paraId="1D2F80DE" w14:textId="77777777" w:rsidTr="00974DA7">
        <w:trPr>
          <w:trHeight w:val="602"/>
        </w:trPr>
        <w:tc>
          <w:tcPr>
            <w:tcW w:w="669" w:type="dxa"/>
            <w:vAlign w:val="center"/>
          </w:tcPr>
          <w:p w14:paraId="0BCCCEF3" w14:textId="417D4F3D" w:rsidR="00EE7B5E" w:rsidRPr="00974DA7" w:rsidRDefault="00EE7B5E" w:rsidP="00EE7B5E">
            <w:pPr>
              <w:spacing w:before="120" w:after="120"/>
              <w:jc w:val="center"/>
              <w:rPr>
                <w:rFonts w:ascii="Garamond" w:eastAsia="Garamond" w:hAnsi="Garamond" w:cs="Garamond"/>
                <w:sz w:val="24"/>
                <w:szCs w:val="24"/>
                <w:highlight w:val="green"/>
              </w:rPr>
            </w:pPr>
            <w:r w:rsidRPr="00974DA7">
              <w:rPr>
                <w:rFonts w:ascii="Garamond" w:eastAsia="Garamond" w:hAnsi="Garamond" w:cs="Garamond"/>
                <w:sz w:val="24"/>
                <w:szCs w:val="24"/>
                <w:highlight w:val="green"/>
              </w:rPr>
              <w:t>7.</w:t>
            </w:r>
          </w:p>
        </w:tc>
        <w:tc>
          <w:tcPr>
            <w:tcW w:w="2328" w:type="dxa"/>
          </w:tcPr>
          <w:p w14:paraId="4B2C06A2" w14:textId="21ECF9FE" w:rsidR="00EE7B5E" w:rsidRPr="00974DA7" w:rsidRDefault="00EE7B5E" w:rsidP="00EE7B5E">
            <w:pPr>
              <w:spacing w:before="120" w:after="120"/>
              <w:jc w:val="both"/>
              <w:rPr>
                <w:rFonts w:ascii="Garamond" w:hAnsi="Garamond" w:cs="Arial"/>
                <w:bCs/>
                <w:sz w:val="22"/>
                <w:szCs w:val="22"/>
                <w:highlight w:val="green"/>
              </w:rPr>
            </w:pPr>
            <w:r w:rsidRPr="00974DA7">
              <w:rPr>
                <w:rFonts w:ascii="Garamond" w:hAnsi="Garamond" w:cs="Arial"/>
                <w:bCs/>
                <w:sz w:val="22"/>
                <w:szCs w:val="22"/>
                <w:highlight w:val="green"/>
              </w:rPr>
              <w:t>Fleet Management</w:t>
            </w:r>
          </w:p>
        </w:tc>
        <w:tc>
          <w:tcPr>
            <w:tcW w:w="1388" w:type="dxa"/>
            <w:shd w:val="clear" w:color="auto" w:fill="EE0000"/>
            <w:vAlign w:val="center"/>
          </w:tcPr>
          <w:p w14:paraId="73076431" w14:textId="15267150" w:rsidR="00EE7B5E" w:rsidRPr="00974DA7" w:rsidRDefault="00EE7B5E" w:rsidP="00EE7B5E">
            <w:pPr>
              <w:spacing w:before="120" w:after="120"/>
              <w:jc w:val="center"/>
              <w:rPr>
                <w:rFonts w:ascii="Garamond" w:eastAsia="Garamond" w:hAnsi="Garamond" w:cs="Garamond"/>
                <w:sz w:val="24"/>
                <w:szCs w:val="24"/>
                <w:highlight w:val="green"/>
              </w:rPr>
            </w:pPr>
            <w:r w:rsidRPr="00974DA7">
              <w:rPr>
                <w:rFonts w:ascii="Garamond" w:eastAsia="Garamond" w:hAnsi="Garamond" w:cs="Garamond"/>
                <w:sz w:val="24"/>
                <w:szCs w:val="24"/>
                <w:highlight w:val="green"/>
              </w:rPr>
              <w:t>High</w:t>
            </w:r>
          </w:p>
        </w:tc>
        <w:tc>
          <w:tcPr>
            <w:tcW w:w="2973" w:type="dxa"/>
            <w:shd w:val="clear" w:color="auto" w:fill="FFC000"/>
            <w:vAlign w:val="center"/>
          </w:tcPr>
          <w:p w14:paraId="7D9BA8DA" w14:textId="33D037AF" w:rsidR="00EE7B5E" w:rsidRPr="00974DA7" w:rsidRDefault="00EE7B5E" w:rsidP="00EE7B5E">
            <w:pPr>
              <w:spacing w:before="120"/>
              <w:jc w:val="both"/>
              <w:rPr>
                <w:rFonts w:ascii="Garamond" w:hAnsi="Garamond" w:cs="Arial"/>
                <w:bCs/>
                <w:color w:val="FFFFFF" w:themeColor="background1"/>
                <w:sz w:val="22"/>
                <w:szCs w:val="22"/>
              </w:rPr>
            </w:pPr>
            <w:r w:rsidRPr="00974DA7">
              <w:rPr>
                <w:rFonts w:ascii="Garamond" w:hAnsi="Garamond" w:cs="Arial"/>
                <w:bCs/>
                <w:color w:val="FFFFFF" w:themeColor="background1"/>
                <w:sz w:val="22"/>
                <w:szCs w:val="22"/>
              </w:rPr>
              <w:t>Lack of receipting for refuelling</w:t>
            </w:r>
          </w:p>
        </w:tc>
        <w:tc>
          <w:tcPr>
            <w:tcW w:w="1715" w:type="dxa"/>
          </w:tcPr>
          <w:p w14:paraId="57A9B98A" w14:textId="47D2949C" w:rsidR="00EE7B5E" w:rsidRPr="00974DA7" w:rsidRDefault="00EE7B5E" w:rsidP="00EE7B5E">
            <w:pPr>
              <w:spacing w:before="120" w:after="120"/>
              <w:jc w:val="center"/>
              <w:rPr>
                <w:rFonts w:ascii="Garamond" w:eastAsia="Garamond" w:hAnsi="Garamond" w:cs="Arial"/>
                <w:sz w:val="24"/>
                <w:szCs w:val="24"/>
                <w:highlight w:val="green"/>
              </w:rPr>
            </w:pPr>
            <w:r w:rsidRPr="00974DA7">
              <w:rPr>
                <w:rFonts w:ascii="Garamond" w:eastAsia="Garamond" w:hAnsi="Garamond" w:cs="Arial"/>
                <w:sz w:val="24"/>
                <w:szCs w:val="24"/>
                <w:highlight w:val="green"/>
              </w:rPr>
              <w:t>Ineffective</w:t>
            </w:r>
          </w:p>
        </w:tc>
        <w:tc>
          <w:tcPr>
            <w:tcW w:w="1016" w:type="dxa"/>
            <w:vAlign w:val="center"/>
          </w:tcPr>
          <w:p w14:paraId="253FD733" w14:textId="636A8528" w:rsidR="00EE7B5E" w:rsidRPr="00974DA7" w:rsidRDefault="00EE7B5E" w:rsidP="00EE7B5E">
            <w:pPr>
              <w:spacing w:before="120" w:after="120"/>
              <w:jc w:val="center"/>
              <w:rPr>
                <w:rFonts w:ascii="Garamond" w:eastAsia="Garamond" w:hAnsi="Garamond" w:cs="Garamond"/>
                <w:sz w:val="24"/>
                <w:szCs w:val="24"/>
                <w:highlight w:val="green"/>
              </w:rPr>
            </w:pPr>
            <w:r w:rsidRPr="00974DA7">
              <w:rPr>
                <w:rFonts w:ascii="Garamond" w:eastAsia="Garamond" w:hAnsi="Garamond" w:cs="Garamond"/>
                <w:sz w:val="24"/>
                <w:szCs w:val="24"/>
                <w:highlight w:val="green"/>
              </w:rPr>
              <w:t>7.7</w:t>
            </w:r>
          </w:p>
        </w:tc>
      </w:tr>
      <w:tr w:rsidR="00EE7B5E" w:rsidRPr="000259BB" w14:paraId="5A0E2DD0" w14:textId="77777777" w:rsidTr="00974DA7">
        <w:trPr>
          <w:trHeight w:val="602"/>
        </w:trPr>
        <w:tc>
          <w:tcPr>
            <w:tcW w:w="669" w:type="dxa"/>
            <w:vAlign w:val="center"/>
          </w:tcPr>
          <w:p w14:paraId="4B25E269" w14:textId="140FAEB6" w:rsidR="00EE7B5E" w:rsidRPr="00974DA7" w:rsidRDefault="00EE7B5E" w:rsidP="00EE7B5E">
            <w:pPr>
              <w:spacing w:before="120" w:after="120"/>
              <w:jc w:val="center"/>
              <w:rPr>
                <w:rFonts w:ascii="Garamond" w:eastAsia="Garamond" w:hAnsi="Garamond" w:cs="Garamond"/>
                <w:sz w:val="24"/>
                <w:szCs w:val="24"/>
                <w:highlight w:val="green"/>
              </w:rPr>
            </w:pPr>
            <w:r w:rsidRPr="00974DA7">
              <w:rPr>
                <w:rFonts w:ascii="Garamond" w:eastAsia="Garamond" w:hAnsi="Garamond" w:cs="Garamond"/>
                <w:sz w:val="24"/>
                <w:szCs w:val="24"/>
                <w:highlight w:val="green"/>
              </w:rPr>
              <w:t>8.</w:t>
            </w:r>
          </w:p>
        </w:tc>
        <w:tc>
          <w:tcPr>
            <w:tcW w:w="2328" w:type="dxa"/>
          </w:tcPr>
          <w:p w14:paraId="076BC066" w14:textId="1B3F3FF2" w:rsidR="00EE7B5E" w:rsidRPr="00974DA7" w:rsidRDefault="00EE7B5E" w:rsidP="00EE7B5E">
            <w:pPr>
              <w:spacing w:before="120" w:after="120"/>
              <w:jc w:val="both"/>
              <w:rPr>
                <w:rFonts w:ascii="Garamond" w:hAnsi="Garamond" w:cs="Arial"/>
                <w:bCs/>
                <w:sz w:val="22"/>
                <w:szCs w:val="22"/>
                <w:highlight w:val="green"/>
              </w:rPr>
            </w:pPr>
            <w:r w:rsidRPr="00974DA7">
              <w:rPr>
                <w:rFonts w:ascii="Garamond" w:hAnsi="Garamond" w:cs="Arial"/>
                <w:bCs/>
                <w:sz w:val="22"/>
                <w:szCs w:val="22"/>
                <w:highlight w:val="green"/>
              </w:rPr>
              <w:t>Fleet Management</w:t>
            </w:r>
          </w:p>
        </w:tc>
        <w:tc>
          <w:tcPr>
            <w:tcW w:w="1388" w:type="dxa"/>
            <w:shd w:val="clear" w:color="auto" w:fill="EE0000"/>
            <w:vAlign w:val="center"/>
          </w:tcPr>
          <w:p w14:paraId="4BC0ABE5" w14:textId="276B9A06" w:rsidR="00EE7B5E" w:rsidRPr="00974DA7" w:rsidRDefault="00EE7B5E" w:rsidP="00EE7B5E">
            <w:pPr>
              <w:spacing w:before="120" w:after="120"/>
              <w:jc w:val="center"/>
              <w:rPr>
                <w:rFonts w:ascii="Garamond" w:eastAsia="Garamond" w:hAnsi="Garamond" w:cs="Garamond"/>
                <w:sz w:val="24"/>
                <w:szCs w:val="24"/>
                <w:highlight w:val="green"/>
              </w:rPr>
            </w:pPr>
            <w:r w:rsidRPr="00974DA7">
              <w:rPr>
                <w:rFonts w:ascii="Garamond" w:eastAsia="Garamond" w:hAnsi="Garamond" w:cs="Garamond"/>
                <w:sz w:val="24"/>
                <w:szCs w:val="24"/>
                <w:highlight w:val="green"/>
              </w:rPr>
              <w:t>High</w:t>
            </w:r>
          </w:p>
        </w:tc>
        <w:tc>
          <w:tcPr>
            <w:tcW w:w="2973" w:type="dxa"/>
            <w:shd w:val="clear" w:color="auto" w:fill="FFC000"/>
            <w:vAlign w:val="center"/>
          </w:tcPr>
          <w:p w14:paraId="398F5BCA" w14:textId="380BDF06" w:rsidR="00EE7B5E" w:rsidRPr="00974DA7" w:rsidRDefault="00EE7B5E" w:rsidP="00EE7B5E">
            <w:pPr>
              <w:spacing w:before="120"/>
              <w:jc w:val="both"/>
              <w:rPr>
                <w:rFonts w:ascii="Garamond" w:hAnsi="Garamond" w:cs="Arial"/>
                <w:bCs/>
                <w:color w:val="FFFFFF" w:themeColor="background1"/>
                <w:sz w:val="22"/>
                <w:szCs w:val="22"/>
              </w:rPr>
            </w:pPr>
            <w:r w:rsidRPr="00974DA7">
              <w:rPr>
                <w:rFonts w:ascii="Garamond" w:hAnsi="Garamond" w:cs="Arial"/>
                <w:bCs/>
                <w:color w:val="FFFFFF" w:themeColor="background1"/>
                <w:sz w:val="22"/>
                <w:szCs w:val="22"/>
              </w:rPr>
              <w:t>Fuel irregularities: Refuelling beyond vehicle tank capacity</w:t>
            </w:r>
          </w:p>
        </w:tc>
        <w:tc>
          <w:tcPr>
            <w:tcW w:w="1715" w:type="dxa"/>
          </w:tcPr>
          <w:p w14:paraId="4BC127ED" w14:textId="749C0481" w:rsidR="00EE7B5E" w:rsidRPr="00974DA7" w:rsidRDefault="00EE7B5E" w:rsidP="00EE7B5E">
            <w:pPr>
              <w:spacing w:before="120" w:after="120"/>
              <w:jc w:val="center"/>
              <w:rPr>
                <w:rFonts w:ascii="Garamond" w:eastAsia="Garamond" w:hAnsi="Garamond" w:cs="Arial"/>
                <w:sz w:val="24"/>
                <w:szCs w:val="24"/>
                <w:highlight w:val="green"/>
              </w:rPr>
            </w:pPr>
            <w:r w:rsidRPr="00974DA7">
              <w:rPr>
                <w:rFonts w:ascii="Garamond" w:eastAsia="Garamond" w:hAnsi="Garamond" w:cs="Arial"/>
                <w:sz w:val="24"/>
                <w:szCs w:val="24"/>
                <w:highlight w:val="green"/>
              </w:rPr>
              <w:t>Ineffective</w:t>
            </w:r>
          </w:p>
        </w:tc>
        <w:tc>
          <w:tcPr>
            <w:tcW w:w="1016" w:type="dxa"/>
            <w:vAlign w:val="center"/>
          </w:tcPr>
          <w:p w14:paraId="4C259D3E" w14:textId="2C9151D4" w:rsidR="00EE7B5E" w:rsidRDefault="00EE7B5E" w:rsidP="00EE7B5E">
            <w:pPr>
              <w:spacing w:before="120" w:after="120"/>
              <w:jc w:val="center"/>
              <w:rPr>
                <w:rFonts w:ascii="Garamond" w:eastAsia="Garamond" w:hAnsi="Garamond" w:cs="Garamond"/>
                <w:sz w:val="24"/>
                <w:szCs w:val="24"/>
              </w:rPr>
            </w:pPr>
            <w:r w:rsidRPr="00974DA7">
              <w:rPr>
                <w:rFonts w:ascii="Garamond" w:eastAsia="Garamond" w:hAnsi="Garamond" w:cs="Garamond"/>
                <w:sz w:val="24"/>
                <w:szCs w:val="24"/>
                <w:highlight w:val="green"/>
              </w:rPr>
              <w:t>7.8</w:t>
            </w:r>
          </w:p>
        </w:tc>
      </w:tr>
    </w:tbl>
    <w:p w14:paraId="59E100F5" w14:textId="69D8DEF5" w:rsidR="024CFAC4" w:rsidRDefault="024CFAC4">
      <w:pPr>
        <w:rPr>
          <w:rFonts w:ascii="Garamond" w:hAnsi="Garamond"/>
        </w:rPr>
      </w:pPr>
    </w:p>
    <w:p w14:paraId="2C9231F4" w14:textId="77777777" w:rsidR="00111303" w:rsidRDefault="00111303">
      <w:pPr>
        <w:rPr>
          <w:rFonts w:ascii="Garamond" w:hAnsi="Garamond"/>
        </w:rPr>
      </w:pPr>
    </w:p>
    <w:p w14:paraId="4E14B7BC" w14:textId="77777777" w:rsidR="00111303" w:rsidRDefault="00111303">
      <w:pPr>
        <w:rPr>
          <w:rFonts w:ascii="Garamond" w:hAnsi="Garamond"/>
        </w:rPr>
      </w:pPr>
    </w:p>
    <w:p w14:paraId="76261F3A" w14:textId="77777777" w:rsidR="00111303" w:rsidRDefault="00111303">
      <w:pPr>
        <w:rPr>
          <w:rFonts w:ascii="Garamond" w:hAnsi="Garamond"/>
        </w:rPr>
      </w:pPr>
    </w:p>
    <w:p w14:paraId="202DCAC4" w14:textId="77777777" w:rsidR="00111303" w:rsidRDefault="00111303">
      <w:pPr>
        <w:rPr>
          <w:rFonts w:ascii="Garamond" w:hAnsi="Garamond"/>
        </w:rPr>
      </w:pPr>
    </w:p>
    <w:p w14:paraId="52BCBAF9" w14:textId="77777777" w:rsidR="00AD57C5" w:rsidRDefault="00AD57C5">
      <w:pPr>
        <w:rPr>
          <w:rFonts w:ascii="Garamond" w:hAnsi="Garamond"/>
        </w:rPr>
      </w:pPr>
    </w:p>
    <w:p w14:paraId="579DCA1A" w14:textId="77777777" w:rsidR="00AD57C5" w:rsidRDefault="00AD57C5">
      <w:pPr>
        <w:rPr>
          <w:rFonts w:ascii="Garamond" w:hAnsi="Garamond"/>
        </w:rPr>
      </w:pPr>
    </w:p>
    <w:p w14:paraId="165661D3" w14:textId="77777777" w:rsidR="00AD57C5" w:rsidRDefault="00AD57C5">
      <w:pPr>
        <w:rPr>
          <w:rFonts w:ascii="Garamond" w:hAnsi="Garamond"/>
        </w:rPr>
      </w:pPr>
    </w:p>
    <w:p w14:paraId="203689FC" w14:textId="77777777" w:rsidR="00AD57C5" w:rsidRDefault="00AD57C5">
      <w:pPr>
        <w:rPr>
          <w:rFonts w:ascii="Garamond" w:hAnsi="Garamond"/>
        </w:rPr>
      </w:pPr>
    </w:p>
    <w:p w14:paraId="101AF9B9" w14:textId="77777777" w:rsidR="00AD57C5" w:rsidRDefault="00AD57C5">
      <w:pPr>
        <w:rPr>
          <w:rFonts w:ascii="Garamond" w:hAnsi="Garamond"/>
        </w:rPr>
      </w:pPr>
    </w:p>
    <w:p w14:paraId="63E5BF53" w14:textId="77777777" w:rsidR="00AD57C5" w:rsidRDefault="00AD57C5">
      <w:pPr>
        <w:rPr>
          <w:rFonts w:ascii="Garamond" w:hAnsi="Garamond"/>
        </w:rPr>
      </w:pPr>
    </w:p>
    <w:p w14:paraId="633B2C9B" w14:textId="77777777" w:rsidR="00AD57C5" w:rsidRDefault="00AD57C5">
      <w:pPr>
        <w:rPr>
          <w:rFonts w:ascii="Garamond" w:hAnsi="Garamond"/>
        </w:rPr>
      </w:pPr>
    </w:p>
    <w:p w14:paraId="61C558A3" w14:textId="77777777" w:rsidR="00AD57C5" w:rsidRDefault="00AD57C5">
      <w:pPr>
        <w:rPr>
          <w:rFonts w:ascii="Garamond" w:hAnsi="Garamond"/>
        </w:rPr>
      </w:pPr>
    </w:p>
    <w:p w14:paraId="4132256C" w14:textId="77777777" w:rsidR="00AD57C5" w:rsidRDefault="00AD57C5">
      <w:pPr>
        <w:rPr>
          <w:rFonts w:ascii="Garamond" w:hAnsi="Garamond"/>
        </w:rPr>
      </w:pPr>
    </w:p>
    <w:p w14:paraId="3684048C" w14:textId="77777777" w:rsidR="00AD57C5" w:rsidRDefault="00AD57C5">
      <w:pPr>
        <w:rPr>
          <w:rFonts w:ascii="Garamond" w:hAnsi="Garamond"/>
        </w:rPr>
      </w:pPr>
    </w:p>
    <w:p w14:paraId="706A5C4F" w14:textId="77777777" w:rsidR="00AD57C5" w:rsidRDefault="00AD57C5">
      <w:pPr>
        <w:rPr>
          <w:rFonts w:ascii="Garamond" w:hAnsi="Garamond"/>
        </w:rPr>
      </w:pPr>
    </w:p>
    <w:p w14:paraId="2A93BB7F" w14:textId="77777777" w:rsidR="00AD57C5" w:rsidRDefault="00AD57C5">
      <w:pPr>
        <w:rPr>
          <w:rFonts w:ascii="Garamond" w:hAnsi="Garamond"/>
        </w:rPr>
      </w:pPr>
    </w:p>
    <w:p w14:paraId="6F29A89F" w14:textId="77777777" w:rsidR="00AD57C5" w:rsidRDefault="00AD57C5">
      <w:pPr>
        <w:rPr>
          <w:rFonts w:ascii="Garamond" w:hAnsi="Garamond"/>
        </w:rPr>
      </w:pPr>
    </w:p>
    <w:p w14:paraId="2A23CB17" w14:textId="77777777" w:rsidR="00AD57C5" w:rsidRDefault="00AD57C5">
      <w:pPr>
        <w:rPr>
          <w:rFonts w:ascii="Garamond" w:hAnsi="Garamond"/>
        </w:rPr>
      </w:pPr>
    </w:p>
    <w:p w14:paraId="2A235399" w14:textId="77777777" w:rsidR="00AD57C5" w:rsidRDefault="00AD57C5">
      <w:pPr>
        <w:rPr>
          <w:rFonts w:ascii="Garamond" w:hAnsi="Garamond"/>
        </w:rPr>
      </w:pPr>
    </w:p>
    <w:p w14:paraId="07AC5EDD" w14:textId="77777777" w:rsidR="003D1AAD" w:rsidRDefault="003D1AAD">
      <w:pPr>
        <w:rPr>
          <w:rFonts w:ascii="Garamond" w:hAnsi="Garamond"/>
        </w:rPr>
      </w:pPr>
    </w:p>
    <w:p w14:paraId="7EF0D9BA" w14:textId="77777777" w:rsidR="00AD57C5" w:rsidRDefault="00AD57C5">
      <w:pPr>
        <w:rPr>
          <w:rFonts w:ascii="Garamond" w:hAnsi="Garamond"/>
        </w:rPr>
      </w:pPr>
    </w:p>
    <w:p w14:paraId="76682FD8" w14:textId="77777777" w:rsidR="00AD57C5" w:rsidRPr="000259BB" w:rsidRDefault="00AD57C5">
      <w:pPr>
        <w:rPr>
          <w:rFonts w:ascii="Garamond" w:hAnsi="Garamond"/>
        </w:rPr>
      </w:pPr>
    </w:p>
    <w:p w14:paraId="6F49BBBF" w14:textId="4B446F20" w:rsidR="00EF0A79" w:rsidRPr="00974DA7" w:rsidRDefault="00DB29EC" w:rsidP="007B4635">
      <w:pPr>
        <w:pStyle w:val="ListParagraph"/>
        <w:numPr>
          <w:ilvl w:val="1"/>
          <w:numId w:val="9"/>
        </w:numPr>
        <w:autoSpaceDE w:val="0"/>
        <w:autoSpaceDN w:val="0"/>
        <w:adjustRightInd w:val="0"/>
        <w:spacing w:after="160" w:line="259" w:lineRule="auto"/>
        <w:jc w:val="both"/>
        <w:rPr>
          <w:rFonts w:ascii="Garamond" w:hAnsi="Garamond"/>
          <w:b/>
          <w:bCs/>
          <w:noProof/>
          <w:sz w:val="24"/>
          <w:szCs w:val="24"/>
          <w:highlight w:val="red"/>
        </w:rPr>
      </w:pPr>
      <w:bookmarkStart w:id="144" w:name="_Toc254125917"/>
      <w:bookmarkStart w:id="145" w:name="_Toc254125919"/>
      <w:bookmarkStart w:id="146" w:name="_Toc254125920"/>
      <w:bookmarkStart w:id="147" w:name="_Toc274836976"/>
      <w:bookmarkStart w:id="148" w:name="_Toc274846737"/>
      <w:bookmarkStart w:id="149" w:name="_Toc275347212"/>
      <w:bookmarkStart w:id="150" w:name="_Toc275960625"/>
      <w:bookmarkStart w:id="151" w:name="_Toc287633923"/>
      <w:bookmarkStart w:id="152" w:name="_Toc253602693"/>
      <w:bookmarkStart w:id="153" w:name="_Toc255242999"/>
      <w:bookmarkStart w:id="154" w:name="_Toc255323575"/>
      <w:bookmarkStart w:id="155" w:name="_Toc257202762"/>
      <w:bookmarkStart w:id="156" w:name="_Toc257699262"/>
      <w:bookmarkStart w:id="157" w:name="_Toc260133361"/>
      <w:bookmarkStart w:id="158" w:name="_Toc260490835"/>
      <w:bookmarkStart w:id="159" w:name="_Toc274404561"/>
      <w:bookmarkStart w:id="160" w:name="_Toc274404848"/>
      <w:bookmarkStart w:id="161" w:name="_Toc274676514"/>
      <w:bookmarkStart w:id="162" w:name="_Toc274745339"/>
      <w:bookmarkEnd w:id="144"/>
      <w:bookmarkEnd w:id="145"/>
      <w:bookmarkEnd w:id="146"/>
      <w:r w:rsidRPr="00974DA7">
        <w:rPr>
          <w:rFonts w:ascii="Garamond" w:hAnsi="Garamond"/>
          <w:b/>
          <w:bCs/>
          <w:noProof/>
          <w:sz w:val="24"/>
          <w:szCs w:val="24"/>
          <w:highlight w:val="red"/>
        </w:rPr>
        <w:t>Audit Observation on Audit Objectives After Review</w:t>
      </w:r>
    </w:p>
    <w:tbl>
      <w:tblPr>
        <w:tblStyle w:val="TableGrid"/>
        <w:tblW w:w="9782" w:type="dxa"/>
        <w:tblInd w:w="-289" w:type="dxa"/>
        <w:tblLook w:val="04A0" w:firstRow="1" w:lastRow="0" w:firstColumn="1" w:lastColumn="0" w:noHBand="0" w:noVBand="1"/>
      </w:tblPr>
      <w:tblGrid>
        <w:gridCol w:w="606"/>
        <w:gridCol w:w="4073"/>
        <w:gridCol w:w="5103"/>
      </w:tblGrid>
      <w:tr w:rsidR="0069121D" w:rsidRPr="00974DA7" w14:paraId="0EB39243" w14:textId="77777777" w:rsidTr="000656C4">
        <w:tc>
          <w:tcPr>
            <w:tcW w:w="606" w:type="dxa"/>
            <w:shd w:val="clear" w:color="auto" w:fill="002060"/>
          </w:tcPr>
          <w:p w14:paraId="10FF1047" w14:textId="5AE872D1" w:rsidR="0069121D" w:rsidRPr="00974DA7" w:rsidRDefault="0069121D" w:rsidP="007B4635">
            <w:pPr>
              <w:autoSpaceDE w:val="0"/>
              <w:autoSpaceDN w:val="0"/>
              <w:adjustRightInd w:val="0"/>
              <w:spacing w:after="160" w:line="259" w:lineRule="auto"/>
              <w:jc w:val="both"/>
              <w:rPr>
                <w:rFonts w:ascii="Garamond" w:hAnsi="Garamond"/>
                <w:b/>
                <w:bCs/>
                <w:noProof/>
                <w:sz w:val="24"/>
                <w:szCs w:val="24"/>
                <w:highlight w:val="red"/>
              </w:rPr>
            </w:pPr>
            <w:r w:rsidRPr="00974DA7">
              <w:rPr>
                <w:rFonts w:ascii="Garamond" w:hAnsi="Garamond"/>
                <w:b/>
                <w:bCs/>
                <w:noProof/>
                <w:sz w:val="24"/>
                <w:szCs w:val="24"/>
                <w:highlight w:val="red"/>
              </w:rPr>
              <w:t>No.</w:t>
            </w:r>
          </w:p>
        </w:tc>
        <w:tc>
          <w:tcPr>
            <w:tcW w:w="4073" w:type="dxa"/>
            <w:shd w:val="clear" w:color="auto" w:fill="002060"/>
          </w:tcPr>
          <w:p w14:paraId="24203728" w14:textId="59FEF92C" w:rsidR="0069121D" w:rsidRPr="00974DA7" w:rsidRDefault="0069121D" w:rsidP="007B4635">
            <w:pPr>
              <w:autoSpaceDE w:val="0"/>
              <w:autoSpaceDN w:val="0"/>
              <w:adjustRightInd w:val="0"/>
              <w:spacing w:after="160" w:line="259" w:lineRule="auto"/>
              <w:jc w:val="both"/>
              <w:rPr>
                <w:rFonts w:ascii="Garamond" w:hAnsi="Garamond"/>
                <w:b/>
                <w:bCs/>
                <w:noProof/>
                <w:sz w:val="24"/>
                <w:szCs w:val="24"/>
                <w:highlight w:val="red"/>
              </w:rPr>
            </w:pPr>
            <w:r w:rsidRPr="00974DA7">
              <w:rPr>
                <w:rFonts w:ascii="Garamond" w:hAnsi="Garamond"/>
                <w:b/>
                <w:bCs/>
                <w:noProof/>
                <w:sz w:val="24"/>
                <w:szCs w:val="24"/>
                <w:highlight w:val="red"/>
              </w:rPr>
              <w:t>Objective</w:t>
            </w:r>
          </w:p>
        </w:tc>
        <w:tc>
          <w:tcPr>
            <w:tcW w:w="5103" w:type="dxa"/>
            <w:shd w:val="clear" w:color="auto" w:fill="002060"/>
          </w:tcPr>
          <w:p w14:paraId="02F0B853" w14:textId="72EB559B" w:rsidR="0069121D" w:rsidRPr="00974DA7" w:rsidRDefault="0069121D" w:rsidP="007B4635">
            <w:pPr>
              <w:autoSpaceDE w:val="0"/>
              <w:autoSpaceDN w:val="0"/>
              <w:adjustRightInd w:val="0"/>
              <w:spacing w:after="160" w:line="259" w:lineRule="auto"/>
              <w:jc w:val="both"/>
              <w:rPr>
                <w:rFonts w:ascii="Garamond" w:hAnsi="Garamond"/>
                <w:b/>
                <w:bCs/>
                <w:noProof/>
                <w:sz w:val="24"/>
                <w:szCs w:val="24"/>
                <w:highlight w:val="red"/>
              </w:rPr>
            </w:pPr>
            <w:r w:rsidRPr="00974DA7">
              <w:rPr>
                <w:rFonts w:ascii="Garamond" w:hAnsi="Garamond"/>
                <w:b/>
                <w:bCs/>
                <w:noProof/>
                <w:sz w:val="24"/>
                <w:szCs w:val="24"/>
                <w:highlight w:val="red"/>
              </w:rPr>
              <w:t>Audit Comment</w:t>
            </w:r>
          </w:p>
        </w:tc>
      </w:tr>
      <w:tr w:rsidR="0069121D" w:rsidRPr="00974DA7" w14:paraId="78468FBE" w14:textId="77777777" w:rsidTr="000656C4">
        <w:tc>
          <w:tcPr>
            <w:tcW w:w="606" w:type="dxa"/>
          </w:tcPr>
          <w:p w14:paraId="19FEDC80" w14:textId="279F1729" w:rsidR="0069121D" w:rsidRPr="00974DA7" w:rsidRDefault="0069121D" w:rsidP="000259BB">
            <w:pPr>
              <w:pStyle w:val="NoSpacing"/>
              <w:rPr>
                <w:rFonts w:ascii="Garamond" w:hAnsi="Garamond"/>
                <w:noProof/>
                <w:sz w:val="24"/>
                <w:szCs w:val="24"/>
                <w:highlight w:val="red"/>
              </w:rPr>
            </w:pPr>
            <w:r w:rsidRPr="00974DA7">
              <w:rPr>
                <w:rFonts w:ascii="Garamond" w:hAnsi="Garamond"/>
                <w:noProof/>
                <w:sz w:val="24"/>
                <w:szCs w:val="24"/>
                <w:highlight w:val="red"/>
              </w:rPr>
              <w:t>1.</w:t>
            </w:r>
          </w:p>
        </w:tc>
        <w:tc>
          <w:tcPr>
            <w:tcW w:w="4073" w:type="dxa"/>
          </w:tcPr>
          <w:p w14:paraId="615DCAE7" w14:textId="062615C4" w:rsidR="0069121D" w:rsidRPr="00974DA7" w:rsidRDefault="0069121D" w:rsidP="00611CAA">
            <w:pPr>
              <w:pStyle w:val="NoSpacing"/>
              <w:jc w:val="both"/>
              <w:rPr>
                <w:rFonts w:ascii="Garamond" w:hAnsi="Garamond"/>
                <w:noProof/>
                <w:sz w:val="24"/>
                <w:szCs w:val="24"/>
                <w:highlight w:val="red"/>
              </w:rPr>
            </w:pPr>
            <w:r w:rsidRPr="00974DA7">
              <w:rPr>
                <w:rFonts w:ascii="Garamond" w:hAnsi="Garamond"/>
                <w:noProof/>
                <w:sz w:val="24"/>
                <w:szCs w:val="24"/>
                <w:highlight w:val="red"/>
              </w:rPr>
              <w:t>To Evaluate the completeness and accuracy of payroll.</w:t>
            </w:r>
          </w:p>
        </w:tc>
        <w:tc>
          <w:tcPr>
            <w:tcW w:w="5103" w:type="dxa"/>
          </w:tcPr>
          <w:p w14:paraId="663DE6CB" w14:textId="3600AFD4" w:rsidR="0069121D" w:rsidRPr="00974DA7" w:rsidRDefault="000F3291" w:rsidP="00611CAA">
            <w:pPr>
              <w:pStyle w:val="NoSpacing"/>
              <w:jc w:val="both"/>
              <w:rPr>
                <w:rFonts w:ascii="Garamond" w:hAnsi="Garamond"/>
                <w:noProof/>
                <w:sz w:val="24"/>
                <w:szCs w:val="24"/>
                <w:highlight w:val="red"/>
              </w:rPr>
            </w:pPr>
            <w:r w:rsidRPr="00974DA7">
              <w:rPr>
                <w:rFonts w:ascii="Garamond" w:hAnsi="Garamond"/>
                <w:noProof/>
                <w:sz w:val="24"/>
                <w:szCs w:val="24"/>
                <w:highlight w:val="red"/>
              </w:rPr>
              <w:t>Based on the recomputation of payroll for the period under review, no material discrepancies were identified. This indicates that the payroll controls are operating effectively and as intended.</w:t>
            </w:r>
          </w:p>
        </w:tc>
      </w:tr>
      <w:tr w:rsidR="0069121D" w:rsidRPr="00974DA7" w14:paraId="5BF3AD8D" w14:textId="77777777" w:rsidTr="000656C4">
        <w:tc>
          <w:tcPr>
            <w:tcW w:w="606" w:type="dxa"/>
          </w:tcPr>
          <w:p w14:paraId="4605663B" w14:textId="6DCE8A5E" w:rsidR="0069121D" w:rsidRPr="00974DA7" w:rsidRDefault="0069121D" w:rsidP="000259BB">
            <w:pPr>
              <w:pStyle w:val="NoSpacing"/>
              <w:rPr>
                <w:rFonts w:ascii="Garamond" w:hAnsi="Garamond"/>
                <w:noProof/>
                <w:sz w:val="24"/>
                <w:szCs w:val="24"/>
                <w:highlight w:val="red"/>
              </w:rPr>
            </w:pPr>
            <w:r w:rsidRPr="00974DA7">
              <w:rPr>
                <w:rFonts w:ascii="Garamond" w:hAnsi="Garamond"/>
                <w:noProof/>
                <w:sz w:val="24"/>
                <w:szCs w:val="24"/>
                <w:highlight w:val="red"/>
              </w:rPr>
              <w:t>2.</w:t>
            </w:r>
          </w:p>
        </w:tc>
        <w:tc>
          <w:tcPr>
            <w:tcW w:w="4073" w:type="dxa"/>
          </w:tcPr>
          <w:p w14:paraId="582FC929" w14:textId="575E50B7" w:rsidR="0069121D" w:rsidRPr="00974DA7" w:rsidRDefault="0069121D" w:rsidP="00611CAA">
            <w:pPr>
              <w:pStyle w:val="NoSpacing"/>
              <w:jc w:val="both"/>
              <w:rPr>
                <w:rFonts w:ascii="Garamond" w:hAnsi="Garamond"/>
                <w:noProof/>
                <w:sz w:val="24"/>
                <w:szCs w:val="24"/>
                <w:highlight w:val="red"/>
              </w:rPr>
            </w:pPr>
            <w:r w:rsidRPr="00974DA7">
              <w:rPr>
                <w:rFonts w:ascii="Garamond" w:hAnsi="Garamond"/>
                <w:noProof/>
                <w:sz w:val="24"/>
                <w:szCs w:val="24"/>
                <w:highlight w:val="red"/>
              </w:rPr>
              <w:t>To check management of staff loans and compliance to various MoUs.</w:t>
            </w:r>
          </w:p>
        </w:tc>
        <w:tc>
          <w:tcPr>
            <w:tcW w:w="5103" w:type="dxa"/>
          </w:tcPr>
          <w:p w14:paraId="3C452108" w14:textId="19661C28" w:rsidR="0069121D" w:rsidRPr="00974DA7" w:rsidRDefault="00611CAA" w:rsidP="00611CAA">
            <w:pPr>
              <w:pStyle w:val="NoSpacing"/>
              <w:jc w:val="both"/>
              <w:rPr>
                <w:rFonts w:ascii="Garamond" w:hAnsi="Garamond"/>
                <w:noProof/>
                <w:sz w:val="24"/>
                <w:szCs w:val="24"/>
                <w:highlight w:val="red"/>
              </w:rPr>
            </w:pPr>
            <w:r w:rsidRPr="00974DA7">
              <w:rPr>
                <w:rFonts w:ascii="Garamond" w:hAnsi="Garamond"/>
                <w:noProof/>
                <w:sz w:val="24"/>
                <w:szCs w:val="24"/>
                <w:highlight w:val="red"/>
              </w:rPr>
              <w:t>Compliance review indicated that no material findings were observed.</w:t>
            </w:r>
          </w:p>
        </w:tc>
      </w:tr>
      <w:tr w:rsidR="0069121D" w:rsidRPr="00974DA7" w14:paraId="75385843" w14:textId="77777777" w:rsidTr="000656C4">
        <w:tc>
          <w:tcPr>
            <w:tcW w:w="606" w:type="dxa"/>
          </w:tcPr>
          <w:p w14:paraId="2E55F089" w14:textId="02F14346" w:rsidR="0069121D" w:rsidRPr="00974DA7" w:rsidRDefault="0069121D" w:rsidP="000259BB">
            <w:pPr>
              <w:pStyle w:val="NoSpacing"/>
              <w:rPr>
                <w:rFonts w:ascii="Garamond" w:hAnsi="Garamond"/>
                <w:noProof/>
                <w:sz w:val="24"/>
                <w:szCs w:val="24"/>
                <w:highlight w:val="red"/>
              </w:rPr>
            </w:pPr>
            <w:r w:rsidRPr="00974DA7">
              <w:rPr>
                <w:rFonts w:ascii="Garamond" w:hAnsi="Garamond"/>
                <w:noProof/>
                <w:sz w:val="24"/>
                <w:szCs w:val="24"/>
                <w:highlight w:val="red"/>
              </w:rPr>
              <w:t>3.</w:t>
            </w:r>
          </w:p>
        </w:tc>
        <w:tc>
          <w:tcPr>
            <w:tcW w:w="4073" w:type="dxa"/>
          </w:tcPr>
          <w:p w14:paraId="31F98A57" w14:textId="06A96B9E" w:rsidR="0069121D" w:rsidRPr="00974DA7" w:rsidRDefault="0069121D" w:rsidP="00611CAA">
            <w:pPr>
              <w:pStyle w:val="NoSpacing"/>
              <w:jc w:val="both"/>
              <w:rPr>
                <w:rFonts w:ascii="Garamond" w:hAnsi="Garamond"/>
                <w:noProof/>
                <w:sz w:val="24"/>
                <w:szCs w:val="24"/>
                <w:highlight w:val="red"/>
              </w:rPr>
            </w:pPr>
            <w:r w:rsidRPr="00974DA7">
              <w:rPr>
                <w:rFonts w:ascii="Garamond" w:hAnsi="Garamond"/>
                <w:noProof/>
                <w:sz w:val="24"/>
                <w:szCs w:val="24"/>
                <w:highlight w:val="red"/>
              </w:rPr>
              <w:t>To verify if the accumulation of Pension Scheme contributions are captured accurately and remitted timely.</w:t>
            </w:r>
          </w:p>
        </w:tc>
        <w:tc>
          <w:tcPr>
            <w:tcW w:w="5103" w:type="dxa"/>
          </w:tcPr>
          <w:p w14:paraId="4D3D0BE3" w14:textId="5A1BDBEF" w:rsidR="0069121D" w:rsidRPr="00974DA7" w:rsidRDefault="00464FA0" w:rsidP="00611CAA">
            <w:pPr>
              <w:pStyle w:val="NoSpacing"/>
              <w:jc w:val="both"/>
              <w:rPr>
                <w:rFonts w:ascii="Garamond" w:hAnsi="Garamond"/>
                <w:noProof/>
                <w:sz w:val="24"/>
                <w:szCs w:val="24"/>
                <w:highlight w:val="red"/>
              </w:rPr>
            </w:pPr>
            <w:r w:rsidRPr="00974DA7">
              <w:rPr>
                <w:rFonts w:ascii="Garamond" w:hAnsi="Garamond"/>
                <w:noProof/>
                <w:sz w:val="24"/>
                <w:szCs w:val="24"/>
                <w:highlight w:val="red"/>
              </w:rPr>
              <w:t xml:space="preserve">No material observations noted however a survey conducted by audit indicated that staff are not receiving </w:t>
            </w:r>
            <w:r w:rsidR="00C741D6" w:rsidRPr="00974DA7">
              <w:rPr>
                <w:rFonts w:ascii="Garamond" w:hAnsi="Garamond"/>
                <w:noProof/>
                <w:sz w:val="24"/>
                <w:szCs w:val="24"/>
                <w:highlight w:val="red"/>
              </w:rPr>
              <w:t>current</w:t>
            </w:r>
            <w:r w:rsidR="003A542A" w:rsidRPr="00974DA7">
              <w:rPr>
                <w:rFonts w:ascii="Garamond" w:hAnsi="Garamond"/>
                <w:noProof/>
                <w:sz w:val="24"/>
                <w:szCs w:val="24"/>
                <w:highlight w:val="red"/>
              </w:rPr>
              <w:t xml:space="preserve"> </w:t>
            </w:r>
            <w:r w:rsidR="00070E86" w:rsidRPr="00974DA7">
              <w:rPr>
                <w:rFonts w:ascii="Garamond" w:hAnsi="Garamond"/>
                <w:noProof/>
                <w:sz w:val="24"/>
                <w:szCs w:val="24"/>
                <w:highlight w:val="red"/>
              </w:rPr>
              <w:t xml:space="preserve">and </w:t>
            </w:r>
            <w:r w:rsidRPr="00974DA7">
              <w:rPr>
                <w:rFonts w:ascii="Garamond" w:hAnsi="Garamond"/>
                <w:noProof/>
                <w:sz w:val="24"/>
                <w:szCs w:val="24"/>
                <w:highlight w:val="red"/>
              </w:rPr>
              <w:t>update</w:t>
            </w:r>
            <w:r w:rsidR="00070E86" w:rsidRPr="00974DA7">
              <w:rPr>
                <w:rFonts w:ascii="Garamond" w:hAnsi="Garamond"/>
                <w:noProof/>
                <w:sz w:val="24"/>
                <w:szCs w:val="24"/>
                <w:highlight w:val="red"/>
              </w:rPr>
              <w:t>d</w:t>
            </w:r>
            <w:r w:rsidRPr="00974DA7">
              <w:rPr>
                <w:rFonts w:ascii="Garamond" w:hAnsi="Garamond"/>
                <w:noProof/>
                <w:sz w:val="24"/>
                <w:szCs w:val="24"/>
                <w:highlight w:val="red"/>
              </w:rPr>
              <w:t xml:space="preserve"> </w:t>
            </w:r>
            <w:r w:rsidR="00F439B2" w:rsidRPr="00974DA7">
              <w:rPr>
                <w:rFonts w:ascii="Garamond" w:hAnsi="Garamond"/>
                <w:noProof/>
                <w:sz w:val="24"/>
                <w:szCs w:val="24"/>
                <w:highlight w:val="red"/>
              </w:rPr>
              <w:t>account statements from the fund manager and administrator.</w:t>
            </w:r>
            <w:r w:rsidR="000656C4" w:rsidRPr="00974DA7">
              <w:rPr>
                <w:rFonts w:ascii="Garamond" w:hAnsi="Garamond"/>
                <w:noProof/>
                <w:sz w:val="24"/>
                <w:szCs w:val="24"/>
                <w:highlight w:val="red"/>
              </w:rPr>
              <w:t xml:space="preserve"> Management is actively resolving the matter and </w:t>
            </w:r>
            <w:r w:rsidR="00B95033" w:rsidRPr="00974DA7">
              <w:rPr>
                <w:rFonts w:ascii="Garamond" w:hAnsi="Garamond"/>
                <w:noProof/>
                <w:sz w:val="24"/>
                <w:szCs w:val="24"/>
                <w:highlight w:val="red"/>
              </w:rPr>
              <w:t>audit will conduct a follow-up review before escalation.</w:t>
            </w:r>
          </w:p>
        </w:tc>
      </w:tr>
      <w:tr w:rsidR="0069121D" w:rsidRPr="000259BB" w14:paraId="66033598" w14:textId="77777777" w:rsidTr="000656C4">
        <w:tc>
          <w:tcPr>
            <w:tcW w:w="606" w:type="dxa"/>
          </w:tcPr>
          <w:p w14:paraId="0D9EF881" w14:textId="4DA39463" w:rsidR="0069121D" w:rsidRPr="00974DA7" w:rsidRDefault="0069121D" w:rsidP="000259BB">
            <w:pPr>
              <w:pStyle w:val="NoSpacing"/>
              <w:rPr>
                <w:rFonts w:ascii="Garamond" w:hAnsi="Garamond"/>
                <w:noProof/>
                <w:sz w:val="24"/>
                <w:szCs w:val="24"/>
                <w:highlight w:val="red"/>
              </w:rPr>
            </w:pPr>
            <w:r w:rsidRPr="00974DA7">
              <w:rPr>
                <w:rFonts w:ascii="Garamond" w:hAnsi="Garamond"/>
                <w:noProof/>
                <w:sz w:val="24"/>
                <w:szCs w:val="24"/>
                <w:highlight w:val="red"/>
              </w:rPr>
              <w:t>4.</w:t>
            </w:r>
          </w:p>
        </w:tc>
        <w:tc>
          <w:tcPr>
            <w:tcW w:w="4073" w:type="dxa"/>
          </w:tcPr>
          <w:p w14:paraId="26B03193" w14:textId="64F840FB" w:rsidR="0069121D" w:rsidRPr="00974DA7" w:rsidRDefault="0069121D" w:rsidP="00611CAA">
            <w:pPr>
              <w:pStyle w:val="NoSpacing"/>
              <w:jc w:val="both"/>
              <w:rPr>
                <w:rFonts w:ascii="Garamond" w:hAnsi="Garamond"/>
                <w:noProof/>
                <w:sz w:val="24"/>
                <w:szCs w:val="24"/>
                <w:highlight w:val="red"/>
              </w:rPr>
            </w:pPr>
            <w:r w:rsidRPr="00974DA7">
              <w:rPr>
                <w:rFonts w:ascii="Garamond" w:hAnsi="Garamond"/>
                <w:noProof/>
                <w:sz w:val="24"/>
                <w:szCs w:val="24"/>
                <w:highlight w:val="red"/>
              </w:rPr>
              <w:t>To examine the organization's payroll policies and procedures to understand how payroll is processed, how taxes and deductions are calculated and remitted.</w:t>
            </w:r>
          </w:p>
        </w:tc>
        <w:tc>
          <w:tcPr>
            <w:tcW w:w="5103" w:type="dxa"/>
          </w:tcPr>
          <w:p w14:paraId="506A9D88" w14:textId="019E5A9C" w:rsidR="0069121D" w:rsidRPr="000259BB" w:rsidRDefault="00AD6087" w:rsidP="00611CAA">
            <w:pPr>
              <w:pStyle w:val="NoSpacing"/>
              <w:jc w:val="both"/>
              <w:rPr>
                <w:rFonts w:ascii="Garamond" w:hAnsi="Garamond"/>
                <w:noProof/>
                <w:sz w:val="24"/>
                <w:szCs w:val="24"/>
              </w:rPr>
            </w:pPr>
            <w:r w:rsidRPr="00974DA7">
              <w:rPr>
                <w:rFonts w:ascii="Garamond" w:hAnsi="Garamond"/>
                <w:noProof/>
                <w:sz w:val="24"/>
                <w:szCs w:val="24"/>
                <w:highlight w:val="red"/>
              </w:rPr>
              <w:t xml:space="preserve">With an exception of the NAPSA under payment of K55,889 no major significant </w:t>
            </w:r>
            <w:r w:rsidR="00654F40" w:rsidRPr="00974DA7">
              <w:rPr>
                <w:rFonts w:ascii="Garamond" w:hAnsi="Garamond"/>
                <w:noProof/>
                <w:sz w:val="24"/>
                <w:szCs w:val="24"/>
                <w:highlight w:val="red"/>
              </w:rPr>
              <w:t xml:space="preserve">audit query </w:t>
            </w:r>
            <w:r w:rsidRPr="00974DA7">
              <w:rPr>
                <w:rFonts w:ascii="Garamond" w:hAnsi="Garamond"/>
                <w:noProof/>
                <w:sz w:val="24"/>
                <w:szCs w:val="24"/>
                <w:highlight w:val="red"/>
              </w:rPr>
              <w:t>was observed.</w:t>
            </w:r>
          </w:p>
        </w:tc>
      </w:tr>
    </w:tbl>
    <w:p w14:paraId="44D7A912" w14:textId="77777777" w:rsidR="007B4635" w:rsidRPr="000259BB" w:rsidRDefault="007B4635" w:rsidP="007B4635">
      <w:pPr>
        <w:autoSpaceDE w:val="0"/>
        <w:autoSpaceDN w:val="0"/>
        <w:adjustRightInd w:val="0"/>
        <w:spacing w:after="160" w:line="259" w:lineRule="auto"/>
        <w:jc w:val="both"/>
        <w:rPr>
          <w:rFonts w:ascii="Garamond" w:hAnsi="Garamond"/>
          <w:b/>
          <w:bCs/>
          <w:noProof/>
          <w:sz w:val="24"/>
          <w:szCs w:val="24"/>
        </w:rPr>
      </w:pPr>
    </w:p>
    <w:p w14:paraId="4217146E" w14:textId="757F808A" w:rsidR="00ED4C2C" w:rsidRPr="008C34B6" w:rsidRDefault="00ED4C2C" w:rsidP="00837A6A">
      <w:pPr>
        <w:pStyle w:val="Style1"/>
        <w:numPr>
          <w:ilvl w:val="0"/>
          <w:numId w:val="9"/>
        </w:numPr>
        <w:ind w:left="180"/>
        <w:rPr>
          <w:b w:val="0"/>
          <w:bCs/>
          <w:highlight w:val="cyan"/>
        </w:rPr>
      </w:pPr>
      <w:bookmarkStart w:id="163" w:name="_Toc253602697"/>
      <w:bookmarkStart w:id="164" w:name="_Toc255243003"/>
      <w:bookmarkStart w:id="165" w:name="_Toc255323579"/>
      <w:bookmarkStart w:id="166" w:name="_Toc257202766"/>
      <w:bookmarkStart w:id="167" w:name="_Toc257699266"/>
      <w:bookmarkStart w:id="168" w:name="_Toc260133365"/>
      <w:bookmarkStart w:id="169" w:name="_Toc260490839"/>
      <w:bookmarkStart w:id="170" w:name="_Toc274404565"/>
      <w:bookmarkStart w:id="171" w:name="_Toc274404852"/>
      <w:bookmarkStart w:id="172" w:name="_Toc274676515"/>
      <w:bookmarkStart w:id="173" w:name="_Toc274745340"/>
      <w:bookmarkStart w:id="174" w:name="_Toc274836978"/>
      <w:bookmarkStart w:id="175" w:name="_Toc274846739"/>
      <w:bookmarkStart w:id="176" w:name="_Toc275347214"/>
      <w:bookmarkStart w:id="177" w:name="_Toc275960627"/>
      <w:bookmarkStart w:id="178" w:name="_Toc287633925"/>
      <w:bookmarkStart w:id="179" w:name="_Toc288913284"/>
      <w:bookmarkStart w:id="180" w:name="_Toc290581153"/>
      <w:bookmarkStart w:id="181" w:name="_Toc291074007"/>
      <w:bookmarkStart w:id="182" w:name="_Toc291531233"/>
      <w:bookmarkStart w:id="183" w:name="_Toc47669481"/>
      <w:bookmarkStart w:id="184" w:name="_Toc47669578"/>
      <w:bookmarkStart w:id="185" w:name="_Toc201597028"/>
      <w:bookmarkStart w:id="186" w:name="_Toc116891641"/>
      <w:bookmarkStart w:id="187" w:name="_Toc253602694"/>
      <w:bookmarkStart w:id="188" w:name="_Toc255243000"/>
      <w:bookmarkStart w:id="189" w:name="_Toc255323576"/>
      <w:bookmarkStart w:id="190" w:name="_Toc257202763"/>
      <w:bookmarkStart w:id="191" w:name="_Toc257699263"/>
      <w:bookmarkStart w:id="192" w:name="_Toc260133362"/>
      <w:bookmarkStart w:id="193" w:name="_Toc260490836"/>
      <w:bookmarkStart w:id="194" w:name="_Toc274404562"/>
      <w:bookmarkStart w:id="195" w:name="_Toc274404849"/>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r w:rsidRPr="008C34B6">
        <w:rPr>
          <w:highlight w:val="cyan"/>
        </w:rPr>
        <w:t>DESCRIPTION OF ASSESSMENT OF INTERNAL CONTROLS</w:t>
      </w:r>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p>
    <w:p w14:paraId="4217146F" w14:textId="77777777" w:rsidR="00ED4C2C" w:rsidRPr="008C34B6" w:rsidRDefault="00ED4C2C" w:rsidP="00ED4C2C">
      <w:pPr>
        <w:rPr>
          <w:rFonts w:ascii="Garamond" w:hAnsi="Garamond"/>
          <w:sz w:val="24"/>
          <w:szCs w:val="24"/>
          <w:highlight w:val="cyan"/>
        </w:rPr>
      </w:pPr>
    </w:p>
    <w:tbl>
      <w:tblPr>
        <w:tblW w:w="9630" w:type="dxa"/>
        <w:tblInd w:w="-185" w:type="dxa"/>
        <w:tblBorders>
          <w:top w:val="single" w:sz="4" w:space="0" w:color="548DD4"/>
          <w:left w:val="single" w:sz="4" w:space="0" w:color="548DD4"/>
          <w:bottom w:val="single" w:sz="4" w:space="0" w:color="548DD4"/>
          <w:right w:val="single" w:sz="4" w:space="0" w:color="548DD4"/>
          <w:insideH w:val="single" w:sz="4" w:space="0" w:color="548DD4"/>
          <w:insideV w:val="single" w:sz="4" w:space="0" w:color="548DD4"/>
        </w:tblBorders>
        <w:tblLook w:val="0000" w:firstRow="0" w:lastRow="0" w:firstColumn="0" w:lastColumn="0" w:noHBand="0" w:noVBand="0"/>
      </w:tblPr>
      <w:tblGrid>
        <w:gridCol w:w="931"/>
        <w:gridCol w:w="2881"/>
        <w:gridCol w:w="5818"/>
      </w:tblGrid>
      <w:tr w:rsidR="00814570" w:rsidRPr="008C34B6" w14:paraId="42171473" w14:textId="77777777" w:rsidTr="00CD0E76">
        <w:trPr>
          <w:trHeight w:val="289"/>
        </w:trPr>
        <w:tc>
          <w:tcPr>
            <w:tcW w:w="931" w:type="dxa"/>
            <w:shd w:val="clear" w:color="auto" w:fill="1F4E79" w:themeFill="accent1" w:themeFillShade="80"/>
            <w:vAlign w:val="center"/>
          </w:tcPr>
          <w:p w14:paraId="42171470" w14:textId="77777777" w:rsidR="00ED4C2C" w:rsidRPr="008C34B6" w:rsidRDefault="00ED4C2C" w:rsidP="00ED4C2C">
            <w:pPr>
              <w:spacing w:before="120" w:after="120"/>
              <w:rPr>
                <w:rFonts w:ascii="Garamond" w:hAnsi="Garamond" w:cs="Arial"/>
                <w:b/>
                <w:bCs/>
                <w:color w:val="FFFFFF" w:themeColor="background1"/>
                <w:sz w:val="24"/>
                <w:szCs w:val="24"/>
                <w:highlight w:val="cyan"/>
              </w:rPr>
            </w:pPr>
            <w:r w:rsidRPr="008C34B6">
              <w:rPr>
                <w:rFonts w:ascii="Garamond" w:hAnsi="Garamond" w:cs="Arial"/>
                <w:b/>
                <w:bCs/>
                <w:color w:val="FFFFFF" w:themeColor="background1"/>
                <w:sz w:val="24"/>
                <w:szCs w:val="24"/>
                <w:highlight w:val="cyan"/>
              </w:rPr>
              <w:t>NO</w:t>
            </w:r>
          </w:p>
        </w:tc>
        <w:tc>
          <w:tcPr>
            <w:tcW w:w="2881" w:type="dxa"/>
            <w:shd w:val="clear" w:color="auto" w:fill="1F4E79" w:themeFill="accent1" w:themeFillShade="80"/>
            <w:vAlign w:val="center"/>
          </w:tcPr>
          <w:p w14:paraId="42171471" w14:textId="77777777" w:rsidR="00ED4C2C" w:rsidRPr="008C34B6" w:rsidRDefault="00ED4C2C" w:rsidP="00ED4C2C">
            <w:pPr>
              <w:spacing w:before="120" w:after="120"/>
              <w:rPr>
                <w:rFonts w:ascii="Garamond" w:hAnsi="Garamond" w:cs="Arial"/>
                <w:b/>
                <w:bCs/>
                <w:color w:val="FFFFFF" w:themeColor="background1"/>
                <w:sz w:val="24"/>
                <w:szCs w:val="24"/>
                <w:highlight w:val="cyan"/>
              </w:rPr>
            </w:pPr>
            <w:r w:rsidRPr="008C34B6">
              <w:rPr>
                <w:rFonts w:ascii="Garamond" w:hAnsi="Garamond" w:cs="Arial"/>
                <w:b/>
                <w:bCs/>
                <w:color w:val="FFFFFF" w:themeColor="background1"/>
                <w:sz w:val="24"/>
                <w:szCs w:val="24"/>
                <w:highlight w:val="cyan"/>
              </w:rPr>
              <w:t>DESCRIPTION</w:t>
            </w:r>
          </w:p>
        </w:tc>
        <w:tc>
          <w:tcPr>
            <w:tcW w:w="5818" w:type="dxa"/>
            <w:shd w:val="clear" w:color="auto" w:fill="1F4E79" w:themeFill="accent1" w:themeFillShade="80"/>
            <w:vAlign w:val="center"/>
          </w:tcPr>
          <w:p w14:paraId="42171472" w14:textId="77777777" w:rsidR="00ED4C2C" w:rsidRPr="008C34B6" w:rsidRDefault="00ED4C2C" w:rsidP="00ED4C2C">
            <w:pPr>
              <w:spacing w:before="120" w:after="120"/>
              <w:rPr>
                <w:rFonts w:ascii="Garamond" w:hAnsi="Garamond" w:cs="Arial"/>
                <w:b/>
                <w:bCs/>
                <w:color w:val="FFFFFF" w:themeColor="background1"/>
                <w:sz w:val="24"/>
                <w:szCs w:val="24"/>
                <w:highlight w:val="cyan"/>
              </w:rPr>
            </w:pPr>
            <w:r w:rsidRPr="008C34B6">
              <w:rPr>
                <w:rFonts w:ascii="Garamond" w:hAnsi="Garamond" w:cs="Arial"/>
                <w:b/>
                <w:bCs/>
                <w:color w:val="FFFFFF" w:themeColor="background1"/>
                <w:sz w:val="24"/>
                <w:szCs w:val="24"/>
                <w:highlight w:val="cyan"/>
              </w:rPr>
              <w:t>DEFINITION</w:t>
            </w:r>
          </w:p>
        </w:tc>
      </w:tr>
      <w:tr w:rsidR="00146F9F" w:rsidRPr="008C34B6" w14:paraId="42171477" w14:textId="77777777" w:rsidTr="00CD0E76">
        <w:tc>
          <w:tcPr>
            <w:tcW w:w="931" w:type="dxa"/>
            <w:vAlign w:val="center"/>
          </w:tcPr>
          <w:p w14:paraId="42171474" w14:textId="77777777" w:rsidR="00ED4C2C" w:rsidRPr="008C34B6" w:rsidRDefault="00ED4C2C">
            <w:pPr>
              <w:spacing w:before="120" w:after="120"/>
              <w:rPr>
                <w:rFonts w:ascii="Garamond" w:hAnsi="Garamond" w:cs="Arial"/>
                <w:sz w:val="24"/>
                <w:szCs w:val="24"/>
                <w:highlight w:val="cyan"/>
              </w:rPr>
            </w:pPr>
            <w:r w:rsidRPr="008C34B6">
              <w:rPr>
                <w:rFonts w:ascii="Garamond" w:hAnsi="Garamond" w:cs="Arial"/>
                <w:sz w:val="24"/>
                <w:szCs w:val="24"/>
                <w:highlight w:val="cyan"/>
              </w:rPr>
              <w:t>1.</w:t>
            </w:r>
          </w:p>
        </w:tc>
        <w:tc>
          <w:tcPr>
            <w:tcW w:w="2881" w:type="dxa"/>
            <w:vAlign w:val="center"/>
          </w:tcPr>
          <w:p w14:paraId="42171475" w14:textId="77777777" w:rsidR="00ED4C2C" w:rsidRPr="008C34B6" w:rsidRDefault="00ED4C2C">
            <w:pPr>
              <w:spacing w:before="120" w:after="120"/>
              <w:rPr>
                <w:rFonts w:ascii="Garamond" w:hAnsi="Garamond" w:cs="Arial"/>
                <w:sz w:val="24"/>
                <w:szCs w:val="24"/>
                <w:highlight w:val="cyan"/>
              </w:rPr>
            </w:pPr>
            <w:r w:rsidRPr="008C34B6">
              <w:rPr>
                <w:rFonts w:ascii="Garamond" w:hAnsi="Garamond" w:cs="Arial"/>
                <w:sz w:val="24"/>
                <w:szCs w:val="24"/>
                <w:highlight w:val="cyan"/>
              </w:rPr>
              <w:t xml:space="preserve">Adequate </w:t>
            </w:r>
          </w:p>
        </w:tc>
        <w:tc>
          <w:tcPr>
            <w:tcW w:w="5818" w:type="dxa"/>
          </w:tcPr>
          <w:p w14:paraId="42171476" w14:textId="51E7E30B" w:rsidR="00ED4C2C" w:rsidRPr="008C34B6" w:rsidRDefault="00ED4C2C" w:rsidP="00ED4C2C">
            <w:pPr>
              <w:spacing w:before="120" w:after="120"/>
              <w:jc w:val="both"/>
              <w:rPr>
                <w:rFonts w:ascii="Garamond" w:hAnsi="Garamond" w:cs="Arial"/>
                <w:sz w:val="24"/>
                <w:szCs w:val="24"/>
                <w:highlight w:val="cyan"/>
              </w:rPr>
            </w:pPr>
            <w:r w:rsidRPr="008C34B6">
              <w:rPr>
                <w:rFonts w:ascii="Garamond" w:hAnsi="Garamond" w:cs="Arial"/>
                <w:sz w:val="24"/>
                <w:szCs w:val="24"/>
                <w:highlight w:val="cyan"/>
              </w:rPr>
              <w:t>The existing controls are adequate to provide reasonable assurance that the activity will achieve its performance objectives (because risks that could have a significant impact on the activity achieving its objectives are unlikely to have a significant impact) once the controls are taken into consideration.</w:t>
            </w:r>
          </w:p>
        </w:tc>
      </w:tr>
      <w:tr w:rsidR="00146F9F" w:rsidRPr="008C34B6" w14:paraId="4217147B" w14:textId="77777777" w:rsidTr="00CD0E76">
        <w:tc>
          <w:tcPr>
            <w:tcW w:w="931" w:type="dxa"/>
            <w:vAlign w:val="center"/>
          </w:tcPr>
          <w:p w14:paraId="42171478" w14:textId="77777777" w:rsidR="00ED4C2C" w:rsidRPr="008C34B6" w:rsidRDefault="00ED4C2C">
            <w:pPr>
              <w:spacing w:before="120" w:after="120"/>
              <w:rPr>
                <w:rFonts w:ascii="Garamond" w:hAnsi="Garamond" w:cs="Arial"/>
                <w:sz w:val="24"/>
                <w:szCs w:val="24"/>
                <w:highlight w:val="cyan"/>
              </w:rPr>
            </w:pPr>
            <w:r w:rsidRPr="008C34B6">
              <w:rPr>
                <w:rFonts w:ascii="Garamond" w:hAnsi="Garamond" w:cs="Arial"/>
                <w:sz w:val="24"/>
                <w:szCs w:val="24"/>
                <w:highlight w:val="cyan"/>
              </w:rPr>
              <w:t xml:space="preserve">2. </w:t>
            </w:r>
          </w:p>
        </w:tc>
        <w:tc>
          <w:tcPr>
            <w:tcW w:w="2881" w:type="dxa"/>
            <w:vAlign w:val="center"/>
          </w:tcPr>
          <w:p w14:paraId="42171479" w14:textId="77777777" w:rsidR="00ED4C2C" w:rsidRPr="008C34B6" w:rsidRDefault="00ED4C2C">
            <w:pPr>
              <w:spacing w:before="120" w:after="120"/>
              <w:rPr>
                <w:rFonts w:ascii="Garamond" w:hAnsi="Garamond" w:cs="Arial"/>
                <w:sz w:val="24"/>
                <w:szCs w:val="24"/>
                <w:highlight w:val="cyan"/>
              </w:rPr>
            </w:pPr>
            <w:r w:rsidRPr="008C34B6">
              <w:rPr>
                <w:rFonts w:ascii="Garamond" w:hAnsi="Garamond" w:cs="Arial"/>
                <w:sz w:val="24"/>
                <w:szCs w:val="24"/>
                <w:highlight w:val="cyan"/>
              </w:rPr>
              <w:t>Partially Adequate</w:t>
            </w:r>
          </w:p>
        </w:tc>
        <w:tc>
          <w:tcPr>
            <w:tcW w:w="5818" w:type="dxa"/>
          </w:tcPr>
          <w:p w14:paraId="4217147A" w14:textId="3DCAB801" w:rsidR="00ED4C2C" w:rsidRPr="008C34B6" w:rsidRDefault="00ED4C2C" w:rsidP="00ED4C2C">
            <w:pPr>
              <w:spacing w:before="120" w:after="120"/>
              <w:jc w:val="both"/>
              <w:rPr>
                <w:rFonts w:ascii="Garamond" w:hAnsi="Garamond" w:cs="Arial"/>
                <w:sz w:val="24"/>
                <w:szCs w:val="24"/>
                <w:highlight w:val="cyan"/>
              </w:rPr>
            </w:pPr>
            <w:r w:rsidRPr="008C34B6">
              <w:rPr>
                <w:rFonts w:ascii="Garamond" w:hAnsi="Garamond" w:cs="Arial"/>
                <w:sz w:val="24"/>
                <w:szCs w:val="24"/>
                <w:highlight w:val="cyan"/>
              </w:rPr>
              <w:t xml:space="preserve">The existing controls are partially </w:t>
            </w:r>
            <w:r w:rsidR="000211B2" w:rsidRPr="008C34B6">
              <w:rPr>
                <w:rFonts w:ascii="Garamond" w:hAnsi="Garamond" w:cs="Arial"/>
                <w:sz w:val="24"/>
                <w:szCs w:val="24"/>
                <w:highlight w:val="cyan"/>
              </w:rPr>
              <w:t>adequate,</w:t>
            </w:r>
            <w:r w:rsidRPr="008C34B6">
              <w:rPr>
                <w:rFonts w:ascii="Garamond" w:hAnsi="Garamond" w:cs="Arial"/>
                <w:sz w:val="24"/>
                <w:szCs w:val="24"/>
                <w:highlight w:val="cyan"/>
              </w:rPr>
              <w:t xml:space="preserve"> </w:t>
            </w:r>
            <w:r w:rsidR="00FE3086" w:rsidRPr="008C34B6">
              <w:rPr>
                <w:rFonts w:ascii="Garamond" w:hAnsi="Garamond" w:cs="Arial"/>
                <w:sz w:val="24"/>
                <w:szCs w:val="24"/>
                <w:highlight w:val="cyan"/>
              </w:rPr>
              <w:t>i.e.,</w:t>
            </w:r>
            <w:r w:rsidRPr="008C34B6">
              <w:rPr>
                <w:rFonts w:ascii="Garamond" w:hAnsi="Garamond" w:cs="Arial"/>
                <w:sz w:val="24"/>
                <w:szCs w:val="24"/>
                <w:highlight w:val="cyan"/>
              </w:rPr>
              <w:t xml:space="preserve"> they partially provide reasonable assurance that the activity will achieve its performance objectives (because some risks that could have a significant impact on the activity achieving its objectives are still likely to have a significant impact).</w:t>
            </w:r>
          </w:p>
        </w:tc>
      </w:tr>
      <w:tr w:rsidR="00146F9F" w:rsidRPr="008C34B6" w14:paraId="4217147F" w14:textId="77777777" w:rsidTr="00CD0E76">
        <w:tc>
          <w:tcPr>
            <w:tcW w:w="931" w:type="dxa"/>
            <w:vAlign w:val="center"/>
          </w:tcPr>
          <w:p w14:paraId="4217147C" w14:textId="77777777" w:rsidR="00ED4C2C" w:rsidRPr="008C34B6" w:rsidRDefault="00ED4C2C">
            <w:pPr>
              <w:spacing w:before="120" w:after="120"/>
              <w:rPr>
                <w:rFonts w:ascii="Garamond" w:hAnsi="Garamond" w:cs="Arial"/>
                <w:sz w:val="24"/>
                <w:szCs w:val="24"/>
                <w:highlight w:val="cyan"/>
              </w:rPr>
            </w:pPr>
            <w:r w:rsidRPr="008C34B6">
              <w:rPr>
                <w:rFonts w:ascii="Garamond" w:hAnsi="Garamond" w:cs="Arial"/>
                <w:sz w:val="24"/>
                <w:szCs w:val="24"/>
                <w:highlight w:val="cyan"/>
              </w:rPr>
              <w:lastRenderedPageBreak/>
              <w:t>3.</w:t>
            </w:r>
          </w:p>
        </w:tc>
        <w:tc>
          <w:tcPr>
            <w:tcW w:w="2881" w:type="dxa"/>
            <w:vAlign w:val="center"/>
          </w:tcPr>
          <w:p w14:paraId="4217147D" w14:textId="77777777" w:rsidR="00ED4C2C" w:rsidRPr="008C34B6" w:rsidRDefault="00ED4C2C">
            <w:pPr>
              <w:spacing w:before="120" w:after="120"/>
              <w:rPr>
                <w:rFonts w:ascii="Garamond" w:hAnsi="Garamond" w:cs="Arial"/>
                <w:sz w:val="24"/>
                <w:szCs w:val="24"/>
                <w:highlight w:val="cyan"/>
              </w:rPr>
            </w:pPr>
            <w:r w:rsidRPr="008C34B6">
              <w:rPr>
                <w:rFonts w:ascii="Garamond" w:hAnsi="Garamond" w:cs="Arial"/>
                <w:sz w:val="24"/>
                <w:szCs w:val="24"/>
                <w:highlight w:val="cyan"/>
              </w:rPr>
              <w:t>Inadequate</w:t>
            </w:r>
          </w:p>
        </w:tc>
        <w:tc>
          <w:tcPr>
            <w:tcW w:w="5818" w:type="dxa"/>
          </w:tcPr>
          <w:p w14:paraId="4217147E" w14:textId="1E0C41EB" w:rsidR="00ED4C2C" w:rsidRPr="008C34B6" w:rsidRDefault="00ED4C2C" w:rsidP="00ED4C2C">
            <w:pPr>
              <w:spacing w:before="120" w:after="120"/>
              <w:jc w:val="both"/>
              <w:rPr>
                <w:rFonts w:ascii="Garamond" w:hAnsi="Garamond" w:cs="Arial"/>
                <w:sz w:val="24"/>
                <w:szCs w:val="24"/>
                <w:highlight w:val="cyan"/>
              </w:rPr>
            </w:pPr>
            <w:r w:rsidRPr="008C34B6">
              <w:rPr>
                <w:rFonts w:ascii="Garamond" w:hAnsi="Garamond" w:cs="Arial"/>
                <w:sz w:val="24"/>
                <w:szCs w:val="24"/>
                <w:highlight w:val="cyan"/>
              </w:rPr>
              <w:t>The existing controls are not adequate to provide reasonable assurance that the activity will achieve its performance objectives. (Because risks that could have a significant impact on the activity achieving its objectives are still likely to have a significant impact).</w:t>
            </w:r>
            <w:r w:rsidR="00A00BFA" w:rsidRPr="008C34B6">
              <w:rPr>
                <w:rFonts w:ascii="Garamond" w:hAnsi="Garamond" w:cs="Arial"/>
                <w:sz w:val="24"/>
                <w:szCs w:val="24"/>
                <w:highlight w:val="cyan"/>
              </w:rPr>
              <w:t xml:space="preserve"> </w:t>
            </w:r>
          </w:p>
        </w:tc>
      </w:tr>
      <w:tr w:rsidR="00146F9F" w:rsidRPr="008C34B6" w14:paraId="42171483" w14:textId="77777777" w:rsidTr="00CD0E76">
        <w:tc>
          <w:tcPr>
            <w:tcW w:w="931" w:type="dxa"/>
            <w:vAlign w:val="center"/>
          </w:tcPr>
          <w:p w14:paraId="42171480" w14:textId="77777777" w:rsidR="00ED4C2C" w:rsidRPr="008C34B6" w:rsidRDefault="00ED4C2C">
            <w:pPr>
              <w:spacing w:before="120" w:after="120"/>
              <w:rPr>
                <w:rFonts w:ascii="Garamond" w:hAnsi="Garamond" w:cs="Arial"/>
                <w:sz w:val="24"/>
                <w:szCs w:val="24"/>
                <w:highlight w:val="cyan"/>
              </w:rPr>
            </w:pPr>
            <w:r w:rsidRPr="008C34B6">
              <w:rPr>
                <w:rFonts w:ascii="Garamond" w:hAnsi="Garamond" w:cs="Arial"/>
                <w:sz w:val="24"/>
                <w:szCs w:val="24"/>
                <w:highlight w:val="cyan"/>
              </w:rPr>
              <w:t>4.</w:t>
            </w:r>
          </w:p>
        </w:tc>
        <w:tc>
          <w:tcPr>
            <w:tcW w:w="2881" w:type="dxa"/>
            <w:vAlign w:val="center"/>
          </w:tcPr>
          <w:p w14:paraId="42171481" w14:textId="77777777" w:rsidR="00ED4C2C" w:rsidRPr="008C34B6" w:rsidRDefault="00ED4C2C">
            <w:pPr>
              <w:spacing w:before="120" w:after="120"/>
              <w:rPr>
                <w:rFonts w:ascii="Garamond" w:hAnsi="Garamond" w:cs="Arial"/>
                <w:sz w:val="24"/>
                <w:szCs w:val="24"/>
                <w:highlight w:val="cyan"/>
              </w:rPr>
            </w:pPr>
            <w:r w:rsidRPr="008C34B6">
              <w:rPr>
                <w:rFonts w:ascii="Garamond" w:hAnsi="Garamond" w:cs="Arial"/>
                <w:sz w:val="24"/>
                <w:szCs w:val="24"/>
                <w:highlight w:val="cyan"/>
              </w:rPr>
              <w:t>Effective</w:t>
            </w:r>
          </w:p>
        </w:tc>
        <w:tc>
          <w:tcPr>
            <w:tcW w:w="5818" w:type="dxa"/>
          </w:tcPr>
          <w:p w14:paraId="42171482" w14:textId="2501C6AC" w:rsidR="00ED4C2C" w:rsidRPr="008C34B6" w:rsidRDefault="00ED4C2C" w:rsidP="00ED4C2C">
            <w:pPr>
              <w:spacing w:before="120" w:after="120"/>
              <w:jc w:val="both"/>
              <w:rPr>
                <w:rFonts w:ascii="Garamond" w:hAnsi="Garamond" w:cs="Arial"/>
                <w:sz w:val="24"/>
                <w:szCs w:val="24"/>
                <w:highlight w:val="cyan"/>
              </w:rPr>
            </w:pPr>
            <w:r w:rsidRPr="008C34B6">
              <w:rPr>
                <w:rFonts w:ascii="Garamond" w:hAnsi="Garamond" w:cs="Arial"/>
                <w:sz w:val="24"/>
                <w:szCs w:val="24"/>
                <w:highlight w:val="cyan"/>
              </w:rPr>
              <w:t xml:space="preserve">The existing controls are </w:t>
            </w:r>
            <w:r w:rsidR="000211B2" w:rsidRPr="008C34B6">
              <w:rPr>
                <w:rFonts w:ascii="Garamond" w:hAnsi="Garamond" w:cs="Arial"/>
                <w:sz w:val="24"/>
                <w:szCs w:val="24"/>
                <w:highlight w:val="cyan"/>
              </w:rPr>
              <w:t>effective,</w:t>
            </w:r>
            <w:r w:rsidRPr="008C34B6">
              <w:rPr>
                <w:rFonts w:ascii="Garamond" w:hAnsi="Garamond" w:cs="Arial"/>
                <w:sz w:val="24"/>
                <w:szCs w:val="24"/>
                <w:highlight w:val="cyan"/>
              </w:rPr>
              <w:t xml:space="preserve"> i.e. they provide reasonable assurance that the activity will achieve its performance objectives (because risks that could have a significant impact on the activity achieving its objectives are now unlikely to have a significant impact).</w:t>
            </w:r>
          </w:p>
        </w:tc>
      </w:tr>
      <w:tr w:rsidR="00146F9F" w:rsidRPr="008C34B6" w14:paraId="42171487" w14:textId="77777777" w:rsidTr="00CD0E76">
        <w:tc>
          <w:tcPr>
            <w:tcW w:w="931" w:type="dxa"/>
            <w:vAlign w:val="center"/>
          </w:tcPr>
          <w:p w14:paraId="42171484" w14:textId="77777777" w:rsidR="00ED4C2C" w:rsidRPr="008C34B6" w:rsidRDefault="00ED4C2C">
            <w:pPr>
              <w:spacing w:before="120" w:after="120"/>
              <w:rPr>
                <w:rFonts w:ascii="Garamond" w:hAnsi="Garamond" w:cs="Arial"/>
                <w:sz w:val="24"/>
                <w:szCs w:val="24"/>
                <w:highlight w:val="cyan"/>
              </w:rPr>
            </w:pPr>
            <w:r w:rsidRPr="008C34B6">
              <w:rPr>
                <w:rFonts w:ascii="Garamond" w:hAnsi="Garamond" w:cs="Arial"/>
                <w:sz w:val="24"/>
                <w:szCs w:val="24"/>
                <w:highlight w:val="cyan"/>
              </w:rPr>
              <w:t>5.</w:t>
            </w:r>
          </w:p>
        </w:tc>
        <w:tc>
          <w:tcPr>
            <w:tcW w:w="2881" w:type="dxa"/>
            <w:vAlign w:val="center"/>
          </w:tcPr>
          <w:p w14:paraId="42171485" w14:textId="77777777" w:rsidR="00ED4C2C" w:rsidRPr="008C34B6" w:rsidRDefault="00ED4C2C" w:rsidP="00CD0E76">
            <w:pPr>
              <w:spacing w:before="120" w:after="120"/>
              <w:rPr>
                <w:rFonts w:ascii="Garamond" w:hAnsi="Garamond" w:cs="Arial"/>
                <w:sz w:val="24"/>
                <w:szCs w:val="24"/>
                <w:highlight w:val="cyan"/>
              </w:rPr>
            </w:pPr>
            <w:r w:rsidRPr="008C34B6">
              <w:rPr>
                <w:rFonts w:ascii="Garamond" w:hAnsi="Garamond" w:cs="Arial"/>
                <w:sz w:val="24"/>
                <w:szCs w:val="24"/>
                <w:highlight w:val="cyan"/>
              </w:rPr>
              <w:t>Partially Effective</w:t>
            </w:r>
          </w:p>
        </w:tc>
        <w:tc>
          <w:tcPr>
            <w:tcW w:w="5818" w:type="dxa"/>
          </w:tcPr>
          <w:p w14:paraId="42171486" w14:textId="502F72D3" w:rsidR="00ED4C2C" w:rsidRPr="008C34B6" w:rsidRDefault="00ED4C2C" w:rsidP="00ED4C2C">
            <w:pPr>
              <w:spacing w:before="120" w:after="120"/>
              <w:jc w:val="both"/>
              <w:rPr>
                <w:rFonts w:ascii="Garamond" w:hAnsi="Garamond" w:cs="Arial"/>
                <w:sz w:val="24"/>
                <w:szCs w:val="24"/>
                <w:highlight w:val="cyan"/>
              </w:rPr>
            </w:pPr>
            <w:r w:rsidRPr="008C34B6">
              <w:rPr>
                <w:rFonts w:ascii="Garamond" w:hAnsi="Garamond" w:cs="Arial"/>
                <w:sz w:val="24"/>
                <w:szCs w:val="24"/>
                <w:highlight w:val="cyan"/>
              </w:rPr>
              <w:t xml:space="preserve">The existing controls are partially </w:t>
            </w:r>
            <w:r w:rsidR="000211B2" w:rsidRPr="008C34B6">
              <w:rPr>
                <w:rFonts w:ascii="Garamond" w:hAnsi="Garamond" w:cs="Arial"/>
                <w:sz w:val="24"/>
                <w:szCs w:val="24"/>
                <w:highlight w:val="cyan"/>
              </w:rPr>
              <w:t>effective,</w:t>
            </w:r>
            <w:r w:rsidRPr="008C34B6">
              <w:rPr>
                <w:rFonts w:ascii="Garamond" w:hAnsi="Garamond" w:cs="Arial"/>
                <w:sz w:val="24"/>
                <w:szCs w:val="24"/>
                <w:highlight w:val="cyan"/>
              </w:rPr>
              <w:t xml:space="preserve"> i.e. they partially provide reasonable assurance that the activity will achieve its performance objectives (because some risks that could have a significant impact on the activity achieving its objectives are still likely to have a significant impact).</w:t>
            </w:r>
          </w:p>
        </w:tc>
      </w:tr>
      <w:tr w:rsidR="00146F9F" w:rsidRPr="000259BB" w14:paraId="4217148B" w14:textId="77777777" w:rsidTr="00CD0E76">
        <w:tc>
          <w:tcPr>
            <w:tcW w:w="931" w:type="dxa"/>
            <w:vAlign w:val="center"/>
          </w:tcPr>
          <w:p w14:paraId="42171488" w14:textId="77777777" w:rsidR="00ED4C2C" w:rsidRPr="008C34B6" w:rsidRDefault="00ED4C2C">
            <w:pPr>
              <w:spacing w:before="120" w:after="120"/>
              <w:rPr>
                <w:rFonts w:ascii="Garamond" w:hAnsi="Garamond" w:cs="Arial"/>
                <w:sz w:val="24"/>
                <w:szCs w:val="24"/>
                <w:highlight w:val="cyan"/>
              </w:rPr>
            </w:pPr>
            <w:r w:rsidRPr="008C34B6">
              <w:rPr>
                <w:rFonts w:ascii="Garamond" w:hAnsi="Garamond" w:cs="Arial"/>
                <w:sz w:val="24"/>
                <w:szCs w:val="24"/>
                <w:highlight w:val="cyan"/>
              </w:rPr>
              <w:t>6.</w:t>
            </w:r>
          </w:p>
        </w:tc>
        <w:tc>
          <w:tcPr>
            <w:tcW w:w="2881" w:type="dxa"/>
            <w:vAlign w:val="center"/>
          </w:tcPr>
          <w:p w14:paraId="42171489" w14:textId="77777777" w:rsidR="00ED4C2C" w:rsidRPr="008C34B6" w:rsidRDefault="00ED4C2C">
            <w:pPr>
              <w:spacing w:before="120" w:after="120"/>
              <w:rPr>
                <w:rFonts w:ascii="Garamond" w:hAnsi="Garamond" w:cs="Arial"/>
                <w:sz w:val="24"/>
                <w:szCs w:val="24"/>
                <w:highlight w:val="cyan"/>
              </w:rPr>
            </w:pPr>
            <w:r w:rsidRPr="008C34B6">
              <w:rPr>
                <w:rFonts w:ascii="Garamond" w:hAnsi="Garamond" w:cs="Arial"/>
                <w:sz w:val="24"/>
                <w:szCs w:val="24"/>
                <w:highlight w:val="cyan"/>
              </w:rPr>
              <w:t>Ineffective</w:t>
            </w:r>
          </w:p>
        </w:tc>
        <w:tc>
          <w:tcPr>
            <w:tcW w:w="5818" w:type="dxa"/>
          </w:tcPr>
          <w:p w14:paraId="4217148A" w14:textId="4754E749" w:rsidR="00ED4C2C" w:rsidRPr="000259BB" w:rsidRDefault="00ED4C2C" w:rsidP="00ED4C2C">
            <w:pPr>
              <w:spacing w:before="120" w:after="120"/>
              <w:jc w:val="both"/>
              <w:rPr>
                <w:rFonts w:ascii="Garamond" w:hAnsi="Garamond" w:cs="Arial"/>
                <w:sz w:val="24"/>
                <w:szCs w:val="24"/>
              </w:rPr>
            </w:pPr>
            <w:r w:rsidRPr="008C34B6">
              <w:rPr>
                <w:rFonts w:ascii="Garamond" w:hAnsi="Garamond" w:cs="Arial"/>
                <w:sz w:val="24"/>
                <w:szCs w:val="24"/>
                <w:highlight w:val="cyan"/>
              </w:rPr>
              <w:t xml:space="preserve">The existing controls are not </w:t>
            </w:r>
            <w:r w:rsidR="000211B2" w:rsidRPr="008C34B6">
              <w:rPr>
                <w:rFonts w:ascii="Garamond" w:hAnsi="Garamond" w:cs="Arial"/>
                <w:sz w:val="24"/>
                <w:szCs w:val="24"/>
                <w:highlight w:val="cyan"/>
              </w:rPr>
              <w:t>effective,</w:t>
            </w:r>
            <w:r w:rsidRPr="008C34B6">
              <w:rPr>
                <w:rFonts w:ascii="Garamond" w:hAnsi="Garamond" w:cs="Arial"/>
                <w:sz w:val="24"/>
                <w:szCs w:val="24"/>
                <w:highlight w:val="cyan"/>
              </w:rPr>
              <w:t xml:space="preserve"> i.e. they do not provide reasonable assurance that the activity will achieve its performance objectives.</w:t>
            </w:r>
          </w:p>
        </w:tc>
      </w:tr>
    </w:tbl>
    <w:p w14:paraId="4217148C" w14:textId="77777777" w:rsidR="00ED4C2C" w:rsidRPr="000259BB" w:rsidRDefault="00ED4C2C" w:rsidP="00ED4C2C">
      <w:pPr>
        <w:pStyle w:val="Heading1"/>
        <w:keepLines w:val="0"/>
        <w:spacing w:before="240" w:after="120"/>
        <w:ind w:left="567"/>
        <w:rPr>
          <w:rFonts w:ascii="Garamond" w:hAnsi="Garamond" w:cs="Arial"/>
          <w:b/>
          <w:bCs w:val="0"/>
          <w:color w:val="auto"/>
          <w:sz w:val="24"/>
          <w:szCs w:val="24"/>
        </w:rPr>
      </w:pPr>
    </w:p>
    <w:p w14:paraId="4217148D" w14:textId="77777777" w:rsidR="00ED4C2C" w:rsidRPr="00682C3F" w:rsidRDefault="00ED4C2C" w:rsidP="00837A6A">
      <w:pPr>
        <w:pStyle w:val="Style1"/>
        <w:numPr>
          <w:ilvl w:val="0"/>
          <w:numId w:val="9"/>
        </w:numPr>
        <w:ind w:left="180"/>
        <w:rPr>
          <w:highlight w:val="yellow"/>
        </w:rPr>
      </w:pPr>
      <w:r w:rsidRPr="000259BB">
        <w:br w:type="page"/>
      </w:r>
      <w:bookmarkStart w:id="196" w:name="_Toc274676516"/>
      <w:bookmarkStart w:id="197" w:name="_Toc274745341"/>
      <w:bookmarkStart w:id="198" w:name="_Toc274836979"/>
      <w:bookmarkStart w:id="199" w:name="_Toc274846740"/>
      <w:bookmarkStart w:id="200" w:name="_Toc275347215"/>
      <w:bookmarkStart w:id="201" w:name="_Toc275960628"/>
      <w:bookmarkStart w:id="202" w:name="_Toc287633926"/>
      <w:bookmarkStart w:id="203" w:name="_Toc288913285"/>
      <w:bookmarkStart w:id="204" w:name="_Toc290581154"/>
      <w:bookmarkStart w:id="205" w:name="_Toc291074008"/>
      <w:bookmarkStart w:id="206" w:name="_Toc291531234"/>
      <w:bookmarkStart w:id="207" w:name="_Toc47669482"/>
      <w:bookmarkStart w:id="208" w:name="_Toc47669579"/>
      <w:bookmarkStart w:id="209" w:name="_Toc201597029"/>
      <w:r w:rsidRPr="00682C3F">
        <w:rPr>
          <w:highlight w:val="yellow"/>
        </w:rPr>
        <w:lastRenderedPageBreak/>
        <w:t>CONCLUSION</w:t>
      </w:r>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p>
    <w:p w14:paraId="285C8D86" w14:textId="2E868037" w:rsidR="0074153B" w:rsidRPr="00682C3F" w:rsidRDefault="001A0530" w:rsidP="003E0C9F">
      <w:pPr>
        <w:spacing w:before="120"/>
        <w:ind w:right="279"/>
        <w:jc w:val="both"/>
        <w:rPr>
          <w:rFonts w:ascii="Garamond" w:hAnsi="Garamond" w:cs="Arial"/>
          <w:sz w:val="24"/>
          <w:szCs w:val="24"/>
          <w:highlight w:val="yellow"/>
        </w:rPr>
      </w:pPr>
      <w:r w:rsidRPr="00682C3F">
        <w:rPr>
          <w:rFonts w:ascii="Garamond" w:hAnsi="Garamond" w:cs="Arial"/>
          <w:sz w:val="24"/>
          <w:szCs w:val="24"/>
          <w:highlight w:val="yellow"/>
        </w:rPr>
        <w:t xml:space="preserve">We conclude that the </w:t>
      </w:r>
      <w:r w:rsidR="00881B0B" w:rsidRPr="00682C3F">
        <w:rPr>
          <w:rFonts w:ascii="Garamond" w:hAnsi="Garamond" w:cs="Arial"/>
          <w:sz w:val="24"/>
          <w:szCs w:val="24"/>
          <w:highlight w:val="yellow"/>
        </w:rPr>
        <w:t>Human Capital</w:t>
      </w:r>
      <w:r w:rsidR="00CB467E" w:rsidRPr="00682C3F">
        <w:rPr>
          <w:rFonts w:ascii="Garamond" w:hAnsi="Garamond" w:cs="Arial"/>
          <w:sz w:val="24"/>
          <w:szCs w:val="24"/>
          <w:highlight w:val="yellow"/>
        </w:rPr>
        <w:t xml:space="preserve"> </w:t>
      </w:r>
      <w:r w:rsidR="00F20A40" w:rsidRPr="00682C3F">
        <w:rPr>
          <w:rFonts w:ascii="Garamond" w:hAnsi="Garamond" w:cs="Arial"/>
          <w:sz w:val="24"/>
          <w:szCs w:val="24"/>
          <w:highlight w:val="yellow"/>
        </w:rPr>
        <w:t xml:space="preserve">Process </w:t>
      </w:r>
      <w:r w:rsidR="00CB467E" w:rsidRPr="00682C3F">
        <w:rPr>
          <w:rFonts w:ascii="Garamond" w:hAnsi="Garamond" w:cs="Arial"/>
          <w:sz w:val="24"/>
          <w:szCs w:val="24"/>
          <w:highlight w:val="yellow"/>
        </w:rPr>
        <w:t xml:space="preserve">- </w:t>
      </w:r>
      <w:r w:rsidR="00AD6B07" w:rsidRPr="00682C3F">
        <w:rPr>
          <w:rFonts w:ascii="Garamond" w:hAnsi="Garamond" w:cs="Arial"/>
          <w:sz w:val="24"/>
          <w:szCs w:val="24"/>
          <w:highlight w:val="yellow"/>
        </w:rPr>
        <w:t xml:space="preserve">was rated as </w:t>
      </w:r>
      <w:r w:rsidR="00D76A5F" w:rsidRPr="00682C3F">
        <w:rPr>
          <w:rFonts w:ascii="Garamond" w:hAnsi="Garamond" w:cs="Arial"/>
          <w:b/>
          <w:bCs/>
          <w:color w:val="C45911" w:themeColor="accent2" w:themeShade="BF"/>
          <w:sz w:val="24"/>
          <w:szCs w:val="24"/>
          <w:highlight w:val="yellow"/>
        </w:rPr>
        <w:t>Needs Improvement</w:t>
      </w:r>
      <w:r w:rsidR="008D7D79" w:rsidRPr="00682C3F">
        <w:rPr>
          <w:rFonts w:ascii="Garamond" w:hAnsi="Garamond" w:cs="Arial"/>
          <w:color w:val="C45911" w:themeColor="accent2" w:themeShade="BF"/>
          <w:sz w:val="24"/>
          <w:szCs w:val="24"/>
          <w:highlight w:val="yellow"/>
        </w:rPr>
        <w:t xml:space="preserve"> </w:t>
      </w:r>
      <w:r w:rsidR="00DA2785" w:rsidRPr="00682C3F">
        <w:rPr>
          <w:rFonts w:ascii="Garamond" w:hAnsi="Garamond" w:cs="Arial"/>
          <w:sz w:val="24"/>
          <w:szCs w:val="24"/>
          <w:highlight w:val="yellow"/>
        </w:rPr>
        <w:t xml:space="preserve">based on the identified </w:t>
      </w:r>
      <w:r w:rsidR="00C7261C" w:rsidRPr="00682C3F">
        <w:rPr>
          <w:rFonts w:ascii="Garamond" w:hAnsi="Garamond" w:cs="Arial"/>
          <w:sz w:val="24"/>
          <w:szCs w:val="24"/>
          <w:highlight w:val="yellow"/>
        </w:rPr>
        <w:t>eight</w:t>
      </w:r>
      <w:r w:rsidR="005D04A7" w:rsidRPr="00682C3F">
        <w:rPr>
          <w:rFonts w:ascii="Garamond" w:hAnsi="Garamond" w:cs="Arial"/>
          <w:sz w:val="24"/>
          <w:szCs w:val="24"/>
          <w:highlight w:val="yellow"/>
        </w:rPr>
        <w:t xml:space="preserve"> </w:t>
      </w:r>
      <w:r w:rsidR="00332160" w:rsidRPr="00682C3F">
        <w:rPr>
          <w:rFonts w:ascii="Garamond" w:hAnsi="Garamond" w:cs="Arial"/>
          <w:sz w:val="24"/>
          <w:szCs w:val="24"/>
          <w:highlight w:val="yellow"/>
        </w:rPr>
        <w:t>(</w:t>
      </w:r>
      <w:r w:rsidR="00C7261C" w:rsidRPr="00682C3F">
        <w:rPr>
          <w:rFonts w:ascii="Garamond" w:hAnsi="Garamond" w:cs="Arial"/>
          <w:sz w:val="24"/>
          <w:szCs w:val="24"/>
          <w:highlight w:val="yellow"/>
        </w:rPr>
        <w:t>8</w:t>
      </w:r>
      <w:r w:rsidR="00332160" w:rsidRPr="00682C3F">
        <w:rPr>
          <w:rFonts w:ascii="Garamond" w:hAnsi="Garamond" w:cs="Arial"/>
          <w:sz w:val="24"/>
          <w:szCs w:val="24"/>
          <w:highlight w:val="yellow"/>
        </w:rPr>
        <w:t>) business Issues (</w:t>
      </w:r>
      <w:r w:rsidR="00C7261C" w:rsidRPr="00682C3F">
        <w:rPr>
          <w:rFonts w:ascii="Garamond" w:hAnsi="Garamond" w:cs="Arial"/>
          <w:sz w:val="24"/>
          <w:szCs w:val="24"/>
          <w:highlight w:val="yellow"/>
        </w:rPr>
        <w:t>5</w:t>
      </w:r>
      <w:r w:rsidR="005D04A7" w:rsidRPr="00682C3F">
        <w:rPr>
          <w:rFonts w:ascii="Garamond" w:hAnsi="Garamond" w:cs="Arial"/>
          <w:sz w:val="24"/>
          <w:szCs w:val="24"/>
          <w:highlight w:val="yellow"/>
        </w:rPr>
        <w:t xml:space="preserve"> rated high and </w:t>
      </w:r>
      <w:r w:rsidR="002333E5" w:rsidRPr="00682C3F">
        <w:rPr>
          <w:rFonts w:ascii="Garamond" w:hAnsi="Garamond" w:cs="Arial"/>
          <w:sz w:val="24"/>
          <w:szCs w:val="24"/>
          <w:highlight w:val="yellow"/>
        </w:rPr>
        <w:t xml:space="preserve">3 </w:t>
      </w:r>
      <w:r w:rsidR="002E7B6D" w:rsidRPr="00682C3F">
        <w:rPr>
          <w:rFonts w:ascii="Garamond" w:hAnsi="Garamond" w:cs="Arial"/>
          <w:sz w:val="24"/>
          <w:szCs w:val="24"/>
          <w:highlight w:val="yellow"/>
        </w:rPr>
        <w:t>Medium Risk</w:t>
      </w:r>
      <w:r w:rsidR="002333E5" w:rsidRPr="00682C3F">
        <w:rPr>
          <w:rFonts w:ascii="Garamond" w:hAnsi="Garamond" w:cs="Arial"/>
          <w:sz w:val="24"/>
          <w:szCs w:val="24"/>
          <w:highlight w:val="yellow"/>
        </w:rPr>
        <w:t xml:space="preserve"> rated</w:t>
      </w:r>
      <w:r w:rsidR="002E7B6D" w:rsidRPr="00682C3F">
        <w:rPr>
          <w:rFonts w:ascii="Garamond" w:hAnsi="Garamond" w:cs="Arial"/>
          <w:sz w:val="24"/>
          <w:szCs w:val="24"/>
          <w:highlight w:val="yellow"/>
        </w:rPr>
        <w:t xml:space="preserve">) </w:t>
      </w:r>
      <w:r w:rsidR="00AF51EA" w:rsidRPr="00682C3F">
        <w:rPr>
          <w:rFonts w:ascii="Garamond" w:hAnsi="Garamond" w:cs="Arial"/>
          <w:sz w:val="24"/>
          <w:szCs w:val="24"/>
          <w:highlight w:val="yellow"/>
        </w:rPr>
        <w:t xml:space="preserve">that would negatively impact </w:t>
      </w:r>
      <w:r w:rsidR="00660567" w:rsidRPr="00682C3F">
        <w:rPr>
          <w:rFonts w:ascii="Garamond" w:hAnsi="Garamond" w:cs="Arial"/>
          <w:sz w:val="24"/>
          <w:szCs w:val="24"/>
          <w:highlight w:val="yellow"/>
        </w:rPr>
        <w:t>revenue</w:t>
      </w:r>
      <w:r w:rsidR="00EF0A79" w:rsidRPr="00682C3F">
        <w:rPr>
          <w:rFonts w:ascii="Garamond" w:hAnsi="Garamond" w:cs="Arial"/>
          <w:sz w:val="24"/>
          <w:szCs w:val="24"/>
          <w:highlight w:val="yellow"/>
        </w:rPr>
        <w:t xml:space="preserve"> optimisation </w:t>
      </w:r>
      <w:r w:rsidR="002E7B6D" w:rsidRPr="00682C3F">
        <w:rPr>
          <w:rFonts w:ascii="Garamond" w:hAnsi="Garamond" w:cs="Arial"/>
          <w:sz w:val="24"/>
          <w:szCs w:val="24"/>
          <w:highlight w:val="yellow"/>
        </w:rPr>
        <w:t>and health</w:t>
      </w:r>
      <w:r w:rsidR="009F3F3F" w:rsidRPr="00682C3F">
        <w:rPr>
          <w:rFonts w:ascii="Garamond" w:hAnsi="Garamond" w:cs="Arial"/>
          <w:sz w:val="24"/>
          <w:szCs w:val="24"/>
          <w:highlight w:val="yellow"/>
        </w:rPr>
        <w:t xml:space="preserve"> </w:t>
      </w:r>
      <w:r w:rsidR="00C524F1" w:rsidRPr="00682C3F">
        <w:rPr>
          <w:rFonts w:ascii="Garamond" w:hAnsi="Garamond" w:cs="Arial"/>
          <w:sz w:val="24"/>
          <w:szCs w:val="24"/>
          <w:highlight w:val="yellow"/>
        </w:rPr>
        <w:t xml:space="preserve">of employees </w:t>
      </w:r>
      <w:r w:rsidR="00EF0A79" w:rsidRPr="00682C3F">
        <w:rPr>
          <w:rFonts w:ascii="Garamond" w:hAnsi="Garamond" w:cs="Arial"/>
          <w:sz w:val="24"/>
          <w:szCs w:val="24"/>
          <w:highlight w:val="yellow"/>
        </w:rPr>
        <w:t>if not adequately addressed</w:t>
      </w:r>
      <w:r w:rsidR="00AF51EA" w:rsidRPr="00682C3F">
        <w:rPr>
          <w:rFonts w:ascii="Garamond" w:hAnsi="Garamond" w:cs="Arial"/>
          <w:sz w:val="24"/>
          <w:szCs w:val="24"/>
          <w:highlight w:val="yellow"/>
        </w:rPr>
        <w:t>.</w:t>
      </w:r>
    </w:p>
    <w:p w14:paraId="237878EF" w14:textId="20B65E45" w:rsidR="00656016" w:rsidRPr="00682C3F" w:rsidRDefault="0074153B" w:rsidP="00DB3274">
      <w:pPr>
        <w:spacing w:before="120"/>
        <w:ind w:right="279"/>
        <w:jc w:val="both"/>
        <w:rPr>
          <w:rFonts w:ascii="Garamond" w:hAnsi="Garamond" w:cs="Arial"/>
          <w:sz w:val="24"/>
          <w:szCs w:val="24"/>
          <w:highlight w:val="yellow"/>
        </w:rPr>
      </w:pPr>
      <w:r w:rsidRPr="00682C3F">
        <w:rPr>
          <w:rFonts w:ascii="Garamond" w:hAnsi="Garamond" w:cs="Arial"/>
          <w:sz w:val="24"/>
          <w:szCs w:val="24"/>
          <w:highlight w:val="yellow"/>
        </w:rPr>
        <w:t xml:space="preserve">Refer to section </w:t>
      </w:r>
      <w:r w:rsidR="00574A12" w:rsidRPr="00682C3F">
        <w:rPr>
          <w:rFonts w:ascii="Garamond" w:hAnsi="Garamond" w:cs="Arial"/>
          <w:sz w:val="24"/>
          <w:szCs w:val="24"/>
          <w:highlight w:val="yellow"/>
        </w:rPr>
        <w:t>4</w:t>
      </w:r>
      <w:r w:rsidRPr="00682C3F">
        <w:rPr>
          <w:rFonts w:ascii="Garamond" w:hAnsi="Garamond" w:cs="Arial"/>
          <w:sz w:val="24"/>
          <w:szCs w:val="24"/>
          <w:highlight w:val="yellow"/>
        </w:rPr>
        <w:t xml:space="preserve"> </w:t>
      </w:r>
      <w:r w:rsidR="00AF51EA" w:rsidRPr="00682C3F">
        <w:rPr>
          <w:rFonts w:ascii="Garamond" w:hAnsi="Garamond" w:cs="Arial"/>
          <w:sz w:val="24"/>
          <w:szCs w:val="24"/>
          <w:highlight w:val="yellow"/>
        </w:rPr>
        <w:t xml:space="preserve">above </w:t>
      </w:r>
      <w:r w:rsidRPr="00682C3F">
        <w:rPr>
          <w:rFonts w:ascii="Garamond" w:hAnsi="Garamond" w:cs="Arial"/>
          <w:sz w:val="24"/>
          <w:szCs w:val="24"/>
          <w:highlight w:val="yellow"/>
        </w:rPr>
        <w:t>– Summary Findings basis for our conclusion</w:t>
      </w:r>
      <w:r w:rsidR="00C224E4" w:rsidRPr="00682C3F">
        <w:rPr>
          <w:rFonts w:ascii="Garamond" w:hAnsi="Garamond" w:cs="Arial"/>
          <w:sz w:val="24"/>
          <w:szCs w:val="24"/>
          <w:highlight w:val="yellow"/>
        </w:rPr>
        <w:t xml:space="preserve"> accordingly, </w:t>
      </w:r>
    </w:p>
    <w:p w14:paraId="421714A4" w14:textId="77777777" w:rsidR="00ED4C2C" w:rsidRPr="00682C3F" w:rsidRDefault="00ED4C2C" w:rsidP="00ED4C2C">
      <w:pPr>
        <w:spacing w:before="120"/>
        <w:ind w:left="567"/>
        <w:jc w:val="both"/>
        <w:rPr>
          <w:rFonts w:ascii="Garamond" w:hAnsi="Garamond" w:cs="Arial"/>
          <w:sz w:val="24"/>
          <w:szCs w:val="24"/>
          <w:highlight w:val="yellow"/>
        </w:rPr>
      </w:pPr>
    </w:p>
    <w:p w14:paraId="421714AB" w14:textId="144E0189" w:rsidR="00ED4C2C" w:rsidRPr="00682C3F" w:rsidRDefault="00ED4C2C" w:rsidP="00CD0E76">
      <w:pPr>
        <w:rPr>
          <w:rFonts w:ascii="Garamond" w:hAnsi="Garamond" w:cs="Arial"/>
          <w:sz w:val="24"/>
          <w:szCs w:val="24"/>
          <w:highlight w:val="yellow"/>
        </w:rPr>
      </w:pPr>
      <w:r w:rsidRPr="00682C3F">
        <w:rPr>
          <w:rFonts w:ascii="Garamond" w:hAnsi="Garamond" w:cs="Arial"/>
          <w:sz w:val="24"/>
          <w:szCs w:val="24"/>
          <w:highlight w:val="yellow"/>
        </w:rPr>
        <w:t xml:space="preserve">Our detailed </w:t>
      </w:r>
      <w:r w:rsidR="00574A12" w:rsidRPr="00682C3F">
        <w:rPr>
          <w:rFonts w:ascii="Garamond" w:hAnsi="Garamond" w:cs="Arial"/>
          <w:sz w:val="24"/>
          <w:szCs w:val="24"/>
          <w:highlight w:val="yellow"/>
        </w:rPr>
        <w:t xml:space="preserve">findings </w:t>
      </w:r>
      <w:r w:rsidRPr="00682C3F">
        <w:rPr>
          <w:rFonts w:ascii="Garamond" w:hAnsi="Garamond" w:cs="Arial"/>
          <w:sz w:val="24"/>
          <w:szCs w:val="24"/>
          <w:highlight w:val="yellow"/>
        </w:rPr>
        <w:t xml:space="preserve">in this report have been reported </w:t>
      </w:r>
      <w:r w:rsidR="004D5EC7" w:rsidRPr="00682C3F">
        <w:rPr>
          <w:rFonts w:ascii="Garamond" w:hAnsi="Garamond" w:cs="Arial"/>
          <w:sz w:val="24"/>
          <w:szCs w:val="24"/>
          <w:highlight w:val="yellow"/>
        </w:rPr>
        <w:t>to and</w:t>
      </w:r>
      <w:r w:rsidRPr="00682C3F">
        <w:rPr>
          <w:rFonts w:ascii="Garamond" w:hAnsi="Garamond" w:cs="Arial"/>
          <w:sz w:val="24"/>
          <w:szCs w:val="24"/>
          <w:highlight w:val="yellow"/>
        </w:rPr>
        <w:t xml:space="preserve"> agreed </w:t>
      </w:r>
      <w:r w:rsidR="00F0383E" w:rsidRPr="00682C3F">
        <w:rPr>
          <w:rFonts w:ascii="Garamond" w:hAnsi="Garamond" w:cs="Arial"/>
          <w:sz w:val="24"/>
          <w:szCs w:val="24"/>
          <w:highlight w:val="yellow"/>
        </w:rPr>
        <w:t xml:space="preserve">with </w:t>
      </w:r>
      <w:r w:rsidRPr="00682C3F">
        <w:rPr>
          <w:rFonts w:ascii="Garamond" w:hAnsi="Garamond" w:cs="Arial"/>
          <w:sz w:val="24"/>
          <w:szCs w:val="24"/>
          <w:highlight w:val="yellow"/>
        </w:rPr>
        <w:t xml:space="preserve">the </w:t>
      </w:r>
      <w:r w:rsidR="00164E05" w:rsidRPr="00682C3F">
        <w:rPr>
          <w:rFonts w:ascii="Garamond" w:hAnsi="Garamond" w:cs="Arial"/>
          <w:sz w:val="24"/>
          <w:szCs w:val="24"/>
          <w:highlight w:val="yellow"/>
        </w:rPr>
        <w:t>INFRATEL</w:t>
      </w:r>
      <w:r w:rsidRPr="00682C3F">
        <w:rPr>
          <w:rFonts w:ascii="Garamond" w:hAnsi="Garamond" w:cs="Arial"/>
          <w:sz w:val="24"/>
          <w:szCs w:val="24"/>
          <w:highlight w:val="yellow"/>
        </w:rPr>
        <w:t xml:space="preserve"> management team. </w:t>
      </w:r>
    </w:p>
    <w:p w14:paraId="421714AC" w14:textId="77777777" w:rsidR="00ED4C2C" w:rsidRPr="00682C3F" w:rsidRDefault="00ED4C2C" w:rsidP="00ED4C2C">
      <w:pPr>
        <w:tabs>
          <w:tab w:val="left" w:pos="-720"/>
          <w:tab w:val="left" w:pos="567"/>
          <w:tab w:val="left" w:pos="1428"/>
          <w:tab w:val="left" w:pos="2142"/>
          <w:tab w:val="left" w:pos="2856"/>
          <w:tab w:val="left" w:pos="3570"/>
          <w:tab w:val="left" w:pos="4284"/>
          <w:tab w:val="left" w:pos="4998"/>
          <w:tab w:val="left" w:pos="5712"/>
          <w:tab w:val="left" w:pos="6426"/>
          <w:tab w:val="left" w:pos="7140"/>
          <w:tab w:val="left" w:pos="7854"/>
          <w:tab w:val="left" w:pos="8568"/>
          <w:tab w:val="left" w:pos="8640"/>
        </w:tabs>
        <w:ind w:left="567"/>
        <w:jc w:val="both"/>
        <w:rPr>
          <w:rFonts w:ascii="Garamond" w:hAnsi="Garamond" w:cs="Arial"/>
          <w:sz w:val="24"/>
          <w:szCs w:val="24"/>
          <w:highlight w:val="yellow"/>
        </w:rPr>
      </w:pPr>
    </w:p>
    <w:p w14:paraId="421714AD" w14:textId="6F9DFC1B" w:rsidR="00ED4C2C" w:rsidRPr="00682C3F" w:rsidRDefault="00ED4C2C" w:rsidP="00CD0E76">
      <w:pPr>
        <w:jc w:val="both"/>
        <w:rPr>
          <w:rFonts w:ascii="Garamond" w:hAnsi="Garamond" w:cs="Arial"/>
          <w:sz w:val="24"/>
          <w:szCs w:val="24"/>
          <w:highlight w:val="yellow"/>
        </w:rPr>
      </w:pPr>
      <w:r w:rsidRPr="00682C3F">
        <w:rPr>
          <w:rFonts w:ascii="Garamond" w:hAnsi="Garamond" w:cs="Arial"/>
          <w:sz w:val="24"/>
          <w:szCs w:val="24"/>
          <w:highlight w:val="yellow"/>
        </w:rPr>
        <w:t xml:space="preserve">We would like to take this opportunity to thank </w:t>
      </w:r>
      <w:r w:rsidR="005D6FC0" w:rsidRPr="00682C3F">
        <w:rPr>
          <w:rFonts w:ascii="Garamond" w:hAnsi="Garamond" w:cs="Arial"/>
          <w:sz w:val="24"/>
          <w:szCs w:val="24"/>
          <w:highlight w:val="yellow"/>
        </w:rPr>
        <w:t>staff</w:t>
      </w:r>
      <w:r w:rsidRPr="00682C3F">
        <w:rPr>
          <w:rFonts w:ascii="Garamond" w:hAnsi="Garamond" w:cs="Arial"/>
          <w:sz w:val="24"/>
          <w:szCs w:val="24"/>
          <w:highlight w:val="yellow"/>
        </w:rPr>
        <w:t xml:space="preserve">, the </w:t>
      </w:r>
      <w:r w:rsidR="005D6FC0" w:rsidRPr="00682C3F">
        <w:rPr>
          <w:rFonts w:ascii="Garamond" w:hAnsi="Garamond" w:cs="Arial"/>
          <w:sz w:val="24"/>
          <w:szCs w:val="24"/>
          <w:highlight w:val="yellow"/>
        </w:rPr>
        <w:t>INFRATEL</w:t>
      </w:r>
      <w:r w:rsidRPr="00682C3F">
        <w:rPr>
          <w:rFonts w:ascii="Garamond" w:hAnsi="Garamond" w:cs="Arial"/>
          <w:sz w:val="24"/>
          <w:szCs w:val="24"/>
          <w:highlight w:val="yellow"/>
        </w:rPr>
        <w:t xml:space="preserve"> management team for their positive input and assistance during the </w:t>
      </w:r>
      <w:r w:rsidR="005D6FC0" w:rsidRPr="00682C3F">
        <w:rPr>
          <w:rFonts w:ascii="Garamond" w:hAnsi="Garamond" w:cs="Arial"/>
          <w:sz w:val="24"/>
          <w:szCs w:val="24"/>
          <w:highlight w:val="yellow"/>
        </w:rPr>
        <w:t>review process</w:t>
      </w:r>
      <w:r w:rsidR="002333E5" w:rsidRPr="00682C3F">
        <w:rPr>
          <w:rFonts w:ascii="Garamond" w:hAnsi="Garamond" w:cs="Arial"/>
          <w:sz w:val="24"/>
          <w:szCs w:val="24"/>
          <w:highlight w:val="yellow"/>
        </w:rPr>
        <w:t>.</w:t>
      </w:r>
    </w:p>
    <w:p w14:paraId="421714AE" w14:textId="77777777" w:rsidR="00ED4C2C" w:rsidRPr="00682C3F" w:rsidRDefault="00ED4C2C" w:rsidP="00ED4C2C">
      <w:pPr>
        <w:tabs>
          <w:tab w:val="left" w:pos="567"/>
        </w:tabs>
        <w:ind w:left="567"/>
        <w:jc w:val="both"/>
        <w:rPr>
          <w:rFonts w:ascii="Garamond" w:hAnsi="Garamond" w:cs="Arial"/>
          <w:sz w:val="24"/>
          <w:szCs w:val="24"/>
          <w:highlight w:val="yellow"/>
        </w:rPr>
      </w:pPr>
    </w:p>
    <w:p w14:paraId="421714AF" w14:textId="77777777" w:rsidR="00ED4C2C" w:rsidRPr="00682C3F" w:rsidRDefault="00ED4C2C" w:rsidP="00ED4C2C">
      <w:pPr>
        <w:tabs>
          <w:tab w:val="left" w:pos="567"/>
        </w:tabs>
        <w:ind w:left="567"/>
        <w:rPr>
          <w:rFonts w:ascii="Garamond" w:hAnsi="Garamond" w:cs="Arial"/>
          <w:b/>
          <w:bCs/>
          <w:sz w:val="24"/>
          <w:szCs w:val="24"/>
          <w:highlight w:val="yellow"/>
          <w:lang w:val="en-US"/>
        </w:rPr>
      </w:pPr>
    </w:p>
    <w:p w14:paraId="421714B0" w14:textId="080BB3E5" w:rsidR="00ED4C2C" w:rsidRPr="00682C3F" w:rsidRDefault="00ED4C2C" w:rsidP="00CD0E76">
      <w:pPr>
        <w:jc w:val="both"/>
        <w:rPr>
          <w:rFonts w:ascii="Garamond" w:hAnsi="Garamond" w:cs="Arial"/>
          <w:sz w:val="24"/>
          <w:szCs w:val="24"/>
          <w:highlight w:val="yellow"/>
          <w:lang w:val="en-GB"/>
        </w:rPr>
      </w:pPr>
      <w:r w:rsidRPr="00682C3F">
        <w:rPr>
          <w:rFonts w:ascii="Garamond" w:hAnsi="Garamond" w:cs="Arial"/>
          <w:sz w:val="24"/>
          <w:szCs w:val="24"/>
          <w:highlight w:val="yellow"/>
          <w:lang w:val="en-GB"/>
        </w:rPr>
        <w:t>Yours faithfully,</w:t>
      </w:r>
      <w:r w:rsidR="00895B79" w:rsidRPr="00682C3F">
        <w:rPr>
          <w:rFonts w:ascii="Garamond" w:hAnsi="Garamond" w:cs="Arial"/>
          <w:sz w:val="24"/>
          <w:szCs w:val="24"/>
          <w:highlight w:val="yellow"/>
          <w:lang w:val="en-GB"/>
        </w:rPr>
        <w:t xml:space="preserve"> </w:t>
      </w:r>
    </w:p>
    <w:p w14:paraId="421714B1" w14:textId="62EBF6C5" w:rsidR="00ED4C2C" w:rsidRPr="00682C3F" w:rsidRDefault="00ED4C2C" w:rsidP="00ED4C2C">
      <w:pPr>
        <w:tabs>
          <w:tab w:val="left" w:pos="567"/>
        </w:tabs>
        <w:ind w:left="567"/>
        <w:jc w:val="both"/>
        <w:rPr>
          <w:rFonts w:ascii="Garamond" w:hAnsi="Garamond" w:cs="Arial"/>
          <w:sz w:val="24"/>
          <w:szCs w:val="24"/>
          <w:highlight w:val="yellow"/>
          <w:lang w:val="en-GB"/>
        </w:rPr>
      </w:pPr>
    </w:p>
    <w:p w14:paraId="421714B2" w14:textId="49F39D32" w:rsidR="00ED4C2C" w:rsidRPr="00682C3F" w:rsidRDefault="00ED4C2C" w:rsidP="00ED4C2C">
      <w:pPr>
        <w:tabs>
          <w:tab w:val="left" w:pos="567"/>
        </w:tabs>
        <w:ind w:left="567"/>
        <w:jc w:val="both"/>
        <w:rPr>
          <w:rFonts w:ascii="Garamond" w:hAnsi="Garamond" w:cs="Arial"/>
          <w:sz w:val="24"/>
          <w:szCs w:val="24"/>
          <w:highlight w:val="yellow"/>
          <w:lang w:val="en-GB"/>
        </w:rPr>
      </w:pPr>
    </w:p>
    <w:p w14:paraId="421714B3" w14:textId="75F9613C" w:rsidR="00ED4C2C" w:rsidRPr="00682C3F" w:rsidRDefault="00ED4C2C" w:rsidP="00ED4C2C">
      <w:pPr>
        <w:tabs>
          <w:tab w:val="left" w:pos="567"/>
        </w:tabs>
        <w:ind w:left="567"/>
        <w:jc w:val="both"/>
        <w:rPr>
          <w:rFonts w:ascii="Garamond" w:hAnsi="Garamond" w:cs="Arial"/>
          <w:sz w:val="24"/>
          <w:szCs w:val="24"/>
          <w:highlight w:val="yellow"/>
          <w:lang w:val="en-GB"/>
        </w:rPr>
      </w:pPr>
    </w:p>
    <w:p w14:paraId="421714B4" w14:textId="77777777" w:rsidR="00ED4C2C" w:rsidRPr="00682C3F" w:rsidRDefault="008370F0" w:rsidP="00ED4C2C">
      <w:pPr>
        <w:tabs>
          <w:tab w:val="left" w:pos="567"/>
        </w:tabs>
        <w:ind w:left="567"/>
        <w:jc w:val="both"/>
        <w:rPr>
          <w:rFonts w:ascii="Garamond" w:hAnsi="Garamond" w:cs="Arial"/>
          <w:sz w:val="24"/>
          <w:szCs w:val="24"/>
          <w:highlight w:val="yellow"/>
          <w:lang w:val="en-GB"/>
        </w:rPr>
      </w:pPr>
      <w:commentRangeStart w:id="210"/>
      <w:commentRangeEnd w:id="210"/>
      <w:r>
        <w:rPr>
          <w:rStyle w:val="CommentReference"/>
          <w:rFonts w:ascii="Times New Roman" w:hAnsi="Times New Roman" w:cs="Times New Roman"/>
          <w:lang w:val="en-US" w:eastAsia="en-ZA"/>
        </w:rPr>
        <w:commentReference w:id="210"/>
      </w:r>
    </w:p>
    <w:p w14:paraId="380994F0" w14:textId="77777777" w:rsidR="0074153B" w:rsidRPr="00682C3F" w:rsidRDefault="0074153B" w:rsidP="0074153B">
      <w:pPr>
        <w:tabs>
          <w:tab w:val="left" w:pos="567"/>
          <w:tab w:val="left" w:pos="5245"/>
        </w:tabs>
        <w:jc w:val="both"/>
        <w:rPr>
          <w:rFonts w:ascii="Garamond" w:hAnsi="Garamond" w:cs="Arial"/>
          <w:sz w:val="24"/>
          <w:szCs w:val="24"/>
          <w:highlight w:val="yellow"/>
          <w:lang w:val="en-GB"/>
        </w:rPr>
      </w:pPr>
    </w:p>
    <w:p w14:paraId="46C6E610" w14:textId="58A11E05" w:rsidR="005D6FC0" w:rsidRPr="00682C3F" w:rsidRDefault="00ED4C2C" w:rsidP="0074153B">
      <w:pPr>
        <w:tabs>
          <w:tab w:val="left" w:pos="567"/>
          <w:tab w:val="left" w:pos="5245"/>
        </w:tabs>
        <w:jc w:val="both"/>
        <w:rPr>
          <w:rFonts w:ascii="Garamond" w:hAnsi="Garamond" w:cs="Arial"/>
          <w:sz w:val="24"/>
          <w:szCs w:val="24"/>
          <w:highlight w:val="yellow"/>
          <w:lang w:val="en-GB"/>
        </w:rPr>
      </w:pPr>
      <w:r w:rsidRPr="00682C3F">
        <w:rPr>
          <w:rFonts w:ascii="Garamond" w:hAnsi="Garamond"/>
          <w:noProof/>
          <w:sz w:val="24"/>
          <w:szCs w:val="24"/>
          <w:highlight w:val="yellow"/>
          <w:lang w:val="en-US"/>
        </w:rPr>
        <mc:AlternateContent>
          <mc:Choice Requires="wps">
            <w:drawing>
              <wp:anchor distT="4294967295" distB="4294967295" distL="114300" distR="114300" simplePos="0" relativeHeight="251658240" behindDoc="0" locked="1" layoutInCell="1" allowOverlap="1" wp14:anchorId="4217169A" wp14:editId="5995E851">
                <wp:simplePos x="0" y="0"/>
                <wp:positionH relativeFrom="column">
                  <wp:posOffset>-27305</wp:posOffset>
                </wp:positionH>
                <wp:positionV relativeFrom="paragraph">
                  <wp:posOffset>13970</wp:posOffset>
                </wp:positionV>
                <wp:extent cx="1894205" cy="0"/>
                <wp:effectExtent l="0" t="0" r="2984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94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5B1908" id="Straight Connector 6"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15pt,1.1pt" to="147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">
                <w10:anchorlock/>
              </v:line>
            </w:pict>
          </mc:Fallback>
        </mc:AlternateContent>
      </w:r>
      <w:r w:rsidR="005D6FC0" w:rsidRPr="00682C3F">
        <w:rPr>
          <w:rFonts w:ascii="Garamond" w:hAnsi="Garamond" w:cs="Arial"/>
          <w:sz w:val="24"/>
          <w:szCs w:val="24"/>
          <w:highlight w:val="yellow"/>
          <w:lang w:val="en-GB"/>
        </w:rPr>
        <w:t>Mwenya Sulamoyo Zulu</w:t>
      </w:r>
    </w:p>
    <w:p w14:paraId="421714B8" w14:textId="23034972" w:rsidR="00ED4C2C" w:rsidRPr="000259BB" w:rsidRDefault="00B757CB" w:rsidP="0074153B">
      <w:pPr>
        <w:tabs>
          <w:tab w:val="left" w:pos="567"/>
        </w:tabs>
        <w:jc w:val="both"/>
        <w:rPr>
          <w:rFonts w:ascii="Garamond" w:hAnsi="Garamond" w:cs="Arial"/>
          <w:b/>
          <w:bCs/>
          <w:sz w:val="24"/>
          <w:szCs w:val="24"/>
          <w:lang w:val="en-GB"/>
        </w:rPr>
      </w:pPr>
      <w:r w:rsidRPr="00682C3F">
        <w:rPr>
          <w:rFonts w:ascii="Garamond" w:hAnsi="Garamond" w:cs="Arial"/>
          <w:b/>
          <w:bCs/>
          <w:sz w:val="24"/>
          <w:szCs w:val="24"/>
          <w:highlight w:val="yellow"/>
          <w:lang w:val="en-GB"/>
        </w:rPr>
        <w:t>Head</w:t>
      </w:r>
      <w:r w:rsidR="005D6FC0" w:rsidRPr="00682C3F">
        <w:rPr>
          <w:rFonts w:ascii="Garamond" w:hAnsi="Garamond" w:cs="Arial"/>
          <w:b/>
          <w:bCs/>
          <w:sz w:val="24"/>
          <w:szCs w:val="24"/>
          <w:highlight w:val="yellow"/>
          <w:lang w:val="en-GB"/>
        </w:rPr>
        <w:t xml:space="preserve"> Internal Audit and Risk (</w:t>
      </w:r>
      <w:r w:rsidRPr="00682C3F">
        <w:rPr>
          <w:rFonts w:ascii="Garamond" w:hAnsi="Garamond" w:cs="Arial"/>
          <w:b/>
          <w:bCs/>
          <w:sz w:val="24"/>
          <w:szCs w:val="24"/>
          <w:highlight w:val="yellow"/>
          <w:lang w:val="en-GB"/>
        </w:rPr>
        <w:t>H</w:t>
      </w:r>
      <w:r w:rsidR="005D6FC0" w:rsidRPr="00682C3F">
        <w:rPr>
          <w:rFonts w:ascii="Garamond" w:hAnsi="Garamond" w:cs="Arial"/>
          <w:b/>
          <w:bCs/>
          <w:sz w:val="24"/>
          <w:szCs w:val="24"/>
          <w:highlight w:val="yellow"/>
          <w:lang w:val="en-GB"/>
        </w:rPr>
        <w:t>IAR)</w:t>
      </w:r>
      <w:r w:rsidR="00ED4C2C" w:rsidRPr="000259BB">
        <w:rPr>
          <w:rFonts w:ascii="Garamond" w:hAnsi="Garamond" w:cs="Arial"/>
          <w:b/>
          <w:bCs/>
          <w:sz w:val="24"/>
          <w:szCs w:val="24"/>
          <w:lang w:val="en-GB"/>
        </w:rPr>
        <w:tab/>
      </w:r>
      <w:r w:rsidR="00ED4C2C" w:rsidRPr="000259BB">
        <w:rPr>
          <w:rFonts w:ascii="Garamond" w:hAnsi="Garamond" w:cs="Arial"/>
          <w:b/>
          <w:bCs/>
          <w:sz w:val="24"/>
          <w:szCs w:val="24"/>
          <w:lang w:val="en-GB"/>
        </w:rPr>
        <w:tab/>
      </w:r>
      <w:r w:rsidR="00ED4C2C" w:rsidRPr="000259BB">
        <w:rPr>
          <w:rFonts w:ascii="Garamond" w:hAnsi="Garamond" w:cs="Arial"/>
          <w:b/>
          <w:bCs/>
          <w:sz w:val="24"/>
          <w:szCs w:val="24"/>
          <w:lang w:val="en-GB"/>
        </w:rPr>
        <w:tab/>
      </w:r>
    </w:p>
    <w:p w14:paraId="421714B9" w14:textId="77777777" w:rsidR="00ED4C2C" w:rsidRPr="000259BB" w:rsidRDefault="00ED4C2C" w:rsidP="00ED4C2C">
      <w:pPr>
        <w:tabs>
          <w:tab w:val="left" w:pos="567"/>
        </w:tabs>
        <w:ind w:left="567"/>
        <w:jc w:val="both"/>
        <w:rPr>
          <w:rFonts w:ascii="Garamond" w:hAnsi="Garamond" w:cs="Arial"/>
          <w:sz w:val="24"/>
          <w:szCs w:val="24"/>
          <w:lang w:val="en-GB"/>
        </w:rPr>
      </w:pPr>
      <w:r w:rsidRPr="000259BB">
        <w:rPr>
          <w:rFonts w:ascii="Garamond" w:hAnsi="Garamond" w:cs="Arial"/>
          <w:sz w:val="24"/>
          <w:szCs w:val="24"/>
          <w:lang w:val="en-GB"/>
        </w:rPr>
        <w:tab/>
      </w:r>
      <w:r w:rsidRPr="000259BB">
        <w:rPr>
          <w:rFonts w:ascii="Garamond" w:hAnsi="Garamond" w:cs="Arial"/>
          <w:sz w:val="24"/>
          <w:szCs w:val="24"/>
          <w:lang w:val="en-GB"/>
        </w:rPr>
        <w:tab/>
      </w:r>
    </w:p>
    <w:p w14:paraId="421714BA" w14:textId="77777777" w:rsidR="00ED4C2C" w:rsidRPr="000259BB" w:rsidRDefault="00ED4C2C" w:rsidP="00ED4C2C">
      <w:pPr>
        <w:tabs>
          <w:tab w:val="left" w:pos="567"/>
        </w:tabs>
        <w:ind w:left="567"/>
        <w:rPr>
          <w:rFonts w:ascii="Garamond" w:hAnsi="Garamond" w:cs="Arial"/>
          <w:b/>
          <w:bCs/>
          <w:sz w:val="24"/>
          <w:szCs w:val="24"/>
          <w:lang w:val="en-GB"/>
        </w:rPr>
      </w:pPr>
      <w:bookmarkStart w:id="211" w:name="_Toc58055373"/>
      <w:bookmarkStart w:id="212" w:name="_Toc58055403"/>
      <w:bookmarkStart w:id="213" w:name="_Toc127775673"/>
      <w:bookmarkStart w:id="214" w:name="_Toc128196405"/>
      <w:bookmarkStart w:id="215" w:name="_Toc153704096"/>
      <w:bookmarkStart w:id="216" w:name="_Toc153941786"/>
      <w:bookmarkStart w:id="217" w:name="_Toc189296065"/>
      <w:bookmarkStart w:id="218" w:name="_Toc190155387"/>
      <w:bookmarkStart w:id="219" w:name="_Toc196195835"/>
      <w:bookmarkStart w:id="220" w:name="_Toc206283473"/>
      <w:r w:rsidRPr="000259BB">
        <w:rPr>
          <w:rFonts w:ascii="Garamond" w:hAnsi="Garamond" w:cs="Arial"/>
          <w:b/>
          <w:bCs/>
          <w:sz w:val="24"/>
          <w:szCs w:val="24"/>
          <w:lang w:val="en-GB"/>
        </w:rPr>
        <w:tab/>
      </w:r>
      <w:r w:rsidRPr="000259BB">
        <w:rPr>
          <w:rFonts w:ascii="Garamond" w:hAnsi="Garamond" w:cs="Arial"/>
          <w:b/>
          <w:bCs/>
          <w:sz w:val="24"/>
          <w:szCs w:val="24"/>
          <w:lang w:val="en-GB"/>
        </w:rPr>
        <w:tab/>
      </w:r>
      <w:r w:rsidRPr="000259BB">
        <w:rPr>
          <w:rFonts w:ascii="Garamond" w:hAnsi="Garamond" w:cs="Arial"/>
          <w:b/>
          <w:bCs/>
          <w:sz w:val="24"/>
          <w:szCs w:val="24"/>
          <w:lang w:val="en-GB"/>
        </w:rPr>
        <w:tab/>
      </w:r>
      <w:bookmarkEnd w:id="211"/>
      <w:bookmarkEnd w:id="212"/>
      <w:bookmarkEnd w:id="213"/>
      <w:bookmarkEnd w:id="214"/>
      <w:bookmarkEnd w:id="215"/>
      <w:bookmarkEnd w:id="216"/>
      <w:bookmarkEnd w:id="217"/>
      <w:bookmarkEnd w:id="218"/>
      <w:bookmarkEnd w:id="219"/>
      <w:bookmarkEnd w:id="220"/>
      <w:r w:rsidRPr="000259BB">
        <w:rPr>
          <w:rFonts w:ascii="Garamond" w:hAnsi="Garamond" w:cs="Arial"/>
          <w:b/>
          <w:bCs/>
          <w:sz w:val="24"/>
          <w:szCs w:val="24"/>
          <w:lang w:val="en-GB"/>
        </w:rPr>
        <w:tab/>
      </w:r>
      <w:r w:rsidRPr="000259BB">
        <w:rPr>
          <w:rFonts w:ascii="Garamond" w:hAnsi="Garamond" w:cs="Arial"/>
          <w:b/>
          <w:bCs/>
          <w:sz w:val="24"/>
          <w:szCs w:val="24"/>
          <w:lang w:val="en-GB"/>
        </w:rPr>
        <w:tab/>
      </w:r>
    </w:p>
    <w:p w14:paraId="421714BB" w14:textId="77777777" w:rsidR="00ED4C2C" w:rsidRPr="000259BB" w:rsidRDefault="00ED4C2C" w:rsidP="00ED4C2C">
      <w:pPr>
        <w:tabs>
          <w:tab w:val="left" w:pos="567"/>
          <w:tab w:val="left" w:pos="5040"/>
        </w:tabs>
        <w:jc w:val="both"/>
        <w:rPr>
          <w:rFonts w:ascii="Garamond" w:hAnsi="Garamond" w:cs="Arial"/>
          <w:sz w:val="24"/>
          <w:szCs w:val="24"/>
          <w:lang w:val="en-GB"/>
        </w:rPr>
      </w:pPr>
    </w:p>
    <w:p w14:paraId="421714BC" w14:textId="77F5EB85" w:rsidR="00ED4C2C" w:rsidRPr="000259BB" w:rsidRDefault="00ED4C2C" w:rsidP="00ED4C2C">
      <w:pPr>
        <w:tabs>
          <w:tab w:val="left" w:pos="720"/>
          <w:tab w:val="left" w:pos="1440"/>
        </w:tabs>
        <w:jc w:val="both"/>
        <w:rPr>
          <w:rFonts w:ascii="Garamond" w:hAnsi="Garamond" w:cs="Arial"/>
          <w:sz w:val="24"/>
          <w:szCs w:val="24"/>
          <w:lang w:val="en-GB"/>
        </w:rPr>
      </w:pPr>
      <w:r w:rsidRPr="000259BB">
        <w:rPr>
          <w:rFonts w:ascii="Garamond" w:hAnsi="Garamond" w:cs="Arial"/>
          <w:sz w:val="24"/>
          <w:szCs w:val="24"/>
          <w:lang w:val="en-GB"/>
        </w:rPr>
        <w:tab/>
      </w:r>
    </w:p>
    <w:p w14:paraId="1E3B584E" w14:textId="77777777" w:rsidR="00ED4C2C" w:rsidRPr="000259BB" w:rsidRDefault="00ED4C2C" w:rsidP="00ED4C2C">
      <w:pPr>
        <w:framePr w:w="8175" w:wrap="auto" w:hAnchor="text" w:x="2160"/>
        <w:tabs>
          <w:tab w:val="left" w:pos="709"/>
          <w:tab w:val="left" w:pos="1440"/>
        </w:tabs>
        <w:jc w:val="both"/>
        <w:rPr>
          <w:rFonts w:ascii="Garamond" w:hAnsi="Garamond" w:cs="Arial"/>
          <w:sz w:val="24"/>
          <w:szCs w:val="24"/>
          <w:lang w:val="en-GB"/>
        </w:rPr>
      </w:pPr>
    </w:p>
    <w:p w14:paraId="4697A8BE" w14:textId="77777777" w:rsidR="00243A0D" w:rsidRPr="000259BB" w:rsidRDefault="00243A0D" w:rsidP="00ED4C2C">
      <w:pPr>
        <w:framePr w:w="8175" w:wrap="auto" w:hAnchor="text" w:x="2160"/>
        <w:tabs>
          <w:tab w:val="left" w:pos="709"/>
          <w:tab w:val="left" w:pos="1440"/>
        </w:tabs>
        <w:jc w:val="both"/>
        <w:rPr>
          <w:rFonts w:ascii="Garamond" w:hAnsi="Garamond" w:cs="Arial"/>
          <w:sz w:val="24"/>
          <w:szCs w:val="24"/>
          <w:lang w:val="en-GB"/>
        </w:rPr>
      </w:pPr>
    </w:p>
    <w:p w14:paraId="57F8FC23" w14:textId="77777777" w:rsidR="00243A0D" w:rsidRPr="000259BB" w:rsidRDefault="00243A0D" w:rsidP="00ED4C2C">
      <w:pPr>
        <w:framePr w:w="8175" w:wrap="auto" w:hAnchor="text" w:x="2160"/>
        <w:tabs>
          <w:tab w:val="left" w:pos="709"/>
          <w:tab w:val="left" w:pos="1440"/>
        </w:tabs>
        <w:jc w:val="both"/>
        <w:rPr>
          <w:rFonts w:ascii="Garamond" w:hAnsi="Garamond" w:cs="Arial"/>
          <w:sz w:val="24"/>
          <w:szCs w:val="24"/>
          <w:lang w:val="en-GB"/>
        </w:rPr>
      </w:pPr>
    </w:p>
    <w:p w14:paraId="421714BD" w14:textId="43315E3C" w:rsidR="00243A0D" w:rsidRPr="000259BB" w:rsidRDefault="00243A0D" w:rsidP="00ED4C2C">
      <w:pPr>
        <w:framePr w:w="8175" w:wrap="auto" w:hAnchor="text" w:x="2160"/>
        <w:tabs>
          <w:tab w:val="left" w:pos="709"/>
          <w:tab w:val="left" w:pos="1440"/>
        </w:tabs>
        <w:jc w:val="both"/>
        <w:rPr>
          <w:rFonts w:ascii="Garamond" w:hAnsi="Garamond" w:cs="Arial"/>
          <w:sz w:val="24"/>
          <w:szCs w:val="24"/>
          <w:lang w:val="en-GB"/>
        </w:rPr>
        <w:sectPr w:rsidR="00243A0D" w:rsidRPr="000259BB" w:rsidSect="00A64601">
          <w:headerReference w:type="even" r:id="rId14"/>
          <w:headerReference w:type="default" r:id="rId15"/>
          <w:headerReference w:type="first" r:id="rId16"/>
          <w:footerReference w:type="first" r:id="rId17"/>
          <w:pgSz w:w="12240" w:h="15840"/>
          <w:pgMar w:top="686" w:right="900" w:bottom="180" w:left="1701" w:header="450" w:footer="1040" w:gutter="0"/>
          <w:cols w:space="720"/>
          <w:titlePg/>
        </w:sectPr>
      </w:pPr>
    </w:p>
    <w:tbl>
      <w:tblPr>
        <w:tblW w:w="15417" w:type="dxa"/>
        <w:tblInd w:w="-572" w:type="dxa"/>
        <w:tblBorders>
          <w:top w:val="single" w:sz="4" w:space="0" w:color="548DD4"/>
          <w:left w:val="single" w:sz="4" w:space="0" w:color="548DD4"/>
          <w:bottom w:val="single" w:sz="4" w:space="0" w:color="548DD4"/>
          <w:right w:val="single" w:sz="4" w:space="0" w:color="548DD4"/>
          <w:insideH w:val="single" w:sz="4" w:space="0" w:color="548DD4"/>
          <w:insideV w:val="single" w:sz="4" w:space="0" w:color="548DD4"/>
        </w:tblBorders>
        <w:tblLayout w:type="fixed"/>
        <w:tblLook w:val="0000" w:firstRow="0" w:lastRow="0" w:firstColumn="0" w:lastColumn="0" w:noHBand="0" w:noVBand="0"/>
      </w:tblPr>
      <w:tblGrid>
        <w:gridCol w:w="4437"/>
        <w:gridCol w:w="2070"/>
        <w:gridCol w:w="1980"/>
        <w:gridCol w:w="1886"/>
        <w:gridCol w:w="7"/>
        <w:gridCol w:w="1797"/>
        <w:gridCol w:w="1857"/>
        <w:gridCol w:w="18"/>
        <w:gridCol w:w="1365"/>
      </w:tblGrid>
      <w:tr w:rsidR="009D6202" w:rsidRPr="00180E2D" w14:paraId="421714C9" w14:textId="77777777" w:rsidTr="00243A0D">
        <w:trPr>
          <w:cantSplit/>
          <w:trHeight w:val="522"/>
        </w:trPr>
        <w:tc>
          <w:tcPr>
            <w:tcW w:w="4437" w:type="dxa"/>
            <w:vMerge w:val="restart"/>
            <w:shd w:val="clear" w:color="auto" w:fill="1F4E79" w:themeFill="accent1" w:themeFillShade="80"/>
            <w:vAlign w:val="center"/>
          </w:tcPr>
          <w:p w14:paraId="1035126F" w14:textId="77777777" w:rsidR="00F853EC" w:rsidRPr="000259BB" w:rsidRDefault="00F853EC" w:rsidP="00CD0E76">
            <w:pPr>
              <w:tabs>
                <w:tab w:val="left" w:pos="0"/>
              </w:tabs>
              <w:spacing w:before="40" w:after="40"/>
              <w:rPr>
                <w:rFonts w:ascii="Garamond" w:hAnsi="Garamond" w:cs="Arial"/>
                <w:b/>
                <w:sz w:val="24"/>
                <w:szCs w:val="24"/>
              </w:rPr>
            </w:pPr>
          </w:p>
          <w:p w14:paraId="421714C1" w14:textId="7A6BAF68" w:rsidR="00D21D61" w:rsidRPr="00180E2D" w:rsidRDefault="00D21D61" w:rsidP="00CD0E76">
            <w:pPr>
              <w:tabs>
                <w:tab w:val="left" w:pos="0"/>
              </w:tabs>
              <w:spacing w:before="40" w:after="40"/>
              <w:rPr>
                <w:rFonts w:ascii="Garamond" w:hAnsi="Garamond" w:cs="Arial"/>
                <w:b/>
                <w:bCs/>
                <w:color w:val="FFFFFF" w:themeColor="background1"/>
                <w:sz w:val="20"/>
                <w:szCs w:val="20"/>
                <w:highlight w:val="yellow"/>
              </w:rPr>
            </w:pPr>
            <w:r w:rsidRPr="00180E2D">
              <w:rPr>
                <w:rFonts w:ascii="Garamond" w:hAnsi="Garamond" w:cs="Arial"/>
                <w:b/>
                <w:bCs/>
                <w:color w:val="FFFFFF" w:themeColor="background1"/>
                <w:sz w:val="20"/>
                <w:szCs w:val="20"/>
                <w:highlight w:val="yellow"/>
              </w:rPr>
              <w:t>AUDITABLE AREA</w:t>
            </w:r>
          </w:p>
        </w:tc>
        <w:tc>
          <w:tcPr>
            <w:tcW w:w="5943" w:type="dxa"/>
            <w:gridSpan w:val="4"/>
            <w:shd w:val="clear" w:color="auto" w:fill="1F4E79" w:themeFill="accent1" w:themeFillShade="80"/>
          </w:tcPr>
          <w:p w14:paraId="421714C3" w14:textId="0DC20F03" w:rsidR="00D21D61" w:rsidRPr="00180E2D" w:rsidRDefault="00D21D61" w:rsidP="00ED4C2C">
            <w:pPr>
              <w:spacing w:before="40" w:after="40"/>
              <w:jc w:val="center"/>
              <w:rPr>
                <w:rFonts w:ascii="Garamond" w:hAnsi="Garamond" w:cs="Arial"/>
                <w:b/>
                <w:bCs/>
                <w:color w:val="FFFFFF" w:themeColor="background1"/>
                <w:sz w:val="20"/>
                <w:szCs w:val="20"/>
                <w:highlight w:val="yellow"/>
              </w:rPr>
            </w:pPr>
            <w:r w:rsidRPr="00180E2D">
              <w:rPr>
                <w:rFonts w:ascii="Garamond" w:hAnsi="Garamond" w:cs="Arial"/>
                <w:b/>
                <w:bCs/>
                <w:color w:val="FFFFFF" w:themeColor="background1"/>
                <w:sz w:val="20"/>
                <w:szCs w:val="20"/>
                <w:highlight w:val="yellow"/>
              </w:rPr>
              <w:t>SUMMARY OF ISSUES</w:t>
            </w:r>
          </w:p>
        </w:tc>
        <w:tc>
          <w:tcPr>
            <w:tcW w:w="3672" w:type="dxa"/>
            <w:gridSpan w:val="3"/>
            <w:shd w:val="clear" w:color="auto" w:fill="1F4E79" w:themeFill="accent1" w:themeFillShade="80"/>
            <w:vAlign w:val="center"/>
          </w:tcPr>
          <w:p w14:paraId="421714C4" w14:textId="34989892" w:rsidR="00D21D61" w:rsidRPr="00180E2D" w:rsidRDefault="00D21D61" w:rsidP="00ED4C2C">
            <w:pPr>
              <w:spacing w:before="40" w:after="40"/>
              <w:jc w:val="center"/>
              <w:rPr>
                <w:rFonts w:ascii="Garamond" w:hAnsi="Garamond" w:cs="Arial"/>
                <w:b/>
                <w:bCs/>
                <w:color w:val="FFFFFF" w:themeColor="background1"/>
                <w:sz w:val="20"/>
                <w:szCs w:val="20"/>
                <w:highlight w:val="yellow"/>
              </w:rPr>
            </w:pPr>
            <w:r w:rsidRPr="00180E2D">
              <w:rPr>
                <w:rFonts w:ascii="Garamond" w:hAnsi="Garamond" w:cs="Arial"/>
                <w:b/>
                <w:bCs/>
                <w:color w:val="FFFFFF" w:themeColor="background1"/>
                <w:sz w:val="20"/>
                <w:szCs w:val="20"/>
                <w:highlight w:val="yellow"/>
              </w:rPr>
              <w:t>SUMMARY OF CONTROLS ASSESSMENT</w:t>
            </w:r>
            <w:r w:rsidR="00B94E40" w:rsidRPr="00180E2D">
              <w:rPr>
                <w:rFonts w:ascii="Garamond" w:hAnsi="Garamond" w:cs="Arial"/>
                <w:b/>
                <w:bCs/>
                <w:color w:val="FFFFFF" w:themeColor="background1"/>
                <w:sz w:val="20"/>
                <w:szCs w:val="20"/>
                <w:highlight w:val="yellow"/>
              </w:rPr>
              <w:t xml:space="preserve"> (excludes partially </w:t>
            </w:r>
            <w:r w:rsidR="00485D98" w:rsidRPr="00180E2D">
              <w:rPr>
                <w:rFonts w:ascii="Garamond" w:hAnsi="Garamond" w:cs="Arial"/>
                <w:b/>
                <w:bCs/>
                <w:color w:val="FFFFFF" w:themeColor="background1"/>
                <w:sz w:val="20"/>
                <w:szCs w:val="20"/>
                <w:highlight w:val="yellow"/>
              </w:rPr>
              <w:t>ineffective and adequate)</w:t>
            </w:r>
          </w:p>
        </w:tc>
        <w:tc>
          <w:tcPr>
            <w:tcW w:w="1365" w:type="dxa"/>
            <w:tcBorders>
              <w:bottom w:val="nil"/>
            </w:tcBorders>
            <w:shd w:val="clear" w:color="auto" w:fill="1F4E79" w:themeFill="accent1" w:themeFillShade="80"/>
            <w:vAlign w:val="center"/>
          </w:tcPr>
          <w:p w14:paraId="421714C5" w14:textId="77777777" w:rsidR="00D21D61" w:rsidRPr="00180E2D" w:rsidRDefault="00D21D61" w:rsidP="00ED4C2C">
            <w:pPr>
              <w:spacing w:before="40" w:after="40"/>
              <w:jc w:val="center"/>
              <w:rPr>
                <w:rFonts w:ascii="Garamond" w:hAnsi="Garamond" w:cs="Arial"/>
                <w:b/>
                <w:bCs/>
                <w:sz w:val="20"/>
                <w:szCs w:val="20"/>
                <w:highlight w:val="yellow"/>
              </w:rPr>
            </w:pPr>
          </w:p>
          <w:p w14:paraId="421714C8" w14:textId="2D1E7617" w:rsidR="00D21D61" w:rsidRPr="00180E2D" w:rsidRDefault="00D21D61" w:rsidP="00ED4C2C">
            <w:pPr>
              <w:spacing w:before="40" w:after="40"/>
              <w:jc w:val="center"/>
              <w:rPr>
                <w:rFonts w:ascii="Garamond" w:hAnsi="Garamond" w:cs="Arial"/>
                <w:b/>
                <w:bCs/>
                <w:sz w:val="20"/>
                <w:szCs w:val="20"/>
                <w:highlight w:val="yellow"/>
              </w:rPr>
            </w:pPr>
          </w:p>
        </w:tc>
      </w:tr>
      <w:tr w:rsidR="00814570" w:rsidRPr="00180E2D" w14:paraId="421714D8" w14:textId="77777777" w:rsidTr="00243A0D">
        <w:trPr>
          <w:cantSplit/>
          <w:trHeight w:val="601"/>
        </w:trPr>
        <w:tc>
          <w:tcPr>
            <w:tcW w:w="4437" w:type="dxa"/>
            <w:vMerge/>
            <w:shd w:val="clear" w:color="auto" w:fill="0070C0"/>
          </w:tcPr>
          <w:p w14:paraId="421714CA" w14:textId="77777777" w:rsidR="00D21D61" w:rsidRPr="00180E2D" w:rsidRDefault="00D21D61" w:rsidP="00ED4C2C">
            <w:pPr>
              <w:spacing w:before="40" w:after="40"/>
              <w:rPr>
                <w:rFonts w:ascii="Garamond" w:hAnsi="Garamond" w:cs="Arial"/>
                <w:b/>
                <w:bCs/>
                <w:sz w:val="20"/>
                <w:szCs w:val="20"/>
                <w:highlight w:val="yellow"/>
              </w:rPr>
            </w:pPr>
          </w:p>
        </w:tc>
        <w:tc>
          <w:tcPr>
            <w:tcW w:w="2070" w:type="dxa"/>
            <w:shd w:val="clear" w:color="auto" w:fill="FF0000"/>
            <w:vAlign w:val="center"/>
          </w:tcPr>
          <w:p w14:paraId="421714CE" w14:textId="56D0A0E8" w:rsidR="00D21D61" w:rsidRPr="00180E2D" w:rsidRDefault="00D21D61">
            <w:pPr>
              <w:spacing w:before="40" w:after="40"/>
              <w:rPr>
                <w:rFonts w:ascii="Garamond" w:hAnsi="Garamond" w:cs="Arial"/>
                <w:b/>
                <w:bCs/>
                <w:sz w:val="20"/>
                <w:szCs w:val="20"/>
                <w:highlight w:val="yellow"/>
              </w:rPr>
            </w:pPr>
            <w:r w:rsidRPr="00180E2D">
              <w:rPr>
                <w:rFonts w:ascii="Garamond" w:hAnsi="Garamond" w:cs="Arial"/>
                <w:b/>
                <w:bCs/>
                <w:sz w:val="20"/>
                <w:szCs w:val="20"/>
                <w:highlight w:val="yellow"/>
              </w:rPr>
              <w:t>MAJOR BUSINESS ISSUES (HIGH)</w:t>
            </w:r>
          </w:p>
        </w:tc>
        <w:tc>
          <w:tcPr>
            <w:tcW w:w="1980" w:type="dxa"/>
            <w:shd w:val="clear" w:color="auto" w:fill="FFC000"/>
            <w:vAlign w:val="center"/>
          </w:tcPr>
          <w:p w14:paraId="421714CF" w14:textId="0AFEB63F" w:rsidR="00D21D61" w:rsidRPr="00180E2D" w:rsidRDefault="00D21D61" w:rsidP="00CD0E76">
            <w:pPr>
              <w:spacing w:before="40" w:after="40"/>
              <w:rPr>
                <w:rFonts w:ascii="Garamond" w:hAnsi="Garamond" w:cs="Arial"/>
                <w:b/>
                <w:bCs/>
                <w:sz w:val="20"/>
                <w:szCs w:val="20"/>
                <w:highlight w:val="yellow"/>
              </w:rPr>
            </w:pPr>
            <w:r w:rsidRPr="00180E2D">
              <w:rPr>
                <w:rFonts w:ascii="Garamond" w:hAnsi="Garamond" w:cs="Arial"/>
                <w:b/>
                <w:bCs/>
                <w:sz w:val="20"/>
                <w:szCs w:val="20"/>
                <w:highlight w:val="yellow"/>
              </w:rPr>
              <w:t>BUSINESS ISSUES</w:t>
            </w:r>
          </w:p>
          <w:p w14:paraId="421714D0" w14:textId="77777777" w:rsidR="00D21D61" w:rsidRPr="00180E2D" w:rsidRDefault="00D21D61" w:rsidP="00CD0E76">
            <w:pPr>
              <w:spacing w:before="40" w:after="40"/>
              <w:rPr>
                <w:rFonts w:ascii="Garamond" w:hAnsi="Garamond" w:cs="Arial"/>
                <w:b/>
                <w:bCs/>
                <w:sz w:val="20"/>
                <w:szCs w:val="20"/>
                <w:highlight w:val="yellow"/>
              </w:rPr>
            </w:pPr>
            <w:r w:rsidRPr="00180E2D">
              <w:rPr>
                <w:rFonts w:ascii="Garamond" w:hAnsi="Garamond" w:cs="Arial"/>
                <w:b/>
                <w:bCs/>
                <w:sz w:val="20"/>
                <w:szCs w:val="20"/>
                <w:highlight w:val="yellow"/>
              </w:rPr>
              <w:t>MEDIUM</w:t>
            </w:r>
          </w:p>
        </w:tc>
        <w:tc>
          <w:tcPr>
            <w:tcW w:w="1886" w:type="dxa"/>
            <w:shd w:val="clear" w:color="auto" w:fill="00FF00"/>
            <w:vAlign w:val="center"/>
          </w:tcPr>
          <w:p w14:paraId="421714D2" w14:textId="227A06FA" w:rsidR="00D21D61" w:rsidRPr="00180E2D" w:rsidRDefault="00D21D61" w:rsidP="00CD0E76">
            <w:pPr>
              <w:spacing w:before="40" w:after="40"/>
              <w:rPr>
                <w:rFonts w:ascii="Garamond" w:hAnsi="Garamond" w:cs="Arial"/>
                <w:b/>
                <w:bCs/>
                <w:sz w:val="20"/>
                <w:szCs w:val="20"/>
                <w:highlight w:val="yellow"/>
              </w:rPr>
            </w:pPr>
            <w:r w:rsidRPr="00180E2D">
              <w:rPr>
                <w:rFonts w:ascii="Garamond" w:hAnsi="Garamond" w:cs="Arial"/>
                <w:b/>
                <w:bCs/>
                <w:sz w:val="20"/>
                <w:szCs w:val="20"/>
                <w:highlight w:val="yellow"/>
              </w:rPr>
              <w:t>IMPROVEMENT OPPORTUNITY</w:t>
            </w:r>
          </w:p>
        </w:tc>
        <w:tc>
          <w:tcPr>
            <w:tcW w:w="1804" w:type="dxa"/>
            <w:gridSpan w:val="2"/>
            <w:shd w:val="clear" w:color="auto" w:fill="1F4E79" w:themeFill="accent1" w:themeFillShade="80"/>
            <w:vAlign w:val="center"/>
          </w:tcPr>
          <w:p w14:paraId="421714D4" w14:textId="7455F5C0" w:rsidR="00D21D61" w:rsidRPr="00180E2D" w:rsidRDefault="002E3636" w:rsidP="00CD0E76">
            <w:pPr>
              <w:spacing w:before="40" w:after="40"/>
              <w:rPr>
                <w:rFonts w:ascii="Garamond" w:hAnsi="Garamond" w:cs="Arial"/>
                <w:b/>
                <w:bCs/>
                <w:color w:val="FFFFFF" w:themeColor="background1"/>
                <w:sz w:val="20"/>
                <w:szCs w:val="20"/>
                <w:highlight w:val="yellow"/>
              </w:rPr>
            </w:pPr>
            <w:r w:rsidRPr="00180E2D">
              <w:rPr>
                <w:rFonts w:ascii="Garamond" w:hAnsi="Garamond" w:cs="Arial"/>
                <w:b/>
                <w:bCs/>
                <w:color w:val="FFFFFF" w:themeColor="background1"/>
                <w:sz w:val="20"/>
                <w:szCs w:val="20"/>
                <w:highlight w:val="yellow"/>
              </w:rPr>
              <w:t>IN</w:t>
            </w:r>
            <w:r w:rsidR="00CB435B" w:rsidRPr="00180E2D">
              <w:rPr>
                <w:rFonts w:ascii="Garamond" w:hAnsi="Garamond" w:cs="Arial"/>
                <w:b/>
                <w:bCs/>
                <w:color w:val="FFFFFF" w:themeColor="background1"/>
                <w:sz w:val="20"/>
                <w:szCs w:val="20"/>
                <w:highlight w:val="yellow"/>
              </w:rPr>
              <w:t>EFFECTIVE</w:t>
            </w:r>
          </w:p>
        </w:tc>
        <w:tc>
          <w:tcPr>
            <w:tcW w:w="1857" w:type="dxa"/>
            <w:shd w:val="clear" w:color="auto" w:fill="1F4E79" w:themeFill="accent1" w:themeFillShade="80"/>
            <w:vAlign w:val="center"/>
          </w:tcPr>
          <w:p w14:paraId="421714D6" w14:textId="7E89F083" w:rsidR="00D21D61" w:rsidRPr="00180E2D" w:rsidRDefault="00206F48" w:rsidP="00CD0E76">
            <w:pPr>
              <w:spacing w:before="40" w:after="40"/>
              <w:rPr>
                <w:rFonts w:ascii="Garamond" w:hAnsi="Garamond" w:cs="Arial"/>
                <w:b/>
                <w:bCs/>
                <w:color w:val="FFFFFF" w:themeColor="background1"/>
                <w:sz w:val="20"/>
                <w:szCs w:val="20"/>
                <w:highlight w:val="yellow"/>
              </w:rPr>
            </w:pPr>
            <w:r w:rsidRPr="00180E2D">
              <w:rPr>
                <w:rFonts w:ascii="Garamond" w:hAnsi="Garamond" w:cs="Arial"/>
                <w:b/>
                <w:bCs/>
                <w:color w:val="FFFFFF" w:themeColor="background1"/>
                <w:sz w:val="20"/>
                <w:szCs w:val="20"/>
                <w:highlight w:val="yellow"/>
              </w:rPr>
              <w:t>IN</w:t>
            </w:r>
            <w:r w:rsidR="00D26545" w:rsidRPr="00180E2D">
              <w:rPr>
                <w:rFonts w:ascii="Garamond" w:hAnsi="Garamond" w:cs="Arial"/>
                <w:b/>
                <w:bCs/>
                <w:color w:val="FFFFFF" w:themeColor="background1"/>
                <w:sz w:val="20"/>
                <w:szCs w:val="20"/>
                <w:highlight w:val="yellow"/>
              </w:rPr>
              <w:t>ADEQUATE</w:t>
            </w:r>
          </w:p>
        </w:tc>
        <w:tc>
          <w:tcPr>
            <w:tcW w:w="1383" w:type="dxa"/>
            <w:gridSpan w:val="2"/>
            <w:tcBorders>
              <w:top w:val="nil"/>
            </w:tcBorders>
            <w:shd w:val="clear" w:color="auto" w:fill="1F4E79" w:themeFill="accent1" w:themeFillShade="80"/>
            <w:vAlign w:val="center"/>
          </w:tcPr>
          <w:p w14:paraId="6E3DF2A8" w14:textId="77777777" w:rsidR="00D21D61" w:rsidRPr="00180E2D" w:rsidRDefault="00D21D61" w:rsidP="00CD0E76">
            <w:pPr>
              <w:spacing w:before="40" w:after="40"/>
              <w:rPr>
                <w:rFonts w:ascii="Garamond" w:hAnsi="Garamond" w:cs="Arial"/>
                <w:b/>
                <w:bCs/>
                <w:color w:val="FFFFFF" w:themeColor="background1"/>
                <w:sz w:val="20"/>
                <w:szCs w:val="20"/>
                <w:highlight w:val="yellow"/>
              </w:rPr>
            </w:pPr>
          </w:p>
          <w:p w14:paraId="04A50DE0" w14:textId="24E7DE0A" w:rsidR="00D21D61" w:rsidRPr="00180E2D" w:rsidRDefault="00D21D61" w:rsidP="00CD0E76">
            <w:pPr>
              <w:spacing w:before="40" w:after="40"/>
              <w:rPr>
                <w:rFonts w:ascii="Garamond" w:hAnsi="Garamond" w:cs="Arial"/>
                <w:b/>
                <w:bCs/>
                <w:color w:val="FFFFFF" w:themeColor="background1"/>
                <w:sz w:val="20"/>
                <w:szCs w:val="20"/>
                <w:highlight w:val="yellow"/>
              </w:rPr>
            </w:pPr>
            <w:r w:rsidRPr="00180E2D">
              <w:rPr>
                <w:rFonts w:ascii="Garamond" w:hAnsi="Garamond" w:cs="Arial"/>
                <w:b/>
                <w:bCs/>
                <w:color w:val="FFFFFF" w:themeColor="background1"/>
                <w:sz w:val="20"/>
                <w:szCs w:val="20"/>
                <w:highlight w:val="yellow"/>
              </w:rPr>
              <w:t xml:space="preserve">TOTAL </w:t>
            </w:r>
          </w:p>
          <w:p w14:paraId="421714D7" w14:textId="4B1202B9" w:rsidR="00D21D61" w:rsidRPr="00180E2D" w:rsidRDefault="00D21D61" w:rsidP="00CD0E76">
            <w:pPr>
              <w:spacing w:before="40" w:after="40"/>
              <w:rPr>
                <w:rFonts w:ascii="Garamond" w:hAnsi="Garamond" w:cs="Arial"/>
                <w:b/>
                <w:bCs/>
                <w:color w:val="FFFFFF" w:themeColor="background1"/>
                <w:sz w:val="20"/>
                <w:szCs w:val="20"/>
                <w:highlight w:val="yellow"/>
              </w:rPr>
            </w:pPr>
            <w:r w:rsidRPr="00180E2D">
              <w:rPr>
                <w:rFonts w:ascii="Garamond" w:hAnsi="Garamond" w:cs="Arial"/>
                <w:b/>
                <w:bCs/>
                <w:color w:val="FFFFFF" w:themeColor="background1"/>
                <w:sz w:val="20"/>
                <w:szCs w:val="20"/>
                <w:highlight w:val="yellow"/>
              </w:rPr>
              <w:t>FINDINGS</w:t>
            </w:r>
          </w:p>
        </w:tc>
      </w:tr>
      <w:tr w:rsidR="0068132F" w:rsidRPr="00180E2D" w14:paraId="42171502" w14:textId="77777777" w:rsidTr="00CD0E76">
        <w:trPr>
          <w:cantSplit/>
          <w:trHeight w:val="396"/>
        </w:trPr>
        <w:tc>
          <w:tcPr>
            <w:tcW w:w="15417" w:type="dxa"/>
            <w:gridSpan w:val="9"/>
            <w:shd w:val="clear" w:color="auto" w:fill="9CC2E5" w:themeFill="accent1" w:themeFillTint="99"/>
            <w:vAlign w:val="center"/>
          </w:tcPr>
          <w:p w14:paraId="42171501" w14:textId="09614F0D" w:rsidR="00ED4C2C" w:rsidRPr="00180E2D" w:rsidRDefault="003E7E2F" w:rsidP="00515FF5">
            <w:pPr>
              <w:spacing w:before="120" w:after="120"/>
              <w:rPr>
                <w:rFonts w:ascii="Garamond" w:hAnsi="Garamond" w:cs="Arial"/>
                <w:b/>
                <w:bCs/>
                <w:sz w:val="22"/>
                <w:szCs w:val="22"/>
                <w:highlight w:val="yellow"/>
              </w:rPr>
            </w:pPr>
            <w:bookmarkStart w:id="221" w:name="_Hlk53578943"/>
            <w:r w:rsidRPr="00180E2D">
              <w:rPr>
                <w:rFonts w:ascii="Garamond" w:hAnsi="Garamond" w:cs="Arial"/>
                <w:b/>
                <w:bCs/>
                <w:sz w:val="24"/>
                <w:szCs w:val="24"/>
                <w:highlight w:val="yellow"/>
              </w:rPr>
              <w:t>HUMAN CAPIT</w:t>
            </w:r>
            <w:r w:rsidR="00E735DB" w:rsidRPr="00180E2D">
              <w:rPr>
                <w:rFonts w:ascii="Garamond" w:hAnsi="Garamond" w:cs="Arial"/>
                <w:b/>
                <w:bCs/>
                <w:sz w:val="24"/>
                <w:szCs w:val="24"/>
                <w:highlight w:val="yellow"/>
              </w:rPr>
              <w:t>AL &amp; ADMINISTRATION</w:t>
            </w:r>
          </w:p>
        </w:tc>
      </w:tr>
      <w:tr w:rsidR="004A263D" w:rsidRPr="00180E2D" w14:paraId="720545CA" w14:textId="77777777" w:rsidTr="00CD0E76">
        <w:trPr>
          <w:cantSplit/>
          <w:trHeight w:val="157"/>
        </w:trPr>
        <w:tc>
          <w:tcPr>
            <w:tcW w:w="4437" w:type="dxa"/>
            <w:vAlign w:val="center"/>
          </w:tcPr>
          <w:p w14:paraId="715776A7" w14:textId="3C8F3A63" w:rsidR="004A263D" w:rsidRPr="00180E2D" w:rsidRDefault="004A263D" w:rsidP="004A263D">
            <w:pPr>
              <w:pStyle w:val="ListParagraph"/>
              <w:numPr>
                <w:ilvl w:val="0"/>
                <w:numId w:val="8"/>
              </w:numPr>
              <w:spacing w:before="120" w:after="120"/>
              <w:ind w:left="323"/>
              <w:rPr>
                <w:rFonts w:ascii="Garamond" w:hAnsi="Garamond" w:cs="Arial"/>
                <w:bCs/>
                <w:sz w:val="22"/>
                <w:szCs w:val="22"/>
                <w:highlight w:val="yellow"/>
              </w:rPr>
            </w:pPr>
            <w:r w:rsidRPr="00180E2D">
              <w:rPr>
                <w:rFonts w:ascii="Garamond" w:hAnsi="Garamond" w:cs="Arial"/>
                <w:bCs/>
                <w:sz w:val="22"/>
                <w:szCs w:val="22"/>
                <w:highlight w:val="yellow"/>
              </w:rPr>
              <w:t xml:space="preserve">Overtime </w:t>
            </w:r>
            <w:r w:rsidR="00420904" w:rsidRPr="00180E2D">
              <w:rPr>
                <w:rFonts w:ascii="Garamond" w:hAnsi="Garamond" w:cs="Arial"/>
                <w:bCs/>
                <w:sz w:val="22"/>
                <w:szCs w:val="22"/>
                <w:highlight w:val="yellow"/>
              </w:rPr>
              <w:t>a</w:t>
            </w:r>
            <w:r w:rsidRPr="00180E2D">
              <w:rPr>
                <w:rFonts w:ascii="Garamond" w:hAnsi="Garamond" w:cs="Arial"/>
                <w:bCs/>
                <w:sz w:val="22"/>
                <w:szCs w:val="22"/>
                <w:highlight w:val="yellow"/>
              </w:rPr>
              <w:t>llowances without pre-authorized memos</w:t>
            </w:r>
          </w:p>
        </w:tc>
        <w:tc>
          <w:tcPr>
            <w:tcW w:w="2070" w:type="dxa"/>
            <w:vAlign w:val="center"/>
          </w:tcPr>
          <w:p w14:paraId="436FDD87" w14:textId="23F549B3" w:rsidR="004A263D" w:rsidRPr="00180E2D" w:rsidRDefault="004A263D" w:rsidP="004A263D">
            <w:pPr>
              <w:spacing w:before="120" w:after="120"/>
              <w:jc w:val="center"/>
              <w:rPr>
                <w:rFonts w:ascii="Garamond" w:hAnsi="Garamond" w:cs="Arial"/>
                <w:sz w:val="22"/>
                <w:szCs w:val="22"/>
                <w:highlight w:val="yellow"/>
              </w:rPr>
            </w:pPr>
          </w:p>
        </w:tc>
        <w:tc>
          <w:tcPr>
            <w:tcW w:w="1980" w:type="dxa"/>
            <w:vAlign w:val="center"/>
          </w:tcPr>
          <w:p w14:paraId="35925D6F" w14:textId="3CCEADDA" w:rsidR="004A263D" w:rsidRPr="00180E2D" w:rsidRDefault="003B2F5F" w:rsidP="004A263D">
            <w:pPr>
              <w:spacing w:before="120" w:after="120"/>
              <w:jc w:val="center"/>
              <w:rPr>
                <w:rFonts w:ascii="Garamond" w:hAnsi="Garamond" w:cs="Arial"/>
                <w:sz w:val="22"/>
                <w:szCs w:val="22"/>
                <w:highlight w:val="yellow"/>
              </w:rPr>
            </w:pPr>
            <w:r w:rsidRPr="00180E2D">
              <w:rPr>
                <w:rFonts w:ascii="Garamond" w:hAnsi="Garamond" w:cs="Arial"/>
                <w:sz w:val="22"/>
                <w:szCs w:val="22"/>
                <w:highlight w:val="yellow"/>
              </w:rPr>
              <w:t>1</w:t>
            </w:r>
          </w:p>
        </w:tc>
        <w:tc>
          <w:tcPr>
            <w:tcW w:w="1886" w:type="dxa"/>
            <w:vAlign w:val="center"/>
          </w:tcPr>
          <w:p w14:paraId="4B17398D" w14:textId="77777777" w:rsidR="004A263D" w:rsidRPr="00180E2D" w:rsidRDefault="004A263D" w:rsidP="004A263D">
            <w:pPr>
              <w:spacing w:before="120" w:after="120"/>
              <w:jc w:val="center"/>
              <w:rPr>
                <w:rFonts w:ascii="Garamond" w:hAnsi="Garamond" w:cs="Arial"/>
                <w:sz w:val="22"/>
                <w:szCs w:val="22"/>
                <w:highlight w:val="yellow"/>
              </w:rPr>
            </w:pPr>
          </w:p>
        </w:tc>
        <w:tc>
          <w:tcPr>
            <w:tcW w:w="1804" w:type="dxa"/>
            <w:gridSpan w:val="2"/>
            <w:vAlign w:val="center"/>
          </w:tcPr>
          <w:p w14:paraId="5507A1F9" w14:textId="0C6EA5DF" w:rsidR="004A263D" w:rsidRPr="00180E2D" w:rsidRDefault="004914A2" w:rsidP="004A263D">
            <w:pPr>
              <w:spacing w:before="120" w:after="120"/>
              <w:jc w:val="center"/>
              <w:rPr>
                <w:rFonts w:ascii="Garamond" w:hAnsi="Garamond" w:cs="Arial"/>
                <w:sz w:val="22"/>
                <w:szCs w:val="22"/>
                <w:highlight w:val="yellow"/>
              </w:rPr>
            </w:pPr>
            <w:r w:rsidRPr="00180E2D">
              <w:rPr>
                <w:rFonts w:ascii="Garamond" w:hAnsi="Garamond" w:cs="Arial"/>
                <w:sz w:val="22"/>
                <w:szCs w:val="22"/>
                <w:highlight w:val="yellow"/>
              </w:rPr>
              <w:t>1</w:t>
            </w:r>
          </w:p>
        </w:tc>
        <w:tc>
          <w:tcPr>
            <w:tcW w:w="1857" w:type="dxa"/>
            <w:vAlign w:val="center"/>
          </w:tcPr>
          <w:p w14:paraId="20DDBFCD" w14:textId="77777777" w:rsidR="004A263D" w:rsidRPr="00180E2D" w:rsidRDefault="004A263D" w:rsidP="004A263D">
            <w:pPr>
              <w:spacing w:before="120" w:after="120"/>
              <w:jc w:val="center"/>
              <w:rPr>
                <w:rFonts w:ascii="Garamond" w:hAnsi="Garamond" w:cs="Arial"/>
                <w:sz w:val="22"/>
                <w:szCs w:val="22"/>
                <w:highlight w:val="yellow"/>
              </w:rPr>
            </w:pPr>
          </w:p>
        </w:tc>
        <w:tc>
          <w:tcPr>
            <w:tcW w:w="1383" w:type="dxa"/>
            <w:gridSpan w:val="2"/>
            <w:vAlign w:val="center"/>
          </w:tcPr>
          <w:p w14:paraId="7613D5FD" w14:textId="4E6F7AEC" w:rsidR="004A263D" w:rsidRPr="00180E2D" w:rsidRDefault="004914A2" w:rsidP="004A263D">
            <w:pPr>
              <w:spacing w:before="120" w:after="120"/>
              <w:jc w:val="center"/>
              <w:rPr>
                <w:rFonts w:ascii="Garamond" w:hAnsi="Garamond" w:cs="Arial"/>
                <w:b/>
                <w:sz w:val="22"/>
                <w:szCs w:val="22"/>
                <w:highlight w:val="yellow"/>
              </w:rPr>
            </w:pPr>
            <w:r w:rsidRPr="00180E2D">
              <w:rPr>
                <w:rFonts w:ascii="Garamond" w:hAnsi="Garamond" w:cs="Arial"/>
                <w:b/>
                <w:sz w:val="22"/>
                <w:szCs w:val="22"/>
                <w:highlight w:val="yellow"/>
              </w:rPr>
              <w:t>1</w:t>
            </w:r>
          </w:p>
        </w:tc>
      </w:tr>
      <w:tr w:rsidR="004A263D" w:rsidRPr="00180E2D" w14:paraId="74257E2B" w14:textId="77777777" w:rsidTr="00CD0E76">
        <w:trPr>
          <w:cantSplit/>
          <w:trHeight w:val="157"/>
        </w:trPr>
        <w:tc>
          <w:tcPr>
            <w:tcW w:w="4437" w:type="dxa"/>
            <w:vAlign w:val="center"/>
          </w:tcPr>
          <w:p w14:paraId="4F535263" w14:textId="3B6FA18E" w:rsidR="004A263D" w:rsidRPr="00180E2D" w:rsidRDefault="004A263D" w:rsidP="004A263D">
            <w:pPr>
              <w:pStyle w:val="ListParagraph"/>
              <w:numPr>
                <w:ilvl w:val="0"/>
                <w:numId w:val="8"/>
              </w:numPr>
              <w:spacing w:before="120" w:after="120"/>
              <w:ind w:left="323"/>
              <w:rPr>
                <w:rFonts w:ascii="Garamond" w:hAnsi="Garamond" w:cs="Arial"/>
                <w:bCs/>
                <w:sz w:val="22"/>
                <w:szCs w:val="22"/>
                <w:highlight w:val="yellow"/>
              </w:rPr>
            </w:pPr>
            <w:r w:rsidRPr="00180E2D">
              <w:rPr>
                <w:rFonts w:ascii="Garamond" w:hAnsi="Garamond" w:cs="Arial"/>
                <w:bCs/>
                <w:sz w:val="22"/>
                <w:szCs w:val="22"/>
                <w:highlight w:val="yellow"/>
              </w:rPr>
              <w:t xml:space="preserve">Unqualifying </w:t>
            </w:r>
            <w:r w:rsidR="00420904" w:rsidRPr="00180E2D">
              <w:rPr>
                <w:rFonts w:ascii="Garamond" w:hAnsi="Garamond" w:cs="Arial"/>
                <w:bCs/>
                <w:sz w:val="22"/>
                <w:szCs w:val="22"/>
                <w:highlight w:val="yellow"/>
              </w:rPr>
              <w:t>o</w:t>
            </w:r>
            <w:r w:rsidRPr="00180E2D">
              <w:rPr>
                <w:rFonts w:ascii="Garamond" w:hAnsi="Garamond" w:cs="Arial"/>
                <w:bCs/>
                <w:sz w:val="22"/>
                <w:szCs w:val="22"/>
                <w:highlight w:val="yellow"/>
              </w:rPr>
              <w:t xml:space="preserve">vertime </w:t>
            </w:r>
            <w:r w:rsidR="00420904" w:rsidRPr="00180E2D">
              <w:rPr>
                <w:rFonts w:ascii="Garamond" w:hAnsi="Garamond" w:cs="Arial"/>
                <w:bCs/>
                <w:sz w:val="22"/>
                <w:szCs w:val="22"/>
                <w:highlight w:val="yellow"/>
              </w:rPr>
              <w:t>a</w:t>
            </w:r>
            <w:r w:rsidRPr="00180E2D">
              <w:rPr>
                <w:rFonts w:ascii="Garamond" w:hAnsi="Garamond" w:cs="Arial"/>
                <w:bCs/>
                <w:sz w:val="22"/>
                <w:szCs w:val="22"/>
                <w:highlight w:val="yellow"/>
              </w:rPr>
              <w:t xml:space="preserve">llowances </w:t>
            </w:r>
          </w:p>
        </w:tc>
        <w:tc>
          <w:tcPr>
            <w:tcW w:w="2070" w:type="dxa"/>
            <w:vAlign w:val="center"/>
          </w:tcPr>
          <w:p w14:paraId="4A8C917B" w14:textId="141930D2" w:rsidR="004A263D" w:rsidRPr="00180E2D" w:rsidRDefault="004A263D" w:rsidP="004A263D">
            <w:pPr>
              <w:spacing w:before="120" w:after="120"/>
              <w:jc w:val="center"/>
              <w:rPr>
                <w:rFonts w:ascii="Garamond" w:hAnsi="Garamond" w:cs="Arial"/>
                <w:sz w:val="22"/>
                <w:szCs w:val="22"/>
                <w:highlight w:val="yellow"/>
              </w:rPr>
            </w:pPr>
          </w:p>
        </w:tc>
        <w:tc>
          <w:tcPr>
            <w:tcW w:w="1980" w:type="dxa"/>
            <w:vAlign w:val="center"/>
          </w:tcPr>
          <w:p w14:paraId="0DB5FCA5" w14:textId="5FF0623B" w:rsidR="004A263D" w:rsidRPr="00180E2D" w:rsidRDefault="003B2F5F" w:rsidP="004A263D">
            <w:pPr>
              <w:spacing w:before="120" w:after="120"/>
              <w:jc w:val="center"/>
              <w:rPr>
                <w:rFonts w:ascii="Garamond" w:hAnsi="Garamond" w:cs="Arial"/>
                <w:sz w:val="22"/>
                <w:szCs w:val="22"/>
                <w:highlight w:val="yellow"/>
              </w:rPr>
            </w:pPr>
            <w:r w:rsidRPr="00180E2D">
              <w:rPr>
                <w:rFonts w:ascii="Garamond" w:hAnsi="Garamond" w:cs="Arial"/>
                <w:sz w:val="22"/>
                <w:szCs w:val="22"/>
                <w:highlight w:val="yellow"/>
              </w:rPr>
              <w:t>1</w:t>
            </w:r>
          </w:p>
        </w:tc>
        <w:tc>
          <w:tcPr>
            <w:tcW w:w="1886" w:type="dxa"/>
            <w:vAlign w:val="center"/>
          </w:tcPr>
          <w:p w14:paraId="19A9FB11" w14:textId="77777777" w:rsidR="004A263D" w:rsidRPr="00180E2D" w:rsidRDefault="004A263D" w:rsidP="004A263D">
            <w:pPr>
              <w:spacing w:before="120" w:after="120"/>
              <w:jc w:val="center"/>
              <w:rPr>
                <w:rFonts w:ascii="Garamond" w:hAnsi="Garamond" w:cs="Arial"/>
                <w:sz w:val="22"/>
                <w:szCs w:val="22"/>
                <w:highlight w:val="yellow"/>
              </w:rPr>
            </w:pPr>
          </w:p>
        </w:tc>
        <w:tc>
          <w:tcPr>
            <w:tcW w:w="1804" w:type="dxa"/>
            <w:gridSpan w:val="2"/>
            <w:vAlign w:val="center"/>
          </w:tcPr>
          <w:p w14:paraId="29118CB3" w14:textId="0BDE0992" w:rsidR="004A263D" w:rsidRPr="00180E2D" w:rsidRDefault="004914A2" w:rsidP="004A263D">
            <w:pPr>
              <w:spacing w:before="120" w:after="120"/>
              <w:jc w:val="center"/>
              <w:rPr>
                <w:rFonts w:ascii="Garamond" w:hAnsi="Garamond" w:cs="Arial"/>
                <w:sz w:val="22"/>
                <w:szCs w:val="22"/>
                <w:highlight w:val="yellow"/>
              </w:rPr>
            </w:pPr>
            <w:r w:rsidRPr="00180E2D">
              <w:rPr>
                <w:rFonts w:ascii="Garamond" w:hAnsi="Garamond" w:cs="Arial"/>
                <w:sz w:val="22"/>
                <w:szCs w:val="22"/>
                <w:highlight w:val="yellow"/>
              </w:rPr>
              <w:t>1</w:t>
            </w:r>
          </w:p>
        </w:tc>
        <w:tc>
          <w:tcPr>
            <w:tcW w:w="1857" w:type="dxa"/>
            <w:vAlign w:val="center"/>
          </w:tcPr>
          <w:p w14:paraId="214F7A7B" w14:textId="77777777" w:rsidR="004A263D" w:rsidRPr="00180E2D" w:rsidRDefault="004A263D" w:rsidP="004A263D">
            <w:pPr>
              <w:spacing w:before="120" w:after="120"/>
              <w:jc w:val="center"/>
              <w:rPr>
                <w:rFonts w:ascii="Garamond" w:hAnsi="Garamond" w:cs="Arial"/>
                <w:sz w:val="22"/>
                <w:szCs w:val="22"/>
                <w:highlight w:val="yellow"/>
              </w:rPr>
            </w:pPr>
          </w:p>
        </w:tc>
        <w:tc>
          <w:tcPr>
            <w:tcW w:w="1383" w:type="dxa"/>
            <w:gridSpan w:val="2"/>
            <w:vAlign w:val="center"/>
          </w:tcPr>
          <w:p w14:paraId="011A9728" w14:textId="25CB89B5" w:rsidR="004A263D" w:rsidRPr="00180E2D" w:rsidRDefault="004914A2" w:rsidP="004A263D">
            <w:pPr>
              <w:spacing w:before="120" w:after="120"/>
              <w:jc w:val="center"/>
              <w:rPr>
                <w:rFonts w:ascii="Garamond" w:hAnsi="Garamond" w:cs="Arial"/>
                <w:b/>
                <w:sz w:val="22"/>
                <w:szCs w:val="22"/>
                <w:highlight w:val="yellow"/>
              </w:rPr>
            </w:pPr>
            <w:r w:rsidRPr="00180E2D">
              <w:rPr>
                <w:rFonts w:ascii="Garamond" w:hAnsi="Garamond" w:cs="Arial"/>
                <w:b/>
                <w:sz w:val="22"/>
                <w:szCs w:val="22"/>
                <w:highlight w:val="yellow"/>
              </w:rPr>
              <w:t>1</w:t>
            </w:r>
          </w:p>
        </w:tc>
      </w:tr>
      <w:tr w:rsidR="004A263D" w:rsidRPr="00180E2D" w14:paraId="122EE130" w14:textId="77777777" w:rsidTr="00CD0E76">
        <w:trPr>
          <w:cantSplit/>
          <w:trHeight w:val="157"/>
        </w:trPr>
        <w:tc>
          <w:tcPr>
            <w:tcW w:w="4437" w:type="dxa"/>
            <w:vAlign w:val="center"/>
          </w:tcPr>
          <w:p w14:paraId="16ADA4EE" w14:textId="0CFECE9E" w:rsidR="004A263D" w:rsidRPr="00180E2D" w:rsidRDefault="004A263D" w:rsidP="004A263D">
            <w:pPr>
              <w:pStyle w:val="ListParagraph"/>
              <w:numPr>
                <w:ilvl w:val="0"/>
                <w:numId w:val="8"/>
              </w:numPr>
              <w:spacing w:before="120" w:after="120"/>
              <w:ind w:left="323"/>
              <w:rPr>
                <w:rFonts w:ascii="Garamond" w:hAnsi="Garamond" w:cs="Arial"/>
                <w:bCs/>
                <w:sz w:val="22"/>
                <w:szCs w:val="22"/>
                <w:highlight w:val="yellow"/>
              </w:rPr>
            </w:pPr>
            <w:r w:rsidRPr="00180E2D">
              <w:rPr>
                <w:rFonts w:ascii="Garamond" w:hAnsi="Garamond" w:cs="Arial"/>
                <w:bCs/>
                <w:sz w:val="22"/>
                <w:szCs w:val="22"/>
                <w:highlight w:val="yellow"/>
              </w:rPr>
              <w:t xml:space="preserve">Hazardous substances at INFRATEL </w:t>
            </w:r>
            <w:r w:rsidR="00420904" w:rsidRPr="00180E2D">
              <w:rPr>
                <w:rFonts w:ascii="Garamond" w:hAnsi="Garamond" w:cs="Arial"/>
                <w:bCs/>
                <w:sz w:val="22"/>
                <w:szCs w:val="22"/>
                <w:highlight w:val="yellow"/>
              </w:rPr>
              <w:t>e</w:t>
            </w:r>
            <w:r w:rsidRPr="00180E2D">
              <w:rPr>
                <w:rFonts w:ascii="Garamond" w:hAnsi="Garamond" w:cs="Arial"/>
                <w:bCs/>
                <w:sz w:val="22"/>
                <w:szCs w:val="22"/>
                <w:highlight w:val="yellow"/>
              </w:rPr>
              <w:t>nvironment</w:t>
            </w:r>
          </w:p>
        </w:tc>
        <w:tc>
          <w:tcPr>
            <w:tcW w:w="2070" w:type="dxa"/>
            <w:vAlign w:val="center"/>
          </w:tcPr>
          <w:p w14:paraId="1E9D0D70" w14:textId="77777777" w:rsidR="004A263D" w:rsidRPr="00180E2D" w:rsidRDefault="004A263D" w:rsidP="004A263D">
            <w:pPr>
              <w:spacing w:before="120" w:after="120"/>
              <w:jc w:val="center"/>
              <w:rPr>
                <w:rFonts w:ascii="Garamond" w:hAnsi="Garamond" w:cs="Arial"/>
                <w:sz w:val="22"/>
                <w:szCs w:val="22"/>
                <w:highlight w:val="yellow"/>
              </w:rPr>
            </w:pPr>
          </w:p>
        </w:tc>
        <w:tc>
          <w:tcPr>
            <w:tcW w:w="1980" w:type="dxa"/>
            <w:vAlign w:val="center"/>
          </w:tcPr>
          <w:p w14:paraId="0A194666" w14:textId="2B81B087" w:rsidR="004A263D" w:rsidRPr="00180E2D" w:rsidRDefault="004A263D" w:rsidP="004A263D">
            <w:pPr>
              <w:spacing w:before="120" w:after="120"/>
              <w:jc w:val="center"/>
              <w:rPr>
                <w:rFonts w:ascii="Garamond" w:hAnsi="Garamond" w:cs="Arial"/>
                <w:sz w:val="22"/>
                <w:szCs w:val="22"/>
                <w:highlight w:val="yellow"/>
              </w:rPr>
            </w:pPr>
            <w:r w:rsidRPr="00180E2D">
              <w:rPr>
                <w:rFonts w:ascii="Garamond" w:hAnsi="Garamond" w:cs="Arial"/>
                <w:sz w:val="22"/>
                <w:szCs w:val="22"/>
                <w:highlight w:val="yellow"/>
              </w:rPr>
              <w:t>1</w:t>
            </w:r>
          </w:p>
        </w:tc>
        <w:tc>
          <w:tcPr>
            <w:tcW w:w="1886" w:type="dxa"/>
            <w:vAlign w:val="center"/>
          </w:tcPr>
          <w:p w14:paraId="06AE8030" w14:textId="77777777" w:rsidR="004A263D" w:rsidRPr="00180E2D" w:rsidRDefault="004A263D" w:rsidP="004A263D">
            <w:pPr>
              <w:spacing w:before="120" w:after="120"/>
              <w:jc w:val="center"/>
              <w:rPr>
                <w:rFonts w:ascii="Garamond" w:hAnsi="Garamond" w:cs="Arial"/>
                <w:sz w:val="22"/>
                <w:szCs w:val="22"/>
                <w:highlight w:val="yellow"/>
              </w:rPr>
            </w:pPr>
          </w:p>
        </w:tc>
        <w:tc>
          <w:tcPr>
            <w:tcW w:w="1804" w:type="dxa"/>
            <w:gridSpan w:val="2"/>
            <w:vAlign w:val="center"/>
          </w:tcPr>
          <w:p w14:paraId="6F786FB3" w14:textId="77777777" w:rsidR="004A263D" w:rsidRPr="00180E2D" w:rsidRDefault="004A263D" w:rsidP="004A263D">
            <w:pPr>
              <w:spacing w:before="120" w:after="120"/>
              <w:jc w:val="center"/>
              <w:rPr>
                <w:rFonts w:ascii="Garamond" w:hAnsi="Garamond" w:cs="Arial"/>
                <w:sz w:val="22"/>
                <w:szCs w:val="22"/>
                <w:highlight w:val="yellow"/>
              </w:rPr>
            </w:pPr>
          </w:p>
        </w:tc>
        <w:tc>
          <w:tcPr>
            <w:tcW w:w="1857" w:type="dxa"/>
            <w:vAlign w:val="center"/>
          </w:tcPr>
          <w:p w14:paraId="7A62240E" w14:textId="7C12B1B0" w:rsidR="004A263D" w:rsidRPr="00180E2D" w:rsidRDefault="004A263D" w:rsidP="004A263D">
            <w:pPr>
              <w:spacing w:before="120" w:after="120"/>
              <w:jc w:val="center"/>
              <w:rPr>
                <w:rFonts w:ascii="Garamond" w:hAnsi="Garamond" w:cs="Arial"/>
                <w:sz w:val="22"/>
                <w:szCs w:val="22"/>
                <w:highlight w:val="yellow"/>
              </w:rPr>
            </w:pPr>
            <w:r w:rsidRPr="00180E2D">
              <w:rPr>
                <w:rFonts w:ascii="Garamond" w:hAnsi="Garamond" w:cs="Arial"/>
                <w:sz w:val="22"/>
                <w:szCs w:val="22"/>
                <w:highlight w:val="yellow"/>
              </w:rPr>
              <w:t>1</w:t>
            </w:r>
          </w:p>
        </w:tc>
        <w:tc>
          <w:tcPr>
            <w:tcW w:w="1383" w:type="dxa"/>
            <w:gridSpan w:val="2"/>
            <w:vAlign w:val="center"/>
          </w:tcPr>
          <w:p w14:paraId="220E1B02" w14:textId="015ABA45" w:rsidR="004A263D" w:rsidRPr="00180E2D" w:rsidRDefault="004A263D" w:rsidP="004A263D">
            <w:pPr>
              <w:spacing w:before="120" w:after="120"/>
              <w:jc w:val="center"/>
              <w:rPr>
                <w:rFonts w:ascii="Garamond" w:hAnsi="Garamond" w:cs="Arial"/>
                <w:b/>
                <w:sz w:val="22"/>
                <w:szCs w:val="22"/>
                <w:highlight w:val="yellow"/>
              </w:rPr>
            </w:pPr>
            <w:r w:rsidRPr="00180E2D">
              <w:rPr>
                <w:rFonts w:ascii="Garamond" w:hAnsi="Garamond" w:cs="Arial"/>
                <w:b/>
                <w:sz w:val="22"/>
                <w:szCs w:val="22"/>
                <w:highlight w:val="yellow"/>
              </w:rPr>
              <w:t>1</w:t>
            </w:r>
          </w:p>
        </w:tc>
      </w:tr>
      <w:tr w:rsidR="004A263D" w:rsidRPr="00180E2D" w14:paraId="720CE870" w14:textId="77777777" w:rsidTr="00CD0E76">
        <w:trPr>
          <w:cantSplit/>
          <w:trHeight w:val="157"/>
        </w:trPr>
        <w:tc>
          <w:tcPr>
            <w:tcW w:w="4437" w:type="dxa"/>
            <w:vAlign w:val="center"/>
          </w:tcPr>
          <w:p w14:paraId="4C48E6B2" w14:textId="63A527DF" w:rsidR="004A263D" w:rsidRPr="00180E2D" w:rsidRDefault="004A263D" w:rsidP="004A263D">
            <w:pPr>
              <w:pStyle w:val="ListParagraph"/>
              <w:numPr>
                <w:ilvl w:val="0"/>
                <w:numId w:val="8"/>
              </w:numPr>
              <w:spacing w:before="120" w:after="120"/>
              <w:ind w:left="323"/>
              <w:rPr>
                <w:rFonts w:ascii="Garamond" w:hAnsi="Garamond" w:cs="Arial"/>
                <w:bCs/>
                <w:sz w:val="22"/>
                <w:szCs w:val="22"/>
                <w:highlight w:val="yellow"/>
              </w:rPr>
            </w:pPr>
            <w:r w:rsidRPr="00180E2D">
              <w:rPr>
                <w:rFonts w:ascii="Garamond" w:hAnsi="Garamond" w:cs="Arial"/>
                <w:bCs/>
                <w:sz w:val="22"/>
                <w:szCs w:val="22"/>
                <w:highlight w:val="yellow"/>
              </w:rPr>
              <w:t xml:space="preserve">Non-sufficient lighting in the working environment </w:t>
            </w:r>
          </w:p>
        </w:tc>
        <w:tc>
          <w:tcPr>
            <w:tcW w:w="2070" w:type="dxa"/>
            <w:vAlign w:val="center"/>
          </w:tcPr>
          <w:p w14:paraId="23C71BFF" w14:textId="77777777" w:rsidR="004A263D" w:rsidRPr="00180E2D" w:rsidRDefault="004A263D" w:rsidP="004A263D">
            <w:pPr>
              <w:spacing w:before="120" w:after="120"/>
              <w:jc w:val="center"/>
              <w:rPr>
                <w:rFonts w:ascii="Garamond" w:hAnsi="Garamond" w:cs="Arial"/>
                <w:sz w:val="22"/>
                <w:szCs w:val="22"/>
                <w:highlight w:val="yellow"/>
              </w:rPr>
            </w:pPr>
          </w:p>
        </w:tc>
        <w:tc>
          <w:tcPr>
            <w:tcW w:w="1980" w:type="dxa"/>
            <w:vAlign w:val="center"/>
          </w:tcPr>
          <w:p w14:paraId="2889DD9B" w14:textId="295DE676" w:rsidR="004A263D" w:rsidRPr="00180E2D" w:rsidRDefault="004A263D" w:rsidP="004A263D">
            <w:pPr>
              <w:spacing w:before="120" w:after="120"/>
              <w:jc w:val="center"/>
              <w:rPr>
                <w:rFonts w:ascii="Garamond" w:hAnsi="Garamond" w:cs="Arial"/>
                <w:sz w:val="22"/>
                <w:szCs w:val="22"/>
                <w:highlight w:val="yellow"/>
              </w:rPr>
            </w:pPr>
            <w:r w:rsidRPr="00180E2D">
              <w:rPr>
                <w:rFonts w:ascii="Garamond" w:hAnsi="Garamond" w:cs="Arial"/>
                <w:sz w:val="22"/>
                <w:szCs w:val="22"/>
                <w:highlight w:val="yellow"/>
              </w:rPr>
              <w:t>1</w:t>
            </w:r>
          </w:p>
        </w:tc>
        <w:tc>
          <w:tcPr>
            <w:tcW w:w="1886" w:type="dxa"/>
            <w:vAlign w:val="center"/>
          </w:tcPr>
          <w:p w14:paraId="4C07403A" w14:textId="77777777" w:rsidR="004A263D" w:rsidRPr="00180E2D" w:rsidRDefault="004A263D" w:rsidP="004A263D">
            <w:pPr>
              <w:spacing w:before="120" w:after="120"/>
              <w:jc w:val="center"/>
              <w:rPr>
                <w:rFonts w:ascii="Garamond" w:hAnsi="Garamond" w:cs="Arial"/>
                <w:sz w:val="22"/>
                <w:szCs w:val="22"/>
                <w:highlight w:val="yellow"/>
              </w:rPr>
            </w:pPr>
          </w:p>
        </w:tc>
        <w:tc>
          <w:tcPr>
            <w:tcW w:w="1804" w:type="dxa"/>
            <w:gridSpan w:val="2"/>
            <w:vAlign w:val="center"/>
          </w:tcPr>
          <w:p w14:paraId="4D37BE65" w14:textId="77777777" w:rsidR="004A263D" w:rsidRPr="00180E2D" w:rsidRDefault="004A263D" w:rsidP="004A263D">
            <w:pPr>
              <w:spacing w:before="120" w:after="120"/>
              <w:jc w:val="center"/>
              <w:rPr>
                <w:rFonts w:ascii="Garamond" w:hAnsi="Garamond" w:cs="Arial"/>
                <w:sz w:val="22"/>
                <w:szCs w:val="22"/>
                <w:highlight w:val="yellow"/>
              </w:rPr>
            </w:pPr>
          </w:p>
        </w:tc>
        <w:tc>
          <w:tcPr>
            <w:tcW w:w="1857" w:type="dxa"/>
            <w:vAlign w:val="center"/>
          </w:tcPr>
          <w:p w14:paraId="6E9013E9" w14:textId="7437A964" w:rsidR="004A263D" w:rsidRPr="00180E2D" w:rsidRDefault="004A263D" w:rsidP="004A263D">
            <w:pPr>
              <w:spacing w:before="120" w:after="120"/>
              <w:jc w:val="center"/>
              <w:rPr>
                <w:rFonts w:ascii="Garamond" w:hAnsi="Garamond" w:cs="Arial"/>
                <w:sz w:val="22"/>
                <w:szCs w:val="22"/>
                <w:highlight w:val="yellow"/>
              </w:rPr>
            </w:pPr>
            <w:r w:rsidRPr="00180E2D">
              <w:rPr>
                <w:rFonts w:ascii="Garamond" w:hAnsi="Garamond" w:cs="Arial"/>
                <w:sz w:val="22"/>
                <w:szCs w:val="22"/>
                <w:highlight w:val="yellow"/>
              </w:rPr>
              <w:t>1</w:t>
            </w:r>
          </w:p>
        </w:tc>
        <w:tc>
          <w:tcPr>
            <w:tcW w:w="1383" w:type="dxa"/>
            <w:gridSpan w:val="2"/>
            <w:vAlign w:val="center"/>
          </w:tcPr>
          <w:p w14:paraId="2858CF14" w14:textId="2A9DC351" w:rsidR="004A263D" w:rsidRPr="00180E2D" w:rsidRDefault="004A263D" w:rsidP="004A263D">
            <w:pPr>
              <w:spacing w:before="120" w:after="120"/>
              <w:jc w:val="center"/>
              <w:rPr>
                <w:rFonts w:ascii="Garamond" w:hAnsi="Garamond" w:cs="Arial"/>
                <w:b/>
                <w:sz w:val="22"/>
                <w:szCs w:val="22"/>
                <w:highlight w:val="yellow"/>
              </w:rPr>
            </w:pPr>
            <w:r w:rsidRPr="00180E2D">
              <w:rPr>
                <w:rFonts w:ascii="Garamond" w:hAnsi="Garamond" w:cs="Arial"/>
                <w:b/>
                <w:sz w:val="22"/>
                <w:szCs w:val="22"/>
                <w:highlight w:val="yellow"/>
              </w:rPr>
              <w:t>1</w:t>
            </w:r>
          </w:p>
        </w:tc>
      </w:tr>
      <w:tr w:rsidR="004A263D" w:rsidRPr="00180E2D" w14:paraId="32FEA1A1" w14:textId="77777777" w:rsidTr="00CD0E76">
        <w:trPr>
          <w:cantSplit/>
          <w:trHeight w:val="157"/>
        </w:trPr>
        <w:tc>
          <w:tcPr>
            <w:tcW w:w="4437" w:type="dxa"/>
            <w:vAlign w:val="center"/>
          </w:tcPr>
          <w:p w14:paraId="0A75FD80" w14:textId="0128E97C" w:rsidR="004A263D" w:rsidRPr="00180E2D" w:rsidRDefault="004A263D" w:rsidP="004A263D">
            <w:pPr>
              <w:pStyle w:val="ListParagraph"/>
              <w:numPr>
                <w:ilvl w:val="0"/>
                <w:numId w:val="8"/>
              </w:numPr>
              <w:spacing w:before="120" w:after="120"/>
              <w:ind w:left="323"/>
              <w:rPr>
                <w:rFonts w:ascii="Garamond" w:hAnsi="Garamond" w:cs="Arial"/>
                <w:bCs/>
                <w:sz w:val="22"/>
                <w:szCs w:val="22"/>
                <w:highlight w:val="yellow"/>
              </w:rPr>
            </w:pPr>
            <w:r w:rsidRPr="00180E2D">
              <w:rPr>
                <w:rFonts w:ascii="Garamond" w:hAnsi="Garamond" w:cs="Arial"/>
                <w:bCs/>
                <w:sz w:val="22"/>
                <w:szCs w:val="22"/>
                <w:highlight w:val="yellow"/>
              </w:rPr>
              <w:t xml:space="preserve">Unsafe </w:t>
            </w:r>
            <w:r w:rsidR="00420904" w:rsidRPr="00180E2D">
              <w:rPr>
                <w:rFonts w:ascii="Garamond" w:hAnsi="Garamond" w:cs="Arial"/>
                <w:bCs/>
                <w:sz w:val="22"/>
                <w:szCs w:val="22"/>
                <w:highlight w:val="yellow"/>
              </w:rPr>
              <w:t>e</w:t>
            </w:r>
            <w:r w:rsidRPr="00180E2D">
              <w:rPr>
                <w:rFonts w:ascii="Garamond" w:hAnsi="Garamond" w:cs="Arial"/>
                <w:bCs/>
                <w:sz w:val="22"/>
                <w:szCs w:val="22"/>
                <w:highlight w:val="yellow"/>
              </w:rPr>
              <w:t>nvironment at INFRATEL offices</w:t>
            </w:r>
          </w:p>
        </w:tc>
        <w:tc>
          <w:tcPr>
            <w:tcW w:w="2070" w:type="dxa"/>
            <w:vAlign w:val="center"/>
          </w:tcPr>
          <w:p w14:paraId="6B8AD28B" w14:textId="77777777" w:rsidR="004A263D" w:rsidRPr="00180E2D" w:rsidRDefault="004A263D" w:rsidP="004A263D">
            <w:pPr>
              <w:spacing w:before="120" w:after="120"/>
              <w:jc w:val="center"/>
              <w:rPr>
                <w:rFonts w:ascii="Garamond" w:hAnsi="Garamond" w:cs="Arial"/>
                <w:sz w:val="22"/>
                <w:szCs w:val="22"/>
                <w:highlight w:val="yellow"/>
              </w:rPr>
            </w:pPr>
          </w:p>
        </w:tc>
        <w:tc>
          <w:tcPr>
            <w:tcW w:w="1980" w:type="dxa"/>
            <w:vAlign w:val="center"/>
          </w:tcPr>
          <w:p w14:paraId="47BBFD6E" w14:textId="125F1848" w:rsidR="004A263D" w:rsidRPr="00180E2D" w:rsidRDefault="004A263D" w:rsidP="004A263D">
            <w:pPr>
              <w:spacing w:before="120" w:after="120"/>
              <w:jc w:val="center"/>
              <w:rPr>
                <w:rFonts w:ascii="Garamond" w:hAnsi="Garamond" w:cs="Arial"/>
                <w:sz w:val="22"/>
                <w:szCs w:val="22"/>
                <w:highlight w:val="yellow"/>
              </w:rPr>
            </w:pPr>
            <w:r w:rsidRPr="00180E2D">
              <w:rPr>
                <w:rFonts w:ascii="Garamond" w:hAnsi="Garamond" w:cs="Arial"/>
                <w:sz w:val="22"/>
                <w:szCs w:val="22"/>
                <w:highlight w:val="yellow"/>
              </w:rPr>
              <w:t>1</w:t>
            </w:r>
          </w:p>
        </w:tc>
        <w:tc>
          <w:tcPr>
            <w:tcW w:w="1886" w:type="dxa"/>
            <w:vAlign w:val="center"/>
          </w:tcPr>
          <w:p w14:paraId="11F64433" w14:textId="77777777" w:rsidR="004A263D" w:rsidRPr="00180E2D" w:rsidRDefault="004A263D" w:rsidP="004A263D">
            <w:pPr>
              <w:spacing w:before="120" w:after="120"/>
              <w:jc w:val="center"/>
              <w:rPr>
                <w:rFonts w:ascii="Garamond" w:hAnsi="Garamond" w:cs="Arial"/>
                <w:sz w:val="22"/>
                <w:szCs w:val="22"/>
                <w:highlight w:val="yellow"/>
              </w:rPr>
            </w:pPr>
          </w:p>
        </w:tc>
        <w:tc>
          <w:tcPr>
            <w:tcW w:w="1804" w:type="dxa"/>
            <w:gridSpan w:val="2"/>
            <w:vAlign w:val="center"/>
          </w:tcPr>
          <w:p w14:paraId="2FA306D6" w14:textId="77777777" w:rsidR="004A263D" w:rsidRPr="00180E2D" w:rsidRDefault="004A263D" w:rsidP="004A263D">
            <w:pPr>
              <w:spacing w:before="120" w:after="120"/>
              <w:jc w:val="center"/>
              <w:rPr>
                <w:rFonts w:ascii="Garamond" w:hAnsi="Garamond" w:cs="Arial"/>
                <w:sz w:val="22"/>
                <w:szCs w:val="22"/>
                <w:highlight w:val="yellow"/>
              </w:rPr>
            </w:pPr>
          </w:p>
        </w:tc>
        <w:tc>
          <w:tcPr>
            <w:tcW w:w="1857" w:type="dxa"/>
            <w:vAlign w:val="center"/>
          </w:tcPr>
          <w:p w14:paraId="1C49FCF6" w14:textId="166A564B" w:rsidR="004A263D" w:rsidRPr="00180E2D" w:rsidRDefault="004A263D" w:rsidP="004A263D">
            <w:pPr>
              <w:spacing w:before="120" w:after="120"/>
              <w:jc w:val="center"/>
              <w:rPr>
                <w:rFonts w:ascii="Garamond" w:hAnsi="Garamond" w:cs="Arial"/>
                <w:sz w:val="22"/>
                <w:szCs w:val="22"/>
                <w:highlight w:val="yellow"/>
              </w:rPr>
            </w:pPr>
            <w:r w:rsidRPr="00180E2D">
              <w:rPr>
                <w:rFonts w:ascii="Garamond" w:hAnsi="Garamond" w:cs="Arial"/>
                <w:sz w:val="22"/>
                <w:szCs w:val="22"/>
                <w:highlight w:val="yellow"/>
              </w:rPr>
              <w:t>1</w:t>
            </w:r>
          </w:p>
        </w:tc>
        <w:tc>
          <w:tcPr>
            <w:tcW w:w="1383" w:type="dxa"/>
            <w:gridSpan w:val="2"/>
            <w:vAlign w:val="center"/>
          </w:tcPr>
          <w:p w14:paraId="5D7A2C34" w14:textId="1079C596" w:rsidR="004A263D" w:rsidRPr="00180E2D" w:rsidRDefault="004A263D" w:rsidP="004A263D">
            <w:pPr>
              <w:spacing w:before="120" w:after="120"/>
              <w:jc w:val="center"/>
              <w:rPr>
                <w:rFonts w:ascii="Garamond" w:hAnsi="Garamond" w:cs="Arial"/>
                <w:b/>
                <w:sz w:val="22"/>
                <w:szCs w:val="22"/>
                <w:highlight w:val="yellow"/>
              </w:rPr>
            </w:pPr>
            <w:r w:rsidRPr="00180E2D">
              <w:rPr>
                <w:rFonts w:ascii="Garamond" w:hAnsi="Garamond" w:cs="Arial"/>
                <w:b/>
                <w:sz w:val="22"/>
                <w:szCs w:val="22"/>
                <w:highlight w:val="yellow"/>
              </w:rPr>
              <w:t>1</w:t>
            </w:r>
          </w:p>
        </w:tc>
      </w:tr>
      <w:tr w:rsidR="006F5D5E" w:rsidRPr="00180E2D" w14:paraId="270BB70A" w14:textId="77777777" w:rsidTr="00CD0E76">
        <w:trPr>
          <w:cantSplit/>
          <w:trHeight w:val="157"/>
        </w:trPr>
        <w:tc>
          <w:tcPr>
            <w:tcW w:w="4437" w:type="dxa"/>
            <w:vAlign w:val="center"/>
          </w:tcPr>
          <w:p w14:paraId="5347D87E" w14:textId="4BA4D768" w:rsidR="006F5D5E" w:rsidRPr="00180E2D" w:rsidRDefault="000F49D0" w:rsidP="004A263D">
            <w:pPr>
              <w:pStyle w:val="ListParagraph"/>
              <w:numPr>
                <w:ilvl w:val="0"/>
                <w:numId w:val="8"/>
              </w:numPr>
              <w:spacing w:before="120" w:after="120"/>
              <w:ind w:left="323"/>
              <w:rPr>
                <w:rFonts w:ascii="Garamond" w:hAnsi="Garamond" w:cs="Arial"/>
                <w:bCs/>
                <w:sz w:val="22"/>
                <w:szCs w:val="22"/>
                <w:highlight w:val="yellow"/>
              </w:rPr>
            </w:pPr>
            <w:r w:rsidRPr="00180E2D">
              <w:rPr>
                <w:rFonts w:ascii="Garamond" w:hAnsi="Garamond" w:cs="Arial"/>
                <w:bCs/>
                <w:sz w:val="22"/>
                <w:szCs w:val="22"/>
                <w:highlight w:val="yellow"/>
              </w:rPr>
              <w:t>Fuel</w:t>
            </w:r>
            <w:r w:rsidR="00420904" w:rsidRPr="00180E2D">
              <w:rPr>
                <w:rFonts w:ascii="Garamond" w:hAnsi="Garamond" w:cs="Arial"/>
                <w:bCs/>
                <w:sz w:val="22"/>
                <w:szCs w:val="22"/>
                <w:highlight w:val="yellow"/>
              </w:rPr>
              <w:t xml:space="preserve"> dispensed to undesignated Vehicles</w:t>
            </w:r>
          </w:p>
        </w:tc>
        <w:tc>
          <w:tcPr>
            <w:tcW w:w="2070" w:type="dxa"/>
            <w:vAlign w:val="center"/>
          </w:tcPr>
          <w:p w14:paraId="06494D18" w14:textId="77777777" w:rsidR="006F5D5E" w:rsidRPr="00180E2D" w:rsidRDefault="006F5D5E" w:rsidP="004A263D">
            <w:pPr>
              <w:spacing w:before="120" w:after="120"/>
              <w:jc w:val="center"/>
              <w:rPr>
                <w:rFonts w:ascii="Garamond" w:hAnsi="Garamond" w:cs="Arial"/>
                <w:sz w:val="22"/>
                <w:szCs w:val="22"/>
                <w:highlight w:val="yellow"/>
              </w:rPr>
            </w:pPr>
          </w:p>
        </w:tc>
        <w:tc>
          <w:tcPr>
            <w:tcW w:w="1980" w:type="dxa"/>
            <w:vAlign w:val="center"/>
          </w:tcPr>
          <w:p w14:paraId="451F33BC" w14:textId="4DD863BC" w:rsidR="006F5D5E" w:rsidRPr="00180E2D" w:rsidRDefault="003B2F5F" w:rsidP="004A263D">
            <w:pPr>
              <w:spacing w:before="120" w:after="120"/>
              <w:jc w:val="center"/>
              <w:rPr>
                <w:rFonts w:ascii="Garamond" w:hAnsi="Garamond" w:cs="Arial"/>
                <w:sz w:val="22"/>
                <w:szCs w:val="22"/>
                <w:highlight w:val="yellow"/>
              </w:rPr>
            </w:pPr>
            <w:r w:rsidRPr="00180E2D">
              <w:rPr>
                <w:rFonts w:ascii="Garamond" w:hAnsi="Garamond" w:cs="Arial"/>
                <w:sz w:val="22"/>
                <w:szCs w:val="22"/>
                <w:highlight w:val="yellow"/>
              </w:rPr>
              <w:t>1</w:t>
            </w:r>
          </w:p>
        </w:tc>
        <w:tc>
          <w:tcPr>
            <w:tcW w:w="1886" w:type="dxa"/>
            <w:vAlign w:val="center"/>
          </w:tcPr>
          <w:p w14:paraId="59109EF8" w14:textId="77777777" w:rsidR="006F5D5E" w:rsidRPr="00180E2D" w:rsidRDefault="006F5D5E" w:rsidP="004A263D">
            <w:pPr>
              <w:spacing w:before="120" w:after="120"/>
              <w:jc w:val="center"/>
              <w:rPr>
                <w:rFonts w:ascii="Garamond" w:hAnsi="Garamond" w:cs="Arial"/>
                <w:sz w:val="22"/>
                <w:szCs w:val="22"/>
                <w:highlight w:val="yellow"/>
              </w:rPr>
            </w:pPr>
          </w:p>
        </w:tc>
        <w:tc>
          <w:tcPr>
            <w:tcW w:w="1804" w:type="dxa"/>
            <w:gridSpan w:val="2"/>
            <w:vAlign w:val="center"/>
          </w:tcPr>
          <w:p w14:paraId="6DAF6A9B" w14:textId="77777777" w:rsidR="006F5D5E" w:rsidRPr="00180E2D" w:rsidRDefault="006F5D5E" w:rsidP="004A263D">
            <w:pPr>
              <w:spacing w:before="120" w:after="120"/>
              <w:jc w:val="center"/>
              <w:rPr>
                <w:rFonts w:ascii="Garamond" w:hAnsi="Garamond" w:cs="Arial"/>
                <w:sz w:val="22"/>
                <w:szCs w:val="22"/>
                <w:highlight w:val="yellow"/>
              </w:rPr>
            </w:pPr>
          </w:p>
        </w:tc>
        <w:tc>
          <w:tcPr>
            <w:tcW w:w="1857" w:type="dxa"/>
            <w:vAlign w:val="center"/>
          </w:tcPr>
          <w:p w14:paraId="7D99A654" w14:textId="71D83D9D" w:rsidR="006F5D5E" w:rsidRPr="00180E2D" w:rsidRDefault="00EE7B5E" w:rsidP="004A263D">
            <w:pPr>
              <w:spacing w:before="120" w:after="120"/>
              <w:jc w:val="center"/>
              <w:rPr>
                <w:rFonts w:ascii="Garamond" w:hAnsi="Garamond" w:cs="Arial"/>
                <w:sz w:val="22"/>
                <w:szCs w:val="22"/>
                <w:highlight w:val="yellow"/>
              </w:rPr>
            </w:pPr>
            <w:r w:rsidRPr="00180E2D">
              <w:rPr>
                <w:rFonts w:ascii="Garamond" w:hAnsi="Garamond" w:cs="Arial"/>
                <w:sz w:val="22"/>
                <w:szCs w:val="22"/>
                <w:highlight w:val="yellow"/>
              </w:rPr>
              <w:t>1</w:t>
            </w:r>
          </w:p>
        </w:tc>
        <w:tc>
          <w:tcPr>
            <w:tcW w:w="1383" w:type="dxa"/>
            <w:gridSpan w:val="2"/>
            <w:vAlign w:val="center"/>
          </w:tcPr>
          <w:p w14:paraId="0A8EE59F" w14:textId="79EB43BA" w:rsidR="006F5D5E" w:rsidRPr="00180E2D" w:rsidRDefault="00EE7B5E" w:rsidP="004A263D">
            <w:pPr>
              <w:spacing w:before="120" w:after="120"/>
              <w:jc w:val="center"/>
              <w:rPr>
                <w:rFonts w:ascii="Garamond" w:hAnsi="Garamond" w:cs="Arial"/>
                <w:b/>
                <w:sz w:val="22"/>
                <w:szCs w:val="22"/>
                <w:highlight w:val="yellow"/>
              </w:rPr>
            </w:pPr>
            <w:r w:rsidRPr="00180E2D">
              <w:rPr>
                <w:rFonts w:ascii="Garamond" w:hAnsi="Garamond" w:cs="Arial"/>
                <w:b/>
                <w:sz w:val="22"/>
                <w:szCs w:val="22"/>
                <w:highlight w:val="yellow"/>
              </w:rPr>
              <w:t>1</w:t>
            </w:r>
          </w:p>
        </w:tc>
      </w:tr>
      <w:tr w:rsidR="006F5D5E" w:rsidRPr="00180E2D" w14:paraId="16E497BA" w14:textId="77777777" w:rsidTr="00CD0E76">
        <w:trPr>
          <w:cantSplit/>
          <w:trHeight w:val="157"/>
        </w:trPr>
        <w:tc>
          <w:tcPr>
            <w:tcW w:w="4437" w:type="dxa"/>
            <w:vAlign w:val="center"/>
          </w:tcPr>
          <w:p w14:paraId="4A43BE06" w14:textId="61E40FAF" w:rsidR="006F5D5E" w:rsidRPr="00180E2D" w:rsidRDefault="00FE36D8" w:rsidP="004A263D">
            <w:pPr>
              <w:pStyle w:val="ListParagraph"/>
              <w:numPr>
                <w:ilvl w:val="0"/>
                <w:numId w:val="8"/>
              </w:numPr>
              <w:spacing w:before="120" w:after="120"/>
              <w:ind w:left="323"/>
              <w:rPr>
                <w:rFonts w:ascii="Garamond" w:hAnsi="Garamond" w:cs="Arial"/>
                <w:bCs/>
                <w:sz w:val="22"/>
                <w:szCs w:val="22"/>
                <w:highlight w:val="yellow"/>
              </w:rPr>
            </w:pPr>
            <w:r w:rsidRPr="00180E2D">
              <w:rPr>
                <w:rFonts w:ascii="Garamond" w:hAnsi="Garamond" w:cs="Arial"/>
                <w:bCs/>
                <w:sz w:val="22"/>
                <w:szCs w:val="22"/>
                <w:highlight w:val="yellow"/>
              </w:rPr>
              <w:t>Lack of receipting for refueling</w:t>
            </w:r>
          </w:p>
        </w:tc>
        <w:tc>
          <w:tcPr>
            <w:tcW w:w="2070" w:type="dxa"/>
            <w:vAlign w:val="center"/>
          </w:tcPr>
          <w:p w14:paraId="23DDBADB" w14:textId="77777777" w:rsidR="006F5D5E" w:rsidRPr="00180E2D" w:rsidRDefault="006F5D5E" w:rsidP="004A263D">
            <w:pPr>
              <w:spacing w:before="120" w:after="120"/>
              <w:jc w:val="center"/>
              <w:rPr>
                <w:rFonts w:ascii="Garamond" w:hAnsi="Garamond" w:cs="Arial"/>
                <w:sz w:val="22"/>
                <w:szCs w:val="22"/>
                <w:highlight w:val="yellow"/>
              </w:rPr>
            </w:pPr>
          </w:p>
        </w:tc>
        <w:tc>
          <w:tcPr>
            <w:tcW w:w="1980" w:type="dxa"/>
            <w:vAlign w:val="center"/>
          </w:tcPr>
          <w:p w14:paraId="0C5632C3" w14:textId="0C11A69F" w:rsidR="006F5D5E" w:rsidRPr="00180E2D" w:rsidRDefault="003B2F5F" w:rsidP="004A263D">
            <w:pPr>
              <w:spacing w:before="120" w:after="120"/>
              <w:jc w:val="center"/>
              <w:rPr>
                <w:rFonts w:ascii="Garamond" w:hAnsi="Garamond" w:cs="Arial"/>
                <w:sz w:val="22"/>
                <w:szCs w:val="22"/>
                <w:highlight w:val="yellow"/>
              </w:rPr>
            </w:pPr>
            <w:r w:rsidRPr="00180E2D">
              <w:rPr>
                <w:rFonts w:ascii="Garamond" w:hAnsi="Garamond" w:cs="Arial"/>
                <w:sz w:val="22"/>
                <w:szCs w:val="22"/>
                <w:highlight w:val="yellow"/>
              </w:rPr>
              <w:t>1</w:t>
            </w:r>
          </w:p>
        </w:tc>
        <w:tc>
          <w:tcPr>
            <w:tcW w:w="1886" w:type="dxa"/>
            <w:vAlign w:val="center"/>
          </w:tcPr>
          <w:p w14:paraId="61E61617" w14:textId="77777777" w:rsidR="006F5D5E" w:rsidRPr="00180E2D" w:rsidRDefault="006F5D5E" w:rsidP="004A263D">
            <w:pPr>
              <w:spacing w:before="120" w:after="120"/>
              <w:jc w:val="center"/>
              <w:rPr>
                <w:rFonts w:ascii="Garamond" w:hAnsi="Garamond" w:cs="Arial"/>
                <w:sz w:val="22"/>
                <w:szCs w:val="22"/>
                <w:highlight w:val="yellow"/>
              </w:rPr>
            </w:pPr>
          </w:p>
        </w:tc>
        <w:tc>
          <w:tcPr>
            <w:tcW w:w="1804" w:type="dxa"/>
            <w:gridSpan w:val="2"/>
            <w:vAlign w:val="center"/>
          </w:tcPr>
          <w:p w14:paraId="52EA537C" w14:textId="1ACC7C14" w:rsidR="006F5D5E" w:rsidRPr="00180E2D" w:rsidRDefault="00EE7B5E" w:rsidP="004A263D">
            <w:pPr>
              <w:spacing w:before="120" w:after="120"/>
              <w:jc w:val="center"/>
              <w:rPr>
                <w:rFonts w:ascii="Garamond" w:hAnsi="Garamond" w:cs="Arial"/>
                <w:sz w:val="22"/>
                <w:szCs w:val="22"/>
                <w:highlight w:val="yellow"/>
              </w:rPr>
            </w:pPr>
            <w:r w:rsidRPr="00180E2D">
              <w:rPr>
                <w:rFonts w:ascii="Garamond" w:hAnsi="Garamond" w:cs="Arial"/>
                <w:sz w:val="22"/>
                <w:szCs w:val="22"/>
                <w:highlight w:val="yellow"/>
              </w:rPr>
              <w:t>1</w:t>
            </w:r>
          </w:p>
        </w:tc>
        <w:tc>
          <w:tcPr>
            <w:tcW w:w="1857" w:type="dxa"/>
            <w:vAlign w:val="center"/>
          </w:tcPr>
          <w:p w14:paraId="0291A1CE" w14:textId="77777777" w:rsidR="006F5D5E" w:rsidRPr="00180E2D" w:rsidRDefault="006F5D5E" w:rsidP="004A263D">
            <w:pPr>
              <w:spacing w:before="120" w:after="120"/>
              <w:jc w:val="center"/>
              <w:rPr>
                <w:rFonts w:ascii="Garamond" w:hAnsi="Garamond" w:cs="Arial"/>
                <w:sz w:val="22"/>
                <w:szCs w:val="22"/>
                <w:highlight w:val="yellow"/>
              </w:rPr>
            </w:pPr>
          </w:p>
        </w:tc>
        <w:tc>
          <w:tcPr>
            <w:tcW w:w="1383" w:type="dxa"/>
            <w:gridSpan w:val="2"/>
            <w:vAlign w:val="center"/>
          </w:tcPr>
          <w:p w14:paraId="27F90293" w14:textId="51924143" w:rsidR="006F5D5E" w:rsidRPr="00180E2D" w:rsidRDefault="00EE7B5E" w:rsidP="004A263D">
            <w:pPr>
              <w:spacing w:before="120" w:after="120"/>
              <w:jc w:val="center"/>
              <w:rPr>
                <w:rFonts w:ascii="Garamond" w:hAnsi="Garamond" w:cs="Arial"/>
                <w:b/>
                <w:sz w:val="22"/>
                <w:szCs w:val="22"/>
                <w:highlight w:val="yellow"/>
              </w:rPr>
            </w:pPr>
            <w:r w:rsidRPr="00180E2D">
              <w:rPr>
                <w:rFonts w:ascii="Garamond" w:hAnsi="Garamond" w:cs="Arial"/>
                <w:b/>
                <w:sz w:val="22"/>
                <w:szCs w:val="22"/>
                <w:highlight w:val="yellow"/>
              </w:rPr>
              <w:t>1</w:t>
            </w:r>
          </w:p>
        </w:tc>
      </w:tr>
      <w:tr w:rsidR="006F5D5E" w:rsidRPr="00180E2D" w14:paraId="0234A453" w14:textId="77777777" w:rsidTr="00CD0E76">
        <w:trPr>
          <w:cantSplit/>
          <w:trHeight w:val="157"/>
        </w:trPr>
        <w:tc>
          <w:tcPr>
            <w:tcW w:w="4437" w:type="dxa"/>
            <w:vAlign w:val="center"/>
          </w:tcPr>
          <w:p w14:paraId="3C18E550" w14:textId="19863CD5" w:rsidR="006F5D5E" w:rsidRPr="00180E2D" w:rsidRDefault="00FE36D8" w:rsidP="004A263D">
            <w:pPr>
              <w:pStyle w:val="ListParagraph"/>
              <w:numPr>
                <w:ilvl w:val="0"/>
                <w:numId w:val="8"/>
              </w:numPr>
              <w:spacing w:before="120" w:after="120"/>
              <w:ind w:left="323"/>
              <w:rPr>
                <w:rFonts w:ascii="Garamond" w:hAnsi="Garamond" w:cs="Arial"/>
                <w:bCs/>
                <w:sz w:val="22"/>
                <w:szCs w:val="22"/>
                <w:highlight w:val="yellow"/>
              </w:rPr>
            </w:pPr>
            <w:r w:rsidRPr="00180E2D">
              <w:rPr>
                <w:rFonts w:ascii="Garamond" w:hAnsi="Garamond" w:cs="Arial"/>
                <w:bCs/>
                <w:sz w:val="22"/>
                <w:szCs w:val="22"/>
                <w:highlight w:val="yellow"/>
              </w:rPr>
              <w:t xml:space="preserve">Fuel </w:t>
            </w:r>
            <w:r w:rsidR="003B2F5F" w:rsidRPr="00180E2D">
              <w:rPr>
                <w:rFonts w:ascii="Garamond" w:hAnsi="Garamond" w:cs="Arial"/>
                <w:bCs/>
                <w:sz w:val="22"/>
                <w:szCs w:val="22"/>
                <w:highlight w:val="yellow"/>
              </w:rPr>
              <w:t>irregularities: Refueling beyond vehicle tank capacity</w:t>
            </w:r>
          </w:p>
        </w:tc>
        <w:tc>
          <w:tcPr>
            <w:tcW w:w="2070" w:type="dxa"/>
            <w:vAlign w:val="center"/>
          </w:tcPr>
          <w:p w14:paraId="2221FB8A" w14:textId="77777777" w:rsidR="006F5D5E" w:rsidRPr="00180E2D" w:rsidRDefault="006F5D5E" w:rsidP="004A263D">
            <w:pPr>
              <w:spacing w:before="120" w:after="120"/>
              <w:jc w:val="center"/>
              <w:rPr>
                <w:rFonts w:ascii="Garamond" w:hAnsi="Garamond" w:cs="Arial"/>
                <w:sz w:val="22"/>
                <w:szCs w:val="22"/>
                <w:highlight w:val="yellow"/>
              </w:rPr>
            </w:pPr>
          </w:p>
        </w:tc>
        <w:tc>
          <w:tcPr>
            <w:tcW w:w="1980" w:type="dxa"/>
            <w:vAlign w:val="center"/>
          </w:tcPr>
          <w:p w14:paraId="0CBBAFEF" w14:textId="1C31C7E7" w:rsidR="006F5D5E" w:rsidRPr="00180E2D" w:rsidRDefault="003B2F5F" w:rsidP="004A263D">
            <w:pPr>
              <w:spacing w:before="120" w:after="120"/>
              <w:jc w:val="center"/>
              <w:rPr>
                <w:rFonts w:ascii="Garamond" w:hAnsi="Garamond" w:cs="Arial"/>
                <w:sz w:val="22"/>
                <w:szCs w:val="22"/>
                <w:highlight w:val="yellow"/>
              </w:rPr>
            </w:pPr>
            <w:r w:rsidRPr="00180E2D">
              <w:rPr>
                <w:rFonts w:ascii="Garamond" w:hAnsi="Garamond" w:cs="Arial"/>
                <w:sz w:val="22"/>
                <w:szCs w:val="22"/>
                <w:highlight w:val="yellow"/>
              </w:rPr>
              <w:t>1</w:t>
            </w:r>
          </w:p>
        </w:tc>
        <w:tc>
          <w:tcPr>
            <w:tcW w:w="1886" w:type="dxa"/>
            <w:vAlign w:val="center"/>
          </w:tcPr>
          <w:p w14:paraId="17590C4A" w14:textId="77777777" w:rsidR="006F5D5E" w:rsidRPr="00180E2D" w:rsidRDefault="006F5D5E" w:rsidP="004A263D">
            <w:pPr>
              <w:spacing w:before="120" w:after="120"/>
              <w:jc w:val="center"/>
              <w:rPr>
                <w:rFonts w:ascii="Garamond" w:hAnsi="Garamond" w:cs="Arial"/>
                <w:sz w:val="22"/>
                <w:szCs w:val="22"/>
                <w:highlight w:val="yellow"/>
              </w:rPr>
            </w:pPr>
          </w:p>
        </w:tc>
        <w:tc>
          <w:tcPr>
            <w:tcW w:w="1804" w:type="dxa"/>
            <w:gridSpan w:val="2"/>
            <w:vAlign w:val="center"/>
          </w:tcPr>
          <w:p w14:paraId="4E3929A8" w14:textId="0FC0A620" w:rsidR="006F5D5E" w:rsidRPr="00180E2D" w:rsidRDefault="00EE7B5E" w:rsidP="004A263D">
            <w:pPr>
              <w:spacing w:before="120" w:after="120"/>
              <w:jc w:val="center"/>
              <w:rPr>
                <w:rFonts w:ascii="Garamond" w:hAnsi="Garamond" w:cs="Arial"/>
                <w:sz w:val="22"/>
                <w:szCs w:val="22"/>
                <w:highlight w:val="yellow"/>
              </w:rPr>
            </w:pPr>
            <w:r w:rsidRPr="00180E2D">
              <w:rPr>
                <w:rFonts w:ascii="Garamond" w:hAnsi="Garamond" w:cs="Arial"/>
                <w:sz w:val="22"/>
                <w:szCs w:val="22"/>
                <w:highlight w:val="yellow"/>
              </w:rPr>
              <w:t>1</w:t>
            </w:r>
          </w:p>
        </w:tc>
        <w:tc>
          <w:tcPr>
            <w:tcW w:w="1857" w:type="dxa"/>
            <w:vAlign w:val="center"/>
          </w:tcPr>
          <w:p w14:paraId="01FFE368" w14:textId="77777777" w:rsidR="006F5D5E" w:rsidRPr="00180E2D" w:rsidRDefault="006F5D5E" w:rsidP="004A263D">
            <w:pPr>
              <w:spacing w:before="120" w:after="120"/>
              <w:jc w:val="center"/>
              <w:rPr>
                <w:rFonts w:ascii="Garamond" w:hAnsi="Garamond" w:cs="Arial"/>
                <w:sz w:val="22"/>
                <w:szCs w:val="22"/>
                <w:highlight w:val="yellow"/>
              </w:rPr>
            </w:pPr>
          </w:p>
        </w:tc>
        <w:tc>
          <w:tcPr>
            <w:tcW w:w="1383" w:type="dxa"/>
            <w:gridSpan w:val="2"/>
            <w:vAlign w:val="center"/>
          </w:tcPr>
          <w:p w14:paraId="50C3CA4C" w14:textId="72DE8991" w:rsidR="006F5D5E" w:rsidRPr="00180E2D" w:rsidRDefault="00EE7B5E" w:rsidP="004A263D">
            <w:pPr>
              <w:spacing w:before="120" w:after="120"/>
              <w:jc w:val="center"/>
              <w:rPr>
                <w:rFonts w:ascii="Garamond" w:hAnsi="Garamond" w:cs="Arial"/>
                <w:b/>
                <w:sz w:val="22"/>
                <w:szCs w:val="22"/>
                <w:highlight w:val="yellow"/>
              </w:rPr>
            </w:pPr>
            <w:r w:rsidRPr="00180E2D">
              <w:rPr>
                <w:rFonts w:ascii="Garamond" w:hAnsi="Garamond" w:cs="Arial"/>
                <w:b/>
                <w:sz w:val="22"/>
                <w:szCs w:val="22"/>
                <w:highlight w:val="yellow"/>
              </w:rPr>
              <w:t>1</w:t>
            </w:r>
          </w:p>
        </w:tc>
      </w:tr>
      <w:tr w:rsidR="004A263D" w:rsidRPr="000259BB" w14:paraId="4217151D" w14:textId="77777777" w:rsidTr="00CD0E76">
        <w:trPr>
          <w:cantSplit/>
          <w:trHeight w:val="396"/>
        </w:trPr>
        <w:tc>
          <w:tcPr>
            <w:tcW w:w="4437" w:type="dxa"/>
            <w:shd w:val="clear" w:color="auto" w:fill="9CC2E5" w:themeFill="accent1" w:themeFillTint="99"/>
            <w:vAlign w:val="center"/>
          </w:tcPr>
          <w:p w14:paraId="42171515" w14:textId="77777777" w:rsidR="004A263D" w:rsidRPr="00180E2D" w:rsidRDefault="004A263D" w:rsidP="004A263D">
            <w:pPr>
              <w:spacing w:before="120" w:after="120"/>
              <w:rPr>
                <w:rFonts w:ascii="Garamond" w:hAnsi="Garamond" w:cs="Arial"/>
                <w:b/>
                <w:bCs/>
                <w:sz w:val="22"/>
                <w:szCs w:val="22"/>
                <w:highlight w:val="yellow"/>
              </w:rPr>
            </w:pPr>
            <w:r w:rsidRPr="00180E2D">
              <w:rPr>
                <w:rFonts w:ascii="Garamond" w:hAnsi="Garamond" w:cs="Arial"/>
                <w:b/>
                <w:bCs/>
                <w:sz w:val="22"/>
                <w:szCs w:val="22"/>
                <w:highlight w:val="yellow"/>
              </w:rPr>
              <w:t>TOTAL</w:t>
            </w:r>
          </w:p>
        </w:tc>
        <w:tc>
          <w:tcPr>
            <w:tcW w:w="2070" w:type="dxa"/>
            <w:shd w:val="clear" w:color="auto" w:fill="9CC2E5" w:themeFill="accent1" w:themeFillTint="99"/>
            <w:vAlign w:val="center"/>
          </w:tcPr>
          <w:p w14:paraId="42171517" w14:textId="2572A522" w:rsidR="004A263D" w:rsidRPr="00180E2D" w:rsidRDefault="004A263D" w:rsidP="004A263D">
            <w:pPr>
              <w:spacing w:before="120" w:after="120"/>
              <w:jc w:val="center"/>
              <w:rPr>
                <w:rFonts w:ascii="Garamond" w:hAnsi="Garamond" w:cs="Arial"/>
                <w:b/>
                <w:bCs/>
                <w:sz w:val="22"/>
                <w:szCs w:val="22"/>
                <w:highlight w:val="yellow"/>
              </w:rPr>
            </w:pPr>
          </w:p>
        </w:tc>
        <w:tc>
          <w:tcPr>
            <w:tcW w:w="1980" w:type="dxa"/>
            <w:shd w:val="clear" w:color="auto" w:fill="9CC2E5" w:themeFill="accent1" w:themeFillTint="99"/>
            <w:vAlign w:val="center"/>
          </w:tcPr>
          <w:p w14:paraId="42171518" w14:textId="7BC487F2" w:rsidR="004A263D" w:rsidRPr="00180E2D" w:rsidRDefault="00EE7B5E" w:rsidP="004A263D">
            <w:pPr>
              <w:spacing w:before="120" w:after="120"/>
              <w:jc w:val="center"/>
              <w:rPr>
                <w:rFonts w:ascii="Garamond" w:hAnsi="Garamond" w:cs="Arial"/>
                <w:b/>
                <w:bCs/>
                <w:sz w:val="22"/>
                <w:szCs w:val="22"/>
                <w:highlight w:val="yellow"/>
              </w:rPr>
            </w:pPr>
            <w:r w:rsidRPr="00180E2D">
              <w:rPr>
                <w:rFonts w:ascii="Garamond" w:hAnsi="Garamond" w:cs="Arial"/>
                <w:b/>
                <w:bCs/>
                <w:sz w:val="22"/>
                <w:szCs w:val="22"/>
                <w:highlight w:val="yellow"/>
              </w:rPr>
              <w:t>8</w:t>
            </w:r>
          </w:p>
        </w:tc>
        <w:tc>
          <w:tcPr>
            <w:tcW w:w="1886" w:type="dxa"/>
            <w:shd w:val="clear" w:color="auto" w:fill="9CC2E5" w:themeFill="accent1" w:themeFillTint="99"/>
            <w:vAlign w:val="center"/>
          </w:tcPr>
          <w:p w14:paraId="42171519" w14:textId="0575D897" w:rsidR="004A263D" w:rsidRPr="00180E2D" w:rsidRDefault="004A263D" w:rsidP="004A263D">
            <w:pPr>
              <w:spacing w:before="120" w:after="120"/>
              <w:jc w:val="center"/>
              <w:rPr>
                <w:rFonts w:ascii="Garamond" w:hAnsi="Garamond" w:cs="Arial"/>
                <w:b/>
                <w:bCs/>
                <w:sz w:val="22"/>
                <w:szCs w:val="22"/>
                <w:highlight w:val="yellow"/>
              </w:rPr>
            </w:pPr>
          </w:p>
        </w:tc>
        <w:tc>
          <w:tcPr>
            <w:tcW w:w="1804" w:type="dxa"/>
            <w:gridSpan w:val="2"/>
            <w:shd w:val="clear" w:color="auto" w:fill="9CC2E5" w:themeFill="accent1" w:themeFillTint="99"/>
            <w:vAlign w:val="center"/>
          </w:tcPr>
          <w:p w14:paraId="4217151A" w14:textId="7D9D1E87" w:rsidR="004A263D" w:rsidRPr="00180E2D" w:rsidRDefault="00EE7B5E" w:rsidP="004A263D">
            <w:pPr>
              <w:tabs>
                <w:tab w:val="center" w:pos="522"/>
                <w:tab w:val="left" w:pos="971"/>
              </w:tabs>
              <w:spacing w:before="120" w:after="120"/>
              <w:jc w:val="center"/>
              <w:rPr>
                <w:rFonts w:ascii="Garamond" w:hAnsi="Garamond" w:cs="Arial"/>
                <w:b/>
                <w:bCs/>
                <w:sz w:val="22"/>
                <w:szCs w:val="22"/>
                <w:highlight w:val="yellow"/>
              </w:rPr>
            </w:pPr>
            <w:r w:rsidRPr="00180E2D">
              <w:rPr>
                <w:rFonts w:ascii="Garamond" w:hAnsi="Garamond" w:cs="Arial"/>
                <w:b/>
                <w:bCs/>
                <w:sz w:val="22"/>
                <w:szCs w:val="22"/>
                <w:highlight w:val="yellow"/>
              </w:rPr>
              <w:t>4</w:t>
            </w:r>
          </w:p>
        </w:tc>
        <w:tc>
          <w:tcPr>
            <w:tcW w:w="1857" w:type="dxa"/>
            <w:shd w:val="clear" w:color="auto" w:fill="9CC2E5" w:themeFill="accent1" w:themeFillTint="99"/>
            <w:vAlign w:val="center"/>
          </w:tcPr>
          <w:p w14:paraId="4217151B" w14:textId="62E0E880" w:rsidR="004A263D" w:rsidRPr="00180E2D" w:rsidRDefault="00EE7B5E" w:rsidP="004A263D">
            <w:pPr>
              <w:spacing w:before="120" w:after="120"/>
              <w:jc w:val="center"/>
              <w:rPr>
                <w:rFonts w:ascii="Garamond" w:hAnsi="Garamond" w:cs="Arial"/>
                <w:b/>
                <w:bCs/>
                <w:sz w:val="22"/>
                <w:szCs w:val="22"/>
                <w:highlight w:val="yellow"/>
              </w:rPr>
            </w:pPr>
            <w:r w:rsidRPr="00180E2D">
              <w:rPr>
                <w:rFonts w:ascii="Garamond" w:hAnsi="Garamond" w:cs="Arial"/>
                <w:b/>
                <w:bCs/>
                <w:sz w:val="22"/>
                <w:szCs w:val="22"/>
                <w:highlight w:val="yellow"/>
              </w:rPr>
              <w:t>4</w:t>
            </w:r>
          </w:p>
        </w:tc>
        <w:tc>
          <w:tcPr>
            <w:tcW w:w="1383" w:type="dxa"/>
            <w:gridSpan w:val="2"/>
            <w:shd w:val="clear" w:color="auto" w:fill="9CC2E5" w:themeFill="accent1" w:themeFillTint="99"/>
            <w:vAlign w:val="center"/>
          </w:tcPr>
          <w:p w14:paraId="4217151C" w14:textId="520743E5" w:rsidR="004A263D" w:rsidRPr="000259BB" w:rsidRDefault="00EE7B5E" w:rsidP="004A263D">
            <w:pPr>
              <w:spacing w:before="120" w:after="120"/>
              <w:jc w:val="center"/>
              <w:rPr>
                <w:rFonts w:ascii="Garamond" w:hAnsi="Garamond" w:cs="Arial"/>
                <w:b/>
                <w:bCs/>
                <w:sz w:val="22"/>
                <w:szCs w:val="22"/>
              </w:rPr>
            </w:pPr>
            <w:r w:rsidRPr="00180E2D">
              <w:rPr>
                <w:rFonts w:ascii="Garamond" w:hAnsi="Garamond" w:cs="Arial"/>
                <w:b/>
                <w:bCs/>
                <w:sz w:val="22"/>
                <w:szCs w:val="22"/>
                <w:highlight w:val="yellow"/>
              </w:rPr>
              <w:t>8</w:t>
            </w:r>
          </w:p>
        </w:tc>
      </w:tr>
      <w:bookmarkEnd w:id="221"/>
    </w:tbl>
    <w:p w14:paraId="4217151E" w14:textId="77777777" w:rsidR="00ED4C2C" w:rsidRPr="000259BB" w:rsidRDefault="00ED4C2C" w:rsidP="00ED4C2C">
      <w:pPr>
        <w:rPr>
          <w:rFonts w:ascii="Garamond" w:hAnsi="Garamond" w:cs="Arial"/>
          <w:sz w:val="24"/>
          <w:szCs w:val="24"/>
        </w:rPr>
        <w:sectPr w:rsidR="00ED4C2C" w:rsidRPr="000259BB" w:rsidSect="00A64601">
          <w:headerReference w:type="even" r:id="rId18"/>
          <w:headerReference w:type="default" r:id="rId19"/>
          <w:footerReference w:type="default" r:id="rId20"/>
          <w:headerReference w:type="first" r:id="rId21"/>
          <w:pgSz w:w="16840" w:h="11907" w:orient="landscape" w:code="9"/>
          <w:pgMar w:top="1797" w:right="1440" w:bottom="1560" w:left="1440" w:header="720" w:footer="720" w:gutter="0"/>
          <w:cols w:space="720"/>
          <w:docGrid w:linePitch="360"/>
        </w:sectPr>
      </w:pPr>
    </w:p>
    <w:p w14:paraId="66BEB9DD" w14:textId="15FC2C19" w:rsidR="007919EB" w:rsidRDefault="00B02419" w:rsidP="00837A6A">
      <w:pPr>
        <w:pStyle w:val="Style1"/>
        <w:numPr>
          <w:ilvl w:val="0"/>
          <w:numId w:val="9"/>
        </w:numPr>
        <w:ind w:left="180"/>
        <w:jc w:val="both"/>
        <w:rPr>
          <w:bCs/>
        </w:rPr>
      </w:pPr>
      <w:bookmarkStart w:id="247" w:name="_Toc291531236"/>
      <w:bookmarkStart w:id="248" w:name="_Toc47669484"/>
      <w:bookmarkStart w:id="249" w:name="_Toc47669581"/>
      <w:bookmarkStart w:id="250" w:name="_Toc201597030"/>
      <w:r w:rsidRPr="000259BB">
        <w:lastRenderedPageBreak/>
        <w:t>DETAILED FINDINGS</w:t>
      </w:r>
      <w:r w:rsidR="00CD0E76" w:rsidRPr="000259BB">
        <w:t xml:space="preserve"> OF THE</w:t>
      </w:r>
      <w:r w:rsidR="00ED4C2C" w:rsidRPr="000259BB">
        <w:t xml:space="preserve"> </w:t>
      </w:r>
      <w:bookmarkStart w:id="251" w:name="_Toc379988637"/>
      <w:bookmarkEnd w:id="247"/>
      <w:bookmarkEnd w:id="248"/>
      <w:bookmarkEnd w:id="249"/>
      <w:r w:rsidR="000452D1" w:rsidRPr="000259BB">
        <w:t>HUMAN CAPITAL &amp; ADMINISTRATION</w:t>
      </w:r>
      <w:r w:rsidR="00815078" w:rsidRPr="000259BB">
        <w:rPr>
          <w:bCs/>
        </w:rPr>
        <w:t xml:space="preserve"> AUDIT</w:t>
      </w:r>
      <w:bookmarkEnd w:id="250"/>
    </w:p>
    <w:p w14:paraId="18B6E156" w14:textId="5D06E98F" w:rsidR="00864B9D" w:rsidRPr="000259BB" w:rsidRDefault="006A7805" w:rsidP="00864B9D">
      <w:pPr>
        <w:pStyle w:val="Heading2"/>
        <w:numPr>
          <w:ilvl w:val="2"/>
          <w:numId w:val="2"/>
        </w:numPr>
        <w:tabs>
          <w:tab w:val="clear" w:pos="2160"/>
        </w:tabs>
        <w:spacing w:before="0"/>
        <w:ind w:left="567" w:hanging="567"/>
        <w:rPr>
          <w:rFonts w:ascii="Garamond" w:hAnsi="Garamond" w:cs="Arial"/>
          <w:color w:val="auto"/>
          <w:sz w:val="24"/>
          <w:szCs w:val="24"/>
        </w:rPr>
      </w:pPr>
      <w:bookmarkStart w:id="252" w:name="_Toc201597031"/>
      <w:r>
        <w:rPr>
          <w:rFonts w:ascii="Garamond" w:hAnsi="Garamond" w:cs="Arial"/>
          <w:color w:val="auto"/>
          <w:sz w:val="24"/>
          <w:szCs w:val="24"/>
        </w:rPr>
        <w:t xml:space="preserve">OVERTIME ALLOWANCES </w:t>
      </w:r>
      <w:r w:rsidR="00630877">
        <w:rPr>
          <w:rFonts w:ascii="Garamond" w:hAnsi="Garamond" w:cs="Arial"/>
          <w:color w:val="auto"/>
          <w:sz w:val="24"/>
          <w:szCs w:val="24"/>
        </w:rPr>
        <w:t xml:space="preserve">WITHOUT </w:t>
      </w:r>
      <w:r w:rsidR="005D15B7">
        <w:rPr>
          <w:rFonts w:ascii="Garamond" w:hAnsi="Garamond" w:cs="Arial"/>
          <w:color w:val="auto"/>
          <w:sz w:val="24"/>
          <w:szCs w:val="24"/>
        </w:rPr>
        <w:t>PRE-A</w:t>
      </w:r>
      <w:r w:rsidR="001D0ADF">
        <w:rPr>
          <w:rFonts w:ascii="Garamond" w:hAnsi="Garamond" w:cs="Arial"/>
          <w:color w:val="auto"/>
          <w:sz w:val="24"/>
          <w:szCs w:val="24"/>
        </w:rPr>
        <w:t>UTHORIZATION</w:t>
      </w:r>
      <w:r w:rsidR="005D15B7">
        <w:rPr>
          <w:rFonts w:ascii="Garamond" w:hAnsi="Garamond" w:cs="Arial"/>
          <w:color w:val="auto"/>
          <w:sz w:val="24"/>
          <w:szCs w:val="24"/>
        </w:rPr>
        <w:t xml:space="preserve"> MEMOS</w:t>
      </w:r>
      <w:bookmarkEnd w:id="252"/>
    </w:p>
    <w:p w14:paraId="3AEF5AD7" w14:textId="77777777" w:rsidR="00864B9D" w:rsidRPr="000259BB" w:rsidRDefault="00864B9D" w:rsidP="00864B9D">
      <w:pPr>
        <w:jc w:val="both"/>
        <w:rPr>
          <w:rFonts w:ascii="Garamond" w:hAnsi="Garamond" w:cs="Arial"/>
          <w:b/>
          <w:bCs/>
          <w:sz w:val="24"/>
          <w:szCs w:val="24"/>
        </w:rPr>
      </w:pPr>
    </w:p>
    <w:tbl>
      <w:tblPr>
        <w:tblStyle w:val="TableGrid5"/>
        <w:tblW w:w="9805" w:type="dxa"/>
        <w:tblLook w:val="01E0" w:firstRow="1" w:lastRow="1" w:firstColumn="1" w:lastColumn="1" w:noHBand="0" w:noVBand="0"/>
      </w:tblPr>
      <w:tblGrid>
        <w:gridCol w:w="4585"/>
        <w:gridCol w:w="5220"/>
      </w:tblGrid>
      <w:tr w:rsidR="00864B9D" w:rsidRPr="000259BB" w14:paraId="6F754F9B" w14:textId="77777777">
        <w:tc>
          <w:tcPr>
            <w:tcW w:w="4585" w:type="dxa"/>
            <w:tcBorders>
              <w:right w:val="single" w:sz="4" w:space="0" w:color="auto"/>
            </w:tcBorders>
            <w:shd w:val="clear" w:color="auto" w:fill="D9D9D9"/>
          </w:tcPr>
          <w:p w14:paraId="0B7CAABC" w14:textId="77777777" w:rsidR="00864B9D" w:rsidRPr="000259BB" w:rsidRDefault="00864B9D">
            <w:pPr>
              <w:jc w:val="both"/>
              <w:rPr>
                <w:rFonts w:ascii="Garamond" w:hAnsi="Garamond"/>
                <w:b/>
                <w:sz w:val="24"/>
                <w:szCs w:val="24"/>
              </w:rPr>
            </w:pPr>
            <w:commentRangeStart w:id="253"/>
            <w:r w:rsidRPr="000259BB">
              <w:rPr>
                <w:rFonts w:ascii="Garamond" w:hAnsi="Garamond"/>
                <w:b/>
                <w:sz w:val="24"/>
                <w:szCs w:val="24"/>
              </w:rPr>
              <w:t>Risk Rating</w:t>
            </w:r>
          </w:p>
        </w:tc>
        <w:tc>
          <w:tcPr>
            <w:tcW w:w="5220" w:type="dxa"/>
            <w:tcBorders>
              <w:top w:val="single" w:sz="4" w:space="0" w:color="auto"/>
              <w:left w:val="single" w:sz="4" w:space="0" w:color="auto"/>
              <w:bottom w:val="single" w:sz="4" w:space="0" w:color="auto"/>
              <w:right w:val="single" w:sz="4" w:space="0" w:color="auto"/>
            </w:tcBorders>
            <w:shd w:val="clear" w:color="auto" w:fill="FF0000"/>
          </w:tcPr>
          <w:p w14:paraId="48AEA824" w14:textId="7ADB6C64" w:rsidR="00864B9D" w:rsidRPr="008C3096" w:rsidRDefault="00864B9D">
            <w:pPr>
              <w:jc w:val="both"/>
              <w:rPr>
                <w:rFonts w:ascii="Garamond" w:hAnsi="Garamond"/>
                <w:b/>
                <w:sz w:val="24"/>
                <w:szCs w:val="24"/>
                <w:highlight w:val="yellow"/>
              </w:rPr>
            </w:pPr>
            <w:r w:rsidRPr="008C3096">
              <w:rPr>
                <w:rFonts w:ascii="Garamond" w:hAnsi="Garamond"/>
                <w:b/>
                <w:sz w:val="24"/>
                <w:szCs w:val="24"/>
                <w:highlight w:val="yellow"/>
              </w:rPr>
              <w:t>High</w:t>
            </w:r>
          </w:p>
        </w:tc>
      </w:tr>
      <w:tr w:rsidR="00864B9D" w:rsidRPr="000259BB" w14:paraId="192A4D75" w14:textId="77777777">
        <w:tc>
          <w:tcPr>
            <w:tcW w:w="4585" w:type="dxa"/>
            <w:tcBorders>
              <w:right w:val="single" w:sz="4" w:space="0" w:color="auto"/>
            </w:tcBorders>
            <w:shd w:val="clear" w:color="auto" w:fill="D9D9D9"/>
          </w:tcPr>
          <w:p w14:paraId="027BE80C" w14:textId="77777777" w:rsidR="00864B9D" w:rsidRPr="000259BB" w:rsidRDefault="00864B9D">
            <w:pPr>
              <w:jc w:val="both"/>
              <w:rPr>
                <w:rFonts w:ascii="Garamond" w:hAnsi="Garamond"/>
                <w:b/>
                <w:sz w:val="24"/>
                <w:szCs w:val="24"/>
              </w:rPr>
            </w:pPr>
            <w:r w:rsidRPr="000259BB">
              <w:rPr>
                <w:rFonts w:ascii="Garamond" w:hAnsi="Garamond"/>
                <w:b/>
                <w:sz w:val="24"/>
                <w:szCs w:val="24"/>
              </w:rPr>
              <w:t>Issue Rating</w:t>
            </w:r>
          </w:p>
        </w:tc>
        <w:tc>
          <w:tcPr>
            <w:tcW w:w="5220" w:type="dxa"/>
            <w:tcBorders>
              <w:top w:val="single" w:sz="4" w:space="0" w:color="auto"/>
              <w:left w:val="single" w:sz="4" w:space="0" w:color="auto"/>
              <w:bottom w:val="single" w:sz="4" w:space="0" w:color="auto"/>
              <w:right w:val="single" w:sz="4" w:space="0" w:color="auto"/>
            </w:tcBorders>
          </w:tcPr>
          <w:p w14:paraId="6681B5DA" w14:textId="30AC4566" w:rsidR="00864B9D" w:rsidRPr="008C3096" w:rsidRDefault="00864B9D">
            <w:pPr>
              <w:jc w:val="both"/>
              <w:rPr>
                <w:rFonts w:ascii="Garamond" w:hAnsi="Garamond"/>
                <w:b/>
                <w:sz w:val="24"/>
                <w:szCs w:val="24"/>
                <w:highlight w:val="yellow"/>
              </w:rPr>
            </w:pPr>
            <w:r w:rsidRPr="008C3096">
              <w:rPr>
                <w:rFonts w:ascii="Garamond" w:hAnsi="Garamond"/>
                <w:b/>
                <w:sz w:val="24"/>
                <w:szCs w:val="24"/>
                <w:highlight w:val="yellow"/>
              </w:rPr>
              <w:t>Business Issue</w:t>
            </w:r>
          </w:p>
        </w:tc>
      </w:tr>
      <w:tr w:rsidR="00864B9D" w:rsidRPr="000259BB" w14:paraId="0516A24A" w14:textId="77777777">
        <w:tc>
          <w:tcPr>
            <w:tcW w:w="4585" w:type="dxa"/>
            <w:tcBorders>
              <w:right w:val="single" w:sz="4" w:space="0" w:color="auto"/>
            </w:tcBorders>
            <w:shd w:val="clear" w:color="auto" w:fill="D9D9D9"/>
          </w:tcPr>
          <w:p w14:paraId="06EA4325" w14:textId="77777777" w:rsidR="00864B9D" w:rsidRPr="000259BB" w:rsidRDefault="00864B9D">
            <w:pPr>
              <w:jc w:val="both"/>
              <w:rPr>
                <w:rFonts w:ascii="Garamond" w:hAnsi="Garamond"/>
                <w:b/>
                <w:sz w:val="24"/>
                <w:szCs w:val="24"/>
              </w:rPr>
            </w:pPr>
            <w:r w:rsidRPr="000259BB">
              <w:rPr>
                <w:rFonts w:ascii="Garamond" w:hAnsi="Garamond"/>
                <w:b/>
                <w:sz w:val="24"/>
                <w:szCs w:val="24"/>
              </w:rPr>
              <w:t>Responsibility</w:t>
            </w:r>
          </w:p>
        </w:tc>
        <w:tc>
          <w:tcPr>
            <w:tcW w:w="5220" w:type="dxa"/>
            <w:tcBorders>
              <w:top w:val="single" w:sz="4" w:space="0" w:color="auto"/>
              <w:left w:val="single" w:sz="4" w:space="0" w:color="auto"/>
              <w:bottom w:val="single" w:sz="4" w:space="0" w:color="auto"/>
              <w:right w:val="single" w:sz="4" w:space="0" w:color="auto"/>
            </w:tcBorders>
          </w:tcPr>
          <w:p w14:paraId="641E9A69" w14:textId="77777777" w:rsidR="00864B9D" w:rsidRPr="008C3096" w:rsidRDefault="00864B9D">
            <w:pPr>
              <w:jc w:val="both"/>
              <w:rPr>
                <w:rFonts w:ascii="Garamond" w:hAnsi="Garamond"/>
                <w:sz w:val="24"/>
                <w:szCs w:val="24"/>
                <w:highlight w:val="yellow"/>
              </w:rPr>
            </w:pPr>
            <w:r w:rsidRPr="008C3096">
              <w:rPr>
                <w:rFonts w:ascii="Garamond" w:hAnsi="Garamond"/>
                <w:sz w:val="24"/>
                <w:szCs w:val="24"/>
                <w:highlight w:val="yellow"/>
              </w:rPr>
              <w:t>HHCA</w:t>
            </w:r>
          </w:p>
        </w:tc>
      </w:tr>
      <w:tr w:rsidR="00864B9D" w:rsidRPr="000259BB" w14:paraId="7430BAB1" w14:textId="77777777">
        <w:trPr>
          <w:trHeight w:val="167"/>
        </w:trPr>
        <w:tc>
          <w:tcPr>
            <w:tcW w:w="4585" w:type="dxa"/>
            <w:shd w:val="clear" w:color="auto" w:fill="D9D9D9"/>
          </w:tcPr>
          <w:p w14:paraId="505C92D3" w14:textId="77777777" w:rsidR="00864B9D" w:rsidRPr="000259BB" w:rsidRDefault="00864B9D">
            <w:pPr>
              <w:jc w:val="both"/>
              <w:rPr>
                <w:rFonts w:ascii="Garamond" w:hAnsi="Garamond"/>
                <w:b/>
                <w:sz w:val="24"/>
                <w:szCs w:val="24"/>
              </w:rPr>
            </w:pPr>
            <w:r w:rsidRPr="000259BB">
              <w:rPr>
                <w:rFonts w:ascii="Garamond" w:hAnsi="Garamond"/>
                <w:b/>
                <w:sz w:val="24"/>
                <w:szCs w:val="24"/>
              </w:rPr>
              <w:t>Corrective Action Target Date</w:t>
            </w:r>
          </w:p>
        </w:tc>
        <w:tc>
          <w:tcPr>
            <w:tcW w:w="5220" w:type="dxa"/>
            <w:tcBorders>
              <w:top w:val="single" w:sz="4" w:space="0" w:color="auto"/>
            </w:tcBorders>
          </w:tcPr>
          <w:p w14:paraId="0A798D5C" w14:textId="77777777" w:rsidR="00864B9D" w:rsidRPr="008C3096" w:rsidRDefault="00864B9D">
            <w:pPr>
              <w:jc w:val="both"/>
              <w:rPr>
                <w:rFonts w:ascii="Garamond" w:hAnsi="Garamond"/>
                <w:sz w:val="24"/>
                <w:szCs w:val="24"/>
                <w:highlight w:val="yellow"/>
              </w:rPr>
            </w:pPr>
          </w:p>
        </w:tc>
      </w:tr>
      <w:tr w:rsidR="00864B9D" w:rsidRPr="000259BB" w14:paraId="30E845D0" w14:textId="77777777">
        <w:tc>
          <w:tcPr>
            <w:tcW w:w="4585" w:type="dxa"/>
            <w:shd w:val="clear" w:color="auto" w:fill="D9D9D9"/>
          </w:tcPr>
          <w:p w14:paraId="0C7701F4" w14:textId="77777777" w:rsidR="00864B9D" w:rsidRPr="000259BB" w:rsidRDefault="00864B9D">
            <w:pPr>
              <w:jc w:val="both"/>
              <w:rPr>
                <w:rFonts w:ascii="Garamond" w:hAnsi="Garamond"/>
                <w:b/>
                <w:sz w:val="24"/>
                <w:szCs w:val="24"/>
              </w:rPr>
            </w:pPr>
            <w:r w:rsidRPr="000259BB">
              <w:rPr>
                <w:rFonts w:ascii="Garamond" w:hAnsi="Garamond"/>
                <w:b/>
                <w:sz w:val="24"/>
                <w:szCs w:val="24"/>
              </w:rPr>
              <w:t>Repeat Finding Status (Yes/No)</w:t>
            </w:r>
          </w:p>
        </w:tc>
        <w:tc>
          <w:tcPr>
            <w:tcW w:w="5220" w:type="dxa"/>
          </w:tcPr>
          <w:p w14:paraId="4C92A59D" w14:textId="77777777" w:rsidR="00864B9D" w:rsidRPr="008C3096" w:rsidRDefault="00864B9D">
            <w:pPr>
              <w:jc w:val="both"/>
              <w:rPr>
                <w:rFonts w:ascii="Garamond" w:hAnsi="Garamond"/>
                <w:sz w:val="24"/>
                <w:szCs w:val="24"/>
                <w:highlight w:val="yellow"/>
              </w:rPr>
            </w:pPr>
            <w:r w:rsidRPr="008C3096">
              <w:rPr>
                <w:rFonts w:ascii="Garamond" w:hAnsi="Garamond"/>
                <w:sz w:val="24"/>
                <w:szCs w:val="24"/>
                <w:highlight w:val="yellow"/>
              </w:rPr>
              <w:t>No</w:t>
            </w:r>
          </w:p>
        </w:tc>
      </w:tr>
      <w:tr w:rsidR="00864B9D" w:rsidRPr="000259BB" w14:paraId="334F6455" w14:textId="77777777">
        <w:tc>
          <w:tcPr>
            <w:tcW w:w="4585" w:type="dxa"/>
            <w:shd w:val="clear" w:color="auto" w:fill="D9D9D9"/>
          </w:tcPr>
          <w:p w14:paraId="59CB04DE" w14:textId="77777777" w:rsidR="00864B9D" w:rsidRPr="000259BB" w:rsidRDefault="00864B9D">
            <w:pPr>
              <w:jc w:val="both"/>
              <w:rPr>
                <w:rFonts w:ascii="Garamond" w:hAnsi="Garamond"/>
                <w:b/>
                <w:sz w:val="24"/>
                <w:szCs w:val="24"/>
              </w:rPr>
            </w:pPr>
            <w:r w:rsidRPr="000259BB">
              <w:rPr>
                <w:rFonts w:ascii="Garamond" w:hAnsi="Garamond"/>
                <w:b/>
                <w:sz w:val="24"/>
                <w:szCs w:val="24"/>
              </w:rPr>
              <w:t>Location of the Audit</w:t>
            </w:r>
          </w:p>
        </w:tc>
        <w:tc>
          <w:tcPr>
            <w:tcW w:w="5220" w:type="dxa"/>
          </w:tcPr>
          <w:p w14:paraId="5C869D5A" w14:textId="77777777" w:rsidR="00864B9D" w:rsidRPr="008C3096" w:rsidRDefault="00864B9D">
            <w:pPr>
              <w:jc w:val="both"/>
              <w:rPr>
                <w:rFonts w:ascii="Garamond" w:hAnsi="Garamond"/>
                <w:sz w:val="24"/>
                <w:szCs w:val="24"/>
                <w:highlight w:val="yellow"/>
              </w:rPr>
            </w:pPr>
            <w:r w:rsidRPr="008C3096">
              <w:rPr>
                <w:rFonts w:ascii="Garamond" w:hAnsi="Garamond"/>
                <w:sz w:val="24"/>
                <w:szCs w:val="24"/>
                <w:highlight w:val="yellow"/>
              </w:rPr>
              <w:t>Head Office</w:t>
            </w:r>
            <w:commentRangeEnd w:id="253"/>
            <w:r w:rsidR="007064D8">
              <w:rPr>
                <w:rStyle w:val="CommentReference"/>
                <w:rFonts w:ascii="Times New Roman" w:hAnsi="Times New Roman" w:cs="Times New Roman"/>
                <w:lang w:val="en-US" w:eastAsia="en-ZA"/>
              </w:rPr>
              <w:commentReference w:id="253"/>
            </w:r>
          </w:p>
        </w:tc>
      </w:tr>
    </w:tbl>
    <w:p w14:paraId="07C8D42B" w14:textId="77777777" w:rsidR="00864B9D" w:rsidRPr="000259BB" w:rsidRDefault="00864B9D" w:rsidP="00864B9D">
      <w:pPr>
        <w:jc w:val="both"/>
        <w:rPr>
          <w:rFonts w:ascii="Garamond" w:hAnsi="Garamond" w:cs="Arial"/>
          <w:b/>
          <w:bCs/>
          <w:sz w:val="24"/>
          <w:szCs w:val="24"/>
        </w:rPr>
      </w:pPr>
    </w:p>
    <w:p w14:paraId="3E802D71" w14:textId="77777777" w:rsidR="00864B9D" w:rsidRPr="00D7437B" w:rsidRDefault="00864B9D" w:rsidP="00D62562">
      <w:pPr>
        <w:shd w:val="clear" w:color="auto" w:fill="FFFFFF" w:themeFill="background1"/>
        <w:jc w:val="both"/>
        <w:rPr>
          <w:rFonts w:ascii="Garamond" w:hAnsi="Garamond" w:cs="Arial"/>
          <w:b/>
          <w:bCs/>
          <w:sz w:val="24"/>
          <w:szCs w:val="24"/>
          <w:highlight w:val="cyan"/>
        </w:rPr>
      </w:pPr>
      <w:commentRangeStart w:id="254"/>
      <w:r w:rsidRPr="00D7437B">
        <w:rPr>
          <w:rFonts w:ascii="Garamond" w:hAnsi="Garamond" w:cs="Arial"/>
          <w:b/>
          <w:bCs/>
          <w:sz w:val="24"/>
          <w:szCs w:val="24"/>
          <w:highlight w:val="cyan"/>
        </w:rPr>
        <w:t xml:space="preserve">Criteria </w:t>
      </w:r>
      <w:commentRangeEnd w:id="254"/>
      <w:r w:rsidR="00D7437B">
        <w:rPr>
          <w:rStyle w:val="CommentReference"/>
          <w:rFonts w:ascii="Times New Roman" w:hAnsi="Times New Roman" w:cs="Times New Roman"/>
          <w:lang w:val="en-US" w:eastAsia="en-ZA"/>
        </w:rPr>
        <w:commentReference w:id="254"/>
      </w:r>
    </w:p>
    <w:p w14:paraId="565C2E40" w14:textId="77777777" w:rsidR="00864B9D" w:rsidRPr="00D7437B" w:rsidRDefault="00864B9D" w:rsidP="00D62562">
      <w:pPr>
        <w:shd w:val="clear" w:color="auto" w:fill="FFFFFF" w:themeFill="background1"/>
        <w:jc w:val="both"/>
        <w:rPr>
          <w:rFonts w:ascii="Garamond" w:hAnsi="Garamond" w:cs="Arial"/>
          <w:b/>
          <w:bCs/>
          <w:sz w:val="24"/>
          <w:szCs w:val="24"/>
          <w:highlight w:val="cyan"/>
        </w:rPr>
      </w:pPr>
    </w:p>
    <w:p w14:paraId="385B15A0" w14:textId="1FAA6162" w:rsidR="00864B9D" w:rsidRPr="000259BB" w:rsidRDefault="00864B9D" w:rsidP="00D62562">
      <w:pPr>
        <w:jc w:val="both"/>
        <w:rPr>
          <w:rFonts w:ascii="Garamond" w:hAnsi="Garamond" w:cs="Arial"/>
          <w:b/>
          <w:bCs/>
          <w:sz w:val="24"/>
          <w:szCs w:val="24"/>
        </w:rPr>
      </w:pPr>
      <w:commentRangeStart w:id="255"/>
      <w:r w:rsidRPr="00D7437B">
        <w:rPr>
          <w:rFonts w:ascii="Garamond" w:hAnsi="Garamond" w:cs="Arial"/>
          <w:b/>
          <w:bCs/>
          <w:sz w:val="24"/>
          <w:szCs w:val="24"/>
          <w:highlight w:val="cyan"/>
        </w:rPr>
        <w:t>Condition</w:t>
      </w:r>
      <w:commentRangeEnd w:id="255"/>
      <w:r w:rsidR="00D7437B">
        <w:rPr>
          <w:rStyle w:val="CommentReference"/>
          <w:rFonts w:ascii="Times New Roman" w:hAnsi="Times New Roman" w:cs="Times New Roman"/>
          <w:lang w:val="en-US" w:eastAsia="en-ZA"/>
        </w:rPr>
        <w:commentReference w:id="255"/>
      </w:r>
      <w:r w:rsidR="00D7437B">
        <w:rPr>
          <w:rFonts w:ascii="Garamond" w:hAnsi="Garamond" w:cs="Arial"/>
          <w:b/>
          <w:bCs/>
          <w:sz w:val="24"/>
          <w:szCs w:val="24"/>
        </w:rPr>
        <w:t xml:space="preserve"> </w:t>
      </w:r>
    </w:p>
    <w:p w14:paraId="62681B5E" w14:textId="77777777" w:rsidR="00FB0FF8" w:rsidRDefault="00FB0FF8" w:rsidP="00D62562">
      <w:pPr>
        <w:ind w:right="-720"/>
        <w:jc w:val="both"/>
        <w:rPr>
          <w:rFonts w:ascii="Garamond" w:hAnsi="Garamond" w:cs="Arial"/>
          <w:sz w:val="24"/>
          <w:szCs w:val="24"/>
        </w:rPr>
      </w:pPr>
    </w:p>
    <w:p w14:paraId="7C3DD691" w14:textId="77777777" w:rsidR="00FB285F" w:rsidRPr="000259BB" w:rsidRDefault="00FB285F" w:rsidP="00864B9D">
      <w:pPr>
        <w:jc w:val="both"/>
        <w:rPr>
          <w:rFonts w:ascii="Garamond" w:hAnsi="Garamond" w:cs="Arial"/>
          <w:i/>
          <w:iCs/>
          <w:sz w:val="24"/>
          <w:szCs w:val="24"/>
        </w:rPr>
      </w:pPr>
    </w:p>
    <w:p w14:paraId="7C3ED55D" w14:textId="013B91EB" w:rsidR="00864B9D" w:rsidRPr="000259BB" w:rsidRDefault="00123567" w:rsidP="00864B9D">
      <w:pPr>
        <w:jc w:val="both"/>
        <w:rPr>
          <w:rFonts w:ascii="Garamond" w:hAnsi="Garamond" w:cs="Arial"/>
          <w:b/>
          <w:bCs/>
          <w:sz w:val="24"/>
          <w:szCs w:val="24"/>
        </w:rPr>
      </w:pPr>
      <w:r w:rsidRPr="00123567">
        <w:rPr>
          <w:rFonts w:ascii="Garamond" w:hAnsi="Garamond" w:cs="Arial"/>
          <w:b/>
          <w:bCs/>
          <w:sz w:val="24"/>
          <w:szCs w:val="24"/>
          <w:highlight w:val="green"/>
        </w:rPr>
        <w:t>(</w:t>
      </w:r>
      <w:r w:rsidR="00864B9D" w:rsidRPr="00123567">
        <w:rPr>
          <w:rFonts w:ascii="Garamond" w:hAnsi="Garamond" w:cs="Arial"/>
          <w:b/>
          <w:bCs/>
          <w:sz w:val="24"/>
          <w:szCs w:val="24"/>
          <w:highlight w:val="green"/>
        </w:rPr>
        <w:t>Root Cause</w:t>
      </w:r>
      <w:r w:rsidRPr="00123567">
        <w:rPr>
          <w:rFonts w:ascii="Garamond" w:hAnsi="Garamond" w:cs="Arial"/>
          <w:b/>
          <w:bCs/>
          <w:sz w:val="24"/>
          <w:szCs w:val="24"/>
          <w:highlight w:val="green"/>
        </w:rPr>
        <w:t>)</w:t>
      </w:r>
    </w:p>
    <w:p w14:paraId="118C5736" w14:textId="77777777" w:rsidR="00864B9D" w:rsidRPr="000259BB" w:rsidRDefault="00864B9D" w:rsidP="00864B9D">
      <w:pPr>
        <w:jc w:val="both"/>
        <w:rPr>
          <w:rFonts w:ascii="Garamond" w:hAnsi="Garamond" w:cs="Arial"/>
          <w:b/>
          <w:bCs/>
          <w:sz w:val="24"/>
          <w:szCs w:val="24"/>
        </w:rPr>
      </w:pPr>
    </w:p>
    <w:p w14:paraId="5368012F" w14:textId="77777777" w:rsidR="00864B9D" w:rsidRPr="000259BB" w:rsidRDefault="00864B9D" w:rsidP="00864B9D">
      <w:pPr>
        <w:jc w:val="both"/>
        <w:rPr>
          <w:rFonts w:ascii="Garamond" w:hAnsi="Garamond" w:cs="Arial"/>
          <w:b/>
          <w:bCs/>
          <w:sz w:val="24"/>
          <w:szCs w:val="24"/>
        </w:rPr>
      </w:pPr>
    </w:p>
    <w:p w14:paraId="58024D27" w14:textId="77777777" w:rsidR="00864B9D" w:rsidRPr="000259BB" w:rsidRDefault="00864B9D" w:rsidP="00864B9D">
      <w:pPr>
        <w:jc w:val="both"/>
        <w:rPr>
          <w:rFonts w:ascii="Garamond" w:hAnsi="Garamond" w:cs="Arial"/>
          <w:b/>
          <w:bCs/>
          <w:sz w:val="24"/>
          <w:szCs w:val="24"/>
        </w:rPr>
      </w:pPr>
      <w:commentRangeStart w:id="256"/>
      <w:r w:rsidRPr="000E1DBF">
        <w:rPr>
          <w:rFonts w:ascii="Garamond" w:hAnsi="Garamond" w:cs="Arial"/>
          <w:b/>
          <w:bCs/>
          <w:sz w:val="24"/>
          <w:szCs w:val="24"/>
          <w:highlight w:val="cyan"/>
        </w:rPr>
        <w:t>Impact</w:t>
      </w:r>
      <w:commentRangeEnd w:id="256"/>
      <w:r w:rsidR="000E1DBF" w:rsidRPr="000E1DBF">
        <w:rPr>
          <w:rStyle w:val="CommentReference"/>
          <w:rFonts w:ascii="Times New Roman" w:hAnsi="Times New Roman" w:cs="Times New Roman"/>
          <w:highlight w:val="cyan"/>
          <w:lang w:val="en-US" w:eastAsia="en-ZA"/>
        </w:rPr>
        <w:commentReference w:id="256"/>
      </w:r>
    </w:p>
    <w:p w14:paraId="6B56AC47" w14:textId="77777777" w:rsidR="00864B9D" w:rsidRPr="000259BB" w:rsidRDefault="00864B9D" w:rsidP="00864B9D">
      <w:pPr>
        <w:jc w:val="both"/>
        <w:rPr>
          <w:rFonts w:ascii="Garamond" w:hAnsi="Garamond" w:cs="Arial"/>
          <w:b/>
          <w:bCs/>
          <w:sz w:val="24"/>
          <w:szCs w:val="24"/>
        </w:rPr>
      </w:pPr>
    </w:p>
    <w:p w14:paraId="0C4C53AA" w14:textId="77777777" w:rsidR="00864B9D" w:rsidRPr="000259BB" w:rsidRDefault="00864B9D" w:rsidP="00864B9D">
      <w:pPr>
        <w:pStyle w:val="ListParagraph"/>
        <w:ind w:left="709"/>
        <w:jc w:val="both"/>
        <w:rPr>
          <w:rFonts w:ascii="Garamond" w:hAnsi="Garamond" w:cs="Arial"/>
          <w:b/>
          <w:bCs/>
          <w:sz w:val="24"/>
          <w:szCs w:val="24"/>
        </w:rPr>
      </w:pPr>
    </w:p>
    <w:p w14:paraId="67325608" w14:textId="401B9BAB" w:rsidR="00864B9D" w:rsidRPr="00180E2D" w:rsidRDefault="00180E2D" w:rsidP="00864B9D">
      <w:pPr>
        <w:jc w:val="both"/>
        <w:rPr>
          <w:rFonts w:ascii="Garamond" w:hAnsi="Garamond" w:cs="Arial"/>
          <w:b/>
          <w:bCs/>
          <w:sz w:val="24"/>
          <w:szCs w:val="24"/>
          <w:highlight w:val="green"/>
        </w:rPr>
      </w:pPr>
      <w:r w:rsidRPr="00180E2D">
        <w:rPr>
          <w:rFonts w:ascii="Garamond" w:hAnsi="Garamond" w:cs="Arial"/>
          <w:b/>
          <w:bCs/>
          <w:sz w:val="24"/>
          <w:szCs w:val="24"/>
          <w:highlight w:val="green"/>
        </w:rPr>
        <w:t>(</w:t>
      </w:r>
      <w:r w:rsidR="00864B9D" w:rsidRPr="00180E2D">
        <w:rPr>
          <w:rFonts w:ascii="Garamond" w:hAnsi="Garamond" w:cs="Arial"/>
          <w:b/>
          <w:bCs/>
          <w:sz w:val="24"/>
          <w:szCs w:val="24"/>
          <w:highlight w:val="green"/>
        </w:rPr>
        <w:t>Recommendation</w:t>
      </w:r>
      <w:r w:rsidRPr="00180E2D">
        <w:rPr>
          <w:rFonts w:ascii="Garamond" w:hAnsi="Garamond" w:cs="Arial"/>
          <w:b/>
          <w:bCs/>
          <w:sz w:val="24"/>
          <w:szCs w:val="24"/>
          <w:highlight w:val="green"/>
        </w:rPr>
        <w:t>)</w:t>
      </w:r>
    </w:p>
    <w:p w14:paraId="111B505E" w14:textId="77777777" w:rsidR="00864B9D" w:rsidRPr="00180E2D" w:rsidRDefault="00864B9D" w:rsidP="00864B9D">
      <w:pPr>
        <w:jc w:val="both"/>
        <w:rPr>
          <w:rFonts w:ascii="Garamond" w:hAnsi="Garamond" w:cs="Arial"/>
          <w:bCs/>
          <w:sz w:val="24"/>
          <w:szCs w:val="24"/>
          <w:highlight w:val="green"/>
        </w:rPr>
      </w:pPr>
    </w:p>
    <w:p w14:paraId="04E3688B" w14:textId="77777777" w:rsidR="00864B9D" w:rsidRPr="00180E2D" w:rsidRDefault="00864B9D" w:rsidP="00864B9D">
      <w:pPr>
        <w:pStyle w:val="ListParagraph"/>
        <w:jc w:val="both"/>
        <w:rPr>
          <w:rFonts w:ascii="Garamond" w:hAnsi="Garamond" w:cs="Arial"/>
          <w:bCs/>
          <w:sz w:val="24"/>
          <w:szCs w:val="24"/>
          <w:highlight w:val="green"/>
        </w:rPr>
      </w:pPr>
    </w:p>
    <w:p w14:paraId="232E464F" w14:textId="0BE6C3E7" w:rsidR="00864B9D" w:rsidRPr="000259BB" w:rsidRDefault="00180E2D" w:rsidP="00864B9D">
      <w:pPr>
        <w:jc w:val="both"/>
        <w:rPr>
          <w:rFonts w:ascii="Garamond" w:hAnsi="Garamond" w:cs="Arial"/>
          <w:b/>
          <w:bCs/>
          <w:sz w:val="24"/>
          <w:szCs w:val="24"/>
        </w:rPr>
      </w:pPr>
      <w:r w:rsidRPr="00180E2D">
        <w:rPr>
          <w:rFonts w:ascii="Garamond" w:hAnsi="Garamond" w:cs="Arial"/>
          <w:b/>
          <w:bCs/>
          <w:sz w:val="24"/>
          <w:szCs w:val="24"/>
          <w:highlight w:val="green"/>
        </w:rPr>
        <w:t>(</w:t>
      </w:r>
      <w:r w:rsidR="00864B9D" w:rsidRPr="00180E2D">
        <w:rPr>
          <w:rFonts w:ascii="Garamond" w:hAnsi="Garamond" w:cs="Arial"/>
          <w:b/>
          <w:bCs/>
          <w:sz w:val="24"/>
          <w:szCs w:val="24"/>
          <w:highlight w:val="green"/>
        </w:rPr>
        <w:t>Management Corrective Action Comments and Implementation Timelines</w:t>
      </w:r>
      <w:r w:rsidRPr="00180E2D">
        <w:rPr>
          <w:rFonts w:ascii="Garamond" w:hAnsi="Garamond" w:cs="Arial"/>
          <w:b/>
          <w:bCs/>
          <w:sz w:val="24"/>
          <w:szCs w:val="24"/>
          <w:highlight w:val="green"/>
        </w:rPr>
        <w:t>)</w:t>
      </w:r>
    </w:p>
    <w:p w14:paraId="414C05D0" w14:textId="77777777" w:rsidR="00864B9D" w:rsidRPr="000259BB" w:rsidRDefault="00864B9D" w:rsidP="00864B9D">
      <w:pPr>
        <w:jc w:val="both"/>
        <w:rPr>
          <w:rFonts w:ascii="Garamond" w:hAnsi="Garamond" w:cs="Arial"/>
          <w:b/>
          <w:bCs/>
          <w:sz w:val="24"/>
          <w:szCs w:val="24"/>
        </w:rPr>
      </w:pPr>
    </w:p>
    <w:p w14:paraId="68D7C82E" w14:textId="77777777" w:rsidR="00AE1F2A" w:rsidRDefault="00AE1F2A" w:rsidP="00BC2387">
      <w:pPr>
        <w:spacing w:after="160" w:line="259" w:lineRule="auto"/>
        <w:jc w:val="both"/>
        <w:rPr>
          <w:rFonts w:ascii="Garamond" w:hAnsi="Garamond" w:cs="Arial"/>
          <w:sz w:val="24"/>
          <w:szCs w:val="24"/>
        </w:rPr>
      </w:pPr>
    </w:p>
    <w:p w14:paraId="3BE2EF5D" w14:textId="77777777" w:rsidR="00AE1F2A" w:rsidRDefault="00AE1F2A" w:rsidP="00BC2387">
      <w:pPr>
        <w:spacing w:after="160" w:line="259" w:lineRule="auto"/>
        <w:jc w:val="both"/>
        <w:rPr>
          <w:rFonts w:ascii="Garamond" w:hAnsi="Garamond" w:cs="Arial"/>
          <w:sz w:val="24"/>
          <w:szCs w:val="24"/>
        </w:rPr>
      </w:pPr>
    </w:p>
    <w:p w14:paraId="4D736203" w14:textId="77777777" w:rsidR="00AE1F2A" w:rsidRDefault="00AE1F2A" w:rsidP="00BC2387">
      <w:pPr>
        <w:spacing w:after="160" w:line="259" w:lineRule="auto"/>
        <w:jc w:val="both"/>
        <w:rPr>
          <w:rFonts w:ascii="Garamond" w:hAnsi="Garamond" w:cs="Arial"/>
          <w:sz w:val="24"/>
          <w:szCs w:val="24"/>
        </w:rPr>
      </w:pPr>
    </w:p>
    <w:p w14:paraId="5E83F923" w14:textId="3DC97B63" w:rsidR="00AE1F2A" w:rsidRPr="000259BB" w:rsidRDefault="00AE1F2A" w:rsidP="00AE1F2A">
      <w:pPr>
        <w:jc w:val="both"/>
        <w:rPr>
          <w:rFonts w:ascii="Garamond" w:hAnsi="Garamond" w:cs="Arial"/>
          <w:b/>
          <w:bCs/>
          <w:sz w:val="24"/>
          <w:szCs w:val="24"/>
        </w:rPr>
      </w:pPr>
      <w:r w:rsidRPr="003E1796">
        <w:rPr>
          <w:rFonts w:ascii="Garamond" w:hAnsi="Garamond" w:cs="Arial"/>
          <w:b/>
          <w:bCs/>
          <w:sz w:val="24"/>
          <w:szCs w:val="24"/>
          <w:highlight w:val="yellow"/>
        </w:rPr>
        <w:t xml:space="preserve">Auditor’s </w:t>
      </w:r>
      <w:r w:rsidR="003E1796" w:rsidRPr="003E1796">
        <w:rPr>
          <w:rFonts w:ascii="Garamond" w:hAnsi="Garamond" w:cs="Arial"/>
          <w:b/>
          <w:bCs/>
          <w:sz w:val="24"/>
          <w:szCs w:val="24"/>
          <w:highlight w:val="yellow"/>
        </w:rPr>
        <w:t xml:space="preserve">Final </w:t>
      </w:r>
      <w:r w:rsidRPr="003E1796">
        <w:rPr>
          <w:rFonts w:ascii="Garamond" w:hAnsi="Garamond" w:cs="Arial"/>
          <w:b/>
          <w:bCs/>
          <w:sz w:val="24"/>
          <w:szCs w:val="24"/>
          <w:highlight w:val="yellow"/>
        </w:rPr>
        <w:t>Comment</w:t>
      </w:r>
    </w:p>
    <w:p w14:paraId="03B43E4C" w14:textId="0C0596B5" w:rsidR="00CC5A51" w:rsidRPr="00BC2387" w:rsidRDefault="00864B9D" w:rsidP="00BC2387">
      <w:pPr>
        <w:spacing w:after="160" w:line="259" w:lineRule="auto"/>
        <w:jc w:val="both"/>
        <w:rPr>
          <w:rFonts w:ascii="Garamond" w:hAnsi="Garamond" w:cs="Arial"/>
          <w:sz w:val="24"/>
          <w:szCs w:val="24"/>
        </w:rPr>
      </w:pPr>
      <w:r w:rsidRPr="000259BB">
        <w:rPr>
          <w:rFonts w:ascii="Garamond" w:hAnsi="Garamond" w:cs="Arial"/>
          <w:sz w:val="24"/>
          <w:szCs w:val="24"/>
        </w:rPr>
        <w:br w:type="page"/>
      </w:r>
    </w:p>
    <w:p w14:paraId="5B6D1D0B" w14:textId="77777777" w:rsidR="00D7050C" w:rsidRDefault="00D7050C" w:rsidP="001246E0">
      <w:pPr>
        <w:jc w:val="both"/>
        <w:rPr>
          <w:rFonts w:ascii="Garamond" w:hAnsi="Garamond" w:cs="Arial"/>
          <w:b/>
          <w:bCs/>
          <w:sz w:val="24"/>
          <w:szCs w:val="24"/>
        </w:rPr>
      </w:pPr>
    </w:p>
    <w:p w14:paraId="3D3F198F" w14:textId="77777777" w:rsidR="00BC2387" w:rsidRDefault="00BC2387" w:rsidP="001246E0">
      <w:pPr>
        <w:jc w:val="both"/>
        <w:rPr>
          <w:rFonts w:ascii="Garamond" w:hAnsi="Garamond" w:cs="Arial"/>
          <w:b/>
          <w:bCs/>
          <w:sz w:val="24"/>
          <w:szCs w:val="24"/>
        </w:rPr>
      </w:pPr>
    </w:p>
    <w:p w14:paraId="22133FCB" w14:textId="4A2C084D" w:rsidR="00052E75" w:rsidRPr="000259BB" w:rsidRDefault="00A472A1" w:rsidP="00052E75">
      <w:pPr>
        <w:pStyle w:val="Heading2"/>
        <w:numPr>
          <w:ilvl w:val="2"/>
          <w:numId w:val="2"/>
        </w:numPr>
        <w:tabs>
          <w:tab w:val="clear" w:pos="2160"/>
        </w:tabs>
        <w:spacing w:before="0"/>
        <w:ind w:left="567" w:hanging="567"/>
        <w:rPr>
          <w:rFonts w:ascii="Garamond" w:hAnsi="Garamond" w:cs="Arial"/>
          <w:color w:val="auto"/>
          <w:sz w:val="24"/>
          <w:szCs w:val="24"/>
        </w:rPr>
      </w:pPr>
      <w:bookmarkStart w:id="257" w:name="_Toc201597033"/>
      <w:r>
        <w:rPr>
          <w:rFonts w:ascii="Garamond" w:hAnsi="Garamond" w:cs="Arial"/>
          <w:color w:val="auto"/>
          <w:sz w:val="24"/>
          <w:szCs w:val="24"/>
        </w:rPr>
        <w:t xml:space="preserve">HAZARDOUS SUBSTANCES AT INFRATEL ENVIRONMENT </w:t>
      </w:r>
      <w:r w:rsidR="000A170D">
        <w:rPr>
          <w:rFonts w:ascii="Garamond" w:hAnsi="Garamond" w:cs="Arial"/>
          <w:color w:val="auto"/>
          <w:sz w:val="24"/>
          <w:szCs w:val="24"/>
        </w:rPr>
        <w:t xml:space="preserve">DUE TO </w:t>
      </w:r>
      <w:r w:rsidR="00276AC1">
        <w:rPr>
          <w:rFonts w:ascii="Garamond" w:hAnsi="Garamond" w:cs="Arial"/>
          <w:color w:val="auto"/>
          <w:sz w:val="24"/>
          <w:szCs w:val="24"/>
        </w:rPr>
        <w:t>LACK OF MONITORING</w:t>
      </w:r>
      <w:bookmarkEnd w:id="257"/>
    </w:p>
    <w:p w14:paraId="57830FB5" w14:textId="77777777" w:rsidR="00052E75" w:rsidRPr="000259BB" w:rsidRDefault="00052E75" w:rsidP="00052E75">
      <w:pPr>
        <w:jc w:val="both"/>
        <w:rPr>
          <w:rFonts w:ascii="Garamond" w:hAnsi="Garamond" w:cs="Arial"/>
          <w:b/>
          <w:bCs/>
          <w:sz w:val="24"/>
          <w:szCs w:val="24"/>
        </w:rPr>
      </w:pPr>
    </w:p>
    <w:tbl>
      <w:tblPr>
        <w:tblStyle w:val="TableGrid5"/>
        <w:tblW w:w="9805" w:type="dxa"/>
        <w:tblLook w:val="01E0" w:firstRow="1" w:lastRow="1" w:firstColumn="1" w:lastColumn="1" w:noHBand="0" w:noVBand="0"/>
      </w:tblPr>
      <w:tblGrid>
        <w:gridCol w:w="4585"/>
        <w:gridCol w:w="5220"/>
      </w:tblGrid>
      <w:tr w:rsidR="00052E75" w:rsidRPr="000259BB" w14:paraId="381C3336" w14:textId="77777777" w:rsidTr="00A472A1">
        <w:tc>
          <w:tcPr>
            <w:tcW w:w="4585" w:type="dxa"/>
            <w:tcBorders>
              <w:right w:val="single" w:sz="4" w:space="0" w:color="auto"/>
            </w:tcBorders>
            <w:shd w:val="clear" w:color="auto" w:fill="D9D9D9"/>
          </w:tcPr>
          <w:p w14:paraId="59FE7F19" w14:textId="77777777" w:rsidR="00052E75" w:rsidRPr="000259BB" w:rsidRDefault="00052E75" w:rsidP="0086072D">
            <w:pPr>
              <w:jc w:val="both"/>
              <w:rPr>
                <w:rFonts w:ascii="Garamond" w:hAnsi="Garamond"/>
                <w:b/>
                <w:sz w:val="24"/>
                <w:szCs w:val="24"/>
              </w:rPr>
            </w:pPr>
            <w:r w:rsidRPr="000259BB">
              <w:rPr>
                <w:rFonts w:ascii="Garamond" w:hAnsi="Garamond"/>
                <w:b/>
                <w:sz w:val="24"/>
                <w:szCs w:val="24"/>
              </w:rPr>
              <w:t>Risk Rating</w:t>
            </w:r>
          </w:p>
        </w:tc>
        <w:tc>
          <w:tcPr>
            <w:tcW w:w="5220" w:type="dxa"/>
            <w:tcBorders>
              <w:top w:val="single" w:sz="4" w:space="0" w:color="auto"/>
              <w:left w:val="single" w:sz="4" w:space="0" w:color="auto"/>
              <w:bottom w:val="single" w:sz="4" w:space="0" w:color="auto"/>
              <w:right w:val="single" w:sz="4" w:space="0" w:color="auto"/>
            </w:tcBorders>
            <w:shd w:val="clear" w:color="auto" w:fill="FFC000"/>
          </w:tcPr>
          <w:p w14:paraId="135ED4F3" w14:textId="387D62DD" w:rsidR="00052E75" w:rsidRPr="000259BB" w:rsidRDefault="00A472A1" w:rsidP="0086072D">
            <w:pPr>
              <w:jc w:val="both"/>
              <w:rPr>
                <w:rFonts w:ascii="Garamond" w:hAnsi="Garamond"/>
                <w:b/>
                <w:sz w:val="24"/>
                <w:szCs w:val="24"/>
              </w:rPr>
            </w:pPr>
            <w:r>
              <w:rPr>
                <w:rFonts w:ascii="Garamond" w:hAnsi="Garamond"/>
                <w:b/>
                <w:sz w:val="24"/>
                <w:szCs w:val="24"/>
              </w:rPr>
              <w:t>Medium</w:t>
            </w:r>
          </w:p>
        </w:tc>
      </w:tr>
      <w:tr w:rsidR="00052E75" w:rsidRPr="000259BB" w14:paraId="47A0AB9D" w14:textId="77777777" w:rsidTr="0086072D">
        <w:tc>
          <w:tcPr>
            <w:tcW w:w="4585" w:type="dxa"/>
            <w:tcBorders>
              <w:right w:val="single" w:sz="4" w:space="0" w:color="auto"/>
            </w:tcBorders>
            <w:shd w:val="clear" w:color="auto" w:fill="D9D9D9"/>
          </w:tcPr>
          <w:p w14:paraId="2CE57CA7" w14:textId="77777777" w:rsidR="00052E75" w:rsidRPr="000259BB" w:rsidRDefault="00052E75" w:rsidP="0086072D">
            <w:pPr>
              <w:jc w:val="both"/>
              <w:rPr>
                <w:rFonts w:ascii="Garamond" w:hAnsi="Garamond"/>
                <w:b/>
                <w:sz w:val="24"/>
                <w:szCs w:val="24"/>
              </w:rPr>
            </w:pPr>
            <w:r w:rsidRPr="000259BB">
              <w:rPr>
                <w:rFonts w:ascii="Garamond" w:hAnsi="Garamond"/>
                <w:b/>
                <w:sz w:val="24"/>
                <w:szCs w:val="24"/>
              </w:rPr>
              <w:t>Issue Rating</w:t>
            </w:r>
          </w:p>
        </w:tc>
        <w:tc>
          <w:tcPr>
            <w:tcW w:w="5220" w:type="dxa"/>
            <w:tcBorders>
              <w:top w:val="single" w:sz="4" w:space="0" w:color="auto"/>
              <w:left w:val="single" w:sz="4" w:space="0" w:color="auto"/>
              <w:bottom w:val="single" w:sz="4" w:space="0" w:color="auto"/>
              <w:right w:val="single" w:sz="4" w:space="0" w:color="auto"/>
            </w:tcBorders>
          </w:tcPr>
          <w:p w14:paraId="7AEBEAEE" w14:textId="0B222544" w:rsidR="00052E75" w:rsidRPr="000259BB" w:rsidRDefault="00052E75" w:rsidP="0086072D">
            <w:pPr>
              <w:jc w:val="both"/>
              <w:rPr>
                <w:rFonts w:ascii="Garamond" w:hAnsi="Garamond"/>
                <w:b/>
                <w:sz w:val="24"/>
                <w:szCs w:val="24"/>
              </w:rPr>
            </w:pPr>
            <w:r>
              <w:rPr>
                <w:rFonts w:ascii="Garamond" w:hAnsi="Garamond"/>
                <w:b/>
                <w:sz w:val="24"/>
                <w:szCs w:val="24"/>
              </w:rPr>
              <w:t>Business Issue</w:t>
            </w:r>
          </w:p>
        </w:tc>
      </w:tr>
      <w:tr w:rsidR="00052E75" w:rsidRPr="000259BB" w14:paraId="4B6D71F9" w14:textId="77777777" w:rsidTr="0086072D">
        <w:tc>
          <w:tcPr>
            <w:tcW w:w="4585" w:type="dxa"/>
            <w:tcBorders>
              <w:right w:val="single" w:sz="4" w:space="0" w:color="auto"/>
            </w:tcBorders>
            <w:shd w:val="clear" w:color="auto" w:fill="D9D9D9"/>
          </w:tcPr>
          <w:p w14:paraId="79E48950" w14:textId="77777777" w:rsidR="00052E75" w:rsidRPr="000259BB" w:rsidRDefault="00052E75" w:rsidP="0086072D">
            <w:pPr>
              <w:jc w:val="both"/>
              <w:rPr>
                <w:rFonts w:ascii="Garamond" w:hAnsi="Garamond"/>
                <w:b/>
                <w:sz w:val="24"/>
                <w:szCs w:val="24"/>
              </w:rPr>
            </w:pPr>
            <w:r w:rsidRPr="000259BB">
              <w:rPr>
                <w:rFonts w:ascii="Garamond" w:hAnsi="Garamond"/>
                <w:b/>
                <w:sz w:val="24"/>
                <w:szCs w:val="24"/>
              </w:rPr>
              <w:t>Responsibility</w:t>
            </w:r>
          </w:p>
        </w:tc>
        <w:tc>
          <w:tcPr>
            <w:tcW w:w="5220" w:type="dxa"/>
            <w:tcBorders>
              <w:top w:val="single" w:sz="4" w:space="0" w:color="auto"/>
              <w:left w:val="single" w:sz="4" w:space="0" w:color="auto"/>
              <w:bottom w:val="single" w:sz="4" w:space="0" w:color="auto"/>
              <w:right w:val="single" w:sz="4" w:space="0" w:color="auto"/>
            </w:tcBorders>
          </w:tcPr>
          <w:p w14:paraId="4F74B5C0" w14:textId="77777777" w:rsidR="00052E75" w:rsidRPr="000259BB" w:rsidRDefault="00052E75" w:rsidP="0086072D">
            <w:pPr>
              <w:jc w:val="both"/>
              <w:rPr>
                <w:rFonts w:ascii="Garamond" w:hAnsi="Garamond"/>
                <w:sz w:val="24"/>
                <w:szCs w:val="24"/>
              </w:rPr>
            </w:pPr>
            <w:r w:rsidRPr="000259BB">
              <w:rPr>
                <w:rFonts w:ascii="Garamond" w:hAnsi="Garamond"/>
                <w:sz w:val="24"/>
                <w:szCs w:val="24"/>
              </w:rPr>
              <w:t>HHCA</w:t>
            </w:r>
          </w:p>
        </w:tc>
      </w:tr>
      <w:tr w:rsidR="00052E75" w:rsidRPr="000259BB" w14:paraId="7063C597" w14:textId="77777777" w:rsidTr="0086072D">
        <w:trPr>
          <w:trHeight w:val="167"/>
        </w:trPr>
        <w:tc>
          <w:tcPr>
            <w:tcW w:w="4585" w:type="dxa"/>
            <w:shd w:val="clear" w:color="auto" w:fill="D9D9D9"/>
          </w:tcPr>
          <w:p w14:paraId="40BA3486" w14:textId="77777777" w:rsidR="00052E75" w:rsidRPr="000259BB" w:rsidRDefault="00052E75" w:rsidP="0086072D">
            <w:pPr>
              <w:jc w:val="both"/>
              <w:rPr>
                <w:rFonts w:ascii="Garamond" w:hAnsi="Garamond"/>
                <w:b/>
                <w:sz w:val="24"/>
                <w:szCs w:val="24"/>
              </w:rPr>
            </w:pPr>
            <w:r w:rsidRPr="000259BB">
              <w:rPr>
                <w:rFonts w:ascii="Garamond" w:hAnsi="Garamond"/>
                <w:b/>
                <w:sz w:val="24"/>
                <w:szCs w:val="24"/>
              </w:rPr>
              <w:t>Corrective Action Target Date</w:t>
            </w:r>
          </w:p>
        </w:tc>
        <w:tc>
          <w:tcPr>
            <w:tcW w:w="5220" w:type="dxa"/>
            <w:tcBorders>
              <w:top w:val="single" w:sz="4" w:space="0" w:color="auto"/>
            </w:tcBorders>
          </w:tcPr>
          <w:p w14:paraId="427DD511" w14:textId="77777777" w:rsidR="00052E75" w:rsidRPr="000259BB" w:rsidRDefault="00052E75" w:rsidP="0086072D">
            <w:pPr>
              <w:jc w:val="both"/>
              <w:rPr>
                <w:rFonts w:ascii="Garamond" w:hAnsi="Garamond"/>
                <w:sz w:val="24"/>
                <w:szCs w:val="24"/>
              </w:rPr>
            </w:pPr>
          </w:p>
        </w:tc>
      </w:tr>
      <w:tr w:rsidR="00052E75" w:rsidRPr="000259BB" w14:paraId="75402AB2" w14:textId="77777777" w:rsidTr="0086072D">
        <w:tc>
          <w:tcPr>
            <w:tcW w:w="4585" w:type="dxa"/>
            <w:shd w:val="clear" w:color="auto" w:fill="D9D9D9"/>
          </w:tcPr>
          <w:p w14:paraId="3EA01895" w14:textId="77777777" w:rsidR="00052E75" w:rsidRPr="000259BB" w:rsidRDefault="00052E75" w:rsidP="0086072D">
            <w:pPr>
              <w:jc w:val="both"/>
              <w:rPr>
                <w:rFonts w:ascii="Garamond" w:hAnsi="Garamond"/>
                <w:b/>
                <w:sz w:val="24"/>
                <w:szCs w:val="24"/>
              </w:rPr>
            </w:pPr>
            <w:r w:rsidRPr="000259BB">
              <w:rPr>
                <w:rFonts w:ascii="Garamond" w:hAnsi="Garamond"/>
                <w:b/>
                <w:sz w:val="24"/>
                <w:szCs w:val="24"/>
              </w:rPr>
              <w:t>Repeat Finding Status (Yes/No)</w:t>
            </w:r>
          </w:p>
        </w:tc>
        <w:tc>
          <w:tcPr>
            <w:tcW w:w="5220" w:type="dxa"/>
          </w:tcPr>
          <w:p w14:paraId="1EDBE72B" w14:textId="77777777" w:rsidR="00052E75" w:rsidRPr="000259BB" w:rsidRDefault="00052E75" w:rsidP="0086072D">
            <w:pPr>
              <w:jc w:val="both"/>
              <w:rPr>
                <w:rFonts w:ascii="Garamond" w:hAnsi="Garamond"/>
                <w:sz w:val="24"/>
                <w:szCs w:val="24"/>
              </w:rPr>
            </w:pPr>
            <w:r w:rsidRPr="000259BB">
              <w:rPr>
                <w:rFonts w:ascii="Garamond" w:hAnsi="Garamond"/>
                <w:sz w:val="24"/>
                <w:szCs w:val="24"/>
              </w:rPr>
              <w:t>No</w:t>
            </w:r>
          </w:p>
        </w:tc>
      </w:tr>
      <w:tr w:rsidR="00052E75" w:rsidRPr="000259BB" w14:paraId="30722BF1" w14:textId="77777777" w:rsidTr="0086072D">
        <w:tc>
          <w:tcPr>
            <w:tcW w:w="4585" w:type="dxa"/>
            <w:shd w:val="clear" w:color="auto" w:fill="D9D9D9"/>
          </w:tcPr>
          <w:p w14:paraId="39B2D2D8" w14:textId="77777777" w:rsidR="00052E75" w:rsidRPr="000259BB" w:rsidRDefault="00052E75" w:rsidP="0086072D">
            <w:pPr>
              <w:jc w:val="both"/>
              <w:rPr>
                <w:rFonts w:ascii="Garamond" w:hAnsi="Garamond"/>
                <w:b/>
                <w:sz w:val="24"/>
                <w:szCs w:val="24"/>
              </w:rPr>
            </w:pPr>
            <w:r w:rsidRPr="000259BB">
              <w:rPr>
                <w:rFonts w:ascii="Garamond" w:hAnsi="Garamond"/>
                <w:b/>
                <w:sz w:val="24"/>
                <w:szCs w:val="24"/>
              </w:rPr>
              <w:t>Location of the Audit</w:t>
            </w:r>
          </w:p>
        </w:tc>
        <w:tc>
          <w:tcPr>
            <w:tcW w:w="5220" w:type="dxa"/>
          </w:tcPr>
          <w:p w14:paraId="1C4F7CC4" w14:textId="77777777" w:rsidR="00052E75" w:rsidRPr="000259BB" w:rsidRDefault="00052E75" w:rsidP="0086072D">
            <w:pPr>
              <w:jc w:val="both"/>
              <w:rPr>
                <w:rFonts w:ascii="Garamond" w:hAnsi="Garamond"/>
                <w:sz w:val="24"/>
                <w:szCs w:val="24"/>
              </w:rPr>
            </w:pPr>
            <w:r w:rsidRPr="000259BB">
              <w:rPr>
                <w:rFonts w:ascii="Garamond" w:hAnsi="Garamond"/>
                <w:sz w:val="24"/>
                <w:szCs w:val="24"/>
              </w:rPr>
              <w:t>Head Office</w:t>
            </w:r>
          </w:p>
        </w:tc>
      </w:tr>
    </w:tbl>
    <w:p w14:paraId="270C93FE" w14:textId="77777777" w:rsidR="00052E75" w:rsidRPr="000259BB" w:rsidRDefault="00052E75" w:rsidP="00052E75">
      <w:pPr>
        <w:jc w:val="both"/>
        <w:rPr>
          <w:rFonts w:ascii="Garamond" w:hAnsi="Garamond" w:cs="Arial"/>
          <w:b/>
          <w:bCs/>
          <w:sz w:val="24"/>
          <w:szCs w:val="24"/>
        </w:rPr>
      </w:pPr>
    </w:p>
    <w:p w14:paraId="28965024" w14:textId="77777777" w:rsidR="00052E75" w:rsidRPr="000259BB" w:rsidRDefault="00052E75" w:rsidP="00052E75">
      <w:pPr>
        <w:shd w:val="clear" w:color="auto" w:fill="FFFFFF" w:themeFill="background1"/>
        <w:jc w:val="both"/>
        <w:rPr>
          <w:rFonts w:ascii="Garamond" w:hAnsi="Garamond" w:cs="Arial"/>
          <w:b/>
          <w:bCs/>
          <w:sz w:val="24"/>
          <w:szCs w:val="24"/>
        </w:rPr>
      </w:pPr>
      <w:r w:rsidRPr="000259BB">
        <w:rPr>
          <w:rFonts w:ascii="Garamond" w:hAnsi="Garamond" w:cs="Arial"/>
          <w:b/>
          <w:bCs/>
          <w:sz w:val="24"/>
          <w:szCs w:val="24"/>
        </w:rPr>
        <w:t xml:space="preserve">Criteria </w:t>
      </w:r>
    </w:p>
    <w:p w14:paraId="1C826688" w14:textId="77777777" w:rsidR="00052E75" w:rsidRPr="000259BB" w:rsidRDefault="00052E75" w:rsidP="00052E75">
      <w:pPr>
        <w:jc w:val="both"/>
        <w:rPr>
          <w:rFonts w:ascii="Garamond" w:eastAsiaTheme="minorHAnsi" w:hAnsi="Garamond" w:cs="Arial"/>
          <w:sz w:val="24"/>
          <w:szCs w:val="24"/>
        </w:rPr>
      </w:pPr>
    </w:p>
    <w:p w14:paraId="51A44293" w14:textId="77777777" w:rsidR="00052E75" w:rsidRPr="000259BB" w:rsidRDefault="00052E75" w:rsidP="00052E75">
      <w:pPr>
        <w:jc w:val="both"/>
        <w:rPr>
          <w:rFonts w:ascii="Garamond" w:hAnsi="Garamond" w:cs="Arial"/>
          <w:b/>
          <w:bCs/>
          <w:sz w:val="24"/>
          <w:szCs w:val="24"/>
        </w:rPr>
      </w:pPr>
      <w:r w:rsidRPr="000259BB">
        <w:rPr>
          <w:rFonts w:ascii="Garamond" w:hAnsi="Garamond" w:cs="Arial"/>
          <w:b/>
          <w:bCs/>
          <w:sz w:val="24"/>
          <w:szCs w:val="24"/>
        </w:rPr>
        <w:t xml:space="preserve">Condition </w:t>
      </w:r>
    </w:p>
    <w:p w14:paraId="259AF312" w14:textId="77777777" w:rsidR="00052E75" w:rsidRDefault="00052E75" w:rsidP="00052E75">
      <w:pPr>
        <w:ind w:right="-720"/>
        <w:jc w:val="both"/>
        <w:rPr>
          <w:rFonts w:ascii="Garamond" w:hAnsi="Garamond" w:cs="Arial"/>
          <w:sz w:val="24"/>
          <w:szCs w:val="24"/>
        </w:rPr>
      </w:pPr>
    </w:p>
    <w:p w14:paraId="51893FE9" w14:textId="77777777" w:rsidR="00404199" w:rsidRDefault="00404199" w:rsidP="00052E75">
      <w:pPr>
        <w:jc w:val="both"/>
        <w:rPr>
          <w:rFonts w:ascii="Garamond" w:hAnsi="Garamond" w:cs="Arial"/>
          <w:i/>
          <w:iCs/>
          <w:sz w:val="24"/>
          <w:szCs w:val="24"/>
        </w:rPr>
      </w:pPr>
    </w:p>
    <w:p w14:paraId="4261944A" w14:textId="48473653" w:rsidR="00052E75" w:rsidRPr="000259BB" w:rsidRDefault="00052E75" w:rsidP="00052E75">
      <w:pPr>
        <w:jc w:val="both"/>
        <w:rPr>
          <w:rFonts w:ascii="Garamond" w:hAnsi="Garamond" w:cs="Arial"/>
          <w:b/>
          <w:bCs/>
          <w:sz w:val="24"/>
          <w:szCs w:val="24"/>
        </w:rPr>
      </w:pPr>
      <w:r w:rsidRPr="000259BB">
        <w:rPr>
          <w:rFonts w:ascii="Garamond" w:hAnsi="Garamond" w:cs="Arial"/>
          <w:b/>
          <w:bCs/>
          <w:sz w:val="24"/>
          <w:szCs w:val="24"/>
        </w:rPr>
        <w:t>Root Cause</w:t>
      </w:r>
    </w:p>
    <w:p w14:paraId="3482C5CE" w14:textId="77777777" w:rsidR="00052E75" w:rsidRPr="000259BB" w:rsidRDefault="00052E75" w:rsidP="00052E75">
      <w:pPr>
        <w:jc w:val="both"/>
        <w:rPr>
          <w:rFonts w:ascii="Garamond" w:hAnsi="Garamond" w:cs="Arial"/>
          <w:b/>
          <w:bCs/>
          <w:sz w:val="24"/>
          <w:szCs w:val="24"/>
        </w:rPr>
      </w:pPr>
    </w:p>
    <w:p w14:paraId="399E5633" w14:textId="77777777" w:rsidR="00052E75" w:rsidRPr="000259BB" w:rsidRDefault="00052E75" w:rsidP="00052E75">
      <w:pPr>
        <w:jc w:val="both"/>
        <w:rPr>
          <w:rFonts w:ascii="Garamond" w:hAnsi="Garamond" w:cs="Arial"/>
          <w:b/>
          <w:bCs/>
          <w:sz w:val="24"/>
          <w:szCs w:val="24"/>
        </w:rPr>
      </w:pPr>
    </w:p>
    <w:p w14:paraId="0A5DB973" w14:textId="77777777" w:rsidR="00052E75" w:rsidRPr="000259BB" w:rsidRDefault="00052E75" w:rsidP="00052E75">
      <w:pPr>
        <w:jc w:val="both"/>
        <w:rPr>
          <w:rFonts w:ascii="Garamond" w:hAnsi="Garamond" w:cs="Arial"/>
          <w:b/>
          <w:bCs/>
          <w:sz w:val="24"/>
          <w:szCs w:val="24"/>
        </w:rPr>
      </w:pPr>
      <w:r w:rsidRPr="000259BB">
        <w:rPr>
          <w:rFonts w:ascii="Garamond" w:hAnsi="Garamond" w:cs="Arial"/>
          <w:b/>
          <w:bCs/>
          <w:sz w:val="24"/>
          <w:szCs w:val="24"/>
        </w:rPr>
        <w:t>Impact</w:t>
      </w:r>
    </w:p>
    <w:p w14:paraId="48A018DD" w14:textId="77777777" w:rsidR="00052E75" w:rsidRPr="000259BB" w:rsidRDefault="00052E75" w:rsidP="00052E75">
      <w:pPr>
        <w:jc w:val="both"/>
        <w:rPr>
          <w:rFonts w:ascii="Garamond" w:hAnsi="Garamond" w:cs="Arial"/>
          <w:b/>
          <w:bCs/>
          <w:sz w:val="24"/>
          <w:szCs w:val="24"/>
        </w:rPr>
      </w:pPr>
    </w:p>
    <w:p w14:paraId="6E052187" w14:textId="77777777" w:rsidR="00052E75" w:rsidRPr="000259BB" w:rsidRDefault="00052E75" w:rsidP="00052E75">
      <w:pPr>
        <w:pStyle w:val="ListParagraph"/>
        <w:ind w:left="709"/>
        <w:jc w:val="both"/>
        <w:rPr>
          <w:rFonts w:ascii="Garamond" w:hAnsi="Garamond" w:cs="Arial"/>
          <w:b/>
          <w:bCs/>
          <w:sz w:val="24"/>
          <w:szCs w:val="24"/>
        </w:rPr>
      </w:pPr>
    </w:p>
    <w:p w14:paraId="55E41A0C" w14:textId="77777777" w:rsidR="00052E75" w:rsidRPr="000259BB" w:rsidRDefault="00052E75" w:rsidP="00052E75">
      <w:pPr>
        <w:jc w:val="both"/>
        <w:rPr>
          <w:rFonts w:ascii="Garamond" w:hAnsi="Garamond" w:cs="Arial"/>
          <w:b/>
          <w:bCs/>
          <w:sz w:val="24"/>
          <w:szCs w:val="24"/>
        </w:rPr>
      </w:pPr>
      <w:r w:rsidRPr="000259BB">
        <w:rPr>
          <w:rFonts w:ascii="Garamond" w:hAnsi="Garamond" w:cs="Arial"/>
          <w:b/>
          <w:bCs/>
          <w:sz w:val="24"/>
          <w:szCs w:val="24"/>
        </w:rPr>
        <w:t>Recommendation</w:t>
      </w:r>
    </w:p>
    <w:p w14:paraId="2AC82EAE" w14:textId="77777777" w:rsidR="00052E75" w:rsidRPr="000259BB" w:rsidRDefault="00052E75" w:rsidP="00052E75">
      <w:pPr>
        <w:jc w:val="both"/>
        <w:rPr>
          <w:rFonts w:ascii="Garamond" w:hAnsi="Garamond" w:cs="Arial"/>
          <w:bCs/>
          <w:sz w:val="24"/>
          <w:szCs w:val="24"/>
        </w:rPr>
      </w:pPr>
    </w:p>
    <w:p w14:paraId="6E5E4B1D" w14:textId="77777777" w:rsidR="00052E75" w:rsidRPr="000259BB" w:rsidRDefault="00052E75" w:rsidP="00052E75">
      <w:pPr>
        <w:pStyle w:val="ListParagraph"/>
        <w:jc w:val="both"/>
        <w:rPr>
          <w:rFonts w:ascii="Garamond" w:hAnsi="Garamond" w:cs="Arial"/>
          <w:bCs/>
          <w:sz w:val="24"/>
          <w:szCs w:val="24"/>
        </w:rPr>
      </w:pPr>
    </w:p>
    <w:p w14:paraId="3274896D" w14:textId="77777777" w:rsidR="00052E75" w:rsidRDefault="00052E75" w:rsidP="00052E75">
      <w:pPr>
        <w:jc w:val="both"/>
        <w:rPr>
          <w:rFonts w:ascii="Garamond" w:hAnsi="Garamond" w:cs="Arial"/>
          <w:b/>
          <w:bCs/>
          <w:sz w:val="24"/>
          <w:szCs w:val="24"/>
        </w:rPr>
      </w:pPr>
      <w:r w:rsidRPr="000259BB">
        <w:rPr>
          <w:rFonts w:ascii="Garamond" w:hAnsi="Garamond" w:cs="Arial"/>
          <w:b/>
          <w:bCs/>
          <w:sz w:val="24"/>
          <w:szCs w:val="24"/>
        </w:rPr>
        <w:t>Management Corrective Action Comments and Implementation Timelines</w:t>
      </w:r>
    </w:p>
    <w:p w14:paraId="60549DB9" w14:textId="77777777" w:rsidR="00A37BFB" w:rsidRDefault="00A37BFB" w:rsidP="00052E75">
      <w:pPr>
        <w:jc w:val="both"/>
        <w:rPr>
          <w:rFonts w:ascii="Garamond" w:hAnsi="Garamond" w:cs="Arial"/>
          <w:b/>
          <w:bCs/>
          <w:sz w:val="24"/>
          <w:szCs w:val="24"/>
        </w:rPr>
      </w:pPr>
    </w:p>
    <w:p w14:paraId="3EDBE8AA" w14:textId="77777777" w:rsidR="00A37BFB" w:rsidRDefault="00A37BFB" w:rsidP="00052E75">
      <w:pPr>
        <w:jc w:val="both"/>
        <w:rPr>
          <w:rFonts w:ascii="Garamond" w:hAnsi="Garamond" w:cs="Arial"/>
          <w:b/>
          <w:bCs/>
          <w:sz w:val="24"/>
          <w:szCs w:val="24"/>
        </w:rPr>
      </w:pPr>
    </w:p>
    <w:p w14:paraId="76E57C25" w14:textId="77777777" w:rsidR="00A37BFB" w:rsidRDefault="00A37BFB" w:rsidP="00052E75">
      <w:pPr>
        <w:jc w:val="both"/>
        <w:rPr>
          <w:rFonts w:ascii="Garamond" w:hAnsi="Garamond" w:cs="Arial"/>
          <w:b/>
          <w:bCs/>
          <w:sz w:val="24"/>
          <w:szCs w:val="24"/>
        </w:rPr>
      </w:pPr>
    </w:p>
    <w:p w14:paraId="0D4DB22A" w14:textId="540FA297" w:rsidR="005A1CB7" w:rsidRDefault="00F54FA2" w:rsidP="005A1CB7">
      <w:pPr>
        <w:jc w:val="both"/>
        <w:rPr>
          <w:rFonts w:ascii="Garamond" w:hAnsi="Garamond" w:cs="Arial"/>
          <w:b/>
          <w:bCs/>
          <w:sz w:val="24"/>
          <w:szCs w:val="24"/>
        </w:rPr>
      </w:pPr>
      <w:r>
        <w:rPr>
          <w:rFonts w:ascii="Garamond" w:hAnsi="Garamond" w:cs="Arial"/>
          <w:b/>
          <w:bCs/>
          <w:sz w:val="24"/>
          <w:szCs w:val="24"/>
        </w:rPr>
        <w:t>Auditor’s Comments</w:t>
      </w:r>
    </w:p>
    <w:p w14:paraId="7BF3AA0C" w14:textId="77777777" w:rsidR="00A37BFB" w:rsidRDefault="00A37BFB" w:rsidP="00052E75">
      <w:pPr>
        <w:jc w:val="both"/>
        <w:rPr>
          <w:rFonts w:ascii="Garamond" w:hAnsi="Garamond" w:cs="Arial"/>
          <w:b/>
          <w:bCs/>
          <w:sz w:val="24"/>
          <w:szCs w:val="24"/>
        </w:rPr>
      </w:pPr>
    </w:p>
    <w:p w14:paraId="2E665E71" w14:textId="77777777" w:rsidR="00A37BFB" w:rsidRDefault="00A37BFB" w:rsidP="00052E75">
      <w:pPr>
        <w:jc w:val="both"/>
        <w:rPr>
          <w:rFonts w:ascii="Garamond" w:hAnsi="Garamond" w:cs="Arial"/>
          <w:b/>
          <w:bCs/>
          <w:sz w:val="24"/>
          <w:szCs w:val="24"/>
        </w:rPr>
      </w:pPr>
    </w:p>
    <w:p w14:paraId="04A19090" w14:textId="77777777" w:rsidR="00A37BFB" w:rsidRDefault="00A37BFB" w:rsidP="00052E75">
      <w:pPr>
        <w:jc w:val="both"/>
        <w:rPr>
          <w:rFonts w:ascii="Garamond" w:hAnsi="Garamond" w:cs="Arial"/>
          <w:b/>
          <w:bCs/>
          <w:sz w:val="24"/>
          <w:szCs w:val="24"/>
        </w:rPr>
      </w:pPr>
    </w:p>
    <w:p w14:paraId="697DB918" w14:textId="77777777" w:rsidR="00A37BFB" w:rsidRDefault="00A37BFB" w:rsidP="00052E75">
      <w:pPr>
        <w:jc w:val="both"/>
        <w:rPr>
          <w:rFonts w:ascii="Garamond" w:hAnsi="Garamond" w:cs="Arial"/>
          <w:b/>
          <w:bCs/>
          <w:sz w:val="24"/>
          <w:szCs w:val="24"/>
        </w:rPr>
      </w:pPr>
    </w:p>
    <w:p w14:paraId="0ECB79AF" w14:textId="77777777" w:rsidR="00A37BFB" w:rsidRDefault="00A37BFB" w:rsidP="00052E75">
      <w:pPr>
        <w:jc w:val="both"/>
        <w:rPr>
          <w:rFonts w:ascii="Garamond" w:hAnsi="Garamond" w:cs="Arial"/>
          <w:b/>
          <w:bCs/>
          <w:sz w:val="24"/>
          <w:szCs w:val="24"/>
        </w:rPr>
      </w:pPr>
    </w:p>
    <w:p w14:paraId="5BFC43F4" w14:textId="77777777" w:rsidR="00A37BFB" w:rsidRDefault="00A37BFB" w:rsidP="00052E75">
      <w:pPr>
        <w:jc w:val="both"/>
        <w:rPr>
          <w:rFonts w:ascii="Garamond" w:hAnsi="Garamond" w:cs="Arial"/>
          <w:b/>
          <w:bCs/>
          <w:sz w:val="24"/>
          <w:szCs w:val="24"/>
        </w:rPr>
      </w:pPr>
    </w:p>
    <w:p w14:paraId="48D45523" w14:textId="77777777" w:rsidR="00A37BFB" w:rsidRDefault="00A37BFB" w:rsidP="00052E75">
      <w:pPr>
        <w:jc w:val="both"/>
        <w:rPr>
          <w:rFonts w:ascii="Garamond" w:hAnsi="Garamond" w:cs="Arial"/>
          <w:b/>
          <w:bCs/>
          <w:sz w:val="24"/>
          <w:szCs w:val="24"/>
        </w:rPr>
      </w:pPr>
    </w:p>
    <w:p w14:paraId="7A5569EE" w14:textId="77777777" w:rsidR="00A37BFB" w:rsidRDefault="00A37BFB" w:rsidP="00052E75">
      <w:pPr>
        <w:jc w:val="both"/>
        <w:rPr>
          <w:rFonts w:ascii="Garamond" w:hAnsi="Garamond" w:cs="Arial"/>
          <w:b/>
          <w:bCs/>
          <w:sz w:val="24"/>
          <w:szCs w:val="24"/>
        </w:rPr>
      </w:pPr>
    </w:p>
    <w:p w14:paraId="2782000F" w14:textId="77777777" w:rsidR="00A37BFB" w:rsidRDefault="00A37BFB" w:rsidP="00052E75">
      <w:pPr>
        <w:jc w:val="both"/>
        <w:rPr>
          <w:rFonts w:ascii="Garamond" w:hAnsi="Garamond" w:cs="Arial"/>
          <w:b/>
          <w:bCs/>
          <w:sz w:val="24"/>
          <w:szCs w:val="24"/>
        </w:rPr>
      </w:pPr>
    </w:p>
    <w:p w14:paraId="293FC161" w14:textId="77777777" w:rsidR="00A37BFB" w:rsidRDefault="00A37BFB" w:rsidP="00052E75">
      <w:pPr>
        <w:jc w:val="both"/>
        <w:rPr>
          <w:rFonts w:ascii="Garamond" w:hAnsi="Garamond" w:cs="Arial"/>
          <w:b/>
          <w:bCs/>
          <w:sz w:val="24"/>
          <w:szCs w:val="24"/>
        </w:rPr>
      </w:pPr>
    </w:p>
    <w:p w14:paraId="76C7C1E0" w14:textId="77777777" w:rsidR="00A37BFB" w:rsidRDefault="00A37BFB" w:rsidP="00052E75">
      <w:pPr>
        <w:jc w:val="both"/>
        <w:rPr>
          <w:rFonts w:ascii="Garamond" w:hAnsi="Garamond" w:cs="Arial"/>
          <w:b/>
          <w:bCs/>
          <w:sz w:val="24"/>
          <w:szCs w:val="24"/>
        </w:rPr>
      </w:pPr>
    </w:p>
    <w:p w14:paraId="20405195" w14:textId="77777777" w:rsidR="00A37BFB" w:rsidRDefault="00A37BFB" w:rsidP="00052E75">
      <w:pPr>
        <w:jc w:val="both"/>
        <w:rPr>
          <w:rFonts w:ascii="Garamond" w:hAnsi="Garamond" w:cs="Arial"/>
          <w:b/>
          <w:bCs/>
          <w:sz w:val="24"/>
          <w:szCs w:val="24"/>
        </w:rPr>
      </w:pPr>
    </w:p>
    <w:p w14:paraId="6753CE8E" w14:textId="77777777" w:rsidR="00A37BFB" w:rsidRDefault="00A37BFB" w:rsidP="00052E75">
      <w:pPr>
        <w:jc w:val="both"/>
        <w:rPr>
          <w:rFonts w:ascii="Garamond" w:hAnsi="Garamond" w:cs="Arial"/>
          <w:b/>
          <w:bCs/>
          <w:sz w:val="24"/>
          <w:szCs w:val="24"/>
        </w:rPr>
      </w:pPr>
    </w:p>
    <w:p w14:paraId="3DEF0CDC" w14:textId="77777777" w:rsidR="00A37BFB" w:rsidRDefault="00A37BFB" w:rsidP="00052E75">
      <w:pPr>
        <w:jc w:val="both"/>
        <w:rPr>
          <w:rFonts w:ascii="Garamond" w:hAnsi="Garamond" w:cs="Arial"/>
          <w:b/>
          <w:bCs/>
          <w:sz w:val="24"/>
          <w:szCs w:val="24"/>
        </w:rPr>
      </w:pPr>
    </w:p>
    <w:p w14:paraId="56369C78" w14:textId="77777777" w:rsidR="00A37BFB" w:rsidRDefault="00A37BFB" w:rsidP="00052E75">
      <w:pPr>
        <w:jc w:val="both"/>
        <w:rPr>
          <w:rFonts w:ascii="Garamond" w:hAnsi="Garamond" w:cs="Arial"/>
          <w:b/>
          <w:bCs/>
          <w:sz w:val="24"/>
          <w:szCs w:val="24"/>
        </w:rPr>
      </w:pPr>
    </w:p>
    <w:p w14:paraId="73200146" w14:textId="77777777" w:rsidR="00A37BFB" w:rsidRPr="000259BB" w:rsidRDefault="00A37BFB" w:rsidP="00052E75">
      <w:pPr>
        <w:jc w:val="both"/>
        <w:rPr>
          <w:rFonts w:ascii="Garamond" w:hAnsi="Garamond" w:cs="Arial"/>
          <w:b/>
          <w:bCs/>
          <w:sz w:val="24"/>
          <w:szCs w:val="24"/>
        </w:rPr>
      </w:pPr>
    </w:p>
    <w:p w14:paraId="3BC8F809" w14:textId="7B892096" w:rsidR="00052E75" w:rsidRPr="000259BB" w:rsidRDefault="00067F05" w:rsidP="00052E75">
      <w:pPr>
        <w:pStyle w:val="Heading2"/>
        <w:numPr>
          <w:ilvl w:val="2"/>
          <w:numId w:val="2"/>
        </w:numPr>
        <w:tabs>
          <w:tab w:val="clear" w:pos="2160"/>
        </w:tabs>
        <w:spacing w:before="0"/>
        <w:ind w:left="567" w:hanging="567"/>
        <w:rPr>
          <w:rFonts w:ascii="Garamond" w:hAnsi="Garamond" w:cs="Arial"/>
          <w:color w:val="auto"/>
          <w:sz w:val="24"/>
          <w:szCs w:val="24"/>
        </w:rPr>
      </w:pPr>
      <w:bookmarkStart w:id="258" w:name="_Toc201597034"/>
      <w:r>
        <w:rPr>
          <w:rFonts w:ascii="Garamond" w:hAnsi="Garamond" w:cs="Arial"/>
          <w:color w:val="auto"/>
          <w:sz w:val="24"/>
          <w:szCs w:val="24"/>
        </w:rPr>
        <w:t>IN</w:t>
      </w:r>
      <w:r w:rsidR="008E3A76">
        <w:rPr>
          <w:rFonts w:ascii="Garamond" w:hAnsi="Garamond" w:cs="Arial"/>
          <w:color w:val="auto"/>
          <w:sz w:val="24"/>
          <w:szCs w:val="24"/>
        </w:rPr>
        <w:t xml:space="preserve">SUFFICIENT LIGHTING IN THE </w:t>
      </w:r>
      <w:r w:rsidR="004359D0">
        <w:rPr>
          <w:rFonts w:ascii="Garamond" w:hAnsi="Garamond" w:cs="Arial"/>
          <w:color w:val="auto"/>
          <w:sz w:val="24"/>
          <w:szCs w:val="24"/>
        </w:rPr>
        <w:t xml:space="preserve">INFRATEL </w:t>
      </w:r>
      <w:r w:rsidR="008E3A76">
        <w:rPr>
          <w:rFonts w:ascii="Garamond" w:hAnsi="Garamond" w:cs="Arial"/>
          <w:color w:val="auto"/>
          <w:sz w:val="24"/>
          <w:szCs w:val="24"/>
        </w:rPr>
        <w:t xml:space="preserve">WORKING </w:t>
      </w:r>
      <w:r w:rsidR="004359D0">
        <w:rPr>
          <w:rFonts w:ascii="Garamond" w:hAnsi="Garamond" w:cs="Arial"/>
          <w:color w:val="auto"/>
          <w:sz w:val="24"/>
          <w:szCs w:val="24"/>
        </w:rPr>
        <w:t>ENVIRONMENT</w:t>
      </w:r>
      <w:bookmarkEnd w:id="258"/>
    </w:p>
    <w:p w14:paraId="27E03827" w14:textId="77777777" w:rsidR="00052E75" w:rsidRPr="000259BB" w:rsidRDefault="00052E75" w:rsidP="00052E75">
      <w:pPr>
        <w:jc w:val="both"/>
        <w:rPr>
          <w:rFonts w:ascii="Garamond" w:hAnsi="Garamond" w:cs="Arial"/>
          <w:b/>
          <w:bCs/>
          <w:sz w:val="24"/>
          <w:szCs w:val="24"/>
        </w:rPr>
      </w:pPr>
    </w:p>
    <w:tbl>
      <w:tblPr>
        <w:tblStyle w:val="TableGrid5"/>
        <w:tblW w:w="9805" w:type="dxa"/>
        <w:tblLook w:val="01E0" w:firstRow="1" w:lastRow="1" w:firstColumn="1" w:lastColumn="1" w:noHBand="0" w:noVBand="0"/>
      </w:tblPr>
      <w:tblGrid>
        <w:gridCol w:w="4585"/>
        <w:gridCol w:w="5220"/>
      </w:tblGrid>
      <w:tr w:rsidR="00052E75" w:rsidRPr="000259BB" w14:paraId="4DE54FD9" w14:textId="77777777" w:rsidTr="0041341C">
        <w:tc>
          <w:tcPr>
            <w:tcW w:w="4585" w:type="dxa"/>
            <w:tcBorders>
              <w:right w:val="single" w:sz="4" w:space="0" w:color="auto"/>
            </w:tcBorders>
            <w:shd w:val="clear" w:color="auto" w:fill="D9D9D9"/>
          </w:tcPr>
          <w:p w14:paraId="5FD70390" w14:textId="77777777" w:rsidR="00052E75" w:rsidRPr="000259BB" w:rsidRDefault="00052E75" w:rsidP="0086072D">
            <w:pPr>
              <w:jc w:val="both"/>
              <w:rPr>
                <w:rFonts w:ascii="Garamond" w:hAnsi="Garamond"/>
                <w:b/>
                <w:sz w:val="24"/>
                <w:szCs w:val="24"/>
              </w:rPr>
            </w:pPr>
            <w:r w:rsidRPr="000259BB">
              <w:rPr>
                <w:rFonts w:ascii="Garamond" w:hAnsi="Garamond"/>
                <w:b/>
                <w:sz w:val="24"/>
                <w:szCs w:val="24"/>
              </w:rPr>
              <w:t>Risk Rating</w:t>
            </w:r>
          </w:p>
        </w:tc>
        <w:tc>
          <w:tcPr>
            <w:tcW w:w="5220" w:type="dxa"/>
            <w:tcBorders>
              <w:top w:val="single" w:sz="4" w:space="0" w:color="auto"/>
              <w:left w:val="single" w:sz="4" w:space="0" w:color="auto"/>
              <w:bottom w:val="single" w:sz="4" w:space="0" w:color="auto"/>
              <w:right w:val="single" w:sz="4" w:space="0" w:color="auto"/>
            </w:tcBorders>
            <w:shd w:val="clear" w:color="auto" w:fill="FFC000"/>
          </w:tcPr>
          <w:p w14:paraId="56B08B85" w14:textId="54462972" w:rsidR="00052E75" w:rsidRPr="000259BB" w:rsidRDefault="0041341C" w:rsidP="004359D0">
            <w:pPr>
              <w:tabs>
                <w:tab w:val="center" w:pos="2502"/>
              </w:tabs>
              <w:jc w:val="both"/>
              <w:rPr>
                <w:rFonts w:ascii="Garamond" w:hAnsi="Garamond"/>
                <w:b/>
                <w:sz w:val="24"/>
                <w:szCs w:val="24"/>
              </w:rPr>
            </w:pPr>
            <w:r>
              <w:rPr>
                <w:rFonts w:ascii="Garamond" w:hAnsi="Garamond"/>
                <w:b/>
                <w:sz w:val="24"/>
                <w:szCs w:val="24"/>
              </w:rPr>
              <w:t>Medium</w:t>
            </w:r>
            <w:r w:rsidR="004359D0">
              <w:rPr>
                <w:rFonts w:ascii="Garamond" w:hAnsi="Garamond"/>
                <w:b/>
                <w:sz w:val="24"/>
                <w:szCs w:val="24"/>
              </w:rPr>
              <w:tab/>
              <w:t xml:space="preserve"> </w:t>
            </w:r>
          </w:p>
        </w:tc>
      </w:tr>
      <w:tr w:rsidR="00052E75" w:rsidRPr="000259BB" w14:paraId="7FCB36F9" w14:textId="77777777" w:rsidTr="0086072D">
        <w:tc>
          <w:tcPr>
            <w:tcW w:w="4585" w:type="dxa"/>
            <w:tcBorders>
              <w:right w:val="single" w:sz="4" w:space="0" w:color="auto"/>
            </w:tcBorders>
            <w:shd w:val="clear" w:color="auto" w:fill="D9D9D9"/>
          </w:tcPr>
          <w:p w14:paraId="71350C33" w14:textId="77777777" w:rsidR="00052E75" w:rsidRPr="000259BB" w:rsidRDefault="00052E75" w:rsidP="0086072D">
            <w:pPr>
              <w:jc w:val="both"/>
              <w:rPr>
                <w:rFonts w:ascii="Garamond" w:hAnsi="Garamond"/>
                <w:b/>
                <w:sz w:val="24"/>
                <w:szCs w:val="24"/>
              </w:rPr>
            </w:pPr>
            <w:r w:rsidRPr="000259BB">
              <w:rPr>
                <w:rFonts w:ascii="Garamond" w:hAnsi="Garamond"/>
                <w:b/>
                <w:sz w:val="24"/>
                <w:szCs w:val="24"/>
              </w:rPr>
              <w:t>Issue Rating</w:t>
            </w:r>
          </w:p>
        </w:tc>
        <w:tc>
          <w:tcPr>
            <w:tcW w:w="5220" w:type="dxa"/>
            <w:tcBorders>
              <w:top w:val="single" w:sz="4" w:space="0" w:color="auto"/>
              <w:left w:val="single" w:sz="4" w:space="0" w:color="auto"/>
              <w:bottom w:val="single" w:sz="4" w:space="0" w:color="auto"/>
              <w:right w:val="single" w:sz="4" w:space="0" w:color="auto"/>
            </w:tcBorders>
          </w:tcPr>
          <w:p w14:paraId="1B21EE99" w14:textId="454B6E28" w:rsidR="00052E75" w:rsidRPr="000259BB" w:rsidRDefault="00052E75" w:rsidP="0086072D">
            <w:pPr>
              <w:jc w:val="both"/>
              <w:rPr>
                <w:rFonts w:ascii="Garamond" w:hAnsi="Garamond"/>
                <w:b/>
                <w:sz w:val="24"/>
                <w:szCs w:val="24"/>
              </w:rPr>
            </w:pPr>
            <w:r>
              <w:rPr>
                <w:rFonts w:ascii="Garamond" w:hAnsi="Garamond"/>
                <w:b/>
                <w:sz w:val="24"/>
                <w:szCs w:val="24"/>
              </w:rPr>
              <w:t>Business Issue</w:t>
            </w:r>
          </w:p>
        </w:tc>
      </w:tr>
      <w:tr w:rsidR="00052E75" w:rsidRPr="000259BB" w14:paraId="3182DD46" w14:textId="77777777" w:rsidTr="0086072D">
        <w:tc>
          <w:tcPr>
            <w:tcW w:w="4585" w:type="dxa"/>
            <w:tcBorders>
              <w:right w:val="single" w:sz="4" w:space="0" w:color="auto"/>
            </w:tcBorders>
            <w:shd w:val="clear" w:color="auto" w:fill="D9D9D9"/>
          </w:tcPr>
          <w:p w14:paraId="3208F508" w14:textId="77777777" w:rsidR="00052E75" w:rsidRPr="000259BB" w:rsidRDefault="00052E75" w:rsidP="0086072D">
            <w:pPr>
              <w:jc w:val="both"/>
              <w:rPr>
                <w:rFonts w:ascii="Garamond" w:hAnsi="Garamond"/>
                <w:b/>
                <w:sz w:val="24"/>
                <w:szCs w:val="24"/>
              </w:rPr>
            </w:pPr>
            <w:r w:rsidRPr="000259BB">
              <w:rPr>
                <w:rFonts w:ascii="Garamond" w:hAnsi="Garamond"/>
                <w:b/>
                <w:sz w:val="24"/>
                <w:szCs w:val="24"/>
              </w:rPr>
              <w:t>Responsibility</w:t>
            </w:r>
          </w:p>
        </w:tc>
        <w:tc>
          <w:tcPr>
            <w:tcW w:w="5220" w:type="dxa"/>
            <w:tcBorders>
              <w:top w:val="single" w:sz="4" w:space="0" w:color="auto"/>
              <w:left w:val="single" w:sz="4" w:space="0" w:color="auto"/>
              <w:bottom w:val="single" w:sz="4" w:space="0" w:color="auto"/>
              <w:right w:val="single" w:sz="4" w:space="0" w:color="auto"/>
            </w:tcBorders>
          </w:tcPr>
          <w:p w14:paraId="1CACF013" w14:textId="77777777" w:rsidR="00052E75" w:rsidRPr="000259BB" w:rsidRDefault="00052E75" w:rsidP="0086072D">
            <w:pPr>
              <w:jc w:val="both"/>
              <w:rPr>
                <w:rFonts w:ascii="Garamond" w:hAnsi="Garamond"/>
                <w:sz w:val="24"/>
                <w:szCs w:val="24"/>
              </w:rPr>
            </w:pPr>
            <w:r w:rsidRPr="000259BB">
              <w:rPr>
                <w:rFonts w:ascii="Garamond" w:hAnsi="Garamond"/>
                <w:sz w:val="24"/>
                <w:szCs w:val="24"/>
              </w:rPr>
              <w:t>HHCA</w:t>
            </w:r>
          </w:p>
        </w:tc>
      </w:tr>
      <w:tr w:rsidR="00052E75" w:rsidRPr="000259BB" w14:paraId="68B73A82" w14:textId="77777777" w:rsidTr="0086072D">
        <w:trPr>
          <w:trHeight w:val="167"/>
        </w:trPr>
        <w:tc>
          <w:tcPr>
            <w:tcW w:w="4585" w:type="dxa"/>
            <w:shd w:val="clear" w:color="auto" w:fill="D9D9D9"/>
          </w:tcPr>
          <w:p w14:paraId="046F8E24" w14:textId="77777777" w:rsidR="00052E75" w:rsidRPr="000259BB" w:rsidRDefault="00052E75" w:rsidP="0086072D">
            <w:pPr>
              <w:jc w:val="both"/>
              <w:rPr>
                <w:rFonts w:ascii="Garamond" w:hAnsi="Garamond"/>
                <w:b/>
                <w:sz w:val="24"/>
                <w:szCs w:val="24"/>
              </w:rPr>
            </w:pPr>
            <w:r w:rsidRPr="000259BB">
              <w:rPr>
                <w:rFonts w:ascii="Garamond" w:hAnsi="Garamond"/>
                <w:b/>
                <w:sz w:val="24"/>
                <w:szCs w:val="24"/>
              </w:rPr>
              <w:t>Corrective Action Target Date</w:t>
            </w:r>
          </w:p>
        </w:tc>
        <w:tc>
          <w:tcPr>
            <w:tcW w:w="5220" w:type="dxa"/>
            <w:tcBorders>
              <w:top w:val="single" w:sz="4" w:space="0" w:color="auto"/>
            </w:tcBorders>
          </w:tcPr>
          <w:p w14:paraId="46ACA809" w14:textId="77777777" w:rsidR="00052E75" w:rsidRPr="000259BB" w:rsidRDefault="00052E75" w:rsidP="0086072D">
            <w:pPr>
              <w:jc w:val="both"/>
              <w:rPr>
                <w:rFonts w:ascii="Garamond" w:hAnsi="Garamond"/>
                <w:sz w:val="24"/>
                <w:szCs w:val="24"/>
              </w:rPr>
            </w:pPr>
          </w:p>
        </w:tc>
      </w:tr>
      <w:tr w:rsidR="00052E75" w:rsidRPr="000259BB" w14:paraId="75A0C186" w14:textId="77777777" w:rsidTr="0086072D">
        <w:tc>
          <w:tcPr>
            <w:tcW w:w="4585" w:type="dxa"/>
            <w:shd w:val="clear" w:color="auto" w:fill="D9D9D9"/>
          </w:tcPr>
          <w:p w14:paraId="584C73E1" w14:textId="77777777" w:rsidR="00052E75" w:rsidRPr="000259BB" w:rsidRDefault="00052E75" w:rsidP="0086072D">
            <w:pPr>
              <w:jc w:val="both"/>
              <w:rPr>
                <w:rFonts w:ascii="Garamond" w:hAnsi="Garamond"/>
                <w:b/>
                <w:sz w:val="24"/>
                <w:szCs w:val="24"/>
              </w:rPr>
            </w:pPr>
            <w:r w:rsidRPr="000259BB">
              <w:rPr>
                <w:rFonts w:ascii="Garamond" w:hAnsi="Garamond"/>
                <w:b/>
                <w:sz w:val="24"/>
                <w:szCs w:val="24"/>
              </w:rPr>
              <w:t>Repeat Finding Status (Yes/No)</w:t>
            </w:r>
          </w:p>
        </w:tc>
        <w:tc>
          <w:tcPr>
            <w:tcW w:w="5220" w:type="dxa"/>
          </w:tcPr>
          <w:p w14:paraId="080652BD" w14:textId="77777777" w:rsidR="00052E75" w:rsidRPr="000259BB" w:rsidRDefault="00052E75" w:rsidP="0086072D">
            <w:pPr>
              <w:jc w:val="both"/>
              <w:rPr>
                <w:rFonts w:ascii="Garamond" w:hAnsi="Garamond"/>
                <w:sz w:val="24"/>
                <w:szCs w:val="24"/>
              </w:rPr>
            </w:pPr>
            <w:r w:rsidRPr="000259BB">
              <w:rPr>
                <w:rFonts w:ascii="Garamond" w:hAnsi="Garamond"/>
                <w:sz w:val="24"/>
                <w:szCs w:val="24"/>
              </w:rPr>
              <w:t>No</w:t>
            </w:r>
          </w:p>
        </w:tc>
      </w:tr>
      <w:tr w:rsidR="00052E75" w:rsidRPr="000259BB" w14:paraId="72A76C9D" w14:textId="77777777" w:rsidTr="0086072D">
        <w:tc>
          <w:tcPr>
            <w:tcW w:w="4585" w:type="dxa"/>
            <w:shd w:val="clear" w:color="auto" w:fill="D9D9D9"/>
          </w:tcPr>
          <w:p w14:paraId="332D199B" w14:textId="77777777" w:rsidR="00052E75" w:rsidRPr="000259BB" w:rsidRDefault="00052E75" w:rsidP="0086072D">
            <w:pPr>
              <w:jc w:val="both"/>
              <w:rPr>
                <w:rFonts w:ascii="Garamond" w:hAnsi="Garamond"/>
                <w:b/>
                <w:sz w:val="24"/>
                <w:szCs w:val="24"/>
              </w:rPr>
            </w:pPr>
            <w:r w:rsidRPr="000259BB">
              <w:rPr>
                <w:rFonts w:ascii="Garamond" w:hAnsi="Garamond"/>
                <w:b/>
                <w:sz w:val="24"/>
                <w:szCs w:val="24"/>
              </w:rPr>
              <w:t>Location of the Audit</w:t>
            </w:r>
          </w:p>
        </w:tc>
        <w:tc>
          <w:tcPr>
            <w:tcW w:w="5220" w:type="dxa"/>
          </w:tcPr>
          <w:p w14:paraId="643C26BF" w14:textId="77777777" w:rsidR="00052E75" w:rsidRPr="000259BB" w:rsidRDefault="00052E75" w:rsidP="0086072D">
            <w:pPr>
              <w:jc w:val="both"/>
              <w:rPr>
                <w:rFonts w:ascii="Garamond" w:hAnsi="Garamond"/>
                <w:sz w:val="24"/>
                <w:szCs w:val="24"/>
              </w:rPr>
            </w:pPr>
            <w:r w:rsidRPr="000259BB">
              <w:rPr>
                <w:rFonts w:ascii="Garamond" w:hAnsi="Garamond"/>
                <w:sz w:val="24"/>
                <w:szCs w:val="24"/>
              </w:rPr>
              <w:t>Head Office</w:t>
            </w:r>
          </w:p>
        </w:tc>
      </w:tr>
    </w:tbl>
    <w:p w14:paraId="1BFEAD36" w14:textId="77777777" w:rsidR="00052E75" w:rsidRPr="000259BB" w:rsidRDefault="00052E75" w:rsidP="00052E75">
      <w:pPr>
        <w:jc w:val="both"/>
        <w:rPr>
          <w:rFonts w:ascii="Garamond" w:hAnsi="Garamond" w:cs="Arial"/>
          <w:b/>
          <w:bCs/>
          <w:sz w:val="24"/>
          <w:szCs w:val="24"/>
        </w:rPr>
      </w:pPr>
    </w:p>
    <w:p w14:paraId="1447B2EF" w14:textId="77777777" w:rsidR="00052E75" w:rsidRPr="000259BB" w:rsidRDefault="00052E75" w:rsidP="00052E75">
      <w:pPr>
        <w:shd w:val="clear" w:color="auto" w:fill="FFFFFF" w:themeFill="background1"/>
        <w:jc w:val="both"/>
        <w:rPr>
          <w:rFonts w:ascii="Garamond" w:hAnsi="Garamond" w:cs="Arial"/>
          <w:b/>
          <w:bCs/>
          <w:sz w:val="24"/>
          <w:szCs w:val="24"/>
        </w:rPr>
      </w:pPr>
      <w:r w:rsidRPr="000259BB">
        <w:rPr>
          <w:rFonts w:ascii="Garamond" w:hAnsi="Garamond" w:cs="Arial"/>
          <w:b/>
          <w:bCs/>
          <w:sz w:val="24"/>
          <w:szCs w:val="24"/>
        </w:rPr>
        <w:t xml:space="preserve">Criteria </w:t>
      </w:r>
    </w:p>
    <w:p w14:paraId="1DA824C9" w14:textId="77777777" w:rsidR="00052E75" w:rsidRPr="000259BB" w:rsidRDefault="00052E75" w:rsidP="00052E75">
      <w:pPr>
        <w:shd w:val="clear" w:color="auto" w:fill="FFFFFF" w:themeFill="background1"/>
        <w:jc w:val="both"/>
        <w:rPr>
          <w:rFonts w:ascii="Garamond" w:hAnsi="Garamond" w:cs="Arial"/>
          <w:b/>
          <w:bCs/>
          <w:sz w:val="24"/>
          <w:szCs w:val="24"/>
        </w:rPr>
      </w:pPr>
    </w:p>
    <w:p w14:paraId="20943838" w14:textId="77777777" w:rsidR="00052E75" w:rsidRPr="000259BB" w:rsidRDefault="00052E75" w:rsidP="00052E75">
      <w:pPr>
        <w:jc w:val="both"/>
        <w:rPr>
          <w:rFonts w:ascii="Garamond" w:eastAsiaTheme="minorHAnsi" w:hAnsi="Garamond" w:cs="Arial"/>
          <w:sz w:val="24"/>
          <w:szCs w:val="24"/>
        </w:rPr>
      </w:pPr>
    </w:p>
    <w:p w14:paraId="713D815A" w14:textId="77777777" w:rsidR="00052E75" w:rsidRPr="000259BB" w:rsidRDefault="00052E75" w:rsidP="00052E75">
      <w:pPr>
        <w:jc w:val="both"/>
        <w:rPr>
          <w:rFonts w:ascii="Garamond" w:hAnsi="Garamond" w:cs="Arial"/>
          <w:b/>
          <w:bCs/>
          <w:sz w:val="24"/>
          <w:szCs w:val="24"/>
        </w:rPr>
      </w:pPr>
      <w:r w:rsidRPr="000259BB">
        <w:rPr>
          <w:rFonts w:ascii="Garamond" w:hAnsi="Garamond" w:cs="Arial"/>
          <w:b/>
          <w:bCs/>
          <w:sz w:val="24"/>
          <w:szCs w:val="24"/>
        </w:rPr>
        <w:t xml:space="preserve">Condition </w:t>
      </w:r>
    </w:p>
    <w:p w14:paraId="5F983EB2" w14:textId="77777777" w:rsidR="00052E75" w:rsidRDefault="00052E75" w:rsidP="00052E75">
      <w:pPr>
        <w:ind w:right="-720"/>
        <w:jc w:val="both"/>
        <w:rPr>
          <w:rFonts w:ascii="Garamond" w:hAnsi="Garamond" w:cs="Arial"/>
          <w:sz w:val="24"/>
          <w:szCs w:val="24"/>
        </w:rPr>
      </w:pPr>
    </w:p>
    <w:p w14:paraId="260103A0" w14:textId="77777777" w:rsidR="00780FFD" w:rsidRDefault="00780FFD" w:rsidP="00052E75">
      <w:pPr>
        <w:jc w:val="both"/>
        <w:rPr>
          <w:rFonts w:ascii="Garamond" w:hAnsi="Garamond" w:cs="Arial"/>
          <w:b/>
          <w:bCs/>
          <w:sz w:val="24"/>
          <w:szCs w:val="24"/>
        </w:rPr>
      </w:pPr>
    </w:p>
    <w:p w14:paraId="6DBEF3A3" w14:textId="55C948F7" w:rsidR="00052E75" w:rsidRPr="000259BB" w:rsidRDefault="00052E75" w:rsidP="00052E75">
      <w:pPr>
        <w:jc w:val="both"/>
        <w:rPr>
          <w:rFonts w:ascii="Garamond" w:hAnsi="Garamond" w:cs="Arial"/>
          <w:b/>
          <w:bCs/>
          <w:sz w:val="24"/>
          <w:szCs w:val="24"/>
        </w:rPr>
      </w:pPr>
      <w:r w:rsidRPr="000259BB">
        <w:rPr>
          <w:rFonts w:ascii="Garamond" w:hAnsi="Garamond" w:cs="Arial"/>
          <w:b/>
          <w:bCs/>
          <w:sz w:val="24"/>
          <w:szCs w:val="24"/>
        </w:rPr>
        <w:t>Root Cause</w:t>
      </w:r>
    </w:p>
    <w:p w14:paraId="51959A44" w14:textId="77777777" w:rsidR="00052E75" w:rsidRPr="000259BB" w:rsidRDefault="00052E75" w:rsidP="00052E75">
      <w:pPr>
        <w:jc w:val="both"/>
        <w:rPr>
          <w:rFonts w:ascii="Garamond" w:hAnsi="Garamond" w:cs="Arial"/>
          <w:b/>
          <w:bCs/>
          <w:sz w:val="24"/>
          <w:szCs w:val="24"/>
        </w:rPr>
      </w:pPr>
    </w:p>
    <w:p w14:paraId="476E97C9" w14:textId="77777777" w:rsidR="00052E75" w:rsidRPr="000259BB" w:rsidRDefault="00052E75" w:rsidP="00052E75">
      <w:pPr>
        <w:jc w:val="both"/>
        <w:rPr>
          <w:rFonts w:ascii="Garamond" w:hAnsi="Garamond" w:cs="Arial"/>
          <w:b/>
          <w:bCs/>
          <w:sz w:val="24"/>
          <w:szCs w:val="24"/>
        </w:rPr>
      </w:pPr>
    </w:p>
    <w:p w14:paraId="78C1D6DA" w14:textId="77777777" w:rsidR="00052E75" w:rsidRPr="000259BB" w:rsidRDefault="00052E75" w:rsidP="00052E75">
      <w:pPr>
        <w:jc w:val="both"/>
        <w:rPr>
          <w:rFonts w:ascii="Garamond" w:hAnsi="Garamond" w:cs="Arial"/>
          <w:b/>
          <w:bCs/>
          <w:sz w:val="24"/>
          <w:szCs w:val="24"/>
        </w:rPr>
      </w:pPr>
      <w:r w:rsidRPr="000259BB">
        <w:rPr>
          <w:rFonts w:ascii="Garamond" w:hAnsi="Garamond" w:cs="Arial"/>
          <w:b/>
          <w:bCs/>
          <w:sz w:val="24"/>
          <w:szCs w:val="24"/>
        </w:rPr>
        <w:t>Impact</w:t>
      </w:r>
    </w:p>
    <w:p w14:paraId="3F5C6B6C" w14:textId="77777777" w:rsidR="00052E75" w:rsidRPr="000259BB" w:rsidRDefault="00052E75" w:rsidP="00052E75">
      <w:pPr>
        <w:jc w:val="both"/>
        <w:rPr>
          <w:rFonts w:ascii="Garamond" w:hAnsi="Garamond" w:cs="Arial"/>
          <w:b/>
          <w:bCs/>
          <w:sz w:val="24"/>
          <w:szCs w:val="24"/>
        </w:rPr>
      </w:pPr>
    </w:p>
    <w:p w14:paraId="11C086C1" w14:textId="77777777" w:rsidR="00052E75" w:rsidRPr="000259BB" w:rsidRDefault="00052E75" w:rsidP="00052E75">
      <w:pPr>
        <w:pStyle w:val="ListParagraph"/>
        <w:ind w:left="709"/>
        <w:jc w:val="both"/>
        <w:rPr>
          <w:rFonts w:ascii="Garamond" w:hAnsi="Garamond" w:cs="Arial"/>
          <w:b/>
          <w:bCs/>
          <w:sz w:val="24"/>
          <w:szCs w:val="24"/>
        </w:rPr>
      </w:pPr>
    </w:p>
    <w:p w14:paraId="21FE43DA" w14:textId="77777777" w:rsidR="00052E75" w:rsidRPr="000259BB" w:rsidRDefault="00052E75" w:rsidP="00052E75">
      <w:pPr>
        <w:jc w:val="both"/>
        <w:rPr>
          <w:rFonts w:ascii="Garamond" w:hAnsi="Garamond" w:cs="Arial"/>
          <w:b/>
          <w:bCs/>
          <w:sz w:val="24"/>
          <w:szCs w:val="24"/>
        </w:rPr>
      </w:pPr>
      <w:r w:rsidRPr="000259BB">
        <w:rPr>
          <w:rFonts w:ascii="Garamond" w:hAnsi="Garamond" w:cs="Arial"/>
          <w:b/>
          <w:bCs/>
          <w:sz w:val="24"/>
          <w:szCs w:val="24"/>
        </w:rPr>
        <w:t>Recommendation</w:t>
      </w:r>
    </w:p>
    <w:p w14:paraId="1B64B0CC" w14:textId="77777777" w:rsidR="00236769" w:rsidRDefault="00236769" w:rsidP="00052E75">
      <w:pPr>
        <w:jc w:val="both"/>
        <w:rPr>
          <w:rFonts w:ascii="Garamond" w:hAnsi="Garamond" w:cs="Arial"/>
          <w:b/>
          <w:bCs/>
          <w:sz w:val="24"/>
          <w:szCs w:val="24"/>
        </w:rPr>
      </w:pPr>
    </w:p>
    <w:p w14:paraId="1D12CD9B" w14:textId="77777777" w:rsidR="00683F2D" w:rsidRDefault="00683F2D" w:rsidP="00052E75">
      <w:pPr>
        <w:jc w:val="both"/>
        <w:rPr>
          <w:rFonts w:ascii="Garamond" w:hAnsi="Garamond" w:cs="Arial"/>
          <w:b/>
          <w:bCs/>
          <w:sz w:val="24"/>
          <w:szCs w:val="24"/>
        </w:rPr>
      </w:pPr>
    </w:p>
    <w:p w14:paraId="7ADC0A01" w14:textId="41E57921" w:rsidR="00052E75" w:rsidRDefault="00052E75" w:rsidP="00052E75">
      <w:pPr>
        <w:jc w:val="both"/>
        <w:rPr>
          <w:rFonts w:ascii="Garamond" w:hAnsi="Garamond" w:cs="Arial"/>
          <w:b/>
          <w:bCs/>
          <w:sz w:val="24"/>
          <w:szCs w:val="24"/>
        </w:rPr>
      </w:pPr>
      <w:r w:rsidRPr="000259BB">
        <w:rPr>
          <w:rFonts w:ascii="Garamond" w:hAnsi="Garamond" w:cs="Arial"/>
          <w:b/>
          <w:bCs/>
          <w:sz w:val="24"/>
          <w:szCs w:val="24"/>
        </w:rPr>
        <w:lastRenderedPageBreak/>
        <w:t>Management Corrective Action Comments and Implementation Timelines</w:t>
      </w:r>
    </w:p>
    <w:p w14:paraId="3BA65E32" w14:textId="77777777" w:rsidR="007C6AA0" w:rsidRDefault="007C6AA0" w:rsidP="00052E75">
      <w:pPr>
        <w:jc w:val="both"/>
        <w:rPr>
          <w:rFonts w:ascii="Garamond" w:hAnsi="Garamond" w:cs="Arial"/>
          <w:b/>
          <w:bCs/>
          <w:sz w:val="24"/>
          <w:szCs w:val="24"/>
        </w:rPr>
      </w:pPr>
    </w:p>
    <w:p w14:paraId="423EB5C2" w14:textId="77777777" w:rsidR="007C6AA0" w:rsidRDefault="007C6AA0" w:rsidP="00052E75">
      <w:pPr>
        <w:jc w:val="both"/>
        <w:rPr>
          <w:rFonts w:ascii="Garamond" w:hAnsi="Garamond" w:cs="Arial"/>
          <w:b/>
          <w:bCs/>
          <w:sz w:val="24"/>
          <w:szCs w:val="24"/>
        </w:rPr>
      </w:pPr>
    </w:p>
    <w:p w14:paraId="2241890B" w14:textId="77777777" w:rsidR="00325092" w:rsidRDefault="00325092" w:rsidP="00325092">
      <w:pPr>
        <w:jc w:val="both"/>
        <w:rPr>
          <w:rFonts w:ascii="Garamond" w:hAnsi="Garamond" w:cs="Arial"/>
          <w:b/>
          <w:bCs/>
          <w:sz w:val="24"/>
          <w:szCs w:val="24"/>
        </w:rPr>
      </w:pPr>
      <w:r>
        <w:rPr>
          <w:rFonts w:ascii="Garamond" w:hAnsi="Garamond" w:cs="Arial"/>
          <w:b/>
          <w:bCs/>
          <w:sz w:val="24"/>
          <w:szCs w:val="24"/>
        </w:rPr>
        <w:t>Auditor’s Comments</w:t>
      </w:r>
    </w:p>
    <w:p w14:paraId="0CE54657" w14:textId="77777777" w:rsidR="007C6AA0" w:rsidRDefault="007C6AA0" w:rsidP="00052E75">
      <w:pPr>
        <w:jc w:val="both"/>
        <w:rPr>
          <w:rFonts w:ascii="Garamond" w:hAnsi="Garamond" w:cs="Arial"/>
          <w:b/>
          <w:bCs/>
          <w:sz w:val="24"/>
          <w:szCs w:val="24"/>
        </w:rPr>
      </w:pPr>
    </w:p>
    <w:p w14:paraId="674E7216" w14:textId="77777777" w:rsidR="007C6AA0" w:rsidRDefault="007C6AA0" w:rsidP="00052E75">
      <w:pPr>
        <w:jc w:val="both"/>
        <w:rPr>
          <w:rFonts w:ascii="Garamond" w:hAnsi="Garamond" w:cs="Arial"/>
          <w:b/>
          <w:bCs/>
          <w:sz w:val="24"/>
          <w:szCs w:val="24"/>
        </w:rPr>
      </w:pPr>
    </w:p>
    <w:p w14:paraId="6F8533C8" w14:textId="77777777" w:rsidR="007C6AA0" w:rsidRDefault="007C6AA0" w:rsidP="00052E75">
      <w:pPr>
        <w:jc w:val="both"/>
        <w:rPr>
          <w:rFonts w:ascii="Garamond" w:hAnsi="Garamond" w:cs="Arial"/>
          <w:b/>
          <w:bCs/>
          <w:sz w:val="24"/>
          <w:szCs w:val="24"/>
        </w:rPr>
      </w:pPr>
    </w:p>
    <w:p w14:paraId="4D6E7153" w14:textId="77777777" w:rsidR="007C6AA0" w:rsidRDefault="007C6AA0" w:rsidP="00052E75">
      <w:pPr>
        <w:jc w:val="both"/>
        <w:rPr>
          <w:rFonts w:ascii="Garamond" w:hAnsi="Garamond" w:cs="Arial"/>
          <w:b/>
          <w:bCs/>
          <w:sz w:val="24"/>
          <w:szCs w:val="24"/>
        </w:rPr>
      </w:pPr>
    </w:p>
    <w:p w14:paraId="5892BD7D" w14:textId="77777777" w:rsidR="007C6AA0" w:rsidRDefault="007C6AA0" w:rsidP="00052E75">
      <w:pPr>
        <w:jc w:val="both"/>
        <w:rPr>
          <w:rFonts w:ascii="Garamond" w:hAnsi="Garamond" w:cs="Arial"/>
          <w:b/>
          <w:bCs/>
          <w:sz w:val="24"/>
          <w:szCs w:val="24"/>
        </w:rPr>
      </w:pPr>
    </w:p>
    <w:p w14:paraId="091F526B" w14:textId="77777777" w:rsidR="007C6AA0" w:rsidRDefault="007C6AA0" w:rsidP="00052E75">
      <w:pPr>
        <w:jc w:val="both"/>
        <w:rPr>
          <w:rFonts w:ascii="Garamond" w:hAnsi="Garamond" w:cs="Arial"/>
          <w:b/>
          <w:bCs/>
          <w:sz w:val="24"/>
          <w:szCs w:val="24"/>
        </w:rPr>
      </w:pPr>
    </w:p>
    <w:p w14:paraId="1BDD3C0C" w14:textId="77777777" w:rsidR="007C6AA0" w:rsidRDefault="007C6AA0" w:rsidP="00052E75">
      <w:pPr>
        <w:jc w:val="both"/>
        <w:rPr>
          <w:rFonts w:ascii="Garamond" w:hAnsi="Garamond" w:cs="Arial"/>
          <w:b/>
          <w:bCs/>
          <w:sz w:val="24"/>
          <w:szCs w:val="24"/>
        </w:rPr>
      </w:pPr>
    </w:p>
    <w:p w14:paraId="3116341E" w14:textId="77777777" w:rsidR="00B268A5" w:rsidRPr="00B268A5" w:rsidRDefault="00B268A5" w:rsidP="00B268A5">
      <w:pPr>
        <w:sectPr w:rsidR="00B268A5" w:rsidRPr="00B268A5" w:rsidSect="005B3B98">
          <w:headerReference w:type="default" r:id="rId22"/>
          <w:pgSz w:w="15840" w:h="12240" w:orient="landscape"/>
          <w:pgMar w:top="1440" w:right="1440" w:bottom="1080" w:left="1350" w:header="720" w:footer="720" w:gutter="0"/>
          <w:cols w:space="720"/>
          <w:docGrid w:linePitch="360"/>
        </w:sectPr>
      </w:pPr>
    </w:p>
    <w:p w14:paraId="767B45F7" w14:textId="715453DE" w:rsidR="0093259D" w:rsidRPr="00371A4B" w:rsidRDefault="004604FE" w:rsidP="007365ED">
      <w:pPr>
        <w:pStyle w:val="Heading1"/>
        <w:spacing w:before="0"/>
        <w:rPr>
          <w:rFonts w:ascii="Garamond" w:hAnsi="Garamond" w:cs="Arial"/>
          <w:b/>
          <w:color w:val="auto"/>
          <w:sz w:val="24"/>
          <w:szCs w:val="24"/>
          <w:highlight w:val="yellow"/>
        </w:rPr>
      </w:pPr>
      <w:bookmarkStart w:id="259" w:name="_Toc201597039"/>
      <w:r w:rsidRPr="00371A4B">
        <w:rPr>
          <w:rFonts w:ascii="Garamond" w:hAnsi="Garamond" w:cs="Arial"/>
          <w:b/>
          <w:color w:val="auto"/>
          <w:sz w:val="24"/>
          <w:szCs w:val="24"/>
          <w:highlight w:val="yellow"/>
        </w:rPr>
        <w:lastRenderedPageBreak/>
        <w:t xml:space="preserve">APPENDIX </w:t>
      </w:r>
      <w:r w:rsidR="00D27FA7" w:rsidRPr="00371A4B">
        <w:rPr>
          <w:rFonts w:ascii="Garamond" w:hAnsi="Garamond" w:cs="Arial"/>
          <w:b/>
          <w:color w:val="auto"/>
          <w:sz w:val="24"/>
          <w:szCs w:val="24"/>
          <w:highlight w:val="yellow"/>
        </w:rPr>
        <w:t>I</w:t>
      </w:r>
      <w:r w:rsidR="00F21075" w:rsidRPr="00371A4B">
        <w:rPr>
          <w:rFonts w:ascii="Garamond" w:hAnsi="Garamond" w:cs="Arial"/>
          <w:b/>
          <w:color w:val="auto"/>
          <w:sz w:val="24"/>
          <w:szCs w:val="24"/>
          <w:highlight w:val="yellow"/>
        </w:rPr>
        <w:t>I</w:t>
      </w:r>
      <w:r w:rsidRPr="00371A4B">
        <w:rPr>
          <w:rFonts w:ascii="Garamond" w:hAnsi="Garamond" w:cs="Arial"/>
          <w:b/>
          <w:color w:val="auto"/>
          <w:sz w:val="24"/>
          <w:szCs w:val="24"/>
          <w:highlight w:val="yellow"/>
        </w:rPr>
        <w:t xml:space="preserve"> </w:t>
      </w:r>
      <w:r w:rsidR="006412AF" w:rsidRPr="00371A4B">
        <w:rPr>
          <w:rFonts w:ascii="Garamond" w:hAnsi="Garamond" w:cs="Arial"/>
          <w:b/>
          <w:color w:val="auto"/>
          <w:sz w:val="24"/>
          <w:szCs w:val="24"/>
          <w:highlight w:val="yellow"/>
        </w:rPr>
        <w:t>–</w:t>
      </w:r>
      <w:r w:rsidR="00BC4BD2" w:rsidRPr="00371A4B">
        <w:rPr>
          <w:rFonts w:ascii="Garamond" w:hAnsi="Garamond" w:cs="Arial"/>
          <w:b/>
          <w:color w:val="auto"/>
          <w:sz w:val="24"/>
          <w:szCs w:val="24"/>
          <w:highlight w:val="yellow"/>
        </w:rPr>
        <w:t xml:space="preserve"> </w:t>
      </w:r>
      <w:r w:rsidRPr="00371A4B">
        <w:rPr>
          <w:rFonts w:ascii="Garamond" w:hAnsi="Garamond" w:cs="Arial"/>
          <w:b/>
          <w:color w:val="auto"/>
          <w:sz w:val="24"/>
          <w:szCs w:val="24"/>
          <w:highlight w:val="yellow"/>
        </w:rPr>
        <w:t>AUDIT RATING CRITERIA</w:t>
      </w:r>
      <w:bookmarkEnd w:id="251"/>
      <w:bookmarkEnd w:id="259"/>
    </w:p>
    <w:p w14:paraId="723808F1" w14:textId="77777777" w:rsidR="0093259D" w:rsidRPr="00371A4B" w:rsidRDefault="0093259D" w:rsidP="0093259D">
      <w:pPr>
        <w:pStyle w:val="BodyText"/>
        <w:jc w:val="both"/>
        <w:rPr>
          <w:rFonts w:ascii="Garamond" w:hAnsi="Garamond"/>
          <w:b/>
          <w:bCs/>
          <w:i/>
          <w:iCs/>
          <w:highlight w:val="yellow"/>
        </w:rPr>
      </w:pPr>
    </w:p>
    <w:p w14:paraId="6ABBFB43" w14:textId="7AF95B4D" w:rsidR="0093259D" w:rsidRPr="00371A4B" w:rsidRDefault="0093259D" w:rsidP="0093259D">
      <w:pPr>
        <w:pStyle w:val="BodyText"/>
        <w:jc w:val="both"/>
        <w:rPr>
          <w:rFonts w:ascii="Garamond" w:hAnsi="Garamond"/>
          <w:b/>
          <w:bCs/>
          <w:i/>
          <w:iCs/>
          <w:highlight w:val="yellow"/>
        </w:rPr>
      </w:pPr>
      <w:r w:rsidRPr="00371A4B">
        <w:rPr>
          <w:rFonts w:ascii="Garamond" w:hAnsi="Garamond"/>
          <w:b/>
          <w:bCs/>
          <w:i/>
          <w:iCs/>
          <w:highlight w:val="yellow"/>
        </w:rPr>
        <w:t xml:space="preserve">Overall Audit </w:t>
      </w:r>
      <w:r w:rsidR="00D6523D" w:rsidRPr="00371A4B">
        <w:rPr>
          <w:rFonts w:ascii="Garamond" w:hAnsi="Garamond"/>
          <w:b/>
          <w:bCs/>
          <w:i/>
          <w:iCs/>
          <w:highlight w:val="yellow"/>
        </w:rPr>
        <w:t xml:space="preserve">Engagement </w:t>
      </w:r>
      <w:r w:rsidRPr="00371A4B">
        <w:rPr>
          <w:rFonts w:ascii="Garamond" w:hAnsi="Garamond"/>
          <w:b/>
          <w:bCs/>
          <w:i/>
          <w:iCs/>
          <w:highlight w:val="yellow"/>
        </w:rPr>
        <w:t xml:space="preserve">Rating </w:t>
      </w:r>
      <w:r w:rsidR="00D6523D" w:rsidRPr="00371A4B">
        <w:rPr>
          <w:rFonts w:ascii="Garamond" w:hAnsi="Garamond"/>
          <w:b/>
          <w:bCs/>
          <w:i/>
          <w:iCs/>
          <w:highlight w:val="yellow"/>
        </w:rPr>
        <w:t xml:space="preserve">Evaluation </w:t>
      </w:r>
      <w:r w:rsidRPr="00371A4B">
        <w:rPr>
          <w:rFonts w:ascii="Garamond" w:hAnsi="Garamond"/>
          <w:b/>
          <w:bCs/>
          <w:i/>
          <w:iCs/>
          <w:highlight w:val="yellow"/>
        </w:rPr>
        <w:t>Criteria</w:t>
      </w:r>
    </w:p>
    <w:p w14:paraId="48A320F7" w14:textId="77777777" w:rsidR="0093259D" w:rsidRPr="00371A4B" w:rsidRDefault="0093259D" w:rsidP="0093259D">
      <w:pPr>
        <w:jc w:val="both"/>
        <w:rPr>
          <w:rFonts w:ascii="Garamond" w:hAnsi="Garamond"/>
          <w:sz w:val="24"/>
          <w:szCs w:val="24"/>
          <w:highlight w:val="yellow"/>
        </w:rPr>
      </w:pPr>
    </w:p>
    <w:p w14:paraId="35348596" w14:textId="1458D73F" w:rsidR="0093259D" w:rsidRPr="00371A4B" w:rsidRDefault="0093259D" w:rsidP="0093259D">
      <w:pPr>
        <w:suppressAutoHyphens/>
        <w:spacing w:after="120"/>
        <w:jc w:val="both"/>
        <w:rPr>
          <w:rFonts w:ascii="Garamond" w:hAnsi="Garamond"/>
          <w:sz w:val="24"/>
          <w:szCs w:val="24"/>
          <w:highlight w:val="yellow"/>
        </w:rPr>
      </w:pPr>
      <w:r w:rsidRPr="00371A4B">
        <w:rPr>
          <w:rFonts w:ascii="Garamond" w:hAnsi="Garamond"/>
          <w:sz w:val="24"/>
          <w:szCs w:val="24"/>
          <w:highlight w:val="yellow"/>
        </w:rPr>
        <w:t xml:space="preserve">According to the Professional Standards of the Institute of Internal Auditors, the internal audit activity should evaluate the organization’s governance, </w:t>
      </w:r>
      <w:r w:rsidR="00D6523D" w:rsidRPr="00371A4B">
        <w:rPr>
          <w:rFonts w:ascii="Garamond" w:hAnsi="Garamond"/>
          <w:sz w:val="24"/>
          <w:szCs w:val="24"/>
          <w:highlight w:val="yellow"/>
        </w:rPr>
        <w:t xml:space="preserve">risk management, controls, </w:t>
      </w:r>
      <w:r w:rsidRPr="00371A4B">
        <w:rPr>
          <w:rFonts w:ascii="Garamond" w:hAnsi="Garamond"/>
          <w:sz w:val="24"/>
          <w:szCs w:val="24"/>
          <w:highlight w:val="yellow"/>
        </w:rPr>
        <w:t>operations, and information systems regarding the:</w:t>
      </w:r>
    </w:p>
    <w:p w14:paraId="3AF5ADE0" w14:textId="77777777" w:rsidR="0093259D" w:rsidRPr="00371A4B" w:rsidRDefault="68FA211B" w:rsidP="00837A6A">
      <w:pPr>
        <w:numPr>
          <w:ilvl w:val="0"/>
          <w:numId w:val="7"/>
        </w:numPr>
        <w:suppressAutoHyphens/>
        <w:spacing w:before="60"/>
        <w:jc w:val="both"/>
        <w:rPr>
          <w:rFonts w:ascii="Garamond" w:hAnsi="Garamond"/>
          <w:sz w:val="24"/>
          <w:szCs w:val="24"/>
          <w:highlight w:val="yellow"/>
        </w:rPr>
      </w:pPr>
      <w:r w:rsidRPr="00371A4B">
        <w:rPr>
          <w:rFonts w:ascii="Garamond" w:hAnsi="Garamond"/>
          <w:sz w:val="24"/>
          <w:szCs w:val="24"/>
          <w:highlight w:val="yellow"/>
        </w:rPr>
        <w:t>Reliability and integrity of financial and operational information,</w:t>
      </w:r>
    </w:p>
    <w:p w14:paraId="7E1C30CE" w14:textId="77777777" w:rsidR="0093259D" w:rsidRPr="00371A4B" w:rsidRDefault="68FA211B" w:rsidP="00837A6A">
      <w:pPr>
        <w:numPr>
          <w:ilvl w:val="0"/>
          <w:numId w:val="7"/>
        </w:numPr>
        <w:suppressAutoHyphens/>
        <w:spacing w:before="60"/>
        <w:jc w:val="both"/>
        <w:rPr>
          <w:rFonts w:ascii="Garamond" w:hAnsi="Garamond"/>
          <w:sz w:val="24"/>
          <w:szCs w:val="24"/>
          <w:highlight w:val="yellow"/>
        </w:rPr>
      </w:pPr>
      <w:r w:rsidRPr="00371A4B">
        <w:rPr>
          <w:rFonts w:ascii="Garamond" w:hAnsi="Garamond"/>
          <w:sz w:val="24"/>
          <w:szCs w:val="24"/>
          <w:highlight w:val="yellow"/>
        </w:rPr>
        <w:t>Effectiveness and efficiency of operations,</w:t>
      </w:r>
    </w:p>
    <w:p w14:paraId="1A894526" w14:textId="77777777" w:rsidR="0093259D" w:rsidRPr="00371A4B" w:rsidRDefault="68FA211B" w:rsidP="00837A6A">
      <w:pPr>
        <w:numPr>
          <w:ilvl w:val="0"/>
          <w:numId w:val="7"/>
        </w:numPr>
        <w:suppressAutoHyphens/>
        <w:spacing w:before="60"/>
        <w:jc w:val="both"/>
        <w:rPr>
          <w:rFonts w:ascii="Garamond" w:hAnsi="Garamond"/>
          <w:sz w:val="24"/>
          <w:szCs w:val="24"/>
          <w:highlight w:val="yellow"/>
        </w:rPr>
      </w:pPr>
      <w:r w:rsidRPr="00371A4B">
        <w:rPr>
          <w:rFonts w:ascii="Garamond" w:hAnsi="Garamond"/>
          <w:sz w:val="24"/>
          <w:szCs w:val="24"/>
          <w:highlight w:val="yellow"/>
        </w:rPr>
        <w:t>Safeguarding of assets,</w:t>
      </w:r>
    </w:p>
    <w:p w14:paraId="1F2E9574" w14:textId="77777777" w:rsidR="0093259D" w:rsidRPr="00371A4B" w:rsidRDefault="68FA211B" w:rsidP="00837A6A">
      <w:pPr>
        <w:numPr>
          <w:ilvl w:val="0"/>
          <w:numId w:val="7"/>
        </w:numPr>
        <w:suppressAutoHyphens/>
        <w:spacing w:before="60" w:after="120"/>
        <w:jc w:val="both"/>
        <w:rPr>
          <w:rFonts w:ascii="Garamond" w:hAnsi="Garamond"/>
          <w:sz w:val="24"/>
          <w:szCs w:val="24"/>
          <w:highlight w:val="yellow"/>
        </w:rPr>
      </w:pPr>
      <w:r w:rsidRPr="00371A4B">
        <w:rPr>
          <w:rFonts w:ascii="Garamond" w:hAnsi="Garamond"/>
          <w:sz w:val="24"/>
          <w:szCs w:val="24"/>
          <w:highlight w:val="yellow"/>
        </w:rPr>
        <w:t>Compliance with laws, regulations, and contracts.</w:t>
      </w:r>
    </w:p>
    <w:p w14:paraId="59284407" w14:textId="77777777" w:rsidR="0093259D" w:rsidRPr="00371A4B" w:rsidRDefault="0093259D" w:rsidP="0093259D">
      <w:pPr>
        <w:suppressAutoHyphens/>
        <w:spacing w:before="60" w:after="120"/>
        <w:ind w:left="1080"/>
        <w:jc w:val="both"/>
        <w:rPr>
          <w:rFonts w:ascii="Garamond" w:hAnsi="Garamond"/>
          <w:sz w:val="24"/>
          <w:szCs w:val="24"/>
          <w:highlight w:val="yellow"/>
        </w:rPr>
      </w:pPr>
    </w:p>
    <w:p w14:paraId="78C6A5EB" w14:textId="77777777" w:rsidR="0093259D" w:rsidRPr="000259BB" w:rsidRDefault="0093259D" w:rsidP="0093259D">
      <w:pPr>
        <w:pStyle w:val="BodyText2"/>
        <w:suppressAutoHyphens/>
        <w:rPr>
          <w:rFonts w:ascii="Garamond" w:hAnsi="Garamond"/>
          <w:sz w:val="24"/>
          <w:szCs w:val="24"/>
        </w:rPr>
      </w:pPr>
      <w:r w:rsidRPr="00371A4B">
        <w:rPr>
          <w:rFonts w:ascii="Garamond" w:hAnsi="Garamond"/>
          <w:sz w:val="24"/>
          <w:szCs w:val="24"/>
          <w:highlight w:val="yellow"/>
        </w:rPr>
        <w:t xml:space="preserve">We established criteria as a general guideline to facilitate consistent review and evaluation of the process.  These criteria are differentiated by the </w:t>
      </w:r>
      <w:r w:rsidRPr="00371A4B">
        <w:rPr>
          <w:rFonts w:ascii="Garamond" w:hAnsi="Garamond"/>
          <w:i/>
          <w:sz w:val="24"/>
          <w:szCs w:val="24"/>
          <w:highlight w:val="yellow"/>
        </w:rPr>
        <w:t>quantity</w:t>
      </w:r>
      <w:r w:rsidRPr="00371A4B">
        <w:rPr>
          <w:rFonts w:ascii="Garamond" w:hAnsi="Garamond"/>
          <w:sz w:val="24"/>
          <w:szCs w:val="24"/>
          <w:highlight w:val="yellow"/>
        </w:rPr>
        <w:t xml:space="preserve"> and </w:t>
      </w:r>
      <w:r w:rsidRPr="00371A4B">
        <w:rPr>
          <w:rFonts w:ascii="Garamond" w:hAnsi="Garamond"/>
          <w:i/>
          <w:sz w:val="24"/>
          <w:szCs w:val="24"/>
          <w:highlight w:val="yellow"/>
        </w:rPr>
        <w:t>significance</w:t>
      </w:r>
      <w:r w:rsidRPr="00371A4B">
        <w:rPr>
          <w:rFonts w:ascii="Garamond" w:hAnsi="Garamond"/>
          <w:sz w:val="24"/>
          <w:szCs w:val="24"/>
          <w:highlight w:val="yellow"/>
        </w:rPr>
        <w:t xml:space="preserve"> of the findings noted during our review.</w:t>
      </w:r>
      <w:r w:rsidRPr="000259BB">
        <w:rPr>
          <w:rFonts w:ascii="Garamond" w:hAnsi="Garamond"/>
          <w:sz w:val="24"/>
          <w:szCs w:val="24"/>
        </w:rPr>
        <w:t xml:space="preserve">    </w:t>
      </w:r>
    </w:p>
    <w:p w14:paraId="5C3338BD" w14:textId="77777777" w:rsidR="00490653" w:rsidRPr="000259BB" w:rsidRDefault="00490653" w:rsidP="00ED4C2C">
      <w:pPr>
        <w:tabs>
          <w:tab w:val="left" w:pos="540"/>
        </w:tabs>
        <w:spacing w:line="260" w:lineRule="atLeast"/>
        <w:jc w:val="both"/>
        <w:rPr>
          <w:rFonts w:ascii="Garamond" w:hAnsi="Garamond" w:cs="Arial"/>
          <w:bCs/>
          <w:sz w:val="24"/>
          <w:szCs w:val="24"/>
          <w:lang w:val="en-US"/>
        </w:rPr>
      </w:pPr>
    </w:p>
    <w:p w14:paraId="64A65591" w14:textId="1E356FA6" w:rsidR="00A56094" w:rsidRPr="000259BB" w:rsidRDefault="00A56094" w:rsidP="00ED4C2C">
      <w:pPr>
        <w:autoSpaceDE w:val="0"/>
        <w:autoSpaceDN w:val="0"/>
        <w:adjustRightInd w:val="0"/>
        <w:spacing w:line="241" w:lineRule="atLeast"/>
        <w:rPr>
          <w:rFonts w:ascii="Garamond" w:hAnsi="Garamond" w:cs="Arial"/>
          <w:bCs/>
          <w:sz w:val="24"/>
          <w:szCs w:val="24"/>
          <w:lang w:val="en-GB"/>
        </w:rPr>
      </w:pPr>
    </w:p>
    <w:tbl>
      <w:tblPr>
        <w:tblW w:w="5000" w:type="pct"/>
        <w:jc w:val="center"/>
        <w:tblBorders>
          <w:top w:val="single" w:sz="4" w:space="0" w:color="auto"/>
          <w:left w:val="single" w:sz="4" w:space="0" w:color="auto"/>
          <w:bottom w:val="single" w:sz="4" w:space="0" w:color="auto"/>
          <w:right w:val="single" w:sz="4" w:space="0" w:color="auto"/>
        </w:tblBorders>
        <w:tblLook w:val="00A0" w:firstRow="1" w:lastRow="0" w:firstColumn="1" w:lastColumn="0" w:noHBand="0" w:noVBand="0"/>
      </w:tblPr>
      <w:tblGrid>
        <w:gridCol w:w="3422"/>
        <w:gridCol w:w="9618"/>
      </w:tblGrid>
      <w:tr w:rsidR="00E73C1A" w:rsidRPr="000259BB" w14:paraId="6C583F3E" w14:textId="77777777" w:rsidTr="00CE774D">
        <w:trPr>
          <w:trHeight w:val="406"/>
          <w:jc w:val="center"/>
        </w:trPr>
        <w:tc>
          <w:tcPr>
            <w:tcW w:w="1312" w:type="pct"/>
            <w:tcBorders>
              <w:top w:val="single" w:sz="4" w:space="0" w:color="auto"/>
              <w:bottom w:val="single" w:sz="4" w:space="0" w:color="auto"/>
              <w:right w:val="single" w:sz="4" w:space="0" w:color="auto"/>
            </w:tcBorders>
            <w:shd w:val="clear" w:color="auto" w:fill="BDD6EE" w:themeFill="accent1" w:themeFillTint="66"/>
            <w:tcMar>
              <w:top w:w="29" w:type="dxa"/>
              <w:left w:w="115" w:type="dxa"/>
              <w:bottom w:w="29" w:type="dxa"/>
              <w:right w:w="115" w:type="dxa"/>
            </w:tcMar>
            <w:vAlign w:val="center"/>
          </w:tcPr>
          <w:p w14:paraId="287F548B" w14:textId="5AE86B58" w:rsidR="00E37392" w:rsidRPr="00371A4B" w:rsidRDefault="00E37392" w:rsidP="006766A9">
            <w:pPr>
              <w:jc w:val="both"/>
              <w:rPr>
                <w:rFonts w:ascii="Garamond" w:hAnsi="Garamond"/>
                <w:b/>
                <w:sz w:val="24"/>
                <w:szCs w:val="24"/>
                <w:highlight w:val="cyan"/>
              </w:rPr>
            </w:pPr>
            <w:commentRangeStart w:id="260"/>
            <w:r w:rsidRPr="00371A4B">
              <w:rPr>
                <w:rFonts w:ascii="Garamond" w:hAnsi="Garamond"/>
                <w:b/>
                <w:sz w:val="24"/>
                <w:szCs w:val="24"/>
                <w:highlight w:val="cyan"/>
              </w:rPr>
              <w:t>RATING</w:t>
            </w:r>
          </w:p>
        </w:tc>
        <w:tc>
          <w:tcPr>
            <w:tcW w:w="3688" w:type="pct"/>
            <w:tcBorders>
              <w:top w:val="single" w:sz="4" w:space="0" w:color="auto"/>
              <w:left w:val="single" w:sz="4" w:space="0" w:color="auto"/>
              <w:bottom w:val="single" w:sz="4" w:space="0" w:color="auto"/>
            </w:tcBorders>
            <w:shd w:val="clear" w:color="auto" w:fill="BDD6EE" w:themeFill="accent1" w:themeFillTint="66"/>
            <w:tcMar>
              <w:top w:w="29" w:type="dxa"/>
              <w:bottom w:w="29" w:type="dxa"/>
            </w:tcMar>
            <w:vAlign w:val="center"/>
          </w:tcPr>
          <w:p w14:paraId="37DB1F9B" w14:textId="254EBBCE" w:rsidR="00E37392" w:rsidRPr="00371A4B" w:rsidRDefault="00E37392" w:rsidP="006766A9">
            <w:pPr>
              <w:jc w:val="both"/>
              <w:rPr>
                <w:rFonts w:ascii="Garamond" w:hAnsi="Garamond"/>
                <w:b/>
                <w:bCs/>
                <w:sz w:val="24"/>
                <w:szCs w:val="24"/>
                <w:highlight w:val="cyan"/>
              </w:rPr>
            </w:pPr>
            <w:r w:rsidRPr="00371A4B">
              <w:rPr>
                <w:rFonts w:ascii="Garamond" w:hAnsi="Garamond"/>
                <w:b/>
                <w:bCs/>
                <w:sz w:val="24"/>
                <w:szCs w:val="24"/>
                <w:highlight w:val="cyan"/>
              </w:rPr>
              <w:t xml:space="preserve">CRITERIA </w:t>
            </w:r>
          </w:p>
        </w:tc>
      </w:tr>
      <w:tr w:rsidR="00E73C1A" w:rsidRPr="000259BB" w14:paraId="57FC3E85" w14:textId="77777777" w:rsidTr="00CE774D">
        <w:trPr>
          <w:trHeight w:val="892"/>
          <w:jc w:val="center"/>
        </w:trPr>
        <w:tc>
          <w:tcPr>
            <w:tcW w:w="1312" w:type="pct"/>
            <w:tcBorders>
              <w:top w:val="single" w:sz="4" w:space="0" w:color="auto"/>
              <w:bottom w:val="single" w:sz="4" w:space="0" w:color="auto"/>
              <w:right w:val="single" w:sz="4" w:space="0" w:color="auto"/>
            </w:tcBorders>
            <w:shd w:val="clear" w:color="auto" w:fill="92D050"/>
            <w:tcMar>
              <w:top w:w="29" w:type="dxa"/>
              <w:left w:w="115" w:type="dxa"/>
              <w:bottom w:w="29" w:type="dxa"/>
              <w:right w:w="115" w:type="dxa"/>
            </w:tcMar>
            <w:vAlign w:val="center"/>
          </w:tcPr>
          <w:p w14:paraId="5C2D9163" w14:textId="77777777" w:rsidR="00A56094" w:rsidRPr="00371A4B" w:rsidRDefault="00A56094" w:rsidP="006766A9">
            <w:pPr>
              <w:jc w:val="both"/>
              <w:rPr>
                <w:rFonts w:ascii="Garamond" w:hAnsi="Garamond"/>
                <w:bCs/>
                <w:sz w:val="24"/>
                <w:szCs w:val="24"/>
                <w:highlight w:val="cyan"/>
              </w:rPr>
            </w:pPr>
            <w:r w:rsidRPr="00371A4B">
              <w:rPr>
                <w:rFonts w:ascii="Garamond" w:hAnsi="Garamond"/>
                <w:b/>
                <w:sz w:val="24"/>
                <w:szCs w:val="24"/>
                <w:highlight w:val="cyan"/>
              </w:rPr>
              <w:t xml:space="preserve">Satisfactory  </w:t>
            </w:r>
          </w:p>
        </w:tc>
        <w:tc>
          <w:tcPr>
            <w:tcW w:w="3688" w:type="pct"/>
            <w:tcBorders>
              <w:top w:val="single" w:sz="4" w:space="0" w:color="auto"/>
              <w:left w:val="single" w:sz="4" w:space="0" w:color="auto"/>
              <w:bottom w:val="single" w:sz="4" w:space="0" w:color="auto"/>
            </w:tcBorders>
            <w:tcMar>
              <w:top w:w="29" w:type="dxa"/>
              <w:bottom w:w="29" w:type="dxa"/>
            </w:tcMar>
            <w:vAlign w:val="center"/>
          </w:tcPr>
          <w:p w14:paraId="5B2F6A84" w14:textId="77777777" w:rsidR="00A56094" w:rsidRPr="00371A4B" w:rsidRDefault="00A56094" w:rsidP="006766A9">
            <w:pPr>
              <w:jc w:val="both"/>
              <w:rPr>
                <w:rFonts w:ascii="Garamond" w:hAnsi="Garamond"/>
                <w:sz w:val="24"/>
                <w:szCs w:val="24"/>
                <w:highlight w:val="cyan"/>
              </w:rPr>
            </w:pPr>
          </w:p>
          <w:p w14:paraId="451624D7" w14:textId="103E37D9" w:rsidR="00A56094" w:rsidRPr="00371A4B" w:rsidRDefault="00A56094" w:rsidP="006766A9">
            <w:pPr>
              <w:jc w:val="both"/>
              <w:rPr>
                <w:rFonts w:ascii="Garamond" w:hAnsi="Garamond"/>
                <w:sz w:val="24"/>
                <w:szCs w:val="24"/>
                <w:highlight w:val="cyan"/>
              </w:rPr>
            </w:pPr>
            <w:r w:rsidRPr="00371A4B">
              <w:rPr>
                <w:rFonts w:ascii="Garamond" w:hAnsi="Garamond"/>
                <w:sz w:val="24"/>
                <w:szCs w:val="24"/>
                <w:highlight w:val="cyan"/>
              </w:rPr>
              <w:t xml:space="preserve">No major business </w:t>
            </w:r>
            <w:r w:rsidR="00FE3086" w:rsidRPr="00371A4B">
              <w:rPr>
                <w:rFonts w:ascii="Garamond" w:hAnsi="Garamond"/>
                <w:sz w:val="24"/>
                <w:szCs w:val="24"/>
                <w:highlight w:val="cyan"/>
              </w:rPr>
              <w:t>issues.</w:t>
            </w:r>
          </w:p>
          <w:p w14:paraId="7D90329B" w14:textId="77777777" w:rsidR="00A56094" w:rsidRPr="00371A4B" w:rsidRDefault="00A56094" w:rsidP="006766A9">
            <w:pPr>
              <w:jc w:val="both"/>
              <w:rPr>
                <w:rFonts w:ascii="Garamond" w:hAnsi="Garamond"/>
                <w:sz w:val="24"/>
                <w:szCs w:val="24"/>
                <w:highlight w:val="cyan"/>
              </w:rPr>
            </w:pPr>
            <w:r w:rsidRPr="00371A4B">
              <w:rPr>
                <w:rFonts w:ascii="Garamond" w:hAnsi="Garamond"/>
                <w:sz w:val="24"/>
                <w:szCs w:val="24"/>
                <w:highlight w:val="cyan"/>
              </w:rPr>
              <w:t xml:space="preserve">Only improvement opportunities </w:t>
            </w:r>
          </w:p>
          <w:p w14:paraId="1FF250BB" w14:textId="04CCA8D3" w:rsidR="00A56094" w:rsidRPr="00371A4B" w:rsidRDefault="00A56094" w:rsidP="006766A9">
            <w:pPr>
              <w:jc w:val="both"/>
              <w:rPr>
                <w:rFonts w:ascii="Garamond" w:hAnsi="Garamond"/>
                <w:sz w:val="24"/>
                <w:szCs w:val="24"/>
                <w:highlight w:val="cyan"/>
              </w:rPr>
            </w:pPr>
            <w:r w:rsidRPr="00371A4B">
              <w:rPr>
                <w:rFonts w:ascii="Garamond" w:hAnsi="Garamond"/>
                <w:sz w:val="24"/>
                <w:szCs w:val="24"/>
                <w:highlight w:val="cyan"/>
              </w:rPr>
              <w:t xml:space="preserve">Business issues can be </w:t>
            </w:r>
            <w:r w:rsidR="00FE3086" w:rsidRPr="00371A4B">
              <w:rPr>
                <w:rFonts w:ascii="Garamond" w:hAnsi="Garamond"/>
                <w:sz w:val="24"/>
                <w:szCs w:val="24"/>
                <w:highlight w:val="cyan"/>
              </w:rPr>
              <w:t>present.</w:t>
            </w:r>
          </w:p>
          <w:p w14:paraId="2E0FE97B" w14:textId="77777777" w:rsidR="00A56094" w:rsidRPr="00371A4B" w:rsidRDefault="00A56094" w:rsidP="006766A9">
            <w:pPr>
              <w:jc w:val="both"/>
              <w:rPr>
                <w:rFonts w:ascii="Garamond" w:hAnsi="Garamond"/>
                <w:sz w:val="24"/>
                <w:szCs w:val="24"/>
                <w:highlight w:val="cyan"/>
              </w:rPr>
            </w:pPr>
            <w:r w:rsidRPr="00371A4B">
              <w:rPr>
                <w:rFonts w:ascii="Garamond" w:hAnsi="Garamond"/>
                <w:sz w:val="24"/>
                <w:szCs w:val="24"/>
                <w:highlight w:val="cyan"/>
                <w:u w:val="single"/>
              </w:rPr>
              <w:t>Summary:</w:t>
            </w:r>
            <w:r w:rsidRPr="00371A4B">
              <w:rPr>
                <w:rFonts w:ascii="Garamond" w:hAnsi="Garamond"/>
                <w:sz w:val="24"/>
                <w:szCs w:val="24"/>
                <w:highlight w:val="cyan"/>
              </w:rPr>
              <w:t xml:space="preserve">  Minimal or no risk to the audited entity was identified.</w:t>
            </w:r>
          </w:p>
          <w:p w14:paraId="337CDB77" w14:textId="77777777" w:rsidR="00A56094" w:rsidRPr="00371A4B" w:rsidRDefault="00A56094" w:rsidP="006766A9">
            <w:pPr>
              <w:jc w:val="both"/>
              <w:rPr>
                <w:rFonts w:ascii="Garamond" w:hAnsi="Garamond"/>
                <w:sz w:val="24"/>
                <w:szCs w:val="24"/>
                <w:highlight w:val="cyan"/>
              </w:rPr>
            </w:pPr>
          </w:p>
        </w:tc>
      </w:tr>
      <w:tr w:rsidR="00E73C1A" w:rsidRPr="000259BB" w14:paraId="6E2B355C" w14:textId="77777777" w:rsidTr="00CE774D">
        <w:trPr>
          <w:trHeight w:val="547"/>
          <w:jc w:val="center"/>
        </w:trPr>
        <w:tc>
          <w:tcPr>
            <w:tcW w:w="1312" w:type="pct"/>
            <w:tcBorders>
              <w:top w:val="single" w:sz="4" w:space="0" w:color="auto"/>
              <w:bottom w:val="single" w:sz="4" w:space="0" w:color="auto"/>
              <w:right w:val="single" w:sz="4" w:space="0" w:color="auto"/>
            </w:tcBorders>
            <w:shd w:val="clear" w:color="auto" w:fill="FFC000"/>
            <w:tcMar>
              <w:top w:w="29" w:type="dxa"/>
              <w:left w:w="115" w:type="dxa"/>
              <w:bottom w:w="29" w:type="dxa"/>
              <w:right w:w="115" w:type="dxa"/>
            </w:tcMar>
            <w:vAlign w:val="center"/>
          </w:tcPr>
          <w:p w14:paraId="02F74970" w14:textId="77777777" w:rsidR="00A56094" w:rsidRPr="00371A4B" w:rsidRDefault="00A56094" w:rsidP="006766A9">
            <w:pPr>
              <w:jc w:val="both"/>
              <w:rPr>
                <w:rFonts w:ascii="Garamond" w:hAnsi="Garamond"/>
                <w:b/>
                <w:sz w:val="24"/>
                <w:szCs w:val="24"/>
                <w:highlight w:val="cyan"/>
              </w:rPr>
            </w:pPr>
            <w:r w:rsidRPr="00371A4B">
              <w:rPr>
                <w:rFonts w:ascii="Garamond" w:hAnsi="Garamond"/>
                <w:b/>
                <w:sz w:val="24"/>
                <w:szCs w:val="24"/>
                <w:highlight w:val="cyan"/>
              </w:rPr>
              <w:t xml:space="preserve">Needs Improvement </w:t>
            </w:r>
          </w:p>
        </w:tc>
        <w:tc>
          <w:tcPr>
            <w:tcW w:w="3688" w:type="pct"/>
            <w:tcBorders>
              <w:top w:val="single" w:sz="4" w:space="0" w:color="auto"/>
              <w:left w:val="single" w:sz="4" w:space="0" w:color="auto"/>
              <w:bottom w:val="single" w:sz="4" w:space="0" w:color="auto"/>
            </w:tcBorders>
            <w:tcMar>
              <w:top w:w="29" w:type="dxa"/>
              <w:bottom w:w="29" w:type="dxa"/>
            </w:tcMar>
            <w:vAlign w:val="center"/>
          </w:tcPr>
          <w:p w14:paraId="63C90E59" w14:textId="77777777" w:rsidR="00A56094" w:rsidRPr="00371A4B" w:rsidRDefault="00A56094" w:rsidP="006766A9">
            <w:pPr>
              <w:jc w:val="both"/>
              <w:rPr>
                <w:rFonts w:ascii="Garamond" w:hAnsi="Garamond"/>
                <w:sz w:val="24"/>
                <w:szCs w:val="24"/>
                <w:highlight w:val="cyan"/>
              </w:rPr>
            </w:pPr>
          </w:p>
          <w:p w14:paraId="3338632C" w14:textId="77777777" w:rsidR="00A56094" w:rsidRPr="00371A4B" w:rsidRDefault="00A56094" w:rsidP="006766A9">
            <w:pPr>
              <w:jc w:val="both"/>
              <w:rPr>
                <w:rFonts w:ascii="Garamond" w:hAnsi="Garamond"/>
                <w:sz w:val="24"/>
                <w:szCs w:val="24"/>
                <w:highlight w:val="cyan"/>
              </w:rPr>
            </w:pPr>
            <w:r w:rsidRPr="00371A4B">
              <w:rPr>
                <w:rFonts w:ascii="Garamond" w:hAnsi="Garamond"/>
                <w:sz w:val="24"/>
                <w:szCs w:val="24"/>
                <w:highlight w:val="cyan"/>
              </w:rPr>
              <w:t xml:space="preserve">Multiple business issues </w:t>
            </w:r>
          </w:p>
          <w:p w14:paraId="15415C9D" w14:textId="77777777" w:rsidR="00A56094" w:rsidRPr="00371A4B" w:rsidRDefault="00A56094" w:rsidP="006766A9">
            <w:pPr>
              <w:jc w:val="both"/>
              <w:rPr>
                <w:rFonts w:ascii="Garamond" w:hAnsi="Garamond"/>
                <w:sz w:val="24"/>
                <w:szCs w:val="24"/>
                <w:highlight w:val="cyan"/>
              </w:rPr>
            </w:pPr>
            <w:r w:rsidRPr="00371A4B">
              <w:rPr>
                <w:rFonts w:ascii="Garamond" w:hAnsi="Garamond"/>
                <w:sz w:val="24"/>
                <w:szCs w:val="24"/>
                <w:highlight w:val="cyan"/>
                <w:u w:val="single"/>
              </w:rPr>
              <w:t>Summary:</w:t>
            </w:r>
            <w:r w:rsidRPr="00371A4B">
              <w:rPr>
                <w:rFonts w:ascii="Garamond" w:hAnsi="Garamond"/>
                <w:sz w:val="24"/>
                <w:szCs w:val="24"/>
                <w:highlight w:val="cyan"/>
              </w:rPr>
              <w:t xml:space="preserve">  Risks to the audited entity have been identified.  These risks are limited and/or not deemed significant and corrective actions can be completed within a reasonable time.</w:t>
            </w:r>
          </w:p>
          <w:p w14:paraId="078AAD68" w14:textId="77777777" w:rsidR="00A56094" w:rsidRPr="00371A4B" w:rsidRDefault="00A56094" w:rsidP="006766A9">
            <w:pPr>
              <w:jc w:val="both"/>
              <w:rPr>
                <w:rFonts w:ascii="Garamond" w:hAnsi="Garamond"/>
                <w:sz w:val="24"/>
                <w:szCs w:val="24"/>
                <w:highlight w:val="cyan"/>
              </w:rPr>
            </w:pPr>
          </w:p>
        </w:tc>
      </w:tr>
      <w:tr w:rsidR="00E73C1A" w:rsidRPr="000259BB" w14:paraId="730FDD1D" w14:textId="77777777" w:rsidTr="00CE774D">
        <w:trPr>
          <w:trHeight w:val="924"/>
          <w:jc w:val="center"/>
        </w:trPr>
        <w:tc>
          <w:tcPr>
            <w:tcW w:w="1312" w:type="pct"/>
            <w:tcBorders>
              <w:top w:val="single" w:sz="4" w:space="0" w:color="auto"/>
              <w:right w:val="single" w:sz="4" w:space="0" w:color="auto"/>
            </w:tcBorders>
            <w:shd w:val="clear" w:color="auto" w:fill="FF0000"/>
            <w:tcMar>
              <w:top w:w="29" w:type="dxa"/>
              <w:left w:w="115" w:type="dxa"/>
              <w:bottom w:w="29" w:type="dxa"/>
              <w:right w:w="115" w:type="dxa"/>
            </w:tcMar>
            <w:vAlign w:val="center"/>
          </w:tcPr>
          <w:p w14:paraId="0AAB0EAD" w14:textId="77777777" w:rsidR="00A56094" w:rsidRPr="00371A4B" w:rsidRDefault="00A56094" w:rsidP="006766A9">
            <w:pPr>
              <w:jc w:val="both"/>
              <w:rPr>
                <w:rFonts w:ascii="Garamond" w:hAnsi="Garamond"/>
                <w:b/>
                <w:sz w:val="24"/>
                <w:szCs w:val="24"/>
                <w:highlight w:val="cyan"/>
              </w:rPr>
            </w:pPr>
            <w:r w:rsidRPr="00371A4B">
              <w:rPr>
                <w:rFonts w:ascii="Garamond" w:hAnsi="Garamond"/>
                <w:b/>
                <w:sz w:val="24"/>
                <w:szCs w:val="24"/>
                <w:highlight w:val="cyan"/>
              </w:rPr>
              <w:t>Unsatisfactory</w:t>
            </w:r>
          </w:p>
          <w:p w14:paraId="5F5EA6E3" w14:textId="77777777" w:rsidR="00A56094" w:rsidRPr="00371A4B" w:rsidRDefault="00A56094" w:rsidP="006766A9">
            <w:pPr>
              <w:jc w:val="both"/>
              <w:rPr>
                <w:rFonts w:ascii="Garamond" w:hAnsi="Garamond"/>
                <w:bCs/>
                <w:sz w:val="24"/>
                <w:szCs w:val="24"/>
                <w:highlight w:val="cyan"/>
              </w:rPr>
            </w:pPr>
          </w:p>
        </w:tc>
        <w:tc>
          <w:tcPr>
            <w:tcW w:w="3688" w:type="pct"/>
            <w:tcBorders>
              <w:top w:val="single" w:sz="4" w:space="0" w:color="auto"/>
              <w:left w:val="single" w:sz="4" w:space="0" w:color="auto"/>
            </w:tcBorders>
            <w:tcMar>
              <w:top w:w="29" w:type="dxa"/>
              <w:bottom w:w="29" w:type="dxa"/>
            </w:tcMar>
            <w:vAlign w:val="center"/>
          </w:tcPr>
          <w:p w14:paraId="4D353A77" w14:textId="77777777" w:rsidR="00A56094" w:rsidRPr="00371A4B" w:rsidRDefault="00A56094" w:rsidP="006766A9">
            <w:pPr>
              <w:jc w:val="both"/>
              <w:rPr>
                <w:rFonts w:ascii="Garamond" w:hAnsi="Garamond"/>
                <w:sz w:val="24"/>
                <w:szCs w:val="24"/>
                <w:highlight w:val="cyan"/>
              </w:rPr>
            </w:pPr>
          </w:p>
          <w:p w14:paraId="0E10C592" w14:textId="77777777" w:rsidR="00A56094" w:rsidRPr="00371A4B" w:rsidRDefault="00A56094" w:rsidP="006766A9">
            <w:pPr>
              <w:jc w:val="both"/>
              <w:rPr>
                <w:rFonts w:ascii="Garamond" w:hAnsi="Garamond"/>
                <w:sz w:val="24"/>
                <w:szCs w:val="24"/>
                <w:highlight w:val="cyan"/>
              </w:rPr>
            </w:pPr>
            <w:r w:rsidRPr="00371A4B">
              <w:rPr>
                <w:rFonts w:ascii="Garamond" w:hAnsi="Garamond"/>
                <w:sz w:val="24"/>
                <w:szCs w:val="24"/>
                <w:highlight w:val="cyan"/>
              </w:rPr>
              <w:t>1 or more major business issues and/or numerous business issues</w:t>
            </w:r>
          </w:p>
          <w:p w14:paraId="34781974" w14:textId="77777777" w:rsidR="00A56094" w:rsidRPr="00371A4B" w:rsidRDefault="00A56094" w:rsidP="006766A9">
            <w:pPr>
              <w:jc w:val="both"/>
              <w:rPr>
                <w:rFonts w:ascii="Garamond" w:hAnsi="Garamond"/>
                <w:sz w:val="24"/>
                <w:szCs w:val="24"/>
                <w:highlight w:val="cyan"/>
              </w:rPr>
            </w:pPr>
            <w:r w:rsidRPr="00371A4B">
              <w:rPr>
                <w:rFonts w:ascii="Garamond" w:hAnsi="Garamond"/>
                <w:sz w:val="24"/>
                <w:szCs w:val="24"/>
                <w:highlight w:val="cyan"/>
                <w:u w:val="single"/>
              </w:rPr>
              <w:t>Summary:</w:t>
            </w:r>
            <w:r w:rsidRPr="00371A4B">
              <w:rPr>
                <w:rFonts w:ascii="Garamond" w:hAnsi="Garamond"/>
                <w:sz w:val="24"/>
                <w:szCs w:val="24"/>
                <w:highlight w:val="cyan"/>
              </w:rPr>
              <w:t xml:space="preserve">  The issue(s) identified either independently or in combination severely impact the audited entity.  These risks normally require a prolonged corrective action plan.  </w:t>
            </w:r>
            <w:commentRangeEnd w:id="260"/>
            <w:r w:rsidR="00371A4B">
              <w:rPr>
                <w:rStyle w:val="CommentReference"/>
                <w:rFonts w:ascii="Times New Roman" w:hAnsi="Times New Roman" w:cs="Times New Roman"/>
                <w:lang w:val="en-US" w:eastAsia="en-ZA"/>
              </w:rPr>
              <w:commentReference w:id="260"/>
            </w:r>
          </w:p>
          <w:p w14:paraId="7E753F71" w14:textId="77777777" w:rsidR="00A56094" w:rsidRPr="00371A4B" w:rsidRDefault="00A56094" w:rsidP="006766A9">
            <w:pPr>
              <w:jc w:val="both"/>
              <w:rPr>
                <w:rFonts w:ascii="Garamond" w:hAnsi="Garamond"/>
                <w:bCs/>
                <w:sz w:val="24"/>
                <w:szCs w:val="24"/>
                <w:highlight w:val="cyan"/>
              </w:rPr>
            </w:pPr>
          </w:p>
        </w:tc>
      </w:tr>
    </w:tbl>
    <w:p w14:paraId="39CC8BCD" w14:textId="77777777" w:rsidR="00D6523D" w:rsidRPr="000259BB" w:rsidRDefault="00D6523D" w:rsidP="00ED4C2C">
      <w:pPr>
        <w:autoSpaceDE w:val="0"/>
        <w:autoSpaceDN w:val="0"/>
        <w:adjustRightInd w:val="0"/>
        <w:spacing w:line="241" w:lineRule="atLeast"/>
        <w:rPr>
          <w:rFonts w:ascii="Garamond" w:hAnsi="Garamond" w:cs="Arial"/>
          <w:bCs/>
          <w:sz w:val="24"/>
          <w:szCs w:val="24"/>
          <w:lang w:val="en-GB"/>
        </w:rPr>
      </w:pPr>
    </w:p>
    <w:p w14:paraId="071C666A" w14:textId="77777777" w:rsidR="00D6523D" w:rsidRPr="000259BB" w:rsidRDefault="00D6523D" w:rsidP="00ED4C2C">
      <w:pPr>
        <w:autoSpaceDE w:val="0"/>
        <w:autoSpaceDN w:val="0"/>
        <w:adjustRightInd w:val="0"/>
        <w:spacing w:line="241" w:lineRule="atLeast"/>
        <w:rPr>
          <w:rFonts w:ascii="Garamond" w:hAnsi="Garamond" w:cs="Arial"/>
          <w:bCs/>
          <w:sz w:val="24"/>
          <w:szCs w:val="24"/>
          <w:lang w:val="en-GB"/>
        </w:rPr>
      </w:pPr>
    </w:p>
    <w:p w14:paraId="6791B4C4" w14:textId="4ABA8B98" w:rsidR="00D6523D" w:rsidRPr="000259BB" w:rsidRDefault="00D6523D" w:rsidP="00D6523D">
      <w:pPr>
        <w:pStyle w:val="BodyText2"/>
        <w:rPr>
          <w:rFonts w:ascii="Garamond" w:hAnsi="Garamond"/>
          <w:b/>
          <w:bCs/>
          <w:i/>
          <w:iCs/>
          <w:sz w:val="24"/>
          <w:szCs w:val="24"/>
        </w:rPr>
      </w:pPr>
      <w:r w:rsidRPr="000259BB">
        <w:rPr>
          <w:rFonts w:ascii="Garamond" w:hAnsi="Garamond"/>
          <w:b/>
          <w:bCs/>
          <w:i/>
          <w:iCs/>
          <w:sz w:val="24"/>
          <w:szCs w:val="24"/>
        </w:rPr>
        <w:t>Audit Finding/Issue Rating Evaluation Criteria</w:t>
      </w:r>
    </w:p>
    <w:p w14:paraId="3B1A5C8B" w14:textId="77777777" w:rsidR="00E37392" w:rsidRPr="000259BB" w:rsidRDefault="00E37392" w:rsidP="00D6523D">
      <w:pPr>
        <w:spacing w:after="100" w:afterAutospacing="1"/>
        <w:contextualSpacing/>
        <w:jc w:val="both"/>
        <w:rPr>
          <w:rFonts w:ascii="Garamond" w:hAnsi="Garamond"/>
          <w:b/>
          <w:sz w:val="24"/>
          <w:szCs w:val="24"/>
          <w:u w:val="single"/>
        </w:rPr>
      </w:pPr>
    </w:p>
    <w:tbl>
      <w:tblPr>
        <w:tblStyle w:val="TableGrid"/>
        <w:tblW w:w="9715" w:type="dxa"/>
        <w:tblLook w:val="04A0" w:firstRow="1" w:lastRow="0" w:firstColumn="1" w:lastColumn="0" w:noHBand="0" w:noVBand="1"/>
      </w:tblPr>
      <w:tblGrid>
        <w:gridCol w:w="2547"/>
        <w:gridCol w:w="7168"/>
      </w:tblGrid>
      <w:tr w:rsidR="00E73C1A" w:rsidRPr="00371A4B" w14:paraId="28BB7F87" w14:textId="77777777" w:rsidTr="39F5C01F">
        <w:trPr>
          <w:trHeight w:val="800"/>
        </w:trPr>
        <w:tc>
          <w:tcPr>
            <w:tcW w:w="2547" w:type="dxa"/>
            <w:shd w:val="clear" w:color="auto" w:fill="92D050"/>
          </w:tcPr>
          <w:p w14:paraId="74352568" w14:textId="77777777" w:rsidR="00E37392" w:rsidRPr="00371A4B" w:rsidRDefault="00E37392" w:rsidP="00E37392">
            <w:pPr>
              <w:spacing w:after="100" w:afterAutospacing="1"/>
              <w:contextualSpacing/>
              <w:jc w:val="both"/>
              <w:rPr>
                <w:rFonts w:ascii="Garamond" w:hAnsi="Garamond"/>
                <w:b/>
                <w:bCs/>
                <w:sz w:val="24"/>
                <w:szCs w:val="24"/>
                <w:highlight w:val="cyan"/>
              </w:rPr>
            </w:pPr>
            <w:commentRangeStart w:id="261"/>
            <w:r w:rsidRPr="00371A4B">
              <w:rPr>
                <w:rFonts w:ascii="Garamond" w:hAnsi="Garamond"/>
                <w:b/>
                <w:bCs/>
                <w:sz w:val="24"/>
                <w:szCs w:val="24"/>
                <w:highlight w:val="cyan"/>
              </w:rPr>
              <w:t>Improvement Opportunity</w:t>
            </w:r>
          </w:p>
          <w:p w14:paraId="7518C295" w14:textId="77777777" w:rsidR="00E37392" w:rsidRPr="00371A4B" w:rsidRDefault="00E37392" w:rsidP="00D6523D">
            <w:pPr>
              <w:spacing w:after="100" w:afterAutospacing="1"/>
              <w:contextualSpacing/>
              <w:jc w:val="both"/>
              <w:rPr>
                <w:rFonts w:ascii="Garamond" w:hAnsi="Garamond"/>
                <w:b/>
                <w:sz w:val="24"/>
                <w:szCs w:val="24"/>
                <w:highlight w:val="cyan"/>
                <w:u w:val="single"/>
              </w:rPr>
            </w:pPr>
          </w:p>
        </w:tc>
        <w:tc>
          <w:tcPr>
            <w:tcW w:w="7168" w:type="dxa"/>
          </w:tcPr>
          <w:p w14:paraId="51EDBEBF" w14:textId="5C58EBC2" w:rsidR="00E37392" w:rsidRPr="00371A4B" w:rsidRDefault="00E37392" w:rsidP="00CD0E76">
            <w:pPr>
              <w:spacing w:after="100" w:afterAutospacing="1"/>
              <w:jc w:val="both"/>
              <w:rPr>
                <w:rFonts w:ascii="Garamond" w:hAnsi="Garamond"/>
                <w:b/>
                <w:sz w:val="24"/>
                <w:szCs w:val="24"/>
                <w:highlight w:val="cyan"/>
                <w:u w:val="single"/>
              </w:rPr>
            </w:pPr>
            <w:r w:rsidRPr="00371A4B">
              <w:rPr>
                <w:rFonts w:ascii="Garamond" w:hAnsi="Garamond"/>
                <w:sz w:val="24"/>
                <w:szCs w:val="24"/>
                <w:highlight w:val="cyan"/>
              </w:rPr>
              <w:t xml:space="preserve">A finding noted as an </w:t>
            </w:r>
            <w:r w:rsidRPr="00371A4B">
              <w:rPr>
                <w:rFonts w:ascii="Garamond" w:hAnsi="Garamond"/>
                <w:b/>
                <w:bCs/>
                <w:i/>
                <w:sz w:val="24"/>
                <w:szCs w:val="24"/>
                <w:highlight w:val="cyan"/>
              </w:rPr>
              <w:t>Improvement Opportunity</w:t>
            </w:r>
            <w:r w:rsidRPr="00371A4B">
              <w:rPr>
                <w:rFonts w:ascii="Garamond" w:hAnsi="Garamond"/>
                <w:sz w:val="24"/>
                <w:szCs w:val="24"/>
                <w:highlight w:val="cyan"/>
              </w:rPr>
              <w:t xml:space="preserve"> may not present significant risk or have a significant impact on the control </w:t>
            </w:r>
            <w:r w:rsidR="00FE3086" w:rsidRPr="00371A4B">
              <w:rPr>
                <w:rFonts w:ascii="Garamond" w:hAnsi="Garamond"/>
                <w:sz w:val="24"/>
                <w:szCs w:val="24"/>
                <w:highlight w:val="cyan"/>
              </w:rPr>
              <w:t>environment but</w:t>
            </w:r>
            <w:r w:rsidRPr="00371A4B">
              <w:rPr>
                <w:rFonts w:ascii="Garamond" w:hAnsi="Garamond"/>
                <w:sz w:val="24"/>
                <w:szCs w:val="24"/>
                <w:highlight w:val="cyan"/>
              </w:rPr>
              <w:t xml:space="preserve"> are brought to management’s attention for consideration as a process improvement.</w:t>
            </w:r>
          </w:p>
        </w:tc>
      </w:tr>
      <w:tr w:rsidR="00E73C1A" w:rsidRPr="00371A4B" w14:paraId="3F3B488B" w14:textId="77777777" w:rsidTr="39F5C01F">
        <w:tc>
          <w:tcPr>
            <w:tcW w:w="2547" w:type="dxa"/>
            <w:shd w:val="clear" w:color="auto" w:fill="FFC000" w:themeFill="accent4"/>
          </w:tcPr>
          <w:p w14:paraId="03ED4B8F" w14:textId="77777777" w:rsidR="00E37392" w:rsidRPr="00371A4B" w:rsidRDefault="00E37392" w:rsidP="00E37392">
            <w:pPr>
              <w:spacing w:after="100" w:afterAutospacing="1"/>
              <w:contextualSpacing/>
              <w:jc w:val="both"/>
              <w:rPr>
                <w:rFonts w:ascii="Garamond" w:hAnsi="Garamond"/>
                <w:b/>
                <w:bCs/>
                <w:sz w:val="24"/>
                <w:szCs w:val="24"/>
                <w:highlight w:val="cyan"/>
              </w:rPr>
            </w:pPr>
            <w:r w:rsidRPr="00371A4B">
              <w:rPr>
                <w:rFonts w:ascii="Garamond" w:hAnsi="Garamond"/>
                <w:b/>
                <w:bCs/>
                <w:sz w:val="24"/>
                <w:szCs w:val="24"/>
                <w:highlight w:val="cyan"/>
              </w:rPr>
              <w:t>Business Issue</w:t>
            </w:r>
          </w:p>
          <w:p w14:paraId="3C18253A" w14:textId="77777777" w:rsidR="00E37392" w:rsidRPr="00371A4B" w:rsidRDefault="00E37392" w:rsidP="00D6523D">
            <w:pPr>
              <w:spacing w:after="100" w:afterAutospacing="1"/>
              <w:contextualSpacing/>
              <w:jc w:val="both"/>
              <w:rPr>
                <w:rFonts w:ascii="Garamond" w:hAnsi="Garamond"/>
                <w:b/>
                <w:sz w:val="24"/>
                <w:szCs w:val="24"/>
                <w:highlight w:val="cyan"/>
                <w:u w:val="single"/>
              </w:rPr>
            </w:pPr>
          </w:p>
        </w:tc>
        <w:tc>
          <w:tcPr>
            <w:tcW w:w="7168" w:type="dxa"/>
          </w:tcPr>
          <w:p w14:paraId="18610915" w14:textId="69B70606" w:rsidR="00E37392" w:rsidRPr="00371A4B" w:rsidRDefault="00E37392" w:rsidP="00E37392">
            <w:pPr>
              <w:spacing w:after="100" w:afterAutospacing="1"/>
              <w:jc w:val="both"/>
              <w:rPr>
                <w:rFonts w:ascii="Garamond" w:hAnsi="Garamond"/>
                <w:sz w:val="24"/>
                <w:szCs w:val="24"/>
                <w:highlight w:val="cyan"/>
              </w:rPr>
            </w:pPr>
            <w:r w:rsidRPr="00371A4B">
              <w:rPr>
                <w:rFonts w:ascii="Garamond" w:hAnsi="Garamond"/>
                <w:sz w:val="24"/>
                <w:szCs w:val="24"/>
                <w:highlight w:val="cyan"/>
              </w:rPr>
              <w:t xml:space="preserve">A finding identified as a </w:t>
            </w:r>
            <w:r w:rsidRPr="00371A4B">
              <w:rPr>
                <w:rFonts w:ascii="Garamond" w:hAnsi="Garamond"/>
                <w:b/>
                <w:bCs/>
                <w:i/>
                <w:sz w:val="24"/>
                <w:szCs w:val="24"/>
                <w:highlight w:val="cyan"/>
              </w:rPr>
              <w:t>Business Issue</w:t>
            </w:r>
            <w:r w:rsidRPr="00371A4B">
              <w:rPr>
                <w:rFonts w:ascii="Garamond" w:hAnsi="Garamond"/>
                <w:sz w:val="24"/>
                <w:szCs w:val="24"/>
                <w:highlight w:val="cyan"/>
              </w:rPr>
              <w:t xml:space="preserve"> involves indirect exposure to financial </w:t>
            </w:r>
            <w:r w:rsidR="00FE3086" w:rsidRPr="00371A4B">
              <w:rPr>
                <w:rFonts w:ascii="Garamond" w:hAnsi="Garamond"/>
                <w:sz w:val="24"/>
                <w:szCs w:val="24"/>
                <w:highlight w:val="cyan"/>
              </w:rPr>
              <w:t>assets or</w:t>
            </w:r>
            <w:r w:rsidRPr="00371A4B">
              <w:rPr>
                <w:rFonts w:ascii="Garamond" w:hAnsi="Garamond"/>
                <w:sz w:val="24"/>
                <w:szCs w:val="24"/>
                <w:highlight w:val="cyan"/>
              </w:rPr>
              <w:t xml:space="preserve"> relates to matters important to internal controls.  A Business Issue normally involves one or more of the following criteria: </w:t>
            </w:r>
          </w:p>
          <w:p w14:paraId="5DA632EF" w14:textId="77777777" w:rsidR="00E37392" w:rsidRPr="00371A4B" w:rsidRDefault="0B87A272" w:rsidP="00837A6A">
            <w:pPr>
              <w:numPr>
                <w:ilvl w:val="0"/>
                <w:numId w:val="5"/>
              </w:numPr>
              <w:spacing w:after="100" w:afterAutospacing="1"/>
              <w:jc w:val="both"/>
              <w:rPr>
                <w:rFonts w:ascii="Garamond" w:hAnsi="Garamond"/>
                <w:sz w:val="24"/>
                <w:szCs w:val="24"/>
                <w:highlight w:val="cyan"/>
              </w:rPr>
            </w:pPr>
            <w:r w:rsidRPr="00371A4B">
              <w:rPr>
                <w:rFonts w:ascii="Garamond" w:hAnsi="Garamond"/>
                <w:sz w:val="24"/>
                <w:szCs w:val="24"/>
                <w:highlight w:val="cyan"/>
              </w:rPr>
              <w:t xml:space="preserve">Actual practices are consistent with policies and procedures; however, sufficient documentation is not retained. </w:t>
            </w:r>
          </w:p>
          <w:p w14:paraId="4BFCDF87" w14:textId="59406300" w:rsidR="00E37392" w:rsidRPr="00371A4B" w:rsidRDefault="0B87A272" w:rsidP="00837A6A">
            <w:pPr>
              <w:numPr>
                <w:ilvl w:val="0"/>
                <w:numId w:val="5"/>
              </w:numPr>
              <w:spacing w:after="100" w:afterAutospacing="1"/>
              <w:jc w:val="both"/>
              <w:rPr>
                <w:rFonts w:ascii="Garamond" w:hAnsi="Garamond"/>
                <w:sz w:val="24"/>
                <w:szCs w:val="24"/>
                <w:highlight w:val="cyan"/>
              </w:rPr>
            </w:pPr>
            <w:r w:rsidRPr="00371A4B">
              <w:rPr>
                <w:rFonts w:ascii="Garamond" w:hAnsi="Garamond"/>
                <w:sz w:val="24"/>
                <w:szCs w:val="24"/>
                <w:highlight w:val="cyan"/>
              </w:rPr>
              <w:t>Findings/recommendations have a</w:t>
            </w:r>
            <w:r w:rsidR="6494151A" w:rsidRPr="00371A4B">
              <w:rPr>
                <w:rFonts w:ascii="Garamond" w:hAnsi="Garamond"/>
                <w:sz w:val="24"/>
                <w:szCs w:val="24"/>
                <w:highlight w:val="cyan"/>
              </w:rPr>
              <w:t xml:space="preserve"> moderate</w:t>
            </w:r>
            <w:r w:rsidRPr="00371A4B">
              <w:rPr>
                <w:rFonts w:ascii="Garamond" w:hAnsi="Garamond"/>
                <w:sz w:val="24"/>
                <w:szCs w:val="24"/>
                <w:highlight w:val="cyan"/>
              </w:rPr>
              <w:t xml:space="preserve"> financial impact on the audited entity.</w:t>
            </w:r>
          </w:p>
          <w:p w14:paraId="3F181CAE" w14:textId="52459CA7" w:rsidR="00E37392" w:rsidRPr="00371A4B" w:rsidRDefault="0B87A272" w:rsidP="00837A6A">
            <w:pPr>
              <w:numPr>
                <w:ilvl w:val="0"/>
                <w:numId w:val="5"/>
              </w:numPr>
              <w:spacing w:after="100" w:afterAutospacing="1"/>
              <w:jc w:val="both"/>
              <w:rPr>
                <w:rFonts w:ascii="Garamond" w:hAnsi="Garamond"/>
                <w:sz w:val="24"/>
                <w:szCs w:val="24"/>
                <w:highlight w:val="cyan"/>
              </w:rPr>
            </w:pPr>
            <w:r w:rsidRPr="00371A4B">
              <w:rPr>
                <w:rFonts w:ascii="Garamond" w:hAnsi="Garamond"/>
                <w:sz w:val="24"/>
                <w:szCs w:val="24"/>
                <w:highlight w:val="cyan"/>
              </w:rPr>
              <w:t xml:space="preserve">Partial compliance with </w:t>
            </w:r>
            <w:r w:rsidR="6494151A" w:rsidRPr="00371A4B">
              <w:rPr>
                <w:rFonts w:ascii="Garamond" w:hAnsi="Garamond"/>
                <w:sz w:val="24"/>
                <w:szCs w:val="24"/>
                <w:highlight w:val="cyan"/>
              </w:rPr>
              <w:t>INFRATEL</w:t>
            </w:r>
            <w:r w:rsidRPr="00371A4B">
              <w:rPr>
                <w:rFonts w:ascii="Garamond" w:hAnsi="Garamond"/>
                <w:sz w:val="24"/>
                <w:szCs w:val="24"/>
                <w:highlight w:val="cyan"/>
              </w:rPr>
              <w:t xml:space="preserve"> policies and procedures leading to a financial or operational impact that is not significant.</w:t>
            </w:r>
          </w:p>
          <w:p w14:paraId="11E18CC5" w14:textId="77777777" w:rsidR="00E37392" w:rsidRPr="00371A4B" w:rsidRDefault="0B87A272" w:rsidP="00837A6A">
            <w:pPr>
              <w:numPr>
                <w:ilvl w:val="0"/>
                <w:numId w:val="5"/>
              </w:numPr>
              <w:jc w:val="both"/>
              <w:rPr>
                <w:rFonts w:ascii="Garamond" w:hAnsi="Garamond"/>
                <w:b/>
                <w:bCs/>
                <w:sz w:val="24"/>
                <w:szCs w:val="24"/>
                <w:highlight w:val="cyan"/>
                <w:u w:val="single"/>
              </w:rPr>
            </w:pPr>
            <w:r w:rsidRPr="00371A4B">
              <w:rPr>
                <w:rFonts w:ascii="Garamond" w:hAnsi="Garamond"/>
                <w:sz w:val="24"/>
                <w:szCs w:val="24"/>
                <w:highlight w:val="cyan"/>
              </w:rPr>
              <w:t>Compliance with local laws and regulations in areas of moderate to low risk.</w:t>
            </w:r>
          </w:p>
          <w:p w14:paraId="0558EAFB" w14:textId="2AD03DDA" w:rsidR="00E37392" w:rsidRPr="00371A4B" w:rsidRDefault="00E37392" w:rsidP="00E37392">
            <w:pPr>
              <w:ind w:left="948"/>
              <w:jc w:val="both"/>
              <w:rPr>
                <w:rFonts w:ascii="Garamond" w:hAnsi="Garamond"/>
                <w:b/>
                <w:sz w:val="24"/>
                <w:szCs w:val="24"/>
                <w:highlight w:val="cyan"/>
                <w:u w:val="single"/>
              </w:rPr>
            </w:pPr>
          </w:p>
        </w:tc>
      </w:tr>
      <w:tr w:rsidR="00E73C1A" w:rsidRPr="00371A4B" w14:paraId="3AF69587" w14:textId="77777777" w:rsidTr="39F5C01F">
        <w:tc>
          <w:tcPr>
            <w:tcW w:w="2547" w:type="dxa"/>
            <w:shd w:val="clear" w:color="auto" w:fill="FF0000"/>
          </w:tcPr>
          <w:p w14:paraId="0864F032" w14:textId="77777777" w:rsidR="00E37392" w:rsidRPr="00371A4B" w:rsidRDefault="00E37392" w:rsidP="00E37392">
            <w:pPr>
              <w:spacing w:after="100" w:afterAutospacing="1"/>
              <w:contextualSpacing/>
              <w:jc w:val="both"/>
              <w:rPr>
                <w:rFonts w:ascii="Garamond" w:hAnsi="Garamond"/>
                <w:b/>
                <w:sz w:val="24"/>
                <w:szCs w:val="24"/>
                <w:highlight w:val="cyan"/>
              </w:rPr>
            </w:pPr>
            <w:r w:rsidRPr="00371A4B">
              <w:rPr>
                <w:rFonts w:ascii="Garamond" w:hAnsi="Garamond"/>
                <w:b/>
                <w:sz w:val="24"/>
                <w:szCs w:val="24"/>
                <w:highlight w:val="cyan"/>
              </w:rPr>
              <w:t>Major Business Issue</w:t>
            </w:r>
          </w:p>
          <w:p w14:paraId="605AE086" w14:textId="77777777" w:rsidR="00E37392" w:rsidRPr="00371A4B" w:rsidRDefault="00E37392" w:rsidP="00D6523D">
            <w:pPr>
              <w:spacing w:after="100" w:afterAutospacing="1"/>
              <w:contextualSpacing/>
              <w:jc w:val="both"/>
              <w:rPr>
                <w:rFonts w:ascii="Garamond" w:hAnsi="Garamond"/>
                <w:b/>
                <w:sz w:val="24"/>
                <w:szCs w:val="24"/>
                <w:highlight w:val="cyan"/>
                <w:u w:val="single"/>
              </w:rPr>
            </w:pPr>
          </w:p>
        </w:tc>
        <w:tc>
          <w:tcPr>
            <w:tcW w:w="7168" w:type="dxa"/>
          </w:tcPr>
          <w:p w14:paraId="45009895" w14:textId="45DBA928" w:rsidR="00E37392" w:rsidRPr="00371A4B" w:rsidRDefault="00E37392" w:rsidP="00E37392">
            <w:pPr>
              <w:spacing w:after="100" w:afterAutospacing="1"/>
              <w:contextualSpacing/>
              <w:jc w:val="both"/>
              <w:rPr>
                <w:rFonts w:ascii="Garamond" w:hAnsi="Garamond"/>
                <w:sz w:val="24"/>
                <w:szCs w:val="24"/>
                <w:highlight w:val="cyan"/>
              </w:rPr>
            </w:pPr>
            <w:r w:rsidRPr="00371A4B">
              <w:rPr>
                <w:rFonts w:ascii="Garamond" w:hAnsi="Garamond"/>
                <w:sz w:val="24"/>
                <w:szCs w:val="24"/>
                <w:highlight w:val="cyan"/>
              </w:rPr>
              <w:t xml:space="preserve">A finding identified as a </w:t>
            </w:r>
            <w:r w:rsidRPr="00371A4B">
              <w:rPr>
                <w:rFonts w:ascii="Garamond" w:hAnsi="Garamond"/>
                <w:b/>
                <w:bCs/>
                <w:i/>
                <w:sz w:val="24"/>
                <w:szCs w:val="24"/>
                <w:highlight w:val="cyan"/>
              </w:rPr>
              <w:t>Major Business Issue</w:t>
            </w:r>
            <w:r w:rsidRPr="00371A4B">
              <w:rPr>
                <w:rFonts w:ascii="Garamond" w:hAnsi="Garamond"/>
                <w:sz w:val="24"/>
                <w:szCs w:val="24"/>
                <w:highlight w:val="cyan"/>
              </w:rPr>
              <w:t xml:space="preserve"> poses significant risk and requires corrective action (that may be prolonged), that results in significant risk reduction and potentially process efficiencies and/or cost reductions.  A Major Business Issue normally involves one or more of the following criteria: </w:t>
            </w:r>
          </w:p>
          <w:p w14:paraId="16F538A7" w14:textId="77777777" w:rsidR="00854B9F" w:rsidRPr="00371A4B" w:rsidRDefault="00854B9F" w:rsidP="00E37392">
            <w:pPr>
              <w:spacing w:after="100" w:afterAutospacing="1"/>
              <w:contextualSpacing/>
              <w:jc w:val="both"/>
              <w:rPr>
                <w:rFonts w:ascii="Garamond" w:hAnsi="Garamond"/>
                <w:sz w:val="24"/>
                <w:szCs w:val="24"/>
                <w:highlight w:val="cyan"/>
              </w:rPr>
            </w:pPr>
          </w:p>
          <w:p w14:paraId="42EA661E" w14:textId="77777777" w:rsidR="00E37392" w:rsidRPr="00371A4B" w:rsidRDefault="0B87A272" w:rsidP="00837A6A">
            <w:pPr>
              <w:numPr>
                <w:ilvl w:val="0"/>
                <w:numId w:val="3"/>
              </w:numPr>
              <w:tabs>
                <w:tab w:val="clear" w:pos="1080"/>
                <w:tab w:val="num" w:pos="948"/>
              </w:tabs>
              <w:spacing w:after="100" w:afterAutospacing="1"/>
              <w:ind w:left="948"/>
              <w:jc w:val="both"/>
              <w:rPr>
                <w:rFonts w:ascii="Garamond" w:hAnsi="Garamond"/>
                <w:sz w:val="24"/>
                <w:szCs w:val="24"/>
                <w:highlight w:val="cyan"/>
              </w:rPr>
            </w:pPr>
            <w:r w:rsidRPr="00371A4B">
              <w:rPr>
                <w:rFonts w:ascii="Garamond" w:hAnsi="Garamond"/>
                <w:sz w:val="24"/>
                <w:szCs w:val="24"/>
                <w:highlight w:val="cyan"/>
              </w:rPr>
              <w:t xml:space="preserve">Direct exposure to financial assets. </w:t>
            </w:r>
          </w:p>
          <w:p w14:paraId="355C6C82" w14:textId="77777777" w:rsidR="00E37392" w:rsidRPr="00371A4B" w:rsidRDefault="0B87A272" w:rsidP="00837A6A">
            <w:pPr>
              <w:numPr>
                <w:ilvl w:val="0"/>
                <w:numId w:val="3"/>
              </w:numPr>
              <w:tabs>
                <w:tab w:val="clear" w:pos="1080"/>
                <w:tab w:val="num" w:pos="948"/>
              </w:tabs>
              <w:spacing w:after="100" w:afterAutospacing="1"/>
              <w:ind w:left="948"/>
              <w:jc w:val="both"/>
              <w:rPr>
                <w:rFonts w:ascii="Garamond" w:hAnsi="Garamond"/>
                <w:sz w:val="24"/>
                <w:szCs w:val="24"/>
                <w:highlight w:val="cyan"/>
              </w:rPr>
            </w:pPr>
            <w:r w:rsidRPr="00371A4B">
              <w:rPr>
                <w:rFonts w:ascii="Garamond" w:hAnsi="Garamond"/>
                <w:sz w:val="24"/>
                <w:szCs w:val="24"/>
                <w:highlight w:val="cyan"/>
              </w:rPr>
              <w:t>Segregation of duties has not been designed properly.</w:t>
            </w:r>
          </w:p>
          <w:p w14:paraId="35BB8860" w14:textId="77777777" w:rsidR="00E37392" w:rsidRPr="00371A4B" w:rsidRDefault="0B87A272" w:rsidP="00837A6A">
            <w:pPr>
              <w:numPr>
                <w:ilvl w:val="0"/>
                <w:numId w:val="3"/>
              </w:numPr>
              <w:tabs>
                <w:tab w:val="clear" w:pos="1080"/>
                <w:tab w:val="num" w:pos="948"/>
              </w:tabs>
              <w:spacing w:after="100" w:afterAutospacing="1"/>
              <w:ind w:left="948"/>
              <w:jc w:val="both"/>
              <w:rPr>
                <w:rFonts w:ascii="Garamond" w:hAnsi="Garamond"/>
                <w:sz w:val="24"/>
                <w:szCs w:val="24"/>
                <w:highlight w:val="cyan"/>
              </w:rPr>
            </w:pPr>
            <w:r w:rsidRPr="00371A4B">
              <w:rPr>
                <w:rFonts w:ascii="Garamond" w:hAnsi="Garamond"/>
                <w:sz w:val="24"/>
                <w:szCs w:val="24"/>
                <w:highlight w:val="cyan"/>
              </w:rPr>
              <w:t xml:space="preserve">Actual practices are not consistent with policies and procedures manuals. </w:t>
            </w:r>
          </w:p>
          <w:p w14:paraId="766B99D9" w14:textId="77777777" w:rsidR="00E37392" w:rsidRPr="00371A4B" w:rsidRDefault="0B87A272" w:rsidP="00837A6A">
            <w:pPr>
              <w:numPr>
                <w:ilvl w:val="0"/>
                <w:numId w:val="3"/>
              </w:numPr>
              <w:tabs>
                <w:tab w:val="clear" w:pos="1080"/>
                <w:tab w:val="num" w:pos="948"/>
              </w:tabs>
              <w:spacing w:after="100" w:afterAutospacing="1"/>
              <w:ind w:left="948"/>
              <w:jc w:val="both"/>
              <w:rPr>
                <w:rFonts w:ascii="Garamond" w:hAnsi="Garamond"/>
                <w:sz w:val="24"/>
                <w:szCs w:val="24"/>
                <w:highlight w:val="cyan"/>
              </w:rPr>
            </w:pPr>
            <w:r w:rsidRPr="00371A4B">
              <w:rPr>
                <w:rFonts w:ascii="Garamond" w:hAnsi="Garamond"/>
                <w:sz w:val="24"/>
                <w:szCs w:val="24"/>
                <w:highlight w:val="cyan"/>
              </w:rPr>
              <w:lastRenderedPageBreak/>
              <w:t xml:space="preserve">Inadequate safeguarding of physical assets. </w:t>
            </w:r>
          </w:p>
          <w:p w14:paraId="18FA04E8" w14:textId="77777777" w:rsidR="00E37392" w:rsidRPr="00371A4B" w:rsidRDefault="0B87A272" w:rsidP="00837A6A">
            <w:pPr>
              <w:numPr>
                <w:ilvl w:val="0"/>
                <w:numId w:val="3"/>
              </w:numPr>
              <w:tabs>
                <w:tab w:val="clear" w:pos="1080"/>
                <w:tab w:val="num" w:pos="948"/>
              </w:tabs>
              <w:ind w:left="948"/>
              <w:jc w:val="both"/>
              <w:rPr>
                <w:rFonts w:ascii="Garamond" w:hAnsi="Garamond"/>
                <w:sz w:val="24"/>
                <w:szCs w:val="24"/>
                <w:highlight w:val="cyan"/>
              </w:rPr>
            </w:pPr>
            <w:r w:rsidRPr="00371A4B">
              <w:rPr>
                <w:rFonts w:ascii="Garamond" w:hAnsi="Garamond"/>
                <w:sz w:val="24"/>
                <w:szCs w:val="24"/>
                <w:highlight w:val="cyan"/>
              </w:rPr>
              <w:t>Compliance with local laws and regulations in areas of high risk.</w:t>
            </w:r>
            <w:commentRangeEnd w:id="261"/>
            <w:r w:rsidR="00D4507A">
              <w:rPr>
                <w:rStyle w:val="CommentReference"/>
                <w:rFonts w:ascii="Times New Roman" w:hAnsi="Times New Roman" w:cs="Times New Roman"/>
                <w:lang w:val="en-US" w:eastAsia="en-ZA"/>
              </w:rPr>
              <w:commentReference w:id="261"/>
            </w:r>
          </w:p>
          <w:p w14:paraId="19646154" w14:textId="77777777" w:rsidR="00E37392" w:rsidRPr="00371A4B" w:rsidRDefault="00E37392" w:rsidP="00D6523D">
            <w:pPr>
              <w:spacing w:after="100" w:afterAutospacing="1"/>
              <w:contextualSpacing/>
              <w:jc w:val="both"/>
              <w:rPr>
                <w:rFonts w:ascii="Garamond" w:hAnsi="Garamond"/>
                <w:b/>
                <w:sz w:val="24"/>
                <w:szCs w:val="24"/>
                <w:highlight w:val="cyan"/>
                <w:u w:val="single"/>
              </w:rPr>
            </w:pPr>
          </w:p>
        </w:tc>
      </w:tr>
    </w:tbl>
    <w:p w14:paraId="71DA425D" w14:textId="748E1016" w:rsidR="00952CB4" w:rsidRPr="000259BB" w:rsidRDefault="00952CB4" w:rsidP="00E8522C">
      <w:pPr>
        <w:rPr>
          <w:rFonts w:ascii="Garamond" w:hAnsi="Garamond"/>
        </w:rPr>
      </w:pPr>
    </w:p>
    <w:p w14:paraId="1F98D5B6" w14:textId="388F1324" w:rsidR="00BC4D83" w:rsidRPr="000259BB" w:rsidRDefault="00BC4D83" w:rsidP="00BC4D83">
      <w:pPr>
        <w:pStyle w:val="BodyText"/>
        <w:jc w:val="both"/>
        <w:rPr>
          <w:rFonts w:ascii="Garamond" w:hAnsi="Garamond"/>
          <w:b/>
          <w:bCs/>
          <w:i/>
          <w:iCs/>
        </w:rPr>
      </w:pPr>
    </w:p>
    <w:p w14:paraId="16B5F1D7" w14:textId="77777777" w:rsidR="00BC4D83" w:rsidRPr="000259BB" w:rsidRDefault="00BC4D83" w:rsidP="00FE3086">
      <w:pPr>
        <w:autoSpaceDE w:val="0"/>
        <w:autoSpaceDN w:val="0"/>
        <w:adjustRightInd w:val="0"/>
        <w:spacing w:line="241" w:lineRule="atLeast"/>
        <w:rPr>
          <w:rFonts w:ascii="Garamond" w:hAnsi="Garamond"/>
          <w:sz w:val="24"/>
          <w:szCs w:val="24"/>
        </w:rPr>
      </w:pPr>
    </w:p>
    <w:sectPr w:rsidR="00BC4D83" w:rsidRPr="000259BB" w:rsidSect="005B3B98">
      <w:pgSz w:w="15840" w:h="12240" w:orient="landscape"/>
      <w:pgMar w:top="1440" w:right="1440" w:bottom="1080" w:left="135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vernon simwinga" w:date="2026-01-08T12:32:00Z" w:initials="vs">
    <w:p w14:paraId="0354D4AE" w14:textId="06B6E698" w:rsidR="00CE12E8" w:rsidRDefault="00CE12E8">
      <w:pPr>
        <w:pStyle w:val="CommentText"/>
      </w:pPr>
      <w:r>
        <w:rPr>
          <w:rStyle w:val="CommentReference"/>
        </w:rPr>
        <w:annotationRef/>
      </w:r>
      <w:r>
        <w:t>As watermark</w:t>
      </w:r>
    </w:p>
  </w:comment>
  <w:comment w:id="1" w:author="vernon simwinga" w:date="2026-01-08T12:33:00Z" w:initials="vs">
    <w:p w14:paraId="493A447E" w14:textId="77777777" w:rsidR="008B20DC" w:rsidRDefault="008B20DC">
      <w:pPr>
        <w:pStyle w:val="CommentText"/>
      </w:pPr>
      <w:r>
        <w:rPr>
          <w:rStyle w:val="CommentReference"/>
        </w:rPr>
        <w:annotationRef/>
      </w:r>
      <w:r>
        <w:t xml:space="preserve">Subject to brain storming </w:t>
      </w:r>
    </w:p>
    <w:p w14:paraId="5AD04D75" w14:textId="12651F90" w:rsidR="008B20DC" w:rsidRDefault="008B20DC">
      <w:pPr>
        <w:pStyle w:val="CommentText"/>
      </w:pPr>
    </w:p>
  </w:comment>
  <w:comment w:id="118" w:author="vernon simwinga" w:date="2026-01-08T12:26:00Z" w:initials="vs">
    <w:p w14:paraId="3B6612E1" w14:textId="23E8FA08" w:rsidR="00371A4B" w:rsidRDefault="00371A4B">
      <w:pPr>
        <w:pStyle w:val="CommentText"/>
      </w:pPr>
      <w:r>
        <w:rPr>
          <w:rStyle w:val="CommentReference"/>
        </w:rPr>
        <w:annotationRef/>
      </w:r>
      <w:r>
        <w:t>Separate config</w:t>
      </w:r>
    </w:p>
  </w:comment>
  <w:comment w:id="210" w:author="vernon simwinga" w:date="2026-01-08T12:38:00Z" w:initials="vs">
    <w:p w14:paraId="1F564E3C" w14:textId="77777777" w:rsidR="008370F0" w:rsidRDefault="008370F0">
      <w:pPr>
        <w:pStyle w:val="CommentText"/>
      </w:pPr>
      <w:r>
        <w:rPr>
          <w:rStyle w:val="CommentReference"/>
        </w:rPr>
        <w:annotationRef/>
      </w:r>
      <w:r>
        <w:t>Import user signature</w:t>
      </w:r>
    </w:p>
    <w:p w14:paraId="0625B6C6" w14:textId="6B8AE756" w:rsidR="008370F0" w:rsidRDefault="008370F0">
      <w:pPr>
        <w:pStyle w:val="CommentText"/>
      </w:pPr>
    </w:p>
  </w:comment>
  <w:comment w:id="253" w:author="vernon simwinga" w:date="2026-01-08T12:28:00Z" w:initials="vs">
    <w:p w14:paraId="74E39B26" w14:textId="77777777" w:rsidR="007064D8" w:rsidRDefault="007064D8">
      <w:pPr>
        <w:pStyle w:val="CommentText"/>
      </w:pPr>
      <w:r>
        <w:rPr>
          <w:rStyle w:val="CommentReference"/>
        </w:rPr>
        <w:annotationRef/>
      </w:r>
      <w:r>
        <w:t>Drop downs for configs</w:t>
      </w:r>
    </w:p>
    <w:p w14:paraId="71734450" w14:textId="0819EA88" w:rsidR="007064D8" w:rsidRDefault="007064D8">
      <w:pPr>
        <w:pStyle w:val="CommentText"/>
      </w:pPr>
    </w:p>
  </w:comment>
  <w:comment w:id="254" w:author="vernon simwinga" w:date="2026-01-08T12:02:00Z" w:initials="vs">
    <w:p w14:paraId="40746662" w14:textId="77777777" w:rsidR="00D7437B" w:rsidRDefault="00D7437B" w:rsidP="00D7437B">
      <w:pPr>
        <w:pStyle w:val="CommentText"/>
      </w:pPr>
      <w:r>
        <w:rPr>
          <w:rStyle w:val="CommentReference"/>
        </w:rPr>
        <w:annotationRef/>
      </w:r>
      <w:r>
        <w:t>Fields to be added optionally to the finding template object</w:t>
      </w:r>
    </w:p>
    <w:p w14:paraId="4C88A5D4" w14:textId="77777777" w:rsidR="00D7437B" w:rsidRDefault="00D7437B" w:rsidP="00D7437B">
      <w:pPr>
        <w:pStyle w:val="CommentText"/>
      </w:pPr>
      <w:r>
        <w:t xml:space="preserve">Manually done if implementation fails </w:t>
      </w:r>
    </w:p>
    <w:p w14:paraId="5DD2D83F" w14:textId="314E82E5" w:rsidR="00D7437B" w:rsidRDefault="00D7437B">
      <w:pPr>
        <w:pStyle w:val="CommentText"/>
      </w:pPr>
    </w:p>
  </w:comment>
  <w:comment w:id="255" w:author="vernon simwinga" w:date="2026-01-08T12:01:00Z" w:initials="vs">
    <w:p w14:paraId="69277309" w14:textId="77777777" w:rsidR="00D7437B" w:rsidRDefault="00D7437B">
      <w:pPr>
        <w:pStyle w:val="CommentText"/>
      </w:pPr>
      <w:r>
        <w:rPr>
          <w:rStyle w:val="CommentReference"/>
        </w:rPr>
        <w:annotationRef/>
      </w:r>
      <w:r>
        <w:t>Fields to be added optionally to the finding template object</w:t>
      </w:r>
    </w:p>
    <w:p w14:paraId="6666AAB7" w14:textId="0504FC4C" w:rsidR="00D7437B" w:rsidRDefault="00D7437B">
      <w:pPr>
        <w:pStyle w:val="CommentText"/>
      </w:pPr>
      <w:r>
        <w:t xml:space="preserve">Manually done if implementation fails </w:t>
      </w:r>
    </w:p>
  </w:comment>
  <w:comment w:id="256" w:author="vernon simwinga" w:date="2026-01-08T12:04:00Z" w:initials="vs">
    <w:p w14:paraId="757D5818" w14:textId="77777777" w:rsidR="000E1DBF" w:rsidRDefault="000E1DBF" w:rsidP="000E1DBF">
      <w:pPr>
        <w:pStyle w:val="CommentText"/>
      </w:pPr>
      <w:r>
        <w:rPr>
          <w:rStyle w:val="CommentReference"/>
        </w:rPr>
        <w:annotationRef/>
      </w:r>
      <w:r>
        <w:t>Fields to be added optionally to the finding template object</w:t>
      </w:r>
    </w:p>
    <w:p w14:paraId="64A98468" w14:textId="77777777" w:rsidR="000E1DBF" w:rsidRDefault="000E1DBF" w:rsidP="000E1DBF">
      <w:pPr>
        <w:pStyle w:val="CommentText"/>
      </w:pPr>
      <w:r>
        <w:t xml:space="preserve">Manually done if implementation fails </w:t>
      </w:r>
    </w:p>
    <w:p w14:paraId="603FF866" w14:textId="56497501" w:rsidR="000E1DBF" w:rsidRDefault="000E1DBF">
      <w:pPr>
        <w:pStyle w:val="CommentText"/>
      </w:pPr>
    </w:p>
  </w:comment>
  <w:comment w:id="260" w:author="vernon simwinga" w:date="2026-01-08T12:25:00Z" w:initials="vs">
    <w:p w14:paraId="6A6BC844" w14:textId="3C87F29A" w:rsidR="00371A4B" w:rsidRDefault="00371A4B">
      <w:pPr>
        <w:pStyle w:val="CommentText"/>
      </w:pPr>
      <w:r>
        <w:rPr>
          <w:rStyle w:val="CommentReference"/>
        </w:rPr>
        <w:annotationRef/>
      </w:r>
      <w:r>
        <w:t>Separate config</w:t>
      </w:r>
    </w:p>
  </w:comment>
  <w:comment w:id="261" w:author="vernon simwinga" w:date="2026-01-08T12:27:00Z" w:initials="vs">
    <w:p w14:paraId="2B83C4E1" w14:textId="30111F4F" w:rsidR="00D4507A" w:rsidRDefault="00D4507A">
      <w:pPr>
        <w:pStyle w:val="CommentText"/>
      </w:pPr>
      <w:r>
        <w:rPr>
          <w:rStyle w:val="CommentReference"/>
        </w:rPr>
        <w:annotationRef/>
      </w:r>
      <w:r>
        <w:t>Separate config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354D4AE" w15:done="0"/>
  <w15:commentEx w15:paraId="5AD04D75" w15:done="0"/>
  <w15:commentEx w15:paraId="3B6612E1" w15:done="0"/>
  <w15:commentEx w15:paraId="0625B6C6" w15:done="0"/>
  <w15:commentEx w15:paraId="71734450" w15:done="0"/>
  <w15:commentEx w15:paraId="5DD2D83F" w15:done="0"/>
  <w15:commentEx w15:paraId="6666AAB7" w15:done="0"/>
  <w15:commentEx w15:paraId="603FF866" w15:done="0"/>
  <w15:commentEx w15:paraId="6A6BC844" w15:done="0"/>
  <w15:commentEx w15:paraId="2B83C4E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B36C51D" w16cex:dateUtc="2026-01-08T10:32:00Z"/>
  <w16cex:commentExtensible w16cex:durableId="41278081" w16cex:dateUtc="2026-01-08T10:33:00Z"/>
  <w16cex:commentExtensible w16cex:durableId="1F049D1B" w16cex:dateUtc="2026-01-08T10:26:00Z"/>
  <w16cex:commentExtensible w16cex:durableId="7728CCB3" w16cex:dateUtc="2026-01-08T10:38:00Z"/>
  <w16cex:commentExtensible w16cex:durableId="311AEC9C" w16cex:dateUtc="2026-01-08T10:28:00Z"/>
  <w16cex:commentExtensible w16cex:durableId="3FDF4A87" w16cex:dateUtc="2026-01-08T10:02:00Z"/>
  <w16cex:commentExtensible w16cex:durableId="7F79D2A7" w16cex:dateUtc="2026-01-08T10:01:00Z"/>
  <w16cex:commentExtensible w16cex:durableId="007FDEF5" w16cex:dateUtc="2026-01-08T10:04:00Z"/>
  <w16cex:commentExtensible w16cex:durableId="68A044EB" w16cex:dateUtc="2026-01-08T10:25:00Z"/>
  <w16cex:commentExtensible w16cex:durableId="3A41EB6F" w16cex:dateUtc="2026-01-08T10: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354D4AE" w16cid:durableId="6B36C51D"/>
  <w16cid:commentId w16cid:paraId="5AD04D75" w16cid:durableId="41278081"/>
  <w16cid:commentId w16cid:paraId="3B6612E1" w16cid:durableId="1F049D1B"/>
  <w16cid:commentId w16cid:paraId="0625B6C6" w16cid:durableId="7728CCB3"/>
  <w16cid:commentId w16cid:paraId="71734450" w16cid:durableId="311AEC9C"/>
  <w16cid:commentId w16cid:paraId="5DD2D83F" w16cid:durableId="3FDF4A87"/>
  <w16cid:commentId w16cid:paraId="6666AAB7" w16cid:durableId="7F79D2A7"/>
  <w16cid:commentId w16cid:paraId="603FF866" w16cid:durableId="007FDEF5"/>
  <w16cid:commentId w16cid:paraId="6A6BC844" w16cid:durableId="68A044EB"/>
  <w16cid:commentId w16cid:paraId="2B83C4E1" w16cid:durableId="3A41EB6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227407" w14:textId="77777777" w:rsidR="00593BFB" w:rsidRDefault="00593BFB" w:rsidP="00ED4C2C">
      <w:r>
        <w:separator/>
      </w:r>
    </w:p>
  </w:endnote>
  <w:endnote w:type="continuationSeparator" w:id="0">
    <w:p w14:paraId="51F483A9" w14:textId="77777777" w:rsidR="00593BFB" w:rsidRDefault="00593BFB" w:rsidP="00ED4C2C">
      <w:r>
        <w:continuationSeparator/>
      </w:r>
    </w:p>
  </w:endnote>
  <w:endnote w:type="continuationNotice" w:id="1">
    <w:p w14:paraId="3F1D0EE8" w14:textId="77777777" w:rsidR="00593BFB" w:rsidRDefault="00593BF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Stone Serif">
    <w:altName w:val="Calibri"/>
    <w:charset w:val="00"/>
    <w:family w:val="swiss"/>
    <w:pitch w:val="variable"/>
    <w:sig w:usb0="00000007"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Yu Mincho">
    <w:altName w:val="游明朝"/>
    <w:charset w:val="80"/>
    <w:family w:val="roman"/>
    <w:pitch w:val="variable"/>
    <w:sig w:usb0="800002E7" w:usb1="2AC7FCFF" w:usb2="00000012" w:usb3="00000000" w:csb0="0002009F" w:csb1="00000000"/>
  </w:font>
  <w:font w:name="Candara">
    <w:panose1 w:val="020E0502030303020204"/>
    <w:charset w:val="00"/>
    <w:family w:val="swiss"/>
    <w:pitch w:val="variable"/>
    <w:sig w:usb0="A00002EF" w:usb1="4000A44B"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716A4" w14:textId="77777777" w:rsidR="00D4351F" w:rsidRPr="0023574A" w:rsidRDefault="00D4351F" w:rsidP="00ED4C2C">
    <w:pPr>
      <w:pStyle w:val="Footer"/>
      <w:pBdr>
        <w:top w:val="single" w:sz="4" w:space="1" w:color="1361FF"/>
      </w:pBdr>
      <w:jc w:val="center"/>
      <w:rPr>
        <w:rFonts w:ascii="Garamond" w:hAnsi="Garamond" w:cs="Arial"/>
        <w:color w:val="0070C0"/>
        <w:sz w:val="20"/>
        <w:szCs w:val="20"/>
      </w:rPr>
    </w:pPr>
    <w:r w:rsidRPr="0023574A">
      <w:rPr>
        <w:rFonts w:ascii="Garamond" w:hAnsi="Garamond" w:cs="Arial"/>
        <w:color w:val="0070C0"/>
        <w:sz w:val="20"/>
        <w:szCs w:val="20"/>
      </w:rPr>
      <w:t xml:space="preserve">Page </w:t>
    </w:r>
    <w:r w:rsidRPr="0023574A">
      <w:rPr>
        <w:rFonts w:ascii="Garamond" w:hAnsi="Garamond" w:cs="Arial"/>
        <w:b/>
        <w:bCs/>
        <w:color w:val="0070C0"/>
        <w:sz w:val="20"/>
        <w:szCs w:val="20"/>
      </w:rPr>
      <w:fldChar w:fldCharType="begin"/>
    </w:r>
    <w:r w:rsidRPr="0023574A">
      <w:rPr>
        <w:rFonts w:ascii="Garamond" w:hAnsi="Garamond" w:cs="Arial"/>
        <w:b/>
        <w:bCs/>
        <w:color w:val="0070C0"/>
        <w:sz w:val="20"/>
        <w:szCs w:val="20"/>
      </w:rPr>
      <w:instrText xml:space="preserve"> PAGE </w:instrText>
    </w:r>
    <w:r w:rsidRPr="0023574A">
      <w:rPr>
        <w:rFonts w:ascii="Garamond" w:hAnsi="Garamond" w:cs="Arial"/>
        <w:b/>
        <w:bCs/>
        <w:color w:val="0070C0"/>
        <w:sz w:val="20"/>
        <w:szCs w:val="20"/>
      </w:rPr>
      <w:fldChar w:fldCharType="separate"/>
    </w:r>
    <w:r w:rsidR="000375C1" w:rsidRPr="0023574A">
      <w:rPr>
        <w:rFonts w:ascii="Garamond" w:hAnsi="Garamond" w:cs="Arial"/>
        <w:b/>
        <w:bCs/>
        <w:noProof/>
        <w:color w:val="0070C0"/>
        <w:sz w:val="20"/>
        <w:szCs w:val="20"/>
      </w:rPr>
      <w:t>3</w:t>
    </w:r>
    <w:r w:rsidRPr="0023574A">
      <w:rPr>
        <w:rFonts w:ascii="Garamond" w:hAnsi="Garamond" w:cs="Arial"/>
        <w:b/>
        <w:bCs/>
        <w:color w:val="0070C0"/>
        <w:sz w:val="20"/>
        <w:szCs w:val="20"/>
      </w:rPr>
      <w:fldChar w:fldCharType="end"/>
    </w:r>
    <w:r w:rsidRPr="0023574A">
      <w:rPr>
        <w:rFonts w:ascii="Garamond" w:hAnsi="Garamond" w:cs="Arial"/>
        <w:color w:val="0070C0"/>
        <w:sz w:val="20"/>
        <w:szCs w:val="20"/>
      </w:rPr>
      <w:t xml:space="preserve"> of </w:t>
    </w:r>
    <w:r w:rsidRPr="0023574A">
      <w:rPr>
        <w:rFonts w:ascii="Garamond" w:hAnsi="Garamond" w:cs="Arial"/>
        <w:b/>
        <w:bCs/>
        <w:color w:val="0070C0"/>
        <w:sz w:val="20"/>
        <w:szCs w:val="20"/>
      </w:rPr>
      <w:fldChar w:fldCharType="begin"/>
    </w:r>
    <w:r w:rsidRPr="0023574A">
      <w:rPr>
        <w:rFonts w:ascii="Garamond" w:hAnsi="Garamond" w:cs="Arial"/>
        <w:b/>
        <w:bCs/>
        <w:color w:val="0070C0"/>
        <w:sz w:val="20"/>
        <w:szCs w:val="20"/>
      </w:rPr>
      <w:instrText xml:space="preserve"> NUMPAGES  </w:instrText>
    </w:r>
    <w:r w:rsidRPr="0023574A">
      <w:rPr>
        <w:rFonts w:ascii="Garamond" w:hAnsi="Garamond" w:cs="Arial"/>
        <w:b/>
        <w:bCs/>
        <w:color w:val="0070C0"/>
        <w:sz w:val="20"/>
        <w:szCs w:val="20"/>
      </w:rPr>
      <w:fldChar w:fldCharType="separate"/>
    </w:r>
    <w:r w:rsidR="000375C1" w:rsidRPr="0023574A">
      <w:rPr>
        <w:rFonts w:ascii="Garamond" w:hAnsi="Garamond" w:cs="Arial"/>
        <w:b/>
        <w:bCs/>
        <w:noProof/>
        <w:color w:val="0070C0"/>
        <w:sz w:val="20"/>
        <w:szCs w:val="20"/>
      </w:rPr>
      <w:t>23</w:t>
    </w:r>
    <w:r w:rsidRPr="0023574A">
      <w:rPr>
        <w:rFonts w:ascii="Garamond" w:hAnsi="Garamond" w:cs="Arial"/>
        <w:b/>
        <w:bCs/>
        <w:color w:val="0070C0"/>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716B4" w14:textId="3FBA2EA3" w:rsidR="00D4351F" w:rsidRPr="008D5E41" w:rsidRDefault="00D4351F" w:rsidP="00ED4C2C">
    <w:pPr>
      <w:pStyle w:val="Footer"/>
      <w:pBdr>
        <w:top w:val="single" w:sz="4" w:space="1" w:color="1361FF"/>
      </w:pBdr>
      <w:jc w:val="center"/>
      <w:rPr>
        <w:rFonts w:ascii="Garamond" w:hAnsi="Garamond" w:cs="Arial"/>
        <w:sz w:val="18"/>
        <w:szCs w:val="18"/>
      </w:rPr>
    </w:pPr>
    <w:r w:rsidRPr="008D5E41">
      <w:rPr>
        <w:rFonts w:ascii="Garamond" w:hAnsi="Garamond" w:cs="Arial"/>
        <w:sz w:val="18"/>
        <w:szCs w:val="18"/>
      </w:rPr>
      <w:t xml:space="preserve">Page </w:t>
    </w:r>
    <w:r w:rsidRPr="008D5E41">
      <w:rPr>
        <w:rFonts w:ascii="Garamond" w:hAnsi="Garamond" w:cs="Arial"/>
        <w:b/>
        <w:bCs/>
        <w:sz w:val="18"/>
        <w:szCs w:val="18"/>
      </w:rPr>
      <w:fldChar w:fldCharType="begin"/>
    </w:r>
    <w:r w:rsidRPr="008D5E41">
      <w:rPr>
        <w:rFonts w:ascii="Garamond" w:hAnsi="Garamond" w:cs="Arial"/>
        <w:b/>
        <w:bCs/>
        <w:sz w:val="18"/>
        <w:szCs w:val="18"/>
      </w:rPr>
      <w:instrText xml:space="preserve"> PAGE </w:instrText>
    </w:r>
    <w:r w:rsidRPr="008D5E41">
      <w:rPr>
        <w:rFonts w:ascii="Garamond" w:hAnsi="Garamond" w:cs="Arial"/>
        <w:b/>
        <w:bCs/>
        <w:sz w:val="18"/>
        <w:szCs w:val="18"/>
      </w:rPr>
      <w:fldChar w:fldCharType="separate"/>
    </w:r>
    <w:r w:rsidR="000375C1" w:rsidRPr="008D5E41">
      <w:rPr>
        <w:rFonts w:ascii="Garamond" w:hAnsi="Garamond" w:cs="Arial"/>
        <w:b/>
        <w:bCs/>
        <w:noProof/>
        <w:sz w:val="18"/>
        <w:szCs w:val="18"/>
      </w:rPr>
      <w:t>4</w:t>
    </w:r>
    <w:r w:rsidRPr="008D5E41">
      <w:rPr>
        <w:rFonts w:ascii="Garamond" w:hAnsi="Garamond" w:cs="Arial"/>
        <w:b/>
        <w:bCs/>
        <w:sz w:val="18"/>
        <w:szCs w:val="18"/>
      </w:rPr>
      <w:fldChar w:fldCharType="end"/>
    </w:r>
    <w:r w:rsidRPr="008D5E41">
      <w:rPr>
        <w:rFonts w:ascii="Garamond" w:hAnsi="Garamond" w:cs="Arial"/>
        <w:sz w:val="18"/>
        <w:szCs w:val="18"/>
      </w:rPr>
      <w:t xml:space="preserve"> of </w:t>
    </w:r>
    <w:r w:rsidRPr="008D5E41">
      <w:rPr>
        <w:rFonts w:ascii="Garamond" w:hAnsi="Garamond" w:cs="Arial"/>
        <w:b/>
        <w:bCs/>
        <w:sz w:val="18"/>
        <w:szCs w:val="18"/>
      </w:rPr>
      <w:fldChar w:fldCharType="begin"/>
    </w:r>
    <w:r w:rsidRPr="008D5E41">
      <w:rPr>
        <w:rFonts w:ascii="Garamond" w:hAnsi="Garamond" w:cs="Arial"/>
        <w:b/>
        <w:bCs/>
        <w:sz w:val="18"/>
        <w:szCs w:val="18"/>
      </w:rPr>
      <w:instrText xml:space="preserve"> NUMPAGES  </w:instrText>
    </w:r>
    <w:r w:rsidRPr="008D5E41">
      <w:rPr>
        <w:rFonts w:ascii="Garamond" w:hAnsi="Garamond" w:cs="Arial"/>
        <w:b/>
        <w:bCs/>
        <w:sz w:val="18"/>
        <w:szCs w:val="18"/>
      </w:rPr>
      <w:fldChar w:fldCharType="separate"/>
    </w:r>
    <w:r w:rsidR="000375C1" w:rsidRPr="008D5E41">
      <w:rPr>
        <w:rFonts w:ascii="Garamond" w:hAnsi="Garamond" w:cs="Arial"/>
        <w:b/>
        <w:bCs/>
        <w:noProof/>
        <w:sz w:val="18"/>
        <w:szCs w:val="18"/>
      </w:rPr>
      <w:t>23</w:t>
    </w:r>
    <w:r w:rsidRPr="008D5E41">
      <w:rPr>
        <w:rFonts w:ascii="Garamond" w:hAnsi="Garamond" w:cs="Arial"/>
        <w:b/>
        <w:bCs/>
        <w:sz w:val="18"/>
        <w:szCs w:val="18"/>
      </w:rPr>
      <w:fldChar w:fldCharType="end"/>
    </w:r>
  </w:p>
  <w:p w14:paraId="421716B5" w14:textId="77777777" w:rsidR="00D4351F" w:rsidRDefault="00D4351F" w:rsidP="00ED4C2C">
    <w:pPr>
      <w:pStyle w:val="Footer"/>
      <w:jc w:val="center"/>
      <w:rPr>
        <w:rFonts w:ascii="Times New Roman" w:hAnsi="Times New Roman" w:cs="Times New Roman"/>
        <w:b/>
        <w:bCs/>
        <w:sz w:val="22"/>
        <w:szCs w:val="2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716C0" w14:textId="77777777" w:rsidR="00D4351F" w:rsidRPr="000060CB" w:rsidRDefault="00D4351F" w:rsidP="00ED4C2C">
    <w:pPr>
      <w:pStyle w:val="Footer"/>
      <w:pBdr>
        <w:top w:val="single" w:sz="4" w:space="1" w:color="1361FF"/>
      </w:pBdr>
      <w:jc w:val="center"/>
      <w:rPr>
        <w:rFonts w:ascii="Garamond" w:hAnsi="Garamond" w:cs="Arial"/>
        <w:color w:val="0070C0"/>
        <w:sz w:val="18"/>
        <w:szCs w:val="18"/>
      </w:rPr>
    </w:pPr>
    <w:r w:rsidRPr="000060CB">
      <w:rPr>
        <w:rFonts w:ascii="Garamond" w:hAnsi="Garamond" w:cs="Arial"/>
        <w:color w:val="0070C0"/>
        <w:sz w:val="18"/>
        <w:szCs w:val="18"/>
      </w:rPr>
      <w:t xml:space="preserve">Page </w:t>
    </w:r>
    <w:r w:rsidRPr="000060CB">
      <w:rPr>
        <w:rFonts w:ascii="Garamond" w:hAnsi="Garamond" w:cs="Arial"/>
        <w:b/>
        <w:bCs/>
        <w:color w:val="0070C0"/>
        <w:sz w:val="18"/>
        <w:szCs w:val="18"/>
      </w:rPr>
      <w:fldChar w:fldCharType="begin"/>
    </w:r>
    <w:r w:rsidRPr="000060CB">
      <w:rPr>
        <w:rFonts w:ascii="Garamond" w:hAnsi="Garamond" w:cs="Arial"/>
        <w:b/>
        <w:bCs/>
        <w:color w:val="0070C0"/>
        <w:sz w:val="18"/>
        <w:szCs w:val="18"/>
      </w:rPr>
      <w:instrText xml:space="preserve"> PAGE </w:instrText>
    </w:r>
    <w:r w:rsidRPr="000060CB">
      <w:rPr>
        <w:rFonts w:ascii="Garamond" w:hAnsi="Garamond" w:cs="Arial"/>
        <w:b/>
        <w:bCs/>
        <w:color w:val="0070C0"/>
        <w:sz w:val="18"/>
        <w:szCs w:val="18"/>
      </w:rPr>
      <w:fldChar w:fldCharType="separate"/>
    </w:r>
    <w:r w:rsidR="000375C1" w:rsidRPr="000060CB">
      <w:rPr>
        <w:rFonts w:ascii="Garamond" w:hAnsi="Garamond" w:cs="Arial"/>
        <w:b/>
        <w:bCs/>
        <w:noProof/>
        <w:color w:val="0070C0"/>
        <w:sz w:val="18"/>
        <w:szCs w:val="18"/>
      </w:rPr>
      <w:t>20</w:t>
    </w:r>
    <w:r w:rsidRPr="000060CB">
      <w:rPr>
        <w:rFonts w:ascii="Garamond" w:hAnsi="Garamond" w:cs="Arial"/>
        <w:b/>
        <w:bCs/>
        <w:color w:val="0070C0"/>
        <w:sz w:val="18"/>
        <w:szCs w:val="18"/>
      </w:rPr>
      <w:fldChar w:fldCharType="end"/>
    </w:r>
    <w:r w:rsidRPr="000060CB">
      <w:rPr>
        <w:rFonts w:ascii="Garamond" w:hAnsi="Garamond" w:cs="Arial"/>
        <w:color w:val="0070C0"/>
        <w:sz w:val="18"/>
        <w:szCs w:val="18"/>
      </w:rPr>
      <w:t xml:space="preserve"> of </w:t>
    </w:r>
    <w:r w:rsidRPr="000060CB">
      <w:rPr>
        <w:rFonts w:ascii="Garamond" w:hAnsi="Garamond" w:cs="Arial"/>
        <w:b/>
        <w:bCs/>
        <w:color w:val="0070C0"/>
        <w:sz w:val="18"/>
        <w:szCs w:val="18"/>
      </w:rPr>
      <w:fldChar w:fldCharType="begin"/>
    </w:r>
    <w:r w:rsidRPr="000060CB">
      <w:rPr>
        <w:rFonts w:ascii="Garamond" w:hAnsi="Garamond" w:cs="Arial"/>
        <w:b/>
        <w:bCs/>
        <w:color w:val="0070C0"/>
        <w:sz w:val="18"/>
        <w:szCs w:val="18"/>
      </w:rPr>
      <w:instrText xml:space="preserve"> NUMPAGES  </w:instrText>
    </w:r>
    <w:r w:rsidRPr="000060CB">
      <w:rPr>
        <w:rFonts w:ascii="Garamond" w:hAnsi="Garamond" w:cs="Arial"/>
        <w:b/>
        <w:bCs/>
        <w:color w:val="0070C0"/>
        <w:sz w:val="18"/>
        <w:szCs w:val="18"/>
      </w:rPr>
      <w:fldChar w:fldCharType="separate"/>
    </w:r>
    <w:r w:rsidR="000375C1" w:rsidRPr="000060CB">
      <w:rPr>
        <w:rFonts w:ascii="Garamond" w:hAnsi="Garamond" w:cs="Arial"/>
        <w:b/>
        <w:bCs/>
        <w:noProof/>
        <w:color w:val="0070C0"/>
        <w:sz w:val="18"/>
        <w:szCs w:val="18"/>
      </w:rPr>
      <w:t>23</w:t>
    </w:r>
    <w:r w:rsidRPr="000060CB">
      <w:rPr>
        <w:rFonts w:ascii="Garamond" w:hAnsi="Garamond" w:cs="Arial"/>
        <w:b/>
        <w:bCs/>
        <w:color w:val="0070C0"/>
        <w:sz w:val="18"/>
        <w:szCs w:val="18"/>
      </w:rPr>
      <w:fldChar w:fldCharType="end"/>
    </w:r>
  </w:p>
  <w:p w14:paraId="421716C1" w14:textId="77777777" w:rsidR="00D4351F" w:rsidRPr="000060CB" w:rsidRDefault="00D4351F" w:rsidP="00ED4C2C">
    <w:pPr>
      <w:pStyle w:val="Footer"/>
      <w:jc w:val="center"/>
      <w:rPr>
        <w:rFonts w:ascii="Garamond" w:hAnsi="Garamond" w:cs="Times New Roman"/>
        <w:b/>
        <w:bCs/>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74FDA5" w14:textId="77777777" w:rsidR="00593BFB" w:rsidRDefault="00593BFB" w:rsidP="00ED4C2C">
      <w:r>
        <w:separator/>
      </w:r>
    </w:p>
  </w:footnote>
  <w:footnote w:type="continuationSeparator" w:id="0">
    <w:p w14:paraId="139CE6F1" w14:textId="77777777" w:rsidR="00593BFB" w:rsidRDefault="00593BFB" w:rsidP="00ED4C2C">
      <w:r>
        <w:continuationSeparator/>
      </w:r>
    </w:p>
  </w:footnote>
  <w:footnote w:type="continuationNotice" w:id="1">
    <w:p w14:paraId="11FC33A4" w14:textId="77777777" w:rsidR="00593BFB" w:rsidRDefault="00593BF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716A5" w14:textId="77777777" w:rsidR="00D4351F" w:rsidRDefault="00D4351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32964" w14:textId="77777777" w:rsidR="00104DD9" w:rsidRPr="0023574A" w:rsidRDefault="00104DD9" w:rsidP="00104DD9">
    <w:pPr>
      <w:pStyle w:val="Header"/>
      <w:pBdr>
        <w:bottom w:val="single" w:sz="4" w:space="1" w:color="1361FF"/>
      </w:pBdr>
      <w:jc w:val="center"/>
      <w:rPr>
        <w:rFonts w:ascii="Garamond" w:hAnsi="Garamond" w:cs="Arial"/>
        <w:b/>
        <w:bCs/>
        <w:noProof/>
        <w:color w:val="0070C0"/>
        <w:sz w:val="24"/>
        <w:szCs w:val="24"/>
        <w:lang w:eastAsia="en-ZA"/>
      </w:rPr>
    </w:pPr>
    <w:r w:rsidRPr="0023574A">
      <w:rPr>
        <w:rFonts w:ascii="Garamond" w:hAnsi="Garamond" w:cs="Arial"/>
        <w:b/>
        <w:bCs/>
        <w:noProof/>
        <w:color w:val="0070C0"/>
        <w:sz w:val="24"/>
        <w:szCs w:val="24"/>
        <w:lang w:eastAsia="en-ZA"/>
      </w:rPr>
      <w:t>INFRATEL Corporation Ltd</w:t>
    </w:r>
  </w:p>
  <w:p w14:paraId="059D45E6" w14:textId="4BBE89BB" w:rsidR="00B058EA" w:rsidRPr="0023574A" w:rsidRDefault="00104DD9" w:rsidP="00104DD9">
    <w:pPr>
      <w:pStyle w:val="Header"/>
      <w:pBdr>
        <w:bottom w:val="single" w:sz="4" w:space="1" w:color="1361FF"/>
      </w:pBdr>
      <w:rPr>
        <w:rFonts w:ascii="Garamond" w:hAnsi="Garamond" w:cs="Arial"/>
        <w:b/>
        <w:bCs/>
        <w:noProof/>
        <w:color w:val="0070C0"/>
        <w:sz w:val="24"/>
        <w:szCs w:val="24"/>
        <w:lang w:eastAsia="en-ZA"/>
      </w:rPr>
    </w:pPr>
    <w:r w:rsidRPr="0023574A">
      <w:rPr>
        <w:rFonts w:ascii="Garamond" w:hAnsi="Garamond" w:cs="Arial"/>
        <w:b/>
        <w:bCs/>
        <w:noProof/>
        <w:color w:val="0070C0"/>
        <w:sz w:val="24"/>
        <w:szCs w:val="24"/>
        <w:lang w:eastAsia="en-ZA"/>
      </w:rPr>
      <w:tab/>
    </w:r>
    <w:r w:rsidR="00910523">
      <w:rPr>
        <w:rFonts w:ascii="Garamond" w:hAnsi="Garamond" w:cs="Arial"/>
        <w:b/>
        <w:bCs/>
        <w:noProof/>
        <w:color w:val="0070C0"/>
        <w:sz w:val="24"/>
        <w:szCs w:val="24"/>
        <w:lang w:eastAsia="en-ZA"/>
      </w:rPr>
      <w:t>Hu</w:t>
    </w:r>
    <w:r w:rsidR="00542824">
      <w:rPr>
        <w:rFonts w:ascii="Garamond" w:hAnsi="Garamond" w:cs="Arial"/>
        <w:b/>
        <w:bCs/>
        <w:noProof/>
        <w:color w:val="0070C0"/>
        <w:sz w:val="24"/>
        <w:szCs w:val="24"/>
        <w:lang w:eastAsia="en-ZA"/>
      </w:rPr>
      <w:t>man Capital</w:t>
    </w:r>
    <w:r w:rsidR="00987C7F">
      <w:rPr>
        <w:rFonts w:ascii="Garamond" w:hAnsi="Garamond" w:cs="Arial"/>
        <w:b/>
        <w:bCs/>
        <w:noProof/>
        <w:color w:val="0070C0"/>
        <w:sz w:val="24"/>
        <w:szCs w:val="24"/>
        <w:lang w:eastAsia="en-ZA"/>
      </w:rPr>
      <w:t xml:space="preserve"> </w:t>
    </w:r>
    <w:r w:rsidR="00E5253E">
      <w:rPr>
        <w:rFonts w:ascii="Garamond" w:hAnsi="Garamond" w:cs="Arial"/>
        <w:b/>
        <w:bCs/>
        <w:noProof/>
        <w:color w:val="0070C0"/>
        <w:sz w:val="24"/>
        <w:szCs w:val="24"/>
        <w:lang w:eastAsia="en-ZA"/>
      </w:rPr>
      <w:t>&amp; Administration</w:t>
    </w:r>
    <w:r w:rsidR="00987C7F">
      <w:rPr>
        <w:rFonts w:ascii="Garamond" w:hAnsi="Garamond" w:cs="Arial"/>
        <w:b/>
        <w:bCs/>
        <w:noProof/>
        <w:color w:val="0070C0"/>
        <w:sz w:val="24"/>
        <w:szCs w:val="24"/>
        <w:lang w:eastAsia="en-ZA"/>
      </w:rPr>
      <w:t xml:space="preserve">- </w:t>
    </w:r>
    <w:r w:rsidR="00987C7F" w:rsidRPr="002B31D7">
      <w:rPr>
        <w:rFonts w:ascii="Garamond" w:hAnsi="Garamond" w:cs="Arial"/>
        <w:b/>
        <w:bCs/>
        <w:noProof/>
        <w:color w:val="0070C0"/>
        <w:sz w:val="24"/>
        <w:szCs w:val="24"/>
        <w:lang w:eastAsia="en-ZA"/>
      </w:rPr>
      <w:t>Internal Audit Report</w:t>
    </w:r>
  </w:p>
  <w:p w14:paraId="47816D61" w14:textId="77777777" w:rsidR="00104DD9" w:rsidRPr="004366D8" w:rsidRDefault="00104DD9" w:rsidP="00104DD9">
    <w:pPr>
      <w:pStyle w:val="Header"/>
      <w:pBdr>
        <w:bottom w:val="single" w:sz="4" w:space="1" w:color="1361FF"/>
      </w:pBdr>
      <w:jc w:val="center"/>
      <w:rPr>
        <w:rFonts w:ascii="Candara" w:hAnsi="Candara" w:cs="Arial"/>
        <w:b/>
        <w:bCs/>
        <w:color w:val="0070C0"/>
      </w:rPr>
    </w:pPr>
  </w:p>
  <w:p w14:paraId="421716AC" w14:textId="77777777" w:rsidR="00D4351F" w:rsidRPr="002B77FE" w:rsidRDefault="00D4351F" w:rsidP="00ED4C2C">
    <w:pPr>
      <w:pStyle w:val="Header"/>
      <w:rPr>
        <w:rFonts w:ascii="Arial" w:hAnsi="Arial" w:cs="Arial"/>
        <w:sz w:val="10"/>
        <w:szCs w:val="1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716AD" w14:textId="50848108" w:rsidR="00D4351F" w:rsidRPr="002B31D7" w:rsidRDefault="00EF5861" w:rsidP="002E45C6">
    <w:pPr>
      <w:pStyle w:val="Header"/>
      <w:pBdr>
        <w:bottom w:val="single" w:sz="4" w:space="1" w:color="1361FF"/>
      </w:pBdr>
      <w:jc w:val="center"/>
      <w:rPr>
        <w:rFonts w:ascii="Garamond" w:hAnsi="Garamond" w:cs="Arial"/>
        <w:b/>
        <w:bCs/>
        <w:noProof/>
        <w:color w:val="0070C0"/>
        <w:sz w:val="24"/>
        <w:szCs w:val="24"/>
        <w:lang w:eastAsia="en-ZA"/>
      </w:rPr>
    </w:pPr>
    <w:r w:rsidRPr="002B31D7">
      <w:rPr>
        <w:rFonts w:ascii="Garamond" w:hAnsi="Garamond" w:cs="Arial"/>
        <w:b/>
        <w:bCs/>
        <w:noProof/>
        <w:color w:val="0070C0"/>
        <w:sz w:val="24"/>
        <w:szCs w:val="24"/>
        <w:lang w:eastAsia="en-ZA"/>
      </w:rPr>
      <w:t>INFRATEL Corporation Ltd</w:t>
    </w:r>
  </w:p>
  <w:p w14:paraId="421716AE" w14:textId="060CC258" w:rsidR="00D4351F" w:rsidRPr="002B31D7" w:rsidRDefault="002E45C6" w:rsidP="002E45C6">
    <w:pPr>
      <w:pStyle w:val="Header"/>
      <w:pBdr>
        <w:bottom w:val="single" w:sz="4" w:space="1" w:color="1361FF"/>
      </w:pBdr>
      <w:rPr>
        <w:rFonts w:ascii="Garamond" w:hAnsi="Garamond" w:cs="Arial"/>
        <w:b/>
        <w:bCs/>
        <w:noProof/>
        <w:color w:val="0070C0"/>
        <w:sz w:val="24"/>
        <w:szCs w:val="24"/>
        <w:lang w:eastAsia="en-ZA"/>
      </w:rPr>
    </w:pPr>
    <w:r w:rsidRPr="002B31D7">
      <w:rPr>
        <w:rFonts w:ascii="Garamond" w:hAnsi="Garamond" w:cs="Arial"/>
        <w:b/>
        <w:bCs/>
        <w:noProof/>
        <w:color w:val="0070C0"/>
        <w:sz w:val="24"/>
        <w:szCs w:val="24"/>
        <w:lang w:eastAsia="en-ZA"/>
      </w:rPr>
      <w:tab/>
    </w:r>
    <w:r w:rsidR="00542824">
      <w:rPr>
        <w:rFonts w:ascii="Garamond" w:hAnsi="Garamond" w:cs="Arial"/>
        <w:b/>
        <w:bCs/>
        <w:noProof/>
        <w:color w:val="0070C0"/>
        <w:sz w:val="24"/>
        <w:szCs w:val="24"/>
        <w:lang w:eastAsia="en-ZA"/>
      </w:rPr>
      <w:t>Human Capita</w:t>
    </w:r>
    <w:r w:rsidR="008675ED">
      <w:rPr>
        <w:rFonts w:ascii="Garamond" w:hAnsi="Garamond" w:cs="Arial"/>
        <w:b/>
        <w:bCs/>
        <w:noProof/>
        <w:color w:val="0070C0"/>
        <w:sz w:val="24"/>
        <w:szCs w:val="24"/>
        <w:lang w:eastAsia="en-ZA"/>
      </w:rPr>
      <w:t>l</w:t>
    </w:r>
    <w:r w:rsidR="00987C7F">
      <w:rPr>
        <w:rFonts w:ascii="Garamond" w:hAnsi="Garamond" w:cs="Arial"/>
        <w:b/>
        <w:bCs/>
        <w:noProof/>
        <w:color w:val="0070C0"/>
        <w:sz w:val="24"/>
        <w:szCs w:val="24"/>
        <w:lang w:eastAsia="en-ZA"/>
      </w:rPr>
      <w:t xml:space="preserve"> </w:t>
    </w:r>
    <w:r w:rsidR="008E7AFC">
      <w:rPr>
        <w:rFonts w:ascii="Garamond" w:hAnsi="Garamond" w:cs="Arial"/>
        <w:b/>
        <w:bCs/>
        <w:noProof/>
        <w:color w:val="0070C0"/>
        <w:sz w:val="24"/>
        <w:szCs w:val="24"/>
        <w:lang w:eastAsia="en-ZA"/>
      </w:rPr>
      <w:t xml:space="preserve">&amp; Administration </w:t>
    </w:r>
    <w:r w:rsidR="00987C7F">
      <w:rPr>
        <w:rFonts w:ascii="Garamond" w:hAnsi="Garamond" w:cs="Arial"/>
        <w:b/>
        <w:bCs/>
        <w:noProof/>
        <w:color w:val="0070C0"/>
        <w:sz w:val="24"/>
        <w:szCs w:val="24"/>
        <w:lang w:eastAsia="en-ZA"/>
      </w:rPr>
      <w:t xml:space="preserve">- </w:t>
    </w:r>
    <w:r w:rsidRPr="002B31D7">
      <w:rPr>
        <w:rFonts w:ascii="Garamond" w:hAnsi="Garamond" w:cs="Arial"/>
        <w:b/>
        <w:bCs/>
        <w:noProof/>
        <w:color w:val="0070C0"/>
        <w:sz w:val="24"/>
        <w:szCs w:val="24"/>
        <w:lang w:eastAsia="en-ZA"/>
      </w:rPr>
      <w:t>Internal Audit Report</w:t>
    </w:r>
  </w:p>
  <w:p w14:paraId="421716AF" w14:textId="77777777" w:rsidR="00D4351F" w:rsidRPr="00E73C1A" w:rsidRDefault="00D4351F" w:rsidP="00ED4C2C">
    <w:pPr>
      <w:pStyle w:val="Header"/>
      <w:pBdr>
        <w:bottom w:val="single" w:sz="4" w:space="1" w:color="1361FF"/>
      </w:pBdr>
      <w:jc w:val="center"/>
      <w:rPr>
        <w:rFonts w:ascii="Candara" w:hAnsi="Candara" w:cs="Arial"/>
        <w:b/>
        <w:bCs/>
        <w:color w:val="0070C0"/>
        <w:sz w:val="18"/>
        <w:szCs w:val="18"/>
      </w:rPr>
    </w:pPr>
  </w:p>
  <w:p w14:paraId="421716B1" w14:textId="77777777" w:rsidR="00D4351F" w:rsidRPr="00E73C1A" w:rsidRDefault="00D4351F" w:rsidP="00ED4C2C">
    <w:pPr>
      <w:pStyle w:val="Header"/>
      <w:pBdr>
        <w:bottom w:val="single" w:sz="4" w:space="1" w:color="1361FF"/>
      </w:pBdr>
      <w:jc w:val="center"/>
      <w:rPr>
        <w:rFonts w:ascii="Candara" w:hAnsi="Candara" w:cs="Arial"/>
        <w:b/>
        <w:bCs/>
        <w:color w:val="0070C0"/>
        <w:sz w:val="18"/>
        <w:szCs w:val="18"/>
      </w:rPr>
    </w:pPr>
  </w:p>
  <w:p w14:paraId="421716B3" w14:textId="77777777" w:rsidR="00D4351F" w:rsidRPr="00E73C1A" w:rsidRDefault="00D4351F" w:rsidP="00ED4C2C">
    <w:pPr>
      <w:pStyle w:val="Header"/>
      <w:rPr>
        <w:rFonts w:ascii="Arial" w:hAnsi="Arial" w:cs="Arial"/>
        <w:sz w:val="18"/>
        <w:szCs w:val="18"/>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716B6" w14:textId="77777777" w:rsidR="00D4351F" w:rsidRDefault="00D4351F">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716BA" w14:textId="6D877EFC" w:rsidR="00D4351F" w:rsidRPr="00DB1DE0" w:rsidRDefault="00D4351F" w:rsidP="00D66AA6">
    <w:pPr>
      <w:pStyle w:val="Header"/>
      <w:pBdr>
        <w:bottom w:val="single" w:sz="4" w:space="1" w:color="1361FF"/>
      </w:pBdr>
      <w:jc w:val="center"/>
      <w:rPr>
        <w:rFonts w:ascii="Arial" w:hAnsi="Arial" w:cs="Arial"/>
        <w:b/>
        <w:bCs/>
        <w:color w:val="0070C0"/>
      </w:rPr>
    </w:pPr>
    <w:r>
      <w:rPr>
        <w:rFonts w:ascii="Times New Roman" w:hAnsi="Times New Roman" w:cs="Times New Roman"/>
        <w:noProof/>
        <w:lang w:val="en-US"/>
      </w:rPr>
      <mc:AlternateContent>
        <mc:Choice Requires="wps">
          <w:drawing>
            <wp:anchor distT="0" distB="0" distL="114300" distR="114300" simplePos="0" relativeHeight="251658240" behindDoc="1" locked="0" layoutInCell="0" allowOverlap="1" wp14:anchorId="421716C5" wp14:editId="421716C6">
              <wp:simplePos x="0" y="0"/>
              <wp:positionH relativeFrom="margin">
                <wp:align>center</wp:align>
              </wp:positionH>
              <wp:positionV relativeFrom="margin">
                <wp:align>center</wp:align>
              </wp:positionV>
              <wp:extent cx="6149975" cy="2459990"/>
              <wp:effectExtent l="0" t="1670685" r="0" b="134620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6149975" cy="245999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421716C8" w14:textId="77777777" w:rsidR="00D4351F" w:rsidRDefault="00D4351F" w:rsidP="00ED4C2C">
                          <w:pPr>
                            <w:pStyle w:val="NormalWeb"/>
                            <w:spacing w:before="0" w:beforeAutospacing="0" w:after="0" w:afterAutospacing="0"/>
                            <w:jc w:val="center"/>
                          </w:pPr>
                          <w:r>
                            <w:rPr>
                              <w:rFonts w:ascii="Stone Serif" w:hAnsi="Stone Serif"/>
                              <w:color w:val="C0C0C0"/>
                              <w:sz w:val="2"/>
                              <w:szCs w:val="2"/>
                              <w14:textFill>
                                <w14:solidFill>
                                  <w14:srgbClr w14:val="C0C0C0">
                                    <w14:alpha w14:val="50000"/>
                                  </w14:srgbClr>
                                </w14:solidFill>
                              </w14:textFill>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421716C5" id="_x0000_t202" coordsize="21600,21600" o:spt="202" path="m,l,21600r21600,l21600,xe">
              <v:stroke joinstyle="miter"/>
              <v:path gradientshapeok="t" o:connecttype="rect"/>
            </v:shapetype>
            <v:shape id="Text Box 3" o:spid="_x0000_s1026" type="#_x0000_t202" style="position:absolute;left:0;text-align:left;margin-left:0;margin-top:0;width:484.25pt;height:193.7pt;rotation:-45;z-index:-251658240;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" o:allowincell="f" filled="f" stroked="f">
              <v:stroke joinstyle="round"/>
              <o:lock v:ext="edit" shapetype="t"/>
              <v:textbox style="mso-fit-shape-to-text:t">
                <w:txbxContent>
                  <w:p w14:paraId="421716C8" w14:textId="77777777" w:rsidR="00D4351F" w:rsidRDefault="00D4351F" w:rsidP="00ED4C2C">
                    <w:pPr>
                      <w:pStyle w:val="NormalWeb"/>
                      <w:spacing w:before="0" w:beforeAutospacing="0" w:after="0" w:afterAutospacing="0"/>
                      <w:jc w:val="center"/>
                    </w:pPr>
                    <w:r>
                      <w:rPr>
                        <w:rFonts w:ascii="Stone Serif" w:hAnsi="Stone Serif"/>
                        <w:color w:val="C0C0C0"/>
                        <w:sz w:val="2"/>
                        <w:szCs w:val="2"/>
                        <w14:textFill>
                          <w14:solidFill>
                            <w14:srgbClr w14:val="C0C0C0">
                              <w14:alpha w14:val="50000"/>
                            </w14:srgbClr>
                          </w14:solidFill>
                        </w14:textFill>
                      </w:rPr>
                      <w:t>DRAFT</w:t>
                    </w:r>
                  </w:p>
                </w:txbxContent>
              </v:textbox>
              <w10:wrap anchorx="margin" anchory="margin"/>
            </v:shape>
          </w:pict>
        </mc:Fallback>
      </mc:AlternateContent>
    </w:r>
    <w:r>
      <w:rPr>
        <w:rFonts w:ascii="Arial" w:hAnsi="Arial" w:cs="Arial"/>
        <w:b/>
        <w:bCs/>
        <w:noProof/>
        <w:color w:val="0070C0"/>
        <w:lang w:eastAsia="en-ZA"/>
      </w:rPr>
      <w:t>I</w:t>
    </w:r>
    <w:r w:rsidR="00D66AA6">
      <w:rPr>
        <w:rFonts w:ascii="Arial" w:hAnsi="Arial" w:cs="Arial"/>
        <w:b/>
        <w:bCs/>
        <w:noProof/>
        <w:color w:val="0070C0"/>
        <w:lang w:eastAsia="en-ZA"/>
      </w:rPr>
      <w:t>NFRATEL CORPORATION LIMITED</w:t>
    </w:r>
  </w:p>
  <w:p w14:paraId="421716BC" w14:textId="77A69351" w:rsidR="00D4351F" w:rsidRPr="00DB1DE0" w:rsidRDefault="00D4351F" w:rsidP="009E7563">
    <w:pPr>
      <w:pStyle w:val="Header"/>
      <w:pBdr>
        <w:bottom w:val="single" w:sz="4" w:space="1" w:color="1361FF"/>
      </w:pBdr>
      <w:rPr>
        <w:rFonts w:ascii="Arial" w:hAnsi="Arial" w:cs="Arial"/>
        <w:b/>
        <w:bCs/>
        <w:color w:val="0070C0"/>
      </w:rPr>
    </w:pPr>
  </w:p>
  <w:p w14:paraId="421716BD" w14:textId="77777777" w:rsidR="00D4351F" w:rsidRPr="002B77FE" w:rsidRDefault="00D4351F" w:rsidP="00ED4C2C">
    <w:pPr>
      <w:pStyle w:val="Header"/>
      <w:rPr>
        <w:rFonts w:ascii="Arial" w:hAnsi="Arial" w:cs="Arial"/>
        <w:sz w:val="10"/>
        <w:szCs w:val="10"/>
      </w:rPr>
    </w:pPr>
  </w:p>
  <w:p w14:paraId="6D78973D" w14:textId="24426D76" w:rsidR="00243A0D" w:rsidRDefault="00243A0D" w:rsidP="00243A0D">
    <w:pPr>
      <w:tabs>
        <w:tab w:val="left" w:pos="0"/>
      </w:tabs>
      <w:spacing w:before="40" w:after="40"/>
      <w:rPr>
        <w:rFonts w:ascii="Garamond" w:hAnsi="Garamond" w:cs="Arial"/>
        <w:b/>
        <w:sz w:val="24"/>
        <w:szCs w:val="24"/>
      </w:rPr>
    </w:pPr>
    <w:bookmarkStart w:id="222" w:name="_Toc274676517"/>
    <w:bookmarkStart w:id="223" w:name="_Toc274745342"/>
    <w:bookmarkStart w:id="224" w:name="_Toc274836980"/>
    <w:bookmarkStart w:id="225" w:name="_Toc274846741"/>
    <w:bookmarkStart w:id="226" w:name="_Toc275347216"/>
    <w:bookmarkStart w:id="227" w:name="_Toc275960629"/>
    <w:bookmarkStart w:id="228" w:name="_Toc291531235"/>
    <w:bookmarkStart w:id="229" w:name="_Toc47669483"/>
    <w:bookmarkStart w:id="230" w:name="_Toc47669580"/>
    <w:bookmarkStart w:id="231" w:name="_Toc85462993"/>
    <w:bookmarkStart w:id="232" w:name="_Toc95643123"/>
    <w:bookmarkStart w:id="233" w:name="_Toc98042950"/>
    <w:bookmarkStart w:id="234" w:name="_Toc118350798"/>
    <w:bookmarkStart w:id="235" w:name="_Toc253602696"/>
    <w:bookmarkStart w:id="236" w:name="_Toc255243002"/>
    <w:bookmarkStart w:id="237" w:name="_Toc255323578"/>
    <w:bookmarkStart w:id="238" w:name="_Toc257202765"/>
    <w:bookmarkStart w:id="239" w:name="_Toc257699265"/>
    <w:bookmarkStart w:id="240" w:name="_Toc260133364"/>
    <w:bookmarkStart w:id="241" w:name="_Toc260490838"/>
    <w:bookmarkStart w:id="242" w:name="_Toc274404564"/>
    <w:bookmarkStart w:id="243" w:name="_Toc274404851"/>
    <w:bookmarkStart w:id="244" w:name="_Hlk190686116"/>
    <w:r w:rsidRPr="00E73C1A">
      <w:rPr>
        <w:rFonts w:ascii="Garamond" w:hAnsi="Garamond" w:cs="Arial"/>
        <w:b/>
        <w:sz w:val="24"/>
        <w:szCs w:val="24"/>
      </w:rPr>
      <w:t xml:space="preserve">SUMMARY OF RISK </w:t>
    </w:r>
    <w:r>
      <w:rPr>
        <w:rFonts w:ascii="Garamond" w:hAnsi="Garamond" w:cs="Arial"/>
        <w:b/>
        <w:sz w:val="24"/>
        <w:szCs w:val="24"/>
      </w:rPr>
      <w:t xml:space="preserve">AND CONTROL ASSESSMENT </w:t>
    </w:r>
    <w:r w:rsidRPr="00E73C1A">
      <w:rPr>
        <w:rFonts w:ascii="Garamond" w:hAnsi="Garamond" w:cs="Arial"/>
        <w:b/>
        <w:sz w:val="24"/>
        <w:szCs w:val="24"/>
      </w:rPr>
      <w:t>BASED ON THE OUTCOME OF THE REVIEW</w:t>
    </w:r>
    <w:bookmarkStart w:id="245" w:name="_Toc83882869"/>
    <w:bookmarkStart w:id="246" w:name="_Toc83883568"/>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p>
  <w:p w14:paraId="421716BF" w14:textId="4AEC72AA" w:rsidR="00D4351F" w:rsidRDefault="00D4351F">
    <w:pPr>
      <w:pStyle w:val="Header"/>
      <w:jc w:val="right"/>
      <w:rPr>
        <w:sz w:val="12"/>
        <w:szCs w:val="1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716C2" w14:textId="77777777" w:rsidR="00D4351F" w:rsidRDefault="00D4351F">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C7885" w14:textId="77777777" w:rsidR="00BF0360" w:rsidRPr="000060CB" w:rsidRDefault="00BF0360" w:rsidP="00D66AA6">
    <w:pPr>
      <w:pStyle w:val="Header"/>
      <w:pBdr>
        <w:bottom w:val="single" w:sz="4" w:space="1" w:color="1361FF"/>
      </w:pBdr>
      <w:jc w:val="center"/>
      <w:rPr>
        <w:rFonts w:ascii="Garamond" w:hAnsi="Garamond" w:cs="Arial"/>
        <w:b/>
        <w:bCs/>
        <w:color w:val="0070C0"/>
      </w:rPr>
    </w:pPr>
    <w:r w:rsidRPr="000060CB">
      <w:rPr>
        <w:rFonts w:ascii="Garamond" w:hAnsi="Garamond" w:cs="Times New Roman"/>
        <w:noProof/>
        <w:lang w:val="en-US"/>
      </w:rPr>
      <mc:AlternateContent>
        <mc:Choice Requires="wps">
          <w:drawing>
            <wp:anchor distT="0" distB="0" distL="114300" distR="114300" simplePos="0" relativeHeight="251658241" behindDoc="1" locked="0" layoutInCell="0" allowOverlap="1" wp14:anchorId="580D955A" wp14:editId="1C277A89">
              <wp:simplePos x="0" y="0"/>
              <wp:positionH relativeFrom="margin">
                <wp:align>center</wp:align>
              </wp:positionH>
              <wp:positionV relativeFrom="margin">
                <wp:align>center</wp:align>
              </wp:positionV>
              <wp:extent cx="6149975" cy="2459990"/>
              <wp:effectExtent l="0" t="1670685" r="0" b="1346200"/>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6149975" cy="245999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623ACE35" w14:textId="77777777" w:rsidR="00BF0360" w:rsidRDefault="00BF0360" w:rsidP="00ED4C2C">
                          <w:pPr>
                            <w:pStyle w:val="NormalWeb"/>
                            <w:spacing w:before="0" w:beforeAutospacing="0" w:after="0" w:afterAutospacing="0"/>
                            <w:jc w:val="center"/>
                          </w:pPr>
                          <w:r>
                            <w:rPr>
                              <w:rFonts w:ascii="Stone Serif" w:hAnsi="Stone Serif"/>
                              <w:color w:val="C0C0C0"/>
                              <w:sz w:val="2"/>
                              <w:szCs w:val="2"/>
                              <w14:textFill>
                                <w14:solidFill>
                                  <w14:srgbClr w14:val="C0C0C0">
                                    <w14:alpha w14:val="50000"/>
                                  </w14:srgbClr>
                                </w14:solidFill>
                              </w14:textFill>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580D955A" id="_x0000_t202" coordsize="21600,21600" o:spt="202" path="m,l,21600r21600,l21600,xe">
              <v:stroke joinstyle="miter"/>
              <v:path gradientshapeok="t" o:connecttype="rect"/>
            </v:shapetype>
            <v:shape id="Text Box 11" o:spid="_x0000_s1027" type="#_x0000_t202" style="position:absolute;left:0;text-align:left;margin-left:0;margin-top:0;width:484.25pt;height:193.7pt;rotation:-45;z-index:-251658239;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" o:allowincell="f" filled="f" stroked="f">
              <v:stroke joinstyle="round"/>
              <o:lock v:ext="edit" shapetype="t"/>
              <v:textbox style="mso-fit-shape-to-text:t">
                <w:txbxContent>
                  <w:p w14:paraId="623ACE35" w14:textId="77777777" w:rsidR="00BF0360" w:rsidRDefault="00BF0360" w:rsidP="00ED4C2C">
                    <w:pPr>
                      <w:pStyle w:val="NormalWeb"/>
                      <w:spacing w:before="0" w:beforeAutospacing="0" w:after="0" w:afterAutospacing="0"/>
                      <w:jc w:val="center"/>
                    </w:pPr>
                    <w:r>
                      <w:rPr>
                        <w:rFonts w:ascii="Stone Serif" w:hAnsi="Stone Serif"/>
                        <w:color w:val="C0C0C0"/>
                        <w:sz w:val="2"/>
                        <w:szCs w:val="2"/>
                        <w14:textFill>
                          <w14:solidFill>
                            <w14:srgbClr w14:val="C0C0C0">
                              <w14:alpha w14:val="50000"/>
                            </w14:srgbClr>
                          </w14:solidFill>
                        </w14:textFill>
                      </w:rPr>
                      <w:t>DRAFT</w:t>
                    </w:r>
                  </w:p>
                </w:txbxContent>
              </v:textbox>
              <w10:wrap anchorx="margin" anchory="margin"/>
            </v:shape>
          </w:pict>
        </mc:Fallback>
      </mc:AlternateContent>
    </w:r>
    <w:r w:rsidRPr="000060CB">
      <w:rPr>
        <w:rFonts w:ascii="Garamond" w:hAnsi="Garamond" w:cs="Arial"/>
        <w:b/>
        <w:bCs/>
        <w:noProof/>
        <w:color w:val="0070C0"/>
        <w:lang w:eastAsia="en-ZA"/>
      </w:rPr>
      <w:t>INFRATEL CORPORATION LIMITED</w:t>
    </w:r>
  </w:p>
  <w:p w14:paraId="21B85225" w14:textId="77777777" w:rsidR="00BF0360" w:rsidRPr="00DB1DE0" w:rsidRDefault="00BF0360" w:rsidP="009E7563">
    <w:pPr>
      <w:pStyle w:val="Header"/>
      <w:pBdr>
        <w:bottom w:val="single" w:sz="4" w:space="1" w:color="1361FF"/>
      </w:pBdr>
      <w:rPr>
        <w:rFonts w:ascii="Arial" w:hAnsi="Arial" w:cs="Arial"/>
        <w:b/>
        <w:bCs/>
        <w:color w:val="0070C0"/>
      </w:rPr>
    </w:pPr>
  </w:p>
  <w:p w14:paraId="37342863" w14:textId="77777777" w:rsidR="00BF0360" w:rsidRPr="002B77FE" w:rsidRDefault="00BF0360" w:rsidP="00ED4C2C">
    <w:pPr>
      <w:pStyle w:val="Header"/>
      <w:rPr>
        <w:rFonts w:ascii="Arial" w:hAnsi="Arial" w:cs="Arial"/>
        <w:sz w:val="10"/>
        <w:szCs w:val="10"/>
      </w:rPr>
    </w:pPr>
  </w:p>
  <w:p w14:paraId="421FC677" w14:textId="77777777" w:rsidR="00BF0360" w:rsidRDefault="00BF0360">
    <w:pPr>
      <w:pStyle w:val="Header"/>
      <w:jc w:val="right"/>
      <w:rPr>
        <w:sz w:val="12"/>
        <w:szCs w:val="1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703F3"/>
    <w:multiLevelType w:val="hybridMultilevel"/>
    <w:tmpl w:val="6BE0DA6E"/>
    <w:lvl w:ilvl="0" w:tplc="DB20DEB0">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6E21470"/>
    <w:multiLevelType w:val="multilevel"/>
    <w:tmpl w:val="78783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0E35E90"/>
    <w:multiLevelType w:val="hybridMultilevel"/>
    <w:tmpl w:val="14ECEBFE"/>
    <w:lvl w:ilvl="0" w:tplc="1C090001">
      <w:start w:val="1"/>
      <w:numFmt w:val="bullet"/>
      <w:lvlText w:val=""/>
      <w:lvlJc w:val="left"/>
      <w:pPr>
        <w:ind w:left="1080" w:hanging="360"/>
      </w:pPr>
      <w:rPr>
        <w:rFonts w:ascii="Symbol" w:hAnsi="Symbol" w:hint="default"/>
      </w:rPr>
    </w:lvl>
    <w:lvl w:ilvl="1" w:tplc="1C090003">
      <w:start w:val="1"/>
      <w:numFmt w:val="bullet"/>
      <w:lvlText w:val="o"/>
      <w:lvlJc w:val="left"/>
      <w:pPr>
        <w:ind w:left="1800" w:hanging="360"/>
      </w:pPr>
      <w:rPr>
        <w:rFonts w:ascii="Courier New" w:hAnsi="Courier New" w:cs="Courier New" w:hint="default"/>
      </w:rPr>
    </w:lvl>
    <w:lvl w:ilvl="2" w:tplc="1C090005">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3" w15:restartNumberingAfterBreak="0">
    <w:nsid w:val="22276F5D"/>
    <w:multiLevelType w:val="hybridMultilevel"/>
    <w:tmpl w:val="8FC2A2F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BDD7E9F"/>
    <w:multiLevelType w:val="hybridMultilevel"/>
    <w:tmpl w:val="CFBE581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2D182AE8"/>
    <w:multiLevelType w:val="hybridMultilevel"/>
    <w:tmpl w:val="476EA262"/>
    <w:lvl w:ilvl="0" w:tplc="0409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30032F53"/>
    <w:multiLevelType w:val="hybridMultilevel"/>
    <w:tmpl w:val="1E56551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35443463"/>
    <w:multiLevelType w:val="hybridMultilevel"/>
    <w:tmpl w:val="39A85CE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35B23E78"/>
    <w:multiLevelType w:val="hybridMultilevel"/>
    <w:tmpl w:val="91D63DAC"/>
    <w:lvl w:ilvl="0" w:tplc="20000001">
      <w:start w:val="1"/>
      <w:numFmt w:val="bullet"/>
      <w:lvlText w:val=""/>
      <w:lvlJc w:val="left"/>
      <w:pPr>
        <w:ind w:left="1530" w:hanging="360"/>
      </w:pPr>
      <w:rPr>
        <w:rFonts w:ascii="Symbol" w:hAnsi="Symbol" w:hint="default"/>
      </w:rPr>
    </w:lvl>
    <w:lvl w:ilvl="1" w:tplc="20000003" w:tentative="1">
      <w:start w:val="1"/>
      <w:numFmt w:val="bullet"/>
      <w:lvlText w:val="o"/>
      <w:lvlJc w:val="left"/>
      <w:pPr>
        <w:ind w:left="2250" w:hanging="360"/>
      </w:pPr>
      <w:rPr>
        <w:rFonts w:ascii="Courier New" w:hAnsi="Courier New" w:cs="Courier New" w:hint="default"/>
      </w:rPr>
    </w:lvl>
    <w:lvl w:ilvl="2" w:tplc="20000005" w:tentative="1">
      <w:start w:val="1"/>
      <w:numFmt w:val="bullet"/>
      <w:lvlText w:val=""/>
      <w:lvlJc w:val="left"/>
      <w:pPr>
        <w:ind w:left="2970" w:hanging="360"/>
      </w:pPr>
      <w:rPr>
        <w:rFonts w:ascii="Wingdings" w:hAnsi="Wingdings" w:hint="default"/>
      </w:rPr>
    </w:lvl>
    <w:lvl w:ilvl="3" w:tplc="20000001" w:tentative="1">
      <w:start w:val="1"/>
      <w:numFmt w:val="bullet"/>
      <w:lvlText w:val=""/>
      <w:lvlJc w:val="left"/>
      <w:pPr>
        <w:ind w:left="3690" w:hanging="360"/>
      </w:pPr>
      <w:rPr>
        <w:rFonts w:ascii="Symbol" w:hAnsi="Symbol" w:hint="default"/>
      </w:rPr>
    </w:lvl>
    <w:lvl w:ilvl="4" w:tplc="20000003" w:tentative="1">
      <w:start w:val="1"/>
      <w:numFmt w:val="bullet"/>
      <w:lvlText w:val="o"/>
      <w:lvlJc w:val="left"/>
      <w:pPr>
        <w:ind w:left="4410" w:hanging="360"/>
      </w:pPr>
      <w:rPr>
        <w:rFonts w:ascii="Courier New" w:hAnsi="Courier New" w:cs="Courier New" w:hint="default"/>
      </w:rPr>
    </w:lvl>
    <w:lvl w:ilvl="5" w:tplc="20000005" w:tentative="1">
      <w:start w:val="1"/>
      <w:numFmt w:val="bullet"/>
      <w:lvlText w:val=""/>
      <w:lvlJc w:val="left"/>
      <w:pPr>
        <w:ind w:left="5130" w:hanging="360"/>
      </w:pPr>
      <w:rPr>
        <w:rFonts w:ascii="Wingdings" w:hAnsi="Wingdings" w:hint="default"/>
      </w:rPr>
    </w:lvl>
    <w:lvl w:ilvl="6" w:tplc="20000001" w:tentative="1">
      <w:start w:val="1"/>
      <w:numFmt w:val="bullet"/>
      <w:lvlText w:val=""/>
      <w:lvlJc w:val="left"/>
      <w:pPr>
        <w:ind w:left="5850" w:hanging="360"/>
      </w:pPr>
      <w:rPr>
        <w:rFonts w:ascii="Symbol" w:hAnsi="Symbol" w:hint="default"/>
      </w:rPr>
    </w:lvl>
    <w:lvl w:ilvl="7" w:tplc="20000003" w:tentative="1">
      <w:start w:val="1"/>
      <w:numFmt w:val="bullet"/>
      <w:lvlText w:val="o"/>
      <w:lvlJc w:val="left"/>
      <w:pPr>
        <w:ind w:left="6570" w:hanging="360"/>
      </w:pPr>
      <w:rPr>
        <w:rFonts w:ascii="Courier New" w:hAnsi="Courier New" w:cs="Courier New" w:hint="default"/>
      </w:rPr>
    </w:lvl>
    <w:lvl w:ilvl="8" w:tplc="20000005" w:tentative="1">
      <w:start w:val="1"/>
      <w:numFmt w:val="bullet"/>
      <w:lvlText w:val=""/>
      <w:lvlJc w:val="left"/>
      <w:pPr>
        <w:ind w:left="7290" w:hanging="360"/>
      </w:pPr>
      <w:rPr>
        <w:rFonts w:ascii="Wingdings" w:hAnsi="Wingdings" w:hint="default"/>
      </w:rPr>
    </w:lvl>
  </w:abstractNum>
  <w:abstractNum w:abstractNumId="9" w15:restartNumberingAfterBreak="0">
    <w:nsid w:val="37015007"/>
    <w:multiLevelType w:val="hybridMultilevel"/>
    <w:tmpl w:val="5F9E8F26"/>
    <w:lvl w:ilvl="0" w:tplc="2000001B">
      <w:start w:val="1"/>
      <w:numFmt w:val="lowerRoman"/>
      <w:lvlText w:val="%1."/>
      <w:lvlJc w:val="right"/>
      <w:pPr>
        <w:ind w:left="741" w:hanging="360"/>
      </w:pPr>
    </w:lvl>
    <w:lvl w:ilvl="1" w:tplc="20000019" w:tentative="1">
      <w:start w:val="1"/>
      <w:numFmt w:val="lowerLetter"/>
      <w:lvlText w:val="%2."/>
      <w:lvlJc w:val="left"/>
      <w:pPr>
        <w:ind w:left="1461" w:hanging="360"/>
      </w:pPr>
    </w:lvl>
    <w:lvl w:ilvl="2" w:tplc="2000001B" w:tentative="1">
      <w:start w:val="1"/>
      <w:numFmt w:val="lowerRoman"/>
      <w:lvlText w:val="%3."/>
      <w:lvlJc w:val="right"/>
      <w:pPr>
        <w:ind w:left="2181" w:hanging="180"/>
      </w:pPr>
    </w:lvl>
    <w:lvl w:ilvl="3" w:tplc="2000000F" w:tentative="1">
      <w:start w:val="1"/>
      <w:numFmt w:val="decimal"/>
      <w:lvlText w:val="%4."/>
      <w:lvlJc w:val="left"/>
      <w:pPr>
        <w:ind w:left="2901" w:hanging="360"/>
      </w:pPr>
    </w:lvl>
    <w:lvl w:ilvl="4" w:tplc="20000019" w:tentative="1">
      <w:start w:val="1"/>
      <w:numFmt w:val="lowerLetter"/>
      <w:lvlText w:val="%5."/>
      <w:lvlJc w:val="left"/>
      <w:pPr>
        <w:ind w:left="3621" w:hanging="360"/>
      </w:pPr>
    </w:lvl>
    <w:lvl w:ilvl="5" w:tplc="2000001B" w:tentative="1">
      <w:start w:val="1"/>
      <w:numFmt w:val="lowerRoman"/>
      <w:lvlText w:val="%6."/>
      <w:lvlJc w:val="right"/>
      <w:pPr>
        <w:ind w:left="4341" w:hanging="180"/>
      </w:pPr>
    </w:lvl>
    <w:lvl w:ilvl="6" w:tplc="2000000F" w:tentative="1">
      <w:start w:val="1"/>
      <w:numFmt w:val="decimal"/>
      <w:lvlText w:val="%7."/>
      <w:lvlJc w:val="left"/>
      <w:pPr>
        <w:ind w:left="5061" w:hanging="360"/>
      </w:pPr>
    </w:lvl>
    <w:lvl w:ilvl="7" w:tplc="20000019" w:tentative="1">
      <w:start w:val="1"/>
      <w:numFmt w:val="lowerLetter"/>
      <w:lvlText w:val="%8."/>
      <w:lvlJc w:val="left"/>
      <w:pPr>
        <w:ind w:left="5781" w:hanging="360"/>
      </w:pPr>
    </w:lvl>
    <w:lvl w:ilvl="8" w:tplc="2000001B" w:tentative="1">
      <w:start w:val="1"/>
      <w:numFmt w:val="lowerRoman"/>
      <w:lvlText w:val="%9."/>
      <w:lvlJc w:val="right"/>
      <w:pPr>
        <w:ind w:left="6501" w:hanging="180"/>
      </w:pPr>
    </w:lvl>
  </w:abstractNum>
  <w:abstractNum w:abstractNumId="10" w15:restartNumberingAfterBreak="0">
    <w:nsid w:val="3737702A"/>
    <w:multiLevelType w:val="hybridMultilevel"/>
    <w:tmpl w:val="69A4184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38554E01"/>
    <w:multiLevelType w:val="hybridMultilevel"/>
    <w:tmpl w:val="EDB24472"/>
    <w:lvl w:ilvl="0" w:tplc="25521D40">
      <w:start w:val="1"/>
      <w:numFmt w:val="decimal"/>
      <w:lvlText w:val="%1."/>
      <w:lvlJc w:val="left"/>
      <w:pPr>
        <w:ind w:left="720" w:hanging="360"/>
      </w:pPr>
      <w:rPr>
        <w:rFonts w:ascii="Garamond" w:eastAsia="Times New Roman" w:hAnsi="Garamond" w:cs="Stone Serif"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EEB6FEB"/>
    <w:multiLevelType w:val="hybridMultilevel"/>
    <w:tmpl w:val="D2160C0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3F1D7281"/>
    <w:multiLevelType w:val="hybridMultilevel"/>
    <w:tmpl w:val="BC92CF9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25C0541"/>
    <w:multiLevelType w:val="hybridMultilevel"/>
    <w:tmpl w:val="5F9E8F26"/>
    <w:lvl w:ilvl="0" w:tplc="2000001B">
      <w:start w:val="1"/>
      <w:numFmt w:val="lowerRoman"/>
      <w:lvlText w:val="%1."/>
      <w:lvlJc w:val="right"/>
      <w:pPr>
        <w:ind w:left="741" w:hanging="360"/>
      </w:pPr>
    </w:lvl>
    <w:lvl w:ilvl="1" w:tplc="20000019" w:tentative="1">
      <w:start w:val="1"/>
      <w:numFmt w:val="lowerLetter"/>
      <w:lvlText w:val="%2."/>
      <w:lvlJc w:val="left"/>
      <w:pPr>
        <w:ind w:left="1461" w:hanging="360"/>
      </w:pPr>
    </w:lvl>
    <w:lvl w:ilvl="2" w:tplc="2000001B" w:tentative="1">
      <w:start w:val="1"/>
      <w:numFmt w:val="lowerRoman"/>
      <w:lvlText w:val="%3."/>
      <w:lvlJc w:val="right"/>
      <w:pPr>
        <w:ind w:left="2181" w:hanging="180"/>
      </w:pPr>
    </w:lvl>
    <w:lvl w:ilvl="3" w:tplc="2000000F" w:tentative="1">
      <w:start w:val="1"/>
      <w:numFmt w:val="decimal"/>
      <w:lvlText w:val="%4."/>
      <w:lvlJc w:val="left"/>
      <w:pPr>
        <w:ind w:left="2901" w:hanging="360"/>
      </w:pPr>
    </w:lvl>
    <w:lvl w:ilvl="4" w:tplc="20000019" w:tentative="1">
      <w:start w:val="1"/>
      <w:numFmt w:val="lowerLetter"/>
      <w:lvlText w:val="%5."/>
      <w:lvlJc w:val="left"/>
      <w:pPr>
        <w:ind w:left="3621" w:hanging="360"/>
      </w:pPr>
    </w:lvl>
    <w:lvl w:ilvl="5" w:tplc="2000001B" w:tentative="1">
      <w:start w:val="1"/>
      <w:numFmt w:val="lowerRoman"/>
      <w:lvlText w:val="%6."/>
      <w:lvlJc w:val="right"/>
      <w:pPr>
        <w:ind w:left="4341" w:hanging="180"/>
      </w:pPr>
    </w:lvl>
    <w:lvl w:ilvl="6" w:tplc="2000000F" w:tentative="1">
      <w:start w:val="1"/>
      <w:numFmt w:val="decimal"/>
      <w:lvlText w:val="%7."/>
      <w:lvlJc w:val="left"/>
      <w:pPr>
        <w:ind w:left="5061" w:hanging="360"/>
      </w:pPr>
    </w:lvl>
    <w:lvl w:ilvl="7" w:tplc="20000019" w:tentative="1">
      <w:start w:val="1"/>
      <w:numFmt w:val="lowerLetter"/>
      <w:lvlText w:val="%8."/>
      <w:lvlJc w:val="left"/>
      <w:pPr>
        <w:ind w:left="5781" w:hanging="360"/>
      </w:pPr>
    </w:lvl>
    <w:lvl w:ilvl="8" w:tplc="2000001B" w:tentative="1">
      <w:start w:val="1"/>
      <w:numFmt w:val="lowerRoman"/>
      <w:lvlText w:val="%9."/>
      <w:lvlJc w:val="right"/>
      <w:pPr>
        <w:ind w:left="6501" w:hanging="180"/>
      </w:pPr>
    </w:lvl>
  </w:abstractNum>
  <w:abstractNum w:abstractNumId="15" w15:restartNumberingAfterBreak="0">
    <w:nsid w:val="430E2CD5"/>
    <w:multiLevelType w:val="hybridMultilevel"/>
    <w:tmpl w:val="306C0AD4"/>
    <w:lvl w:ilvl="0" w:tplc="1C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03C4FDB"/>
    <w:multiLevelType w:val="multilevel"/>
    <w:tmpl w:val="AA4CB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3622CB1"/>
    <w:multiLevelType w:val="hybridMultilevel"/>
    <w:tmpl w:val="D0B6637A"/>
    <w:lvl w:ilvl="0" w:tplc="D6980ABC">
      <w:start w:val="1"/>
      <w:numFmt w:val="decimal"/>
      <w:lvlText w:val="3.%1"/>
      <w:lvlJc w:val="left"/>
      <w:pPr>
        <w:ind w:left="720" w:hanging="36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555A17AC"/>
    <w:multiLevelType w:val="multilevel"/>
    <w:tmpl w:val="8F0C5E34"/>
    <w:lvl w:ilvl="0">
      <w:start w:val="1"/>
      <w:numFmt w:val="decimal"/>
      <w:lvlText w:val="%1."/>
      <w:lvlJc w:val="left"/>
      <w:pPr>
        <w:ind w:left="720" w:hanging="360"/>
      </w:pPr>
      <w:rPr>
        <w:rFonts w:hint="default"/>
      </w:rPr>
    </w:lvl>
    <w:lvl w:ilvl="1">
      <w:start w:val="1"/>
      <w:numFmt w:val="decimal"/>
      <w:isLgl/>
      <w:lvlText w:val="%1.%2"/>
      <w:lvlJc w:val="left"/>
      <w:pPr>
        <w:ind w:left="126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98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700" w:hanging="1440"/>
      </w:pPr>
      <w:rPr>
        <w:rFonts w:hint="default"/>
      </w:rPr>
    </w:lvl>
    <w:lvl w:ilvl="6">
      <w:start w:val="1"/>
      <w:numFmt w:val="decimal"/>
      <w:isLgl/>
      <w:lvlText w:val="%1.%2.%3.%4.%5.%6.%7"/>
      <w:lvlJc w:val="left"/>
      <w:pPr>
        <w:ind w:left="3240" w:hanging="1800"/>
      </w:pPr>
      <w:rPr>
        <w:rFonts w:hint="default"/>
      </w:rPr>
    </w:lvl>
    <w:lvl w:ilvl="7">
      <w:start w:val="1"/>
      <w:numFmt w:val="decimal"/>
      <w:isLgl/>
      <w:lvlText w:val="%1.%2.%3.%4.%5.%6.%7.%8"/>
      <w:lvlJc w:val="left"/>
      <w:pPr>
        <w:ind w:left="3420" w:hanging="1800"/>
      </w:pPr>
      <w:rPr>
        <w:rFonts w:hint="default"/>
      </w:rPr>
    </w:lvl>
    <w:lvl w:ilvl="8">
      <w:start w:val="1"/>
      <w:numFmt w:val="decimal"/>
      <w:isLgl/>
      <w:lvlText w:val="%1.%2.%3.%4.%5.%6.%7.%8.%9"/>
      <w:lvlJc w:val="left"/>
      <w:pPr>
        <w:ind w:left="3960" w:hanging="2160"/>
      </w:pPr>
      <w:rPr>
        <w:rFonts w:hint="default"/>
      </w:rPr>
    </w:lvl>
  </w:abstractNum>
  <w:abstractNum w:abstractNumId="19" w15:restartNumberingAfterBreak="0">
    <w:nsid w:val="57F33E27"/>
    <w:multiLevelType w:val="hybridMultilevel"/>
    <w:tmpl w:val="F84E8FCC"/>
    <w:lvl w:ilvl="0" w:tplc="20000001">
      <w:start w:val="1"/>
      <w:numFmt w:val="bullet"/>
      <w:lvlText w:val=""/>
      <w:lvlJc w:val="left"/>
      <w:pPr>
        <w:tabs>
          <w:tab w:val="num" w:pos="1080"/>
        </w:tabs>
        <w:ind w:left="1080" w:hanging="360"/>
      </w:pPr>
      <w:rPr>
        <w:rFonts w:ascii="Symbol" w:hAnsi="Symbol" w:hint="default"/>
        <w:sz w:val="20"/>
      </w:rPr>
    </w:lvl>
    <w:lvl w:ilvl="1" w:tplc="04090003" w:tentative="1">
      <w:start w:val="1"/>
      <w:numFmt w:val="bullet"/>
      <w:lvlText w:val="o"/>
      <w:lvlJc w:val="left"/>
      <w:pPr>
        <w:tabs>
          <w:tab w:val="num" w:pos="1572"/>
        </w:tabs>
        <w:ind w:left="1572" w:hanging="360"/>
      </w:pPr>
      <w:rPr>
        <w:rFonts w:ascii="Courier New" w:hAnsi="Courier New" w:cs="Courier New" w:hint="default"/>
      </w:rPr>
    </w:lvl>
    <w:lvl w:ilvl="2" w:tplc="04090005" w:tentative="1">
      <w:start w:val="1"/>
      <w:numFmt w:val="bullet"/>
      <w:lvlText w:val=""/>
      <w:lvlJc w:val="left"/>
      <w:pPr>
        <w:tabs>
          <w:tab w:val="num" w:pos="2292"/>
        </w:tabs>
        <w:ind w:left="2292" w:hanging="360"/>
      </w:pPr>
      <w:rPr>
        <w:rFonts w:ascii="Wingdings" w:hAnsi="Wingdings" w:hint="default"/>
      </w:rPr>
    </w:lvl>
    <w:lvl w:ilvl="3" w:tplc="04090001" w:tentative="1">
      <w:start w:val="1"/>
      <w:numFmt w:val="bullet"/>
      <w:lvlText w:val=""/>
      <w:lvlJc w:val="left"/>
      <w:pPr>
        <w:tabs>
          <w:tab w:val="num" w:pos="3012"/>
        </w:tabs>
        <w:ind w:left="3012" w:hanging="360"/>
      </w:pPr>
      <w:rPr>
        <w:rFonts w:ascii="Symbol" w:hAnsi="Symbol" w:hint="default"/>
      </w:rPr>
    </w:lvl>
    <w:lvl w:ilvl="4" w:tplc="04090003" w:tentative="1">
      <w:start w:val="1"/>
      <w:numFmt w:val="bullet"/>
      <w:lvlText w:val="o"/>
      <w:lvlJc w:val="left"/>
      <w:pPr>
        <w:tabs>
          <w:tab w:val="num" w:pos="3732"/>
        </w:tabs>
        <w:ind w:left="3732" w:hanging="360"/>
      </w:pPr>
      <w:rPr>
        <w:rFonts w:ascii="Courier New" w:hAnsi="Courier New" w:cs="Courier New" w:hint="default"/>
      </w:rPr>
    </w:lvl>
    <w:lvl w:ilvl="5" w:tplc="04090005" w:tentative="1">
      <w:start w:val="1"/>
      <w:numFmt w:val="bullet"/>
      <w:lvlText w:val=""/>
      <w:lvlJc w:val="left"/>
      <w:pPr>
        <w:tabs>
          <w:tab w:val="num" w:pos="4452"/>
        </w:tabs>
        <w:ind w:left="4452" w:hanging="360"/>
      </w:pPr>
      <w:rPr>
        <w:rFonts w:ascii="Wingdings" w:hAnsi="Wingdings" w:hint="default"/>
      </w:rPr>
    </w:lvl>
    <w:lvl w:ilvl="6" w:tplc="04090001" w:tentative="1">
      <w:start w:val="1"/>
      <w:numFmt w:val="bullet"/>
      <w:lvlText w:val=""/>
      <w:lvlJc w:val="left"/>
      <w:pPr>
        <w:tabs>
          <w:tab w:val="num" w:pos="5172"/>
        </w:tabs>
        <w:ind w:left="5172" w:hanging="360"/>
      </w:pPr>
      <w:rPr>
        <w:rFonts w:ascii="Symbol" w:hAnsi="Symbol" w:hint="default"/>
      </w:rPr>
    </w:lvl>
    <w:lvl w:ilvl="7" w:tplc="04090003" w:tentative="1">
      <w:start w:val="1"/>
      <w:numFmt w:val="bullet"/>
      <w:lvlText w:val="o"/>
      <w:lvlJc w:val="left"/>
      <w:pPr>
        <w:tabs>
          <w:tab w:val="num" w:pos="5892"/>
        </w:tabs>
        <w:ind w:left="5892" w:hanging="360"/>
      </w:pPr>
      <w:rPr>
        <w:rFonts w:ascii="Courier New" w:hAnsi="Courier New" w:cs="Courier New" w:hint="default"/>
      </w:rPr>
    </w:lvl>
    <w:lvl w:ilvl="8" w:tplc="04090005" w:tentative="1">
      <w:start w:val="1"/>
      <w:numFmt w:val="bullet"/>
      <w:lvlText w:val=""/>
      <w:lvlJc w:val="left"/>
      <w:pPr>
        <w:tabs>
          <w:tab w:val="num" w:pos="6612"/>
        </w:tabs>
        <w:ind w:left="6612" w:hanging="360"/>
      </w:pPr>
      <w:rPr>
        <w:rFonts w:ascii="Wingdings" w:hAnsi="Wingdings" w:hint="default"/>
      </w:rPr>
    </w:lvl>
  </w:abstractNum>
  <w:abstractNum w:abstractNumId="20" w15:restartNumberingAfterBreak="0">
    <w:nsid w:val="58E046ED"/>
    <w:multiLevelType w:val="hybridMultilevel"/>
    <w:tmpl w:val="E8C67CF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1" w15:restartNumberingAfterBreak="0">
    <w:nsid w:val="5A233860"/>
    <w:multiLevelType w:val="hybridMultilevel"/>
    <w:tmpl w:val="43568A00"/>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tabs>
          <w:tab w:val="num" w:pos="1440"/>
        </w:tabs>
        <w:ind w:left="1440" w:hanging="360"/>
      </w:pPr>
      <w:rPr>
        <w:rFonts w:ascii="Courier New" w:hAnsi="Courier New" w:hint="default"/>
      </w:rPr>
    </w:lvl>
    <w:lvl w:ilvl="2" w:tplc="467ED5F6">
      <w:start w:val="1"/>
      <w:numFmt w:val="decimal"/>
      <w:lvlText w:val="7.%3"/>
      <w:lvlJc w:val="left"/>
      <w:pPr>
        <w:tabs>
          <w:tab w:val="num" w:pos="2160"/>
        </w:tabs>
        <w:ind w:left="2160" w:hanging="360"/>
      </w:pPr>
      <w:rPr>
        <w:rFonts w:ascii="Garamond" w:hAnsi="Garamond" w:cs="Arial" w:hint="default"/>
        <w:b/>
        <w:color w:val="000000" w:themeColor="text1"/>
        <w:sz w:val="24"/>
        <w:szCs w:val="24"/>
      </w:rPr>
    </w:lvl>
    <w:lvl w:ilvl="3" w:tplc="1C090019">
      <w:start w:val="1"/>
      <w:numFmt w:val="lowerLetter"/>
      <w:lvlText w:val="%4."/>
      <w:lvlJc w:val="left"/>
      <w:pPr>
        <w:tabs>
          <w:tab w:val="num" w:pos="2880"/>
        </w:tabs>
        <w:ind w:left="2880" w:hanging="360"/>
      </w:pPr>
    </w:lvl>
    <w:lvl w:ilvl="4" w:tplc="1C090003">
      <w:start w:val="1"/>
      <w:numFmt w:val="decimal"/>
      <w:lvlText w:val="%5."/>
      <w:lvlJc w:val="left"/>
      <w:pPr>
        <w:tabs>
          <w:tab w:val="num" w:pos="3600"/>
        </w:tabs>
        <w:ind w:left="3600" w:hanging="360"/>
      </w:pPr>
    </w:lvl>
    <w:lvl w:ilvl="5" w:tplc="1C090005">
      <w:start w:val="1"/>
      <w:numFmt w:val="decimal"/>
      <w:lvlText w:val="%6."/>
      <w:lvlJc w:val="left"/>
      <w:pPr>
        <w:tabs>
          <w:tab w:val="num" w:pos="4320"/>
        </w:tabs>
        <w:ind w:left="4320" w:hanging="360"/>
      </w:pPr>
    </w:lvl>
    <w:lvl w:ilvl="6" w:tplc="1C090001">
      <w:start w:val="1"/>
      <w:numFmt w:val="decimal"/>
      <w:lvlText w:val="%7."/>
      <w:lvlJc w:val="left"/>
      <w:pPr>
        <w:tabs>
          <w:tab w:val="num" w:pos="5040"/>
        </w:tabs>
        <w:ind w:left="5040" w:hanging="360"/>
      </w:pPr>
    </w:lvl>
    <w:lvl w:ilvl="7" w:tplc="1C090003">
      <w:start w:val="1"/>
      <w:numFmt w:val="decimal"/>
      <w:lvlText w:val="%8."/>
      <w:lvlJc w:val="left"/>
      <w:pPr>
        <w:tabs>
          <w:tab w:val="num" w:pos="5760"/>
        </w:tabs>
        <w:ind w:left="5760" w:hanging="360"/>
      </w:pPr>
    </w:lvl>
    <w:lvl w:ilvl="8" w:tplc="1C090005">
      <w:start w:val="1"/>
      <w:numFmt w:val="decimal"/>
      <w:lvlText w:val="%9."/>
      <w:lvlJc w:val="left"/>
      <w:pPr>
        <w:tabs>
          <w:tab w:val="num" w:pos="6480"/>
        </w:tabs>
        <w:ind w:left="6480" w:hanging="360"/>
      </w:pPr>
    </w:lvl>
  </w:abstractNum>
  <w:abstractNum w:abstractNumId="22" w15:restartNumberingAfterBreak="0">
    <w:nsid w:val="602C54C9"/>
    <w:multiLevelType w:val="multilevel"/>
    <w:tmpl w:val="B8B0D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4E86279"/>
    <w:multiLevelType w:val="hybridMultilevel"/>
    <w:tmpl w:val="EAD69B04"/>
    <w:lvl w:ilvl="0" w:tplc="C91A67BC">
      <w:start w:val="1"/>
      <w:numFmt w:val="decimal"/>
      <w:lvlText w:val="2.%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66656CCF"/>
    <w:multiLevelType w:val="hybridMultilevel"/>
    <w:tmpl w:val="6CA6B9CE"/>
    <w:lvl w:ilvl="0" w:tplc="20000001">
      <w:start w:val="1"/>
      <w:numFmt w:val="bullet"/>
      <w:lvlText w:val=""/>
      <w:lvlJc w:val="left"/>
      <w:pPr>
        <w:ind w:left="1530" w:hanging="360"/>
      </w:pPr>
      <w:rPr>
        <w:rFonts w:ascii="Symbol" w:hAnsi="Symbol" w:hint="default"/>
      </w:rPr>
    </w:lvl>
    <w:lvl w:ilvl="1" w:tplc="20000003">
      <w:start w:val="1"/>
      <w:numFmt w:val="bullet"/>
      <w:lvlText w:val="o"/>
      <w:lvlJc w:val="left"/>
      <w:pPr>
        <w:ind w:left="2250" w:hanging="360"/>
      </w:pPr>
      <w:rPr>
        <w:rFonts w:ascii="Courier New" w:hAnsi="Courier New" w:cs="Courier New" w:hint="default"/>
      </w:rPr>
    </w:lvl>
    <w:lvl w:ilvl="2" w:tplc="20000005" w:tentative="1">
      <w:start w:val="1"/>
      <w:numFmt w:val="bullet"/>
      <w:lvlText w:val=""/>
      <w:lvlJc w:val="left"/>
      <w:pPr>
        <w:ind w:left="2970" w:hanging="360"/>
      </w:pPr>
      <w:rPr>
        <w:rFonts w:ascii="Wingdings" w:hAnsi="Wingdings" w:hint="default"/>
      </w:rPr>
    </w:lvl>
    <w:lvl w:ilvl="3" w:tplc="20000001" w:tentative="1">
      <w:start w:val="1"/>
      <w:numFmt w:val="bullet"/>
      <w:lvlText w:val=""/>
      <w:lvlJc w:val="left"/>
      <w:pPr>
        <w:ind w:left="3690" w:hanging="360"/>
      </w:pPr>
      <w:rPr>
        <w:rFonts w:ascii="Symbol" w:hAnsi="Symbol" w:hint="default"/>
      </w:rPr>
    </w:lvl>
    <w:lvl w:ilvl="4" w:tplc="20000003" w:tentative="1">
      <w:start w:val="1"/>
      <w:numFmt w:val="bullet"/>
      <w:lvlText w:val="o"/>
      <w:lvlJc w:val="left"/>
      <w:pPr>
        <w:ind w:left="4410" w:hanging="360"/>
      </w:pPr>
      <w:rPr>
        <w:rFonts w:ascii="Courier New" w:hAnsi="Courier New" w:cs="Courier New" w:hint="default"/>
      </w:rPr>
    </w:lvl>
    <w:lvl w:ilvl="5" w:tplc="20000005" w:tentative="1">
      <w:start w:val="1"/>
      <w:numFmt w:val="bullet"/>
      <w:lvlText w:val=""/>
      <w:lvlJc w:val="left"/>
      <w:pPr>
        <w:ind w:left="5130" w:hanging="360"/>
      </w:pPr>
      <w:rPr>
        <w:rFonts w:ascii="Wingdings" w:hAnsi="Wingdings" w:hint="default"/>
      </w:rPr>
    </w:lvl>
    <w:lvl w:ilvl="6" w:tplc="20000001" w:tentative="1">
      <w:start w:val="1"/>
      <w:numFmt w:val="bullet"/>
      <w:lvlText w:val=""/>
      <w:lvlJc w:val="left"/>
      <w:pPr>
        <w:ind w:left="5850" w:hanging="360"/>
      </w:pPr>
      <w:rPr>
        <w:rFonts w:ascii="Symbol" w:hAnsi="Symbol" w:hint="default"/>
      </w:rPr>
    </w:lvl>
    <w:lvl w:ilvl="7" w:tplc="20000003" w:tentative="1">
      <w:start w:val="1"/>
      <w:numFmt w:val="bullet"/>
      <w:lvlText w:val="o"/>
      <w:lvlJc w:val="left"/>
      <w:pPr>
        <w:ind w:left="6570" w:hanging="360"/>
      </w:pPr>
      <w:rPr>
        <w:rFonts w:ascii="Courier New" w:hAnsi="Courier New" w:cs="Courier New" w:hint="default"/>
      </w:rPr>
    </w:lvl>
    <w:lvl w:ilvl="8" w:tplc="20000005" w:tentative="1">
      <w:start w:val="1"/>
      <w:numFmt w:val="bullet"/>
      <w:lvlText w:val=""/>
      <w:lvlJc w:val="left"/>
      <w:pPr>
        <w:ind w:left="7290" w:hanging="360"/>
      </w:pPr>
      <w:rPr>
        <w:rFonts w:ascii="Wingdings" w:hAnsi="Wingdings" w:hint="default"/>
      </w:rPr>
    </w:lvl>
  </w:abstractNum>
  <w:abstractNum w:abstractNumId="25" w15:restartNumberingAfterBreak="0">
    <w:nsid w:val="69CC122D"/>
    <w:multiLevelType w:val="hybridMultilevel"/>
    <w:tmpl w:val="E6E8D75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6" w15:restartNumberingAfterBreak="0">
    <w:nsid w:val="6A895CEA"/>
    <w:multiLevelType w:val="hybridMultilevel"/>
    <w:tmpl w:val="7E363EEE"/>
    <w:lvl w:ilvl="0" w:tplc="1C090003">
      <w:start w:val="1"/>
      <w:numFmt w:val="bullet"/>
      <w:lvlText w:val="o"/>
      <w:lvlJc w:val="left"/>
      <w:pPr>
        <w:ind w:left="1500" w:hanging="360"/>
      </w:pPr>
      <w:rPr>
        <w:rFonts w:ascii="Courier New" w:hAnsi="Courier New" w:cs="Courier New" w:hint="default"/>
      </w:rPr>
    </w:lvl>
    <w:lvl w:ilvl="1" w:tplc="08090003" w:tentative="1">
      <w:start w:val="1"/>
      <w:numFmt w:val="bullet"/>
      <w:lvlText w:val="o"/>
      <w:lvlJc w:val="left"/>
      <w:pPr>
        <w:ind w:left="2220" w:hanging="360"/>
      </w:pPr>
      <w:rPr>
        <w:rFonts w:ascii="Courier New" w:hAnsi="Courier New" w:cs="Courier New" w:hint="default"/>
      </w:rPr>
    </w:lvl>
    <w:lvl w:ilvl="2" w:tplc="08090005" w:tentative="1">
      <w:start w:val="1"/>
      <w:numFmt w:val="bullet"/>
      <w:lvlText w:val=""/>
      <w:lvlJc w:val="left"/>
      <w:pPr>
        <w:ind w:left="2940" w:hanging="360"/>
      </w:pPr>
      <w:rPr>
        <w:rFonts w:ascii="Wingdings" w:hAnsi="Wingdings" w:hint="default"/>
      </w:rPr>
    </w:lvl>
    <w:lvl w:ilvl="3" w:tplc="08090001" w:tentative="1">
      <w:start w:val="1"/>
      <w:numFmt w:val="bullet"/>
      <w:lvlText w:val=""/>
      <w:lvlJc w:val="left"/>
      <w:pPr>
        <w:ind w:left="3660" w:hanging="360"/>
      </w:pPr>
      <w:rPr>
        <w:rFonts w:ascii="Symbol" w:hAnsi="Symbol" w:hint="default"/>
      </w:rPr>
    </w:lvl>
    <w:lvl w:ilvl="4" w:tplc="08090003" w:tentative="1">
      <w:start w:val="1"/>
      <w:numFmt w:val="bullet"/>
      <w:lvlText w:val="o"/>
      <w:lvlJc w:val="left"/>
      <w:pPr>
        <w:ind w:left="4380" w:hanging="360"/>
      </w:pPr>
      <w:rPr>
        <w:rFonts w:ascii="Courier New" w:hAnsi="Courier New" w:cs="Courier New" w:hint="default"/>
      </w:rPr>
    </w:lvl>
    <w:lvl w:ilvl="5" w:tplc="08090005" w:tentative="1">
      <w:start w:val="1"/>
      <w:numFmt w:val="bullet"/>
      <w:lvlText w:val=""/>
      <w:lvlJc w:val="left"/>
      <w:pPr>
        <w:ind w:left="5100" w:hanging="360"/>
      </w:pPr>
      <w:rPr>
        <w:rFonts w:ascii="Wingdings" w:hAnsi="Wingdings" w:hint="default"/>
      </w:rPr>
    </w:lvl>
    <w:lvl w:ilvl="6" w:tplc="08090001" w:tentative="1">
      <w:start w:val="1"/>
      <w:numFmt w:val="bullet"/>
      <w:lvlText w:val=""/>
      <w:lvlJc w:val="left"/>
      <w:pPr>
        <w:ind w:left="5820" w:hanging="360"/>
      </w:pPr>
      <w:rPr>
        <w:rFonts w:ascii="Symbol" w:hAnsi="Symbol" w:hint="default"/>
      </w:rPr>
    </w:lvl>
    <w:lvl w:ilvl="7" w:tplc="08090003" w:tentative="1">
      <w:start w:val="1"/>
      <w:numFmt w:val="bullet"/>
      <w:lvlText w:val="o"/>
      <w:lvlJc w:val="left"/>
      <w:pPr>
        <w:ind w:left="6540" w:hanging="360"/>
      </w:pPr>
      <w:rPr>
        <w:rFonts w:ascii="Courier New" w:hAnsi="Courier New" w:cs="Courier New" w:hint="default"/>
      </w:rPr>
    </w:lvl>
    <w:lvl w:ilvl="8" w:tplc="08090005" w:tentative="1">
      <w:start w:val="1"/>
      <w:numFmt w:val="bullet"/>
      <w:lvlText w:val=""/>
      <w:lvlJc w:val="left"/>
      <w:pPr>
        <w:ind w:left="7260" w:hanging="360"/>
      </w:pPr>
      <w:rPr>
        <w:rFonts w:ascii="Wingdings" w:hAnsi="Wingdings" w:hint="default"/>
      </w:rPr>
    </w:lvl>
  </w:abstractNum>
  <w:abstractNum w:abstractNumId="27" w15:restartNumberingAfterBreak="0">
    <w:nsid w:val="6C4D19F6"/>
    <w:multiLevelType w:val="multilevel"/>
    <w:tmpl w:val="B218F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F20723A"/>
    <w:multiLevelType w:val="hybridMultilevel"/>
    <w:tmpl w:val="B1745444"/>
    <w:lvl w:ilvl="0" w:tplc="E270A7FA">
      <w:start w:val="1"/>
      <w:numFmt w:val="bullet"/>
      <w:lvlText w:val=""/>
      <w:lvlJc w:val="left"/>
      <w:pPr>
        <w:tabs>
          <w:tab w:val="num" w:pos="948"/>
        </w:tabs>
        <w:ind w:left="948" w:hanging="360"/>
      </w:pPr>
      <w:rPr>
        <w:rFonts w:ascii="Symbol" w:hAnsi="Symbol" w:hint="default"/>
        <w:sz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7185392A"/>
    <w:multiLevelType w:val="hybridMultilevel"/>
    <w:tmpl w:val="8E2A625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532189482">
    <w:abstractNumId w:val="2"/>
  </w:num>
  <w:num w:numId="2" w16cid:durableId="1717003402">
    <w:abstractNumId w:val="21"/>
  </w:num>
  <w:num w:numId="3" w16cid:durableId="502546433">
    <w:abstractNumId w:val="19"/>
  </w:num>
  <w:num w:numId="4" w16cid:durableId="149487669">
    <w:abstractNumId w:val="14"/>
  </w:num>
  <w:num w:numId="5" w16cid:durableId="1289049908">
    <w:abstractNumId w:val="28"/>
  </w:num>
  <w:num w:numId="6" w16cid:durableId="217740660">
    <w:abstractNumId w:val="9"/>
  </w:num>
  <w:num w:numId="7" w16cid:durableId="190649596">
    <w:abstractNumId w:val="0"/>
  </w:num>
  <w:num w:numId="8" w16cid:durableId="1212041330">
    <w:abstractNumId w:val="20"/>
  </w:num>
  <w:num w:numId="9" w16cid:durableId="499320771">
    <w:abstractNumId w:val="18"/>
  </w:num>
  <w:num w:numId="10" w16cid:durableId="1215890478">
    <w:abstractNumId w:val="17"/>
  </w:num>
  <w:num w:numId="11" w16cid:durableId="1896231165">
    <w:abstractNumId w:val="23"/>
  </w:num>
  <w:num w:numId="12" w16cid:durableId="245386488">
    <w:abstractNumId w:val="5"/>
  </w:num>
  <w:num w:numId="13" w16cid:durableId="1241864227">
    <w:abstractNumId w:val="24"/>
  </w:num>
  <w:num w:numId="14" w16cid:durableId="1177112239">
    <w:abstractNumId w:val="15"/>
  </w:num>
  <w:num w:numId="15" w16cid:durableId="486897669">
    <w:abstractNumId w:val="11"/>
  </w:num>
  <w:num w:numId="16" w16cid:durableId="1457986529">
    <w:abstractNumId w:val="16"/>
  </w:num>
  <w:num w:numId="17" w16cid:durableId="699669367">
    <w:abstractNumId w:val="26"/>
  </w:num>
  <w:num w:numId="18" w16cid:durableId="521434054">
    <w:abstractNumId w:val="27"/>
  </w:num>
  <w:num w:numId="19" w16cid:durableId="979727767">
    <w:abstractNumId w:val="1"/>
  </w:num>
  <w:num w:numId="20" w16cid:durableId="1388382213">
    <w:abstractNumId w:val="22"/>
  </w:num>
  <w:num w:numId="21" w16cid:durableId="1577082812">
    <w:abstractNumId w:val="29"/>
  </w:num>
  <w:num w:numId="22" w16cid:durableId="1936473860">
    <w:abstractNumId w:val="12"/>
  </w:num>
  <w:num w:numId="23" w16cid:durableId="1042171499">
    <w:abstractNumId w:val="8"/>
  </w:num>
  <w:num w:numId="24" w16cid:durableId="1002128229">
    <w:abstractNumId w:val="4"/>
  </w:num>
  <w:num w:numId="25" w16cid:durableId="158889740">
    <w:abstractNumId w:val="25"/>
  </w:num>
  <w:num w:numId="26" w16cid:durableId="369260330">
    <w:abstractNumId w:val="6"/>
  </w:num>
  <w:num w:numId="27" w16cid:durableId="5522730">
    <w:abstractNumId w:val="3"/>
  </w:num>
  <w:num w:numId="28" w16cid:durableId="1337415551">
    <w:abstractNumId w:val="10"/>
  </w:num>
  <w:num w:numId="29" w16cid:durableId="511645230">
    <w:abstractNumId w:val="13"/>
  </w:num>
  <w:num w:numId="30" w16cid:durableId="434400413">
    <w:abstractNumId w:val="7"/>
  </w:num>
  <w:numIdMacAtCleanup w:val="1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vernon simwinga">
    <w15:presenceInfo w15:providerId="Windows Live" w15:userId="f8ace188a766f04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5C75"/>
    <w:rsid w:val="000022A8"/>
    <w:rsid w:val="00002C7E"/>
    <w:rsid w:val="00002C99"/>
    <w:rsid w:val="00002ED2"/>
    <w:rsid w:val="000031BD"/>
    <w:rsid w:val="0000334B"/>
    <w:rsid w:val="0000344A"/>
    <w:rsid w:val="0000360A"/>
    <w:rsid w:val="00005C8B"/>
    <w:rsid w:val="00005D64"/>
    <w:rsid w:val="000060CB"/>
    <w:rsid w:val="00006CE2"/>
    <w:rsid w:val="0000739B"/>
    <w:rsid w:val="00010A88"/>
    <w:rsid w:val="00012590"/>
    <w:rsid w:val="000133B4"/>
    <w:rsid w:val="000136D4"/>
    <w:rsid w:val="00013972"/>
    <w:rsid w:val="000140E3"/>
    <w:rsid w:val="000148E8"/>
    <w:rsid w:val="00014CDC"/>
    <w:rsid w:val="00016E5F"/>
    <w:rsid w:val="00017760"/>
    <w:rsid w:val="00020394"/>
    <w:rsid w:val="000205D2"/>
    <w:rsid w:val="000209A0"/>
    <w:rsid w:val="000211B2"/>
    <w:rsid w:val="00021D73"/>
    <w:rsid w:val="00021DD6"/>
    <w:rsid w:val="0002284B"/>
    <w:rsid w:val="00022933"/>
    <w:rsid w:val="00022DF8"/>
    <w:rsid w:val="00022E16"/>
    <w:rsid w:val="000245BB"/>
    <w:rsid w:val="0002522F"/>
    <w:rsid w:val="0002536A"/>
    <w:rsid w:val="000259BB"/>
    <w:rsid w:val="000266C4"/>
    <w:rsid w:val="00026CE2"/>
    <w:rsid w:val="00030339"/>
    <w:rsid w:val="00030B47"/>
    <w:rsid w:val="0003233B"/>
    <w:rsid w:val="000326E9"/>
    <w:rsid w:val="00033989"/>
    <w:rsid w:val="00033ED2"/>
    <w:rsid w:val="000347A9"/>
    <w:rsid w:val="000348B0"/>
    <w:rsid w:val="00035864"/>
    <w:rsid w:val="00035A1E"/>
    <w:rsid w:val="00036857"/>
    <w:rsid w:val="000375C1"/>
    <w:rsid w:val="00037AD5"/>
    <w:rsid w:val="00037E6D"/>
    <w:rsid w:val="000403B5"/>
    <w:rsid w:val="00040568"/>
    <w:rsid w:val="000431A6"/>
    <w:rsid w:val="00044283"/>
    <w:rsid w:val="0004478C"/>
    <w:rsid w:val="00044CB8"/>
    <w:rsid w:val="00044DFB"/>
    <w:rsid w:val="000452D1"/>
    <w:rsid w:val="00046121"/>
    <w:rsid w:val="0005040A"/>
    <w:rsid w:val="000506CD"/>
    <w:rsid w:val="00050C38"/>
    <w:rsid w:val="00050FAA"/>
    <w:rsid w:val="00051020"/>
    <w:rsid w:val="00052DC6"/>
    <w:rsid w:val="00052E75"/>
    <w:rsid w:val="000533F0"/>
    <w:rsid w:val="000536A3"/>
    <w:rsid w:val="00053F14"/>
    <w:rsid w:val="00054C8A"/>
    <w:rsid w:val="00056191"/>
    <w:rsid w:val="000564D5"/>
    <w:rsid w:val="00057013"/>
    <w:rsid w:val="000574EE"/>
    <w:rsid w:val="00057580"/>
    <w:rsid w:val="0005784F"/>
    <w:rsid w:val="00057F6F"/>
    <w:rsid w:val="00060651"/>
    <w:rsid w:val="00060A32"/>
    <w:rsid w:val="00060BA5"/>
    <w:rsid w:val="0006155C"/>
    <w:rsid w:val="00061AB3"/>
    <w:rsid w:val="000624A1"/>
    <w:rsid w:val="00062662"/>
    <w:rsid w:val="0006276A"/>
    <w:rsid w:val="0006317B"/>
    <w:rsid w:val="000631DF"/>
    <w:rsid w:val="000633EC"/>
    <w:rsid w:val="000635ED"/>
    <w:rsid w:val="00064016"/>
    <w:rsid w:val="00064096"/>
    <w:rsid w:val="000648E5"/>
    <w:rsid w:val="00065494"/>
    <w:rsid w:val="00065639"/>
    <w:rsid w:val="0006569E"/>
    <w:rsid w:val="000656C4"/>
    <w:rsid w:val="00065ACD"/>
    <w:rsid w:val="00065DB2"/>
    <w:rsid w:val="000667E2"/>
    <w:rsid w:val="00066D8C"/>
    <w:rsid w:val="00067F05"/>
    <w:rsid w:val="000709D2"/>
    <w:rsid w:val="00070E86"/>
    <w:rsid w:val="00071A41"/>
    <w:rsid w:val="00072048"/>
    <w:rsid w:val="00072491"/>
    <w:rsid w:val="000738D4"/>
    <w:rsid w:val="000744CA"/>
    <w:rsid w:val="00074D5F"/>
    <w:rsid w:val="00075216"/>
    <w:rsid w:val="00075727"/>
    <w:rsid w:val="00075A18"/>
    <w:rsid w:val="00076962"/>
    <w:rsid w:val="0007774C"/>
    <w:rsid w:val="00077B64"/>
    <w:rsid w:val="0008201B"/>
    <w:rsid w:val="00082322"/>
    <w:rsid w:val="00082647"/>
    <w:rsid w:val="0008297D"/>
    <w:rsid w:val="000831C1"/>
    <w:rsid w:val="00083E92"/>
    <w:rsid w:val="000843AC"/>
    <w:rsid w:val="00084E39"/>
    <w:rsid w:val="0008674E"/>
    <w:rsid w:val="0008789A"/>
    <w:rsid w:val="000901D1"/>
    <w:rsid w:val="000907F8"/>
    <w:rsid w:val="000910B5"/>
    <w:rsid w:val="000921BB"/>
    <w:rsid w:val="000929CC"/>
    <w:rsid w:val="00092BD0"/>
    <w:rsid w:val="00092E53"/>
    <w:rsid w:val="0009427B"/>
    <w:rsid w:val="0009451A"/>
    <w:rsid w:val="00094999"/>
    <w:rsid w:val="00094C44"/>
    <w:rsid w:val="0009773B"/>
    <w:rsid w:val="0009793E"/>
    <w:rsid w:val="00097AF7"/>
    <w:rsid w:val="000A0762"/>
    <w:rsid w:val="000A13DA"/>
    <w:rsid w:val="000A170D"/>
    <w:rsid w:val="000A2CCB"/>
    <w:rsid w:val="000A2DEA"/>
    <w:rsid w:val="000A3DD0"/>
    <w:rsid w:val="000A419A"/>
    <w:rsid w:val="000A4601"/>
    <w:rsid w:val="000A4634"/>
    <w:rsid w:val="000A4638"/>
    <w:rsid w:val="000A471B"/>
    <w:rsid w:val="000A59C7"/>
    <w:rsid w:val="000A5BC8"/>
    <w:rsid w:val="000A5F2C"/>
    <w:rsid w:val="000A5FC7"/>
    <w:rsid w:val="000A6892"/>
    <w:rsid w:val="000A6933"/>
    <w:rsid w:val="000A7917"/>
    <w:rsid w:val="000B0971"/>
    <w:rsid w:val="000B2AE8"/>
    <w:rsid w:val="000B3AB8"/>
    <w:rsid w:val="000B3E71"/>
    <w:rsid w:val="000B4003"/>
    <w:rsid w:val="000B41AC"/>
    <w:rsid w:val="000B51B8"/>
    <w:rsid w:val="000B5329"/>
    <w:rsid w:val="000B5A99"/>
    <w:rsid w:val="000B60DA"/>
    <w:rsid w:val="000B6D93"/>
    <w:rsid w:val="000B7D3B"/>
    <w:rsid w:val="000C047E"/>
    <w:rsid w:val="000C0D46"/>
    <w:rsid w:val="000C0E3D"/>
    <w:rsid w:val="000C14D9"/>
    <w:rsid w:val="000C1E5E"/>
    <w:rsid w:val="000C2074"/>
    <w:rsid w:val="000C211C"/>
    <w:rsid w:val="000C2426"/>
    <w:rsid w:val="000C35C1"/>
    <w:rsid w:val="000C5CCA"/>
    <w:rsid w:val="000C5F19"/>
    <w:rsid w:val="000C5F2C"/>
    <w:rsid w:val="000C660A"/>
    <w:rsid w:val="000C6FCC"/>
    <w:rsid w:val="000C7366"/>
    <w:rsid w:val="000C7662"/>
    <w:rsid w:val="000C7D23"/>
    <w:rsid w:val="000D0221"/>
    <w:rsid w:val="000D08E8"/>
    <w:rsid w:val="000D0F9F"/>
    <w:rsid w:val="000D15CF"/>
    <w:rsid w:val="000D1AF5"/>
    <w:rsid w:val="000D1BF9"/>
    <w:rsid w:val="000D1D79"/>
    <w:rsid w:val="000D22ED"/>
    <w:rsid w:val="000D23C4"/>
    <w:rsid w:val="000D2641"/>
    <w:rsid w:val="000D2708"/>
    <w:rsid w:val="000D3C2F"/>
    <w:rsid w:val="000D3DD3"/>
    <w:rsid w:val="000D4A3A"/>
    <w:rsid w:val="000D64B4"/>
    <w:rsid w:val="000D6CB9"/>
    <w:rsid w:val="000D7593"/>
    <w:rsid w:val="000D77DC"/>
    <w:rsid w:val="000D7D1D"/>
    <w:rsid w:val="000E01F7"/>
    <w:rsid w:val="000E0304"/>
    <w:rsid w:val="000E0DF1"/>
    <w:rsid w:val="000E1361"/>
    <w:rsid w:val="000E1DBF"/>
    <w:rsid w:val="000E2B54"/>
    <w:rsid w:val="000E3635"/>
    <w:rsid w:val="000E39A5"/>
    <w:rsid w:val="000E4577"/>
    <w:rsid w:val="000E4677"/>
    <w:rsid w:val="000E4999"/>
    <w:rsid w:val="000E4CEF"/>
    <w:rsid w:val="000E50D0"/>
    <w:rsid w:val="000E577B"/>
    <w:rsid w:val="000E67C7"/>
    <w:rsid w:val="000E7AEE"/>
    <w:rsid w:val="000E7C2D"/>
    <w:rsid w:val="000E7D16"/>
    <w:rsid w:val="000E7E8E"/>
    <w:rsid w:val="000E7F91"/>
    <w:rsid w:val="000F15F7"/>
    <w:rsid w:val="000F18A3"/>
    <w:rsid w:val="000F1AF7"/>
    <w:rsid w:val="000F24CA"/>
    <w:rsid w:val="000F291C"/>
    <w:rsid w:val="000F3291"/>
    <w:rsid w:val="000F3FCF"/>
    <w:rsid w:val="000F4092"/>
    <w:rsid w:val="000F49D0"/>
    <w:rsid w:val="000F4C03"/>
    <w:rsid w:val="000F4D94"/>
    <w:rsid w:val="000F4F46"/>
    <w:rsid w:val="000F64D3"/>
    <w:rsid w:val="001001A9"/>
    <w:rsid w:val="001010CE"/>
    <w:rsid w:val="001018E7"/>
    <w:rsid w:val="00101FA5"/>
    <w:rsid w:val="00102202"/>
    <w:rsid w:val="0010324A"/>
    <w:rsid w:val="00103EC6"/>
    <w:rsid w:val="00104657"/>
    <w:rsid w:val="00104DD9"/>
    <w:rsid w:val="0010670D"/>
    <w:rsid w:val="0010729E"/>
    <w:rsid w:val="00107A02"/>
    <w:rsid w:val="00111303"/>
    <w:rsid w:val="0011141C"/>
    <w:rsid w:val="0011291B"/>
    <w:rsid w:val="00115C2F"/>
    <w:rsid w:val="00115D5E"/>
    <w:rsid w:val="00115FB6"/>
    <w:rsid w:val="00116585"/>
    <w:rsid w:val="001165BE"/>
    <w:rsid w:val="00117176"/>
    <w:rsid w:val="0011751E"/>
    <w:rsid w:val="0011780F"/>
    <w:rsid w:val="0011784B"/>
    <w:rsid w:val="00117D66"/>
    <w:rsid w:val="001206FE"/>
    <w:rsid w:val="00120A2A"/>
    <w:rsid w:val="00121105"/>
    <w:rsid w:val="00121293"/>
    <w:rsid w:val="00123567"/>
    <w:rsid w:val="001240DA"/>
    <w:rsid w:val="001246E0"/>
    <w:rsid w:val="00124D01"/>
    <w:rsid w:val="0012509C"/>
    <w:rsid w:val="00126AE8"/>
    <w:rsid w:val="00127250"/>
    <w:rsid w:val="00127384"/>
    <w:rsid w:val="0012744E"/>
    <w:rsid w:val="00127487"/>
    <w:rsid w:val="001310C3"/>
    <w:rsid w:val="00131649"/>
    <w:rsid w:val="00131C14"/>
    <w:rsid w:val="00132016"/>
    <w:rsid w:val="00132B02"/>
    <w:rsid w:val="001338D8"/>
    <w:rsid w:val="00133C47"/>
    <w:rsid w:val="00134225"/>
    <w:rsid w:val="00134862"/>
    <w:rsid w:val="00134DBD"/>
    <w:rsid w:val="00135807"/>
    <w:rsid w:val="00135880"/>
    <w:rsid w:val="00136B12"/>
    <w:rsid w:val="00136B86"/>
    <w:rsid w:val="00136DB7"/>
    <w:rsid w:val="001375BC"/>
    <w:rsid w:val="00137823"/>
    <w:rsid w:val="001378EF"/>
    <w:rsid w:val="0013791B"/>
    <w:rsid w:val="00137B23"/>
    <w:rsid w:val="00137E3E"/>
    <w:rsid w:val="001400F1"/>
    <w:rsid w:val="00140435"/>
    <w:rsid w:val="00140A28"/>
    <w:rsid w:val="00140C61"/>
    <w:rsid w:val="00141097"/>
    <w:rsid w:val="00141672"/>
    <w:rsid w:val="00142350"/>
    <w:rsid w:val="001424BD"/>
    <w:rsid w:val="0014308F"/>
    <w:rsid w:val="00143EFF"/>
    <w:rsid w:val="00145789"/>
    <w:rsid w:val="001463FA"/>
    <w:rsid w:val="00146F9F"/>
    <w:rsid w:val="00147951"/>
    <w:rsid w:val="00150BA0"/>
    <w:rsid w:val="00150D0E"/>
    <w:rsid w:val="0015187B"/>
    <w:rsid w:val="0015237C"/>
    <w:rsid w:val="0015262D"/>
    <w:rsid w:val="00152895"/>
    <w:rsid w:val="00153513"/>
    <w:rsid w:val="00153802"/>
    <w:rsid w:val="00154194"/>
    <w:rsid w:val="00154541"/>
    <w:rsid w:val="00154A2E"/>
    <w:rsid w:val="00154B4B"/>
    <w:rsid w:val="00154DC1"/>
    <w:rsid w:val="0015514E"/>
    <w:rsid w:val="0015538A"/>
    <w:rsid w:val="00155F10"/>
    <w:rsid w:val="001564B6"/>
    <w:rsid w:val="00156679"/>
    <w:rsid w:val="00157F56"/>
    <w:rsid w:val="001607BD"/>
    <w:rsid w:val="00162750"/>
    <w:rsid w:val="00162EA0"/>
    <w:rsid w:val="001635AA"/>
    <w:rsid w:val="0016459C"/>
    <w:rsid w:val="00164E05"/>
    <w:rsid w:val="00165D72"/>
    <w:rsid w:val="0016651E"/>
    <w:rsid w:val="00167AC8"/>
    <w:rsid w:val="00167CC5"/>
    <w:rsid w:val="00170A06"/>
    <w:rsid w:val="00170CDF"/>
    <w:rsid w:val="0017148F"/>
    <w:rsid w:val="00172BD0"/>
    <w:rsid w:val="001730E7"/>
    <w:rsid w:val="00173292"/>
    <w:rsid w:val="0017345C"/>
    <w:rsid w:val="001740BB"/>
    <w:rsid w:val="00174698"/>
    <w:rsid w:val="0017506A"/>
    <w:rsid w:val="00175C49"/>
    <w:rsid w:val="001768CF"/>
    <w:rsid w:val="00177EA3"/>
    <w:rsid w:val="00177EBD"/>
    <w:rsid w:val="0018057F"/>
    <w:rsid w:val="001805B7"/>
    <w:rsid w:val="00180E2D"/>
    <w:rsid w:val="001815A6"/>
    <w:rsid w:val="001826C3"/>
    <w:rsid w:val="00182D90"/>
    <w:rsid w:val="00183030"/>
    <w:rsid w:val="0018332D"/>
    <w:rsid w:val="00183434"/>
    <w:rsid w:val="001838DC"/>
    <w:rsid w:val="001841AD"/>
    <w:rsid w:val="00184657"/>
    <w:rsid w:val="00186D65"/>
    <w:rsid w:val="0018798D"/>
    <w:rsid w:val="00191290"/>
    <w:rsid w:val="001926D9"/>
    <w:rsid w:val="001934FE"/>
    <w:rsid w:val="001936C6"/>
    <w:rsid w:val="00193C2C"/>
    <w:rsid w:val="0019438B"/>
    <w:rsid w:val="001948B6"/>
    <w:rsid w:val="00194CAE"/>
    <w:rsid w:val="00195ABA"/>
    <w:rsid w:val="00195E68"/>
    <w:rsid w:val="00195F8D"/>
    <w:rsid w:val="00196921"/>
    <w:rsid w:val="00196BA7"/>
    <w:rsid w:val="00196BD0"/>
    <w:rsid w:val="001A0530"/>
    <w:rsid w:val="001A156C"/>
    <w:rsid w:val="001A28D1"/>
    <w:rsid w:val="001A331A"/>
    <w:rsid w:val="001A365D"/>
    <w:rsid w:val="001A39CF"/>
    <w:rsid w:val="001A4445"/>
    <w:rsid w:val="001A4A6C"/>
    <w:rsid w:val="001A4E67"/>
    <w:rsid w:val="001A53EC"/>
    <w:rsid w:val="001A5750"/>
    <w:rsid w:val="001A5CB6"/>
    <w:rsid w:val="001A62A1"/>
    <w:rsid w:val="001A7681"/>
    <w:rsid w:val="001A7B42"/>
    <w:rsid w:val="001B06CA"/>
    <w:rsid w:val="001B1657"/>
    <w:rsid w:val="001B190D"/>
    <w:rsid w:val="001B21D6"/>
    <w:rsid w:val="001B2623"/>
    <w:rsid w:val="001B2673"/>
    <w:rsid w:val="001B2A50"/>
    <w:rsid w:val="001B3646"/>
    <w:rsid w:val="001B47A7"/>
    <w:rsid w:val="001B4EA6"/>
    <w:rsid w:val="001B5178"/>
    <w:rsid w:val="001B5A8E"/>
    <w:rsid w:val="001B640D"/>
    <w:rsid w:val="001B66C5"/>
    <w:rsid w:val="001B6BE9"/>
    <w:rsid w:val="001B7E24"/>
    <w:rsid w:val="001C0367"/>
    <w:rsid w:val="001C0B25"/>
    <w:rsid w:val="001C0C2C"/>
    <w:rsid w:val="001C1004"/>
    <w:rsid w:val="001C139A"/>
    <w:rsid w:val="001C20A5"/>
    <w:rsid w:val="001C23E4"/>
    <w:rsid w:val="001C3835"/>
    <w:rsid w:val="001C5012"/>
    <w:rsid w:val="001C5B34"/>
    <w:rsid w:val="001C5FC6"/>
    <w:rsid w:val="001C66E8"/>
    <w:rsid w:val="001C691B"/>
    <w:rsid w:val="001C6B09"/>
    <w:rsid w:val="001C7381"/>
    <w:rsid w:val="001C7500"/>
    <w:rsid w:val="001C796A"/>
    <w:rsid w:val="001D0ADF"/>
    <w:rsid w:val="001D18B1"/>
    <w:rsid w:val="001D1B1D"/>
    <w:rsid w:val="001D3250"/>
    <w:rsid w:val="001D3E5F"/>
    <w:rsid w:val="001D444C"/>
    <w:rsid w:val="001D4F7A"/>
    <w:rsid w:val="001D5813"/>
    <w:rsid w:val="001D60F3"/>
    <w:rsid w:val="001D642A"/>
    <w:rsid w:val="001D677B"/>
    <w:rsid w:val="001D6EF7"/>
    <w:rsid w:val="001E0009"/>
    <w:rsid w:val="001E02F1"/>
    <w:rsid w:val="001E056D"/>
    <w:rsid w:val="001E05D7"/>
    <w:rsid w:val="001E095D"/>
    <w:rsid w:val="001E15AB"/>
    <w:rsid w:val="001E1C8C"/>
    <w:rsid w:val="001E1EDF"/>
    <w:rsid w:val="001E327F"/>
    <w:rsid w:val="001E40FC"/>
    <w:rsid w:val="001E49BA"/>
    <w:rsid w:val="001E53F6"/>
    <w:rsid w:val="001E56C8"/>
    <w:rsid w:val="001E5885"/>
    <w:rsid w:val="001E6DC6"/>
    <w:rsid w:val="001E79E3"/>
    <w:rsid w:val="001F1523"/>
    <w:rsid w:val="001F1DAD"/>
    <w:rsid w:val="001F26FB"/>
    <w:rsid w:val="001F3159"/>
    <w:rsid w:val="001F3BC5"/>
    <w:rsid w:val="001F3D36"/>
    <w:rsid w:val="001F459A"/>
    <w:rsid w:val="001F49B0"/>
    <w:rsid w:val="001F4C2E"/>
    <w:rsid w:val="001F556D"/>
    <w:rsid w:val="002005F1"/>
    <w:rsid w:val="00200895"/>
    <w:rsid w:val="002011D2"/>
    <w:rsid w:val="002014BB"/>
    <w:rsid w:val="00201757"/>
    <w:rsid w:val="002020FA"/>
    <w:rsid w:val="002022EE"/>
    <w:rsid w:val="00202665"/>
    <w:rsid w:val="002026EC"/>
    <w:rsid w:val="002037B2"/>
    <w:rsid w:val="00203FD3"/>
    <w:rsid w:val="002046CC"/>
    <w:rsid w:val="00204B3D"/>
    <w:rsid w:val="00205040"/>
    <w:rsid w:val="00205DAF"/>
    <w:rsid w:val="00205E3E"/>
    <w:rsid w:val="0020697B"/>
    <w:rsid w:val="00206F48"/>
    <w:rsid w:val="0021008D"/>
    <w:rsid w:val="002106D0"/>
    <w:rsid w:val="002116EF"/>
    <w:rsid w:val="00213274"/>
    <w:rsid w:val="002136B6"/>
    <w:rsid w:val="00213B85"/>
    <w:rsid w:val="00214078"/>
    <w:rsid w:val="00214724"/>
    <w:rsid w:val="00214840"/>
    <w:rsid w:val="00214A99"/>
    <w:rsid w:val="00214C6B"/>
    <w:rsid w:val="00215634"/>
    <w:rsid w:val="00215DE6"/>
    <w:rsid w:val="00216222"/>
    <w:rsid w:val="0021649E"/>
    <w:rsid w:val="00216A21"/>
    <w:rsid w:val="00217E6B"/>
    <w:rsid w:val="00220C2C"/>
    <w:rsid w:val="00221D61"/>
    <w:rsid w:val="0022273A"/>
    <w:rsid w:val="00222861"/>
    <w:rsid w:val="00222AE8"/>
    <w:rsid w:val="0022429A"/>
    <w:rsid w:val="00224613"/>
    <w:rsid w:val="002248AF"/>
    <w:rsid w:val="00225691"/>
    <w:rsid w:val="00226328"/>
    <w:rsid w:val="002268A5"/>
    <w:rsid w:val="00226CCF"/>
    <w:rsid w:val="00226FDC"/>
    <w:rsid w:val="0022723C"/>
    <w:rsid w:val="00230460"/>
    <w:rsid w:val="00230B71"/>
    <w:rsid w:val="0023157B"/>
    <w:rsid w:val="00233212"/>
    <w:rsid w:val="002333E5"/>
    <w:rsid w:val="002339FA"/>
    <w:rsid w:val="002348C7"/>
    <w:rsid w:val="00234BE2"/>
    <w:rsid w:val="00235610"/>
    <w:rsid w:val="0023574A"/>
    <w:rsid w:val="0023587F"/>
    <w:rsid w:val="00235C75"/>
    <w:rsid w:val="00236769"/>
    <w:rsid w:val="002376E8"/>
    <w:rsid w:val="00237E9D"/>
    <w:rsid w:val="002407A2"/>
    <w:rsid w:val="00240A24"/>
    <w:rsid w:val="00240B6D"/>
    <w:rsid w:val="0024184C"/>
    <w:rsid w:val="00241D3C"/>
    <w:rsid w:val="002435EB"/>
    <w:rsid w:val="002438A6"/>
    <w:rsid w:val="00243949"/>
    <w:rsid w:val="002439AF"/>
    <w:rsid w:val="00243A0D"/>
    <w:rsid w:val="00244066"/>
    <w:rsid w:val="00244B61"/>
    <w:rsid w:val="00244C52"/>
    <w:rsid w:val="0024528D"/>
    <w:rsid w:val="00245696"/>
    <w:rsid w:val="002456F0"/>
    <w:rsid w:val="00245E5F"/>
    <w:rsid w:val="002464AC"/>
    <w:rsid w:val="00246A49"/>
    <w:rsid w:val="00246E7B"/>
    <w:rsid w:val="00247855"/>
    <w:rsid w:val="0025032E"/>
    <w:rsid w:val="0025071E"/>
    <w:rsid w:val="0025109A"/>
    <w:rsid w:val="00251338"/>
    <w:rsid w:val="002513BB"/>
    <w:rsid w:val="00251DA8"/>
    <w:rsid w:val="00252B06"/>
    <w:rsid w:val="00252C9C"/>
    <w:rsid w:val="00252D1E"/>
    <w:rsid w:val="00252E06"/>
    <w:rsid w:val="00253D8A"/>
    <w:rsid w:val="00254A1D"/>
    <w:rsid w:val="002601FA"/>
    <w:rsid w:val="00260627"/>
    <w:rsid w:val="0026089B"/>
    <w:rsid w:val="00260A39"/>
    <w:rsid w:val="002610B9"/>
    <w:rsid w:val="002619B1"/>
    <w:rsid w:val="002619B4"/>
    <w:rsid w:val="00261BC0"/>
    <w:rsid w:val="00262793"/>
    <w:rsid w:val="002633B8"/>
    <w:rsid w:val="00263532"/>
    <w:rsid w:val="00264A26"/>
    <w:rsid w:val="00265D45"/>
    <w:rsid w:val="00265E51"/>
    <w:rsid w:val="00266311"/>
    <w:rsid w:val="00266906"/>
    <w:rsid w:val="0026696B"/>
    <w:rsid w:val="00266BC1"/>
    <w:rsid w:val="00266F48"/>
    <w:rsid w:val="00266F65"/>
    <w:rsid w:val="0026772C"/>
    <w:rsid w:val="00270AF1"/>
    <w:rsid w:val="002711EA"/>
    <w:rsid w:val="002711FD"/>
    <w:rsid w:val="00271E1A"/>
    <w:rsid w:val="0027243E"/>
    <w:rsid w:val="002725E2"/>
    <w:rsid w:val="002726E2"/>
    <w:rsid w:val="0027309F"/>
    <w:rsid w:val="00273244"/>
    <w:rsid w:val="00274E1B"/>
    <w:rsid w:val="002752B4"/>
    <w:rsid w:val="00275969"/>
    <w:rsid w:val="00276202"/>
    <w:rsid w:val="0027622E"/>
    <w:rsid w:val="0027646B"/>
    <w:rsid w:val="00276902"/>
    <w:rsid w:val="00276AC1"/>
    <w:rsid w:val="00276B8B"/>
    <w:rsid w:val="00276C74"/>
    <w:rsid w:val="002773A0"/>
    <w:rsid w:val="00277430"/>
    <w:rsid w:val="00281148"/>
    <w:rsid w:val="002811F5"/>
    <w:rsid w:val="0028162C"/>
    <w:rsid w:val="00281CC8"/>
    <w:rsid w:val="00282343"/>
    <w:rsid w:val="00282403"/>
    <w:rsid w:val="00283324"/>
    <w:rsid w:val="00283945"/>
    <w:rsid w:val="002840DB"/>
    <w:rsid w:val="0028472E"/>
    <w:rsid w:val="002866C6"/>
    <w:rsid w:val="00286BCE"/>
    <w:rsid w:val="0029000B"/>
    <w:rsid w:val="00290B93"/>
    <w:rsid w:val="00290ECB"/>
    <w:rsid w:val="00291210"/>
    <w:rsid w:val="002912AF"/>
    <w:rsid w:val="00291813"/>
    <w:rsid w:val="00292592"/>
    <w:rsid w:val="00292CED"/>
    <w:rsid w:val="00293A37"/>
    <w:rsid w:val="0029493A"/>
    <w:rsid w:val="00295081"/>
    <w:rsid w:val="00295BA5"/>
    <w:rsid w:val="00296FCB"/>
    <w:rsid w:val="00297148"/>
    <w:rsid w:val="002979FF"/>
    <w:rsid w:val="00297E9B"/>
    <w:rsid w:val="002A056B"/>
    <w:rsid w:val="002A08B1"/>
    <w:rsid w:val="002A08D0"/>
    <w:rsid w:val="002A1269"/>
    <w:rsid w:val="002A19B7"/>
    <w:rsid w:val="002A1F4D"/>
    <w:rsid w:val="002A2452"/>
    <w:rsid w:val="002A4099"/>
    <w:rsid w:val="002A414D"/>
    <w:rsid w:val="002A5401"/>
    <w:rsid w:val="002A5A5A"/>
    <w:rsid w:val="002A5B74"/>
    <w:rsid w:val="002A6282"/>
    <w:rsid w:val="002A72C8"/>
    <w:rsid w:val="002B084B"/>
    <w:rsid w:val="002B0AE9"/>
    <w:rsid w:val="002B1516"/>
    <w:rsid w:val="002B1D41"/>
    <w:rsid w:val="002B2051"/>
    <w:rsid w:val="002B2620"/>
    <w:rsid w:val="002B2ED0"/>
    <w:rsid w:val="002B31D7"/>
    <w:rsid w:val="002B337A"/>
    <w:rsid w:val="002B40C3"/>
    <w:rsid w:val="002B41B3"/>
    <w:rsid w:val="002B440D"/>
    <w:rsid w:val="002B5552"/>
    <w:rsid w:val="002B5976"/>
    <w:rsid w:val="002B5EE1"/>
    <w:rsid w:val="002B64E8"/>
    <w:rsid w:val="002B6AAB"/>
    <w:rsid w:val="002B7D9E"/>
    <w:rsid w:val="002C014C"/>
    <w:rsid w:val="002C03C5"/>
    <w:rsid w:val="002C071D"/>
    <w:rsid w:val="002C25F5"/>
    <w:rsid w:val="002C2C9D"/>
    <w:rsid w:val="002C3F47"/>
    <w:rsid w:val="002C3FF6"/>
    <w:rsid w:val="002C64D5"/>
    <w:rsid w:val="002C7130"/>
    <w:rsid w:val="002C7D75"/>
    <w:rsid w:val="002D081D"/>
    <w:rsid w:val="002D1BB0"/>
    <w:rsid w:val="002D2052"/>
    <w:rsid w:val="002D30B8"/>
    <w:rsid w:val="002D3E1F"/>
    <w:rsid w:val="002D4060"/>
    <w:rsid w:val="002D42E4"/>
    <w:rsid w:val="002D51B1"/>
    <w:rsid w:val="002D52CC"/>
    <w:rsid w:val="002D6CDA"/>
    <w:rsid w:val="002D6D20"/>
    <w:rsid w:val="002D6FEA"/>
    <w:rsid w:val="002D73D2"/>
    <w:rsid w:val="002D7773"/>
    <w:rsid w:val="002D7A01"/>
    <w:rsid w:val="002E0CB7"/>
    <w:rsid w:val="002E14FA"/>
    <w:rsid w:val="002E1804"/>
    <w:rsid w:val="002E250D"/>
    <w:rsid w:val="002E2C32"/>
    <w:rsid w:val="002E3636"/>
    <w:rsid w:val="002E3B28"/>
    <w:rsid w:val="002E3BF6"/>
    <w:rsid w:val="002E45C6"/>
    <w:rsid w:val="002E5412"/>
    <w:rsid w:val="002E5557"/>
    <w:rsid w:val="002E5B4A"/>
    <w:rsid w:val="002E5BBD"/>
    <w:rsid w:val="002E66E0"/>
    <w:rsid w:val="002E6FC7"/>
    <w:rsid w:val="002E7B6D"/>
    <w:rsid w:val="002E7FE6"/>
    <w:rsid w:val="002F05E7"/>
    <w:rsid w:val="002F0B62"/>
    <w:rsid w:val="002F136A"/>
    <w:rsid w:val="002F1561"/>
    <w:rsid w:val="002F256C"/>
    <w:rsid w:val="002F261D"/>
    <w:rsid w:val="002F36DB"/>
    <w:rsid w:val="002F47B5"/>
    <w:rsid w:val="002F4E10"/>
    <w:rsid w:val="002F500B"/>
    <w:rsid w:val="002F5065"/>
    <w:rsid w:val="002F5D5E"/>
    <w:rsid w:val="002F6F9E"/>
    <w:rsid w:val="002F7108"/>
    <w:rsid w:val="002F7356"/>
    <w:rsid w:val="00300195"/>
    <w:rsid w:val="00300629"/>
    <w:rsid w:val="003015D9"/>
    <w:rsid w:val="00301F9B"/>
    <w:rsid w:val="00302009"/>
    <w:rsid w:val="0030242F"/>
    <w:rsid w:val="00302A20"/>
    <w:rsid w:val="00302EF9"/>
    <w:rsid w:val="00303191"/>
    <w:rsid w:val="0030322E"/>
    <w:rsid w:val="003065C5"/>
    <w:rsid w:val="003067B8"/>
    <w:rsid w:val="00306B47"/>
    <w:rsid w:val="00306C9F"/>
    <w:rsid w:val="00306D48"/>
    <w:rsid w:val="003074ED"/>
    <w:rsid w:val="00307B9C"/>
    <w:rsid w:val="003108BE"/>
    <w:rsid w:val="00310B0D"/>
    <w:rsid w:val="00310F8F"/>
    <w:rsid w:val="00311036"/>
    <w:rsid w:val="0031130B"/>
    <w:rsid w:val="00311901"/>
    <w:rsid w:val="00311B80"/>
    <w:rsid w:val="003122C6"/>
    <w:rsid w:val="00312E9B"/>
    <w:rsid w:val="003130A6"/>
    <w:rsid w:val="003134B5"/>
    <w:rsid w:val="0031507A"/>
    <w:rsid w:val="003159BB"/>
    <w:rsid w:val="00316B70"/>
    <w:rsid w:val="003179E7"/>
    <w:rsid w:val="003207F9"/>
    <w:rsid w:val="00320DAF"/>
    <w:rsid w:val="0032143B"/>
    <w:rsid w:val="003223A4"/>
    <w:rsid w:val="00322C46"/>
    <w:rsid w:val="00322FA7"/>
    <w:rsid w:val="00323076"/>
    <w:rsid w:val="003239EC"/>
    <w:rsid w:val="003241B1"/>
    <w:rsid w:val="00324462"/>
    <w:rsid w:val="00324764"/>
    <w:rsid w:val="00324979"/>
    <w:rsid w:val="00325092"/>
    <w:rsid w:val="003252D7"/>
    <w:rsid w:val="003252EF"/>
    <w:rsid w:val="00325676"/>
    <w:rsid w:val="00325BD1"/>
    <w:rsid w:val="00325F35"/>
    <w:rsid w:val="00326307"/>
    <w:rsid w:val="00326576"/>
    <w:rsid w:val="0032724D"/>
    <w:rsid w:val="0032731D"/>
    <w:rsid w:val="00331565"/>
    <w:rsid w:val="00332160"/>
    <w:rsid w:val="0033287C"/>
    <w:rsid w:val="00332BB1"/>
    <w:rsid w:val="00332C7D"/>
    <w:rsid w:val="003342FF"/>
    <w:rsid w:val="00334698"/>
    <w:rsid w:val="00334C3F"/>
    <w:rsid w:val="00335ACE"/>
    <w:rsid w:val="003361FB"/>
    <w:rsid w:val="00336666"/>
    <w:rsid w:val="00336842"/>
    <w:rsid w:val="00336A71"/>
    <w:rsid w:val="00336A81"/>
    <w:rsid w:val="0033724E"/>
    <w:rsid w:val="00337658"/>
    <w:rsid w:val="00337AA5"/>
    <w:rsid w:val="0034044B"/>
    <w:rsid w:val="00340C4E"/>
    <w:rsid w:val="003413CE"/>
    <w:rsid w:val="003417B5"/>
    <w:rsid w:val="00341DB1"/>
    <w:rsid w:val="00341FDA"/>
    <w:rsid w:val="00343866"/>
    <w:rsid w:val="003446AC"/>
    <w:rsid w:val="003446D5"/>
    <w:rsid w:val="003457D9"/>
    <w:rsid w:val="00345873"/>
    <w:rsid w:val="00345E88"/>
    <w:rsid w:val="00346412"/>
    <w:rsid w:val="003465DF"/>
    <w:rsid w:val="003467B7"/>
    <w:rsid w:val="00346C6B"/>
    <w:rsid w:val="00347A43"/>
    <w:rsid w:val="00350F4E"/>
    <w:rsid w:val="0035221D"/>
    <w:rsid w:val="00353324"/>
    <w:rsid w:val="00353DCA"/>
    <w:rsid w:val="00353DE4"/>
    <w:rsid w:val="0035582E"/>
    <w:rsid w:val="00355AED"/>
    <w:rsid w:val="00356402"/>
    <w:rsid w:val="00356673"/>
    <w:rsid w:val="00356BB6"/>
    <w:rsid w:val="00356BF0"/>
    <w:rsid w:val="00360292"/>
    <w:rsid w:val="003604BF"/>
    <w:rsid w:val="003605F3"/>
    <w:rsid w:val="003607D3"/>
    <w:rsid w:val="00360883"/>
    <w:rsid w:val="003610E2"/>
    <w:rsid w:val="00362734"/>
    <w:rsid w:val="00363A16"/>
    <w:rsid w:val="00364A16"/>
    <w:rsid w:val="0036618A"/>
    <w:rsid w:val="003665C4"/>
    <w:rsid w:val="00366C27"/>
    <w:rsid w:val="003679D6"/>
    <w:rsid w:val="003702FF"/>
    <w:rsid w:val="00370755"/>
    <w:rsid w:val="00371113"/>
    <w:rsid w:val="003714B4"/>
    <w:rsid w:val="00371A4B"/>
    <w:rsid w:val="00372962"/>
    <w:rsid w:val="00373074"/>
    <w:rsid w:val="00373C40"/>
    <w:rsid w:val="00374F58"/>
    <w:rsid w:val="00375592"/>
    <w:rsid w:val="003767D1"/>
    <w:rsid w:val="00376AF8"/>
    <w:rsid w:val="003771A7"/>
    <w:rsid w:val="0037729B"/>
    <w:rsid w:val="003775AD"/>
    <w:rsid w:val="003777D9"/>
    <w:rsid w:val="0038008C"/>
    <w:rsid w:val="0038047B"/>
    <w:rsid w:val="00381292"/>
    <w:rsid w:val="00382049"/>
    <w:rsid w:val="00382080"/>
    <w:rsid w:val="003826EF"/>
    <w:rsid w:val="00383599"/>
    <w:rsid w:val="00383630"/>
    <w:rsid w:val="00383673"/>
    <w:rsid w:val="003854B9"/>
    <w:rsid w:val="003857FB"/>
    <w:rsid w:val="00385AD8"/>
    <w:rsid w:val="00385CFC"/>
    <w:rsid w:val="00386099"/>
    <w:rsid w:val="00386C27"/>
    <w:rsid w:val="003871C0"/>
    <w:rsid w:val="00387488"/>
    <w:rsid w:val="003900D8"/>
    <w:rsid w:val="00390673"/>
    <w:rsid w:val="0039073A"/>
    <w:rsid w:val="003910E5"/>
    <w:rsid w:val="00391796"/>
    <w:rsid w:val="003917B8"/>
    <w:rsid w:val="00391DE2"/>
    <w:rsid w:val="0039287A"/>
    <w:rsid w:val="00393312"/>
    <w:rsid w:val="00393AC6"/>
    <w:rsid w:val="00394125"/>
    <w:rsid w:val="003944CA"/>
    <w:rsid w:val="003946CD"/>
    <w:rsid w:val="0039500B"/>
    <w:rsid w:val="003953FE"/>
    <w:rsid w:val="00395655"/>
    <w:rsid w:val="003960B9"/>
    <w:rsid w:val="003A02D6"/>
    <w:rsid w:val="003A0381"/>
    <w:rsid w:val="003A0B73"/>
    <w:rsid w:val="003A0C8F"/>
    <w:rsid w:val="003A11B8"/>
    <w:rsid w:val="003A15BD"/>
    <w:rsid w:val="003A29DF"/>
    <w:rsid w:val="003A2C6F"/>
    <w:rsid w:val="003A2F57"/>
    <w:rsid w:val="003A43F3"/>
    <w:rsid w:val="003A4F18"/>
    <w:rsid w:val="003A542A"/>
    <w:rsid w:val="003A562B"/>
    <w:rsid w:val="003A60E3"/>
    <w:rsid w:val="003A6D59"/>
    <w:rsid w:val="003B01B3"/>
    <w:rsid w:val="003B0567"/>
    <w:rsid w:val="003B077E"/>
    <w:rsid w:val="003B07F9"/>
    <w:rsid w:val="003B10DE"/>
    <w:rsid w:val="003B1B78"/>
    <w:rsid w:val="003B2082"/>
    <w:rsid w:val="003B23EE"/>
    <w:rsid w:val="003B2F5F"/>
    <w:rsid w:val="003B3935"/>
    <w:rsid w:val="003B4937"/>
    <w:rsid w:val="003B4998"/>
    <w:rsid w:val="003B4CF2"/>
    <w:rsid w:val="003B4DF8"/>
    <w:rsid w:val="003B5B1D"/>
    <w:rsid w:val="003B6592"/>
    <w:rsid w:val="003B74C1"/>
    <w:rsid w:val="003B7760"/>
    <w:rsid w:val="003C0666"/>
    <w:rsid w:val="003C0CA4"/>
    <w:rsid w:val="003C0D81"/>
    <w:rsid w:val="003C114D"/>
    <w:rsid w:val="003C1317"/>
    <w:rsid w:val="003C1C8E"/>
    <w:rsid w:val="003C1E0E"/>
    <w:rsid w:val="003C28B5"/>
    <w:rsid w:val="003C2AFA"/>
    <w:rsid w:val="003C439E"/>
    <w:rsid w:val="003C453F"/>
    <w:rsid w:val="003C4C6F"/>
    <w:rsid w:val="003C54B7"/>
    <w:rsid w:val="003C586E"/>
    <w:rsid w:val="003C6628"/>
    <w:rsid w:val="003C6F2D"/>
    <w:rsid w:val="003C7BF9"/>
    <w:rsid w:val="003D059A"/>
    <w:rsid w:val="003D08DA"/>
    <w:rsid w:val="003D09CF"/>
    <w:rsid w:val="003D0AAC"/>
    <w:rsid w:val="003D1AAD"/>
    <w:rsid w:val="003D1CB8"/>
    <w:rsid w:val="003D283F"/>
    <w:rsid w:val="003D31A5"/>
    <w:rsid w:val="003D34CE"/>
    <w:rsid w:val="003D3596"/>
    <w:rsid w:val="003D3878"/>
    <w:rsid w:val="003D39D5"/>
    <w:rsid w:val="003D3C1B"/>
    <w:rsid w:val="003D4224"/>
    <w:rsid w:val="003D4AF1"/>
    <w:rsid w:val="003D518E"/>
    <w:rsid w:val="003D5C08"/>
    <w:rsid w:val="003D5C5A"/>
    <w:rsid w:val="003D6A5C"/>
    <w:rsid w:val="003E05DB"/>
    <w:rsid w:val="003E09A9"/>
    <w:rsid w:val="003E0C9F"/>
    <w:rsid w:val="003E10CD"/>
    <w:rsid w:val="003E1796"/>
    <w:rsid w:val="003E1BFC"/>
    <w:rsid w:val="003E1FE1"/>
    <w:rsid w:val="003E2A8B"/>
    <w:rsid w:val="003E2BFF"/>
    <w:rsid w:val="003E35B0"/>
    <w:rsid w:val="003E3F68"/>
    <w:rsid w:val="003E417F"/>
    <w:rsid w:val="003E467E"/>
    <w:rsid w:val="003E48EE"/>
    <w:rsid w:val="003E5B08"/>
    <w:rsid w:val="003E6370"/>
    <w:rsid w:val="003E6B0A"/>
    <w:rsid w:val="003E7755"/>
    <w:rsid w:val="003E7E2F"/>
    <w:rsid w:val="003F0480"/>
    <w:rsid w:val="003F063F"/>
    <w:rsid w:val="003F0A7E"/>
    <w:rsid w:val="003F0A81"/>
    <w:rsid w:val="003F2E7D"/>
    <w:rsid w:val="003F331D"/>
    <w:rsid w:val="003F37C3"/>
    <w:rsid w:val="003F390B"/>
    <w:rsid w:val="003F3941"/>
    <w:rsid w:val="003F3995"/>
    <w:rsid w:val="003F6033"/>
    <w:rsid w:val="003F619B"/>
    <w:rsid w:val="003F631D"/>
    <w:rsid w:val="003F6BDD"/>
    <w:rsid w:val="00400E30"/>
    <w:rsid w:val="00401314"/>
    <w:rsid w:val="00401FB2"/>
    <w:rsid w:val="00402E10"/>
    <w:rsid w:val="0040313F"/>
    <w:rsid w:val="0040345F"/>
    <w:rsid w:val="00404199"/>
    <w:rsid w:val="004044AF"/>
    <w:rsid w:val="00404FE7"/>
    <w:rsid w:val="00405603"/>
    <w:rsid w:val="004060A9"/>
    <w:rsid w:val="0040612E"/>
    <w:rsid w:val="004101E8"/>
    <w:rsid w:val="00410728"/>
    <w:rsid w:val="00410E44"/>
    <w:rsid w:val="00411398"/>
    <w:rsid w:val="00412827"/>
    <w:rsid w:val="00412990"/>
    <w:rsid w:val="0041341C"/>
    <w:rsid w:val="00413779"/>
    <w:rsid w:val="00413AA1"/>
    <w:rsid w:val="00413C88"/>
    <w:rsid w:val="004142E1"/>
    <w:rsid w:val="0041505D"/>
    <w:rsid w:val="004156CF"/>
    <w:rsid w:val="0041788E"/>
    <w:rsid w:val="00420904"/>
    <w:rsid w:val="0042115A"/>
    <w:rsid w:val="004213FF"/>
    <w:rsid w:val="0042148B"/>
    <w:rsid w:val="004221B2"/>
    <w:rsid w:val="00422E08"/>
    <w:rsid w:val="00422FF9"/>
    <w:rsid w:val="00423410"/>
    <w:rsid w:val="00423E00"/>
    <w:rsid w:val="00424190"/>
    <w:rsid w:val="0042468B"/>
    <w:rsid w:val="0042552E"/>
    <w:rsid w:val="00425B95"/>
    <w:rsid w:val="00425BE7"/>
    <w:rsid w:val="00425CC1"/>
    <w:rsid w:val="00425DE5"/>
    <w:rsid w:val="004274E8"/>
    <w:rsid w:val="00427C63"/>
    <w:rsid w:val="004300FE"/>
    <w:rsid w:val="004304F9"/>
    <w:rsid w:val="0043168F"/>
    <w:rsid w:val="00431C9D"/>
    <w:rsid w:val="004321B5"/>
    <w:rsid w:val="004326FB"/>
    <w:rsid w:val="00433120"/>
    <w:rsid w:val="004331A6"/>
    <w:rsid w:val="00434264"/>
    <w:rsid w:val="004359D0"/>
    <w:rsid w:val="004366D8"/>
    <w:rsid w:val="004370FB"/>
    <w:rsid w:val="004372CF"/>
    <w:rsid w:val="00437AEC"/>
    <w:rsid w:val="00437EEA"/>
    <w:rsid w:val="00440AF1"/>
    <w:rsid w:val="004413D6"/>
    <w:rsid w:val="004418AE"/>
    <w:rsid w:val="00442FA8"/>
    <w:rsid w:val="0044302E"/>
    <w:rsid w:val="004434D7"/>
    <w:rsid w:val="0044393E"/>
    <w:rsid w:val="00443F8B"/>
    <w:rsid w:val="004449E1"/>
    <w:rsid w:val="0044578B"/>
    <w:rsid w:val="00445E17"/>
    <w:rsid w:val="0044606D"/>
    <w:rsid w:val="00446AF9"/>
    <w:rsid w:val="00447E8C"/>
    <w:rsid w:val="00450601"/>
    <w:rsid w:val="00450C3B"/>
    <w:rsid w:val="00451023"/>
    <w:rsid w:val="004513B4"/>
    <w:rsid w:val="00452065"/>
    <w:rsid w:val="0045233E"/>
    <w:rsid w:val="00452425"/>
    <w:rsid w:val="00452F64"/>
    <w:rsid w:val="004538FA"/>
    <w:rsid w:val="0045392D"/>
    <w:rsid w:val="00453948"/>
    <w:rsid w:val="00454420"/>
    <w:rsid w:val="00454D5C"/>
    <w:rsid w:val="004556CA"/>
    <w:rsid w:val="004558E6"/>
    <w:rsid w:val="00456986"/>
    <w:rsid w:val="00456C44"/>
    <w:rsid w:val="00456FFB"/>
    <w:rsid w:val="004575E4"/>
    <w:rsid w:val="00460368"/>
    <w:rsid w:val="004604FE"/>
    <w:rsid w:val="004606DF"/>
    <w:rsid w:val="00460B35"/>
    <w:rsid w:val="0046191E"/>
    <w:rsid w:val="00462011"/>
    <w:rsid w:val="00462BD6"/>
    <w:rsid w:val="00463778"/>
    <w:rsid w:val="00464374"/>
    <w:rsid w:val="00464AEE"/>
    <w:rsid w:val="00464FA0"/>
    <w:rsid w:val="00465340"/>
    <w:rsid w:val="0046546A"/>
    <w:rsid w:val="0046573F"/>
    <w:rsid w:val="00466C1E"/>
    <w:rsid w:val="004672DF"/>
    <w:rsid w:val="00467489"/>
    <w:rsid w:val="00467D50"/>
    <w:rsid w:val="00470F17"/>
    <w:rsid w:val="00471484"/>
    <w:rsid w:val="00471EF4"/>
    <w:rsid w:val="00471F61"/>
    <w:rsid w:val="00472BC5"/>
    <w:rsid w:val="00472C09"/>
    <w:rsid w:val="00472F96"/>
    <w:rsid w:val="00473CAE"/>
    <w:rsid w:val="00474641"/>
    <w:rsid w:val="0047465B"/>
    <w:rsid w:val="0047482C"/>
    <w:rsid w:val="0047499D"/>
    <w:rsid w:val="004751EB"/>
    <w:rsid w:val="0047593D"/>
    <w:rsid w:val="00476056"/>
    <w:rsid w:val="00476148"/>
    <w:rsid w:val="00476387"/>
    <w:rsid w:val="00477B83"/>
    <w:rsid w:val="00480C0B"/>
    <w:rsid w:val="00480E3C"/>
    <w:rsid w:val="004811ED"/>
    <w:rsid w:val="00481C3C"/>
    <w:rsid w:val="00483E32"/>
    <w:rsid w:val="00484034"/>
    <w:rsid w:val="004840D9"/>
    <w:rsid w:val="00484199"/>
    <w:rsid w:val="0048428E"/>
    <w:rsid w:val="0048493E"/>
    <w:rsid w:val="004849D9"/>
    <w:rsid w:val="004856A0"/>
    <w:rsid w:val="00485735"/>
    <w:rsid w:val="00485D98"/>
    <w:rsid w:val="00487138"/>
    <w:rsid w:val="00490653"/>
    <w:rsid w:val="004907FD"/>
    <w:rsid w:val="004910C8"/>
    <w:rsid w:val="0049141C"/>
    <w:rsid w:val="004914A2"/>
    <w:rsid w:val="004920B9"/>
    <w:rsid w:val="004923AA"/>
    <w:rsid w:val="00492C45"/>
    <w:rsid w:val="00494320"/>
    <w:rsid w:val="00494A8B"/>
    <w:rsid w:val="00494CDF"/>
    <w:rsid w:val="00495EB2"/>
    <w:rsid w:val="004968CA"/>
    <w:rsid w:val="00496A19"/>
    <w:rsid w:val="00496A88"/>
    <w:rsid w:val="00496E66"/>
    <w:rsid w:val="004978BC"/>
    <w:rsid w:val="004979D9"/>
    <w:rsid w:val="004A0535"/>
    <w:rsid w:val="004A206E"/>
    <w:rsid w:val="004A263D"/>
    <w:rsid w:val="004A2B86"/>
    <w:rsid w:val="004A2EA4"/>
    <w:rsid w:val="004A33FD"/>
    <w:rsid w:val="004A4A9D"/>
    <w:rsid w:val="004A4E2F"/>
    <w:rsid w:val="004A57AF"/>
    <w:rsid w:val="004A5AE7"/>
    <w:rsid w:val="004A5C2C"/>
    <w:rsid w:val="004A62CE"/>
    <w:rsid w:val="004A7ED2"/>
    <w:rsid w:val="004B034D"/>
    <w:rsid w:val="004B0464"/>
    <w:rsid w:val="004B11D1"/>
    <w:rsid w:val="004B16A1"/>
    <w:rsid w:val="004B1C3B"/>
    <w:rsid w:val="004B1C93"/>
    <w:rsid w:val="004B338F"/>
    <w:rsid w:val="004B355B"/>
    <w:rsid w:val="004B3623"/>
    <w:rsid w:val="004B3D7E"/>
    <w:rsid w:val="004B5139"/>
    <w:rsid w:val="004B5289"/>
    <w:rsid w:val="004B602C"/>
    <w:rsid w:val="004B7D3E"/>
    <w:rsid w:val="004C078C"/>
    <w:rsid w:val="004C14BE"/>
    <w:rsid w:val="004C1C07"/>
    <w:rsid w:val="004C1CA2"/>
    <w:rsid w:val="004C20BF"/>
    <w:rsid w:val="004C2810"/>
    <w:rsid w:val="004C3185"/>
    <w:rsid w:val="004C3354"/>
    <w:rsid w:val="004C3431"/>
    <w:rsid w:val="004C39EB"/>
    <w:rsid w:val="004C3CEC"/>
    <w:rsid w:val="004C42A2"/>
    <w:rsid w:val="004C46E2"/>
    <w:rsid w:val="004C4E2E"/>
    <w:rsid w:val="004C5032"/>
    <w:rsid w:val="004C5474"/>
    <w:rsid w:val="004C5CB0"/>
    <w:rsid w:val="004C6145"/>
    <w:rsid w:val="004C61A4"/>
    <w:rsid w:val="004C61B3"/>
    <w:rsid w:val="004C6E2F"/>
    <w:rsid w:val="004C6EFB"/>
    <w:rsid w:val="004C7525"/>
    <w:rsid w:val="004D0217"/>
    <w:rsid w:val="004D030D"/>
    <w:rsid w:val="004D10E1"/>
    <w:rsid w:val="004D114F"/>
    <w:rsid w:val="004D150F"/>
    <w:rsid w:val="004D18CE"/>
    <w:rsid w:val="004D19CE"/>
    <w:rsid w:val="004D1B1B"/>
    <w:rsid w:val="004D3760"/>
    <w:rsid w:val="004D3BD0"/>
    <w:rsid w:val="004D3D8B"/>
    <w:rsid w:val="004D4A6F"/>
    <w:rsid w:val="004D4AAA"/>
    <w:rsid w:val="004D4CAA"/>
    <w:rsid w:val="004D51BD"/>
    <w:rsid w:val="004D5218"/>
    <w:rsid w:val="004D5224"/>
    <w:rsid w:val="004D5EC7"/>
    <w:rsid w:val="004D684D"/>
    <w:rsid w:val="004D69F1"/>
    <w:rsid w:val="004D7103"/>
    <w:rsid w:val="004D78F4"/>
    <w:rsid w:val="004D7DFB"/>
    <w:rsid w:val="004D7EE8"/>
    <w:rsid w:val="004E0919"/>
    <w:rsid w:val="004E1290"/>
    <w:rsid w:val="004E1742"/>
    <w:rsid w:val="004E1D1B"/>
    <w:rsid w:val="004E21C3"/>
    <w:rsid w:val="004E2238"/>
    <w:rsid w:val="004E263D"/>
    <w:rsid w:val="004E2C84"/>
    <w:rsid w:val="004E2E38"/>
    <w:rsid w:val="004E3186"/>
    <w:rsid w:val="004E3988"/>
    <w:rsid w:val="004E4698"/>
    <w:rsid w:val="004E4768"/>
    <w:rsid w:val="004E4B57"/>
    <w:rsid w:val="004E58C9"/>
    <w:rsid w:val="004E59F4"/>
    <w:rsid w:val="004E660E"/>
    <w:rsid w:val="004E6747"/>
    <w:rsid w:val="004E7616"/>
    <w:rsid w:val="004E77E4"/>
    <w:rsid w:val="004E7C8D"/>
    <w:rsid w:val="004F052C"/>
    <w:rsid w:val="004F13A0"/>
    <w:rsid w:val="004F1D17"/>
    <w:rsid w:val="004F2891"/>
    <w:rsid w:val="004F3A68"/>
    <w:rsid w:val="004F43F3"/>
    <w:rsid w:val="004F4949"/>
    <w:rsid w:val="004F4BBB"/>
    <w:rsid w:val="004F4F5A"/>
    <w:rsid w:val="004F599F"/>
    <w:rsid w:val="004F5B01"/>
    <w:rsid w:val="004F7865"/>
    <w:rsid w:val="004F7CE7"/>
    <w:rsid w:val="004F7F14"/>
    <w:rsid w:val="00500557"/>
    <w:rsid w:val="00500E17"/>
    <w:rsid w:val="00501CB1"/>
    <w:rsid w:val="00502164"/>
    <w:rsid w:val="00502278"/>
    <w:rsid w:val="00502766"/>
    <w:rsid w:val="00502FCA"/>
    <w:rsid w:val="005033EF"/>
    <w:rsid w:val="00503454"/>
    <w:rsid w:val="00503E99"/>
    <w:rsid w:val="00504721"/>
    <w:rsid w:val="00505623"/>
    <w:rsid w:val="0050660D"/>
    <w:rsid w:val="00506733"/>
    <w:rsid w:val="00506A94"/>
    <w:rsid w:val="00506E24"/>
    <w:rsid w:val="00506EF9"/>
    <w:rsid w:val="005107E7"/>
    <w:rsid w:val="00510CEB"/>
    <w:rsid w:val="00510FAA"/>
    <w:rsid w:val="00510FD8"/>
    <w:rsid w:val="00511220"/>
    <w:rsid w:val="005118AD"/>
    <w:rsid w:val="00512070"/>
    <w:rsid w:val="00512258"/>
    <w:rsid w:val="00512410"/>
    <w:rsid w:val="00512545"/>
    <w:rsid w:val="005130FB"/>
    <w:rsid w:val="005141B4"/>
    <w:rsid w:val="0051430E"/>
    <w:rsid w:val="00514418"/>
    <w:rsid w:val="00514843"/>
    <w:rsid w:val="00515FF5"/>
    <w:rsid w:val="005164AC"/>
    <w:rsid w:val="00517601"/>
    <w:rsid w:val="00517EC1"/>
    <w:rsid w:val="00520BBB"/>
    <w:rsid w:val="00521F7C"/>
    <w:rsid w:val="00521FB6"/>
    <w:rsid w:val="00522AE0"/>
    <w:rsid w:val="00523737"/>
    <w:rsid w:val="00524111"/>
    <w:rsid w:val="00524539"/>
    <w:rsid w:val="0052483E"/>
    <w:rsid w:val="00524AE4"/>
    <w:rsid w:val="00524AFB"/>
    <w:rsid w:val="00524E89"/>
    <w:rsid w:val="00524F7E"/>
    <w:rsid w:val="00524F9F"/>
    <w:rsid w:val="0052517D"/>
    <w:rsid w:val="005251E0"/>
    <w:rsid w:val="00525590"/>
    <w:rsid w:val="00525905"/>
    <w:rsid w:val="00525A42"/>
    <w:rsid w:val="00525E35"/>
    <w:rsid w:val="00527162"/>
    <w:rsid w:val="00527BF5"/>
    <w:rsid w:val="00530489"/>
    <w:rsid w:val="00530886"/>
    <w:rsid w:val="005309DE"/>
    <w:rsid w:val="00530FC1"/>
    <w:rsid w:val="00532D3E"/>
    <w:rsid w:val="005333BA"/>
    <w:rsid w:val="00533FA5"/>
    <w:rsid w:val="005343F3"/>
    <w:rsid w:val="00534DC0"/>
    <w:rsid w:val="005365AE"/>
    <w:rsid w:val="005367C2"/>
    <w:rsid w:val="005369C0"/>
    <w:rsid w:val="00537B84"/>
    <w:rsid w:val="00537EFC"/>
    <w:rsid w:val="00537FC1"/>
    <w:rsid w:val="00540184"/>
    <w:rsid w:val="005405FB"/>
    <w:rsid w:val="00541004"/>
    <w:rsid w:val="00541C47"/>
    <w:rsid w:val="005421E9"/>
    <w:rsid w:val="00542824"/>
    <w:rsid w:val="00543A47"/>
    <w:rsid w:val="00543DF3"/>
    <w:rsid w:val="00544438"/>
    <w:rsid w:val="0054497F"/>
    <w:rsid w:val="00544BBC"/>
    <w:rsid w:val="005457ED"/>
    <w:rsid w:val="00545FCF"/>
    <w:rsid w:val="00546442"/>
    <w:rsid w:val="005467C7"/>
    <w:rsid w:val="00547041"/>
    <w:rsid w:val="0054722F"/>
    <w:rsid w:val="005509F5"/>
    <w:rsid w:val="00551B25"/>
    <w:rsid w:val="00552549"/>
    <w:rsid w:val="00552811"/>
    <w:rsid w:val="00552D67"/>
    <w:rsid w:val="005532E8"/>
    <w:rsid w:val="0055361E"/>
    <w:rsid w:val="005538CA"/>
    <w:rsid w:val="00553915"/>
    <w:rsid w:val="00553ECD"/>
    <w:rsid w:val="00555BEB"/>
    <w:rsid w:val="005564BA"/>
    <w:rsid w:val="0055670A"/>
    <w:rsid w:val="00556C8A"/>
    <w:rsid w:val="00556F3F"/>
    <w:rsid w:val="005571B1"/>
    <w:rsid w:val="00557E2D"/>
    <w:rsid w:val="0056165F"/>
    <w:rsid w:val="00561E58"/>
    <w:rsid w:val="0056233F"/>
    <w:rsid w:val="005632BB"/>
    <w:rsid w:val="0056389E"/>
    <w:rsid w:val="00563E16"/>
    <w:rsid w:val="00564299"/>
    <w:rsid w:val="00566B63"/>
    <w:rsid w:val="00566CA6"/>
    <w:rsid w:val="00566EFD"/>
    <w:rsid w:val="005673D4"/>
    <w:rsid w:val="005706F9"/>
    <w:rsid w:val="00570A65"/>
    <w:rsid w:val="00570CC5"/>
    <w:rsid w:val="00570EE7"/>
    <w:rsid w:val="0057104B"/>
    <w:rsid w:val="005718E1"/>
    <w:rsid w:val="00571FF1"/>
    <w:rsid w:val="00573897"/>
    <w:rsid w:val="00573CAB"/>
    <w:rsid w:val="00573FF7"/>
    <w:rsid w:val="00574134"/>
    <w:rsid w:val="0057494D"/>
    <w:rsid w:val="00574A12"/>
    <w:rsid w:val="00574B0E"/>
    <w:rsid w:val="00574E08"/>
    <w:rsid w:val="00575494"/>
    <w:rsid w:val="00575DD3"/>
    <w:rsid w:val="005760EE"/>
    <w:rsid w:val="00577346"/>
    <w:rsid w:val="00577487"/>
    <w:rsid w:val="0058062B"/>
    <w:rsid w:val="00580B00"/>
    <w:rsid w:val="00581651"/>
    <w:rsid w:val="00581C5B"/>
    <w:rsid w:val="00582794"/>
    <w:rsid w:val="00582B4D"/>
    <w:rsid w:val="0058387E"/>
    <w:rsid w:val="0058408D"/>
    <w:rsid w:val="005841E6"/>
    <w:rsid w:val="00585505"/>
    <w:rsid w:val="00585CC4"/>
    <w:rsid w:val="0058754D"/>
    <w:rsid w:val="0058763D"/>
    <w:rsid w:val="0058793D"/>
    <w:rsid w:val="00587C3A"/>
    <w:rsid w:val="00587CEA"/>
    <w:rsid w:val="005901CA"/>
    <w:rsid w:val="005909C5"/>
    <w:rsid w:val="00591629"/>
    <w:rsid w:val="005918EB"/>
    <w:rsid w:val="005926AA"/>
    <w:rsid w:val="0059398F"/>
    <w:rsid w:val="00593BFB"/>
    <w:rsid w:val="00594D98"/>
    <w:rsid w:val="0059593E"/>
    <w:rsid w:val="00596636"/>
    <w:rsid w:val="0059716B"/>
    <w:rsid w:val="0059769E"/>
    <w:rsid w:val="005A01E2"/>
    <w:rsid w:val="005A04DD"/>
    <w:rsid w:val="005A07EB"/>
    <w:rsid w:val="005A0F91"/>
    <w:rsid w:val="005A1947"/>
    <w:rsid w:val="005A1CB7"/>
    <w:rsid w:val="005A1F74"/>
    <w:rsid w:val="005A2374"/>
    <w:rsid w:val="005A3DEB"/>
    <w:rsid w:val="005A4DF0"/>
    <w:rsid w:val="005A530D"/>
    <w:rsid w:val="005A61CF"/>
    <w:rsid w:val="005A61ED"/>
    <w:rsid w:val="005A6442"/>
    <w:rsid w:val="005A6611"/>
    <w:rsid w:val="005A6900"/>
    <w:rsid w:val="005A6FFE"/>
    <w:rsid w:val="005A70A9"/>
    <w:rsid w:val="005A71D2"/>
    <w:rsid w:val="005A7A36"/>
    <w:rsid w:val="005A7B69"/>
    <w:rsid w:val="005A7F3D"/>
    <w:rsid w:val="005B0172"/>
    <w:rsid w:val="005B1289"/>
    <w:rsid w:val="005B227C"/>
    <w:rsid w:val="005B2316"/>
    <w:rsid w:val="005B2A0D"/>
    <w:rsid w:val="005B3979"/>
    <w:rsid w:val="005B3B98"/>
    <w:rsid w:val="005B4970"/>
    <w:rsid w:val="005B4B7F"/>
    <w:rsid w:val="005B4EA1"/>
    <w:rsid w:val="005B6957"/>
    <w:rsid w:val="005B7DB4"/>
    <w:rsid w:val="005C024B"/>
    <w:rsid w:val="005C04C6"/>
    <w:rsid w:val="005C1596"/>
    <w:rsid w:val="005C195E"/>
    <w:rsid w:val="005C2CEA"/>
    <w:rsid w:val="005C2D1D"/>
    <w:rsid w:val="005C3079"/>
    <w:rsid w:val="005C3606"/>
    <w:rsid w:val="005C36B2"/>
    <w:rsid w:val="005C3B10"/>
    <w:rsid w:val="005C4135"/>
    <w:rsid w:val="005C41F1"/>
    <w:rsid w:val="005C4A72"/>
    <w:rsid w:val="005C5B83"/>
    <w:rsid w:val="005C5CB5"/>
    <w:rsid w:val="005C5F2A"/>
    <w:rsid w:val="005C704D"/>
    <w:rsid w:val="005C718C"/>
    <w:rsid w:val="005D04A7"/>
    <w:rsid w:val="005D05CE"/>
    <w:rsid w:val="005D13C2"/>
    <w:rsid w:val="005D15B7"/>
    <w:rsid w:val="005D2256"/>
    <w:rsid w:val="005D2ABE"/>
    <w:rsid w:val="005D2EC4"/>
    <w:rsid w:val="005D30FB"/>
    <w:rsid w:val="005D3788"/>
    <w:rsid w:val="005D471F"/>
    <w:rsid w:val="005D48F0"/>
    <w:rsid w:val="005D4BE7"/>
    <w:rsid w:val="005D5C24"/>
    <w:rsid w:val="005D5D49"/>
    <w:rsid w:val="005D6797"/>
    <w:rsid w:val="005D6FC0"/>
    <w:rsid w:val="005E0D15"/>
    <w:rsid w:val="005E0EA2"/>
    <w:rsid w:val="005E1440"/>
    <w:rsid w:val="005E257F"/>
    <w:rsid w:val="005E27B1"/>
    <w:rsid w:val="005E2EFA"/>
    <w:rsid w:val="005E2FE7"/>
    <w:rsid w:val="005E337B"/>
    <w:rsid w:val="005E35A2"/>
    <w:rsid w:val="005E409C"/>
    <w:rsid w:val="005E444E"/>
    <w:rsid w:val="005E4830"/>
    <w:rsid w:val="005E5A93"/>
    <w:rsid w:val="005E60B5"/>
    <w:rsid w:val="005E648F"/>
    <w:rsid w:val="005E79E2"/>
    <w:rsid w:val="005F0011"/>
    <w:rsid w:val="005F00E4"/>
    <w:rsid w:val="005F01C1"/>
    <w:rsid w:val="005F0CF8"/>
    <w:rsid w:val="005F1256"/>
    <w:rsid w:val="005F1473"/>
    <w:rsid w:val="005F15C7"/>
    <w:rsid w:val="005F2558"/>
    <w:rsid w:val="005F3461"/>
    <w:rsid w:val="005F3576"/>
    <w:rsid w:val="005F3988"/>
    <w:rsid w:val="005F39A1"/>
    <w:rsid w:val="005F45F1"/>
    <w:rsid w:val="005F5346"/>
    <w:rsid w:val="005F5827"/>
    <w:rsid w:val="005F5A1F"/>
    <w:rsid w:val="005F60CA"/>
    <w:rsid w:val="005F6CA0"/>
    <w:rsid w:val="005F6D59"/>
    <w:rsid w:val="005F7975"/>
    <w:rsid w:val="005F799A"/>
    <w:rsid w:val="00600703"/>
    <w:rsid w:val="00600BB5"/>
    <w:rsid w:val="00600C76"/>
    <w:rsid w:val="006011EA"/>
    <w:rsid w:val="0060291D"/>
    <w:rsid w:val="006030EF"/>
    <w:rsid w:val="0060390D"/>
    <w:rsid w:val="00603C7B"/>
    <w:rsid w:val="00603D24"/>
    <w:rsid w:val="00603F77"/>
    <w:rsid w:val="006059C7"/>
    <w:rsid w:val="00605BAA"/>
    <w:rsid w:val="00605F57"/>
    <w:rsid w:val="0060622D"/>
    <w:rsid w:val="00606A9E"/>
    <w:rsid w:val="006070A6"/>
    <w:rsid w:val="0060736C"/>
    <w:rsid w:val="00607CF8"/>
    <w:rsid w:val="00607E05"/>
    <w:rsid w:val="00607F7C"/>
    <w:rsid w:val="006100A5"/>
    <w:rsid w:val="00611068"/>
    <w:rsid w:val="006110CF"/>
    <w:rsid w:val="00611443"/>
    <w:rsid w:val="006117B4"/>
    <w:rsid w:val="0061193B"/>
    <w:rsid w:val="00611B90"/>
    <w:rsid w:val="00611CAA"/>
    <w:rsid w:val="00613048"/>
    <w:rsid w:val="00613D0F"/>
    <w:rsid w:val="0061446C"/>
    <w:rsid w:val="00614A48"/>
    <w:rsid w:val="00616166"/>
    <w:rsid w:val="006161C1"/>
    <w:rsid w:val="0061625B"/>
    <w:rsid w:val="006170DD"/>
    <w:rsid w:val="00617401"/>
    <w:rsid w:val="0062001A"/>
    <w:rsid w:val="006209AE"/>
    <w:rsid w:val="00620B94"/>
    <w:rsid w:val="00620C0F"/>
    <w:rsid w:val="00620F63"/>
    <w:rsid w:val="0062101C"/>
    <w:rsid w:val="00621DF7"/>
    <w:rsid w:val="0062216F"/>
    <w:rsid w:val="00622BF9"/>
    <w:rsid w:val="00623D8F"/>
    <w:rsid w:val="00624B80"/>
    <w:rsid w:val="00624EDA"/>
    <w:rsid w:val="00624F35"/>
    <w:rsid w:val="0062582F"/>
    <w:rsid w:val="00625C4F"/>
    <w:rsid w:val="0062642C"/>
    <w:rsid w:val="00626440"/>
    <w:rsid w:val="0062656C"/>
    <w:rsid w:val="00627928"/>
    <w:rsid w:val="00630092"/>
    <w:rsid w:val="00630877"/>
    <w:rsid w:val="0063165E"/>
    <w:rsid w:val="0063175B"/>
    <w:rsid w:val="006328AC"/>
    <w:rsid w:val="006349F7"/>
    <w:rsid w:val="00634BA0"/>
    <w:rsid w:val="006364CE"/>
    <w:rsid w:val="006369B7"/>
    <w:rsid w:val="006369E3"/>
    <w:rsid w:val="00637656"/>
    <w:rsid w:val="00637990"/>
    <w:rsid w:val="00637B56"/>
    <w:rsid w:val="0064020C"/>
    <w:rsid w:val="00640D90"/>
    <w:rsid w:val="006412AF"/>
    <w:rsid w:val="00642123"/>
    <w:rsid w:val="006436A5"/>
    <w:rsid w:val="00643EA7"/>
    <w:rsid w:val="006450A4"/>
    <w:rsid w:val="00645C16"/>
    <w:rsid w:val="00645E07"/>
    <w:rsid w:val="00647408"/>
    <w:rsid w:val="00647FC5"/>
    <w:rsid w:val="0065006C"/>
    <w:rsid w:val="006500CD"/>
    <w:rsid w:val="00650CF1"/>
    <w:rsid w:val="006517E6"/>
    <w:rsid w:val="00651936"/>
    <w:rsid w:val="006533B0"/>
    <w:rsid w:val="00654415"/>
    <w:rsid w:val="00654447"/>
    <w:rsid w:val="00654F40"/>
    <w:rsid w:val="006557EA"/>
    <w:rsid w:val="00656016"/>
    <w:rsid w:val="0065680E"/>
    <w:rsid w:val="00656C33"/>
    <w:rsid w:val="00657680"/>
    <w:rsid w:val="00657FC8"/>
    <w:rsid w:val="00660567"/>
    <w:rsid w:val="006619C7"/>
    <w:rsid w:val="0066271D"/>
    <w:rsid w:val="00662933"/>
    <w:rsid w:val="00662A24"/>
    <w:rsid w:val="00662BFA"/>
    <w:rsid w:val="00663982"/>
    <w:rsid w:val="006639F3"/>
    <w:rsid w:val="0066486F"/>
    <w:rsid w:val="00664DEA"/>
    <w:rsid w:val="00665A85"/>
    <w:rsid w:val="00665AF2"/>
    <w:rsid w:val="00665BCB"/>
    <w:rsid w:val="00665D46"/>
    <w:rsid w:val="00666156"/>
    <w:rsid w:val="00666C47"/>
    <w:rsid w:val="00666D9E"/>
    <w:rsid w:val="00667475"/>
    <w:rsid w:val="00671D35"/>
    <w:rsid w:val="00671D9F"/>
    <w:rsid w:val="00672605"/>
    <w:rsid w:val="0067292A"/>
    <w:rsid w:val="00673067"/>
    <w:rsid w:val="00675483"/>
    <w:rsid w:val="00675759"/>
    <w:rsid w:val="00675CDC"/>
    <w:rsid w:val="006766A9"/>
    <w:rsid w:val="0067766B"/>
    <w:rsid w:val="006776EA"/>
    <w:rsid w:val="00677774"/>
    <w:rsid w:val="00677B68"/>
    <w:rsid w:val="00680114"/>
    <w:rsid w:val="0068132F"/>
    <w:rsid w:val="00681D11"/>
    <w:rsid w:val="006827CF"/>
    <w:rsid w:val="00682C04"/>
    <w:rsid w:val="00682C3F"/>
    <w:rsid w:val="00683A02"/>
    <w:rsid w:val="00683BAC"/>
    <w:rsid w:val="00683EC0"/>
    <w:rsid w:val="00683F2D"/>
    <w:rsid w:val="006850DC"/>
    <w:rsid w:val="0068517F"/>
    <w:rsid w:val="00686F32"/>
    <w:rsid w:val="0068767B"/>
    <w:rsid w:val="00687E28"/>
    <w:rsid w:val="0069121D"/>
    <w:rsid w:val="0069239F"/>
    <w:rsid w:val="00692832"/>
    <w:rsid w:val="00692A9F"/>
    <w:rsid w:val="00693306"/>
    <w:rsid w:val="006943F5"/>
    <w:rsid w:val="0069587F"/>
    <w:rsid w:val="00695BF4"/>
    <w:rsid w:val="00695EA7"/>
    <w:rsid w:val="0069661E"/>
    <w:rsid w:val="0069753D"/>
    <w:rsid w:val="006A052B"/>
    <w:rsid w:val="006A19F4"/>
    <w:rsid w:val="006A1B86"/>
    <w:rsid w:val="006A1E02"/>
    <w:rsid w:val="006A3110"/>
    <w:rsid w:val="006A485B"/>
    <w:rsid w:val="006A4C1E"/>
    <w:rsid w:val="006A5614"/>
    <w:rsid w:val="006A5708"/>
    <w:rsid w:val="006A5E18"/>
    <w:rsid w:val="006A66C6"/>
    <w:rsid w:val="006A69B9"/>
    <w:rsid w:val="006A6F2A"/>
    <w:rsid w:val="006A7805"/>
    <w:rsid w:val="006B0FBE"/>
    <w:rsid w:val="006B1497"/>
    <w:rsid w:val="006B1B8A"/>
    <w:rsid w:val="006B1DD9"/>
    <w:rsid w:val="006B1E3D"/>
    <w:rsid w:val="006B206F"/>
    <w:rsid w:val="006B2410"/>
    <w:rsid w:val="006B29A0"/>
    <w:rsid w:val="006B4530"/>
    <w:rsid w:val="006B4672"/>
    <w:rsid w:val="006B493E"/>
    <w:rsid w:val="006B5A02"/>
    <w:rsid w:val="006B6954"/>
    <w:rsid w:val="006B6AC3"/>
    <w:rsid w:val="006B6E66"/>
    <w:rsid w:val="006B7048"/>
    <w:rsid w:val="006C0AD3"/>
    <w:rsid w:val="006C1155"/>
    <w:rsid w:val="006C1ACF"/>
    <w:rsid w:val="006C2214"/>
    <w:rsid w:val="006C233A"/>
    <w:rsid w:val="006C2515"/>
    <w:rsid w:val="006C346F"/>
    <w:rsid w:val="006C3493"/>
    <w:rsid w:val="006C3A37"/>
    <w:rsid w:val="006C45E1"/>
    <w:rsid w:val="006C4B58"/>
    <w:rsid w:val="006C4B91"/>
    <w:rsid w:val="006C538E"/>
    <w:rsid w:val="006C53C6"/>
    <w:rsid w:val="006C5471"/>
    <w:rsid w:val="006C6A29"/>
    <w:rsid w:val="006C7221"/>
    <w:rsid w:val="006C733F"/>
    <w:rsid w:val="006C78B0"/>
    <w:rsid w:val="006C7C5E"/>
    <w:rsid w:val="006D027A"/>
    <w:rsid w:val="006D04F0"/>
    <w:rsid w:val="006D07AE"/>
    <w:rsid w:val="006D0E9B"/>
    <w:rsid w:val="006D188F"/>
    <w:rsid w:val="006D211D"/>
    <w:rsid w:val="006D2A54"/>
    <w:rsid w:val="006D5E91"/>
    <w:rsid w:val="006D7316"/>
    <w:rsid w:val="006D74E3"/>
    <w:rsid w:val="006D757A"/>
    <w:rsid w:val="006E0C00"/>
    <w:rsid w:val="006E1CE8"/>
    <w:rsid w:val="006E1F2A"/>
    <w:rsid w:val="006E2D28"/>
    <w:rsid w:val="006E2DD5"/>
    <w:rsid w:val="006E33AB"/>
    <w:rsid w:val="006E4435"/>
    <w:rsid w:val="006E4C37"/>
    <w:rsid w:val="006E5133"/>
    <w:rsid w:val="006E5A03"/>
    <w:rsid w:val="006E7120"/>
    <w:rsid w:val="006E72AD"/>
    <w:rsid w:val="006E7A31"/>
    <w:rsid w:val="006F0243"/>
    <w:rsid w:val="006F029F"/>
    <w:rsid w:val="006F2323"/>
    <w:rsid w:val="006F32C6"/>
    <w:rsid w:val="006F35F3"/>
    <w:rsid w:val="006F3BFF"/>
    <w:rsid w:val="006F4495"/>
    <w:rsid w:val="006F4775"/>
    <w:rsid w:val="006F4F4D"/>
    <w:rsid w:val="006F5837"/>
    <w:rsid w:val="006F5CDA"/>
    <w:rsid w:val="006F5D5E"/>
    <w:rsid w:val="006F60B9"/>
    <w:rsid w:val="006F6DB3"/>
    <w:rsid w:val="006F7B05"/>
    <w:rsid w:val="007003AA"/>
    <w:rsid w:val="007010C4"/>
    <w:rsid w:val="00701EA7"/>
    <w:rsid w:val="007040BB"/>
    <w:rsid w:val="0070451C"/>
    <w:rsid w:val="007053DF"/>
    <w:rsid w:val="00705733"/>
    <w:rsid w:val="00705A6B"/>
    <w:rsid w:val="00705C1F"/>
    <w:rsid w:val="00705C6F"/>
    <w:rsid w:val="007064D8"/>
    <w:rsid w:val="00706544"/>
    <w:rsid w:val="007065F3"/>
    <w:rsid w:val="00706C60"/>
    <w:rsid w:val="00706D55"/>
    <w:rsid w:val="00707E66"/>
    <w:rsid w:val="00707F5C"/>
    <w:rsid w:val="007103C1"/>
    <w:rsid w:val="0071050D"/>
    <w:rsid w:val="00711A99"/>
    <w:rsid w:val="00711D97"/>
    <w:rsid w:val="00711F70"/>
    <w:rsid w:val="00712748"/>
    <w:rsid w:val="00712A2E"/>
    <w:rsid w:val="00712DA2"/>
    <w:rsid w:val="00715409"/>
    <w:rsid w:val="0071566D"/>
    <w:rsid w:val="00715771"/>
    <w:rsid w:val="0071590D"/>
    <w:rsid w:val="007168A2"/>
    <w:rsid w:val="00720806"/>
    <w:rsid w:val="00720F93"/>
    <w:rsid w:val="007210DC"/>
    <w:rsid w:val="00722038"/>
    <w:rsid w:val="0072235A"/>
    <w:rsid w:val="007225A4"/>
    <w:rsid w:val="007230FE"/>
    <w:rsid w:val="0072463D"/>
    <w:rsid w:val="00725799"/>
    <w:rsid w:val="00726042"/>
    <w:rsid w:val="00726163"/>
    <w:rsid w:val="007263B7"/>
    <w:rsid w:val="00726608"/>
    <w:rsid w:val="00726721"/>
    <w:rsid w:val="007268F1"/>
    <w:rsid w:val="007269E8"/>
    <w:rsid w:val="007273C4"/>
    <w:rsid w:val="007274C0"/>
    <w:rsid w:val="00730375"/>
    <w:rsid w:val="007304D7"/>
    <w:rsid w:val="00730B5E"/>
    <w:rsid w:val="0073112C"/>
    <w:rsid w:val="00731AE5"/>
    <w:rsid w:val="007320E4"/>
    <w:rsid w:val="007322A8"/>
    <w:rsid w:val="0073298B"/>
    <w:rsid w:val="00733A6D"/>
    <w:rsid w:val="0073400E"/>
    <w:rsid w:val="007342BF"/>
    <w:rsid w:val="00734E9C"/>
    <w:rsid w:val="0073574C"/>
    <w:rsid w:val="00735E88"/>
    <w:rsid w:val="007361C0"/>
    <w:rsid w:val="007365ED"/>
    <w:rsid w:val="007373AD"/>
    <w:rsid w:val="00737A62"/>
    <w:rsid w:val="00737F34"/>
    <w:rsid w:val="00740AA4"/>
    <w:rsid w:val="00740AF7"/>
    <w:rsid w:val="00740D6A"/>
    <w:rsid w:val="00740F02"/>
    <w:rsid w:val="007411F6"/>
    <w:rsid w:val="007411FF"/>
    <w:rsid w:val="0074153B"/>
    <w:rsid w:val="00741978"/>
    <w:rsid w:val="00741AD4"/>
    <w:rsid w:val="00741CCE"/>
    <w:rsid w:val="00741F8A"/>
    <w:rsid w:val="00741FB6"/>
    <w:rsid w:val="00742093"/>
    <w:rsid w:val="007425B1"/>
    <w:rsid w:val="00742609"/>
    <w:rsid w:val="00743AE8"/>
    <w:rsid w:val="007452CD"/>
    <w:rsid w:val="007458EF"/>
    <w:rsid w:val="00746D56"/>
    <w:rsid w:val="00746E27"/>
    <w:rsid w:val="007470EA"/>
    <w:rsid w:val="007479F1"/>
    <w:rsid w:val="00751194"/>
    <w:rsid w:val="00751469"/>
    <w:rsid w:val="0075219A"/>
    <w:rsid w:val="007521E3"/>
    <w:rsid w:val="00752253"/>
    <w:rsid w:val="0075225D"/>
    <w:rsid w:val="0075228D"/>
    <w:rsid w:val="00752D36"/>
    <w:rsid w:val="0075326F"/>
    <w:rsid w:val="00753735"/>
    <w:rsid w:val="00753A88"/>
    <w:rsid w:val="0075494E"/>
    <w:rsid w:val="00754A76"/>
    <w:rsid w:val="007550BD"/>
    <w:rsid w:val="007565BC"/>
    <w:rsid w:val="007569DB"/>
    <w:rsid w:val="00757AAD"/>
    <w:rsid w:val="00757CB5"/>
    <w:rsid w:val="00761953"/>
    <w:rsid w:val="00762163"/>
    <w:rsid w:val="00763525"/>
    <w:rsid w:val="00763695"/>
    <w:rsid w:val="00763C61"/>
    <w:rsid w:val="0076437E"/>
    <w:rsid w:val="00764527"/>
    <w:rsid w:val="00765995"/>
    <w:rsid w:val="00765ABD"/>
    <w:rsid w:val="00765C52"/>
    <w:rsid w:val="0076637B"/>
    <w:rsid w:val="0076699B"/>
    <w:rsid w:val="00766DAB"/>
    <w:rsid w:val="00767C60"/>
    <w:rsid w:val="00770059"/>
    <w:rsid w:val="00771839"/>
    <w:rsid w:val="007719D8"/>
    <w:rsid w:val="00771E5F"/>
    <w:rsid w:val="0077214A"/>
    <w:rsid w:val="0077257A"/>
    <w:rsid w:val="00772726"/>
    <w:rsid w:val="00772E4D"/>
    <w:rsid w:val="00772FF1"/>
    <w:rsid w:val="007732EF"/>
    <w:rsid w:val="00773A56"/>
    <w:rsid w:val="00773AD6"/>
    <w:rsid w:val="00774153"/>
    <w:rsid w:val="00774209"/>
    <w:rsid w:val="0077471C"/>
    <w:rsid w:val="00774780"/>
    <w:rsid w:val="0077493F"/>
    <w:rsid w:val="00774B6A"/>
    <w:rsid w:val="00774EAB"/>
    <w:rsid w:val="007756E6"/>
    <w:rsid w:val="00775AEB"/>
    <w:rsid w:val="00780FFD"/>
    <w:rsid w:val="00782922"/>
    <w:rsid w:val="00783103"/>
    <w:rsid w:val="007833C5"/>
    <w:rsid w:val="00784719"/>
    <w:rsid w:val="007848A2"/>
    <w:rsid w:val="00784E9B"/>
    <w:rsid w:val="00785468"/>
    <w:rsid w:val="007855A3"/>
    <w:rsid w:val="007856B0"/>
    <w:rsid w:val="007858CA"/>
    <w:rsid w:val="00787480"/>
    <w:rsid w:val="0079054D"/>
    <w:rsid w:val="0079113C"/>
    <w:rsid w:val="007914CC"/>
    <w:rsid w:val="007919EB"/>
    <w:rsid w:val="00791F4E"/>
    <w:rsid w:val="0079318C"/>
    <w:rsid w:val="00793E99"/>
    <w:rsid w:val="0079428F"/>
    <w:rsid w:val="00794617"/>
    <w:rsid w:val="007948B5"/>
    <w:rsid w:val="00794CE9"/>
    <w:rsid w:val="00796E82"/>
    <w:rsid w:val="00796EC6"/>
    <w:rsid w:val="007977D3"/>
    <w:rsid w:val="0079797B"/>
    <w:rsid w:val="00797A53"/>
    <w:rsid w:val="007A0C3B"/>
    <w:rsid w:val="007A1F09"/>
    <w:rsid w:val="007A310E"/>
    <w:rsid w:val="007A4080"/>
    <w:rsid w:val="007A4135"/>
    <w:rsid w:val="007A5317"/>
    <w:rsid w:val="007A5C83"/>
    <w:rsid w:val="007A5D29"/>
    <w:rsid w:val="007A6BCF"/>
    <w:rsid w:val="007A74E0"/>
    <w:rsid w:val="007A7E13"/>
    <w:rsid w:val="007B010E"/>
    <w:rsid w:val="007B0A08"/>
    <w:rsid w:val="007B28E9"/>
    <w:rsid w:val="007B3E97"/>
    <w:rsid w:val="007B4635"/>
    <w:rsid w:val="007B4805"/>
    <w:rsid w:val="007B4B10"/>
    <w:rsid w:val="007B5BCF"/>
    <w:rsid w:val="007B5C5F"/>
    <w:rsid w:val="007B6E7E"/>
    <w:rsid w:val="007B7104"/>
    <w:rsid w:val="007B7481"/>
    <w:rsid w:val="007C023C"/>
    <w:rsid w:val="007C092C"/>
    <w:rsid w:val="007C0AED"/>
    <w:rsid w:val="007C1D79"/>
    <w:rsid w:val="007C2A1A"/>
    <w:rsid w:val="007C2C95"/>
    <w:rsid w:val="007C2F34"/>
    <w:rsid w:val="007C35A0"/>
    <w:rsid w:val="007C3A09"/>
    <w:rsid w:val="007C3A2B"/>
    <w:rsid w:val="007C3F54"/>
    <w:rsid w:val="007C587B"/>
    <w:rsid w:val="007C6529"/>
    <w:rsid w:val="007C6AA0"/>
    <w:rsid w:val="007C7AF2"/>
    <w:rsid w:val="007C7B76"/>
    <w:rsid w:val="007C7F8B"/>
    <w:rsid w:val="007D0711"/>
    <w:rsid w:val="007D0901"/>
    <w:rsid w:val="007D0A90"/>
    <w:rsid w:val="007D0B1A"/>
    <w:rsid w:val="007D1097"/>
    <w:rsid w:val="007D1554"/>
    <w:rsid w:val="007D1D59"/>
    <w:rsid w:val="007D1EA9"/>
    <w:rsid w:val="007D2740"/>
    <w:rsid w:val="007D28F0"/>
    <w:rsid w:val="007D2F39"/>
    <w:rsid w:val="007D311F"/>
    <w:rsid w:val="007D37C3"/>
    <w:rsid w:val="007D4839"/>
    <w:rsid w:val="007D4CD5"/>
    <w:rsid w:val="007D5331"/>
    <w:rsid w:val="007D597C"/>
    <w:rsid w:val="007D613D"/>
    <w:rsid w:val="007D6A10"/>
    <w:rsid w:val="007D722E"/>
    <w:rsid w:val="007E022F"/>
    <w:rsid w:val="007E0E75"/>
    <w:rsid w:val="007E1BFE"/>
    <w:rsid w:val="007E1F30"/>
    <w:rsid w:val="007E344E"/>
    <w:rsid w:val="007E344F"/>
    <w:rsid w:val="007E36B8"/>
    <w:rsid w:val="007E38BC"/>
    <w:rsid w:val="007E4367"/>
    <w:rsid w:val="007E46AF"/>
    <w:rsid w:val="007E4E68"/>
    <w:rsid w:val="007E50A2"/>
    <w:rsid w:val="007E51CF"/>
    <w:rsid w:val="007E5870"/>
    <w:rsid w:val="007E58C0"/>
    <w:rsid w:val="007E70D6"/>
    <w:rsid w:val="007E7C6F"/>
    <w:rsid w:val="007E7E7A"/>
    <w:rsid w:val="007F0B04"/>
    <w:rsid w:val="007F11E5"/>
    <w:rsid w:val="007F2D19"/>
    <w:rsid w:val="007F4C59"/>
    <w:rsid w:val="007F4DC1"/>
    <w:rsid w:val="007F4EDB"/>
    <w:rsid w:val="007F5CDB"/>
    <w:rsid w:val="007F6D85"/>
    <w:rsid w:val="007F72DB"/>
    <w:rsid w:val="007F75DB"/>
    <w:rsid w:val="007F7672"/>
    <w:rsid w:val="007F7943"/>
    <w:rsid w:val="007F7F8C"/>
    <w:rsid w:val="007F7FA3"/>
    <w:rsid w:val="007FFA83"/>
    <w:rsid w:val="00800B8C"/>
    <w:rsid w:val="00801CF6"/>
    <w:rsid w:val="00801EA7"/>
    <w:rsid w:val="00802BA9"/>
    <w:rsid w:val="00802D6C"/>
    <w:rsid w:val="00803A53"/>
    <w:rsid w:val="0080403F"/>
    <w:rsid w:val="0080409B"/>
    <w:rsid w:val="00804BC4"/>
    <w:rsid w:val="008051A1"/>
    <w:rsid w:val="008068B8"/>
    <w:rsid w:val="008068EC"/>
    <w:rsid w:val="00806DF6"/>
    <w:rsid w:val="008070A0"/>
    <w:rsid w:val="00810EAA"/>
    <w:rsid w:val="00810F17"/>
    <w:rsid w:val="00811AE5"/>
    <w:rsid w:val="00811B18"/>
    <w:rsid w:val="00814570"/>
    <w:rsid w:val="00814635"/>
    <w:rsid w:val="00814BC9"/>
    <w:rsid w:val="00815078"/>
    <w:rsid w:val="00815B1E"/>
    <w:rsid w:val="00815B50"/>
    <w:rsid w:val="00816BA5"/>
    <w:rsid w:val="00816F81"/>
    <w:rsid w:val="00817058"/>
    <w:rsid w:val="00817B7F"/>
    <w:rsid w:val="00817FE3"/>
    <w:rsid w:val="008201C7"/>
    <w:rsid w:val="00820800"/>
    <w:rsid w:val="00822E19"/>
    <w:rsid w:val="008236ED"/>
    <w:rsid w:val="0082499E"/>
    <w:rsid w:val="00824B53"/>
    <w:rsid w:val="00824C74"/>
    <w:rsid w:val="00825DCD"/>
    <w:rsid w:val="00827E32"/>
    <w:rsid w:val="00827ED8"/>
    <w:rsid w:val="00830178"/>
    <w:rsid w:val="00830D08"/>
    <w:rsid w:val="00832177"/>
    <w:rsid w:val="008334F6"/>
    <w:rsid w:val="008338C3"/>
    <w:rsid w:val="00833E7E"/>
    <w:rsid w:val="00833F75"/>
    <w:rsid w:val="00834936"/>
    <w:rsid w:val="0083571F"/>
    <w:rsid w:val="0083687D"/>
    <w:rsid w:val="008370F0"/>
    <w:rsid w:val="00837A6A"/>
    <w:rsid w:val="0084062B"/>
    <w:rsid w:val="00840A92"/>
    <w:rsid w:val="00841604"/>
    <w:rsid w:val="00841D9C"/>
    <w:rsid w:val="0084262A"/>
    <w:rsid w:val="0084267F"/>
    <w:rsid w:val="00842BBF"/>
    <w:rsid w:val="00843916"/>
    <w:rsid w:val="0084520C"/>
    <w:rsid w:val="00846BCE"/>
    <w:rsid w:val="00846F4C"/>
    <w:rsid w:val="00847910"/>
    <w:rsid w:val="00847FB1"/>
    <w:rsid w:val="00850087"/>
    <w:rsid w:val="00850DFA"/>
    <w:rsid w:val="0085141F"/>
    <w:rsid w:val="00851C2F"/>
    <w:rsid w:val="00852DCF"/>
    <w:rsid w:val="00852ED0"/>
    <w:rsid w:val="00852EEF"/>
    <w:rsid w:val="00852FB0"/>
    <w:rsid w:val="00853C80"/>
    <w:rsid w:val="00853CFD"/>
    <w:rsid w:val="00854263"/>
    <w:rsid w:val="00854A37"/>
    <w:rsid w:val="00854B9F"/>
    <w:rsid w:val="00854E85"/>
    <w:rsid w:val="0085597C"/>
    <w:rsid w:val="0085694A"/>
    <w:rsid w:val="008572B4"/>
    <w:rsid w:val="0085792F"/>
    <w:rsid w:val="0086072D"/>
    <w:rsid w:val="0086148B"/>
    <w:rsid w:val="00861E8F"/>
    <w:rsid w:val="008632D7"/>
    <w:rsid w:val="00863455"/>
    <w:rsid w:val="008645A7"/>
    <w:rsid w:val="00864B9D"/>
    <w:rsid w:val="008651E4"/>
    <w:rsid w:val="00865452"/>
    <w:rsid w:val="0086632B"/>
    <w:rsid w:val="0086675D"/>
    <w:rsid w:val="00866C9C"/>
    <w:rsid w:val="008672D3"/>
    <w:rsid w:val="008675ED"/>
    <w:rsid w:val="0087163C"/>
    <w:rsid w:val="008717D2"/>
    <w:rsid w:val="00871A06"/>
    <w:rsid w:val="00871C84"/>
    <w:rsid w:val="00873E63"/>
    <w:rsid w:val="0087487D"/>
    <w:rsid w:val="00874E17"/>
    <w:rsid w:val="0087513F"/>
    <w:rsid w:val="00876DBE"/>
    <w:rsid w:val="008770B2"/>
    <w:rsid w:val="00880483"/>
    <w:rsid w:val="0088092B"/>
    <w:rsid w:val="00881A0B"/>
    <w:rsid w:val="00881B0B"/>
    <w:rsid w:val="00881C29"/>
    <w:rsid w:val="00881CB1"/>
    <w:rsid w:val="00882AB9"/>
    <w:rsid w:val="00883DEF"/>
    <w:rsid w:val="00884054"/>
    <w:rsid w:val="00884C4B"/>
    <w:rsid w:val="00884D68"/>
    <w:rsid w:val="00885657"/>
    <w:rsid w:val="008857AF"/>
    <w:rsid w:val="00885B37"/>
    <w:rsid w:val="00885E6D"/>
    <w:rsid w:val="008866A0"/>
    <w:rsid w:val="00887D8E"/>
    <w:rsid w:val="00890866"/>
    <w:rsid w:val="0089195F"/>
    <w:rsid w:val="00891F52"/>
    <w:rsid w:val="0089257B"/>
    <w:rsid w:val="00892603"/>
    <w:rsid w:val="008927C6"/>
    <w:rsid w:val="008927DB"/>
    <w:rsid w:val="00892A52"/>
    <w:rsid w:val="00893DCA"/>
    <w:rsid w:val="00894C78"/>
    <w:rsid w:val="00894E9D"/>
    <w:rsid w:val="00895A7C"/>
    <w:rsid w:val="00895B79"/>
    <w:rsid w:val="00895C23"/>
    <w:rsid w:val="00895C75"/>
    <w:rsid w:val="008969A0"/>
    <w:rsid w:val="00896C7A"/>
    <w:rsid w:val="00896CD0"/>
    <w:rsid w:val="00897EC1"/>
    <w:rsid w:val="008A01A7"/>
    <w:rsid w:val="008A068D"/>
    <w:rsid w:val="008A13AA"/>
    <w:rsid w:val="008A24C5"/>
    <w:rsid w:val="008A3855"/>
    <w:rsid w:val="008A3AAC"/>
    <w:rsid w:val="008A3B5D"/>
    <w:rsid w:val="008A408C"/>
    <w:rsid w:val="008A4D76"/>
    <w:rsid w:val="008A565E"/>
    <w:rsid w:val="008A577F"/>
    <w:rsid w:val="008A6353"/>
    <w:rsid w:val="008A6453"/>
    <w:rsid w:val="008B178F"/>
    <w:rsid w:val="008B20DC"/>
    <w:rsid w:val="008B2A48"/>
    <w:rsid w:val="008B30BC"/>
    <w:rsid w:val="008B3205"/>
    <w:rsid w:val="008B375F"/>
    <w:rsid w:val="008B3AC8"/>
    <w:rsid w:val="008B41D0"/>
    <w:rsid w:val="008B4BAA"/>
    <w:rsid w:val="008B4BFF"/>
    <w:rsid w:val="008B4DA6"/>
    <w:rsid w:val="008B55A0"/>
    <w:rsid w:val="008B57B2"/>
    <w:rsid w:val="008B5B1C"/>
    <w:rsid w:val="008B5B2A"/>
    <w:rsid w:val="008B5D9B"/>
    <w:rsid w:val="008B5DD3"/>
    <w:rsid w:val="008B6651"/>
    <w:rsid w:val="008B6AC8"/>
    <w:rsid w:val="008B78F4"/>
    <w:rsid w:val="008C0334"/>
    <w:rsid w:val="008C1638"/>
    <w:rsid w:val="008C20F4"/>
    <w:rsid w:val="008C268A"/>
    <w:rsid w:val="008C2899"/>
    <w:rsid w:val="008C28D6"/>
    <w:rsid w:val="008C2EAA"/>
    <w:rsid w:val="008C3096"/>
    <w:rsid w:val="008C34B6"/>
    <w:rsid w:val="008C3F68"/>
    <w:rsid w:val="008C4B1D"/>
    <w:rsid w:val="008C573B"/>
    <w:rsid w:val="008C5872"/>
    <w:rsid w:val="008C6936"/>
    <w:rsid w:val="008C693A"/>
    <w:rsid w:val="008C6C53"/>
    <w:rsid w:val="008C6E4E"/>
    <w:rsid w:val="008C6EE5"/>
    <w:rsid w:val="008C7C78"/>
    <w:rsid w:val="008C7F9A"/>
    <w:rsid w:val="008D0283"/>
    <w:rsid w:val="008D25D9"/>
    <w:rsid w:val="008D25F8"/>
    <w:rsid w:val="008D2788"/>
    <w:rsid w:val="008D3258"/>
    <w:rsid w:val="008D3B81"/>
    <w:rsid w:val="008D3F58"/>
    <w:rsid w:val="008D4CE0"/>
    <w:rsid w:val="008D5604"/>
    <w:rsid w:val="008D5E41"/>
    <w:rsid w:val="008D6966"/>
    <w:rsid w:val="008D74E4"/>
    <w:rsid w:val="008D7D79"/>
    <w:rsid w:val="008E0496"/>
    <w:rsid w:val="008E241B"/>
    <w:rsid w:val="008E24F4"/>
    <w:rsid w:val="008E3A76"/>
    <w:rsid w:val="008E3FDF"/>
    <w:rsid w:val="008E48C0"/>
    <w:rsid w:val="008E5209"/>
    <w:rsid w:val="008E52C4"/>
    <w:rsid w:val="008E5F12"/>
    <w:rsid w:val="008E6DED"/>
    <w:rsid w:val="008E7AFC"/>
    <w:rsid w:val="008F0F78"/>
    <w:rsid w:val="008F1665"/>
    <w:rsid w:val="008F2022"/>
    <w:rsid w:val="008F2187"/>
    <w:rsid w:val="008F2420"/>
    <w:rsid w:val="008F34AA"/>
    <w:rsid w:val="008F4A6C"/>
    <w:rsid w:val="008F4AF5"/>
    <w:rsid w:val="008F510C"/>
    <w:rsid w:val="008F5491"/>
    <w:rsid w:val="008F54FD"/>
    <w:rsid w:val="008F5562"/>
    <w:rsid w:val="008F5EF2"/>
    <w:rsid w:val="008F6426"/>
    <w:rsid w:val="008F6576"/>
    <w:rsid w:val="008F69F1"/>
    <w:rsid w:val="00900359"/>
    <w:rsid w:val="009004D9"/>
    <w:rsid w:val="00901C2D"/>
    <w:rsid w:val="00901EC4"/>
    <w:rsid w:val="0090271E"/>
    <w:rsid w:val="00902AA9"/>
    <w:rsid w:val="009037DE"/>
    <w:rsid w:val="00903DDE"/>
    <w:rsid w:val="0090433F"/>
    <w:rsid w:val="0090470B"/>
    <w:rsid w:val="0090488F"/>
    <w:rsid w:val="00905915"/>
    <w:rsid w:val="00906E16"/>
    <w:rsid w:val="009070DE"/>
    <w:rsid w:val="00910523"/>
    <w:rsid w:val="009105D1"/>
    <w:rsid w:val="00911297"/>
    <w:rsid w:val="00911F6D"/>
    <w:rsid w:val="0091296D"/>
    <w:rsid w:val="00912A7B"/>
    <w:rsid w:val="00912F3F"/>
    <w:rsid w:val="009131AF"/>
    <w:rsid w:val="0091389A"/>
    <w:rsid w:val="009154A5"/>
    <w:rsid w:val="0091728B"/>
    <w:rsid w:val="0091760F"/>
    <w:rsid w:val="00917EA4"/>
    <w:rsid w:val="00921360"/>
    <w:rsid w:val="009216B2"/>
    <w:rsid w:val="009218B9"/>
    <w:rsid w:val="00921F6D"/>
    <w:rsid w:val="009231A9"/>
    <w:rsid w:val="00923C78"/>
    <w:rsid w:val="00923E63"/>
    <w:rsid w:val="0092412E"/>
    <w:rsid w:val="009248E4"/>
    <w:rsid w:val="00924D81"/>
    <w:rsid w:val="00925695"/>
    <w:rsid w:val="009256E4"/>
    <w:rsid w:val="0092582F"/>
    <w:rsid w:val="009258FC"/>
    <w:rsid w:val="00926C0C"/>
    <w:rsid w:val="00926EB7"/>
    <w:rsid w:val="00927148"/>
    <w:rsid w:val="00927FD4"/>
    <w:rsid w:val="009301A8"/>
    <w:rsid w:val="009301F6"/>
    <w:rsid w:val="00930ECF"/>
    <w:rsid w:val="0093259D"/>
    <w:rsid w:val="00932AB3"/>
    <w:rsid w:val="00932CD5"/>
    <w:rsid w:val="00933017"/>
    <w:rsid w:val="0093339B"/>
    <w:rsid w:val="009334B6"/>
    <w:rsid w:val="00934D9A"/>
    <w:rsid w:val="0093665D"/>
    <w:rsid w:val="00936DAF"/>
    <w:rsid w:val="00936DF5"/>
    <w:rsid w:val="00936F53"/>
    <w:rsid w:val="00937D8A"/>
    <w:rsid w:val="009403B2"/>
    <w:rsid w:val="00940718"/>
    <w:rsid w:val="009410FA"/>
    <w:rsid w:val="009411A0"/>
    <w:rsid w:val="00941504"/>
    <w:rsid w:val="009417A8"/>
    <w:rsid w:val="00942153"/>
    <w:rsid w:val="00942873"/>
    <w:rsid w:val="0094318B"/>
    <w:rsid w:val="0094392F"/>
    <w:rsid w:val="00943BC8"/>
    <w:rsid w:val="0094422A"/>
    <w:rsid w:val="0094491F"/>
    <w:rsid w:val="00944BA5"/>
    <w:rsid w:val="00944EB9"/>
    <w:rsid w:val="00944EC6"/>
    <w:rsid w:val="00945D27"/>
    <w:rsid w:val="009462AA"/>
    <w:rsid w:val="0094637B"/>
    <w:rsid w:val="00946446"/>
    <w:rsid w:val="00947465"/>
    <w:rsid w:val="009479AF"/>
    <w:rsid w:val="00947EA3"/>
    <w:rsid w:val="009503A3"/>
    <w:rsid w:val="009504DD"/>
    <w:rsid w:val="009510C1"/>
    <w:rsid w:val="00951625"/>
    <w:rsid w:val="00952CB4"/>
    <w:rsid w:val="00952FE5"/>
    <w:rsid w:val="0095300D"/>
    <w:rsid w:val="0095305C"/>
    <w:rsid w:val="009541AE"/>
    <w:rsid w:val="00954AA6"/>
    <w:rsid w:val="00954DAE"/>
    <w:rsid w:val="00954EA3"/>
    <w:rsid w:val="0095529D"/>
    <w:rsid w:val="0095529E"/>
    <w:rsid w:val="00956005"/>
    <w:rsid w:val="0095653E"/>
    <w:rsid w:val="009568F3"/>
    <w:rsid w:val="00956D50"/>
    <w:rsid w:val="00957041"/>
    <w:rsid w:val="00957325"/>
    <w:rsid w:val="00960B99"/>
    <w:rsid w:val="0096167F"/>
    <w:rsid w:val="00962A44"/>
    <w:rsid w:val="009632B1"/>
    <w:rsid w:val="00963392"/>
    <w:rsid w:val="00963C0B"/>
    <w:rsid w:val="00963CCC"/>
    <w:rsid w:val="009644DF"/>
    <w:rsid w:val="00964E68"/>
    <w:rsid w:val="00965441"/>
    <w:rsid w:val="00965871"/>
    <w:rsid w:val="00966190"/>
    <w:rsid w:val="00970D13"/>
    <w:rsid w:val="00971160"/>
    <w:rsid w:val="0097132F"/>
    <w:rsid w:val="00971DBD"/>
    <w:rsid w:val="0097215B"/>
    <w:rsid w:val="009723C3"/>
    <w:rsid w:val="00973F0A"/>
    <w:rsid w:val="00973FF7"/>
    <w:rsid w:val="00974100"/>
    <w:rsid w:val="009746DE"/>
    <w:rsid w:val="00974DA7"/>
    <w:rsid w:val="00975EAB"/>
    <w:rsid w:val="00976A5B"/>
    <w:rsid w:val="00976FBE"/>
    <w:rsid w:val="0097714F"/>
    <w:rsid w:val="009778F4"/>
    <w:rsid w:val="00977E89"/>
    <w:rsid w:val="0098017D"/>
    <w:rsid w:val="009805D7"/>
    <w:rsid w:val="00980727"/>
    <w:rsid w:val="00980FEB"/>
    <w:rsid w:val="0098107B"/>
    <w:rsid w:val="00981264"/>
    <w:rsid w:val="009819D5"/>
    <w:rsid w:val="00981CC0"/>
    <w:rsid w:val="00981CE0"/>
    <w:rsid w:val="009828DF"/>
    <w:rsid w:val="00983546"/>
    <w:rsid w:val="00983751"/>
    <w:rsid w:val="00983C1E"/>
    <w:rsid w:val="009845A7"/>
    <w:rsid w:val="009859AF"/>
    <w:rsid w:val="00985DAB"/>
    <w:rsid w:val="00986CA1"/>
    <w:rsid w:val="00987C7F"/>
    <w:rsid w:val="00987D36"/>
    <w:rsid w:val="00987F69"/>
    <w:rsid w:val="009906AF"/>
    <w:rsid w:val="00990E45"/>
    <w:rsid w:val="00991254"/>
    <w:rsid w:val="009918E5"/>
    <w:rsid w:val="009920F1"/>
    <w:rsid w:val="00992BB0"/>
    <w:rsid w:val="00992C44"/>
    <w:rsid w:val="00993579"/>
    <w:rsid w:val="00993786"/>
    <w:rsid w:val="00993882"/>
    <w:rsid w:val="00994909"/>
    <w:rsid w:val="00994CD6"/>
    <w:rsid w:val="009972BA"/>
    <w:rsid w:val="00997BB2"/>
    <w:rsid w:val="00997EFE"/>
    <w:rsid w:val="009A0543"/>
    <w:rsid w:val="009A431A"/>
    <w:rsid w:val="009A4C64"/>
    <w:rsid w:val="009A61D5"/>
    <w:rsid w:val="009A6337"/>
    <w:rsid w:val="009A76F9"/>
    <w:rsid w:val="009A783B"/>
    <w:rsid w:val="009A7A05"/>
    <w:rsid w:val="009A7ECF"/>
    <w:rsid w:val="009B0A9C"/>
    <w:rsid w:val="009B0CBD"/>
    <w:rsid w:val="009B1250"/>
    <w:rsid w:val="009B2008"/>
    <w:rsid w:val="009B3718"/>
    <w:rsid w:val="009B446A"/>
    <w:rsid w:val="009B4EE5"/>
    <w:rsid w:val="009B582F"/>
    <w:rsid w:val="009B5EC7"/>
    <w:rsid w:val="009B6396"/>
    <w:rsid w:val="009B66C5"/>
    <w:rsid w:val="009C0223"/>
    <w:rsid w:val="009C074B"/>
    <w:rsid w:val="009C1458"/>
    <w:rsid w:val="009C19A4"/>
    <w:rsid w:val="009C3366"/>
    <w:rsid w:val="009C33C0"/>
    <w:rsid w:val="009C3990"/>
    <w:rsid w:val="009C3A55"/>
    <w:rsid w:val="009C3D13"/>
    <w:rsid w:val="009C4265"/>
    <w:rsid w:val="009C451B"/>
    <w:rsid w:val="009C4584"/>
    <w:rsid w:val="009C4D24"/>
    <w:rsid w:val="009C4DBE"/>
    <w:rsid w:val="009C5010"/>
    <w:rsid w:val="009C591D"/>
    <w:rsid w:val="009C5B56"/>
    <w:rsid w:val="009C6632"/>
    <w:rsid w:val="009C6D06"/>
    <w:rsid w:val="009C7806"/>
    <w:rsid w:val="009D0993"/>
    <w:rsid w:val="009D1914"/>
    <w:rsid w:val="009D211C"/>
    <w:rsid w:val="009D27E2"/>
    <w:rsid w:val="009D2F9D"/>
    <w:rsid w:val="009D36E1"/>
    <w:rsid w:val="009D44A7"/>
    <w:rsid w:val="009D6202"/>
    <w:rsid w:val="009D6E06"/>
    <w:rsid w:val="009D754D"/>
    <w:rsid w:val="009D7D7A"/>
    <w:rsid w:val="009E0045"/>
    <w:rsid w:val="009E05B6"/>
    <w:rsid w:val="009E08FB"/>
    <w:rsid w:val="009E1153"/>
    <w:rsid w:val="009E1A7D"/>
    <w:rsid w:val="009E2162"/>
    <w:rsid w:val="009E2392"/>
    <w:rsid w:val="009E29AB"/>
    <w:rsid w:val="009E29D5"/>
    <w:rsid w:val="009E2ADA"/>
    <w:rsid w:val="009E2C1B"/>
    <w:rsid w:val="009E30E7"/>
    <w:rsid w:val="009E3602"/>
    <w:rsid w:val="009E3C8B"/>
    <w:rsid w:val="009E47E9"/>
    <w:rsid w:val="009E4815"/>
    <w:rsid w:val="009E4BF3"/>
    <w:rsid w:val="009E57AD"/>
    <w:rsid w:val="009E6F41"/>
    <w:rsid w:val="009E7563"/>
    <w:rsid w:val="009E7728"/>
    <w:rsid w:val="009E7C4C"/>
    <w:rsid w:val="009F03FD"/>
    <w:rsid w:val="009F070A"/>
    <w:rsid w:val="009F07BD"/>
    <w:rsid w:val="009F0C30"/>
    <w:rsid w:val="009F1B04"/>
    <w:rsid w:val="009F2283"/>
    <w:rsid w:val="009F3F3F"/>
    <w:rsid w:val="009F5C7F"/>
    <w:rsid w:val="009F5CC7"/>
    <w:rsid w:val="009F6505"/>
    <w:rsid w:val="009F699E"/>
    <w:rsid w:val="009F7119"/>
    <w:rsid w:val="009F7AD8"/>
    <w:rsid w:val="00A00034"/>
    <w:rsid w:val="00A002CC"/>
    <w:rsid w:val="00A00BFA"/>
    <w:rsid w:val="00A02540"/>
    <w:rsid w:val="00A02C21"/>
    <w:rsid w:val="00A02C3E"/>
    <w:rsid w:val="00A0327B"/>
    <w:rsid w:val="00A038B2"/>
    <w:rsid w:val="00A043DE"/>
    <w:rsid w:val="00A04594"/>
    <w:rsid w:val="00A04998"/>
    <w:rsid w:val="00A05CC0"/>
    <w:rsid w:val="00A061A7"/>
    <w:rsid w:val="00A074CE"/>
    <w:rsid w:val="00A10920"/>
    <w:rsid w:val="00A10E74"/>
    <w:rsid w:val="00A10F14"/>
    <w:rsid w:val="00A113B5"/>
    <w:rsid w:val="00A12660"/>
    <w:rsid w:val="00A12CE4"/>
    <w:rsid w:val="00A130FE"/>
    <w:rsid w:val="00A131B2"/>
    <w:rsid w:val="00A13787"/>
    <w:rsid w:val="00A143E2"/>
    <w:rsid w:val="00A14C66"/>
    <w:rsid w:val="00A154EE"/>
    <w:rsid w:val="00A15A7A"/>
    <w:rsid w:val="00A16C6D"/>
    <w:rsid w:val="00A16DDC"/>
    <w:rsid w:val="00A1714A"/>
    <w:rsid w:val="00A20919"/>
    <w:rsid w:val="00A211D7"/>
    <w:rsid w:val="00A218D7"/>
    <w:rsid w:val="00A21EEE"/>
    <w:rsid w:val="00A22680"/>
    <w:rsid w:val="00A22712"/>
    <w:rsid w:val="00A2274C"/>
    <w:rsid w:val="00A22D05"/>
    <w:rsid w:val="00A23191"/>
    <w:rsid w:val="00A23A54"/>
    <w:rsid w:val="00A25231"/>
    <w:rsid w:val="00A254DA"/>
    <w:rsid w:val="00A25782"/>
    <w:rsid w:val="00A25BC0"/>
    <w:rsid w:val="00A25F50"/>
    <w:rsid w:val="00A26E5A"/>
    <w:rsid w:val="00A26EE8"/>
    <w:rsid w:val="00A26F88"/>
    <w:rsid w:val="00A27189"/>
    <w:rsid w:val="00A27F97"/>
    <w:rsid w:val="00A306A9"/>
    <w:rsid w:val="00A307AA"/>
    <w:rsid w:val="00A31EBF"/>
    <w:rsid w:val="00A325DF"/>
    <w:rsid w:val="00A3349B"/>
    <w:rsid w:val="00A33507"/>
    <w:rsid w:val="00A34636"/>
    <w:rsid w:val="00A35520"/>
    <w:rsid w:val="00A35683"/>
    <w:rsid w:val="00A36404"/>
    <w:rsid w:val="00A36C8B"/>
    <w:rsid w:val="00A36DD6"/>
    <w:rsid w:val="00A37423"/>
    <w:rsid w:val="00A375D5"/>
    <w:rsid w:val="00A378CD"/>
    <w:rsid w:val="00A37BFB"/>
    <w:rsid w:val="00A40085"/>
    <w:rsid w:val="00A40291"/>
    <w:rsid w:val="00A4055D"/>
    <w:rsid w:val="00A40AFA"/>
    <w:rsid w:val="00A418AC"/>
    <w:rsid w:val="00A41B6A"/>
    <w:rsid w:val="00A41C8F"/>
    <w:rsid w:val="00A427BF"/>
    <w:rsid w:val="00A43B6A"/>
    <w:rsid w:val="00A443AB"/>
    <w:rsid w:val="00A44D3D"/>
    <w:rsid w:val="00A4553C"/>
    <w:rsid w:val="00A4617C"/>
    <w:rsid w:val="00A472A1"/>
    <w:rsid w:val="00A47EC8"/>
    <w:rsid w:val="00A50AE3"/>
    <w:rsid w:val="00A50D42"/>
    <w:rsid w:val="00A51415"/>
    <w:rsid w:val="00A52089"/>
    <w:rsid w:val="00A52D14"/>
    <w:rsid w:val="00A53148"/>
    <w:rsid w:val="00A53501"/>
    <w:rsid w:val="00A53B5E"/>
    <w:rsid w:val="00A53E52"/>
    <w:rsid w:val="00A54043"/>
    <w:rsid w:val="00A56094"/>
    <w:rsid w:val="00A560CF"/>
    <w:rsid w:val="00A5626E"/>
    <w:rsid w:val="00A56469"/>
    <w:rsid w:val="00A5729B"/>
    <w:rsid w:val="00A576E6"/>
    <w:rsid w:val="00A60546"/>
    <w:rsid w:val="00A60C68"/>
    <w:rsid w:val="00A60DC8"/>
    <w:rsid w:val="00A6141D"/>
    <w:rsid w:val="00A6151A"/>
    <w:rsid w:val="00A61807"/>
    <w:rsid w:val="00A61E32"/>
    <w:rsid w:val="00A61F1F"/>
    <w:rsid w:val="00A629B8"/>
    <w:rsid w:val="00A64601"/>
    <w:rsid w:val="00A646D4"/>
    <w:rsid w:val="00A64A3E"/>
    <w:rsid w:val="00A64C45"/>
    <w:rsid w:val="00A66020"/>
    <w:rsid w:val="00A67C07"/>
    <w:rsid w:val="00A7010C"/>
    <w:rsid w:val="00A71AC2"/>
    <w:rsid w:val="00A722EB"/>
    <w:rsid w:val="00A73310"/>
    <w:rsid w:val="00A73A60"/>
    <w:rsid w:val="00A74A50"/>
    <w:rsid w:val="00A74BAB"/>
    <w:rsid w:val="00A76EDF"/>
    <w:rsid w:val="00A7705E"/>
    <w:rsid w:val="00A81330"/>
    <w:rsid w:val="00A8192F"/>
    <w:rsid w:val="00A825FD"/>
    <w:rsid w:val="00A832F1"/>
    <w:rsid w:val="00A83540"/>
    <w:rsid w:val="00A84CD7"/>
    <w:rsid w:val="00A857B8"/>
    <w:rsid w:val="00A85E0C"/>
    <w:rsid w:val="00A865D7"/>
    <w:rsid w:val="00A8684F"/>
    <w:rsid w:val="00A876ED"/>
    <w:rsid w:val="00A87BA8"/>
    <w:rsid w:val="00A87BE4"/>
    <w:rsid w:val="00A90079"/>
    <w:rsid w:val="00A903D7"/>
    <w:rsid w:val="00A90B5F"/>
    <w:rsid w:val="00A90BBD"/>
    <w:rsid w:val="00A91072"/>
    <w:rsid w:val="00A91908"/>
    <w:rsid w:val="00A91E5D"/>
    <w:rsid w:val="00A91EA1"/>
    <w:rsid w:val="00A92A59"/>
    <w:rsid w:val="00A92EB6"/>
    <w:rsid w:val="00A932DC"/>
    <w:rsid w:val="00A936A4"/>
    <w:rsid w:val="00A9382A"/>
    <w:rsid w:val="00A941E3"/>
    <w:rsid w:val="00A95558"/>
    <w:rsid w:val="00A956A3"/>
    <w:rsid w:val="00A95723"/>
    <w:rsid w:val="00A960C9"/>
    <w:rsid w:val="00A9754B"/>
    <w:rsid w:val="00A97988"/>
    <w:rsid w:val="00AA00B0"/>
    <w:rsid w:val="00AA293A"/>
    <w:rsid w:val="00AA3005"/>
    <w:rsid w:val="00AA302B"/>
    <w:rsid w:val="00AA304E"/>
    <w:rsid w:val="00AA340F"/>
    <w:rsid w:val="00AA37B6"/>
    <w:rsid w:val="00AA4D74"/>
    <w:rsid w:val="00AA5909"/>
    <w:rsid w:val="00AA6494"/>
    <w:rsid w:val="00AB042E"/>
    <w:rsid w:val="00AB0CDB"/>
    <w:rsid w:val="00AB143D"/>
    <w:rsid w:val="00AB1790"/>
    <w:rsid w:val="00AB19C9"/>
    <w:rsid w:val="00AB2088"/>
    <w:rsid w:val="00AB44CF"/>
    <w:rsid w:val="00AB5621"/>
    <w:rsid w:val="00AB5E24"/>
    <w:rsid w:val="00AB63E0"/>
    <w:rsid w:val="00AB658E"/>
    <w:rsid w:val="00AB6D08"/>
    <w:rsid w:val="00AB6F80"/>
    <w:rsid w:val="00AB7A5F"/>
    <w:rsid w:val="00AB7D99"/>
    <w:rsid w:val="00AB7DBC"/>
    <w:rsid w:val="00AC25AA"/>
    <w:rsid w:val="00AC2DCE"/>
    <w:rsid w:val="00AC3099"/>
    <w:rsid w:val="00AC3328"/>
    <w:rsid w:val="00AC3DD2"/>
    <w:rsid w:val="00AC3F89"/>
    <w:rsid w:val="00AC46F3"/>
    <w:rsid w:val="00AC480B"/>
    <w:rsid w:val="00AC4AE4"/>
    <w:rsid w:val="00AC4CF8"/>
    <w:rsid w:val="00AC5D66"/>
    <w:rsid w:val="00AC5F02"/>
    <w:rsid w:val="00AC63E4"/>
    <w:rsid w:val="00AC684A"/>
    <w:rsid w:val="00AC6C10"/>
    <w:rsid w:val="00AD06AD"/>
    <w:rsid w:val="00AD1F8E"/>
    <w:rsid w:val="00AD27ED"/>
    <w:rsid w:val="00AD29CD"/>
    <w:rsid w:val="00AD2A1C"/>
    <w:rsid w:val="00AD3ACE"/>
    <w:rsid w:val="00AD5277"/>
    <w:rsid w:val="00AD5306"/>
    <w:rsid w:val="00AD57C5"/>
    <w:rsid w:val="00AD5E65"/>
    <w:rsid w:val="00AD6087"/>
    <w:rsid w:val="00AD67EB"/>
    <w:rsid w:val="00AD6B07"/>
    <w:rsid w:val="00AD7566"/>
    <w:rsid w:val="00AD78A5"/>
    <w:rsid w:val="00AE025F"/>
    <w:rsid w:val="00AE028B"/>
    <w:rsid w:val="00AE177B"/>
    <w:rsid w:val="00AE1F2A"/>
    <w:rsid w:val="00AE31C9"/>
    <w:rsid w:val="00AE3406"/>
    <w:rsid w:val="00AE407A"/>
    <w:rsid w:val="00AE41EB"/>
    <w:rsid w:val="00AE4285"/>
    <w:rsid w:val="00AE5031"/>
    <w:rsid w:val="00AE53E6"/>
    <w:rsid w:val="00AE59D5"/>
    <w:rsid w:val="00AE7079"/>
    <w:rsid w:val="00AE75A0"/>
    <w:rsid w:val="00AF0779"/>
    <w:rsid w:val="00AF1BF2"/>
    <w:rsid w:val="00AF2334"/>
    <w:rsid w:val="00AF24F5"/>
    <w:rsid w:val="00AF35C5"/>
    <w:rsid w:val="00AF3627"/>
    <w:rsid w:val="00AF3E80"/>
    <w:rsid w:val="00AF4353"/>
    <w:rsid w:val="00AF4E8C"/>
    <w:rsid w:val="00AF4FF8"/>
    <w:rsid w:val="00AF51EA"/>
    <w:rsid w:val="00AF5A11"/>
    <w:rsid w:val="00AF6310"/>
    <w:rsid w:val="00AF6844"/>
    <w:rsid w:val="00AF7D0D"/>
    <w:rsid w:val="00B0025E"/>
    <w:rsid w:val="00B0097B"/>
    <w:rsid w:val="00B00B67"/>
    <w:rsid w:val="00B01F6D"/>
    <w:rsid w:val="00B02262"/>
    <w:rsid w:val="00B02419"/>
    <w:rsid w:val="00B028F6"/>
    <w:rsid w:val="00B02AF0"/>
    <w:rsid w:val="00B02F12"/>
    <w:rsid w:val="00B03B35"/>
    <w:rsid w:val="00B058EA"/>
    <w:rsid w:val="00B0610F"/>
    <w:rsid w:val="00B06471"/>
    <w:rsid w:val="00B110C2"/>
    <w:rsid w:val="00B11270"/>
    <w:rsid w:val="00B11A29"/>
    <w:rsid w:val="00B11B01"/>
    <w:rsid w:val="00B11D10"/>
    <w:rsid w:val="00B13B1B"/>
    <w:rsid w:val="00B13F37"/>
    <w:rsid w:val="00B153CC"/>
    <w:rsid w:val="00B15AAA"/>
    <w:rsid w:val="00B16E38"/>
    <w:rsid w:val="00B204CD"/>
    <w:rsid w:val="00B208A9"/>
    <w:rsid w:val="00B208CF"/>
    <w:rsid w:val="00B20F76"/>
    <w:rsid w:val="00B21386"/>
    <w:rsid w:val="00B2155D"/>
    <w:rsid w:val="00B218DC"/>
    <w:rsid w:val="00B226D4"/>
    <w:rsid w:val="00B227CF"/>
    <w:rsid w:val="00B229BF"/>
    <w:rsid w:val="00B23AEA"/>
    <w:rsid w:val="00B244B7"/>
    <w:rsid w:val="00B248FB"/>
    <w:rsid w:val="00B24AFE"/>
    <w:rsid w:val="00B25701"/>
    <w:rsid w:val="00B25DE7"/>
    <w:rsid w:val="00B263B9"/>
    <w:rsid w:val="00B26743"/>
    <w:rsid w:val="00B267AC"/>
    <w:rsid w:val="00B268A5"/>
    <w:rsid w:val="00B272C9"/>
    <w:rsid w:val="00B27DB3"/>
    <w:rsid w:val="00B30487"/>
    <w:rsid w:val="00B30AAA"/>
    <w:rsid w:val="00B30D1F"/>
    <w:rsid w:val="00B312F7"/>
    <w:rsid w:val="00B31AE0"/>
    <w:rsid w:val="00B31B73"/>
    <w:rsid w:val="00B32B5F"/>
    <w:rsid w:val="00B32D22"/>
    <w:rsid w:val="00B3378D"/>
    <w:rsid w:val="00B33914"/>
    <w:rsid w:val="00B341E5"/>
    <w:rsid w:val="00B350FD"/>
    <w:rsid w:val="00B35A36"/>
    <w:rsid w:val="00B35D97"/>
    <w:rsid w:val="00B35E0F"/>
    <w:rsid w:val="00B363EA"/>
    <w:rsid w:val="00B36732"/>
    <w:rsid w:val="00B36D44"/>
    <w:rsid w:val="00B37ECF"/>
    <w:rsid w:val="00B4015D"/>
    <w:rsid w:val="00B40649"/>
    <w:rsid w:val="00B4072C"/>
    <w:rsid w:val="00B4163B"/>
    <w:rsid w:val="00B42A42"/>
    <w:rsid w:val="00B42EB9"/>
    <w:rsid w:val="00B42EE4"/>
    <w:rsid w:val="00B43182"/>
    <w:rsid w:val="00B444EE"/>
    <w:rsid w:val="00B44549"/>
    <w:rsid w:val="00B4492A"/>
    <w:rsid w:val="00B455E3"/>
    <w:rsid w:val="00B456DF"/>
    <w:rsid w:val="00B45C53"/>
    <w:rsid w:val="00B460D6"/>
    <w:rsid w:val="00B4633A"/>
    <w:rsid w:val="00B478B0"/>
    <w:rsid w:val="00B50587"/>
    <w:rsid w:val="00B50C9D"/>
    <w:rsid w:val="00B5203B"/>
    <w:rsid w:val="00B52461"/>
    <w:rsid w:val="00B52CF8"/>
    <w:rsid w:val="00B532B2"/>
    <w:rsid w:val="00B53E8B"/>
    <w:rsid w:val="00B53EEC"/>
    <w:rsid w:val="00B54235"/>
    <w:rsid w:val="00B548DF"/>
    <w:rsid w:val="00B54A22"/>
    <w:rsid w:val="00B54B47"/>
    <w:rsid w:val="00B55277"/>
    <w:rsid w:val="00B555B8"/>
    <w:rsid w:val="00B56FE4"/>
    <w:rsid w:val="00B5749A"/>
    <w:rsid w:val="00B60444"/>
    <w:rsid w:val="00B607FC"/>
    <w:rsid w:val="00B60B12"/>
    <w:rsid w:val="00B6123B"/>
    <w:rsid w:val="00B6160D"/>
    <w:rsid w:val="00B62262"/>
    <w:rsid w:val="00B624A4"/>
    <w:rsid w:val="00B625B1"/>
    <w:rsid w:val="00B6270E"/>
    <w:rsid w:val="00B62BF9"/>
    <w:rsid w:val="00B65E4A"/>
    <w:rsid w:val="00B66129"/>
    <w:rsid w:val="00B664F0"/>
    <w:rsid w:val="00B666D0"/>
    <w:rsid w:val="00B67702"/>
    <w:rsid w:val="00B71CF1"/>
    <w:rsid w:val="00B722BB"/>
    <w:rsid w:val="00B72433"/>
    <w:rsid w:val="00B72AE2"/>
    <w:rsid w:val="00B72C67"/>
    <w:rsid w:val="00B73073"/>
    <w:rsid w:val="00B730AF"/>
    <w:rsid w:val="00B75669"/>
    <w:rsid w:val="00B757CB"/>
    <w:rsid w:val="00B75BDC"/>
    <w:rsid w:val="00B76ABE"/>
    <w:rsid w:val="00B80203"/>
    <w:rsid w:val="00B80DD3"/>
    <w:rsid w:val="00B8162B"/>
    <w:rsid w:val="00B81E0A"/>
    <w:rsid w:val="00B828A2"/>
    <w:rsid w:val="00B830CE"/>
    <w:rsid w:val="00B8367D"/>
    <w:rsid w:val="00B83879"/>
    <w:rsid w:val="00B838BF"/>
    <w:rsid w:val="00B83BDC"/>
    <w:rsid w:val="00B844A7"/>
    <w:rsid w:val="00B8455C"/>
    <w:rsid w:val="00B84B2D"/>
    <w:rsid w:val="00B84D91"/>
    <w:rsid w:val="00B854DC"/>
    <w:rsid w:val="00B8587C"/>
    <w:rsid w:val="00B8595A"/>
    <w:rsid w:val="00B85D8B"/>
    <w:rsid w:val="00B862B5"/>
    <w:rsid w:val="00B871AC"/>
    <w:rsid w:val="00B8791F"/>
    <w:rsid w:val="00B90FC9"/>
    <w:rsid w:val="00B91185"/>
    <w:rsid w:val="00B9123C"/>
    <w:rsid w:val="00B9138A"/>
    <w:rsid w:val="00B91864"/>
    <w:rsid w:val="00B920DE"/>
    <w:rsid w:val="00B92AC7"/>
    <w:rsid w:val="00B92E12"/>
    <w:rsid w:val="00B93106"/>
    <w:rsid w:val="00B940AA"/>
    <w:rsid w:val="00B9415A"/>
    <w:rsid w:val="00B94E40"/>
    <w:rsid w:val="00B94F01"/>
    <w:rsid w:val="00B95033"/>
    <w:rsid w:val="00B95476"/>
    <w:rsid w:val="00B95813"/>
    <w:rsid w:val="00B960AD"/>
    <w:rsid w:val="00B9618A"/>
    <w:rsid w:val="00B9694B"/>
    <w:rsid w:val="00BA0AB3"/>
    <w:rsid w:val="00BA23B9"/>
    <w:rsid w:val="00BA2B2E"/>
    <w:rsid w:val="00BA3519"/>
    <w:rsid w:val="00BA3C79"/>
    <w:rsid w:val="00BA4F90"/>
    <w:rsid w:val="00BA5031"/>
    <w:rsid w:val="00BA5294"/>
    <w:rsid w:val="00BA52E2"/>
    <w:rsid w:val="00BA5BBF"/>
    <w:rsid w:val="00BA6A33"/>
    <w:rsid w:val="00BA6C6E"/>
    <w:rsid w:val="00BA6E2D"/>
    <w:rsid w:val="00BA70E1"/>
    <w:rsid w:val="00BB002A"/>
    <w:rsid w:val="00BB128F"/>
    <w:rsid w:val="00BB1380"/>
    <w:rsid w:val="00BB167A"/>
    <w:rsid w:val="00BB1833"/>
    <w:rsid w:val="00BB1FEA"/>
    <w:rsid w:val="00BB2B88"/>
    <w:rsid w:val="00BB3029"/>
    <w:rsid w:val="00BB3C36"/>
    <w:rsid w:val="00BB4190"/>
    <w:rsid w:val="00BB476E"/>
    <w:rsid w:val="00BB6CDD"/>
    <w:rsid w:val="00BB6DD0"/>
    <w:rsid w:val="00BC0620"/>
    <w:rsid w:val="00BC06A5"/>
    <w:rsid w:val="00BC079B"/>
    <w:rsid w:val="00BC0C8A"/>
    <w:rsid w:val="00BC2387"/>
    <w:rsid w:val="00BC248E"/>
    <w:rsid w:val="00BC2897"/>
    <w:rsid w:val="00BC2CDD"/>
    <w:rsid w:val="00BC33C9"/>
    <w:rsid w:val="00BC4811"/>
    <w:rsid w:val="00BC4BD2"/>
    <w:rsid w:val="00BC4D83"/>
    <w:rsid w:val="00BC6022"/>
    <w:rsid w:val="00BC77E3"/>
    <w:rsid w:val="00BD063A"/>
    <w:rsid w:val="00BD1493"/>
    <w:rsid w:val="00BD1944"/>
    <w:rsid w:val="00BD1E89"/>
    <w:rsid w:val="00BD1EB7"/>
    <w:rsid w:val="00BD22B3"/>
    <w:rsid w:val="00BD235D"/>
    <w:rsid w:val="00BD29EC"/>
    <w:rsid w:val="00BD352C"/>
    <w:rsid w:val="00BD4726"/>
    <w:rsid w:val="00BD49B2"/>
    <w:rsid w:val="00BD5086"/>
    <w:rsid w:val="00BD51E6"/>
    <w:rsid w:val="00BD52DC"/>
    <w:rsid w:val="00BD5359"/>
    <w:rsid w:val="00BD5C98"/>
    <w:rsid w:val="00BD5CBF"/>
    <w:rsid w:val="00BD6EA7"/>
    <w:rsid w:val="00BD72AC"/>
    <w:rsid w:val="00BD76BC"/>
    <w:rsid w:val="00BE01CB"/>
    <w:rsid w:val="00BE05BD"/>
    <w:rsid w:val="00BE07CA"/>
    <w:rsid w:val="00BE1182"/>
    <w:rsid w:val="00BE1188"/>
    <w:rsid w:val="00BE126F"/>
    <w:rsid w:val="00BE15D2"/>
    <w:rsid w:val="00BE1704"/>
    <w:rsid w:val="00BE3700"/>
    <w:rsid w:val="00BE3B49"/>
    <w:rsid w:val="00BE3D3A"/>
    <w:rsid w:val="00BE3E56"/>
    <w:rsid w:val="00BE434A"/>
    <w:rsid w:val="00BE464C"/>
    <w:rsid w:val="00BE4D4F"/>
    <w:rsid w:val="00BE4DAB"/>
    <w:rsid w:val="00BE500D"/>
    <w:rsid w:val="00BE5887"/>
    <w:rsid w:val="00BE6F1B"/>
    <w:rsid w:val="00BE70EA"/>
    <w:rsid w:val="00BE74E2"/>
    <w:rsid w:val="00BE7928"/>
    <w:rsid w:val="00BF0360"/>
    <w:rsid w:val="00BF0A73"/>
    <w:rsid w:val="00BF10BB"/>
    <w:rsid w:val="00BF1512"/>
    <w:rsid w:val="00BF16F8"/>
    <w:rsid w:val="00BF1AF4"/>
    <w:rsid w:val="00BF222A"/>
    <w:rsid w:val="00BF27C3"/>
    <w:rsid w:val="00BF2810"/>
    <w:rsid w:val="00BF314C"/>
    <w:rsid w:val="00BF383C"/>
    <w:rsid w:val="00BF3D01"/>
    <w:rsid w:val="00BF4526"/>
    <w:rsid w:val="00BF4753"/>
    <w:rsid w:val="00BF4D0C"/>
    <w:rsid w:val="00BF5316"/>
    <w:rsid w:val="00BF567B"/>
    <w:rsid w:val="00BF69D9"/>
    <w:rsid w:val="00BF72CF"/>
    <w:rsid w:val="00BF7811"/>
    <w:rsid w:val="00BF7BF8"/>
    <w:rsid w:val="00C005BC"/>
    <w:rsid w:val="00C0172D"/>
    <w:rsid w:val="00C0189E"/>
    <w:rsid w:val="00C01AE9"/>
    <w:rsid w:val="00C0221C"/>
    <w:rsid w:val="00C024AE"/>
    <w:rsid w:val="00C0296A"/>
    <w:rsid w:val="00C02BC7"/>
    <w:rsid w:val="00C047A5"/>
    <w:rsid w:val="00C04C9B"/>
    <w:rsid w:val="00C04E14"/>
    <w:rsid w:val="00C05002"/>
    <w:rsid w:val="00C05176"/>
    <w:rsid w:val="00C05B8A"/>
    <w:rsid w:val="00C0671E"/>
    <w:rsid w:val="00C06EEF"/>
    <w:rsid w:val="00C07ECB"/>
    <w:rsid w:val="00C108C3"/>
    <w:rsid w:val="00C10D8B"/>
    <w:rsid w:val="00C11959"/>
    <w:rsid w:val="00C1206E"/>
    <w:rsid w:val="00C1211D"/>
    <w:rsid w:val="00C14433"/>
    <w:rsid w:val="00C1595A"/>
    <w:rsid w:val="00C161F6"/>
    <w:rsid w:val="00C172FD"/>
    <w:rsid w:val="00C178E7"/>
    <w:rsid w:val="00C17C98"/>
    <w:rsid w:val="00C21802"/>
    <w:rsid w:val="00C21A88"/>
    <w:rsid w:val="00C21B5A"/>
    <w:rsid w:val="00C21EC8"/>
    <w:rsid w:val="00C220BE"/>
    <w:rsid w:val="00C224E4"/>
    <w:rsid w:val="00C23605"/>
    <w:rsid w:val="00C236F3"/>
    <w:rsid w:val="00C23B75"/>
    <w:rsid w:val="00C23FC0"/>
    <w:rsid w:val="00C246F2"/>
    <w:rsid w:val="00C2564C"/>
    <w:rsid w:val="00C26230"/>
    <w:rsid w:val="00C263F7"/>
    <w:rsid w:val="00C30B8B"/>
    <w:rsid w:val="00C30EBF"/>
    <w:rsid w:val="00C31E25"/>
    <w:rsid w:val="00C31E56"/>
    <w:rsid w:val="00C32303"/>
    <w:rsid w:val="00C32650"/>
    <w:rsid w:val="00C327F7"/>
    <w:rsid w:val="00C32C12"/>
    <w:rsid w:val="00C33081"/>
    <w:rsid w:val="00C33656"/>
    <w:rsid w:val="00C336CF"/>
    <w:rsid w:val="00C34B9E"/>
    <w:rsid w:val="00C34E2C"/>
    <w:rsid w:val="00C350E4"/>
    <w:rsid w:val="00C3614B"/>
    <w:rsid w:val="00C376D3"/>
    <w:rsid w:val="00C37AA7"/>
    <w:rsid w:val="00C37F2E"/>
    <w:rsid w:val="00C40A5C"/>
    <w:rsid w:val="00C41439"/>
    <w:rsid w:val="00C416B7"/>
    <w:rsid w:val="00C41818"/>
    <w:rsid w:val="00C420F0"/>
    <w:rsid w:val="00C42F8C"/>
    <w:rsid w:val="00C4344D"/>
    <w:rsid w:val="00C4386B"/>
    <w:rsid w:val="00C445C0"/>
    <w:rsid w:val="00C447E4"/>
    <w:rsid w:val="00C44EB4"/>
    <w:rsid w:val="00C44EF8"/>
    <w:rsid w:val="00C450C5"/>
    <w:rsid w:val="00C453DF"/>
    <w:rsid w:val="00C455BC"/>
    <w:rsid w:val="00C4580C"/>
    <w:rsid w:val="00C45EEB"/>
    <w:rsid w:val="00C45F7B"/>
    <w:rsid w:val="00C47247"/>
    <w:rsid w:val="00C47488"/>
    <w:rsid w:val="00C4763E"/>
    <w:rsid w:val="00C4789A"/>
    <w:rsid w:val="00C47E47"/>
    <w:rsid w:val="00C511B0"/>
    <w:rsid w:val="00C51669"/>
    <w:rsid w:val="00C51CC5"/>
    <w:rsid w:val="00C51E0D"/>
    <w:rsid w:val="00C524F1"/>
    <w:rsid w:val="00C52610"/>
    <w:rsid w:val="00C53844"/>
    <w:rsid w:val="00C53D83"/>
    <w:rsid w:val="00C541BA"/>
    <w:rsid w:val="00C54717"/>
    <w:rsid w:val="00C56C1F"/>
    <w:rsid w:val="00C57BE5"/>
    <w:rsid w:val="00C60C2C"/>
    <w:rsid w:val="00C61441"/>
    <w:rsid w:val="00C6168C"/>
    <w:rsid w:val="00C6177B"/>
    <w:rsid w:val="00C617BB"/>
    <w:rsid w:val="00C64929"/>
    <w:rsid w:val="00C64E32"/>
    <w:rsid w:val="00C660B7"/>
    <w:rsid w:val="00C6696B"/>
    <w:rsid w:val="00C6712E"/>
    <w:rsid w:val="00C6762A"/>
    <w:rsid w:val="00C67D28"/>
    <w:rsid w:val="00C7002A"/>
    <w:rsid w:val="00C70251"/>
    <w:rsid w:val="00C70A1C"/>
    <w:rsid w:val="00C71789"/>
    <w:rsid w:val="00C71D82"/>
    <w:rsid w:val="00C7256E"/>
    <w:rsid w:val="00C7261C"/>
    <w:rsid w:val="00C72853"/>
    <w:rsid w:val="00C741D6"/>
    <w:rsid w:val="00C74501"/>
    <w:rsid w:val="00C7549E"/>
    <w:rsid w:val="00C762B1"/>
    <w:rsid w:val="00C76903"/>
    <w:rsid w:val="00C76F68"/>
    <w:rsid w:val="00C77E2E"/>
    <w:rsid w:val="00C77EEE"/>
    <w:rsid w:val="00C80374"/>
    <w:rsid w:val="00C8064E"/>
    <w:rsid w:val="00C80876"/>
    <w:rsid w:val="00C80E5B"/>
    <w:rsid w:val="00C81403"/>
    <w:rsid w:val="00C81490"/>
    <w:rsid w:val="00C820E2"/>
    <w:rsid w:val="00C82FCB"/>
    <w:rsid w:val="00C84FB7"/>
    <w:rsid w:val="00C85127"/>
    <w:rsid w:val="00C8516E"/>
    <w:rsid w:val="00C85336"/>
    <w:rsid w:val="00C868B6"/>
    <w:rsid w:val="00C86960"/>
    <w:rsid w:val="00C86AA6"/>
    <w:rsid w:val="00C86F18"/>
    <w:rsid w:val="00C87019"/>
    <w:rsid w:val="00C900B1"/>
    <w:rsid w:val="00C91372"/>
    <w:rsid w:val="00C91489"/>
    <w:rsid w:val="00C91BC9"/>
    <w:rsid w:val="00C924D5"/>
    <w:rsid w:val="00C93D0B"/>
    <w:rsid w:val="00C93E09"/>
    <w:rsid w:val="00C9400E"/>
    <w:rsid w:val="00C9487C"/>
    <w:rsid w:val="00C96CAF"/>
    <w:rsid w:val="00C979AC"/>
    <w:rsid w:val="00C97B02"/>
    <w:rsid w:val="00CA1C60"/>
    <w:rsid w:val="00CA2650"/>
    <w:rsid w:val="00CA2668"/>
    <w:rsid w:val="00CA2B8D"/>
    <w:rsid w:val="00CA4424"/>
    <w:rsid w:val="00CA4684"/>
    <w:rsid w:val="00CA4B1A"/>
    <w:rsid w:val="00CA5541"/>
    <w:rsid w:val="00CA55A4"/>
    <w:rsid w:val="00CA58DC"/>
    <w:rsid w:val="00CA6033"/>
    <w:rsid w:val="00CA633B"/>
    <w:rsid w:val="00CA6E5F"/>
    <w:rsid w:val="00CA7177"/>
    <w:rsid w:val="00CA7217"/>
    <w:rsid w:val="00CA7269"/>
    <w:rsid w:val="00CA75F7"/>
    <w:rsid w:val="00CB1A61"/>
    <w:rsid w:val="00CB1EC8"/>
    <w:rsid w:val="00CB1ECF"/>
    <w:rsid w:val="00CB3A23"/>
    <w:rsid w:val="00CB3C28"/>
    <w:rsid w:val="00CB4126"/>
    <w:rsid w:val="00CB435B"/>
    <w:rsid w:val="00CB467E"/>
    <w:rsid w:val="00CB4BEA"/>
    <w:rsid w:val="00CB5192"/>
    <w:rsid w:val="00CB5935"/>
    <w:rsid w:val="00CB611D"/>
    <w:rsid w:val="00CB6607"/>
    <w:rsid w:val="00CB71C9"/>
    <w:rsid w:val="00CB73A6"/>
    <w:rsid w:val="00CC068F"/>
    <w:rsid w:val="00CC0FA9"/>
    <w:rsid w:val="00CC123E"/>
    <w:rsid w:val="00CC17C2"/>
    <w:rsid w:val="00CC2CAB"/>
    <w:rsid w:val="00CC2F6F"/>
    <w:rsid w:val="00CC337A"/>
    <w:rsid w:val="00CC347E"/>
    <w:rsid w:val="00CC39F0"/>
    <w:rsid w:val="00CC4201"/>
    <w:rsid w:val="00CC4495"/>
    <w:rsid w:val="00CC453B"/>
    <w:rsid w:val="00CC46FF"/>
    <w:rsid w:val="00CC512C"/>
    <w:rsid w:val="00CC5A51"/>
    <w:rsid w:val="00CC783B"/>
    <w:rsid w:val="00CD00E0"/>
    <w:rsid w:val="00CD0487"/>
    <w:rsid w:val="00CD07D5"/>
    <w:rsid w:val="00CD08C6"/>
    <w:rsid w:val="00CD0A2D"/>
    <w:rsid w:val="00CD0E76"/>
    <w:rsid w:val="00CD2D63"/>
    <w:rsid w:val="00CD354E"/>
    <w:rsid w:val="00CD38A0"/>
    <w:rsid w:val="00CD3FBB"/>
    <w:rsid w:val="00CD4285"/>
    <w:rsid w:val="00CD62B5"/>
    <w:rsid w:val="00CD63F0"/>
    <w:rsid w:val="00CD6471"/>
    <w:rsid w:val="00CD6C78"/>
    <w:rsid w:val="00CE0189"/>
    <w:rsid w:val="00CE0657"/>
    <w:rsid w:val="00CE0F47"/>
    <w:rsid w:val="00CE12E8"/>
    <w:rsid w:val="00CE1513"/>
    <w:rsid w:val="00CE316D"/>
    <w:rsid w:val="00CE323D"/>
    <w:rsid w:val="00CE3412"/>
    <w:rsid w:val="00CE3B71"/>
    <w:rsid w:val="00CE58A5"/>
    <w:rsid w:val="00CE774D"/>
    <w:rsid w:val="00CE7D10"/>
    <w:rsid w:val="00CE7D4C"/>
    <w:rsid w:val="00CF2AFD"/>
    <w:rsid w:val="00CF2DD2"/>
    <w:rsid w:val="00CF302A"/>
    <w:rsid w:val="00CF3426"/>
    <w:rsid w:val="00CF4010"/>
    <w:rsid w:val="00CF4B5F"/>
    <w:rsid w:val="00CF5969"/>
    <w:rsid w:val="00CF5B04"/>
    <w:rsid w:val="00CF5FD0"/>
    <w:rsid w:val="00CF707D"/>
    <w:rsid w:val="00CF792D"/>
    <w:rsid w:val="00CF7C08"/>
    <w:rsid w:val="00CF7D5A"/>
    <w:rsid w:val="00D004CC"/>
    <w:rsid w:val="00D011DE"/>
    <w:rsid w:val="00D0188D"/>
    <w:rsid w:val="00D028A4"/>
    <w:rsid w:val="00D03033"/>
    <w:rsid w:val="00D03D1F"/>
    <w:rsid w:val="00D03E1B"/>
    <w:rsid w:val="00D0453B"/>
    <w:rsid w:val="00D0597F"/>
    <w:rsid w:val="00D05BB7"/>
    <w:rsid w:val="00D067C7"/>
    <w:rsid w:val="00D07BBF"/>
    <w:rsid w:val="00D07E47"/>
    <w:rsid w:val="00D1024D"/>
    <w:rsid w:val="00D110C8"/>
    <w:rsid w:val="00D11143"/>
    <w:rsid w:val="00D115E2"/>
    <w:rsid w:val="00D133EE"/>
    <w:rsid w:val="00D138FE"/>
    <w:rsid w:val="00D13CEE"/>
    <w:rsid w:val="00D13F89"/>
    <w:rsid w:val="00D13FE2"/>
    <w:rsid w:val="00D1420B"/>
    <w:rsid w:val="00D14834"/>
    <w:rsid w:val="00D14EE9"/>
    <w:rsid w:val="00D1644B"/>
    <w:rsid w:val="00D166BD"/>
    <w:rsid w:val="00D20B7B"/>
    <w:rsid w:val="00D20E79"/>
    <w:rsid w:val="00D21D61"/>
    <w:rsid w:val="00D22B6D"/>
    <w:rsid w:val="00D2376D"/>
    <w:rsid w:val="00D24686"/>
    <w:rsid w:val="00D247FF"/>
    <w:rsid w:val="00D251B0"/>
    <w:rsid w:val="00D2615D"/>
    <w:rsid w:val="00D26545"/>
    <w:rsid w:val="00D27E57"/>
    <w:rsid w:val="00D27EB1"/>
    <w:rsid w:val="00D27FA7"/>
    <w:rsid w:val="00D321A3"/>
    <w:rsid w:val="00D329AA"/>
    <w:rsid w:val="00D32EEA"/>
    <w:rsid w:val="00D33AAD"/>
    <w:rsid w:val="00D33DDD"/>
    <w:rsid w:val="00D33DFF"/>
    <w:rsid w:val="00D34BD9"/>
    <w:rsid w:val="00D3513E"/>
    <w:rsid w:val="00D35280"/>
    <w:rsid w:val="00D3532A"/>
    <w:rsid w:val="00D3599A"/>
    <w:rsid w:val="00D35FF3"/>
    <w:rsid w:val="00D362E4"/>
    <w:rsid w:val="00D36B3C"/>
    <w:rsid w:val="00D3732F"/>
    <w:rsid w:val="00D373B9"/>
    <w:rsid w:val="00D37812"/>
    <w:rsid w:val="00D42967"/>
    <w:rsid w:val="00D4303B"/>
    <w:rsid w:val="00D433A6"/>
    <w:rsid w:val="00D4351F"/>
    <w:rsid w:val="00D44803"/>
    <w:rsid w:val="00D4507A"/>
    <w:rsid w:val="00D45CDD"/>
    <w:rsid w:val="00D45E62"/>
    <w:rsid w:val="00D45F5A"/>
    <w:rsid w:val="00D46A3E"/>
    <w:rsid w:val="00D46AB9"/>
    <w:rsid w:val="00D4771D"/>
    <w:rsid w:val="00D508FC"/>
    <w:rsid w:val="00D50B41"/>
    <w:rsid w:val="00D51171"/>
    <w:rsid w:val="00D51A1A"/>
    <w:rsid w:val="00D51BB5"/>
    <w:rsid w:val="00D524E0"/>
    <w:rsid w:val="00D52B13"/>
    <w:rsid w:val="00D52B2E"/>
    <w:rsid w:val="00D53511"/>
    <w:rsid w:val="00D538DF"/>
    <w:rsid w:val="00D54762"/>
    <w:rsid w:val="00D5503F"/>
    <w:rsid w:val="00D551F5"/>
    <w:rsid w:val="00D56F77"/>
    <w:rsid w:val="00D57146"/>
    <w:rsid w:val="00D60F63"/>
    <w:rsid w:val="00D61005"/>
    <w:rsid w:val="00D62562"/>
    <w:rsid w:val="00D62E9F"/>
    <w:rsid w:val="00D6397C"/>
    <w:rsid w:val="00D63D64"/>
    <w:rsid w:val="00D63EFC"/>
    <w:rsid w:val="00D64D01"/>
    <w:rsid w:val="00D64D02"/>
    <w:rsid w:val="00D65160"/>
    <w:rsid w:val="00D6523D"/>
    <w:rsid w:val="00D654C8"/>
    <w:rsid w:val="00D66AA6"/>
    <w:rsid w:val="00D674B6"/>
    <w:rsid w:val="00D67553"/>
    <w:rsid w:val="00D67989"/>
    <w:rsid w:val="00D67EC0"/>
    <w:rsid w:val="00D67F83"/>
    <w:rsid w:val="00D7050C"/>
    <w:rsid w:val="00D71347"/>
    <w:rsid w:val="00D720C6"/>
    <w:rsid w:val="00D72DCB"/>
    <w:rsid w:val="00D7345B"/>
    <w:rsid w:val="00D734B0"/>
    <w:rsid w:val="00D73C59"/>
    <w:rsid w:val="00D742B8"/>
    <w:rsid w:val="00D7437B"/>
    <w:rsid w:val="00D74A4E"/>
    <w:rsid w:val="00D760EA"/>
    <w:rsid w:val="00D76506"/>
    <w:rsid w:val="00D765F4"/>
    <w:rsid w:val="00D76A5F"/>
    <w:rsid w:val="00D80C23"/>
    <w:rsid w:val="00D81A86"/>
    <w:rsid w:val="00D81FDF"/>
    <w:rsid w:val="00D82171"/>
    <w:rsid w:val="00D82951"/>
    <w:rsid w:val="00D82C10"/>
    <w:rsid w:val="00D82E11"/>
    <w:rsid w:val="00D83032"/>
    <w:rsid w:val="00D83440"/>
    <w:rsid w:val="00D8377A"/>
    <w:rsid w:val="00D83B39"/>
    <w:rsid w:val="00D83C7F"/>
    <w:rsid w:val="00D84465"/>
    <w:rsid w:val="00D84801"/>
    <w:rsid w:val="00D85176"/>
    <w:rsid w:val="00D86291"/>
    <w:rsid w:val="00D86AF3"/>
    <w:rsid w:val="00D92C24"/>
    <w:rsid w:val="00D93575"/>
    <w:rsid w:val="00D93E69"/>
    <w:rsid w:val="00D93F9E"/>
    <w:rsid w:val="00D94D6A"/>
    <w:rsid w:val="00D95368"/>
    <w:rsid w:val="00D97392"/>
    <w:rsid w:val="00DA1768"/>
    <w:rsid w:val="00DA265C"/>
    <w:rsid w:val="00DA2785"/>
    <w:rsid w:val="00DA3512"/>
    <w:rsid w:val="00DA35F1"/>
    <w:rsid w:val="00DA593F"/>
    <w:rsid w:val="00DA77B3"/>
    <w:rsid w:val="00DA796B"/>
    <w:rsid w:val="00DB29EC"/>
    <w:rsid w:val="00DB3274"/>
    <w:rsid w:val="00DB367C"/>
    <w:rsid w:val="00DB478A"/>
    <w:rsid w:val="00DB499A"/>
    <w:rsid w:val="00DB4ECB"/>
    <w:rsid w:val="00DB523B"/>
    <w:rsid w:val="00DB75F2"/>
    <w:rsid w:val="00DC0040"/>
    <w:rsid w:val="00DC0736"/>
    <w:rsid w:val="00DC0911"/>
    <w:rsid w:val="00DC16DB"/>
    <w:rsid w:val="00DC182F"/>
    <w:rsid w:val="00DC2028"/>
    <w:rsid w:val="00DC2A24"/>
    <w:rsid w:val="00DC2B70"/>
    <w:rsid w:val="00DC3E97"/>
    <w:rsid w:val="00DC41EC"/>
    <w:rsid w:val="00DC4583"/>
    <w:rsid w:val="00DC5323"/>
    <w:rsid w:val="00DC5A5D"/>
    <w:rsid w:val="00DC6101"/>
    <w:rsid w:val="00DC61A3"/>
    <w:rsid w:val="00DC6616"/>
    <w:rsid w:val="00DC6861"/>
    <w:rsid w:val="00DC7370"/>
    <w:rsid w:val="00DC7E12"/>
    <w:rsid w:val="00DD0A33"/>
    <w:rsid w:val="00DD113C"/>
    <w:rsid w:val="00DD1219"/>
    <w:rsid w:val="00DD24CA"/>
    <w:rsid w:val="00DD2705"/>
    <w:rsid w:val="00DD2979"/>
    <w:rsid w:val="00DD2C48"/>
    <w:rsid w:val="00DD2D58"/>
    <w:rsid w:val="00DD30F7"/>
    <w:rsid w:val="00DD3BA5"/>
    <w:rsid w:val="00DD47D6"/>
    <w:rsid w:val="00DD4B1C"/>
    <w:rsid w:val="00DD50B5"/>
    <w:rsid w:val="00DD5E63"/>
    <w:rsid w:val="00DD6465"/>
    <w:rsid w:val="00DD6602"/>
    <w:rsid w:val="00DD7D1F"/>
    <w:rsid w:val="00DE03C9"/>
    <w:rsid w:val="00DE096C"/>
    <w:rsid w:val="00DE0A83"/>
    <w:rsid w:val="00DE0D7D"/>
    <w:rsid w:val="00DE166F"/>
    <w:rsid w:val="00DE1D20"/>
    <w:rsid w:val="00DE2B40"/>
    <w:rsid w:val="00DE2FDE"/>
    <w:rsid w:val="00DE327A"/>
    <w:rsid w:val="00DE3A08"/>
    <w:rsid w:val="00DE4024"/>
    <w:rsid w:val="00DE470D"/>
    <w:rsid w:val="00DE4960"/>
    <w:rsid w:val="00DE4A6E"/>
    <w:rsid w:val="00DE55B0"/>
    <w:rsid w:val="00DE5CF4"/>
    <w:rsid w:val="00DE5D27"/>
    <w:rsid w:val="00DE695A"/>
    <w:rsid w:val="00DE69B4"/>
    <w:rsid w:val="00DE6B7F"/>
    <w:rsid w:val="00DE7E14"/>
    <w:rsid w:val="00DF0459"/>
    <w:rsid w:val="00DF1496"/>
    <w:rsid w:val="00DF1BEB"/>
    <w:rsid w:val="00DF20C4"/>
    <w:rsid w:val="00DF2286"/>
    <w:rsid w:val="00DF24E4"/>
    <w:rsid w:val="00DF2B79"/>
    <w:rsid w:val="00DF3467"/>
    <w:rsid w:val="00DF3491"/>
    <w:rsid w:val="00DF474C"/>
    <w:rsid w:val="00DF4E1A"/>
    <w:rsid w:val="00DF50DC"/>
    <w:rsid w:val="00DF5141"/>
    <w:rsid w:val="00DF5589"/>
    <w:rsid w:val="00DF5685"/>
    <w:rsid w:val="00DF6460"/>
    <w:rsid w:val="00DF655C"/>
    <w:rsid w:val="00DF7D5B"/>
    <w:rsid w:val="00E004E2"/>
    <w:rsid w:val="00E0176E"/>
    <w:rsid w:val="00E01C93"/>
    <w:rsid w:val="00E01FFA"/>
    <w:rsid w:val="00E02B10"/>
    <w:rsid w:val="00E03325"/>
    <w:rsid w:val="00E03D9E"/>
    <w:rsid w:val="00E040B4"/>
    <w:rsid w:val="00E05326"/>
    <w:rsid w:val="00E0548F"/>
    <w:rsid w:val="00E0559C"/>
    <w:rsid w:val="00E05EBF"/>
    <w:rsid w:val="00E0687D"/>
    <w:rsid w:val="00E0687E"/>
    <w:rsid w:val="00E07519"/>
    <w:rsid w:val="00E105E0"/>
    <w:rsid w:val="00E10864"/>
    <w:rsid w:val="00E10ACC"/>
    <w:rsid w:val="00E10CCB"/>
    <w:rsid w:val="00E112D8"/>
    <w:rsid w:val="00E1136C"/>
    <w:rsid w:val="00E118FA"/>
    <w:rsid w:val="00E11CF5"/>
    <w:rsid w:val="00E11F7D"/>
    <w:rsid w:val="00E138FD"/>
    <w:rsid w:val="00E13A54"/>
    <w:rsid w:val="00E13A97"/>
    <w:rsid w:val="00E13C3B"/>
    <w:rsid w:val="00E1400A"/>
    <w:rsid w:val="00E142E5"/>
    <w:rsid w:val="00E1465E"/>
    <w:rsid w:val="00E14A20"/>
    <w:rsid w:val="00E14CAD"/>
    <w:rsid w:val="00E1513C"/>
    <w:rsid w:val="00E152EA"/>
    <w:rsid w:val="00E15913"/>
    <w:rsid w:val="00E15CB2"/>
    <w:rsid w:val="00E15F82"/>
    <w:rsid w:val="00E16D91"/>
    <w:rsid w:val="00E17329"/>
    <w:rsid w:val="00E17D79"/>
    <w:rsid w:val="00E200BB"/>
    <w:rsid w:val="00E20464"/>
    <w:rsid w:val="00E20788"/>
    <w:rsid w:val="00E20A33"/>
    <w:rsid w:val="00E21454"/>
    <w:rsid w:val="00E21F45"/>
    <w:rsid w:val="00E220CD"/>
    <w:rsid w:val="00E226D4"/>
    <w:rsid w:val="00E23691"/>
    <w:rsid w:val="00E24D5C"/>
    <w:rsid w:val="00E2563B"/>
    <w:rsid w:val="00E26460"/>
    <w:rsid w:val="00E2665B"/>
    <w:rsid w:val="00E26B5A"/>
    <w:rsid w:val="00E26BC9"/>
    <w:rsid w:val="00E26DDF"/>
    <w:rsid w:val="00E300FE"/>
    <w:rsid w:val="00E30D7F"/>
    <w:rsid w:val="00E31DA3"/>
    <w:rsid w:val="00E32C24"/>
    <w:rsid w:val="00E32ED3"/>
    <w:rsid w:val="00E332ED"/>
    <w:rsid w:val="00E33602"/>
    <w:rsid w:val="00E33E37"/>
    <w:rsid w:val="00E342BD"/>
    <w:rsid w:val="00E34A23"/>
    <w:rsid w:val="00E35710"/>
    <w:rsid w:val="00E35B33"/>
    <w:rsid w:val="00E35E2B"/>
    <w:rsid w:val="00E37392"/>
    <w:rsid w:val="00E374F4"/>
    <w:rsid w:val="00E376F2"/>
    <w:rsid w:val="00E37E37"/>
    <w:rsid w:val="00E37FD5"/>
    <w:rsid w:val="00E40115"/>
    <w:rsid w:val="00E4059C"/>
    <w:rsid w:val="00E407E5"/>
    <w:rsid w:val="00E41DED"/>
    <w:rsid w:val="00E41FFA"/>
    <w:rsid w:val="00E42BF6"/>
    <w:rsid w:val="00E42BFD"/>
    <w:rsid w:val="00E43F14"/>
    <w:rsid w:val="00E443F6"/>
    <w:rsid w:val="00E4441C"/>
    <w:rsid w:val="00E4502F"/>
    <w:rsid w:val="00E451F2"/>
    <w:rsid w:val="00E45690"/>
    <w:rsid w:val="00E45E6D"/>
    <w:rsid w:val="00E46C22"/>
    <w:rsid w:val="00E4733F"/>
    <w:rsid w:val="00E512FF"/>
    <w:rsid w:val="00E51614"/>
    <w:rsid w:val="00E52164"/>
    <w:rsid w:val="00E5253E"/>
    <w:rsid w:val="00E52D0E"/>
    <w:rsid w:val="00E533B6"/>
    <w:rsid w:val="00E53841"/>
    <w:rsid w:val="00E544C1"/>
    <w:rsid w:val="00E547B1"/>
    <w:rsid w:val="00E552AA"/>
    <w:rsid w:val="00E56B3F"/>
    <w:rsid w:val="00E60969"/>
    <w:rsid w:val="00E60F11"/>
    <w:rsid w:val="00E61695"/>
    <w:rsid w:val="00E62B3F"/>
    <w:rsid w:val="00E63220"/>
    <w:rsid w:val="00E642E6"/>
    <w:rsid w:val="00E64913"/>
    <w:rsid w:val="00E65899"/>
    <w:rsid w:val="00E65DF7"/>
    <w:rsid w:val="00E665CD"/>
    <w:rsid w:val="00E66994"/>
    <w:rsid w:val="00E671C6"/>
    <w:rsid w:val="00E67946"/>
    <w:rsid w:val="00E706D5"/>
    <w:rsid w:val="00E70845"/>
    <w:rsid w:val="00E715D7"/>
    <w:rsid w:val="00E71BB7"/>
    <w:rsid w:val="00E72123"/>
    <w:rsid w:val="00E72395"/>
    <w:rsid w:val="00E735DB"/>
    <w:rsid w:val="00E73C1A"/>
    <w:rsid w:val="00E73DDD"/>
    <w:rsid w:val="00E74F58"/>
    <w:rsid w:val="00E75B68"/>
    <w:rsid w:val="00E76701"/>
    <w:rsid w:val="00E76848"/>
    <w:rsid w:val="00E76ED8"/>
    <w:rsid w:val="00E77183"/>
    <w:rsid w:val="00E77ED8"/>
    <w:rsid w:val="00E80239"/>
    <w:rsid w:val="00E81537"/>
    <w:rsid w:val="00E8289A"/>
    <w:rsid w:val="00E82C1A"/>
    <w:rsid w:val="00E82F26"/>
    <w:rsid w:val="00E83907"/>
    <w:rsid w:val="00E84C53"/>
    <w:rsid w:val="00E8522C"/>
    <w:rsid w:val="00E858E4"/>
    <w:rsid w:val="00E85BB7"/>
    <w:rsid w:val="00E86349"/>
    <w:rsid w:val="00E86429"/>
    <w:rsid w:val="00E867B0"/>
    <w:rsid w:val="00E86AA8"/>
    <w:rsid w:val="00E86B6F"/>
    <w:rsid w:val="00E87404"/>
    <w:rsid w:val="00E8765F"/>
    <w:rsid w:val="00E87D4F"/>
    <w:rsid w:val="00E900B1"/>
    <w:rsid w:val="00E900EC"/>
    <w:rsid w:val="00E90B6E"/>
    <w:rsid w:val="00E90D25"/>
    <w:rsid w:val="00E90E17"/>
    <w:rsid w:val="00E90F7E"/>
    <w:rsid w:val="00E91C91"/>
    <w:rsid w:val="00E93B42"/>
    <w:rsid w:val="00E941B7"/>
    <w:rsid w:val="00E94546"/>
    <w:rsid w:val="00E94D63"/>
    <w:rsid w:val="00E9662E"/>
    <w:rsid w:val="00E96D5D"/>
    <w:rsid w:val="00E97A5F"/>
    <w:rsid w:val="00E97B56"/>
    <w:rsid w:val="00EA1B2D"/>
    <w:rsid w:val="00EA257E"/>
    <w:rsid w:val="00EA2993"/>
    <w:rsid w:val="00EA3010"/>
    <w:rsid w:val="00EA309F"/>
    <w:rsid w:val="00EA3CAC"/>
    <w:rsid w:val="00EA4C2B"/>
    <w:rsid w:val="00EA5168"/>
    <w:rsid w:val="00EA5544"/>
    <w:rsid w:val="00EA56F4"/>
    <w:rsid w:val="00EA65F1"/>
    <w:rsid w:val="00EA74DE"/>
    <w:rsid w:val="00EA7E61"/>
    <w:rsid w:val="00EB0439"/>
    <w:rsid w:val="00EB0720"/>
    <w:rsid w:val="00EB0AAE"/>
    <w:rsid w:val="00EB0BA3"/>
    <w:rsid w:val="00EB0DDB"/>
    <w:rsid w:val="00EB1240"/>
    <w:rsid w:val="00EB1CB7"/>
    <w:rsid w:val="00EB1CBA"/>
    <w:rsid w:val="00EB2006"/>
    <w:rsid w:val="00EB2C24"/>
    <w:rsid w:val="00EB38B8"/>
    <w:rsid w:val="00EB4B31"/>
    <w:rsid w:val="00EB53B8"/>
    <w:rsid w:val="00EB54F7"/>
    <w:rsid w:val="00EB5D13"/>
    <w:rsid w:val="00EB7843"/>
    <w:rsid w:val="00EB7A10"/>
    <w:rsid w:val="00EB7F50"/>
    <w:rsid w:val="00EC0914"/>
    <w:rsid w:val="00EC1564"/>
    <w:rsid w:val="00EC1B2A"/>
    <w:rsid w:val="00EC26FD"/>
    <w:rsid w:val="00EC2AFF"/>
    <w:rsid w:val="00EC47AE"/>
    <w:rsid w:val="00EC49A0"/>
    <w:rsid w:val="00EC49CD"/>
    <w:rsid w:val="00EC5753"/>
    <w:rsid w:val="00EC579C"/>
    <w:rsid w:val="00EC6402"/>
    <w:rsid w:val="00EC6717"/>
    <w:rsid w:val="00ED0A10"/>
    <w:rsid w:val="00ED117A"/>
    <w:rsid w:val="00ED11EF"/>
    <w:rsid w:val="00ED167B"/>
    <w:rsid w:val="00ED2116"/>
    <w:rsid w:val="00ED2A20"/>
    <w:rsid w:val="00ED2B73"/>
    <w:rsid w:val="00ED2FEB"/>
    <w:rsid w:val="00ED30D1"/>
    <w:rsid w:val="00ED4176"/>
    <w:rsid w:val="00ED485A"/>
    <w:rsid w:val="00ED4C2C"/>
    <w:rsid w:val="00ED4C78"/>
    <w:rsid w:val="00ED5E0E"/>
    <w:rsid w:val="00ED5F28"/>
    <w:rsid w:val="00ED6A77"/>
    <w:rsid w:val="00ED6F6D"/>
    <w:rsid w:val="00ED7258"/>
    <w:rsid w:val="00EE01F1"/>
    <w:rsid w:val="00EE0823"/>
    <w:rsid w:val="00EE0DCE"/>
    <w:rsid w:val="00EE112D"/>
    <w:rsid w:val="00EE118C"/>
    <w:rsid w:val="00EE1A5F"/>
    <w:rsid w:val="00EE2B3B"/>
    <w:rsid w:val="00EE33D6"/>
    <w:rsid w:val="00EE3649"/>
    <w:rsid w:val="00EE37AC"/>
    <w:rsid w:val="00EE3B4C"/>
    <w:rsid w:val="00EE3D5F"/>
    <w:rsid w:val="00EE4091"/>
    <w:rsid w:val="00EE4521"/>
    <w:rsid w:val="00EE491C"/>
    <w:rsid w:val="00EE5585"/>
    <w:rsid w:val="00EE662E"/>
    <w:rsid w:val="00EE6AD3"/>
    <w:rsid w:val="00EE71D5"/>
    <w:rsid w:val="00EE7B5E"/>
    <w:rsid w:val="00EF0310"/>
    <w:rsid w:val="00EF08DB"/>
    <w:rsid w:val="00EF0A79"/>
    <w:rsid w:val="00EF26DF"/>
    <w:rsid w:val="00EF2A02"/>
    <w:rsid w:val="00EF2F19"/>
    <w:rsid w:val="00EF2FF9"/>
    <w:rsid w:val="00EF3DC1"/>
    <w:rsid w:val="00EF4BC0"/>
    <w:rsid w:val="00EF568F"/>
    <w:rsid w:val="00EF5861"/>
    <w:rsid w:val="00EF5B82"/>
    <w:rsid w:val="00EF5F30"/>
    <w:rsid w:val="00EF770D"/>
    <w:rsid w:val="00EF77D6"/>
    <w:rsid w:val="00EF7C83"/>
    <w:rsid w:val="00EF7F17"/>
    <w:rsid w:val="00F0078D"/>
    <w:rsid w:val="00F00A57"/>
    <w:rsid w:val="00F01104"/>
    <w:rsid w:val="00F0176E"/>
    <w:rsid w:val="00F01E2D"/>
    <w:rsid w:val="00F0203F"/>
    <w:rsid w:val="00F03201"/>
    <w:rsid w:val="00F033B7"/>
    <w:rsid w:val="00F035CB"/>
    <w:rsid w:val="00F0383E"/>
    <w:rsid w:val="00F03ACA"/>
    <w:rsid w:val="00F04534"/>
    <w:rsid w:val="00F050E4"/>
    <w:rsid w:val="00F053BD"/>
    <w:rsid w:val="00F05456"/>
    <w:rsid w:val="00F05EC2"/>
    <w:rsid w:val="00F06285"/>
    <w:rsid w:val="00F06AFA"/>
    <w:rsid w:val="00F06E31"/>
    <w:rsid w:val="00F10124"/>
    <w:rsid w:val="00F1099A"/>
    <w:rsid w:val="00F10CBD"/>
    <w:rsid w:val="00F10EE0"/>
    <w:rsid w:val="00F122BD"/>
    <w:rsid w:val="00F12B4D"/>
    <w:rsid w:val="00F12FAF"/>
    <w:rsid w:val="00F13272"/>
    <w:rsid w:val="00F1330E"/>
    <w:rsid w:val="00F137F3"/>
    <w:rsid w:val="00F13972"/>
    <w:rsid w:val="00F140C8"/>
    <w:rsid w:val="00F1414F"/>
    <w:rsid w:val="00F147E3"/>
    <w:rsid w:val="00F160BD"/>
    <w:rsid w:val="00F16F71"/>
    <w:rsid w:val="00F17A0C"/>
    <w:rsid w:val="00F20A40"/>
    <w:rsid w:val="00F20C3D"/>
    <w:rsid w:val="00F20FBF"/>
    <w:rsid w:val="00F21075"/>
    <w:rsid w:val="00F21873"/>
    <w:rsid w:val="00F21928"/>
    <w:rsid w:val="00F21B89"/>
    <w:rsid w:val="00F22C0A"/>
    <w:rsid w:val="00F2332A"/>
    <w:rsid w:val="00F2351F"/>
    <w:rsid w:val="00F235E8"/>
    <w:rsid w:val="00F248E7"/>
    <w:rsid w:val="00F24C40"/>
    <w:rsid w:val="00F24D2C"/>
    <w:rsid w:val="00F2505E"/>
    <w:rsid w:val="00F261A3"/>
    <w:rsid w:val="00F262FF"/>
    <w:rsid w:val="00F2663F"/>
    <w:rsid w:val="00F26B79"/>
    <w:rsid w:val="00F26C97"/>
    <w:rsid w:val="00F3064B"/>
    <w:rsid w:val="00F30E8A"/>
    <w:rsid w:val="00F3100E"/>
    <w:rsid w:val="00F310AA"/>
    <w:rsid w:val="00F31905"/>
    <w:rsid w:val="00F31F8A"/>
    <w:rsid w:val="00F32258"/>
    <w:rsid w:val="00F3264F"/>
    <w:rsid w:val="00F32A68"/>
    <w:rsid w:val="00F32E18"/>
    <w:rsid w:val="00F333AC"/>
    <w:rsid w:val="00F336EB"/>
    <w:rsid w:val="00F34869"/>
    <w:rsid w:val="00F34D85"/>
    <w:rsid w:val="00F35C6A"/>
    <w:rsid w:val="00F35DFA"/>
    <w:rsid w:val="00F3660A"/>
    <w:rsid w:val="00F3723A"/>
    <w:rsid w:val="00F37690"/>
    <w:rsid w:val="00F405BD"/>
    <w:rsid w:val="00F41049"/>
    <w:rsid w:val="00F410B2"/>
    <w:rsid w:val="00F410C8"/>
    <w:rsid w:val="00F41559"/>
    <w:rsid w:val="00F415F8"/>
    <w:rsid w:val="00F417B7"/>
    <w:rsid w:val="00F42DAA"/>
    <w:rsid w:val="00F43944"/>
    <w:rsid w:val="00F439B2"/>
    <w:rsid w:val="00F43A85"/>
    <w:rsid w:val="00F44178"/>
    <w:rsid w:val="00F44217"/>
    <w:rsid w:val="00F442A9"/>
    <w:rsid w:val="00F44763"/>
    <w:rsid w:val="00F44D0C"/>
    <w:rsid w:val="00F454A8"/>
    <w:rsid w:val="00F45D03"/>
    <w:rsid w:val="00F46535"/>
    <w:rsid w:val="00F473F3"/>
    <w:rsid w:val="00F50550"/>
    <w:rsid w:val="00F50805"/>
    <w:rsid w:val="00F512B4"/>
    <w:rsid w:val="00F51335"/>
    <w:rsid w:val="00F51A42"/>
    <w:rsid w:val="00F5206C"/>
    <w:rsid w:val="00F52B6D"/>
    <w:rsid w:val="00F52D87"/>
    <w:rsid w:val="00F54CE6"/>
    <w:rsid w:val="00F54F00"/>
    <w:rsid w:val="00F54FA2"/>
    <w:rsid w:val="00F55704"/>
    <w:rsid w:val="00F55E18"/>
    <w:rsid w:val="00F57031"/>
    <w:rsid w:val="00F57343"/>
    <w:rsid w:val="00F600BB"/>
    <w:rsid w:val="00F607CC"/>
    <w:rsid w:val="00F60AFC"/>
    <w:rsid w:val="00F61A18"/>
    <w:rsid w:val="00F62D6F"/>
    <w:rsid w:val="00F63F55"/>
    <w:rsid w:val="00F6405E"/>
    <w:rsid w:val="00F64C14"/>
    <w:rsid w:val="00F64D06"/>
    <w:rsid w:val="00F655B4"/>
    <w:rsid w:val="00F65D14"/>
    <w:rsid w:val="00F6718B"/>
    <w:rsid w:val="00F6743D"/>
    <w:rsid w:val="00F70816"/>
    <w:rsid w:val="00F72B9E"/>
    <w:rsid w:val="00F72EBA"/>
    <w:rsid w:val="00F732AE"/>
    <w:rsid w:val="00F734E5"/>
    <w:rsid w:val="00F736D3"/>
    <w:rsid w:val="00F7439B"/>
    <w:rsid w:val="00F74D6A"/>
    <w:rsid w:val="00F74F3A"/>
    <w:rsid w:val="00F7542B"/>
    <w:rsid w:val="00F758C2"/>
    <w:rsid w:val="00F76881"/>
    <w:rsid w:val="00F76B97"/>
    <w:rsid w:val="00F76DEE"/>
    <w:rsid w:val="00F772EA"/>
    <w:rsid w:val="00F773C1"/>
    <w:rsid w:val="00F77793"/>
    <w:rsid w:val="00F77D9E"/>
    <w:rsid w:val="00F77F84"/>
    <w:rsid w:val="00F80069"/>
    <w:rsid w:val="00F80633"/>
    <w:rsid w:val="00F80D6C"/>
    <w:rsid w:val="00F81739"/>
    <w:rsid w:val="00F81A9B"/>
    <w:rsid w:val="00F821E1"/>
    <w:rsid w:val="00F8272A"/>
    <w:rsid w:val="00F82D4F"/>
    <w:rsid w:val="00F8443C"/>
    <w:rsid w:val="00F853EC"/>
    <w:rsid w:val="00F862E2"/>
    <w:rsid w:val="00F874BE"/>
    <w:rsid w:val="00F90917"/>
    <w:rsid w:val="00F91D97"/>
    <w:rsid w:val="00F91E29"/>
    <w:rsid w:val="00F92510"/>
    <w:rsid w:val="00F928FC"/>
    <w:rsid w:val="00F93A99"/>
    <w:rsid w:val="00F94679"/>
    <w:rsid w:val="00F96540"/>
    <w:rsid w:val="00F97378"/>
    <w:rsid w:val="00F974A4"/>
    <w:rsid w:val="00F9772B"/>
    <w:rsid w:val="00F97F0E"/>
    <w:rsid w:val="00FA0E11"/>
    <w:rsid w:val="00FA1CBD"/>
    <w:rsid w:val="00FA258E"/>
    <w:rsid w:val="00FA2AFB"/>
    <w:rsid w:val="00FA2BCC"/>
    <w:rsid w:val="00FA2DA0"/>
    <w:rsid w:val="00FA3416"/>
    <w:rsid w:val="00FA3EFE"/>
    <w:rsid w:val="00FA4545"/>
    <w:rsid w:val="00FA4954"/>
    <w:rsid w:val="00FA5063"/>
    <w:rsid w:val="00FA543A"/>
    <w:rsid w:val="00FA5467"/>
    <w:rsid w:val="00FA5733"/>
    <w:rsid w:val="00FA5A5A"/>
    <w:rsid w:val="00FA5F72"/>
    <w:rsid w:val="00FA72EC"/>
    <w:rsid w:val="00FA741C"/>
    <w:rsid w:val="00FA79CE"/>
    <w:rsid w:val="00FA7DFF"/>
    <w:rsid w:val="00FB0687"/>
    <w:rsid w:val="00FB0D8C"/>
    <w:rsid w:val="00FB0FF8"/>
    <w:rsid w:val="00FB1092"/>
    <w:rsid w:val="00FB1132"/>
    <w:rsid w:val="00FB1C12"/>
    <w:rsid w:val="00FB285F"/>
    <w:rsid w:val="00FB3408"/>
    <w:rsid w:val="00FB35CC"/>
    <w:rsid w:val="00FB496F"/>
    <w:rsid w:val="00FB57D2"/>
    <w:rsid w:val="00FB5810"/>
    <w:rsid w:val="00FB5826"/>
    <w:rsid w:val="00FB62FE"/>
    <w:rsid w:val="00FB668D"/>
    <w:rsid w:val="00FB6A8B"/>
    <w:rsid w:val="00FB70A3"/>
    <w:rsid w:val="00FB73EB"/>
    <w:rsid w:val="00FB7530"/>
    <w:rsid w:val="00FB7A25"/>
    <w:rsid w:val="00FB9035"/>
    <w:rsid w:val="00FC0A3F"/>
    <w:rsid w:val="00FC1246"/>
    <w:rsid w:val="00FC2C83"/>
    <w:rsid w:val="00FC31D1"/>
    <w:rsid w:val="00FC435D"/>
    <w:rsid w:val="00FC53D1"/>
    <w:rsid w:val="00FC56D5"/>
    <w:rsid w:val="00FC5AED"/>
    <w:rsid w:val="00FC5C96"/>
    <w:rsid w:val="00FC7333"/>
    <w:rsid w:val="00FC76BC"/>
    <w:rsid w:val="00FC79AF"/>
    <w:rsid w:val="00FC7FA9"/>
    <w:rsid w:val="00FD08F3"/>
    <w:rsid w:val="00FD140E"/>
    <w:rsid w:val="00FD1FAB"/>
    <w:rsid w:val="00FD2DD4"/>
    <w:rsid w:val="00FD2E27"/>
    <w:rsid w:val="00FD3150"/>
    <w:rsid w:val="00FD3290"/>
    <w:rsid w:val="00FD582D"/>
    <w:rsid w:val="00FD705B"/>
    <w:rsid w:val="00FD782F"/>
    <w:rsid w:val="00FE06BD"/>
    <w:rsid w:val="00FE3086"/>
    <w:rsid w:val="00FE3117"/>
    <w:rsid w:val="00FE36D8"/>
    <w:rsid w:val="00FE4ABD"/>
    <w:rsid w:val="00FE4D44"/>
    <w:rsid w:val="00FE5789"/>
    <w:rsid w:val="00FE61F0"/>
    <w:rsid w:val="00FE678C"/>
    <w:rsid w:val="00FE6B3E"/>
    <w:rsid w:val="00FE6DF6"/>
    <w:rsid w:val="00FE71E5"/>
    <w:rsid w:val="00FE776D"/>
    <w:rsid w:val="00FF11C8"/>
    <w:rsid w:val="00FF1885"/>
    <w:rsid w:val="00FF27B0"/>
    <w:rsid w:val="00FF3083"/>
    <w:rsid w:val="00FF4359"/>
    <w:rsid w:val="00FF44F2"/>
    <w:rsid w:val="00FF48BC"/>
    <w:rsid w:val="00FF53DD"/>
    <w:rsid w:val="00FF5619"/>
    <w:rsid w:val="00FF5A55"/>
    <w:rsid w:val="00FF6B8C"/>
    <w:rsid w:val="00FF6D58"/>
    <w:rsid w:val="00FF6D9B"/>
    <w:rsid w:val="00FF6E9B"/>
    <w:rsid w:val="00FF72A8"/>
    <w:rsid w:val="00FF7783"/>
    <w:rsid w:val="018E0216"/>
    <w:rsid w:val="01AAE1A3"/>
    <w:rsid w:val="01ABC44C"/>
    <w:rsid w:val="01AD2565"/>
    <w:rsid w:val="01D4328D"/>
    <w:rsid w:val="01E4A023"/>
    <w:rsid w:val="024CFAC4"/>
    <w:rsid w:val="02D56719"/>
    <w:rsid w:val="032442D1"/>
    <w:rsid w:val="033ECCE8"/>
    <w:rsid w:val="03691282"/>
    <w:rsid w:val="037D30A3"/>
    <w:rsid w:val="0385D447"/>
    <w:rsid w:val="038A6D26"/>
    <w:rsid w:val="03A371B7"/>
    <w:rsid w:val="03E05FD5"/>
    <w:rsid w:val="03F6ACF8"/>
    <w:rsid w:val="03FA1E6C"/>
    <w:rsid w:val="03FBD5BA"/>
    <w:rsid w:val="040EA665"/>
    <w:rsid w:val="041F2578"/>
    <w:rsid w:val="045B2538"/>
    <w:rsid w:val="047956D6"/>
    <w:rsid w:val="04CD19A9"/>
    <w:rsid w:val="04F93BBC"/>
    <w:rsid w:val="054A7904"/>
    <w:rsid w:val="057AD868"/>
    <w:rsid w:val="06365FBB"/>
    <w:rsid w:val="06586970"/>
    <w:rsid w:val="066FFDB8"/>
    <w:rsid w:val="067DE9A6"/>
    <w:rsid w:val="0686E8D7"/>
    <w:rsid w:val="06AE941C"/>
    <w:rsid w:val="06E98A22"/>
    <w:rsid w:val="06EAD51E"/>
    <w:rsid w:val="07522B48"/>
    <w:rsid w:val="07A97553"/>
    <w:rsid w:val="07AABCBF"/>
    <w:rsid w:val="08097E76"/>
    <w:rsid w:val="085C654E"/>
    <w:rsid w:val="0860BFBB"/>
    <w:rsid w:val="087D9F48"/>
    <w:rsid w:val="08D0AFFF"/>
    <w:rsid w:val="092995DF"/>
    <w:rsid w:val="0995DABF"/>
    <w:rsid w:val="09AFB347"/>
    <w:rsid w:val="0A0295A7"/>
    <w:rsid w:val="0A123D5B"/>
    <w:rsid w:val="0A6E8B32"/>
    <w:rsid w:val="0A83CD25"/>
    <w:rsid w:val="0AC969A2"/>
    <w:rsid w:val="0AF5FEFF"/>
    <w:rsid w:val="0AFDF622"/>
    <w:rsid w:val="0B51D5F7"/>
    <w:rsid w:val="0B5EE1EE"/>
    <w:rsid w:val="0B87A272"/>
    <w:rsid w:val="0C57A636"/>
    <w:rsid w:val="0C7B4C45"/>
    <w:rsid w:val="0C8C81A5"/>
    <w:rsid w:val="0CACDA56"/>
    <w:rsid w:val="0CBBEE11"/>
    <w:rsid w:val="0CC22642"/>
    <w:rsid w:val="0CCF86FD"/>
    <w:rsid w:val="0CD13D81"/>
    <w:rsid w:val="0CF95929"/>
    <w:rsid w:val="0D247EAA"/>
    <w:rsid w:val="0E0E787F"/>
    <w:rsid w:val="0E43E852"/>
    <w:rsid w:val="0E5438BC"/>
    <w:rsid w:val="0E9800BB"/>
    <w:rsid w:val="0EBA5626"/>
    <w:rsid w:val="0EF57D82"/>
    <w:rsid w:val="0FEB6B84"/>
    <w:rsid w:val="0FF67554"/>
    <w:rsid w:val="101EBB55"/>
    <w:rsid w:val="10306273"/>
    <w:rsid w:val="1033D11C"/>
    <w:rsid w:val="104533B7"/>
    <w:rsid w:val="10F117C1"/>
    <w:rsid w:val="10F1FFDD"/>
    <w:rsid w:val="10FC99BF"/>
    <w:rsid w:val="10FCFC71"/>
    <w:rsid w:val="114966C0"/>
    <w:rsid w:val="1199351C"/>
    <w:rsid w:val="11C2E87B"/>
    <w:rsid w:val="11D7B9BF"/>
    <w:rsid w:val="11F56A10"/>
    <w:rsid w:val="120597DC"/>
    <w:rsid w:val="1205A8C8"/>
    <w:rsid w:val="12593072"/>
    <w:rsid w:val="127293F8"/>
    <w:rsid w:val="12962D03"/>
    <w:rsid w:val="12A83BD2"/>
    <w:rsid w:val="12AC44E3"/>
    <w:rsid w:val="12B915D9"/>
    <w:rsid w:val="12C5A532"/>
    <w:rsid w:val="133E9A3E"/>
    <w:rsid w:val="13EC2081"/>
    <w:rsid w:val="13FC2C78"/>
    <w:rsid w:val="1430963C"/>
    <w:rsid w:val="1459B43C"/>
    <w:rsid w:val="14B36287"/>
    <w:rsid w:val="14B754C3"/>
    <w:rsid w:val="14C4D0F4"/>
    <w:rsid w:val="14CD9CB9"/>
    <w:rsid w:val="14F9BEF4"/>
    <w:rsid w:val="15078421"/>
    <w:rsid w:val="15467098"/>
    <w:rsid w:val="155B6A15"/>
    <w:rsid w:val="15970130"/>
    <w:rsid w:val="15A74022"/>
    <w:rsid w:val="160312DC"/>
    <w:rsid w:val="160AEE54"/>
    <w:rsid w:val="1635485B"/>
    <w:rsid w:val="16509866"/>
    <w:rsid w:val="171094A9"/>
    <w:rsid w:val="1727777C"/>
    <w:rsid w:val="177FC693"/>
    <w:rsid w:val="1856B8AE"/>
    <w:rsid w:val="185CDFCC"/>
    <w:rsid w:val="187A8829"/>
    <w:rsid w:val="188C741E"/>
    <w:rsid w:val="18DF2503"/>
    <w:rsid w:val="18E792DB"/>
    <w:rsid w:val="18F4F266"/>
    <w:rsid w:val="1901DB07"/>
    <w:rsid w:val="1941E88D"/>
    <w:rsid w:val="19BC118A"/>
    <w:rsid w:val="19EA1DBF"/>
    <w:rsid w:val="1AB5E4A7"/>
    <w:rsid w:val="1AB95F93"/>
    <w:rsid w:val="1B037BC5"/>
    <w:rsid w:val="1B18A659"/>
    <w:rsid w:val="1B60F747"/>
    <w:rsid w:val="1BD8D0F4"/>
    <w:rsid w:val="1C1FFD8B"/>
    <w:rsid w:val="1C3409F9"/>
    <w:rsid w:val="1D0BC7F9"/>
    <w:rsid w:val="1D8D6FD2"/>
    <w:rsid w:val="1DB09255"/>
    <w:rsid w:val="1E0E7B5F"/>
    <w:rsid w:val="1E4BFF18"/>
    <w:rsid w:val="1F197B7F"/>
    <w:rsid w:val="1F263396"/>
    <w:rsid w:val="1F38E0F9"/>
    <w:rsid w:val="1F392FA1"/>
    <w:rsid w:val="1F56F522"/>
    <w:rsid w:val="1F5D2D53"/>
    <w:rsid w:val="1F67C09F"/>
    <w:rsid w:val="1F6C90AF"/>
    <w:rsid w:val="1F9CB65A"/>
    <w:rsid w:val="1FB6B875"/>
    <w:rsid w:val="1FBF167C"/>
    <w:rsid w:val="20237C0F"/>
    <w:rsid w:val="202CE086"/>
    <w:rsid w:val="2078491C"/>
    <w:rsid w:val="20D3278C"/>
    <w:rsid w:val="20D8D98D"/>
    <w:rsid w:val="2118D299"/>
    <w:rsid w:val="2166DA6B"/>
    <w:rsid w:val="218DB939"/>
    <w:rsid w:val="21A0050A"/>
    <w:rsid w:val="21A8B0D1"/>
    <w:rsid w:val="21C241C8"/>
    <w:rsid w:val="21F37EC2"/>
    <w:rsid w:val="221317D9"/>
    <w:rsid w:val="22297B94"/>
    <w:rsid w:val="2249D1C6"/>
    <w:rsid w:val="2267D5AB"/>
    <w:rsid w:val="227F15E2"/>
    <w:rsid w:val="228AA50D"/>
    <w:rsid w:val="22952481"/>
    <w:rsid w:val="22B69840"/>
    <w:rsid w:val="23064139"/>
    <w:rsid w:val="23077AC1"/>
    <w:rsid w:val="234B3828"/>
    <w:rsid w:val="23B068A3"/>
    <w:rsid w:val="23C77EA4"/>
    <w:rsid w:val="243A5681"/>
    <w:rsid w:val="2445EB87"/>
    <w:rsid w:val="24FF3B6C"/>
    <w:rsid w:val="256EEC1B"/>
    <w:rsid w:val="257BAD19"/>
    <w:rsid w:val="25CFD658"/>
    <w:rsid w:val="26277D20"/>
    <w:rsid w:val="26D0C416"/>
    <w:rsid w:val="2750F36E"/>
    <w:rsid w:val="2778E7AF"/>
    <w:rsid w:val="27AD3B3F"/>
    <w:rsid w:val="27DD2CB4"/>
    <w:rsid w:val="2812DAED"/>
    <w:rsid w:val="281D32F9"/>
    <w:rsid w:val="287C51E2"/>
    <w:rsid w:val="288BC1CB"/>
    <w:rsid w:val="2892D06B"/>
    <w:rsid w:val="28B7082F"/>
    <w:rsid w:val="28E7239E"/>
    <w:rsid w:val="29198F7B"/>
    <w:rsid w:val="29647B39"/>
    <w:rsid w:val="2A79C1D1"/>
    <w:rsid w:val="2A7FCC49"/>
    <w:rsid w:val="2AA7B0DA"/>
    <w:rsid w:val="2BCFB54F"/>
    <w:rsid w:val="2C0BA1D6"/>
    <w:rsid w:val="2C9D4A69"/>
    <w:rsid w:val="2D01C94E"/>
    <w:rsid w:val="2D2F063B"/>
    <w:rsid w:val="2D742D73"/>
    <w:rsid w:val="2D7F892D"/>
    <w:rsid w:val="2DDD11E4"/>
    <w:rsid w:val="2E1B7FA9"/>
    <w:rsid w:val="2E6C0106"/>
    <w:rsid w:val="2EB80D16"/>
    <w:rsid w:val="2EB9E19A"/>
    <w:rsid w:val="2EC610E8"/>
    <w:rsid w:val="2F2DA934"/>
    <w:rsid w:val="2F54033C"/>
    <w:rsid w:val="2F635B61"/>
    <w:rsid w:val="2F6E6AE7"/>
    <w:rsid w:val="2F739A19"/>
    <w:rsid w:val="2F919580"/>
    <w:rsid w:val="2F9229E3"/>
    <w:rsid w:val="2FAEE4BA"/>
    <w:rsid w:val="2FC76DFF"/>
    <w:rsid w:val="2FEA1089"/>
    <w:rsid w:val="2FF1FC8E"/>
    <w:rsid w:val="2FFFD9E8"/>
    <w:rsid w:val="304E9956"/>
    <w:rsid w:val="304FD2DE"/>
    <w:rsid w:val="3058CE35"/>
    <w:rsid w:val="309802AD"/>
    <w:rsid w:val="31328973"/>
    <w:rsid w:val="316724E3"/>
    <w:rsid w:val="3195FE59"/>
    <w:rsid w:val="321F7109"/>
    <w:rsid w:val="324121E2"/>
    <w:rsid w:val="32556DBC"/>
    <w:rsid w:val="3274E18A"/>
    <w:rsid w:val="3285ED1A"/>
    <w:rsid w:val="32C9332D"/>
    <w:rsid w:val="32F1DF54"/>
    <w:rsid w:val="331EF2FB"/>
    <w:rsid w:val="33C67DDD"/>
    <w:rsid w:val="34084A27"/>
    <w:rsid w:val="346A8712"/>
    <w:rsid w:val="34C13FCC"/>
    <w:rsid w:val="34CDECC3"/>
    <w:rsid w:val="34F5935C"/>
    <w:rsid w:val="350BD330"/>
    <w:rsid w:val="3532AC7C"/>
    <w:rsid w:val="355B7BF1"/>
    <w:rsid w:val="356787CD"/>
    <w:rsid w:val="35F860FF"/>
    <w:rsid w:val="366263D3"/>
    <w:rsid w:val="3673956B"/>
    <w:rsid w:val="36A6DE87"/>
    <w:rsid w:val="36C08C4E"/>
    <w:rsid w:val="373E3688"/>
    <w:rsid w:val="375D9716"/>
    <w:rsid w:val="380D15F9"/>
    <w:rsid w:val="380F2560"/>
    <w:rsid w:val="38A0CD39"/>
    <w:rsid w:val="38DCA8AD"/>
    <w:rsid w:val="39073DB7"/>
    <w:rsid w:val="39AFFFE2"/>
    <w:rsid w:val="39F5C01F"/>
    <w:rsid w:val="3A0AB282"/>
    <w:rsid w:val="3A136956"/>
    <w:rsid w:val="3A4A216B"/>
    <w:rsid w:val="3A4FA971"/>
    <w:rsid w:val="3A7EDAAA"/>
    <w:rsid w:val="3AABA18E"/>
    <w:rsid w:val="3AD31622"/>
    <w:rsid w:val="3AE69D51"/>
    <w:rsid w:val="3B06B594"/>
    <w:rsid w:val="3B08F956"/>
    <w:rsid w:val="3B2B0FA2"/>
    <w:rsid w:val="3B405410"/>
    <w:rsid w:val="3B73AD5E"/>
    <w:rsid w:val="3BC5F940"/>
    <w:rsid w:val="3CF0AA6D"/>
    <w:rsid w:val="3D00E925"/>
    <w:rsid w:val="3D27C729"/>
    <w:rsid w:val="3DC621A4"/>
    <w:rsid w:val="3EDE5DB2"/>
    <w:rsid w:val="3EE440F6"/>
    <w:rsid w:val="3F083E7C"/>
    <w:rsid w:val="3F1B290B"/>
    <w:rsid w:val="3F50FEA9"/>
    <w:rsid w:val="3FB6F8CE"/>
    <w:rsid w:val="3FBAA566"/>
    <w:rsid w:val="3FEC775B"/>
    <w:rsid w:val="4005DAAA"/>
    <w:rsid w:val="401AEFC1"/>
    <w:rsid w:val="4029A024"/>
    <w:rsid w:val="406B864E"/>
    <w:rsid w:val="40934E39"/>
    <w:rsid w:val="409BBCC7"/>
    <w:rsid w:val="40A09309"/>
    <w:rsid w:val="40EEF40C"/>
    <w:rsid w:val="41167CEA"/>
    <w:rsid w:val="41307B6A"/>
    <w:rsid w:val="414E2BBE"/>
    <w:rsid w:val="415BFC16"/>
    <w:rsid w:val="420645A5"/>
    <w:rsid w:val="42621164"/>
    <w:rsid w:val="42D4CF23"/>
    <w:rsid w:val="42EECC61"/>
    <w:rsid w:val="434B7C61"/>
    <w:rsid w:val="4352ADAD"/>
    <w:rsid w:val="439B1DDF"/>
    <w:rsid w:val="43CA5F23"/>
    <w:rsid w:val="43D0FEDE"/>
    <w:rsid w:val="43EF44E4"/>
    <w:rsid w:val="446AE8A0"/>
    <w:rsid w:val="44897D27"/>
    <w:rsid w:val="44ADA9E8"/>
    <w:rsid w:val="44DDF675"/>
    <w:rsid w:val="452C5124"/>
    <w:rsid w:val="45D12BE9"/>
    <w:rsid w:val="45DA05D2"/>
    <w:rsid w:val="45E92CF6"/>
    <w:rsid w:val="4608AE47"/>
    <w:rsid w:val="465FA775"/>
    <w:rsid w:val="46610E14"/>
    <w:rsid w:val="4695937A"/>
    <w:rsid w:val="46A5BD5D"/>
    <w:rsid w:val="46CC4F82"/>
    <w:rsid w:val="46EB068A"/>
    <w:rsid w:val="4737C05E"/>
    <w:rsid w:val="4775BEB1"/>
    <w:rsid w:val="478F6293"/>
    <w:rsid w:val="47C36B4F"/>
    <w:rsid w:val="47D69495"/>
    <w:rsid w:val="48071354"/>
    <w:rsid w:val="48CC8EDD"/>
    <w:rsid w:val="496391F8"/>
    <w:rsid w:val="4972D491"/>
    <w:rsid w:val="49869F1E"/>
    <w:rsid w:val="49ACFB4F"/>
    <w:rsid w:val="49F52F97"/>
    <w:rsid w:val="49F5EE4D"/>
    <w:rsid w:val="4A1B5239"/>
    <w:rsid w:val="4A7DF979"/>
    <w:rsid w:val="4AFF5146"/>
    <w:rsid w:val="4B24C6E4"/>
    <w:rsid w:val="4B257A07"/>
    <w:rsid w:val="4B4EC407"/>
    <w:rsid w:val="4B7145B7"/>
    <w:rsid w:val="4B9838C1"/>
    <w:rsid w:val="4BB3147D"/>
    <w:rsid w:val="4C072D42"/>
    <w:rsid w:val="4C448A3F"/>
    <w:rsid w:val="4C6BA582"/>
    <w:rsid w:val="4C70C91B"/>
    <w:rsid w:val="4C712995"/>
    <w:rsid w:val="4CBD9DFA"/>
    <w:rsid w:val="4CBE0FA2"/>
    <w:rsid w:val="4D83E0F9"/>
    <w:rsid w:val="4E0DAE37"/>
    <w:rsid w:val="4E69D4C6"/>
    <w:rsid w:val="4EE3778F"/>
    <w:rsid w:val="4EEF6C2D"/>
    <w:rsid w:val="4EFDA547"/>
    <w:rsid w:val="4F262972"/>
    <w:rsid w:val="4F62A100"/>
    <w:rsid w:val="4FA0C744"/>
    <w:rsid w:val="4FB913C5"/>
    <w:rsid w:val="4FCE0EA5"/>
    <w:rsid w:val="4FEF6070"/>
    <w:rsid w:val="502A293E"/>
    <w:rsid w:val="5053DF55"/>
    <w:rsid w:val="50B813E3"/>
    <w:rsid w:val="5147847D"/>
    <w:rsid w:val="514EA859"/>
    <w:rsid w:val="51678C33"/>
    <w:rsid w:val="51772F80"/>
    <w:rsid w:val="517D81CF"/>
    <w:rsid w:val="5182717E"/>
    <w:rsid w:val="5186433B"/>
    <w:rsid w:val="521882CF"/>
    <w:rsid w:val="524866DF"/>
    <w:rsid w:val="525D37CA"/>
    <w:rsid w:val="52BF90A2"/>
    <w:rsid w:val="52F22187"/>
    <w:rsid w:val="5311B425"/>
    <w:rsid w:val="53245740"/>
    <w:rsid w:val="5353346B"/>
    <w:rsid w:val="535AEF20"/>
    <w:rsid w:val="53992779"/>
    <w:rsid w:val="539D750C"/>
    <w:rsid w:val="539D9D4B"/>
    <w:rsid w:val="53BB2DC1"/>
    <w:rsid w:val="53C81E34"/>
    <w:rsid w:val="53E5506C"/>
    <w:rsid w:val="5423D62A"/>
    <w:rsid w:val="545E5B5F"/>
    <w:rsid w:val="5564BF83"/>
    <w:rsid w:val="5589D372"/>
    <w:rsid w:val="55A1FFB0"/>
    <w:rsid w:val="565B122C"/>
    <w:rsid w:val="568129D7"/>
    <w:rsid w:val="56FB9561"/>
    <w:rsid w:val="57172384"/>
    <w:rsid w:val="57B8F1AF"/>
    <w:rsid w:val="57F17324"/>
    <w:rsid w:val="583843D1"/>
    <w:rsid w:val="5847A963"/>
    <w:rsid w:val="586C71A7"/>
    <w:rsid w:val="58F5AE7A"/>
    <w:rsid w:val="5947FD7B"/>
    <w:rsid w:val="598D48A8"/>
    <w:rsid w:val="599D823D"/>
    <w:rsid w:val="59AE586D"/>
    <w:rsid w:val="59DF1870"/>
    <w:rsid w:val="5A2EFB7D"/>
    <w:rsid w:val="5A74A68A"/>
    <w:rsid w:val="5ACC621E"/>
    <w:rsid w:val="5ADC6242"/>
    <w:rsid w:val="5B1E15B9"/>
    <w:rsid w:val="5B5B80D1"/>
    <w:rsid w:val="5B6761CB"/>
    <w:rsid w:val="5B68FD02"/>
    <w:rsid w:val="5BA72F7D"/>
    <w:rsid w:val="5BABB02F"/>
    <w:rsid w:val="5BCF52E1"/>
    <w:rsid w:val="5BE96C9A"/>
    <w:rsid w:val="5BF766F3"/>
    <w:rsid w:val="5C126C31"/>
    <w:rsid w:val="5C217FEC"/>
    <w:rsid w:val="5C54B59F"/>
    <w:rsid w:val="5C8260C4"/>
    <w:rsid w:val="5C898401"/>
    <w:rsid w:val="5C95243E"/>
    <w:rsid w:val="5C9E4AAD"/>
    <w:rsid w:val="5CAD17FD"/>
    <w:rsid w:val="5CCA5A7B"/>
    <w:rsid w:val="5CF4C474"/>
    <w:rsid w:val="5D0EEC42"/>
    <w:rsid w:val="5D825EEA"/>
    <w:rsid w:val="5DEE28BF"/>
    <w:rsid w:val="5DF6971D"/>
    <w:rsid w:val="5E23F2A1"/>
    <w:rsid w:val="5E58CB9B"/>
    <w:rsid w:val="5E5B0F5D"/>
    <w:rsid w:val="5E80E2FD"/>
    <w:rsid w:val="5EE1973C"/>
    <w:rsid w:val="5F4F85C1"/>
    <w:rsid w:val="5FB8BC6B"/>
    <w:rsid w:val="5FC39DF2"/>
    <w:rsid w:val="5FF981BC"/>
    <w:rsid w:val="602C9807"/>
    <w:rsid w:val="60669332"/>
    <w:rsid w:val="60880A6C"/>
    <w:rsid w:val="609B8C88"/>
    <w:rsid w:val="60E83E2C"/>
    <w:rsid w:val="60E98DDF"/>
    <w:rsid w:val="60F3A15C"/>
    <w:rsid w:val="612DFE69"/>
    <w:rsid w:val="6150C332"/>
    <w:rsid w:val="61644502"/>
    <w:rsid w:val="618BE10E"/>
    <w:rsid w:val="619C8173"/>
    <w:rsid w:val="61E56F33"/>
    <w:rsid w:val="6200BE26"/>
    <w:rsid w:val="6233319D"/>
    <w:rsid w:val="62887383"/>
    <w:rsid w:val="6298A363"/>
    <w:rsid w:val="62F9FB1A"/>
    <w:rsid w:val="63090ED5"/>
    <w:rsid w:val="630CBB6D"/>
    <w:rsid w:val="6363A151"/>
    <w:rsid w:val="639C8E87"/>
    <w:rsid w:val="63A0EF99"/>
    <w:rsid w:val="643A845B"/>
    <w:rsid w:val="6441BD24"/>
    <w:rsid w:val="6494151A"/>
    <w:rsid w:val="64BCECA5"/>
    <w:rsid w:val="64E91DEA"/>
    <w:rsid w:val="6581238E"/>
    <w:rsid w:val="65A05C89"/>
    <w:rsid w:val="65CD1CF7"/>
    <w:rsid w:val="660F94E7"/>
    <w:rsid w:val="6625E90B"/>
    <w:rsid w:val="6640E268"/>
    <w:rsid w:val="66474276"/>
    <w:rsid w:val="66864FB0"/>
    <w:rsid w:val="668D8C3E"/>
    <w:rsid w:val="66B38F92"/>
    <w:rsid w:val="66E94DD8"/>
    <w:rsid w:val="66ED57A6"/>
    <w:rsid w:val="671C752A"/>
    <w:rsid w:val="6761ACFD"/>
    <w:rsid w:val="676CFA1E"/>
    <w:rsid w:val="6777539A"/>
    <w:rsid w:val="678B4F7F"/>
    <w:rsid w:val="67900125"/>
    <w:rsid w:val="67C336D8"/>
    <w:rsid w:val="67E3608D"/>
    <w:rsid w:val="67E9480B"/>
    <w:rsid w:val="67FC388A"/>
    <w:rsid w:val="68FA211B"/>
    <w:rsid w:val="695CF255"/>
    <w:rsid w:val="698B3B11"/>
    <w:rsid w:val="6A010B54"/>
    <w:rsid w:val="6A2A0D08"/>
    <w:rsid w:val="6A3D1C91"/>
    <w:rsid w:val="6AC7D4B8"/>
    <w:rsid w:val="6B0FADF6"/>
    <w:rsid w:val="6B29867E"/>
    <w:rsid w:val="6B37C558"/>
    <w:rsid w:val="6B39718D"/>
    <w:rsid w:val="6B3EEF3A"/>
    <w:rsid w:val="6B8958A3"/>
    <w:rsid w:val="6B8CFAFF"/>
    <w:rsid w:val="6BB141AD"/>
    <w:rsid w:val="6BC18065"/>
    <w:rsid w:val="6BC93B1A"/>
    <w:rsid w:val="6BFC869C"/>
    <w:rsid w:val="6C7EB9C5"/>
    <w:rsid w:val="6CC4EA98"/>
    <w:rsid w:val="6D087785"/>
    <w:rsid w:val="6D85EECE"/>
    <w:rsid w:val="6D9A4FEF"/>
    <w:rsid w:val="6E08C30C"/>
    <w:rsid w:val="6E347139"/>
    <w:rsid w:val="6E51674D"/>
    <w:rsid w:val="6E8F082E"/>
    <w:rsid w:val="6E9B792F"/>
    <w:rsid w:val="6EAEBA35"/>
    <w:rsid w:val="6EC35BBE"/>
    <w:rsid w:val="6EEA4EC8"/>
    <w:rsid w:val="6F0E1429"/>
    <w:rsid w:val="6F7A4623"/>
    <w:rsid w:val="70234C32"/>
    <w:rsid w:val="70265A50"/>
    <w:rsid w:val="704FCF68"/>
    <w:rsid w:val="706D0CF7"/>
    <w:rsid w:val="70A4B60D"/>
    <w:rsid w:val="70D5F700"/>
    <w:rsid w:val="70F8D9F0"/>
    <w:rsid w:val="710371A4"/>
    <w:rsid w:val="717538B9"/>
    <w:rsid w:val="718A54D2"/>
    <w:rsid w:val="71B21ECE"/>
    <w:rsid w:val="71B56E19"/>
    <w:rsid w:val="721C2A1B"/>
    <w:rsid w:val="73B33817"/>
    <w:rsid w:val="73CE8782"/>
    <w:rsid w:val="74037590"/>
    <w:rsid w:val="743B06C3"/>
    <w:rsid w:val="744B2AB2"/>
    <w:rsid w:val="749B723B"/>
    <w:rsid w:val="74A175FC"/>
    <w:rsid w:val="74CE9BB7"/>
    <w:rsid w:val="74ED211B"/>
    <w:rsid w:val="74F03DDF"/>
    <w:rsid w:val="7551F31D"/>
    <w:rsid w:val="757D8E9D"/>
    <w:rsid w:val="75A1E03F"/>
    <w:rsid w:val="75C61161"/>
    <w:rsid w:val="75C9A818"/>
    <w:rsid w:val="763655F1"/>
    <w:rsid w:val="76AE54DA"/>
    <w:rsid w:val="76F3FEEC"/>
    <w:rsid w:val="77756C64"/>
    <w:rsid w:val="77BE5FE9"/>
    <w:rsid w:val="77C3AE02"/>
    <w:rsid w:val="77D701DA"/>
    <w:rsid w:val="78905C2D"/>
    <w:rsid w:val="78E31F06"/>
    <w:rsid w:val="79167957"/>
    <w:rsid w:val="794418A8"/>
    <w:rsid w:val="794FFDA0"/>
    <w:rsid w:val="7965B694"/>
    <w:rsid w:val="7975AD75"/>
    <w:rsid w:val="79A5D99B"/>
    <w:rsid w:val="79E79A46"/>
    <w:rsid w:val="79FA1CFA"/>
    <w:rsid w:val="7A0D42B5"/>
    <w:rsid w:val="7A59F459"/>
    <w:rsid w:val="7AF58F98"/>
    <w:rsid w:val="7B0235CE"/>
    <w:rsid w:val="7B15B6C8"/>
    <w:rsid w:val="7B18679D"/>
    <w:rsid w:val="7B661578"/>
    <w:rsid w:val="7B955794"/>
    <w:rsid w:val="7BADFCC2"/>
    <w:rsid w:val="7BB5A4F3"/>
    <w:rsid w:val="7BB92A90"/>
    <w:rsid w:val="7BE71999"/>
    <w:rsid w:val="7BEF59B8"/>
    <w:rsid w:val="7C93B33E"/>
    <w:rsid w:val="7CC80260"/>
    <w:rsid w:val="7CF9B03A"/>
    <w:rsid w:val="7D263314"/>
    <w:rsid w:val="7D444BFF"/>
    <w:rsid w:val="7D4AE25C"/>
    <w:rsid w:val="7D4B0A95"/>
    <w:rsid w:val="7DBCCC35"/>
    <w:rsid w:val="7DC6BC91"/>
    <w:rsid w:val="7E5E9D0B"/>
    <w:rsid w:val="7E702BC0"/>
    <w:rsid w:val="7E8C001D"/>
    <w:rsid w:val="7EBB1309"/>
    <w:rsid w:val="7EC972A6"/>
    <w:rsid w:val="7EF7BBBE"/>
    <w:rsid w:val="7F251093"/>
    <w:rsid w:val="7F42BD25"/>
    <w:rsid w:val="7FB34C57"/>
    <w:rsid w:val="7FBD8CE8"/>
    <w:rsid w:val="7FC0686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17132E"/>
  <w15:chartTrackingRefBased/>
  <w15:docId w15:val="{41424EA0-F06B-42C1-9A29-1A056DB4FD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iPriority="0"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iPriority="0"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3B6A"/>
    <w:pPr>
      <w:spacing w:after="0" w:line="240" w:lineRule="auto"/>
    </w:pPr>
    <w:rPr>
      <w:rFonts w:ascii="Stone Serif" w:eastAsia="Times New Roman" w:hAnsi="Stone Serif" w:cs="Stone Serif"/>
      <w:sz w:val="21"/>
      <w:szCs w:val="21"/>
      <w:lang w:val="en-ZA"/>
    </w:rPr>
  </w:style>
  <w:style w:type="paragraph" w:styleId="Heading1">
    <w:name w:val="heading 1"/>
    <w:aliases w:val="Section Heading,h1"/>
    <w:basedOn w:val="Normal"/>
    <w:next w:val="Normal"/>
    <w:link w:val="Heading1Char"/>
    <w:uiPriority w:val="99"/>
    <w:qFormat/>
    <w:rsid w:val="00ED4C2C"/>
    <w:pPr>
      <w:keepNext/>
      <w:keepLines/>
      <w:spacing w:before="480"/>
      <w:outlineLvl w:val="0"/>
    </w:pPr>
    <w:rPr>
      <w:rFonts w:ascii="Times New Roman" w:hAnsi="Times New Roman" w:cs="Times New Roman"/>
      <w:bCs/>
      <w:color w:val="002776"/>
      <w:sz w:val="40"/>
      <w:szCs w:val="28"/>
    </w:rPr>
  </w:style>
  <w:style w:type="paragraph" w:styleId="Heading2">
    <w:name w:val="heading 2"/>
    <w:basedOn w:val="Normal"/>
    <w:next w:val="Normal"/>
    <w:link w:val="Heading2Char"/>
    <w:uiPriority w:val="99"/>
    <w:unhideWhenUsed/>
    <w:qFormat/>
    <w:rsid w:val="00ED4C2C"/>
    <w:pPr>
      <w:keepNext/>
      <w:keepLines/>
      <w:spacing w:before="240"/>
      <w:outlineLvl w:val="1"/>
    </w:pPr>
    <w:rPr>
      <w:rFonts w:cs="Times New Roman"/>
      <w:b/>
      <w:bCs/>
      <w:color w:val="002776"/>
      <w:sz w:val="28"/>
      <w:szCs w:val="26"/>
    </w:rPr>
  </w:style>
  <w:style w:type="paragraph" w:styleId="Heading3">
    <w:name w:val="heading 3"/>
    <w:basedOn w:val="Heading2"/>
    <w:next w:val="Normal"/>
    <w:link w:val="Heading3Char"/>
    <w:uiPriority w:val="99"/>
    <w:unhideWhenUsed/>
    <w:qFormat/>
    <w:rsid w:val="00ED4C2C"/>
    <w:pPr>
      <w:outlineLvl w:val="2"/>
    </w:pPr>
    <w:rPr>
      <w:color w:val="92D400"/>
    </w:rPr>
  </w:style>
  <w:style w:type="paragraph" w:styleId="Heading4">
    <w:name w:val="heading 4"/>
    <w:basedOn w:val="Heading2"/>
    <w:next w:val="Normal"/>
    <w:link w:val="Heading4Char"/>
    <w:uiPriority w:val="99"/>
    <w:unhideWhenUsed/>
    <w:qFormat/>
    <w:rsid w:val="00ED4C2C"/>
    <w:pPr>
      <w:outlineLvl w:val="3"/>
    </w:pPr>
    <w:rPr>
      <w:color w:val="00A1DE"/>
    </w:rPr>
  </w:style>
  <w:style w:type="paragraph" w:styleId="Heading5">
    <w:name w:val="heading 5"/>
    <w:basedOn w:val="Heading2"/>
    <w:next w:val="Normal"/>
    <w:link w:val="Heading5Char"/>
    <w:uiPriority w:val="99"/>
    <w:unhideWhenUsed/>
    <w:qFormat/>
    <w:rsid w:val="00ED4C2C"/>
    <w:pPr>
      <w:outlineLvl w:val="4"/>
    </w:pPr>
    <w:rPr>
      <w:b w:val="0"/>
      <w:color w:val="3C8A2E"/>
    </w:rPr>
  </w:style>
  <w:style w:type="paragraph" w:styleId="Heading6">
    <w:name w:val="heading 6"/>
    <w:basedOn w:val="Heading2"/>
    <w:next w:val="Normal"/>
    <w:link w:val="Heading6Char"/>
    <w:uiPriority w:val="99"/>
    <w:unhideWhenUsed/>
    <w:qFormat/>
    <w:rsid w:val="00ED4C2C"/>
    <w:pPr>
      <w:outlineLvl w:val="5"/>
    </w:pPr>
    <w:rPr>
      <w:b w:val="0"/>
      <w:color w:val="72C7E7"/>
    </w:rPr>
  </w:style>
  <w:style w:type="paragraph" w:styleId="Heading7">
    <w:name w:val="heading 7"/>
    <w:basedOn w:val="Heading2"/>
    <w:next w:val="Normal"/>
    <w:link w:val="Heading7Char"/>
    <w:uiPriority w:val="99"/>
    <w:unhideWhenUsed/>
    <w:qFormat/>
    <w:rsid w:val="00ED4C2C"/>
    <w:pPr>
      <w:outlineLvl w:val="6"/>
    </w:pPr>
    <w:rPr>
      <w:b w:val="0"/>
      <w:color w:val="C9DD03"/>
    </w:rPr>
  </w:style>
  <w:style w:type="paragraph" w:styleId="Heading8">
    <w:name w:val="heading 8"/>
    <w:basedOn w:val="Heading2"/>
    <w:next w:val="Normal"/>
    <w:link w:val="Heading8Char"/>
    <w:uiPriority w:val="99"/>
    <w:unhideWhenUsed/>
    <w:qFormat/>
    <w:rsid w:val="00ED4C2C"/>
    <w:pPr>
      <w:outlineLvl w:val="7"/>
    </w:pPr>
    <w:rPr>
      <w:sz w:val="24"/>
    </w:rPr>
  </w:style>
  <w:style w:type="paragraph" w:styleId="Heading9">
    <w:name w:val="heading 9"/>
    <w:basedOn w:val="Heading2"/>
    <w:next w:val="Normal"/>
    <w:link w:val="Heading9Char"/>
    <w:uiPriority w:val="99"/>
    <w:unhideWhenUsed/>
    <w:qFormat/>
    <w:rsid w:val="00ED4C2C"/>
    <w:pPr>
      <w:outlineLvl w:val="8"/>
    </w:pPr>
    <w:rPr>
      <w:color w:val="auto"/>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Section Heading Char,h1 Char"/>
    <w:basedOn w:val="DefaultParagraphFont"/>
    <w:link w:val="Heading1"/>
    <w:uiPriority w:val="99"/>
    <w:rsid w:val="00ED4C2C"/>
    <w:rPr>
      <w:rFonts w:ascii="Times New Roman" w:eastAsia="Times New Roman" w:hAnsi="Times New Roman" w:cs="Times New Roman"/>
      <w:bCs/>
      <w:color w:val="002776"/>
      <w:sz w:val="40"/>
      <w:szCs w:val="28"/>
      <w:lang w:val="en-ZA"/>
    </w:rPr>
  </w:style>
  <w:style w:type="character" w:customStyle="1" w:styleId="Heading2Char">
    <w:name w:val="Heading 2 Char"/>
    <w:basedOn w:val="DefaultParagraphFont"/>
    <w:link w:val="Heading2"/>
    <w:uiPriority w:val="99"/>
    <w:rsid w:val="00ED4C2C"/>
    <w:rPr>
      <w:rFonts w:ascii="Stone Serif" w:eastAsia="Times New Roman" w:hAnsi="Stone Serif" w:cs="Times New Roman"/>
      <w:b/>
      <w:bCs/>
      <w:color w:val="002776"/>
      <w:sz w:val="28"/>
      <w:szCs w:val="26"/>
      <w:lang w:val="en-ZA"/>
    </w:rPr>
  </w:style>
  <w:style w:type="character" w:customStyle="1" w:styleId="Heading3Char">
    <w:name w:val="Heading 3 Char"/>
    <w:basedOn w:val="DefaultParagraphFont"/>
    <w:link w:val="Heading3"/>
    <w:uiPriority w:val="99"/>
    <w:rsid w:val="00ED4C2C"/>
    <w:rPr>
      <w:rFonts w:ascii="Stone Serif" w:eastAsia="Times New Roman" w:hAnsi="Stone Serif" w:cs="Times New Roman"/>
      <w:b/>
      <w:bCs/>
      <w:color w:val="92D400"/>
      <w:sz w:val="28"/>
      <w:szCs w:val="26"/>
      <w:lang w:val="en-ZA"/>
    </w:rPr>
  </w:style>
  <w:style w:type="character" w:customStyle="1" w:styleId="Heading4Char">
    <w:name w:val="Heading 4 Char"/>
    <w:basedOn w:val="DefaultParagraphFont"/>
    <w:link w:val="Heading4"/>
    <w:uiPriority w:val="99"/>
    <w:rsid w:val="00ED4C2C"/>
    <w:rPr>
      <w:rFonts w:ascii="Stone Serif" w:eastAsia="Times New Roman" w:hAnsi="Stone Serif" w:cs="Times New Roman"/>
      <w:b/>
      <w:bCs/>
      <w:color w:val="00A1DE"/>
      <w:sz w:val="28"/>
      <w:szCs w:val="26"/>
      <w:lang w:val="en-ZA"/>
    </w:rPr>
  </w:style>
  <w:style w:type="character" w:customStyle="1" w:styleId="Heading5Char">
    <w:name w:val="Heading 5 Char"/>
    <w:basedOn w:val="DefaultParagraphFont"/>
    <w:link w:val="Heading5"/>
    <w:uiPriority w:val="99"/>
    <w:rsid w:val="00ED4C2C"/>
    <w:rPr>
      <w:rFonts w:ascii="Stone Serif" w:eastAsia="Times New Roman" w:hAnsi="Stone Serif" w:cs="Times New Roman"/>
      <w:bCs/>
      <w:color w:val="3C8A2E"/>
      <w:sz w:val="28"/>
      <w:szCs w:val="26"/>
      <w:lang w:val="en-ZA"/>
    </w:rPr>
  </w:style>
  <w:style w:type="character" w:customStyle="1" w:styleId="Heading6Char">
    <w:name w:val="Heading 6 Char"/>
    <w:basedOn w:val="DefaultParagraphFont"/>
    <w:link w:val="Heading6"/>
    <w:uiPriority w:val="99"/>
    <w:rsid w:val="00ED4C2C"/>
    <w:rPr>
      <w:rFonts w:ascii="Stone Serif" w:eastAsia="Times New Roman" w:hAnsi="Stone Serif" w:cs="Times New Roman"/>
      <w:bCs/>
      <w:color w:val="72C7E7"/>
      <w:sz w:val="28"/>
      <w:szCs w:val="26"/>
      <w:lang w:val="en-ZA"/>
    </w:rPr>
  </w:style>
  <w:style w:type="character" w:customStyle="1" w:styleId="Heading7Char">
    <w:name w:val="Heading 7 Char"/>
    <w:basedOn w:val="DefaultParagraphFont"/>
    <w:link w:val="Heading7"/>
    <w:uiPriority w:val="99"/>
    <w:rsid w:val="00ED4C2C"/>
    <w:rPr>
      <w:rFonts w:ascii="Stone Serif" w:eastAsia="Times New Roman" w:hAnsi="Stone Serif" w:cs="Times New Roman"/>
      <w:bCs/>
      <w:color w:val="C9DD03"/>
      <w:sz w:val="28"/>
      <w:szCs w:val="26"/>
      <w:lang w:val="en-ZA"/>
    </w:rPr>
  </w:style>
  <w:style w:type="character" w:customStyle="1" w:styleId="Heading8Char">
    <w:name w:val="Heading 8 Char"/>
    <w:basedOn w:val="DefaultParagraphFont"/>
    <w:link w:val="Heading8"/>
    <w:uiPriority w:val="99"/>
    <w:rsid w:val="00ED4C2C"/>
    <w:rPr>
      <w:rFonts w:ascii="Stone Serif" w:eastAsia="Times New Roman" w:hAnsi="Stone Serif" w:cs="Times New Roman"/>
      <w:b/>
      <w:bCs/>
      <w:color w:val="002776"/>
      <w:sz w:val="24"/>
      <w:szCs w:val="26"/>
      <w:lang w:val="en-ZA"/>
    </w:rPr>
  </w:style>
  <w:style w:type="character" w:customStyle="1" w:styleId="Heading9Char">
    <w:name w:val="Heading 9 Char"/>
    <w:basedOn w:val="DefaultParagraphFont"/>
    <w:link w:val="Heading9"/>
    <w:uiPriority w:val="99"/>
    <w:rsid w:val="00ED4C2C"/>
    <w:rPr>
      <w:rFonts w:ascii="Stone Serif" w:eastAsia="Times New Roman" w:hAnsi="Stone Serif" w:cs="Times New Roman"/>
      <w:b/>
      <w:bCs/>
      <w:szCs w:val="26"/>
      <w:lang w:val="en-ZA"/>
    </w:rPr>
  </w:style>
  <w:style w:type="paragraph" w:styleId="Header">
    <w:name w:val="header"/>
    <w:aliases w:val="hd,3rd Header"/>
    <w:basedOn w:val="Normal"/>
    <w:link w:val="HeaderChar"/>
    <w:uiPriority w:val="99"/>
    <w:unhideWhenUsed/>
    <w:rsid w:val="00ED4C2C"/>
    <w:pPr>
      <w:tabs>
        <w:tab w:val="center" w:pos="4680"/>
        <w:tab w:val="right" w:pos="9360"/>
      </w:tabs>
    </w:pPr>
  </w:style>
  <w:style w:type="character" w:customStyle="1" w:styleId="HeaderChar">
    <w:name w:val="Header Char"/>
    <w:aliases w:val="hd Char,3rd Header Char"/>
    <w:basedOn w:val="DefaultParagraphFont"/>
    <w:link w:val="Header"/>
    <w:uiPriority w:val="99"/>
    <w:rsid w:val="00ED4C2C"/>
  </w:style>
  <w:style w:type="paragraph" w:styleId="Footer">
    <w:name w:val="footer"/>
    <w:aliases w:val="ft"/>
    <w:basedOn w:val="Normal"/>
    <w:link w:val="FooterChar"/>
    <w:unhideWhenUsed/>
    <w:rsid w:val="00ED4C2C"/>
    <w:pPr>
      <w:tabs>
        <w:tab w:val="center" w:pos="4680"/>
        <w:tab w:val="right" w:pos="9360"/>
      </w:tabs>
    </w:pPr>
  </w:style>
  <w:style w:type="character" w:customStyle="1" w:styleId="FooterChar">
    <w:name w:val="Footer Char"/>
    <w:aliases w:val="ft Char"/>
    <w:basedOn w:val="DefaultParagraphFont"/>
    <w:link w:val="Footer"/>
    <w:rsid w:val="00ED4C2C"/>
  </w:style>
  <w:style w:type="paragraph" w:styleId="Title">
    <w:name w:val="Title"/>
    <w:basedOn w:val="Heading1"/>
    <w:next w:val="Normal"/>
    <w:link w:val="TitleChar"/>
    <w:uiPriority w:val="10"/>
    <w:qFormat/>
    <w:rsid w:val="00ED4C2C"/>
    <w:pPr>
      <w:spacing w:before="600"/>
    </w:pPr>
    <w:rPr>
      <w:sz w:val="56"/>
    </w:rPr>
  </w:style>
  <w:style w:type="character" w:customStyle="1" w:styleId="TitleChar">
    <w:name w:val="Title Char"/>
    <w:basedOn w:val="DefaultParagraphFont"/>
    <w:link w:val="Title"/>
    <w:uiPriority w:val="10"/>
    <w:rsid w:val="00ED4C2C"/>
    <w:rPr>
      <w:rFonts w:ascii="Times New Roman" w:eastAsia="Times New Roman" w:hAnsi="Times New Roman" w:cs="Times New Roman"/>
      <w:bCs/>
      <w:color w:val="002776"/>
      <w:sz w:val="56"/>
      <w:szCs w:val="28"/>
      <w:lang w:val="en-ZA"/>
    </w:rPr>
  </w:style>
  <w:style w:type="paragraph" w:styleId="Subtitle">
    <w:name w:val="Subtitle"/>
    <w:basedOn w:val="Title"/>
    <w:next w:val="Normal"/>
    <w:link w:val="SubtitleChar"/>
    <w:qFormat/>
    <w:rsid w:val="00ED4C2C"/>
    <w:pPr>
      <w:spacing w:before="0" w:after="600"/>
    </w:pPr>
    <w:rPr>
      <w:color w:val="92D400"/>
    </w:rPr>
  </w:style>
  <w:style w:type="character" w:customStyle="1" w:styleId="SubtitleChar">
    <w:name w:val="Subtitle Char"/>
    <w:basedOn w:val="DefaultParagraphFont"/>
    <w:link w:val="Subtitle"/>
    <w:rsid w:val="00ED4C2C"/>
    <w:rPr>
      <w:rFonts w:ascii="Times New Roman" w:eastAsia="Times New Roman" w:hAnsi="Times New Roman" w:cs="Times New Roman"/>
      <w:bCs/>
      <w:color w:val="92D400"/>
      <w:sz w:val="56"/>
      <w:szCs w:val="28"/>
      <w:lang w:val="en-ZA"/>
    </w:rPr>
  </w:style>
  <w:style w:type="character" w:styleId="Strong">
    <w:name w:val="Strong"/>
    <w:uiPriority w:val="22"/>
    <w:qFormat/>
    <w:rsid w:val="00ED4C2C"/>
    <w:rPr>
      <w:b/>
    </w:rPr>
  </w:style>
  <w:style w:type="paragraph" w:styleId="NoSpacing">
    <w:name w:val="No Spacing"/>
    <w:basedOn w:val="Normal"/>
    <w:uiPriority w:val="1"/>
    <w:qFormat/>
    <w:rsid w:val="00ED4C2C"/>
  </w:style>
  <w:style w:type="paragraph" w:styleId="Quote">
    <w:name w:val="Quote"/>
    <w:basedOn w:val="Heading1"/>
    <w:link w:val="QuoteChar"/>
    <w:uiPriority w:val="29"/>
    <w:qFormat/>
    <w:rsid w:val="00ED4C2C"/>
    <w:pPr>
      <w:spacing w:before="360" w:after="360"/>
      <w:contextualSpacing/>
    </w:pPr>
    <w:rPr>
      <w:sz w:val="32"/>
    </w:rPr>
  </w:style>
  <w:style w:type="character" w:customStyle="1" w:styleId="QuoteChar">
    <w:name w:val="Quote Char"/>
    <w:basedOn w:val="DefaultParagraphFont"/>
    <w:link w:val="Quote"/>
    <w:uiPriority w:val="29"/>
    <w:rsid w:val="00ED4C2C"/>
    <w:rPr>
      <w:rFonts w:ascii="Times New Roman" w:eastAsia="Times New Roman" w:hAnsi="Times New Roman" w:cs="Times New Roman"/>
      <w:bCs/>
      <w:color w:val="002776"/>
      <w:sz w:val="32"/>
      <w:szCs w:val="28"/>
      <w:lang w:val="en-ZA"/>
    </w:rPr>
  </w:style>
  <w:style w:type="paragraph" w:styleId="IntenseQuote">
    <w:name w:val="Intense Quote"/>
    <w:basedOn w:val="Quote"/>
    <w:link w:val="IntenseQuoteChar"/>
    <w:uiPriority w:val="30"/>
    <w:qFormat/>
    <w:rsid w:val="00ED4C2C"/>
    <w:rPr>
      <w:color w:val="92D400"/>
    </w:rPr>
  </w:style>
  <w:style w:type="character" w:customStyle="1" w:styleId="IntenseQuoteChar">
    <w:name w:val="Intense Quote Char"/>
    <w:basedOn w:val="DefaultParagraphFont"/>
    <w:link w:val="IntenseQuote"/>
    <w:uiPriority w:val="30"/>
    <w:rsid w:val="00ED4C2C"/>
    <w:rPr>
      <w:rFonts w:ascii="Times New Roman" w:eastAsia="Times New Roman" w:hAnsi="Times New Roman" w:cs="Times New Roman"/>
      <w:bCs/>
      <w:color w:val="92D400"/>
      <w:sz w:val="32"/>
      <w:szCs w:val="28"/>
      <w:lang w:val="en-ZA"/>
    </w:rPr>
  </w:style>
  <w:style w:type="paragraph" w:styleId="BodyText2">
    <w:name w:val="Body Text 2"/>
    <w:basedOn w:val="Normal"/>
    <w:link w:val="BodyText2Char"/>
    <w:uiPriority w:val="99"/>
    <w:rsid w:val="00ED4C2C"/>
    <w:pPr>
      <w:jc w:val="both"/>
    </w:pPr>
    <w:rPr>
      <w:rFonts w:ascii="Times New Roman" w:hAnsi="Times New Roman" w:cs="Times New Roman"/>
      <w:sz w:val="22"/>
      <w:szCs w:val="22"/>
      <w:lang w:val="en-AU"/>
    </w:rPr>
  </w:style>
  <w:style w:type="character" w:customStyle="1" w:styleId="BodyText2Char">
    <w:name w:val="Body Text 2 Char"/>
    <w:basedOn w:val="DefaultParagraphFont"/>
    <w:link w:val="BodyText2"/>
    <w:uiPriority w:val="99"/>
    <w:rsid w:val="00ED4C2C"/>
    <w:rPr>
      <w:rFonts w:ascii="Times New Roman" w:eastAsia="Times New Roman" w:hAnsi="Times New Roman" w:cs="Times New Roman"/>
      <w:lang w:val="en-AU"/>
    </w:rPr>
  </w:style>
  <w:style w:type="paragraph" w:styleId="TOC2">
    <w:name w:val="toc 2"/>
    <w:basedOn w:val="Normal"/>
    <w:next w:val="Normal"/>
    <w:autoRedefine/>
    <w:uiPriority w:val="39"/>
    <w:rsid w:val="00ED4C2C"/>
    <w:pPr>
      <w:tabs>
        <w:tab w:val="left" w:pos="630"/>
        <w:tab w:val="right" w:leader="dot" w:pos="9639"/>
      </w:tabs>
      <w:spacing w:line="360" w:lineRule="auto"/>
      <w:ind w:left="629" w:right="4" w:hanging="629"/>
    </w:pPr>
    <w:rPr>
      <w:rFonts w:ascii="Times New Roman" w:hAnsi="Times New Roman" w:cs="Times New Roman"/>
      <w:b/>
      <w:bCs/>
    </w:rPr>
  </w:style>
  <w:style w:type="paragraph" w:styleId="TOC1">
    <w:name w:val="toc 1"/>
    <w:basedOn w:val="Normal"/>
    <w:next w:val="Normal"/>
    <w:autoRedefine/>
    <w:uiPriority w:val="39"/>
    <w:rsid w:val="00ED4C2C"/>
    <w:pPr>
      <w:tabs>
        <w:tab w:val="left" w:pos="567"/>
        <w:tab w:val="right" w:leader="dot" w:pos="9639"/>
      </w:tabs>
      <w:spacing w:after="120"/>
      <w:ind w:right="6"/>
    </w:pPr>
    <w:rPr>
      <w:rFonts w:ascii="Calibri" w:hAnsi="Calibri" w:cs="Arial"/>
      <w:b/>
      <w:caps/>
      <w:noProof/>
      <w:color w:val="92D400"/>
      <w:sz w:val="22"/>
      <w:szCs w:val="22"/>
    </w:rPr>
  </w:style>
  <w:style w:type="paragraph" w:styleId="TOC3">
    <w:name w:val="toc 3"/>
    <w:basedOn w:val="Normal"/>
    <w:next w:val="Normal"/>
    <w:autoRedefine/>
    <w:uiPriority w:val="39"/>
    <w:rsid w:val="00ED4C2C"/>
    <w:pPr>
      <w:tabs>
        <w:tab w:val="left" w:pos="709"/>
        <w:tab w:val="right" w:leader="dot" w:pos="9639"/>
      </w:tabs>
      <w:spacing w:before="120" w:after="120"/>
      <w:ind w:left="705" w:hanging="705"/>
    </w:pPr>
    <w:rPr>
      <w:rFonts w:ascii="Arial" w:hAnsi="Arial" w:cs="Arial"/>
      <w:b/>
      <w:bCs/>
      <w:noProof/>
      <w:sz w:val="22"/>
      <w:szCs w:val="22"/>
    </w:rPr>
  </w:style>
  <w:style w:type="paragraph" w:styleId="BodyText">
    <w:name w:val="Body Text"/>
    <w:basedOn w:val="Normal"/>
    <w:link w:val="BodyTextChar"/>
    <w:uiPriority w:val="99"/>
    <w:rsid w:val="00ED4C2C"/>
    <w:rPr>
      <w:sz w:val="24"/>
      <w:szCs w:val="24"/>
      <w:lang w:val="en-GB"/>
    </w:rPr>
  </w:style>
  <w:style w:type="character" w:customStyle="1" w:styleId="BodyTextChar">
    <w:name w:val="Body Text Char"/>
    <w:basedOn w:val="DefaultParagraphFont"/>
    <w:link w:val="BodyText"/>
    <w:rsid w:val="00ED4C2C"/>
    <w:rPr>
      <w:rFonts w:ascii="Stone Serif" w:eastAsia="Times New Roman" w:hAnsi="Stone Serif" w:cs="Stone Serif"/>
      <w:sz w:val="24"/>
      <w:szCs w:val="24"/>
      <w:lang w:val="en-GB"/>
    </w:rPr>
  </w:style>
  <w:style w:type="paragraph" w:styleId="BodyTextIndent">
    <w:name w:val="Body Text Indent"/>
    <w:basedOn w:val="Normal"/>
    <w:link w:val="BodyTextIndentChar"/>
    <w:uiPriority w:val="99"/>
    <w:rsid w:val="00ED4C2C"/>
    <w:pPr>
      <w:ind w:left="360"/>
    </w:pPr>
    <w:rPr>
      <w:rFonts w:ascii="Times New Roman" w:hAnsi="Times New Roman" w:cs="Times New Roman"/>
      <w:sz w:val="22"/>
      <w:szCs w:val="22"/>
      <w:lang w:val="en-US"/>
    </w:rPr>
  </w:style>
  <w:style w:type="character" w:customStyle="1" w:styleId="BodyTextIndentChar">
    <w:name w:val="Body Text Indent Char"/>
    <w:basedOn w:val="DefaultParagraphFont"/>
    <w:link w:val="BodyTextIndent"/>
    <w:uiPriority w:val="99"/>
    <w:rsid w:val="00ED4C2C"/>
    <w:rPr>
      <w:rFonts w:ascii="Times New Roman" w:eastAsia="Times New Roman" w:hAnsi="Times New Roman" w:cs="Times New Roman"/>
    </w:rPr>
  </w:style>
  <w:style w:type="paragraph" w:styleId="BodyTextIndent3">
    <w:name w:val="Body Text Indent 3"/>
    <w:basedOn w:val="Normal"/>
    <w:link w:val="BodyTextIndent3Char"/>
    <w:uiPriority w:val="99"/>
    <w:rsid w:val="00ED4C2C"/>
    <w:pPr>
      <w:tabs>
        <w:tab w:val="left" w:pos="540"/>
        <w:tab w:val="left" w:pos="1080"/>
      </w:tabs>
      <w:ind w:left="1080"/>
    </w:pPr>
    <w:rPr>
      <w:rFonts w:ascii="Times New Roman" w:hAnsi="Times New Roman" w:cs="Times New Roman"/>
      <w:sz w:val="22"/>
      <w:szCs w:val="22"/>
    </w:rPr>
  </w:style>
  <w:style w:type="character" w:customStyle="1" w:styleId="BodyTextIndent3Char">
    <w:name w:val="Body Text Indent 3 Char"/>
    <w:basedOn w:val="DefaultParagraphFont"/>
    <w:link w:val="BodyTextIndent3"/>
    <w:uiPriority w:val="99"/>
    <w:rsid w:val="00ED4C2C"/>
    <w:rPr>
      <w:rFonts w:ascii="Times New Roman" w:eastAsia="Times New Roman" w:hAnsi="Times New Roman" w:cs="Times New Roman"/>
      <w:lang w:val="en-ZA"/>
    </w:rPr>
  </w:style>
  <w:style w:type="paragraph" w:customStyle="1" w:styleId="BodyTextIndent1">
    <w:name w:val="Body Text Indent1"/>
    <w:basedOn w:val="BodyText"/>
    <w:rsid w:val="00ED4C2C"/>
    <w:pPr>
      <w:spacing w:before="120" w:after="120"/>
      <w:ind w:left="720"/>
    </w:pPr>
    <w:rPr>
      <w:rFonts w:ascii="Times New Roman" w:hAnsi="Times New Roman" w:cs="Times New Roman"/>
      <w:sz w:val="22"/>
      <w:szCs w:val="22"/>
    </w:rPr>
  </w:style>
  <w:style w:type="paragraph" w:customStyle="1" w:styleId="NormalJustified">
    <w:name w:val="Normal + Justified"/>
    <w:basedOn w:val="Normal"/>
    <w:uiPriority w:val="99"/>
    <w:rsid w:val="00ED4C2C"/>
    <w:pPr>
      <w:jc w:val="both"/>
    </w:pPr>
    <w:rPr>
      <w:rFonts w:ascii="Times New Roman" w:hAnsi="Times New Roman" w:cs="Times New Roman"/>
      <w:sz w:val="22"/>
      <w:szCs w:val="22"/>
    </w:rPr>
  </w:style>
  <w:style w:type="paragraph" w:customStyle="1" w:styleId="Default">
    <w:name w:val="Default"/>
    <w:rsid w:val="00ED4C2C"/>
    <w:pPr>
      <w:autoSpaceDE w:val="0"/>
      <w:autoSpaceDN w:val="0"/>
      <w:adjustRightInd w:val="0"/>
      <w:spacing w:after="0" w:line="240" w:lineRule="auto"/>
    </w:pPr>
    <w:rPr>
      <w:rFonts w:ascii="Arial" w:eastAsia="Times New Roman" w:hAnsi="Arial" w:cs="Arial"/>
      <w:color w:val="000000"/>
      <w:sz w:val="24"/>
      <w:szCs w:val="24"/>
      <w:lang w:val="en-GB" w:eastAsia="en-GB"/>
    </w:rPr>
  </w:style>
  <w:style w:type="paragraph" w:customStyle="1" w:styleId="1Char">
    <w:name w:val="1 Char"/>
    <w:basedOn w:val="Normal"/>
    <w:rsid w:val="00ED4C2C"/>
    <w:pPr>
      <w:spacing w:after="160" w:line="240" w:lineRule="exact"/>
    </w:pPr>
    <w:rPr>
      <w:rFonts w:ascii="Verdana" w:hAnsi="Verdana" w:cs="Times New Roman"/>
      <w:sz w:val="20"/>
      <w:szCs w:val="20"/>
      <w:lang w:val="en-US"/>
    </w:rPr>
  </w:style>
  <w:style w:type="character" w:customStyle="1" w:styleId="BalloonTextChar">
    <w:name w:val="Balloon Text Char"/>
    <w:basedOn w:val="DefaultParagraphFont"/>
    <w:link w:val="BalloonText"/>
    <w:uiPriority w:val="99"/>
    <w:semiHidden/>
    <w:rsid w:val="00ED4C2C"/>
    <w:rPr>
      <w:rFonts w:ascii="Tahoma" w:eastAsia="Times New Roman" w:hAnsi="Tahoma" w:cs="Tahoma"/>
      <w:sz w:val="16"/>
      <w:szCs w:val="16"/>
      <w:lang w:val="en-ZA"/>
    </w:rPr>
  </w:style>
  <w:style w:type="paragraph" w:styleId="BalloonText">
    <w:name w:val="Balloon Text"/>
    <w:basedOn w:val="Normal"/>
    <w:link w:val="BalloonTextChar"/>
    <w:uiPriority w:val="99"/>
    <w:semiHidden/>
    <w:unhideWhenUsed/>
    <w:rsid w:val="00ED4C2C"/>
    <w:rPr>
      <w:rFonts w:ascii="Tahoma" w:hAnsi="Tahoma" w:cs="Tahoma"/>
      <w:sz w:val="16"/>
      <w:szCs w:val="16"/>
    </w:rPr>
  </w:style>
  <w:style w:type="character" w:styleId="CommentReference">
    <w:name w:val="annotation reference"/>
    <w:unhideWhenUsed/>
    <w:rsid w:val="00ED4C2C"/>
    <w:rPr>
      <w:sz w:val="16"/>
      <w:szCs w:val="16"/>
    </w:rPr>
  </w:style>
  <w:style w:type="paragraph" w:styleId="CommentText">
    <w:name w:val="annotation text"/>
    <w:basedOn w:val="Normal"/>
    <w:link w:val="CommentTextChar"/>
    <w:unhideWhenUsed/>
    <w:rsid w:val="00ED4C2C"/>
    <w:rPr>
      <w:rFonts w:ascii="Times New Roman" w:hAnsi="Times New Roman" w:cs="Times New Roman"/>
      <w:sz w:val="20"/>
      <w:szCs w:val="20"/>
      <w:lang w:val="en-US" w:eastAsia="en-ZA"/>
    </w:rPr>
  </w:style>
  <w:style w:type="character" w:customStyle="1" w:styleId="CommentTextChar">
    <w:name w:val="Comment Text Char"/>
    <w:basedOn w:val="DefaultParagraphFont"/>
    <w:link w:val="CommentText"/>
    <w:rsid w:val="00ED4C2C"/>
    <w:rPr>
      <w:rFonts w:ascii="Times New Roman" w:eastAsia="Times New Roman" w:hAnsi="Times New Roman" w:cs="Times New Roman"/>
      <w:sz w:val="20"/>
      <w:szCs w:val="20"/>
      <w:lang w:eastAsia="en-ZA"/>
    </w:rPr>
  </w:style>
  <w:style w:type="paragraph" w:customStyle="1" w:styleId="EYTableText">
    <w:name w:val="EY Table Text"/>
    <w:basedOn w:val="Normal"/>
    <w:uiPriority w:val="99"/>
    <w:rsid w:val="00ED4C2C"/>
    <w:pPr>
      <w:overflowPunct w:val="0"/>
      <w:autoSpaceDE w:val="0"/>
      <w:autoSpaceDN w:val="0"/>
      <w:adjustRightInd w:val="0"/>
      <w:spacing w:before="80" w:after="40" w:line="220" w:lineRule="exact"/>
      <w:textAlignment w:val="baseline"/>
    </w:pPr>
    <w:rPr>
      <w:rFonts w:ascii="Arial" w:eastAsia="MS Mincho" w:hAnsi="Arial" w:cs="Arial"/>
      <w:bCs/>
      <w:sz w:val="18"/>
      <w:szCs w:val="20"/>
      <w:lang w:val="en-US"/>
    </w:rPr>
  </w:style>
  <w:style w:type="paragraph" w:styleId="ListParagraph">
    <w:name w:val="List Paragraph"/>
    <w:aliases w:val="Bullet,List Paragraph11,List Paragraph2,List Paragraph Char Char,lp1,Number_1,SGLText List Paragraph,new,Normal Sentence,Bullets 2,ListPar1,Figure_name,Style body,b1 + Justified,Bullet 11,列出段落2,List Paragraph1,List Bulet,AB List 1"/>
    <w:basedOn w:val="Normal"/>
    <w:link w:val="ListParagraphChar"/>
    <w:uiPriority w:val="34"/>
    <w:qFormat/>
    <w:rsid w:val="00ED4C2C"/>
    <w:pPr>
      <w:ind w:left="720"/>
      <w:contextualSpacing/>
    </w:pPr>
    <w:rPr>
      <w:rFonts w:ascii="Times New Roman" w:hAnsi="Times New Roman" w:cs="Times New Roman"/>
      <w:sz w:val="20"/>
      <w:szCs w:val="20"/>
      <w:lang w:val="en-US" w:eastAsia="en-ZA"/>
    </w:rPr>
  </w:style>
  <w:style w:type="paragraph" w:styleId="TOC4">
    <w:name w:val="toc 4"/>
    <w:basedOn w:val="Normal"/>
    <w:next w:val="Normal"/>
    <w:autoRedefine/>
    <w:uiPriority w:val="39"/>
    <w:unhideWhenUsed/>
    <w:rsid w:val="00ED4C2C"/>
    <w:pPr>
      <w:spacing w:after="100" w:line="276" w:lineRule="auto"/>
      <w:ind w:left="660"/>
    </w:pPr>
    <w:rPr>
      <w:rFonts w:ascii="Calibri" w:hAnsi="Calibri" w:cs="Times New Roman"/>
      <w:sz w:val="22"/>
      <w:szCs w:val="22"/>
      <w:lang w:val="en-US"/>
    </w:rPr>
  </w:style>
  <w:style w:type="paragraph" w:styleId="TOC5">
    <w:name w:val="toc 5"/>
    <w:basedOn w:val="Normal"/>
    <w:next w:val="Normal"/>
    <w:autoRedefine/>
    <w:uiPriority w:val="39"/>
    <w:unhideWhenUsed/>
    <w:rsid w:val="00ED4C2C"/>
    <w:pPr>
      <w:spacing w:after="100" w:line="276" w:lineRule="auto"/>
      <w:ind w:left="880"/>
    </w:pPr>
    <w:rPr>
      <w:rFonts w:ascii="Calibri" w:hAnsi="Calibri" w:cs="Times New Roman"/>
      <w:sz w:val="22"/>
      <w:szCs w:val="22"/>
      <w:lang w:val="en-US"/>
    </w:rPr>
  </w:style>
  <w:style w:type="paragraph" w:styleId="TOC6">
    <w:name w:val="toc 6"/>
    <w:basedOn w:val="Normal"/>
    <w:next w:val="Normal"/>
    <w:autoRedefine/>
    <w:uiPriority w:val="39"/>
    <w:unhideWhenUsed/>
    <w:rsid w:val="00ED4C2C"/>
    <w:pPr>
      <w:spacing w:after="100" w:line="276" w:lineRule="auto"/>
      <w:ind w:left="1100"/>
    </w:pPr>
    <w:rPr>
      <w:rFonts w:ascii="Calibri" w:hAnsi="Calibri" w:cs="Times New Roman"/>
      <w:sz w:val="22"/>
      <w:szCs w:val="22"/>
      <w:lang w:val="en-US"/>
    </w:rPr>
  </w:style>
  <w:style w:type="paragraph" w:styleId="TOC7">
    <w:name w:val="toc 7"/>
    <w:basedOn w:val="Normal"/>
    <w:next w:val="Normal"/>
    <w:autoRedefine/>
    <w:uiPriority w:val="39"/>
    <w:unhideWhenUsed/>
    <w:rsid w:val="00ED4C2C"/>
    <w:pPr>
      <w:spacing w:after="100" w:line="276" w:lineRule="auto"/>
      <w:ind w:left="1320"/>
    </w:pPr>
    <w:rPr>
      <w:rFonts w:ascii="Calibri" w:hAnsi="Calibri" w:cs="Times New Roman"/>
      <w:sz w:val="22"/>
      <w:szCs w:val="22"/>
      <w:lang w:val="en-US"/>
    </w:rPr>
  </w:style>
  <w:style w:type="paragraph" w:styleId="TOC8">
    <w:name w:val="toc 8"/>
    <w:basedOn w:val="Normal"/>
    <w:next w:val="Normal"/>
    <w:autoRedefine/>
    <w:uiPriority w:val="39"/>
    <w:unhideWhenUsed/>
    <w:rsid w:val="00ED4C2C"/>
    <w:pPr>
      <w:spacing w:after="100" w:line="276" w:lineRule="auto"/>
      <w:ind w:left="1540"/>
    </w:pPr>
    <w:rPr>
      <w:rFonts w:ascii="Calibri" w:hAnsi="Calibri" w:cs="Times New Roman"/>
      <w:sz w:val="22"/>
      <w:szCs w:val="22"/>
      <w:lang w:val="en-US"/>
    </w:rPr>
  </w:style>
  <w:style w:type="paragraph" w:styleId="TOC9">
    <w:name w:val="toc 9"/>
    <w:basedOn w:val="Normal"/>
    <w:next w:val="Normal"/>
    <w:autoRedefine/>
    <w:uiPriority w:val="39"/>
    <w:unhideWhenUsed/>
    <w:rsid w:val="00ED4C2C"/>
    <w:pPr>
      <w:spacing w:after="100" w:line="276" w:lineRule="auto"/>
      <w:ind w:left="1760"/>
    </w:pPr>
    <w:rPr>
      <w:rFonts w:ascii="Calibri" w:hAnsi="Calibri" w:cs="Times New Roman"/>
      <w:sz w:val="22"/>
      <w:szCs w:val="22"/>
      <w:lang w:val="en-US"/>
    </w:rPr>
  </w:style>
  <w:style w:type="character" w:customStyle="1" w:styleId="CommentSubjectChar">
    <w:name w:val="Comment Subject Char"/>
    <w:basedOn w:val="CommentTextChar"/>
    <w:link w:val="CommentSubject"/>
    <w:uiPriority w:val="99"/>
    <w:semiHidden/>
    <w:rsid w:val="00ED4C2C"/>
    <w:rPr>
      <w:rFonts w:ascii="Stone Serif" w:eastAsia="Times New Roman" w:hAnsi="Stone Serif" w:cs="Stone Serif"/>
      <w:b/>
      <w:bCs/>
      <w:sz w:val="20"/>
      <w:szCs w:val="20"/>
      <w:lang w:val="en-ZA" w:eastAsia="en-ZA"/>
    </w:rPr>
  </w:style>
  <w:style w:type="paragraph" w:styleId="CommentSubject">
    <w:name w:val="annotation subject"/>
    <w:basedOn w:val="CommentText"/>
    <w:next w:val="CommentText"/>
    <w:link w:val="CommentSubjectChar"/>
    <w:uiPriority w:val="99"/>
    <w:semiHidden/>
    <w:unhideWhenUsed/>
    <w:rsid w:val="00ED4C2C"/>
    <w:rPr>
      <w:rFonts w:ascii="Stone Serif" w:hAnsi="Stone Serif" w:cs="Stone Serif"/>
      <w:b/>
      <w:bCs/>
      <w:lang w:val="en-ZA" w:eastAsia="en-US"/>
    </w:rPr>
  </w:style>
  <w:style w:type="paragraph" w:styleId="NormalWeb">
    <w:name w:val="Normal (Web)"/>
    <w:basedOn w:val="Normal"/>
    <w:uiPriority w:val="99"/>
    <w:semiHidden/>
    <w:unhideWhenUsed/>
    <w:rsid w:val="00ED4C2C"/>
    <w:pPr>
      <w:spacing w:before="100" w:beforeAutospacing="1" w:after="100" w:afterAutospacing="1"/>
    </w:pPr>
    <w:rPr>
      <w:rFonts w:ascii="Times New Roman" w:hAnsi="Times New Roman" w:cs="Times New Roman"/>
      <w:sz w:val="24"/>
      <w:szCs w:val="24"/>
      <w:lang w:val="en-US"/>
    </w:rPr>
  </w:style>
  <w:style w:type="character" w:styleId="Hyperlink">
    <w:name w:val="Hyperlink"/>
    <w:uiPriority w:val="99"/>
    <w:unhideWhenUsed/>
    <w:rsid w:val="00ED4C2C"/>
    <w:rPr>
      <w:color w:val="0000FF"/>
      <w:u w:val="single"/>
    </w:rPr>
  </w:style>
  <w:style w:type="paragraph" w:styleId="TOCHeading">
    <w:name w:val="TOC Heading"/>
    <w:basedOn w:val="Heading1"/>
    <w:next w:val="Normal"/>
    <w:uiPriority w:val="39"/>
    <w:unhideWhenUsed/>
    <w:qFormat/>
    <w:rsid w:val="00ED4C2C"/>
    <w:pPr>
      <w:spacing w:before="240" w:line="259" w:lineRule="auto"/>
      <w:outlineLvl w:val="9"/>
    </w:pPr>
    <w:rPr>
      <w:rFonts w:ascii="Cambria" w:hAnsi="Cambria"/>
      <w:bCs w:val="0"/>
      <w:color w:val="365F91"/>
      <w:sz w:val="32"/>
      <w:szCs w:val="32"/>
      <w:lang w:val="en-US"/>
    </w:rPr>
  </w:style>
  <w:style w:type="table" w:customStyle="1" w:styleId="TableGrid5">
    <w:name w:val="Table Grid5"/>
    <w:basedOn w:val="TableNormal"/>
    <w:next w:val="TableGrid"/>
    <w:rsid w:val="00F10124"/>
    <w:pPr>
      <w:spacing w:after="0" w:line="240" w:lineRule="auto"/>
    </w:pPr>
    <w:rPr>
      <w:rFonts w:ascii="Times New Roman" w:eastAsia="Times New Roman" w:hAnsi="Times New Roman" w:cs="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F101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1">
    <w:name w:val="Style1"/>
    <w:basedOn w:val="Heading1"/>
    <w:link w:val="Style1Char"/>
    <w:qFormat/>
    <w:rsid w:val="00E73C1A"/>
    <w:pPr>
      <w:keepLines w:val="0"/>
      <w:spacing w:before="240" w:after="120"/>
    </w:pPr>
    <w:rPr>
      <w:rFonts w:ascii="Garamond" w:hAnsi="Garamond" w:cs="Arial"/>
      <w:b/>
      <w:bCs w:val="0"/>
      <w:color w:val="auto"/>
      <w:sz w:val="24"/>
      <w:szCs w:val="24"/>
    </w:rPr>
  </w:style>
  <w:style w:type="character" w:customStyle="1" w:styleId="Style1Char">
    <w:name w:val="Style1 Char"/>
    <w:basedOn w:val="Heading1Char"/>
    <w:link w:val="Style1"/>
    <w:rsid w:val="00E73C1A"/>
    <w:rPr>
      <w:rFonts w:ascii="Garamond" w:eastAsia="Times New Roman" w:hAnsi="Garamond" w:cs="Arial"/>
      <w:b/>
      <w:bCs w:val="0"/>
      <w:color w:val="002776"/>
      <w:sz w:val="24"/>
      <w:szCs w:val="24"/>
      <w:lang w:val="en-ZA"/>
    </w:rPr>
  </w:style>
  <w:style w:type="character" w:customStyle="1" w:styleId="ListParagraphChar">
    <w:name w:val="List Paragraph Char"/>
    <w:aliases w:val="Bullet Char,List Paragraph11 Char,List Paragraph2 Char,List Paragraph Char Char Char,lp1 Char,Number_1 Char,SGLText List Paragraph Char,new Char,Normal Sentence Char,Bullets 2 Char,ListPar1 Char,Figure_name Char,Style body Char"/>
    <w:basedOn w:val="DefaultParagraphFont"/>
    <w:link w:val="ListParagraph"/>
    <w:uiPriority w:val="34"/>
    <w:qFormat/>
    <w:rsid w:val="00136DB7"/>
    <w:rPr>
      <w:rFonts w:ascii="Times New Roman" w:eastAsia="Times New Roman" w:hAnsi="Times New Roman" w:cs="Times New Roman"/>
      <w:sz w:val="20"/>
      <w:szCs w:val="20"/>
      <w:lang w:eastAsia="en-ZA"/>
    </w:rPr>
  </w:style>
  <w:style w:type="paragraph" w:styleId="Revision">
    <w:name w:val="Revision"/>
    <w:hidden/>
    <w:uiPriority w:val="99"/>
    <w:semiHidden/>
    <w:rsid w:val="009E3C8B"/>
    <w:pPr>
      <w:spacing w:after="0" w:line="240" w:lineRule="auto"/>
    </w:pPr>
    <w:rPr>
      <w:rFonts w:ascii="Stone Serif" w:eastAsia="Times New Roman" w:hAnsi="Stone Serif" w:cs="Stone Serif"/>
      <w:sz w:val="21"/>
      <w:szCs w:val="21"/>
      <w:lang w:val="en-ZA"/>
    </w:rPr>
  </w:style>
  <w:style w:type="character" w:styleId="UnresolvedMention">
    <w:name w:val="Unresolved Mention"/>
    <w:basedOn w:val="DefaultParagraphFont"/>
    <w:uiPriority w:val="99"/>
    <w:semiHidden/>
    <w:unhideWhenUsed/>
    <w:rsid w:val="002439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491406">
      <w:bodyDiv w:val="1"/>
      <w:marLeft w:val="0"/>
      <w:marRight w:val="0"/>
      <w:marTop w:val="0"/>
      <w:marBottom w:val="0"/>
      <w:divBdr>
        <w:top w:val="none" w:sz="0" w:space="0" w:color="auto"/>
        <w:left w:val="none" w:sz="0" w:space="0" w:color="auto"/>
        <w:bottom w:val="none" w:sz="0" w:space="0" w:color="auto"/>
        <w:right w:val="none" w:sz="0" w:space="0" w:color="auto"/>
      </w:divBdr>
    </w:div>
    <w:div w:id="283276339">
      <w:bodyDiv w:val="1"/>
      <w:marLeft w:val="0"/>
      <w:marRight w:val="0"/>
      <w:marTop w:val="0"/>
      <w:marBottom w:val="0"/>
      <w:divBdr>
        <w:top w:val="none" w:sz="0" w:space="0" w:color="auto"/>
        <w:left w:val="none" w:sz="0" w:space="0" w:color="auto"/>
        <w:bottom w:val="none" w:sz="0" w:space="0" w:color="auto"/>
        <w:right w:val="none" w:sz="0" w:space="0" w:color="auto"/>
      </w:divBdr>
    </w:div>
    <w:div w:id="286274916">
      <w:bodyDiv w:val="1"/>
      <w:marLeft w:val="0"/>
      <w:marRight w:val="0"/>
      <w:marTop w:val="0"/>
      <w:marBottom w:val="0"/>
      <w:divBdr>
        <w:top w:val="none" w:sz="0" w:space="0" w:color="auto"/>
        <w:left w:val="none" w:sz="0" w:space="0" w:color="auto"/>
        <w:bottom w:val="none" w:sz="0" w:space="0" w:color="auto"/>
        <w:right w:val="none" w:sz="0" w:space="0" w:color="auto"/>
      </w:divBdr>
    </w:div>
    <w:div w:id="409422341">
      <w:bodyDiv w:val="1"/>
      <w:marLeft w:val="0"/>
      <w:marRight w:val="0"/>
      <w:marTop w:val="0"/>
      <w:marBottom w:val="0"/>
      <w:divBdr>
        <w:top w:val="none" w:sz="0" w:space="0" w:color="auto"/>
        <w:left w:val="none" w:sz="0" w:space="0" w:color="auto"/>
        <w:bottom w:val="none" w:sz="0" w:space="0" w:color="auto"/>
        <w:right w:val="none" w:sz="0" w:space="0" w:color="auto"/>
      </w:divBdr>
    </w:div>
    <w:div w:id="416437782">
      <w:bodyDiv w:val="1"/>
      <w:marLeft w:val="0"/>
      <w:marRight w:val="0"/>
      <w:marTop w:val="0"/>
      <w:marBottom w:val="0"/>
      <w:divBdr>
        <w:top w:val="none" w:sz="0" w:space="0" w:color="auto"/>
        <w:left w:val="none" w:sz="0" w:space="0" w:color="auto"/>
        <w:bottom w:val="none" w:sz="0" w:space="0" w:color="auto"/>
        <w:right w:val="none" w:sz="0" w:space="0" w:color="auto"/>
      </w:divBdr>
    </w:div>
    <w:div w:id="422607753">
      <w:bodyDiv w:val="1"/>
      <w:marLeft w:val="0"/>
      <w:marRight w:val="0"/>
      <w:marTop w:val="0"/>
      <w:marBottom w:val="0"/>
      <w:divBdr>
        <w:top w:val="none" w:sz="0" w:space="0" w:color="auto"/>
        <w:left w:val="none" w:sz="0" w:space="0" w:color="auto"/>
        <w:bottom w:val="none" w:sz="0" w:space="0" w:color="auto"/>
        <w:right w:val="none" w:sz="0" w:space="0" w:color="auto"/>
      </w:divBdr>
    </w:div>
    <w:div w:id="493449986">
      <w:bodyDiv w:val="1"/>
      <w:marLeft w:val="0"/>
      <w:marRight w:val="0"/>
      <w:marTop w:val="0"/>
      <w:marBottom w:val="0"/>
      <w:divBdr>
        <w:top w:val="none" w:sz="0" w:space="0" w:color="auto"/>
        <w:left w:val="none" w:sz="0" w:space="0" w:color="auto"/>
        <w:bottom w:val="none" w:sz="0" w:space="0" w:color="auto"/>
        <w:right w:val="none" w:sz="0" w:space="0" w:color="auto"/>
      </w:divBdr>
    </w:div>
    <w:div w:id="504170413">
      <w:bodyDiv w:val="1"/>
      <w:marLeft w:val="0"/>
      <w:marRight w:val="0"/>
      <w:marTop w:val="0"/>
      <w:marBottom w:val="0"/>
      <w:divBdr>
        <w:top w:val="none" w:sz="0" w:space="0" w:color="auto"/>
        <w:left w:val="none" w:sz="0" w:space="0" w:color="auto"/>
        <w:bottom w:val="none" w:sz="0" w:space="0" w:color="auto"/>
        <w:right w:val="none" w:sz="0" w:space="0" w:color="auto"/>
      </w:divBdr>
    </w:div>
    <w:div w:id="599794388">
      <w:bodyDiv w:val="1"/>
      <w:marLeft w:val="0"/>
      <w:marRight w:val="0"/>
      <w:marTop w:val="0"/>
      <w:marBottom w:val="0"/>
      <w:divBdr>
        <w:top w:val="none" w:sz="0" w:space="0" w:color="auto"/>
        <w:left w:val="none" w:sz="0" w:space="0" w:color="auto"/>
        <w:bottom w:val="none" w:sz="0" w:space="0" w:color="auto"/>
        <w:right w:val="none" w:sz="0" w:space="0" w:color="auto"/>
      </w:divBdr>
    </w:div>
    <w:div w:id="644509381">
      <w:bodyDiv w:val="1"/>
      <w:marLeft w:val="0"/>
      <w:marRight w:val="0"/>
      <w:marTop w:val="0"/>
      <w:marBottom w:val="0"/>
      <w:divBdr>
        <w:top w:val="none" w:sz="0" w:space="0" w:color="auto"/>
        <w:left w:val="none" w:sz="0" w:space="0" w:color="auto"/>
        <w:bottom w:val="none" w:sz="0" w:space="0" w:color="auto"/>
        <w:right w:val="none" w:sz="0" w:space="0" w:color="auto"/>
      </w:divBdr>
    </w:div>
    <w:div w:id="900362077">
      <w:bodyDiv w:val="1"/>
      <w:marLeft w:val="0"/>
      <w:marRight w:val="0"/>
      <w:marTop w:val="0"/>
      <w:marBottom w:val="0"/>
      <w:divBdr>
        <w:top w:val="none" w:sz="0" w:space="0" w:color="auto"/>
        <w:left w:val="none" w:sz="0" w:space="0" w:color="auto"/>
        <w:bottom w:val="none" w:sz="0" w:space="0" w:color="auto"/>
        <w:right w:val="none" w:sz="0" w:space="0" w:color="auto"/>
      </w:divBdr>
    </w:div>
    <w:div w:id="1121073165">
      <w:bodyDiv w:val="1"/>
      <w:marLeft w:val="0"/>
      <w:marRight w:val="0"/>
      <w:marTop w:val="0"/>
      <w:marBottom w:val="0"/>
      <w:divBdr>
        <w:top w:val="none" w:sz="0" w:space="0" w:color="auto"/>
        <w:left w:val="none" w:sz="0" w:space="0" w:color="auto"/>
        <w:bottom w:val="none" w:sz="0" w:space="0" w:color="auto"/>
        <w:right w:val="none" w:sz="0" w:space="0" w:color="auto"/>
      </w:divBdr>
    </w:div>
    <w:div w:id="1158813432">
      <w:bodyDiv w:val="1"/>
      <w:marLeft w:val="0"/>
      <w:marRight w:val="0"/>
      <w:marTop w:val="0"/>
      <w:marBottom w:val="0"/>
      <w:divBdr>
        <w:top w:val="none" w:sz="0" w:space="0" w:color="auto"/>
        <w:left w:val="none" w:sz="0" w:space="0" w:color="auto"/>
        <w:bottom w:val="none" w:sz="0" w:space="0" w:color="auto"/>
        <w:right w:val="none" w:sz="0" w:space="0" w:color="auto"/>
      </w:divBdr>
    </w:div>
    <w:div w:id="1217738938">
      <w:bodyDiv w:val="1"/>
      <w:marLeft w:val="0"/>
      <w:marRight w:val="0"/>
      <w:marTop w:val="0"/>
      <w:marBottom w:val="0"/>
      <w:divBdr>
        <w:top w:val="none" w:sz="0" w:space="0" w:color="auto"/>
        <w:left w:val="none" w:sz="0" w:space="0" w:color="auto"/>
        <w:bottom w:val="none" w:sz="0" w:space="0" w:color="auto"/>
        <w:right w:val="none" w:sz="0" w:space="0" w:color="auto"/>
      </w:divBdr>
    </w:div>
    <w:div w:id="1230337695">
      <w:bodyDiv w:val="1"/>
      <w:marLeft w:val="0"/>
      <w:marRight w:val="0"/>
      <w:marTop w:val="0"/>
      <w:marBottom w:val="0"/>
      <w:divBdr>
        <w:top w:val="none" w:sz="0" w:space="0" w:color="auto"/>
        <w:left w:val="none" w:sz="0" w:space="0" w:color="auto"/>
        <w:bottom w:val="none" w:sz="0" w:space="0" w:color="auto"/>
        <w:right w:val="none" w:sz="0" w:space="0" w:color="auto"/>
      </w:divBdr>
    </w:div>
    <w:div w:id="1341274013">
      <w:bodyDiv w:val="1"/>
      <w:marLeft w:val="0"/>
      <w:marRight w:val="0"/>
      <w:marTop w:val="0"/>
      <w:marBottom w:val="0"/>
      <w:divBdr>
        <w:top w:val="none" w:sz="0" w:space="0" w:color="auto"/>
        <w:left w:val="none" w:sz="0" w:space="0" w:color="auto"/>
        <w:bottom w:val="none" w:sz="0" w:space="0" w:color="auto"/>
        <w:right w:val="none" w:sz="0" w:space="0" w:color="auto"/>
      </w:divBdr>
    </w:div>
    <w:div w:id="1353267221">
      <w:bodyDiv w:val="1"/>
      <w:marLeft w:val="0"/>
      <w:marRight w:val="0"/>
      <w:marTop w:val="0"/>
      <w:marBottom w:val="0"/>
      <w:divBdr>
        <w:top w:val="none" w:sz="0" w:space="0" w:color="auto"/>
        <w:left w:val="none" w:sz="0" w:space="0" w:color="auto"/>
        <w:bottom w:val="none" w:sz="0" w:space="0" w:color="auto"/>
        <w:right w:val="none" w:sz="0" w:space="0" w:color="auto"/>
      </w:divBdr>
    </w:div>
    <w:div w:id="1398362743">
      <w:bodyDiv w:val="1"/>
      <w:marLeft w:val="0"/>
      <w:marRight w:val="0"/>
      <w:marTop w:val="0"/>
      <w:marBottom w:val="0"/>
      <w:divBdr>
        <w:top w:val="none" w:sz="0" w:space="0" w:color="auto"/>
        <w:left w:val="none" w:sz="0" w:space="0" w:color="auto"/>
        <w:bottom w:val="none" w:sz="0" w:space="0" w:color="auto"/>
        <w:right w:val="none" w:sz="0" w:space="0" w:color="auto"/>
      </w:divBdr>
    </w:div>
    <w:div w:id="1552110083">
      <w:bodyDiv w:val="1"/>
      <w:marLeft w:val="0"/>
      <w:marRight w:val="0"/>
      <w:marTop w:val="0"/>
      <w:marBottom w:val="0"/>
      <w:divBdr>
        <w:top w:val="none" w:sz="0" w:space="0" w:color="auto"/>
        <w:left w:val="none" w:sz="0" w:space="0" w:color="auto"/>
        <w:bottom w:val="none" w:sz="0" w:space="0" w:color="auto"/>
        <w:right w:val="none" w:sz="0" w:space="0" w:color="auto"/>
      </w:divBdr>
    </w:div>
    <w:div w:id="1606307648">
      <w:bodyDiv w:val="1"/>
      <w:marLeft w:val="0"/>
      <w:marRight w:val="0"/>
      <w:marTop w:val="0"/>
      <w:marBottom w:val="0"/>
      <w:divBdr>
        <w:top w:val="none" w:sz="0" w:space="0" w:color="auto"/>
        <w:left w:val="none" w:sz="0" w:space="0" w:color="auto"/>
        <w:bottom w:val="none" w:sz="0" w:space="0" w:color="auto"/>
        <w:right w:val="none" w:sz="0" w:space="0" w:color="auto"/>
      </w:divBdr>
    </w:div>
    <w:div w:id="1920822657">
      <w:bodyDiv w:val="1"/>
      <w:marLeft w:val="0"/>
      <w:marRight w:val="0"/>
      <w:marTop w:val="0"/>
      <w:marBottom w:val="0"/>
      <w:divBdr>
        <w:top w:val="none" w:sz="0" w:space="0" w:color="auto"/>
        <w:left w:val="none" w:sz="0" w:space="0" w:color="auto"/>
        <w:bottom w:val="none" w:sz="0" w:space="0" w:color="auto"/>
        <w:right w:val="none" w:sz="0" w:space="0" w:color="auto"/>
      </w:divBdr>
    </w:div>
    <w:div w:id="1935506221">
      <w:bodyDiv w:val="1"/>
      <w:marLeft w:val="0"/>
      <w:marRight w:val="0"/>
      <w:marTop w:val="0"/>
      <w:marBottom w:val="0"/>
      <w:divBdr>
        <w:top w:val="none" w:sz="0" w:space="0" w:color="auto"/>
        <w:left w:val="none" w:sz="0" w:space="0" w:color="auto"/>
        <w:bottom w:val="none" w:sz="0" w:space="0" w:color="auto"/>
        <w:right w:val="none" w:sz="0" w:space="0" w:color="auto"/>
      </w:divBdr>
    </w:div>
    <w:div w:id="1962563897">
      <w:bodyDiv w:val="1"/>
      <w:marLeft w:val="0"/>
      <w:marRight w:val="0"/>
      <w:marTop w:val="0"/>
      <w:marBottom w:val="0"/>
      <w:divBdr>
        <w:top w:val="none" w:sz="0" w:space="0" w:color="auto"/>
        <w:left w:val="none" w:sz="0" w:space="0" w:color="auto"/>
        <w:bottom w:val="none" w:sz="0" w:space="0" w:color="auto"/>
        <w:right w:val="none" w:sz="0" w:space="0" w:color="auto"/>
      </w:divBdr>
    </w:div>
    <w:div w:id="2025091411">
      <w:bodyDiv w:val="1"/>
      <w:marLeft w:val="0"/>
      <w:marRight w:val="0"/>
      <w:marTop w:val="0"/>
      <w:marBottom w:val="0"/>
      <w:divBdr>
        <w:top w:val="none" w:sz="0" w:space="0" w:color="auto"/>
        <w:left w:val="none" w:sz="0" w:space="0" w:color="auto"/>
        <w:bottom w:val="none" w:sz="0" w:space="0" w:color="auto"/>
        <w:right w:val="none" w:sz="0" w:space="0" w:color="auto"/>
      </w:divBdr>
    </w:div>
    <w:div w:id="2069766606">
      <w:bodyDiv w:val="1"/>
      <w:marLeft w:val="0"/>
      <w:marRight w:val="0"/>
      <w:marTop w:val="0"/>
      <w:marBottom w:val="0"/>
      <w:divBdr>
        <w:top w:val="none" w:sz="0" w:space="0" w:color="auto"/>
        <w:left w:val="none" w:sz="0" w:space="0" w:color="auto"/>
        <w:bottom w:val="none" w:sz="0" w:space="0" w:color="auto"/>
        <w:right w:val="none" w:sz="0" w:space="0" w:color="auto"/>
      </w:divBdr>
    </w:div>
    <w:div w:id="2083092112">
      <w:bodyDiv w:val="1"/>
      <w:marLeft w:val="0"/>
      <w:marRight w:val="0"/>
      <w:marTop w:val="0"/>
      <w:marBottom w:val="0"/>
      <w:divBdr>
        <w:top w:val="none" w:sz="0" w:space="0" w:color="auto"/>
        <w:left w:val="none" w:sz="0" w:space="0" w:color="auto"/>
        <w:bottom w:val="none" w:sz="0" w:space="0" w:color="auto"/>
        <w:right w:val="none" w:sz="0" w:space="0" w:color="auto"/>
      </w:divBdr>
    </w:div>
    <w:div w:id="21341306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18" Type="http://schemas.openxmlformats.org/officeDocument/2006/relationships/header" Target="header4.xml"/><Relationship Id="rId3" Type="http://schemas.openxmlformats.org/officeDocument/2006/relationships/styles" Target="styles.xml"/><Relationship Id="rId21" Type="http://schemas.openxmlformats.org/officeDocument/2006/relationships/header" Target="header6.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footer" Target="footer2.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microsoft.com/office/2011/relationships/people" Target="people.xm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fontTable" Target="fontTable.xml"/><Relationship Id="rId10" Type="http://schemas.microsoft.com/office/2011/relationships/commentsExtended" Target="commentsExtended.xml"/><Relationship Id="rId19" Type="http://schemas.openxmlformats.org/officeDocument/2006/relationships/header" Target="header5.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eader" Target="header1.xml"/><Relationship Id="rId22" Type="http://schemas.openxmlformats.org/officeDocument/2006/relationships/header" Target="head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56A9BB-BBAA-455A-8503-FC75E4591A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19</Pages>
  <Words>2749</Words>
  <Characters>15671</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18384</CharactersWithSpaces>
  <SharedDoc>false</SharedDoc>
  <HLinks>
    <vt:vector size="120" baseType="variant">
      <vt:variant>
        <vt:i4>1572922</vt:i4>
      </vt:variant>
      <vt:variant>
        <vt:i4>116</vt:i4>
      </vt:variant>
      <vt:variant>
        <vt:i4>0</vt:i4>
      </vt:variant>
      <vt:variant>
        <vt:i4>5</vt:i4>
      </vt:variant>
      <vt:variant>
        <vt:lpwstr/>
      </vt:variant>
      <vt:variant>
        <vt:lpwstr>_Toc196384511</vt:lpwstr>
      </vt:variant>
      <vt:variant>
        <vt:i4>1572922</vt:i4>
      </vt:variant>
      <vt:variant>
        <vt:i4>110</vt:i4>
      </vt:variant>
      <vt:variant>
        <vt:i4>0</vt:i4>
      </vt:variant>
      <vt:variant>
        <vt:i4>5</vt:i4>
      </vt:variant>
      <vt:variant>
        <vt:lpwstr/>
      </vt:variant>
      <vt:variant>
        <vt:lpwstr>_Toc196384510</vt:lpwstr>
      </vt:variant>
      <vt:variant>
        <vt:i4>1638458</vt:i4>
      </vt:variant>
      <vt:variant>
        <vt:i4>104</vt:i4>
      </vt:variant>
      <vt:variant>
        <vt:i4>0</vt:i4>
      </vt:variant>
      <vt:variant>
        <vt:i4>5</vt:i4>
      </vt:variant>
      <vt:variant>
        <vt:lpwstr/>
      </vt:variant>
      <vt:variant>
        <vt:lpwstr>_Toc196384509</vt:lpwstr>
      </vt:variant>
      <vt:variant>
        <vt:i4>1638458</vt:i4>
      </vt:variant>
      <vt:variant>
        <vt:i4>98</vt:i4>
      </vt:variant>
      <vt:variant>
        <vt:i4>0</vt:i4>
      </vt:variant>
      <vt:variant>
        <vt:i4>5</vt:i4>
      </vt:variant>
      <vt:variant>
        <vt:lpwstr/>
      </vt:variant>
      <vt:variant>
        <vt:lpwstr>_Toc196384508</vt:lpwstr>
      </vt:variant>
      <vt:variant>
        <vt:i4>1638458</vt:i4>
      </vt:variant>
      <vt:variant>
        <vt:i4>92</vt:i4>
      </vt:variant>
      <vt:variant>
        <vt:i4>0</vt:i4>
      </vt:variant>
      <vt:variant>
        <vt:i4>5</vt:i4>
      </vt:variant>
      <vt:variant>
        <vt:lpwstr/>
      </vt:variant>
      <vt:variant>
        <vt:lpwstr>_Toc196384507</vt:lpwstr>
      </vt:variant>
      <vt:variant>
        <vt:i4>1638458</vt:i4>
      </vt:variant>
      <vt:variant>
        <vt:i4>86</vt:i4>
      </vt:variant>
      <vt:variant>
        <vt:i4>0</vt:i4>
      </vt:variant>
      <vt:variant>
        <vt:i4>5</vt:i4>
      </vt:variant>
      <vt:variant>
        <vt:lpwstr/>
      </vt:variant>
      <vt:variant>
        <vt:lpwstr>_Toc196384506</vt:lpwstr>
      </vt:variant>
      <vt:variant>
        <vt:i4>1638458</vt:i4>
      </vt:variant>
      <vt:variant>
        <vt:i4>80</vt:i4>
      </vt:variant>
      <vt:variant>
        <vt:i4>0</vt:i4>
      </vt:variant>
      <vt:variant>
        <vt:i4>5</vt:i4>
      </vt:variant>
      <vt:variant>
        <vt:lpwstr/>
      </vt:variant>
      <vt:variant>
        <vt:lpwstr>_Toc196384505</vt:lpwstr>
      </vt:variant>
      <vt:variant>
        <vt:i4>1638458</vt:i4>
      </vt:variant>
      <vt:variant>
        <vt:i4>74</vt:i4>
      </vt:variant>
      <vt:variant>
        <vt:i4>0</vt:i4>
      </vt:variant>
      <vt:variant>
        <vt:i4>5</vt:i4>
      </vt:variant>
      <vt:variant>
        <vt:lpwstr/>
      </vt:variant>
      <vt:variant>
        <vt:lpwstr>_Toc196384504</vt:lpwstr>
      </vt:variant>
      <vt:variant>
        <vt:i4>1638458</vt:i4>
      </vt:variant>
      <vt:variant>
        <vt:i4>68</vt:i4>
      </vt:variant>
      <vt:variant>
        <vt:i4>0</vt:i4>
      </vt:variant>
      <vt:variant>
        <vt:i4>5</vt:i4>
      </vt:variant>
      <vt:variant>
        <vt:lpwstr/>
      </vt:variant>
      <vt:variant>
        <vt:lpwstr>_Toc196384503</vt:lpwstr>
      </vt:variant>
      <vt:variant>
        <vt:i4>1638458</vt:i4>
      </vt:variant>
      <vt:variant>
        <vt:i4>62</vt:i4>
      </vt:variant>
      <vt:variant>
        <vt:i4>0</vt:i4>
      </vt:variant>
      <vt:variant>
        <vt:i4>5</vt:i4>
      </vt:variant>
      <vt:variant>
        <vt:lpwstr/>
      </vt:variant>
      <vt:variant>
        <vt:lpwstr>_Toc196384502</vt:lpwstr>
      </vt:variant>
      <vt:variant>
        <vt:i4>1638458</vt:i4>
      </vt:variant>
      <vt:variant>
        <vt:i4>56</vt:i4>
      </vt:variant>
      <vt:variant>
        <vt:i4>0</vt:i4>
      </vt:variant>
      <vt:variant>
        <vt:i4>5</vt:i4>
      </vt:variant>
      <vt:variant>
        <vt:lpwstr/>
      </vt:variant>
      <vt:variant>
        <vt:lpwstr>_Toc196384501</vt:lpwstr>
      </vt:variant>
      <vt:variant>
        <vt:i4>1638458</vt:i4>
      </vt:variant>
      <vt:variant>
        <vt:i4>50</vt:i4>
      </vt:variant>
      <vt:variant>
        <vt:i4>0</vt:i4>
      </vt:variant>
      <vt:variant>
        <vt:i4>5</vt:i4>
      </vt:variant>
      <vt:variant>
        <vt:lpwstr/>
      </vt:variant>
      <vt:variant>
        <vt:lpwstr>_Toc196384500</vt:lpwstr>
      </vt:variant>
      <vt:variant>
        <vt:i4>1048635</vt:i4>
      </vt:variant>
      <vt:variant>
        <vt:i4>44</vt:i4>
      </vt:variant>
      <vt:variant>
        <vt:i4>0</vt:i4>
      </vt:variant>
      <vt:variant>
        <vt:i4>5</vt:i4>
      </vt:variant>
      <vt:variant>
        <vt:lpwstr/>
      </vt:variant>
      <vt:variant>
        <vt:lpwstr>_Toc196384499</vt:lpwstr>
      </vt:variant>
      <vt:variant>
        <vt:i4>1048635</vt:i4>
      </vt:variant>
      <vt:variant>
        <vt:i4>38</vt:i4>
      </vt:variant>
      <vt:variant>
        <vt:i4>0</vt:i4>
      </vt:variant>
      <vt:variant>
        <vt:i4>5</vt:i4>
      </vt:variant>
      <vt:variant>
        <vt:lpwstr/>
      </vt:variant>
      <vt:variant>
        <vt:lpwstr>_Toc196384498</vt:lpwstr>
      </vt:variant>
      <vt:variant>
        <vt:i4>1048635</vt:i4>
      </vt:variant>
      <vt:variant>
        <vt:i4>32</vt:i4>
      </vt:variant>
      <vt:variant>
        <vt:i4>0</vt:i4>
      </vt:variant>
      <vt:variant>
        <vt:i4>5</vt:i4>
      </vt:variant>
      <vt:variant>
        <vt:lpwstr/>
      </vt:variant>
      <vt:variant>
        <vt:lpwstr>_Toc196384497</vt:lpwstr>
      </vt:variant>
      <vt:variant>
        <vt:i4>1048635</vt:i4>
      </vt:variant>
      <vt:variant>
        <vt:i4>26</vt:i4>
      </vt:variant>
      <vt:variant>
        <vt:i4>0</vt:i4>
      </vt:variant>
      <vt:variant>
        <vt:i4>5</vt:i4>
      </vt:variant>
      <vt:variant>
        <vt:lpwstr/>
      </vt:variant>
      <vt:variant>
        <vt:lpwstr>_Toc196384496</vt:lpwstr>
      </vt:variant>
      <vt:variant>
        <vt:i4>1048635</vt:i4>
      </vt:variant>
      <vt:variant>
        <vt:i4>20</vt:i4>
      </vt:variant>
      <vt:variant>
        <vt:i4>0</vt:i4>
      </vt:variant>
      <vt:variant>
        <vt:i4>5</vt:i4>
      </vt:variant>
      <vt:variant>
        <vt:lpwstr/>
      </vt:variant>
      <vt:variant>
        <vt:lpwstr>_Toc196384495</vt:lpwstr>
      </vt:variant>
      <vt:variant>
        <vt:i4>1048635</vt:i4>
      </vt:variant>
      <vt:variant>
        <vt:i4>14</vt:i4>
      </vt:variant>
      <vt:variant>
        <vt:i4>0</vt:i4>
      </vt:variant>
      <vt:variant>
        <vt:i4>5</vt:i4>
      </vt:variant>
      <vt:variant>
        <vt:lpwstr/>
      </vt:variant>
      <vt:variant>
        <vt:lpwstr>_Toc196384494</vt:lpwstr>
      </vt:variant>
      <vt:variant>
        <vt:i4>1048635</vt:i4>
      </vt:variant>
      <vt:variant>
        <vt:i4>8</vt:i4>
      </vt:variant>
      <vt:variant>
        <vt:i4>0</vt:i4>
      </vt:variant>
      <vt:variant>
        <vt:i4>5</vt:i4>
      </vt:variant>
      <vt:variant>
        <vt:lpwstr/>
      </vt:variant>
      <vt:variant>
        <vt:lpwstr>_Toc196384493</vt:lpwstr>
      </vt:variant>
      <vt:variant>
        <vt:i4>1048635</vt:i4>
      </vt:variant>
      <vt:variant>
        <vt:i4>2</vt:i4>
      </vt:variant>
      <vt:variant>
        <vt:i4>0</vt:i4>
      </vt:variant>
      <vt:variant>
        <vt:i4>5</vt:i4>
      </vt:variant>
      <vt:variant>
        <vt:lpwstr/>
      </vt:variant>
      <vt:variant>
        <vt:lpwstr>_Toc196384492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Mwenya S. Zulu</dc:creator>
  <cp:keywords/>
  <dc:description/>
  <cp:lastModifiedBy>vernon simwinga</cp:lastModifiedBy>
  <cp:revision>2</cp:revision>
  <cp:lastPrinted>2020-10-16T14:34:00Z</cp:lastPrinted>
  <dcterms:created xsi:type="dcterms:W3CDTF">2026-01-08T18:46:00Z</dcterms:created>
  <dcterms:modified xsi:type="dcterms:W3CDTF">2026-01-08T18:46:00Z</dcterms:modified>
</cp:coreProperties>
</file>