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95A" w:rsidRPr="00D13D2E" w:rsidRDefault="00D13D2E" w:rsidP="00D13D2E">
      <w:pPr>
        <w:jc w:val="center"/>
        <w:rPr>
          <w:b/>
        </w:rPr>
      </w:pPr>
      <w:r w:rsidRPr="00D13D2E">
        <w:rPr>
          <w:b/>
        </w:rPr>
        <w:t xml:space="preserve">Configuring Sound Settings on the 7T </w:t>
      </w:r>
      <w:proofErr w:type="spellStart"/>
      <w:r w:rsidRPr="00D13D2E">
        <w:rPr>
          <w:b/>
        </w:rPr>
        <w:t>Showee</w:t>
      </w:r>
      <w:proofErr w:type="spellEnd"/>
      <w:r w:rsidRPr="00D13D2E">
        <w:rPr>
          <w:b/>
        </w:rPr>
        <w:t>/ meduser Computer</w:t>
      </w:r>
    </w:p>
    <w:p w:rsidR="00D13D2E" w:rsidRDefault="00D13D2E"/>
    <w:p w:rsidR="00AE186D" w:rsidRPr="00AE186D" w:rsidRDefault="00AE186D">
      <w:pPr>
        <w:rPr>
          <w:b/>
        </w:rPr>
      </w:pPr>
      <w:r w:rsidRPr="00AE186D">
        <w:rPr>
          <w:b/>
        </w:rPr>
        <w:t>[Once this has been set up the first time, as long as you plug all the cords into the correct places/ USB ports, these settings should not need to be re-set and it should select the USB (</w:t>
      </w:r>
      <w:proofErr w:type="spellStart"/>
      <w:r w:rsidRPr="00AE186D">
        <w:rPr>
          <w:b/>
        </w:rPr>
        <w:t>tactors</w:t>
      </w:r>
      <w:proofErr w:type="spellEnd"/>
      <w:r w:rsidRPr="00AE186D">
        <w:rPr>
          <w:b/>
        </w:rPr>
        <w:t>) device as the default whenever you plug it in. However, it is good to check the settings are as expected periodically]</w:t>
      </w:r>
    </w:p>
    <w:p w:rsidR="00D13D2E" w:rsidRDefault="00D13D2E"/>
    <w:p w:rsidR="00D13D2E" w:rsidRDefault="00D13D2E" w:rsidP="00450421">
      <w:r>
        <w:t>Type sound settings into the search bar near the windows symbol at the bottom of the screen</w:t>
      </w:r>
    </w:p>
    <w:p w:rsidR="00D13D2E" w:rsidRDefault="00D13D2E" w:rsidP="00450421">
      <w:r>
        <w:t>Click ‘sound settings’ when it shows up on the menu</w:t>
      </w:r>
    </w:p>
    <w:p w:rsidR="00D13D2E" w:rsidRDefault="00D13D2E" w:rsidP="00D13D2E">
      <w:r>
        <w:rPr>
          <w:noProof/>
        </w:rPr>
        <w:drawing>
          <wp:inline distT="0" distB="0" distL="0" distR="0" wp14:anchorId="05350B6B" wp14:editId="5F03C516">
            <wp:extent cx="1857375" cy="25939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7594"/>
                    <a:stretch/>
                  </pic:blipFill>
                  <pic:spPr bwMode="auto">
                    <a:xfrm>
                      <a:off x="0" y="0"/>
                      <a:ext cx="1857375" cy="259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D2E" w:rsidRDefault="00D13D2E" w:rsidP="00D13D2E"/>
    <w:p w:rsidR="00450421" w:rsidRDefault="00450421" w:rsidP="00D13D2E"/>
    <w:p w:rsidR="00D13D2E" w:rsidRDefault="00D13D2E" w:rsidP="00D13D2E">
      <w:r>
        <w:t>Scroll down to ‘sound control panel’ and click on it</w:t>
      </w:r>
    </w:p>
    <w:p w:rsidR="00D13D2E" w:rsidRDefault="00D13D2E" w:rsidP="00D13D2E">
      <w:r>
        <w:rPr>
          <w:noProof/>
        </w:rPr>
        <w:drawing>
          <wp:inline distT="0" distB="0" distL="0" distR="0" wp14:anchorId="2EACC631" wp14:editId="353C208A">
            <wp:extent cx="1504950" cy="2593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3743"/>
                    <a:stretch/>
                  </pic:blipFill>
                  <pic:spPr bwMode="auto">
                    <a:xfrm>
                      <a:off x="0" y="0"/>
                      <a:ext cx="1504950" cy="259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D2E" w:rsidRDefault="00D13D2E" w:rsidP="00450421">
      <w:r>
        <w:t>Make sure ‘Speakers, 3 – USB Sound Device, Default Device’ is selected</w:t>
      </w:r>
    </w:p>
    <w:p w:rsidR="00D13D2E" w:rsidRDefault="00D13D2E" w:rsidP="00450421">
      <w:pPr>
        <w:pStyle w:val="ListParagraph"/>
        <w:numPr>
          <w:ilvl w:val="0"/>
          <w:numId w:val="1"/>
        </w:numPr>
      </w:pPr>
      <w:r>
        <w:lastRenderedPageBreak/>
        <w:t>It should have a green tick next to its icon</w:t>
      </w:r>
    </w:p>
    <w:p w:rsidR="00450421" w:rsidRDefault="00450421" w:rsidP="00450421">
      <w:bookmarkStart w:id="0" w:name="_GoBack"/>
      <w:bookmarkEnd w:id="0"/>
    </w:p>
    <w:p w:rsidR="00D13D2E" w:rsidRDefault="00D13D2E" w:rsidP="00450421">
      <w:r>
        <w:t>Click on the icon for the USB Sound Device, then click the ‘Configure’ button on the bottom left</w:t>
      </w:r>
    </w:p>
    <w:p w:rsidR="00D13D2E" w:rsidRDefault="00D13D2E" w:rsidP="00D13D2E">
      <w:r>
        <w:rPr>
          <w:noProof/>
        </w:rPr>
        <w:drawing>
          <wp:inline distT="0" distB="0" distL="0" distR="0" wp14:anchorId="5EB926B2" wp14:editId="000E6F55">
            <wp:extent cx="1609725" cy="25939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1915"/>
                    <a:stretch/>
                  </pic:blipFill>
                  <pic:spPr bwMode="auto">
                    <a:xfrm>
                      <a:off x="0" y="0"/>
                      <a:ext cx="1609725" cy="259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D2E" w:rsidRDefault="00D13D2E" w:rsidP="00450421">
      <w:r>
        <w:t>Make sure</w:t>
      </w:r>
      <w:r>
        <w:t xml:space="preserve"> ‘5.1 Surround’ is selected</w:t>
      </w:r>
    </w:p>
    <w:p w:rsidR="00D13D2E" w:rsidRDefault="00D13D2E" w:rsidP="00450421">
      <w:pPr>
        <w:pStyle w:val="ListParagraph"/>
        <w:numPr>
          <w:ilvl w:val="0"/>
          <w:numId w:val="1"/>
        </w:numPr>
      </w:pPr>
      <w:r>
        <w:t xml:space="preserve">At this stage, if you have your </w:t>
      </w:r>
      <w:proofErr w:type="spellStart"/>
      <w:r>
        <w:t>tactors</w:t>
      </w:r>
      <w:proofErr w:type="spellEnd"/>
      <w:r>
        <w:t xml:space="preserve"> all plugged in and turned on, you can press the images of the speakers on the </w:t>
      </w:r>
      <w:proofErr w:type="gramStart"/>
      <w:r>
        <w:t>right hand</w:t>
      </w:r>
      <w:proofErr w:type="gramEnd"/>
      <w:r>
        <w:t xml:space="preserve"> side. This will play a very quiet sound through the speakers you click on.</w:t>
      </w:r>
    </w:p>
    <w:p w:rsidR="00D13D2E" w:rsidRDefault="00D13D2E" w:rsidP="00450421">
      <w:pPr>
        <w:pStyle w:val="ListParagraph"/>
        <w:numPr>
          <w:ilvl w:val="1"/>
          <w:numId w:val="1"/>
        </w:numPr>
      </w:pPr>
      <w:r>
        <w:t>It’s not very useful as it’s hard to hear</w:t>
      </w:r>
    </w:p>
    <w:p w:rsidR="00D13D2E" w:rsidRDefault="00D13D2E" w:rsidP="00450421">
      <w:pPr>
        <w:pStyle w:val="ListParagraph"/>
        <w:numPr>
          <w:ilvl w:val="1"/>
          <w:numId w:val="1"/>
        </w:numPr>
      </w:pPr>
      <w:r>
        <w:t>It also may not be the right speakers you want, as you may need to turn off speakers (like the subwoofer) at the next step</w:t>
      </w:r>
    </w:p>
    <w:p w:rsidR="00D13D2E" w:rsidRDefault="00D13D2E" w:rsidP="00D13D2E">
      <w:pPr>
        <w:pStyle w:val="ListParagraph"/>
        <w:numPr>
          <w:ilvl w:val="0"/>
          <w:numId w:val="1"/>
        </w:numPr>
      </w:pPr>
      <w:r>
        <w:t>Then click the ‘Next’ button</w:t>
      </w:r>
    </w:p>
    <w:p w:rsidR="00D13D2E" w:rsidRDefault="00D13D2E" w:rsidP="00D13D2E"/>
    <w:p w:rsidR="00F42DDB" w:rsidRDefault="00F42DDB" w:rsidP="00D13D2E">
      <w:r>
        <w:rPr>
          <w:noProof/>
        </w:rPr>
        <w:drawing>
          <wp:inline distT="0" distB="0" distL="0" distR="0" wp14:anchorId="65676324" wp14:editId="7A64A3C5">
            <wp:extent cx="1695450" cy="2593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0419"/>
                    <a:stretch/>
                  </pic:blipFill>
                  <pic:spPr bwMode="auto">
                    <a:xfrm>
                      <a:off x="0" y="0"/>
                      <a:ext cx="1695450" cy="259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D2E" w:rsidRDefault="00F42DDB" w:rsidP="00D13D2E">
      <w:r>
        <w:t>Make sure these are the settings on this screen (by clicking/ unclicking the arrows)</w:t>
      </w:r>
    </w:p>
    <w:p w:rsidR="00D13D2E" w:rsidRDefault="00F42DDB" w:rsidP="00D13D2E">
      <w:pPr>
        <w:pStyle w:val="ListParagraph"/>
        <w:numPr>
          <w:ilvl w:val="0"/>
          <w:numId w:val="1"/>
        </w:numPr>
      </w:pPr>
      <w:r>
        <w:t>Centre – ON</w:t>
      </w:r>
    </w:p>
    <w:p w:rsidR="00F42DDB" w:rsidRDefault="00F42DDB" w:rsidP="00D13D2E">
      <w:pPr>
        <w:pStyle w:val="ListParagraph"/>
        <w:numPr>
          <w:ilvl w:val="0"/>
          <w:numId w:val="1"/>
        </w:numPr>
      </w:pPr>
      <w:r>
        <w:lastRenderedPageBreak/>
        <w:t>Subwoofer – OFF</w:t>
      </w:r>
    </w:p>
    <w:p w:rsidR="00F42DDB" w:rsidRDefault="00F42DDB" w:rsidP="00D13D2E">
      <w:pPr>
        <w:pStyle w:val="ListParagraph"/>
        <w:numPr>
          <w:ilvl w:val="0"/>
          <w:numId w:val="1"/>
        </w:numPr>
      </w:pPr>
      <w:r>
        <w:t>Side pair – ON</w:t>
      </w:r>
    </w:p>
    <w:p w:rsidR="00F42DDB" w:rsidRDefault="00F42DDB" w:rsidP="00F42DDB">
      <w:pPr>
        <w:pStyle w:val="ListParagraph"/>
        <w:numPr>
          <w:ilvl w:val="1"/>
          <w:numId w:val="1"/>
        </w:numPr>
      </w:pPr>
      <w:r>
        <w:t>Then click the ‘Next’ button</w:t>
      </w:r>
    </w:p>
    <w:p w:rsidR="00F42DDB" w:rsidRDefault="00F42DDB" w:rsidP="00F42DDB"/>
    <w:p w:rsidR="00F42DDB" w:rsidRDefault="00F42DDB">
      <w:r>
        <w:rPr>
          <w:noProof/>
        </w:rPr>
        <w:drawing>
          <wp:inline distT="0" distB="0" distL="0" distR="0" wp14:anchorId="7D32B553" wp14:editId="764B4FEB">
            <wp:extent cx="1666875" cy="25939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0917"/>
                    <a:stretch/>
                  </pic:blipFill>
                  <pic:spPr bwMode="auto">
                    <a:xfrm>
                      <a:off x="0" y="0"/>
                      <a:ext cx="1666875" cy="259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DDB" w:rsidRDefault="00F42DDB">
      <w:r>
        <w:t>Ensure both arrows are ticked on the ‘Full-range speakers:’ option</w:t>
      </w:r>
    </w:p>
    <w:p w:rsidR="00F42DDB" w:rsidRDefault="00F42DDB" w:rsidP="00F42DDB">
      <w:pPr>
        <w:pStyle w:val="ListParagraph"/>
        <w:numPr>
          <w:ilvl w:val="0"/>
          <w:numId w:val="1"/>
        </w:numPr>
      </w:pPr>
      <w:r>
        <w:t>Front left and right – ON</w:t>
      </w:r>
    </w:p>
    <w:p w:rsidR="00F42DDB" w:rsidRDefault="00F42DDB" w:rsidP="00F42DDB">
      <w:pPr>
        <w:pStyle w:val="ListParagraph"/>
        <w:numPr>
          <w:ilvl w:val="0"/>
          <w:numId w:val="1"/>
        </w:numPr>
      </w:pPr>
      <w:r>
        <w:t>Surround speakers – ON</w:t>
      </w:r>
    </w:p>
    <w:p w:rsidR="00F42DDB" w:rsidRDefault="00F42DDB" w:rsidP="00F42DDB">
      <w:pPr>
        <w:pStyle w:val="ListParagraph"/>
        <w:numPr>
          <w:ilvl w:val="1"/>
          <w:numId w:val="1"/>
        </w:numPr>
      </w:pPr>
      <w:r>
        <w:t>I actually don’t know what this setting means, but this is what I set it as, for consistency</w:t>
      </w:r>
    </w:p>
    <w:p w:rsidR="00F42DDB" w:rsidRDefault="00F42DDB" w:rsidP="00F42DDB"/>
    <w:p w:rsidR="00F42DDB" w:rsidRDefault="00F42DDB" w:rsidP="00F42DDB">
      <w:r>
        <w:t>Closing up</w:t>
      </w:r>
    </w:p>
    <w:p w:rsidR="00F42DDB" w:rsidRDefault="00F42DDB" w:rsidP="00F42DDB">
      <w:pPr>
        <w:pStyle w:val="ListParagraph"/>
        <w:numPr>
          <w:ilvl w:val="1"/>
          <w:numId w:val="1"/>
        </w:numPr>
      </w:pPr>
      <w:r>
        <w:t>Click the ‘Next’ button to go on</w:t>
      </w:r>
    </w:p>
    <w:p w:rsidR="00F42DDB" w:rsidRDefault="00F42DDB" w:rsidP="00F42DDB">
      <w:pPr>
        <w:pStyle w:val="ListParagraph"/>
        <w:numPr>
          <w:ilvl w:val="1"/>
          <w:numId w:val="1"/>
        </w:numPr>
      </w:pPr>
      <w:r>
        <w:t>Then click the ‘Finish’ button to close that dialogue box</w:t>
      </w:r>
    </w:p>
    <w:p w:rsidR="00F42DDB" w:rsidRDefault="00F42DDB" w:rsidP="00F42DDB">
      <w:pPr>
        <w:pStyle w:val="ListParagraph"/>
        <w:numPr>
          <w:ilvl w:val="1"/>
          <w:numId w:val="1"/>
        </w:numPr>
      </w:pPr>
      <w:r>
        <w:t>Click the ‘Ok’ button on the original Sound dialogue box</w:t>
      </w:r>
    </w:p>
    <w:sectPr w:rsidR="00F42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F37BD"/>
    <w:multiLevelType w:val="hybridMultilevel"/>
    <w:tmpl w:val="4170DDBE"/>
    <w:lvl w:ilvl="0" w:tplc="C908D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2E"/>
    <w:rsid w:val="00450421"/>
    <w:rsid w:val="0082495A"/>
    <w:rsid w:val="00AE186D"/>
    <w:rsid w:val="00D13D2E"/>
    <w:rsid w:val="00E93AFD"/>
    <w:rsid w:val="00F4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E059"/>
  <w15:chartTrackingRefBased/>
  <w15:docId w15:val="{8456F6EB-2CC1-4EEE-9870-7DDC0560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3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263</Words>
  <Characters>1502</Characters>
  <Application>Microsoft Office Word</Application>
  <DocSecurity>0</DocSecurity>
  <Lines>12</Lines>
  <Paragraphs>3</Paragraphs>
  <ScaleCrop>false</ScaleCrop>
  <Company>University of Queensland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meduser</dc:creator>
  <cp:keywords/>
  <dc:description/>
  <cp:lastModifiedBy>meduser</cp:lastModifiedBy>
  <cp:revision>5</cp:revision>
  <dcterms:created xsi:type="dcterms:W3CDTF">2022-09-20T03:59:00Z</dcterms:created>
  <dcterms:modified xsi:type="dcterms:W3CDTF">2022-09-20T04:10:00Z</dcterms:modified>
</cp:coreProperties>
</file>