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800"/>
              <w:left w:type="dxa" w:w="600"/>
              <w:bottom w:type="dxa" w:w="800"/>
              <w:right w:type="dxa" w:w="600"/>
            </w:tcMar>
          </w:tcPr>
          <w:p>
            <w:pPr>
              <w:spacing w:after="120" w:before="0"/>
              <w:jc w:val="left"/>
            </w:pPr>
            <w:r>
              <w:rPr>
                <w:rFonts w:ascii="Arial" w:cs="Arial" w:eastAsia="Arial" w:hAnsi="Arial"/>
                <w:b/>
                <w:bCs/>
                <w:color w:val="FFFFFF"/>
                <w:sz w:val="52"/>
                <w:szCs w:val="52"/>
              </w:rPr>
              <w:t xml:space="preserve">BOOK CLUB APP</w:t>
            </w:r>
          </w:p>
          <w:p>
            <w:pPr>
              <w:spacing w:after="240" w:before="0"/>
              <w:jc w:val="left"/>
            </w:pPr>
            <w:r>
              <w:rPr>
                <w:rFonts w:ascii="Arial" w:cs="Arial" w:eastAsia="Arial" w:hAnsi="Arial"/>
                <w:color w:val="C8DCF0"/>
                <w:sz w:val="28"/>
                <w:szCs w:val="28"/>
              </w:rPr>
              <w:t xml:space="preserve">Product Requirements Document</w:t>
            </w:r>
          </w:p>
          <w:p>
            <w:pPr>
              <w:spacing w:after="60" w:before="0"/>
              <w:jc w:val="left"/>
            </w:pPr>
            <w:r>
              <w:rPr>
                <w:rFonts w:ascii="Arial" w:cs="Arial" w:eastAsia="Arial" w:hAnsi="Arial"/>
                <w:color w:val="A0C4E8"/>
                <w:sz w:val="22"/>
                <w:szCs w:val="22"/>
              </w:rPr>
              <w:t xml:space="preserve">Version 1.0  |  April 2026</w:t>
            </w:r>
          </w:p>
          <w:p>
            <w:pPr>
              <w:spacing w:after="0" w:before="0"/>
              <w:jc w:val="left"/>
            </w:pPr>
            <w:r>
              <w:rPr>
                <w:rFonts w:ascii="Arial" w:cs="Arial" w:eastAsia="Arial" w:hAnsi="Arial"/>
                <w:color w:val="A0C4E8"/>
                <w:sz w:val="22"/>
                <w:szCs w:val="22"/>
              </w:rPr>
              <w:t xml:space="preserve">Author: Matt Thomson</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80" w:before="0"/>
            </w:pPr>
            <w:r>
              <w:rPr>
                <w:rFonts w:ascii="Arial" w:cs="Arial" w:eastAsia="Arial" w:hAnsi="Arial"/>
                <w:b/>
                <w:bCs/>
                <w:color w:val="888888"/>
                <w:sz w:val="18"/>
                <w:szCs w:val="18"/>
              </w:rPr>
              <w:t xml:space="preserve">Classification</w:t>
            </w:r>
          </w:p>
          <w:p>
            <w:pPr>
              <w:spacing w:after="200" w:before="0"/>
            </w:pPr>
            <w:r>
              <w:rPr>
                <w:rFonts w:ascii="Arial" w:cs="Arial" w:eastAsia="Arial" w:hAnsi="Arial"/>
                <w:sz w:val="20"/>
                <w:szCs w:val="20"/>
              </w:rPr>
              <w:t xml:space="preserve">Confidential</w:t>
            </w:r>
          </w:p>
          <w:p>
            <w:pPr>
              <w:spacing w:after="80" w:before="0"/>
            </w:pPr>
            <w:r>
              <w:rPr>
                <w:rFonts w:ascii="Arial" w:cs="Arial" w:eastAsia="Arial" w:hAnsi="Arial"/>
                <w:b/>
                <w:bCs/>
                <w:color w:val="888888"/>
                <w:sz w:val="18"/>
                <w:szCs w:val="18"/>
              </w:rPr>
              <w:t xml:space="preserve">Status</w:t>
            </w:r>
          </w:p>
          <w:p>
            <w:pPr>
              <w:spacing w:after="200" w:before="0"/>
            </w:pPr>
            <w:r>
              <w:rPr>
                <w:rFonts w:ascii="Arial" w:cs="Arial" w:eastAsia="Arial" w:hAnsi="Arial"/>
                <w:sz w:val="20"/>
                <w:szCs w:val="20"/>
              </w:rPr>
              <w:t xml:space="preserve">Draft — Scoping Complete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80" w:before="0"/>
            </w:pPr>
            <w:r>
              <w:rPr>
                <w:rFonts w:ascii="Arial" w:cs="Arial" w:eastAsia="Arial" w:hAnsi="Arial"/>
                <w:b/>
                <w:bCs/>
                <w:color w:val="888888"/>
                <w:sz w:val="18"/>
                <w:szCs w:val="18"/>
              </w:rPr>
              <w:t xml:space="preserve">Stack</w:t>
            </w:r>
          </w:p>
          <w:p>
            <w:pPr>
              <w:spacing w:after="200" w:before="0"/>
            </w:pPr>
            <w:r>
              <w:rPr>
                <w:rFonts w:ascii="Arial" w:cs="Arial" w:eastAsia="Arial" w:hAnsi="Arial"/>
                <w:sz w:val="20"/>
                <w:szCs w:val="20"/>
              </w:rPr>
              <w:t xml:space="preserve">React · Supabase · Vercel · Claude API</w:t>
            </w:r>
          </w:p>
          <w:p>
            <w:pPr>
              <w:spacing w:after="80" w:before="0"/>
            </w:pPr>
            <w:r>
              <w:rPr>
                <w:rFonts w:ascii="Arial" w:cs="Arial" w:eastAsia="Arial" w:hAnsi="Arial"/>
                <w:b/>
                <w:bCs/>
                <w:color w:val="888888"/>
                <w:sz w:val="18"/>
                <w:szCs w:val="18"/>
              </w:rPr>
              <w:t xml:space="preserve">Target</w:t>
            </w:r>
          </w:p>
          <w:p>
            <w:pPr>
              <w:spacing w:after="0" w:before="0"/>
            </w:pPr>
            <w:r>
              <w:rPr>
                <w:rFonts w:ascii="Arial" w:cs="Arial" w:eastAsia="Arial" w:hAnsi="Arial"/>
                <w:sz w:val="20"/>
                <w:szCs w:val="20"/>
              </w:rPr>
              <w:t xml:space="preserve">Mobile-first web application (PWA-ready)</w:t>
            </w:r>
          </w:p>
        </w:tc>
      </w:tr>
    </w:tbl>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1. Executive Summary</w:t>
      </w:r>
    </w:p>
    <w:p>
      <w:pPr>
        <w:spacing w:after="120" w:before="80"/>
      </w:pPr>
      <w:r>
        <w:rPr>
          <w:rFonts w:ascii="Arial" w:cs="Arial" w:eastAsia="Arial" w:hAnsi="Arial"/>
          <w:sz w:val="22"/>
          <w:szCs w:val="22"/>
        </w:rPr>
        <w:t xml:space="preserve">Book Club App is a mobile-first, multi-tenant web application designed to manage tasting clubs of any kind — beer, wine, whiskey, books, pizza, or any offering a group wants to bring, discuss, and rate. The immediate customer is a real 15-year-old beer tasting club based in Cincinnati, Ohio, with 16+ active members and 13 years of historical data. The platform is architected from day one for multi-tenancy, feature configurability, and eventual SaaS monetization.</w:t>
      </w:r>
    </w:p>
    <w:p>
      <w:pPr>
        <w:spacing w:after="120" w:before="80"/>
      </w:pPr>
      <w:r>
        <w:rPr>
          <w:rFonts w:ascii="Arial" w:cs="Arial" w:eastAsia="Arial" w:hAnsi="Arial"/>
          <w:sz w:val="22"/>
          <w:szCs w:val="22"/>
        </w:rPr>
        <w:t xml:space="preserve">The app replaces a Wix website and Google Sheets system that currently manages 1,445 historical offerings across 150+ meetings. It preserves and enriches that institutional history while adding live meeting management, secret ballot voting, real-time Wheel of Fate presenter selection, AI-powered features, and a compliance posture targeting OWASP ASVS Level 2.</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none" w:color="FFFFFF" w:sz="0"/>
              <w:bottom w:val="none" w:color="FFFFFF" w:sz="0"/>
              <w:right w:val="none" w:color="FFFFFF" w:sz="0"/>
            </w:tcBorders>
            <w:shd w:fill="D6E8F7" w:val="clear"/>
            <w:tcMar>
              <w:top w:type="dxa" w:w="120"/>
              <w:left w:type="dxa" w:w="160"/>
              <w:bottom w:type="dxa" w:w="120"/>
              <w:right w:type="dxa" w:w="160"/>
            </w:tcMar>
          </w:tcPr>
          <w:p>
            <w:pPr>
              <w:spacing w:after="60" w:before="0"/>
            </w:pPr>
            <w:r>
              <w:rPr>
                <w:rFonts w:ascii="Arial" w:cs="Arial" w:eastAsia="Arial" w:hAnsi="Arial"/>
                <w:b/>
                <w:bCs/>
                <w:color w:val="2C5F8A"/>
                <w:sz w:val="20"/>
                <w:szCs w:val="20"/>
              </w:rPr>
              <w:t xml:space="preserve">Origin Story</w:t>
            </w:r>
          </w:p>
          <w:p>
            <w:pPr>
              <w:spacing w:after="0" w:before="0"/>
            </w:pPr>
            <w:r>
              <w:rPr>
                <w:rFonts w:ascii="Arial" w:cs="Arial" w:eastAsia="Arial" w:hAnsi="Arial"/>
                <w:sz w:val="20"/>
                <w:szCs w:val="20"/>
              </w:rPr>
              <w:t xml:space="preserve">Book Club was founded in 2013 ostensibly as a literary society. The cover story lasted approximately four meetings. The name stuck. The platform honors this tradition by using the term “Offerings” rather than “beers,” making the application fully agnostic to whatever a club actually brings to the table.</w:t>
            </w:r>
          </w:p>
        </w:tc>
      </w:tr>
    </w:tbl>
    <w:p>
      <w:pPr>
        <w:spacing w:after="0" w:before="200"/>
      </w:pPr>
      <w:r>
        <w:t xml:space="preserve"/>
      </w:r>
    </w:p>
    <w:p>
      <w:pPr>
        <w:pStyle w:val="Heading2"/>
        <w:spacing w:after="160" w:before="320"/>
      </w:pPr>
      <w:r>
        <w:rPr>
          <w:rFonts w:ascii="Arial" w:cs="Arial" w:eastAsia="Arial" w:hAnsi="Arial"/>
          <w:b/>
          <w:bCs/>
          <w:color w:val="2C5F8A"/>
          <w:sz w:val="26"/>
          <w:szCs w:val="26"/>
        </w:rPr>
        <w:t xml:space="preserve">1.1 Core Value Propositions</w:t>
      </w:r>
    </w:p>
    <w:p>
      <w:pPr>
        <w:pStyle w:val="ListParagraph"/>
        <w:numPr>
          <w:ilvl w:val="0"/>
          <w:numId w:val="2"/>
        </w:numPr>
        <w:spacing w:after="60" w:before="60"/>
      </w:pPr>
      <w:r>
        <w:rPr>
          <w:rFonts w:ascii="Arial" w:cs="Arial" w:eastAsia="Arial" w:hAnsi="Arial"/>
          <w:sz w:val="22"/>
          <w:szCs w:val="22"/>
        </w:rPr>
        <w:t xml:space="preserve">Duplicate offering detection — silent, real-time, in-store check prevents the “grand embarrassment” of bringing a previously offered item</w:t>
      </w:r>
    </w:p>
    <w:p>
      <w:pPr>
        <w:pStyle w:val="ListParagraph"/>
        <w:numPr>
          <w:ilvl w:val="0"/>
          <w:numId w:val="2"/>
        </w:numPr>
        <w:spacing w:after="60" w:before="60"/>
      </w:pPr>
      <w:r>
        <w:rPr>
          <w:rFonts w:ascii="Arial" w:cs="Arial" w:eastAsia="Arial" w:hAnsi="Arial"/>
          <w:sz w:val="22"/>
          <w:szCs w:val="22"/>
        </w:rPr>
        <w:t xml:space="preserve">Live meeting management — Wheel of Fate presenter selection, real-time voting, dramatic winner reveal</w:t>
      </w:r>
    </w:p>
    <w:p>
      <w:pPr>
        <w:pStyle w:val="ListParagraph"/>
        <w:numPr>
          <w:ilvl w:val="0"/>
          <w:numId w:val="2"/>
        </w:numPr>
        <w:spacing w:after="60" w:before="60"/>
      </w:pPr>
      <w:r>
        <w:rPr>
          <w:rFonts w:ascii="Arial" w:cs="Arial" w:eastAsia="Arial" w:hAnsi="Arial"/>
          <w:sz w:val="22"/>
          <w:szCs w:val="22"/>
        </w:rPr>
        <w:t xml:space="preserve">13 years of institutional history — fully migrated, searchable, and analytically rich</w:t>
      </w:r>
    </w:p>
    <w:p>
      <w:pPr>
        <w:pStyle w:val="ListParagraph"/>
        <w:numPr>
          <w:ilvl w:val="0"/>
          <w:numId w:val="2"/>
        </w:numPr>
        <w:spacing w:after="60" w:before="60"/>
      </w:pPr>
      <w:r>
        <w:rPr>
          <w:rFonts w:ascii="Arial" w:cs="Arial" w:eastAsia="Arial" w:hAnsi="Arial"/>
          <w:sz w:val="22"/>
          <w:szCs w:val="22"/>
        </w:rPr>
        <w:t xml:space="preserve">Club-agnostic architecture — beer clubs, book clubs, pizza clubs, whiskey clubs all run on identical infrastructure</w:t>
      </w:r>
    </w:p>
    <w:p>
      <w:pPr>
        <w:pStyle w:val="ListParagraph"/>
        <w:numPr>
          <w:ilvl w:val="0"/>
          <w:numId w:val="2"/>
        </w:numPr>
        <w:spacing w:after="60" w:before="60"/>
      </w:pPr>
      <w:r>
        <w:rPr>
          <w:rFonts w:ascii="Arial" w:cs="Arial" w:eastAsia="Arial" w:hAnsi="Arial"/>
          <w:sz w:val="22"/>
          <w:szCs w:val="22"/>
        </w:rPr>
        <w:t xml:space="preserve">GDPR-aligned privacy — PII protected even from club admins, right to deletion, data export</w:t>
      </w:r>
    </w:p>
    <w:p>
      <w:pPr>
        <w:pStyle w:val="ListParagraph"/>
        <w:numPr>
          <w:ilvl w:val="0"/>
          <w:numId w:val="2"/>
        </w:numPr>
        <w:spacing w:after="60" w:before="60"/>
      </w:pPr>
      <w:r>
        <w:rPr>
          <w:rFonts w:ascii="Arial" w:cs="Arial" w:eastAsia="Arial" w:hAnsi="Arial"/>
          <w:sz w:val="22"/>
          <w:szCs w:val="22"/>
        </w:rPr>
        <w:t xml:space="preserve">Portfolio-grade engineering — OWASP ASVS Level 2 target, open data contribution, compliance documentation as first-class artifacts</w:t>
      </w:r>
    </w:p>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2. Product Vision &amp; Design Principles</w:t>
      </w:r>
    </w:p>
    <w:p>
      <w:pPr>
        <w:pStyle w:val="Heading2"/>
        <w:spacing w:after="160" w:before="320"/>
      </w:pPr>
      <w:r>
        <w:rPr>
          <w:rFonts w:ascii="Arial" w:cs="Arial" w:eastAsia="Arial" w:hAnsi="Arial"/>
          <w:b/>
          <w:bCs/>
          <w:color w:val="2C5F8A"/>
          <w:sz w:val="26"/>
          <w:szCs w:val="26"/>
        </w:rPr>
        <w:t xml:space="preserve">2.1 Vision Statement</w:t>
      </w:r>
    </w:p>
    <w:p>
      <w:pPr>
        <w:spacing w:after="120" w:before="80"/>
      </w:pPr>
      <w:r>
        <w:rPr>
          <w:rFonts w:ascii="Arial" w:cs="Arial" w:eastAsia="Arial" w:hAnsi="Arial"/>
          <w:sz w:val="22"/>
          <w:szCs w:val="22"/>
        </w:rPr>
        <w:t xml:space="preserve">A platform where any group of people who gather to experience, discuss, and rate things together can manage their entire club lifecycle — from first invitation to decade-spanning history — from their phone, at the table, in the moment.</w:t>
      </w:r>
    </w:p>
    <w:p>
      <w:pPr>
        <w:pStyle w:val="Heading2"/>
        <w:spacing w:after="160" w:before="320"/>
      </w:pPr>
      <w:r>
        <w:rPr>
          <w:rFonts w:ascii="Arial" w:cs="Arial" w:eastAsia="Arial" w:hAnsi="Arial"/>
          <w:b/>
          <w:bCs/>
          <w:color w:val="2C5F8A"/>
          <w:sz w:val="26"/>
          <w:szCs w:val="26"/>
        </w:rPr>
        <w:t xml:space="preserve">2.2 Non-Negotiable Design Principles</w:t>
      </w:r>
    </w:p>
    <w:p>
      <w:pPr>
        <w:pStyle w:val="Heading3"/>
        <w:spacing w:after="120" w:before="240"/>
      </w:pPr>
      <w:r>
        <w:rPr>
          <w:rFonts w:ascii="Arial" w:cs="Arial" w:eastAsia="Arial" w:hAnsi="Arial"/>
          <w:b/>
          <w:bCs/>
          <w:color w:val="444444"/>
          <w:sz w:val="22"/>
          <w:szCs w:val="22"/>
        </w:rPr>
        <w:t xml:space="preserve">Progressive Disclosure</w:t>
      </w:r>
    </w:p>
    <w:p>
      <w:pPr>
        <w:spacing w:after="120" w:before="80"/>
      </w:pPr>
      <w:r>
        <w:rPr>
          <w:rFonts w:ascii="Arial" w:cs="Arial" w:eastAsia="Arial" w:hAnsi="Arial"/>
          <w:sz w:val="22"/>
          <w:szCs w:val="22"/>
        </w:rPr>
        <w:t xml:space="preserve">Simple clubs see simple options. Power users unlock depth. A retired schoolteachers’ book club and a 16-person competitive beer tasting institution run on the same platform. Neither should feel like they’re using a tool built for someone else. Every advanced feature is hidden behind a deliberate enable action, not present by default.</w:t>
      </w:r>
    </w:p>
    <w:p>
      <w:pPr>
        <w:pStyle w:val="Heading3"/>
        <w:spacing w:after="120" w:before="240"/>
      </w:pPr>
      <w:r>
        <w:rPr>
          <w:rFonts w:ascii="Arial" w:cs="Arial" w:eastAsia="Arial" w:hAnsi="Arial"/>
          <w:b/>
          <w:bCs/>
          <w:color w:val="444444"/>
          <w:sz w:val="22"/>
          <w:szCs w:val="22"/>
        </w:rPr>
        <w:t xml:space="preserve">Mobile-First, Always</w:t>
      </w:r>
    </w:p>
    <w:p>
      <w:pPr>
        <w:spacing w:after="120" w:before="80"/>
      </w:pPr>
      <w:r>
        <w:rPr>
          <w:rFonts w:ascii="Arial" w:cs="Arial" w:eastAsia="Arial" w:hAnsi="Arial"/>
          <w:sz w:val="22"/>
          <w:szCs w:val="22"/>
        </w:rPr>
        <w:t xml:space="preserve">Every interaction is designed for a phone screen first. The primary use case is a member standing in a liquor store checking the duplicate list, or casting a vote at a meeting. Desktop is a secondary surface, used primarily for admin functions and historical browsing.</w:t>
      </w:r>
    </w:p>
    <w:p>
      <w:pPr>
        <w:pStyle w:val="Heading3"/>
        <w:spacing w:after="120" w:before="240"/>
      </w:pPr>
      <w:r>
        <w:rPr>
          <w:rFonts w:ascii="Arial" w:cs="Arial" w:eastAsia="Arial" w:hAnsi="Arial"/>
          <w:b/>
          <w:bCs/>
          <w:color w:val="444444"/>
          <w:sz w:val="22"/>
          <w:szCs w:val="22"/>
        </w:rPr>
        <w:t xml:space="preserve">The Feature and Its Personality Are Separate</w:t>
      </w:r>
    </w:p>
    <w:p>
      <w:pPr>
        <w:spacing w:after="120" w:before="80"/>
      </w:pPr>
      <w:r>
        <w:rPr>
          <w:rFonts w:ascii="Arial" w:cs="Arial" w:eastAsia="Arial" w:hAnsi="Arial"/>
          <w:sz w:val="22"/>
          <w:szCs w:val="22"/>
        </w:rPr>
        <w:t xml:space="preserve">The Wheel of Fate is an example: the feature is “host signals who presents next and all phones update.” The personality is the spinning wheel with dramatic slowdown. Clubs can have the feature without the personality. Every UI-layer experience — confetti, animations, dramatic reveals — is a configurable layer on top of a neutral mechanism.</w:t>
      </w:r>
    </w:p>
    <w:p>
      <w:pPr>
        <w:pStyle w:val="Heading3"/>
        <w:spacing w:after="120" w:before="240"/>
      </w:pPr>
      <w:r>
        <w:rPr>
          <w:rFonts w:ascii="Arial" w:cs="Arial" w:eastAsia="Arial" w:hAnsi="Arial"/>
          <w:b/>
          <w:bCs/>
          <w:color w:val="444444"/>
          <w:sz w:val="22"/>
          <w:szCs w:val="22"/>
        </w:rPr>
        <w:t xml:space="preserve">Seams Over Rigidity</w:t>
      </w:r>
    </w:p>
    <w:p>
      <w:pPr>
        <w:spacing w:after="120" w:before="80"/>
      </w:pPr>
      <w:r>
        <w:rPr>
          <w:rFonts w:ascii="Arial" w:cs="Arial" w:eastAsia="Arial" w:hAnsi="Arial"/>
          <w:sz w:val="22"/>
          <w:szCs w:val="22"/>
        </w:rPr>
        <w:t xml:space="preserve">Every schema decision explicitly leaves room for future capability. jsonb columns for unknown future attributes, source fields for unknown future data integrations, flag fields for unknown future feature states. The question asked at every design decision: “where will this need to flex?”</w:t>
      </w:r>
    </w:p>
    <w:p>
      <w:pPr>
        <w:pStyle w:val="Heading3"/>
        <w:spacing w:after="120" w:before="240"/>
      </w:pPr>
      <w:r>
        <w:rPr>
          <w:rFonts w:ascii="Arial" w:cs="Arial" w:eastAsia="Arial" w:hAnsi="Arial"/>
          <w:b/>
          <w:bCs/>
          <w:color w:val="444444"/>
          <w:sz w:val="22"/>
          <w:szCs w:val="22"/>
        </w:rPr>
        <w:t xml:space="preserve">Compliance as First-Class Feature</w:t>
      </w:r>
    </w:p>
    <w:p>
      <w:pPr>
        <w:spacing w:after="120" w:before="80"/>
      </w:pPr>
      <w:r>
        <w:rPr>
          <w:rFonts w:ascii="Arial" w:cs="Arial" w:eastAsia="Arial" w:hAnsi="Arial"/>
          <w:sz w:val="22"/>
          <w:szCs w:val="22"/>
        </w:rPr>
        <w:t xml:space="preserve">GDPR-aligned data handling, OWASP ASVS Level 2 security posture, and audit logging are not retrofitted. They are designed in from the first commit. The compliance documentation — ROPA, data flow diagrams, ASVS self-assessment — ships alongside the application as a published artifact.</w:t>
      </w:r>
    </w:p>
    <w:p>
      <w:pPr>
        <w:pStyle w:val="Heading3"/>
        <w:spacing w:after="120" w:before="240"/>
      </w:pPr>
      <w:r>
        <w:rPr>
          <w:rFonts w:ascii="Arial" w:cs="Arial" w:eastAsia="Arial" w:hAnsi="Arial"/>
          <w:b/>
          <w:bCs/>
          <w:color w:val="444444"/>
          <w:sz w:val="22"/>
          <w:szCs w:val="22"/>
        </w:rPr>
        <w:t xml:space="preserve">Open Source Citizenship</w:t>
      </w:r>
    </w:p>
    <w:p>
      <w:pPr>
        <w:spacing w:after="120" w:before="80"/>
      </w:pPr>
      <w:r>
        <w:rPr>
          <w:rFonts w:ascii="Arial" w:cs="Arial" w:eastAsia="Arial" w:hAnsi="Arial"/>
          <w:sz w:val="22"/>
          <w:szCs w:val="22"/>
        </w:rPr>
        <w:t xml:space="preserve">The platform consumes Open Brewery DB and contributes back. New brewery records discovered through club activity are queued for contribution to the public dataset. The platform’s own offering catalog, enriched with crowd-sourced quality signals, is a growing open asset.</w:t>
      </w:r>
    </w:p>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3. Users &amp; Roles</w:t>
      </w:r>
    </w:p>
    <w:p>
      <w:pPr>
        <w:pStyle w:val="Heading2"/>
        <w:spacing w:after="160" w:before="320"/>
      </w:pPr>
      <w:r>
        <w:rPr>
          <w:rFonts w:ascii="Arial" w:cs="Arial" w:eastAsia="Arial" w:hAnsi="Arial"/>
          <w:b/>
          <w:bCs/>
          <w:color w:val="2C5F8A"/>
          <w:sz w:val="26"/>
          <w:szCs w:val="26"/>
        </w:rPr>
        <w:t xml:space="preserve">3.1 Platform-Level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of the SaaS 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 management, billing, abuse response, platform config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 Owner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Founded or owns a club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club config, member management, plan/billing, data export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Trusted club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management, member approval, award declaration, proxy entry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club participant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RSVP, offering registration, voting, history browsing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Attended a meeting, not full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history view, no voting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Alumni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Former member, honored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Read-only historical access, appears in records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pending approval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access until approved</w:t>
            </w:r>
          </w:p>
        </w:tc>
      </w:tr>
    </w:tbl>
    <w:p>
      <w:pPr>
        <w:spacing w:after="0" w:before="200"/>
      </w:pPr>
      <w:r>
        <w:t xml:space="preserve"/>
      </w:r>
    </w:p>
    <w:p>
      <w:pPr>
        <w:pStyle w:val="Heading2"/>
        <w:spacing w:after="160" w:before="320"/>
      </w:pPr>
      <w:r>
        <w:rPr>
          <w:rFonts w:ascii="Arial" w:cs="Arial" w:eastAsia="Arial" w:hAnsi="Arial"/>
          <w:b/>
          <w:bCs/>
          <w:color w:val="2C5F8A"/>
          <w:sz w:val="26"/>
          <w:szCs w:val="26"/>
        </w:rPr>
        <w:t xml:space="preserve">3.2 Role Hierarchy Notes</w:t>
      </w:r>
    </w:p>
    <w:p>
      <w:pPr>
        <w:pStyle w:val="ListParagraph"/>
        <w:numPr>
          <w:ilvl w:val="0"/>
          <w:numId w:val="2"/>
        </w:numPr>
        <w:spacing w:after="60" w:before="60"/>
      </w:pPr>
      <w:r>
        <w:rPr>
          <w:rFonts w:ascii="Arial" w:cs="Arial" w:eastAsia="Arial" w:hAnsi="Arial"/>
          <w:sz w:val="22"/>
          <w:szCs w:val="22"/>
        </w:rPr>
        <w:t xml:space="preserve">A user can be a Member of multiple clubs simultaneously with different roles in each</w:t>
      </w:r>
    </w:p>
    <w:p>
      <w:pPr>
        <w:pStyle w:val="ListParagraph"/>
        <w:numPr>
          <w:ilvl w:val="0"/>
          <w:numId w:val="2"/>
        </w:numPr>
        <w:spacing w:after="60" w:before="60"/>
      </w:pPr>
      <w:r>
        <w:rPr>
          <w:rFonts w:ascii="Arial" w:cs="Arial" w:eastAsia="Arial" w:hAnsi="Arial"/>
          <w:sz w:val="22"/>
          <w:szCs w:val="22"/>
        </w:rPr>
        <w:t xml:space="preserve">Club Admins cannot access PII fields — they see display names only</w:t>
      </w:r>
    </w:p>
    <w:p>
      <w:pPr>
        <w:pStyle w:val="ListParagraph"/>
        <w:numPr>
          <w:ilvl w:val="0"/>
          <w:numId w:val="2"/>
        </w:numPr>
        <w:spacing w:after="60" w:before="60"/>
      </w:pPr>
      <w:r>
        <w:rPr>
          <w:rFonts w:ascii="Arial" w:cs="Arial" w:eastAsia="Arial" w:hAnsi="Arial"/>
          <w:sz w:val="22"/>
          <w:szCs w:val="22"/>
        </w:rPr>
        <w:t xml:space="preserve">Proxy data entry is available to Club Admins and above</w:t>
      </w:r>
    </w:p>
    <w:p>
      <w:pPr>
        <w:pStyle w:val="ListParagraph"/>
        <w:numPr>
          <w:ilvl w:val="0"/>
          <w:numId w:val="2"/>
        </w:numPr>
        <w:spacing w:after="60" w:before="60"/>
      </w:pPr>
      <w:r>
        <w:rPr>
          <w:rFonts w:ascii="Arial" w:cs="Arial" w:eastAsia="Arial" w:hAnsi="Arial"/>
          <w:sz w:val="22"/>
          <w:szCs w:val="22"/>
        </w:rPr>
        <w:t xml:space="preserve">The actor_id / member_id distinction on all records ensures proxied entries are attributable without ambiguity</w:t>
      </w:r>
    </w:p>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4. Data Model</w:t>
      </w:r>
    </w:p>
    <w:p>
      <w:pPr>
        <w:pStyle w:val="Heading2"/>
        <w:spacing w:after="160" w:before="320"/>
      </w:pPr>
      <w:r>
        <w:rPr>
          <w:rFonts w:ascii="Arial" w:cs="Arial" w:eastAsia="Arial" w:hAnsi="Arial"/>
          <w:b/>
          <w:bCs/>
          <w:color w:val="2C5F8A"/>
          <w:sz w:val="26"/>
          <w:szCs w:val="26"/>
        </w:rPr>
        <w:t xml:space="preserve">4.1 Core Entities</w:t>
      </w:r>
    </w:p>
    <w:p>
      <w:pPr>
        <w:spacing w:after="120" w:before="80"/>
      </w:pPr>
      <w:r>
        <w:rPr>
          <w:rFonts w:ascii="Arial" w:cs="Arial" w:eastAsia="Arial" w:hAnsi="Arial"/>
          <w:sz w:val="22"/>
          <w:szCs w:val="22"/>
        </w:rPr>
        <w:t xml:space="preserve">The following describes the canonical schema. All tables include created_at, updated_at timestamps and soft-delete via deleted_at. All IDs are UUIDs.</w:t>
      </w:r>
    </w:p>
    <w:p>
      <w:pPr>
        <w:spacing w:after="0" w:before="120"/>
      </w:pPr>
      <w:r>
        <w:t xml:space="preserve"/>
      </w:r>
    </w:p>
    <w:p>
      <w:pPr>
        <w:pStyle w:val="Heading3"/>
        <w:spacing w:after="120" w:before="240"/>
      </w:pPr>
      <w:r>
        <w:rPr>
          <w:rFonts w:ascii="Arial" w:cs="Arial" w:eastAsia="Arial" w:hAnsi="Arial"/>
          <w:b/>
          <w:bCs/>
          <w:color w:val="444444"/>
          <w:sz w:val="22"/>
          <w:szCs w:val="22"/>
        </w:rPr>
        <w:t xml:space="preserve">CLUBS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UNIQUE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segment: bookclub.app/slug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offering_noun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“beer,” “book,” “dram”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offering_noun_plural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“beers,” “books”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rating_min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rating_max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rating_increment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1 (whole numbers; composite displays to 2dp)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self_vote_recorded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true for audit purposes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self_vote_counts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self_vote_tracked_for_awards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duplicate_check_historical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duplicate_check_meeting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duplicate_reveal_who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false — never expose who registered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offering_registration_public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 — registrations secret until meeting starts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communication_mode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email_full | notification_only | hybrid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presentation_order_default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 | random | manual | chaos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wheel_broadcast_to_attendees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wheel_style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full_animation | suspense_reveal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 supporter | founder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Per-club feature flag overrides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primary_color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Hex, theming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Storage URL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invite_only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seam for future club-level attributes</w:t>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USERS (Platform-level)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 UID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display_name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name visible to other members/admins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seam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none" w:color="FFFFFF" w:sz="0"/>
              <w:bottom w:val="none" w:color="FFFFFF" w:sz="0"/>
              <w:right w:val="none" w:color="FFFFFF" w:sz="0"/>
            </w:tcBorders>
            <w:shd w:fill="D6E8F7" w:val="clear"/>
            <w:tcMar>
              <w:top w:type="dxa" w:w="120"/>
              <w:left w:type="dxa" w:w="160"/>
              <w:bottom w:type="dxa" w:w="120"/>
              <w:right w:type="dxa" w:w="160"/>
            </w:tcMar>
          </w:tcPr>
          <w:p>
            <w:pPr>
              <w:spacing w:after="60" w:before="0"/>
            </w:pPr>
            <w:r>
              <w:rPr>
                <w:rFonts w:ascii="Arial" w:cs="Arial" w:eastAsia="Arial" w:hAnsi="Arial"/>
                <w:b/>
                <w:bCs/>
                <w:color w:val="2C5F8A"/>
                <w:sz w:val="20"/>
                <w:szCs w:val="20"/>
              </w:rPr>
              <w:t xml:space="preserve">PII Separation</w:t>
            </w:r>
          </w:p>
          <w:p>
            <w:pPr>
              <w:spacing w:after="0" w:before="0"/>
            </w:pPr>
            <w:r>
              <w:rPr>
                <w:rFonts w:ascii="Arial" w:cs="Arial" w:eastAsia="Arial" w:hAnsi="Arial"/>
                <w:sz w:val="20"/>
                <w:szCs w:val="20"/>
              </w:rPr>
              <w:t xml:space="preserve">Full name, email address, and phone number live in a separate USER_PII table with stricter RLS policies. Club admins cannot query USER_PII through the application layer. PII is used exclusively by the system for transactional purposes (auth, notifications). Audit logging is applied to all USER_PII access.</w:t>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MEMBERSHIPS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owner | admin | member | guest | alumni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inactive | pending | suspended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joined_at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last_active_at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stale member detection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first_meeting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Flags first-timers for host 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seam</w:t>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host membership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co_host_ids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Array for co-hosts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stored, local displayed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location_text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fallback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location_place_id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Places 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location_lat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location_lng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text, e.g. ‘FREEEEDDDOOOOMMM!’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 bar_crawl | special | custom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counts_for_record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true; false for special meetings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scheduled | active | voting | complete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presentation_order_mode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Overrides club default for this meeting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presentation_order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order if pre-set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meeting_number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Sequential club meeting 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lore field — institutional memory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seam</w:t>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INVITATIONS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or delegate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body_html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Rich text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in_review | approved | scheduled | sent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scheduled_send_at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delayed send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reply_to_email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Host’s email for Reply-To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reviewer_ids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review chain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OFFERINGS (Reference Catalog)</w:t>
      </w:r>
    </w:p>
    <w:p>
      <w:pPr>
        <w:spacing w:after="120" w:before="80"/>
      </w:pPr>
      <w:r>
        <w:rPr>
          <w:rFonts w:ascii="Arial" w:cs="Arial" w:eastAsia="Arial" w:hAnsi="Arial"/>
          <w:sz w:val="22"/>
          <w:szCs w:val="22"/>
        </w:rPr>
        <w:t xml:space="preserve">Normalized offering identity, separate from contributions. An offering exists once; it can be contributed to many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 nullable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 = platform-wide catalog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Brewery, publisher, restaurant,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with autocomplete; soft-normalized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subcategory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text with autocomplete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origin_city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origin_state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origin_country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obdb_id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Brewery DB canonical 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obdb_contribution_status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 pending | local_only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external_ids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Untappd ID, Goodreads ID, etc. — keyed by 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club_history | user_entered | obdb | future_api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ABV, page count, Scoville, any domain-specific attributes</w:t>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offering_id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contributor_ids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Supports joint contributions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physically entered the record (proxy support)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is_proxy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if actor_id != primary contributor_id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4-pack, 6-pack, growler, etc. Free text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quantity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pre-registered; enables silent duplicate check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registration_visible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until host opens meeting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retrial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Flags official retrials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retrial_of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 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to original contribution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counts_for_record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Inherits from meeting; overridable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contribution_id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voter_id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support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numeric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Raw score; UI constrains to club increment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is_self_vote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on insert: voter_id == contributor_id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cast_at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none" w:color="FFFFFF" w:sz="0"/>
              <w:bottom w:val="none" w:color="FFFFFF" w:sz="0"/>
              <w:right w:val="none" w:color="FFFFFF" w:sz="0"/>
            </w:tcBorders>
            <w:shd w:fill="D6E8F7" w:val="clear"/>
            <w:tcMar>
              <w:top w:type="dxa" w:w="120"/>
              <w:left w:type="dxa" w:w="160"/>
              <w:bottom w:type="dxa" w:w="120"/>
              <w:right w:type="dxa" w:w="160"/>
            </w:tcMar>
          </w:tcPr>
          <w:p>
            <w:pPr>
              <w:spacing w:after="60" w:before="0"/>
            </w:pPr>
            <w:r>
              <w:rPr>
                <w:rFonts w:ascii="Arial" w:cs="Arial" w:eastAsia="Arial" w:hAnsi="Arial"/>
                <w:b/>
                <w:bCs/>
                <w:color w:val="2C5F8A"/>
                <w:sz w:val="20"/>
                <w:szCs w:val="20"/>
              </w:rPr>
              <w:t xml:space="preserve">Dual Score System</w:t>
            </w:r>
          </w:p>
          <w:p>
            <w:pPr>
              <w:spacing w:after="0" w:before="0"/>
            </w:pPr>
            <w:r>
              <w:rPr>
                <w:rFonts w:ascii="Arial" w:cs="Arial" w:eastAsia="Arial" w:hAnsi="Arial"/>
                <w:sz w:val="20"/>
                <w:szCs w:val="20"/>
              </w:rPr>
              <w:t xml:space="preserve">Composite scores are computed excluding self-votes (competitive average). Self-votes are stored with is_self_vote=true and used exclusively for self-love/self-loathing award calculations. The Nostradamus/Nostradumbass awards are computed as each voter’s mean absolute deviation from the composite across all offerings they scored in a period.</w:t>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AWARDS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“Paul Leslie Krehbiel Memorial Golden Douchebag Award”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resolution_mode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 declared | polled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computation_key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a named computation 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trophy_name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“Golden Douchebag”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trophy_current_holder_id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 nullable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Who has the physical trophy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pStyle w:val="Heading3"/>
        <w:spacing w:after="120" w:before="240"/>
      </w:pPr>
      <w:r>
        <w:rPr>
          <w:rFonts w:ascii="Arial" w:cs="Arial" w:eastAsia="Arial" w:hAnsi="Arial"/>
          <w:b/>
          <w:bCs/>
          <w:color w:val="444444"/>
          <w:sz w:val="22"/>
          <w:szCs w:val="22"/>
        </w:rPr>
        <w:t xml:space="preserve">AWARD_RESULTS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award_id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‘2024’ or ‘Q3-2024’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winner_ids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Supports 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deviation, or other computed 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declared_by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 nullable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who declared (for declared mode)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5. Feature Registry</w:t>
      </w:r>
    </w:p>
    <w:p>
      <w:pPr>
        <w:spacing w:after="120" w:before="80"/>
      </w:pPr>
      <w:r>
        <w:rPr>
          <w:rFonts w:ascii="Arial" w:cs="Arial" w:eastAsia="Arial" w:hAnsi="Arial"/>
          <w:sz w:val="22"/>
          <w:szCs w:val="22"/>
        </w:rPr>
        <w:t xml:space="preserve">All features are flag-gated. The following table defines the default state by plan tier. Club admins can override individual flags within their tier’s permissions.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Feature Flag</w:t>
            </w:r>
          </w:p>
        </w:tc>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Supporter ($5/yr)</w:t>
            </w:r>
          </w:p>
        </w:tc>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Founder</w:t>
            </w:r>
          </w:p>
        </w:tc>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core_meetings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core_voting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Always 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core_history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duplicate_check_historical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Always 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duplicate_check_meeting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wheel_of_fate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Personality toggleable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awards_computed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awards_declared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awards_polled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invitation_editor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invitation_approval_workflow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stale_member_management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club_customization_logo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 upload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club_customization_colors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Palette selection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ai_meeting_summary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ai_photo_scan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Camera → offering ID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ai_nl_history_query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IPAs have we tried?”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external_ratings_display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BeerAdvocate, etc.</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data_export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CSV/JSON export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geography_map</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States &amp; countries map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advanced_analytics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Radar charts, trends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api_access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Future: REST API for power users</w:t>
            </w:r>
          </w:p>
        </w:tc>
      </w:tr>
    </w:tbl>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6. Build Phases</w:t>
      </w:r>
    </w:p>
    <w:p>
      <w:pPr>
        <w:pStyle w:val="Heading2"/>
        <w:spacing w:after="160" w:before="320"/>
      </w:pPr>
      <w:r>
        <w:rPr>
          <w:rFonts w:ascii="Arial" w:cs="Arial" w:eastAsia="Arial" w:hAnsi="Arial"/>
          <w:b/>
          <w:bCs/>
          <w:color w:val="2C5F8A"/>
          <w:sz w:val="26"/>
          <w:szCs w:val="26"/>
        </w:rPr>
        <w:t xml:space="preserve">Phase 1 — Foundation (Weeks 1–6)</w:t>
      </w:r>
    </w:p>
    <w:p>
      <w:pPr>
        <w:spacing w:after="120" w:before="80"/>
      </w:pPr>
      <w:r>
        <w:rPr>
          <w:rFonts w:ascii="Arial" w:cs="Arial" w:eastAsia="Arial" w:hAnsi="Arial"/>
          <w:sz w:val="22"/>
          <w:szCs w:val="22"/>
        </w:rPr>
        <w:t xml:space="preserve">Goal: A working, deployed application your Beer Club can use for a real meeting.</w:t>
      </w:r>
    </w:p>
    <w:p>
      <w:pPr>
        <w:pStyle w:val="ListParagraph"/>
        <w:numPr>
          <w:ilvl w:val="0"/>
          <w:numId w:val="2"/>
        </w:numPr>
        <w:spacing w:after="60" w:before="60"/>
      </w:pPr>
      <w:r>
        <w:rPr>
          <w:rFonts w:ascii="Arial" w:cs="Arial" w:eastAsia="Arial" w:hAnsi="Arial"/>
          <w:sz w:val="22"/>
          <w:szCs w:val="22"/>
        </w:rPr>
        <w:t xml:space="preserve">Project scaffolding: React + Vite, Supabase project, GitHub repo, Vercel deployment pipeline</w:t>
      </w:r>
    </w:p>
    <w:p>
      <w:pPr>
        <w:pStyle w:val="ListParagraph"/>
        <w:numPr>
          <w:ilvl w:val="0"/>
          <w:numId w:val="2"/>
        </w:numPr>
        <w:spacing w:after="60" w:before="60"/>
      </w:pPr>
      <w:r>
        <w:rPr>
          <w:rFonts w:ascii="Arial" w:cs="Arial" w:eastAsia="Arial" w:hAnsi="Arial"/>
          <w:sz w:val="22"/>
          <w:szCs w:val="22"/>
        </w:rPr>
        <w:t xml:space="preserve">Authentication: Supabase Auth, email/password, magic link</w:t>
      </w:r>
    </w:p>
    <w:p>
      <w:pPr>
        <w:pStyle w:val="ListParagraph"/>
        <w:numPr>
          <w:ilvl w:val="0"/>
          <w:numId w:val="2"/>
        </w:numPr>
        <w:spacing w:after="60" w:before="60"/>
      </w:pPr>
      <w:r>
        <w:rPr>
          <w:rFonts w:ascii="Arial" w:cs="Arial" w:eastAsia="Arial" w:hAnsi="Arial"/>
          <w:sz w:val="22"/>
          <w:szCs w:val="22"/>
        </w:rPr>
        <w:t xml:space="preserve">Club creation and invite link onboarding</w:t>
      </w:r>
    </w:p>
    <w:p>
      <w:pPr>
        <w:pStyle w:val="ListParagraph"/>
        <w:numPr>
          <w:ilvl w:val="0"/>
          <w:numId w:val="2"/>
        </w:numPr>
        <w:spacing w:after="60" w:before="60"/>
      </w:pPr>
      <w:r>
        <w:rPr>
          <w:rFonts w:ascii="Arial" w:cs="Arial" w:eastAsia="Arial" w:hAnsi="Arial"/>
          <w:sz w:val="22"/>
          <w:szCs w:val="22"/>
        </w:rPr>
        <w:t xml:space="preserve">Member management: roster, roles, status</w:t>
      </w:r>
    </w:p>
    <w:p>
      <w:pPr>
        <w:pStyle w:val="ListParagraph"/>
        <w:numPr>
          <w:ilvl w:val="0"/>
          <w:numId w:val="2"/>
        </w:numPr>
        <w:spacing w:after="60" w:before="60"/>
      </w:pPr>
      <w:r>
        <w:rPr>
          <w:rFonts w:ascii="Arial" w:cs="Arial" w:eastAsia="Arial" w:hAnsi="Arial"/>
          <w:sz w:val="22"/>
          <w:szCs w:val="22"/>
        </w:rPr>
        <w:t xml:space="preserve">Meeting creation: date, host, theme, location (Google Maps + manual), meeting type</w:t>
      </w:r>
    </w:p>
    <w:p>
      <w:pPr>
        <w:pStyle w:val="ListParagraph"/>
        <w:numPr>
          <w:ilvl w:val="0"/>
          <w:numId w:val="2"/>
        </w:numPr>
        <w:spacing w:after="60" w:before="60"/>
      </w:pPr>
      <w:r>
        <w:rPr>
          <w:rFonts w:ascii="Arial" w:cs="Arial" w:eastAsia="Arial" w:hAnsi="Arial"/>
          <w:sz w:val="22"/>
          <w:szCs w:val="22"/>
        </w:rPr>
        <w:t xml:space="preserve">Offering logging: free text with autocomplete from club history</w:t>
      </w:r>
    </w:p>
    <w:p>
      <w:pPr>
        <w:pStyle w:val="ListParagraph"/>
        <w:numPr>
          <w:ilvl w:val="0"/>
          <w:numId w:val="2"/>
        </w:numPr>
        <w:spacing w:after="60" w:before="60"/>
      </w:pPr>
      <w:r>
        <w:rPr>
          <w:rFonts w:ascii="Arial" w:cs="Arial" w:eastAsia="Arial" w:hAnsi="Arial"/>
          <w:sz w:val="22"/>
          <w:szCs w:val="22"/>
        </w:rPr>
        <w:t xml:space="preserve">Historical duplicate check: search against full offering catalog</w:t>
      </w:r>
    </w:p>
    <w:p>
      <w:pPr>
        <w:pStyle w:val="ListParagraph"/>
        <w:numPr>
          <w:ilvl w:val="0"/>
          <w:numId w:val="2"/>
        </w:numPr>
        <w:spacing w:after="60" w:before="60"/>
      </w:pPr>
      <w:r>
        <w:rPr>
          <w:rFonts w:ascii="Arial" w:cs="Arial" w:eastAsia="Arial" w:hAnsi="Arial"/>
          <w:sz w:val="22"/>
          <w:szCs w:val="22"/>
        </w:rPr>
        <w:t xml:space="preserve">Basic meeting history: browsable archive</w:t>
      </w:r>
    </w:p>
    <w:p>
      <w:pPr>
        <w:pStyle w:val="ListParagraph"/>
        <w:numPr>
          <w:ilvl w:val="0"/>
          <w:numId w:val="2"/>
        </w:numPr>
        <w:spacing w:after="60" w:before="60"/>
      </w:pPr>
      <w:r>
        <w:rPr>
          <w:rFonts w:ascii="Arial" w:cs="Arial" w:eastAsia="Arial" w:hAnsi="Arial"/>
          <w:sz w:val="22"/>
          <w:szCs w:val="22"/>
        </w:rPr>
        <w:t xml:space="preserve">Data migration: import 13 years of Google Sheets data</w:t>
      </w:r>
    </w:p>
    <w:p>
      <w:pPr>
        <w:pStyle w:val="ListParagraph"/>
        <w:numPr>
          <w:ilvl w:val="0"/>
          <w:numId w:val="2"/>
        </w:numPr>
        <w:spacing w:after="60" w:before="60"/>
      </w:pPr>
      <w:r>
        <w:rPr>
          <w:rFonts w:ascii="Arial" w:cs="Arial" w:eastAsia="Arial" w:hAnsi="Arial"/>
          <w:sz w:val="22"/>
          <w:szCs w:val="22"/>
        </w:rPr>
        <w:t xml:space="preserve">Responsive mobile-first UI</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none" w:color="FFFFFF" w:sz="0"/>
              <w:bottom w:val="none" w:color="FFFFFF" w:sz="0"/>
              <w:right w:val="none" w:color="FFFFFF" w:sz="0"/>
            </w:tcBorders>
            <w:shd w:fill="D6E8F7" w:val="clear"/>
            <w:tcMar>
              <w:top w:type="dxa" w:w="120"/>
              <w:left w:type="dxa" w:w="160"/>
              <w:bottom w:type="dxa" w:w="120"/>
              <w:right w:type="dxa" w:w="160"/>
            </w:tcMar>
          </w:tcPr>
          <w:p>
            <w:pPr>
              <w:spacing w:after="60" w:before="0"/>
            </w:pPr>
            <w:r>
              <w:rPr>
                <w:rFonts w:ascii="Arial" w:cs="Arial" w:eastAsia="Arial" w:hAnsi="Arial"/>
                <w:b/>
                <w:bCs/>
                <w:color w:val="2C5F8A"/>
                <w:sz w:val="20"/>
                <w:szCs w:val="20"/>
              </w:rPr>
              <w:t xml:space="preserve">Phase 1 Definition of Done</w:t>
            </w:r>
          </w:p>
          <w:p>
            <w:pPr>
              <w:spacing w:after="0" w:before="0"/>
            </w:pPr>
            <w:r>
              <w:rPr>
                <w:rFonts w:ascii="Arial" w:cs="Arial" w:eastAsia="Arial" w:hAnsi="Arial"/>
                <w:sz w:val="20"/>
                <w:szCs w:val="20"/>
              </w:rPr>
              <w:t xml:space="preserve">A club admin can create a meeting, members can log offerings, the duplicate check works against historical data, and the meeting history is browsable. The Beer Club uses it for a real meeting before Phase 2 begins.</w:t>
            </w:r>
          </w:p>
        </w:tc>
      </w:tr>
    </w:tbl>
    <w:p>
      <w:pPr>
        <w:spacing w:after="0" w:before="200"/>
      </w:pPr>
      <w:r>
        <w:t xml:space="preserve"/>
      </w:r>
    </w:p>
    <w:p>
      <w:pPr>
        <w:pStyle w:val="Heading2"/>
        <w:spacing w:after="160" w:before="320"/>
      </w:pPr>
      <w:r>
        <w:rPr>
          <w:rFonts w:ascii="Arial" w:cs="Arial" w:eastAsia="Arial" w:hAnsi="Arial"/>
          <w:b/>
          <w:bCs/>
          <w:color w:val="2C5F8A"/>
          <w:sz w:val="26"/>
          <w:szCs w:val="26"/>
        </w:rPr>
        <w:t xml:space="preserve">Phase 2 — Meeting Night (Weeks 7–12)</w:t>
      </w:r>
    </w:p>
    <w:p>
      <w:pPr>
        <w:spacing w:after="120" w:before="80"/>
      </w:pPr>
      <w:r>
        <w:rPr>
          <w:rFonts w:ascii="Arial" w:cs="Arial" w:eastAsia="Arial" w:hAnsi="Arial"/>
          <w:sz w:val="22"/>
          <w:szCs w:val="22"/>
        </w:rPr>
        <w:t xml:space="preserve">Goal: The app is the centerpiece of meeting night, not a logging afterthought.</w:t>
      </w:r>
    </w:p>
    <w:p>
      <w:pPr>
        <w:pStyle w:val="ListParagraph"/>
        <w:numPr>
          <w:ilvl w:val="0"/>
          <w:numId w:val="2"/>
        </w:numPr>
        <w:spacing w:after="60" w:before="60"/>
      </w:pPr>
      <w:r>
        <w:rPr>
          <w:rFonts w:ascii="Arial" w:cs="Arial" w:eastAsia="Arial" w:hAnsi="Arial"/>
          <w:sz w:val="22"/>
          <w:szCs w:val="22"/>
        </w:rPr>
        <w:t xml:space="preserve">Silent offering pre-registration with real-time conflict detection</w:t>
      </w:r>
    </w:p>
    <w:p>
      <w:pPr>
        <w:pStyle w:val="ListParagraph"/>
        <w:numPr>
          <w:ilvl w:val="0"/>
          <w:numId w:val="2"/>
        </w:numPr>
        <w:spacing w:after="60" w:before="60"/>
      </w:pPr>
      <w:r>
        <w:rPr>
          <w:rFonts w:ascii="Arial" w:cs="Arial" w:eastAsia="Arial" w:hAnsi="Arial"/>
          <w:sz w:val="22"/>
          <w:szCs w:val="22"/>
        </w:rPr>
        <w:t xml:space="preserve">RSVP system and live attendee list</w:t>
      </w:r>
    </w:p>
    <w:p>
      <w:pPr>
        <w:pStyle w:val="ListParagraph"/>
        <w:numPr>
          <w:ilvl w:val="0"/>
          <w:numId w:val="2"/>
        </w:numPr>
        <w:spacing w:after="60" w:before="60"/>
      </w:pPr>
      <w:r>
        <w:rPr>
          <w:rFonts w:ascii="Arial" w:cs="Arial" w:eastAsia="Arial" w:hAnsi="Arial"/>
          <w:sz w:val="22"/>
          <w:szCs w:val="22"/>
        </w:rPr>
        <w:t xml:space="preserve">Wheel of Fate: full animation, real-time broadcast to all attendees via Supabase Realtime</w:t>
      </w:r>
    </w:p>
    <w:p>
      <w:pPr>
        <w:pStyle w:val="ListParagraph"/>
        <w:numPr>
          <w:ilvl w:val="0"/>
          <w:numId w:val="2"/>
        </w:numPr>
        <w:spacing w:after="60" w:before="60"/>
      </w:pPr>
      <w:r>
        <w:rPr>
          <w:rFonts w:ascii="Arial" w:cs="Arial" w:eastAsia="Arial" w:hAnsi="Arial"/>
          <w:sz w:val="22"/>
          <w:szCs w:val="22"/>
        </w:rPr>
        <w:t xml:space="preserve">Live voting: secret ballot, real-time submission tracking (count only, no scores until reveal)</w:t>
      </w:r>
    </w:p>
    <w:p>
      <w:pPr>
        <w:pStyle w:val="ListParagraph"/>
        <w:numPr>
          <w:ilvl w:val="0"/>
          <w:numId w:val="2"/>
        </w:numPr>
        <w:spacing w:after="60" w:before="60"/>
      </w:pPr>
      <w:r>
        <w:rPr>
          <w:rFonts w:ascii="Arial" w:cs="Arial" w:eastAsia="Arial" w:hAnsi="Arial"/>
          <w:sz w:val="22"/>
          <w:szCs w:val="22"/>
        </w:rPr>
        <w:t xml:space="preserve">Dramatic vote reveal: host-triggered, configurable presentation style</w:t>
      </w:r>
    </w:p>
    <w:p>
      <w:pPr>
        <w:pStyle w:val="ListParagraph"/>
        <w:numPr>
          <w:ilvl w:val="0"/>
          <w:numId w:val="2"/>
        </w:numPr>
        <w:spacing w:after="60" w:before="60"/>
      </w:pPr>
      <w:r>
        <w:rPr>
          <w:rFonts w:ascii="Arial" w:cs="Arial" w:eastAsia="Arial" w:hAnsi="Arial"/>
          <w:sz w:val="22"/>
          <w:szCs w:val="22"/>
        </w:rPr>
        <w:t xml:space="preserve">Self-vote flagging and dual-score computation</w:t>
      </w:r>
    </w:p>
    <w:p>
      <w:pPr>
        <w:pStyle w:val="ListParagraph"/>
        <w:numPr>
          <w:ilvl w:val="0"/>
          <w:numId w:val="2"/>
        </w:numPr>
        <w:spacing w:after="60" w:before="60"/>
      </w:pPr>
      <w:r>
        <w:rPr>
          <w:rFonts w:ascii="Arial" w:cs="Arial" w:eastAsia="Arial" w:hAnsi="Arial"/>
          <w:sz w:val="22"/>
          <w:szCs w:val="22"/>
        </w:rPr>
        <w:t xml:space="preserve">Proxy data entry for admins</w:t>
      </w:r>
    </w:p>
    <w:p>
      <w:pPr>
        <w:pStyle w:val="ListParagraph"/>
        <w:numPr>
          <w:ilvl w:val="0"/>
          <w:numId w:val="2"/>
        </w:numPr>
        <w:spacing w:after="60" w:before="60"/>
      </w:pPr>
      <w:r>
        <w:rPr>
          <w:rFonts w:ascii="Arial" w:cs="Arial" w:eastAsia="Arial" w:hAnsi="Arial"/>
          <w:sz w:val="22"/>
          <w:szCs w:val="22"/>
        </w:rPr>
        <w:t xml:space="preserve">Invitation editor with rich text, approval workflow, and email delivery</w:t>
      </w:r>
    </w:p>
    <w:p>
      <w:pPr>
        <w:pStyle w:val="ListParagraph"/>
        <w:numPr>
          <w:ilvl w:val="0"/>
          <w:numId w:val="2"/>
        </w:numPr>
        <w:spacing w:after="60" w:before="60"/>
      </w:pPr>
      <w:r>
        <w:rPr>
          <w:rFonts w:ascii="Arial" w:cs="Arial" w:eastAsia="Arial" w:hAnsi="Arial"/>
          <w:sz w:val="22"/>
          <w:szCs w:val="22"/>
        </w:rPr>
        <w:t xml:space="preserve">Reply-To routing to host email; club mailing list address for reply-all threading</w:t>
      </w:r>
    </w:p>
    <w:p>
      <w:pPr>
        <w:spacing w:after="0" w:before="200"/>
      </w:pPr>
      <w:r>
        <w:t xml:space="preserve"/>
      </w:r>
    </w:p>
    <w:p>
      <w:pPr>
        <w:pStyle w:val="Heading2"/>
        <w:spacing w:after="160" w:before="320"/>
      </w:pPr>
      <w:r>
        <w:rPr>
          <w:rFonts w:ascii="Arial" w:cs="Arial" w:eastAsia="Arial" w:hAnsi="Arial"/>
          <w:b/>
          <w:bCs/>
          <w:color w:val="2C5F8A"/>
          <w:sz w:val="26"/>
          <w:szCs w:val="26"/>
        </w:rPr>
        <w:t xml:space="preserve">Phase 3 — Awards &amp; Intelligence (Weeks 13–20)</w:t>
      </w:r>
    </w:p>
    <w:p>
      <w:pPr>
        <w:spacing w:after="120" w:before="80"/>
      </w:pPr>
      <w:r>
        <w:rPr>
          <w:rFonts w:ascii="Arial" w:cs="Arial" w:eastAsia="Arial" w:hAnsi="Arial"/>
          <w:sz w:val="22"/>
          <w:szCs w:val="22"/>
        </w:rPr>
        <w:t xml:space="preserve">Goal: The platform earns its keep year-round, not just on meeting nights.</w:t>
      </w:r>
    </w:p>
    <w:p>
      <w:pPr>
        <w:pStyle w:val="ListParagraph"/>
        <w:numPr>
          <w:ilvl w:val="0"/>
          <w:numId w:val="2"/>
        </w:numPr>
        <w:spacing w:after="60" w:before="60"/>
      </w:pPr>
      <w:r>
        <w:rPr>
          <w:rFonts w:ascii="Arial" w:cs="Arial" w:eastAsia="Arial" w:hAnsi="Arial"/>
          <w:sz w:val="22"/>
          <w:szCs w:val="22"/>
        </w:rPr>
        <w:t xml:space="preserve">Full computed awards engine: Best/Worst Average, Nostradamus/Nostradumbass, Grader personality awards, Golden Douchebag auto-detection</w:t>
      </w:r>
    </w:p>
    <w:p>
      <w:pPr>
        <w:pStyle w:val="ListParagraph"/>
        <w:numPr>
          <w:ilvl w:val="0"/>
          <w:numId w:val="2"/>
        </w:numPr>
        <w:spacing w:after="60" w:before="60"/>
      </w:pPr>
      <w:r>
        <w:rPr>
          <w:rFonts w:ascii="Arial" w:cs="Arial" w:eastAsia="Arial" w:hAnsi="Arial"/>
          <w:sz w:val="22"/>
          <w:szCs w:val="22"/>
        </w:rPr>
        <w:t xml:space="preserve">Declared and polled awards with ballot UI</w:t>
      </w:r>
    </w:p>
    <w:p>
      <w:pPr>
        <w:pStyle w:val="ListParagraph"/>
        <w:numPr>
          <w:ilvl w:val="0"/>
          <w:numId w:val="2"/>
        </w:numPr>
        <w:spacing w:after="60" w:before="60"/>
      </w:pPr>
      <w:r>
        <w:rPr>
          <w:rFonts w:ascii="Arial" w:cs="Arial" w:eastAsia="Arial" w:hAnsi="Arial"/>
          <w:sz w:val="22"/>
          <w:szCs w:val="22"/>
        </w:rPr>
        <w:t xml:space="preserve">Traveling trophy tracker</w:t>
      </w:r>
    </w:p>
    <w:p>
      <w:pPr>
        <w:pStyle w:val="ListParagraph"/>
        <w:numPr>
          <w:ilvl w:val="0"/>
          <w:numId w:val="2"/>
        </w:numPr>
        <w:spacing w:after="60" w:before="60"/>
      </w:pPr>
      <w:r>
        <w:rPr>
          <w:rFonts w:ascii="Arial" w:cs="Arial" w:eastAsia="Arial" w:hAnsi="Arial"/>
          <w:sz w:val="22"/>
          <w:szCs w:val="22"/>
        </w:rPr>
        <w:t xml:space="preserve">Annual awards ceremony mode</w:t>
      </w:r>
    </w:p>
    <w:p>
      <w:pPr>
        <w:pStyle w:val="ListParagraph"/>
        <w:numPr>
          <w:ilvl w:val="0"/>
          <w:numId w:val="2"/>
        </w:numPr>
        <w:spacing w:after="60" w:before="60"/>
      </w:pPr>
      <w:r>
        <w:rPr>
          <w:rFonts w:ascii="Arial" w:cs="Arial" w:eastAsia="Arial" w:hAnsi="Arial"/>
          <w:sz w:val="22"/>
          <w:szCs w:val="22"/>
        </w:rPr>
        <w:t xml:space="preserve">Advanced analytics: radar charts per member, trends over time, style breakdowns</w:t>
      </w:r>
    </w:p>
    <w:p>
      <w:pPr>
        <w:pStyle w:val="ListParagraph"/>
        <w:numPr>
          <w:ilvl w:val="0"/>
          <w:numId w:val="2"/>
        </w:numPr>
        <w:spacing w:after="60" w:before="60"/>
      </w:pPr>
      <w:r>
        <w:rPr>
          <w:rFonts w:ascii="Arial" w:cs="Arial" w:eastAsia="Arial" w:hAnsi="Arial"/>
          <w:sz w:val="22"/>
          <w:szCs w:val="22"/>
        </w:rPr>
        <w:t xml:space="preserve">Geography map: states and countries represented</w:t>
      </w:r>
    </w:p>
    <w:p>
      <w:pPr>
        <w:pStyle w:val="ListParagraph"/>
        <w:numPr>
          <w:ilvl w:val="0"/>
          <w:numId w:val="2"/>
        </w:numPr>
        <w:spacing w:after="60" w:before="60"/>
      </w:pPr>
      <w:r>
        <w:rPr>
          <w:rFonts w:ascii="Arial" w:cs="Arial" w:eastAsia="Arial" w:hAnsi="Arial"/>
          <w:sz w:val="22"/>
          <w:szCs w:val="22"/>
        </w:rPr>
        <w:t xml:space="preserve">Club customization: logo, color palette</w:t>
      </w:r>
    </w:p>
    <w:p>
      <w:pPr>
        <w:pStyle w:val="ListParagraph"/>
        <w:numPr>
          <w:ilvl w:val="0"/>
          <w:numId w:val="2"/>
        </w:numPr>
        <w:spacing w:after="60" w:before="60"/>
      </w:pPr>
      <w:r>
        <w:rPr>
          <w:rFonts w:ascii="Arial" w:cs="Arial" w:eastAsia="Arial" w:hAnsi="Arial"/>
          <w:sz w:val="22"/>
          <w:szCs w:val="22"/>
        </w:rPr>
        <w:t xml:space="preserve">Stale member management with re-engagement flow</w:t>
      </w:r>
    </w:p>
    <w:p>
      <w:pPr>
        <w:pStyle w:val="ListParagraph"/>
        <w:numPr>
          <w:ilvl w:val="0"/>
          <w:numId w:val="2"/>
        </w:numPr>
        <w:spacing w:after="60" w:before="60"/>
      </w:pPr>
      <w:r>
        <w:rPr>
          <w:rFonts w:ascii="Arial" w:cs="Arial" w:eastAsia="Arial" w:hAnsi="Arial"/>
          <w:sz w:val="22"/>
          <w:szCs w:val="22"/>
        </w:rPr>
        <w:t xml:space="preserve">Open Brewery DB integration: reference data layer, contribution queue</w:t>
      </w:r>
    </w:p>
    <w:p>
      <w:pPr>
        <w:pStyle w:val="ListParagraph"/>
        <w:numPr>
          <w:ilvl w:val="0"/>
          <w:numId w:val="2"/>
        </w:numPr>
        <w:spacing w:after="60" w:before="60"/>
      </w:pPr>
      <w:r>
        <w:rPr>
          <w:rFonts w:ascii="Arial" w:cs="Arial" w:eastAsia="Arial" w:hAnsi="Arial"/>
          <w:sz w:val="22"/>
          <w:szCs w:val="22"/>
        </w:rPr>
        <w:t xml:space="preserve">OWASP ASVS Level 2 gap assessment and remediation</w:t>
      </w:r>
    </w:p>
    <w:p>
      <w:pPr>
        <w:spacing w:after="0" w:before="200"/>
      </w:pPr>
      <w:r>
        <w:t xml:space="preserve"/>
      </w:r>
    </w:p>
    <w:p>
      <w:pPr>
        <w:pStyle w:val="Heading2"/>
        <w:spacing w:after="160" w:before="320"/>
      </w:pPr>
      <w:r>
        <w:rPr>
          <w:rFonts w:ascii="Arial" w:cs="Arial" w:eastAsia="Arial" w:hAnsi="Arial"/>
          <w:b/>
          <w:bCs/>
          <w:color w:val="2C5F8A"/>
          <w:sz w:val="26"/>
          <w:szCs w:val="26"/>
        </w:rPr>
        <w:t xml:space="preserve">Phase 4 — AI &amp; Platform (Weeks 21+)</w:t>
      </w:r>
    </w:p>
    <w:p>
      <w:pPr>
        <w:spacing w:after="120" w:before="80"/>
      </w:pPr>
      <w:r>
        <w:rPr>
          <w:rFonts w:ascii="Arial" w:cs="Arial" w:eastAsia="Arial" w:hAnsi="Arial"/>
          <w:sz w:val="22"/>
          <w:szCs w:val="22"/>
        </w:rPr>
        <w:t xml:space="preserve">Goal: The platform is ready for public launch with differentiated AI features.</w:t>
      </w:r>
    </w:p>
    <w:p>
      <w:pPr>
        <w:pStyle w:val="ListParagraph"/>
        <w:numPr>
          <w:ilvl w:val="0"/>
          <w:numId w:val="2"/>
        </w:numPr>
        <w:spacing w:after="60" w:before="60"/>
      </w:pPr>
      <w:r>
        <w:rPr>
          <w:rFonts w:ascii="Arial" w:cs="Arial" w:eastAsia="Arial" w:hAnsi="Arial"/>
          <w:sz w:val="22"/>
          <w:szCs w:val="22"/>
        </w:rPr>
        <w:t xml:space="preserve">Claude API integration: AI-generated meeting summaries, natural language history queries</w:t>
      </w:r>
    </w:p>
    <w:p>
      <w:pPr>
        <w:pStyle w:val="ListParagraph"/>
        <w:numPr>
          <w:ilvl w:val="0"/>
          <w:numId w:val="2"/>
        </w:numPr>
        <w:spacing w:after="60" w:before="60"/>
      </w:pPr>
      <w:r>
        <w:rPr>
          <w:rFonts w:ascii="Arial" w:cs="Arial" w:eastAsia="Arial" w:hAnsi="Arial"/>
          <w:sz w:val="22"/>
          <w:szCs w:val="22"/>
        </w:rPr>
        <w:t xml:space="preserve">Photo/camera offering identification</w:t>
      </w:r>
    </w:p>
    <w:p>
      <w:pPr>
        <w:pStyle w:val="ListParagraph"/>
        <w:numPr>
          <w:ilvl w:val="0"/>
          <w:numId w:val="2"/>
        </w:numPr>
        <w:spacing w:after="60" w:before="60"/>
      </w:pPr>
      <w:r>
        <w:rPr>
          <w:rFonts w:ascii="Arial" w:cs="Arial" w:eastAsia="Arial" w:hAnsi="Arial"/>
          <w:sz w:val="22"/>
          <w:szCs w:val="22"/>
        </w:rPr>
        <w:t xml:space="preserve">External ratings display (BeerAdvocate, Untappd real-time lookup)</w:t>
      </w:r>
    </w:p>
    <w:p>
      <w:pPr>
        <w:pStyle w:val="ListParagraph"/>
        <w:numPr>
          <w:ilvl w:val="0"/>
          <w:numId w:val="2"/>
        </w:numPr>
        <w:spacing w:after="60" w:before="60"/>
      </w:pPr>
      <w:r>
        <w:rPr>
          <w:rFonts w:ascii="Arial" w:cs="Arial" w:eastAsia="Arial" w:hAnsi="Arial"/>
          <w:sz w:val="22"/>
          <w:szCs w:val="22"/>
        </w:rPr>
        <w:t xml:space="preserve">Multi-club platform hardening: billing integration, plan enforcement</w:t>
      </w:r>
    </w:p>
    <w:p>
      <w:pPr>
        <w:pStyle w:val="ListParagraph"/>
        <w:numPr>
          <w:ilvl w:val="0"/>
          <w:numId w:val="2"/>
        </w:numPr>
        <w:spacing w:after="60" w:before="60"/>
      </w:pPr>
      <w:r>
        <w:rPr>
          <w:rFonts w:ascii="Arial" w:cs="Arial" w:eastAsia="Arial" w:hAnsi="Arial"/>
          <w:sz w:val="22"/>
          <w:szCs w:val="22"/>
        </w:rPr>
        <w:t xml:space="preserve">GDPR compliance artifacts: published ROPA, privacy policy, data flow diagrams</w:t>
      </w:r>
    </w:p>
    <w:p>
      <w:pPr>
        <w:pStyle w:val="ListParagraph"/>
        <w:numPr>
          <w:ilvl w:val="0"/>
          <w:numId w:val="2"/>
        </w:numPr>
        <w:spacing w:after="60" w:before="60"/>
      </w:pPr>
      <w:r>
        <w:rPr>
          <w:rFonts w:ascii="Arial" w:cs="Arial" w:eastAsia="Arial" w:hAnsi="Arial"/>
          <w:sz w:val="22"/>
          <w:szCs w:val="22"/>
        </w:rPr>
        <w:t xml:space="preserve">OWASP ASVS Level 2 self-assessment publication</w:t>
      </w:r>
    </w:p>
    <w:p>
      <w:pPr>
        <w:pStyle w:val="ListParagraph"/>
        <w:numPr>
          <w:ilvl w:val="0"/>
          <w:numId w:val="2"/>
        </w:numPr>
        <w:spacing w:after="60" w:before="60"/>
      </w:pPr>
      <w:r>
        <w:rPr>
          <w:rFonts w:ascii="Arial" w:cs="Arial" w:eastAsia="Arial" w:hAnsi="Arial"/>
          <w:sz w:val="22"/>
          <w:szCs w:val="22"/>
        </w:rPr>
        <w:t xml:space="preserve">Public launch</w:t>
      </w:r>
    </w:p>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7. Key Workflows</w:t>
      </w:r>
    </w:p>
    <w:p>
      <w:pPr>
        <w:pStyle w:val="Heading2"/>
        <w:spacing w:after="160" w:before="320"/>
      </w:pPr>
      <w:r>
        <w:rPr>
          <w:rFonts w:ascii="Arial" w:cs="Arial" w:eastAsia="Arial" w:hAnsi="Arial"/>
          <w:b/>
          <w:bCs/>
          <w:color w:val="2C5F8A"/>
          <w:sz w:val="26"/>
          <w:szCs w:val="26"/>
        </w:rPr>
        <w:t xml:space="preserve">7.1 Offering Duplicate Check (In-Store)</w:t>
      </w:r>
    </w:p>
    <w:p>
      <w:pPr>
        <w:pStyle w:val="ListParagraph"/>
        <w:numPr>
          <w:ilvl w:val="0"/>
          <w:numId w:val="3"/>
        </w:numPr>
        <w:spacing w:after="60" w:before="60"/>
      </w:pPr>
      <w:r>
        <w:rPr>
          <w:rFonts w:ascii="Arial" w:cs="Arial" w:eastAsia="Arial" w:hAnsi="Arial"/>
          <w:sz w:val="22"/>
          <w:szCs w:val="22"/>
        </w:rPr>
        <w:t xml:space="preserve">Member opens app in store, taps “Check an Offering”</w:t>
      </w:r>
    </w:p>
    <w:p>
      <w:pPr>
        <w:pStyle w:val="ListParagraph"/>
        <w:numPr>
          <w:ilvl w:val="0"/>
          <w:numId w:val="3"/>
        </w:numPr>
        <w:spacing w:after="60" w:before="60"/>
      </w:pPr>
      <w:r>
        <w:rPr>
          <w:rFonts w:ascii="Arial" w:cs="Arial" w:eastAsia="Arial" w:hAnsi="Arial"/>
          <w:sz w:val="22"/>
          <w:szCs w:val="22"/>
        </w:rPr>
        <w:t xml:space="preserve">Types offering name or scans barcode (Phase 4: photo)</w:t>
      </w:r>
    </w:p>
    <w:p>
      <w:pPr>
        <w:pStyle w:val="ListParagraph"/>
        <w:numPr>
          <w:ilvl w:val="0"/>
          <w:numId w:val="3"/>
        </w:numPr>
        <w:spacing w:after="60" w:before="60"/>
      </w:pPr>
      <w:r>
        <w:rPr>
          <w:rFonts w:ascii="Arial" w:cs="Arial" w:eastAsia="Arial" w:hAnsi="Arial"/>
          <w:sz w:val="22"/>
          <w:szCs w:val="22"/>
        </w:rPr>
        <w:t xml:space="preserve">App checks against: (a) full club history, (b) current meeting registrations</w:t>
      </w:r>
    </w:p>
    <w:p>
      <w:pPr>
        <w:pStyle w:val="ListParagraph"/>
        <w:numPr>
          <w:ilvl w:val="0"/>
          <w:numId w:val="3"/>
        </w:numPr>
        <w:spacing w:after="60" w:before="60"/>
      </w:pPr>
      <w:r>
        <w:rPr>
          <w:rFonts w:ascii="Arial" w:cs="Arial" w:eastAsia="Arial" w:hAnsi="Arial"/>
          <w:sz w:val="22"/>
          <w:szCs w:val="22"/>
        </w:rPr>
        <w:t xml:space="preserve">Result A — Historical match: “⚠️ Zombie Dust was brought by Dave E. in July 2017. Score: 3.78.” Member decides.</w:t>
      </w:r>
    </w:p>
    <w:p>
      <w:pPr>
        <w:pStyle w:val="ListParagraph"/>
        <w:numPr>
          <w:ilvl w:val="0"/>
          <w:numId w:val="3"/>
        </w:numPr>
        <w:spacing w:after="60" w:before="60"/>
      </w:pPr>
      <w:r>
        <w:rPr>
          <w:rFonts w:ascii="Arial" w:cs="Arial" w:eastAsia="Arial" w:hAnsi="Arial"/>
          <w:sz w:val="22"/>
          <w:szCs w:val="22"/>
        </w:rPr>
        <w:t xml:space="preserve">Result B — Meeting conflict: “🔴 Someone has already registered this for the November meeting.” No name disclosed.</w:t>
      </w:r>
    </w:p>
    <w:p>
      <w:pPr>
        <w:pStyle w:val="ListParagraph"/>
        <w:numPr>
          <w:ilvl w:val="0"/>
          <w:numId w:val="3"/>
        </w:numPr>
        <w:spacing w:after="60" w:before="60"/>
      </w:pPr>
      <w:r>
        <w:rPr>
          <w:rFonts w:ascii="Arial" w:cs="Arial" w:eastAsia="Arial" w:hAnsi="Arial"/>
          <w:sz w:val="22"/>
          <w:szCs w:val="22"/>
        </w:rPr>
        <w:t xml:space="preserve">Result C — Clear: “✅ This offering is new to Book Club.” One tap to pre-register.</w:t>
      </w:r>
    </w:p>
    <w:p>
      <w:pPr>
        <w:pStyle w:val="ListParagraph"/>
        <w:numPr>
          <w:ilvl w:val="0"/>
          <w:numId w:val="3"/>
        </w:numPr>
        <w:spacing w:after="60" w:before="60"/>
      </w:pPr>
      <w:r>
        <w:rPr>
          <w:rFonts w:ascii="Arial" w:cs="Arial" w:eastAsia="Arial" w:hAnsi="Arial"/>
          <w:sz w:val="22"/>
          <w:szCs w:val="22"/>
        </w:rPr>
        <w:t xml:space="preserve">Pre-registration is silent and secret until host opens the meeting</w:t>
      </w:r>
    </w:p>
    <w:p>
      <w:pPr>
        <w:spacing w:after="0" w:before="200"/>
      </w:pPr>
      <w:r>
        <w:t xml:space="preserve"/>
      </w:r>
    </w:p>
    <w:p>
      <w:pPr>
        <w:pStyle w:val="Heading2"/>
        <w:spacing w:after="160" w:before="320"/>
      </w:pPr>
      <w:r>
        <w:rPr>
          <w:rFonts w:ascii="Arial" w:cs="Arial" w:eastAsia="Arial" w:hAnsi="Arial"/>
          <w:b/>
          <w:bCs/>
          <w:color w:val="2C5F8A"/>
          <w:sz w:val="26"/>
          <w:szCs w:val="26"/>
        </w:rPr>
        <w:t xml:space="preserve">7.2 Wheel of Fate</w:t>
      </w:r>
    </w:p>
    <w:p>
      <w:pPr>
        <w:pStyle w:val="ListParagraph"/>
        <w:numPr>
          <w:ilvl w:val="0"/>
          <w:numId w:val="3"/>
        </w:numPr>
        <w:spacing w:after="60" w:before="60"/>
      </w:pPr>
      <w:r>
        <w:rPr>
          <w:rFonts w:ascii="Arial" w:cs="Arial" w:eastAsia="Arial" w:hAnsi="Arial"/>
          <w:sz w:val="22"/>
          <w:szCs w:val="22"/>
        </w:rPr>
        <w:t xml:space="preserve">Host opens meeting dashboard, taps “Spin the Wheel”</w:t>
      </w:r>
    </w:p>
    <w:p>
      <w:pPr>
        <w:pStyle w:val="ListParagraph"/>
        <w:numPr>
          <w:ilvl w:val="0"/>
          <w:numId w:val="3"/>
        </w:numPr>
        <w:spacing w:after="60" w:before="60"/>
      </w:pPr>
      <w:r>
        <w:rPr>
          <w:rFonts w:ascii="Arial" w:cs="Arial" w:eastAsia="Arial" w:hAnsi="Arial"/>
          <w:sz w:val="22"/>
          <w:szCs w:val="22"/>
        </w:rPr>
        <w:t xml:space="preserve">Supabase Realtime broadcasts “wheel_spinning” event to all connected clients</w:t>
      </w:r>
    </w:p>
    <w:p>
      <w:pPr>
        <w:pStyle w:val="ListParagraph"/>
        <w:numPr>
          <w:ilvl w:val="0"/>
          <w:numId w:val="3"/>
        </w:numPr>
        <w:spacing w:after="60" w:before="60"/>
      </w:pPr>
      <w:r>
        <w:rPr>
          <w:rFonts w:ascii="Arial" w:cs="Arial" w:eastAsia="Arial" w:hAnsi="Arial"/>
          <w:sz w:val="22"/>
          <w:szCs w:val="22"/>
        </w:rPr>
        <w:t xml:space="preserve">Host screen: full wheel animation with remaining presenters, dramatic deceleration</w:t>
      </w:r>
    </w:p>
    <w:p>
      <w:pPr>
        <w:pStyle w:val="ListParagraph"/>
        <w:numPr>
          <w:ilvl w:val="0"/>
          <w:numId w:val="3"/>
        </w:numPr>
        <w:spacing w:after="60" w:before="60"/>
      </w:pPr>
      <w:r>
        <w:rPr>
          <w:rFonts w:ascii="Arial" w:cs="Arial" w:eastAsia="Arial" w:hAnsi="Arial"/>
          <w:sz w:val="22"/>
          <w:szCs w:val="22"/>
        </w:rPr>
        <w:t xml:space="preserve">Attendee screens: configurable — full mirrored animation OR suspense reveal screen</w:t>
      </w:r>
    </w:p>
    <w:p>
      <w:pPr>
        <w:pStyle w:val="ListParagraph"/>
        <w:numPr>
          <w:ilvl w:val="0"/>
          <w:numId w:val="3"/>
        </w:numPr>
        <w:spacing w:after="60" w:before="60"/>
      </w:pPr>
      <w:r>
        <w:rPr>
          <w:rFonts w:ascii="Arial" w:cs="Arial" w:eastAsia="Arial" w:hAnsi="Arial"/>
          <w:sz w:val="22"/>
          <w:szCs w:val="22"/>
        </w:rPr>
        <w:t xml:space="preserve">Winner lands; host confirms with one tap</w:t>
      </w:r>
    </w:p>
    <w:p>
      <w:pPr>
        <w:pStyle w:val="ListParagraph"/>
        <w:numPr>
          <w:ilvl w:val="0"/>
          <w:numId w:val="3"/>
        </w:numPr>
        <w:spacing w:after="60" w:before="60"/>
      </w:pPr>
      <w:r>
        <w:rPr>
          <w:rFonts w:ascii="Arial" w:cs="Arial" w:eastAsia="Arial" w:hAnsi="Arial"/>
          <w:sz w:val="22"/>
          <w:szCs w:val="22"/>
        </w:rPr>
        <w:t xml:space="preserve">Winner’s name broadcasts to all screens simultaneously</w:t>
      </w:r>
    </w:p>
    <w:p>
      <w:pPr>
        <w:pStyle w:val="ListParagraph"/>
        <w:numPr>
          <w:ilvl w:val="0"/>
          <w:numId w:val="3"/>
        </w:numPr>
        <w:spacing w:after="60" w:before="60"/>
      </w:pPr>
      <w:r>
        <w:rPr>
          <w:rFonts w:ascii="Arial" w:cs="Arial" w:eastAsia="Arial" w:hAnsi="Arial"/>
          <w:sz w:val="22"/>
          <w:szCs w:val="22"/>
        </w:rPr>
        <w:t xml:space="preserve">Winner is removed from wheel; process repeats</w:t>
      </w:r>
    </w:p>
    <w:p>
      <w:pPr>
        <w:pStyle w:val="ListParagraph"/>
        <w:numPr>
          <w:ilvl w:val="0"/>
          <w:numId w:val="3"/>
        </w:numPr>
        <w:spacing w:after="60" w:before="60"/>
      </w:pPr>
      <w:r>
        <w:rPr>
          <w:rFonts w:ascii="Arial" w:cs="Arial" w:eastAsia="Arial" w:hAnsi="Arial"/>
          <w:sz w:val="22"/>
          <w:szCs w:val="22"/>
        </w:rPr>
        <w:t xml:space="preserve">Manual override available at any point: host can skip, add walk-ins, remove cancellations</w:t>
      </w:r>
    </w:p>
    <w:p>
      <w:pPr>
        <w:spacing w:after="0" w:before="200"/>
      </w:pPr>
      <w:r>
        <w:t xml:space="preserve"/>
      </w:r>
    </w:p>
    <w:p>
      <w:pPr>
        <w:pStyle w:val="Heading2"/>
        <w:spacing w:after="160" w:before="320"/>
      </w:pPr>
      <w:r>
        <w:rPr>
          <w:rFonts w:ascii="Arial" w:cs="Arial" w:eastAsia="Arial" w:hAnsi="Arial"/>
          <w:b/>
          <w:bCs/>
          <w:color w:val="2C5F8A"/>
          <w:sz w:val="26"/>
          <w:szCs w:val="26"/>
        </w:rPr>
        <w:t xml:space="preserve">7.3 Voting Night</w:t>
      </w:r>
    </w:p>
    <w:p>
      <w:pPr>
        <w:pStyle w:val="ListParagraph"/>
        <w:numPr>
          <w:ilvl w:val="0"/>
          <w:numId w:val="3"/>
        </w:numPr>
        <w:spacing w:after="60" w:before="60"/>
      </w:pPr>
      <w:r>
        <w:rPr>
          <w:rFonts w:ascii="Arial" w:cs="Arial" w:eastAsia="Arial" w:hAnsi="Arial"/>
          <w:sz w:val="22"/>
          <w:szCs w:val="22"/>
        </w:rPr>
        <w:t xml:space="preserve">Host taps “Open Voting” — meeting status changes to ‘voting’</w:t>
      </w:r>
    </w:p>
    <w:p>
      <w:pPr>
        <w:pStyle w:val="ListParagraph"/>
        <w:numPr>
          <w:ilvl w:val="0"/>
          <w:numId w:val="3"/>
        </w:numPr>
        <w:spacing w:after="60" w:before="60"/>
      </w:pPr>
      <w:r>
        <w:rPr>
          <w:rFonts w:ascii="Arial" w:cs="Arial" w:eastAsia="Arial" w:hAnsi="Arial"/>
          <w:sz w:val="22"/>
          <w:szCs w:val="22"/>
        </w:rPr>
        <w:t xml:space="preserve">All member phones receive real-time notification</w:t>
      </w:r>
    </w:p>
    <w:p>
      <w:pPr>
        <w:pStyle w:val="ListParagraph"/>
        <w:numPr>
          <w:ilvl w:val="0"/>
          <w:numId w:val="3"/>
        </w:numPr>
        <w:spacing w:after="60" w:before="60"/>
      </w:pPr>
      <w:r>
        <w:rPr>
          <w:rFonts w:ascii="Arial" w:cs="Arial" w:eastAsia="Arial" w:hAnsi="Arial"/>
          <w:sz w:val="22"/>
          <w:szCs w:val="22"/>
        </w:rPr>
        <w:t xml:space="preserve">Each member sees ballot: all offerings listed, score input per offering</w:t>
      </w:r>
    </w:p>
    <w:p>
      <w:pPr>
        <w:pStyle w:val="ListParagraph"/>
        <w:numPr>
          <w:ilvl w:val="0"/>
          <w:numId w:val="3"/>
        </w:numPr>
        <w:spacing w:after="60" w:before="60"/>
      </w:pPr>
      <w:r>
        <w:rPr>
          <w:rFonts w:ascii="Arial" w:cs="Arial" w:eastAsia="Arial" w:hAnsi="Arial"/>
          <w:sz w:val="22"/>
          <w:szCs w:val="22"/>
        </w:rPr>
        <w:t xml:space="preserve">Score input: stepper or slider constrained to club’s increment setting</w:t>
      </w:r>
    </w:p>
    <w:p>
      <w:pPr>
        <w:pStyle w:val="ListParagraph"/>
        <w:numPr>
          <w:ilvl w:val="0"/>
          <w:numId w:val="3"/>
        </w:numPr>
        <w:spacing w:after="60" w:before="60"/>
      </w:pPr>
      <w:r>
        <w:rPr>
          <w:rFonts w:ascii="Arial" w:cs="Arial" w:eastAsia="Arial" w:hAnsi="Arial"/>
          <w:sz w:val="22"/>
          <w:szCs w:val="22"/>
        </w:rPr>
        <w:t xml:space="preserve">Self-vote is accepted but flagged; no visual distinction to voter</w:t>
      </w:r>
    </w:p>
    <w:p>
      <w:pPr>
        <w:pStyle w:val="ListParagraph"/>
        <w:numPr>
          <w:ilvl w:val="0"/>
          <w:numId w:val="3"/>
        </w:numPr>
        <w:spacing w:after="60" w:before="60"/>
      </w:pPr>
      <w:r>
        <w:rPr>
          <w:rFonts w:ascii="Arial" w:cs="Arial" w:eastAsia="Arial" w:hAnsi="Arial"/>
          <w:sz w:val="22"/>
          <w:szCs w:val="22"/>
        </w:rPr>
        <w:t xml:space="preserve">Host dashboard shows submission count (not scores) updating live</w:t>
      </w:r>
    </w:p>
    <w:p>
      <w:pPr>
        <w:pStyle w:val="ListParagraph"/>
        <w:numPr>
          <w:ilvl w:val="0"/>
          <w:numId w:val="3"/>
        </w:numPr>
        <w:spacing w:after="60" w:before="60"/>
      </w:pPr>
      <w:r>
        <w:rPr>
          <w:rFonts w:ascii="Arial" w:cs="Arial" w:eastAsia="Arial" w:hAnsi="Arial"/>
          <w:sz w:val="22"/>
          <w:szCs w:val="22"/>
        </w:rPr>
        <w:t xml:space="preserve">Host taps “Close Voting” when satisfied with participation</w:t>
      </w:r>
    </w:p>
    <w:p>
      <w:pPr>
        <w:pStyle w:val="ListParagraph"/>
        <w:numPr>
          <w:ilvl w:val="0"/>
          <w:numId w:val="3"/>
        </w:numPr>
        <w:spacing w:after="60" w:before="60"/>
      </w:pPr>
      <w:r>
        <w:rPr>
          <w:rFonts w:ascii="Arial" w:cs="Arial" w:eastAsia="Arial" w:hAnsi="Arial"/>
          <w:sz w:val="22"/>
          <w:szCs w:val="22"/>
        </w:rPr>
        <w:t xml:space="preserve">Reveal sequence: configurable — dramatic animated reveal or clean results card</w:t>
      </w:r>
    </w:p>
    <w:p>
      <w:pPr>
        <w:pStyle w:val="ListParagraph"/>
        <w:numPr>
          <w:ilvl w:val="0"/>
          <w:numId w:val="3"/>
        </w:numPr>
        <w:spacing w:after="60" w:before="60"/>
      </w:pPr>
      <w:r>
        <w:rPr>
          <w:rFonts w:ascii="Arial" w:cs="Arial" w:eastAsia="Arial" w:hAnsi="Arial"/>
          <w:sz w:val="22"/>
          <w:szCs w:val="22"/>
        </w:rPr>
        <w:t xml:space="preserve">Winner announced; all scores visible to all members</w:t>
      </w:r>
    </w:p>
    <w:p>
      <w:pPr>
        <w:pStyle w:val="ListParagraph"/>
        <w:numPr>
          <w:ilvl w:val="0"/>
          <w:numId w:val="3"/>
        </w:numPr>
        <w:spacing w:after="60" w:before="60"/>
      </w:pPr>
      <w:r>
        <w:rPr>
          <w:rFonts w:ascii="Arial" w:cs="Arial" w:eastAsia="Arial" w:hAnsi="Arial"/>
          <w:sz w:val="22"/>
          <w:szCs w:val="22"/>
        </w:rPr>
        <w:t xml:space="preserve">Results persist to meeting record</w:t>
      </w:r>
    </w:p>
    <w:p>
      <w:pPr>
        <w:spacing w:after="0" w:before="200"/>
      </w:pPr>
      <w:r>
        <w:t xml:space="preserve"/>
      </w:r>
    </w:p>
    <w:p>
      <w:pPr>
        <w:pStyle w:val="Heading2"/>
        <w:spacing w:after="160" w:before="320"/>
      </w:pPr>
      <w:r>
        <w:rPr>
          <w:rFonts w:ascii="Arial" w:cs="Arial" w:eastAsia="Arial" w:hAnsi="Arial"/>
          <w:b/>
          <w:bCs/>
          <w:color w:val="2C5F8A"/>
          <w:sz w:val="26"/>
          <w:szCs w:val="26"/>
        </w:rPr>
        <w:t xml:space="preserve">7.4 Invitation Workflow</w:t>
      </w:r>
    </w:p>
    <w:p>
      <w:pPr>
        <w:pStyle w:val="ListParagraph"/>
        <w:numPr>
          <w:ilvl w:val="0"/>
          <w:numId w:val="3"/>
        </w:numPr>
        <w:spacing w:after="60" w:before="60"/>
      </w:pPr>
      <w:r>
        <w:rPr>
          <w:rFonts w:ascii="Arial" w:cs="Arial" w:eastAsia="Arial" w:hAnsi="Arial"/>
          <w:sz w:val="22"/>
          <w:szCs w:val="22"/>
        </w:rPr>
        <w:t xml:space="preserve">Host creates meeting, is prompted to draft invitation</w:t>
      </w:r>
    </w:p>
    <w:p>
      <w:pPr>
        <w:pStyle w:val="ListParagraph"/>
        <w:numPr>
          <w:ilvl w:val="0"/>
          <w:numId w:val="3"/>
        </w:numPr>
        <w:spacing w:after="60" w:before="60"/>
      </w:pPr>
      <w:r>
        <w:rPr>
          <w:rFonts w:ascii="Arial" w:cs="Arial" w:eastAsia="Arial" w:hAnsi="Arial"/>
          <w:sz w:val="22"/>
          <w:szCs w:val="22"/>
        </w:rPr>
        <w:t xml:space="preserve">Rich text editor with pre-filled metadata (date, time, location, theme)</w:t>
      </w:r>
    </w:p>
    <w:p>
      <w:pPr>
        <w:pStyle w:val="ListParagraph"/>
        <w:numPr>
          <w:ilvl w:val="0"/>
          <w:numId w:val="3"/>
        </w:numPr>
        <w:spacing w:after="60" w:before="60"/>
      </w:pPr>
      <w:r>
        <w:rPr>
          <w:rFonts w:ascii="Arial" w:cs="Arial" w:eastAsia="Arial" w:hAnsi="Arial"/>
          <w:sz w:val="22"/>
          <w:szCs w:val="22"/>
        </w:rPr>
        <w:t xml:space="preserve">Host saves draft, optionally shares review link with named reviewers</w:t>
      </w:r>
    </w:p>
    <w:p>
      <w:pPr>
        <w:pStyle w:val="ListParagraph"/>
        <w:numPr>
          <w:ilvl w:val="0"/>
          <w:numId w:val="3"/>
        </w:numPr>
        <w:spacing w:after="60" w:before="60"/>
      </w:pPr>
      <w:r>
        <w:rPr>
          <w:rFonts w:ascii="Arial" w:cs="Arial" w:eastAsia="Arial" w:hAnsi="Arial"/>
          <w:sz w:val="22"/>
          <w:szCs w:val="22"/>
        </w:rPr>
        <w:t xml:space="preserve">Reviewers receive notification, view draft, leave inline comments</w:t>
      </w:r>
    </w:p>
    <w:p>
      <w:pPr>
        <w:pStyle w:val="ListParagraph"/>
        <w:numPr>
          <w:ilvl w:val="0"/>
          <w:numId w:val="3"/>
        </w:numPr>
        <w:spacing w:after="60" w:before="60"/>
      </w:pPr>
      <w:r>
        <w:rPr>
          <w:rFonts w:ascii="Arial" w:cs="Arial" w:eastAsia="Arial" w:hAnsi="Arial"/>
          <w:sz w:val="22"/>
          <w:szCs w:val="22"/>
        </w:rPr>
        <w:t xml:space="preserve">Host addresses comments, marks ready</w:t>
      </w:r>
    </w:p>
    <w:p>
      <w:pPr>
        <w:pStyle w:val="ListParagraph"/>
        <w:numPr>
          <w:ilvl w:val="0"/>
          <w:numId w:val="3"/>
        </w:numPr>
        <w:spacing w:after="60" w:before="60"/>
      </w:pPr>
      <w:r>
        <w:rPr>
          <w:rFonts w:ascii="Arial" w:cs="Arial" w:eastAsia="Arial" w:hAnsi="Arial"/>
          <w:sz w:val="22"/>
          <w:szCs w:val="22"/>
        </w:rPr>
        <w:t xml:space="preserve">Optional: schedule send for future time</w:t>
      </w:r>
    </w:p>
    <w:p>
      <w:pPr>
        <w:pStyle w:val="ListParagraph"/>
        <w:numPr>
          <w:ilvl w:val="0"/>
          <w:numId w:val="3"/>
        </w:numPr>
        <w:spacing w:after="60" w:before="60"/>
      </w:pPr>
      <w:r>
        <w:rPr>
          <w:rFonts w:ascii="Arial" w:cs="Arial" w:eastAsia="Arial" w:hAnsi="Arial"/>
          <w:sz w:val="22"/>
          <w:szCs w:val="22"/>
        </w:rPr>
        <w:t xml:space="preserve">App sends email with host’s Reply-To address; club mailing list in CC for reply-all threading</w:t>
      </w:r>
    </w:p>
    <w:p>
      <w:pPr>
        <w:pStyle w:val="ListParagraph"/>
        <w:numPr>
          <w:ilvl w:val="0"/>
          <w:numId w:val="3"/>
        </w:numPr>
        <w:spacing w:after="60" w:before="60"/>
      </w:pPr>
      <w:r>
        <w:rPr>
          <w:rFonts w:ascii="Arial" w:cs="Arial" w:eastAsia="Arial" w:hAnsi="Arial"/>
          <w:sz w:val="22"/>
          <w:szCs w:val="22"/>
        </w:rPr>
        <w:t xml:space="preserve">Invitation archived permanently in meeting record</w:t>
      </w:r>
    </w:p>
    <w:p>
      <w:pPr>
        <w:pStyle w:val="ListParagraph"/>
        <w:numPr>
          <w:ilvl w:val="0"/>
          <w:numId w:val="3"/>
        </w:numPr>
        <w:spacing w:after="60" w:before="60"/>
      </w:pPr>
      <w:r>
        <w:rPr>
          <w:rFonts w:ascii="Arial" w:cs="Arial" w:eastAsia="Arial" w:hAnsi="Arial"/>
          <w:sz w:val="22"/>
          <w:szCs w:val="22"/>
        </w:rPr>
        <w:t xml:space="preserve">Members can nominate invitation for Best Invitation award ballot</w:t>
      </w:r>
    </w:p>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8. Security &amp; Compliance</w:t>
      </w:r>
    </w:p>
    <w:p>
      <w:pPr>
        <w:pStyle w:val="Heading2"/>
        <w:spacing w:after="160" w:before="320"/>
      </w:pPr>
      <w:r>
        <w:rPr>
          <w:rFonts w:ascii="Arial" w:cs="Arial" w:eastAsia="Arial" w:hAnsi="Arial"/>
          <w:b/>
          <w:bCs/>
          <w:color w:val="2C5F8A"/>
          <w:sz w:val="26"/>
          <w:szCs w:val="26"/>
        </w:rPr>
        <w:t xml:space="preserve">8.1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club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 name, meeting history, scores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members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Plaintext, RLS-protected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Member display data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name, avatar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club members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Plaintext, RLS-protected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 email, phone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table, restricted RLS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 credentials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Passwords, tokens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 system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Auth (hashed)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access 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Append-only, separate table</w:t>
            </w:r>
          </w:p>
        </w:tc>
      </w:tr>
    </w:tbl>
    <w:p>
      <w:pPr>
        <w:spacing w:after="0" w:before="200"/>
      </w:pPr>
      <w:r>
        <w:t xml:space="preserve"/>
      </w:r>
    </w:p>
    <w:p>
      <w:pPr>
        <w:pStyle w:val="Heading2"/>
        <w:spacing w:after="160" w:before="320"/>
      </w:pPr>
      <w:r>
        <w:rPr>
          <w:rFonts w:ascii="Arial" w:cs="Arial" w:eastAsia="Arial" w:hAnsi="Arial"/>
          <w:b/>
          <w:bCs/>
          <w:color w:val="2C5F8A"/>
          <w:sz w:val="26"/>
          <w:szCs w:val="26"/>
        </w:rPr>
        <w:t xml:space="preserve">8.2 GDPR-Aligned Controls</w:t>
      </w:r>
    </w:p>
    <w:p>
      <w:pPr>
        <w:pStyle w:val="ListParagraph"/>
        <w:numPr>
          <w:ilvl w:val="0"/>
          <w:numId w:val="2"/>
        </w:numPr>
        <w:spacing w:after="60" w:before="60"/>
      </w:pPr>
      <w:r>
        <w:rPr>
          <w:rFonts w:ascii="Arial" w:cs="Arial" w:eastAsia="Arial" w:hAnsi="Arial"/>
          <w:sz w:val="22"/>
          <w:szCs w:val="22"/>
        </w:rPr>
        <w:t xml:space="preserve">Right to deletion: account deletion removes PII; contribution/vote records anonymized (member_id nulled, display_name preserved for record integrity)</w:t>
      </w:r>
    </w:p>
    <w:p>
      <w:pPr>
        <w:pStyle w:val="ListParagraph"/>
        <w:numPr>
          <w:ilvl w:val="0"/>
          <w:numId w:val="2"/>
        </w:numPr>
        <w:spacing w:after="60" w:before="60"/>
      </w:pPr>
      <w:r>
        <w:rPr>
          <w:rFonts w:ascii="Arial" w:cs="Arial" w:eastAsia="Arial" w:hAnsi="Arial"/>
          <w:sz w:val="22"/>
          <w:szCs w:val="22"/>
        </w:rPr>
        <w:t xml:space="preserve">Right to export: members can download all their own data as JSON</w:t>
      </w:r>
    </w:p>
    <w:p>
      <w:pPr>
        <w:pStyle w:val="ListParagraph"/>
        <w:numPr>
          <w:ilvl w:val="0"/>
          <w:numId w:val="2"/>
        </w:numPr>
        <w:spacing w:after="60" w:before="60"/>
      </w:pPr>
      <w:r>
        <w:rPr>
          <w:rFonts w:ascii="Arial" w:cs="Arial" w:eastAsia="Arial" w:hAnsi="Arial"/>
          <w:sz w:val="22"/>
          <w:szCs w:val="22"/>
        </w:rPr>
        <w:t xml:space="preserve">Data minimization: only PII fields strictly required for function are collected</w:t>
      </w:r>
    </w:p>
    <w:p>
      <w:pPr>
        <w:pStyle w:val="ListParagraph"/>
        <w:numPr>
          <w:ilvl w:val="0"/>
          <w:numId w:val="2"/>
        </w:numPr>
        <w:spacing w:after="60" w:before="60"/>
      </w:pPr>
      <w:r>
        <w:rPr>
          <w:rFonts w:ascii="Arial" w:cs="Arial" w:eastAsia="Arial" w:hAnsi="Arial"/>
          <w:sz w:val="22"/>
          <w:szCs w:val="22"/>
        </w:rPr>
        <w:t xml:space="preserve">Consent: explicit consent captured at registration for each data use category</w:t>
      </w:r>
    </w:p>
    <w:p>
      <w:pPr>
        <w:pStyle w:val="ListParagraph"/>
        <w:numPr>
          <w:ilvl w:val="0"/>
          <w:numId w:val="2"/>
        </w:numPr>
        <w:spacing w:after="60" w:before="60"/>
      </w:pPr>
      <w:r>
        <w:rPr>
          <w:rFonts w:ascii="Arial" w:cs="Arial" w:eastAsia="Arial" w:hAnsi="Arial"/>
          <w:sz w:val="22"/>
          <w:szCs w:val="22"/>
        </w:rPr>
        <w:t xml:space="preserve">Breach notification: incident response procedure documented in compliance artifacts</w:t>
      </w:r>
    </w:p>
    <w:p>
      <w:pPr>
        <w:pStyle w:val="ListParagraph"/>
        <w:numPr>
          <w:ilvl w:val="0"/>
          <w:numId w:val="2"/>
        </w:numPr>
        <w:spacing w:after="60" w:before="60"/>
      </w:pPr>
      <w:r>
        <w:rPr>
          <w:rFonts w:ascii="Arial" w:cs="Arial" w:eastAsia="Arial" w:hAnsi="Arial"/>
          <w:sz w:val="22"/>
          <w:szCs w:val="22"/>
        </w:rPr>
        <w:t xml:space="preserve">ROPA: Record of Processing Activities maintained as a living document in the repo</w:t>
      </w:r>
    </w:p>
    <w:p>
      <w:pPr>
        <w:spacing w:after="0" w:before="200"/>
      </w:pPr>
      <w:r>
        <w:t xml:space="preserve"/>
      </w:r>
    </w:p>
    <w:p>
      <w:pPr>
        <w:pStyle w:val="Heading2"/>
        <w:spacing w:after="160" w:before="320"/>
      </w:pPr>
      <w:r>
        <w:rPr>
          <w:rFonts w:ascii="Arial" w:cs="Arial" w:eastAsia="Arial" w:hAnsi="Arial"/>
          <w:b/>
          <w:bCs/>
          <w:color w:val="2C5F8A"/>
          <w:sz w:val="26"/>
          <w:szCs w:val="26"/>
        </w:rPr>
        <w:t xml:space="preserve">8.3 OWASP ASVS Level 2 Target Controls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ASVS Category</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 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2.1.1 — Password length min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 config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 — Auth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2.3.1 — Magic link / passwordless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magic link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 —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3.2.1 — Token invalidation on logout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session management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V4 — Access Control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4.1.1 — Least privilege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RLS policies per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 Access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4.2.1 — Sensitive data protected from admins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USER_PII separate table + RLS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V6 — Cryptography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6.2.1 — Data encrypted at rest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(AES-256)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V7 — Logging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7.1.1 — Audit log for security 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Append-only audit_log table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V8 — Data Protection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8.1.1 — PII not logged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Logger middleware strips PII fields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V8 — Data Protection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8.3.4 — Data minimization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Enforced at schema level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V14 — Config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14.2.1 — Dependencies up to date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Dependabot + monthly review</w:t>
            </w:r>
          </w:p>
        </w:tc>
      </w:tr>
    </w:tbl>
    <w:p>
      <w:pPr>
        <w:spacing w:after="0" w:before="200"/>
      </w:pPr>
      <w:r>
        <w:t xml:space="preserve"/>
      </w:r>
    </w:p>
    <w:p>
      <w:pPr>
        <w:pStyle w:val="Heading2"/>
        <w:spacing w:after="160" w:before="320"/>
      </w:pPr>
      <w:r>
        <w:rPr>
          <w:rFonts w:ascii="Arial" w:cs="Arial" w:eastAsia="Arial" w:hAnsi="Arial"/>
          <w:b/>
          <w:bCs/>
          <w:color w:val="2C5F8A"/>
          <w:sz w:val="26"/>
          <w:szCs w:val="26"/>
        </w:rPr>
        <w:t xml:space="preserve">8.4 Invite Link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Invite Type</w:t>
            </w:r>
          </w:p>
        </w:tc>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Token Length</w:t>
            </w:r>
          </w:p>
        </w:tc>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Expiry</w:t>
            </w:r>
          </w:p>
        </w:tc>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Max Uses</w:t>
            </w:r>
          </w:p>
        </w:tc>
        <w:tc>
          <w:tcPr>
            <w:tcW w:type="dxa" w:w="1872"/>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invite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random chars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club config</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QR code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 random chars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Host-set (default: 24hr)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Host-set (default: 20)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 club config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application link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random chars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(revocable)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w:t>
            </w:r>
          </w:p>
        </w:tc>
      </w:tr>
    </w:tbl>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massive ecosystem, component model suits the UI patterns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Styling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Utility-first, mobile-first, no runtime overhead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RLS, Realtime, Auth, Storage in one managed platform; GDPR-compliant hosting available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Magic link + password, JWT, session management; integrated with RLS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WebSocket-based; powers live voting, Wheel of Fate broadcast, attendee list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 logos, future photo uploads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Git-push deployment, edge network, free tier generous, preview deployments per PR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delivery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Developer-friendly transactional email API, generous free tier, reply-to header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summaries, NL history queries, photo recognition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Brewery DB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MIT-licensed, bidirectional contribution supported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Places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autocomplete and display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tooling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pair programmer; primary development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of truth; compliance artifacts live alongside code</w:t>
            </w:r>
          </w:p>
        </w:tc>
      </w:tr>
    </w:tbl>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10. Data Migration Plan</w:t>
      </w:r>
    </w:p>
    <w:p>
      <w:pPr>
        <w:pStyle w:val="Heading2"/>
        <w:spacing w:after="160" w:before="320"/>
      </w:pPr>
      <w:r>
        <w:rPr>
          <w:rFonts w:ascii="Arial" w:cs="Arial" w:eastAsia="Arial" w:hAnsi="Arial"/>
          <w:b/>
          <w:bCs/>
          <w:color w:val="2C5F8A"/>
          <w:sz w:val="26"/>
          <w:szCs w:val="26"/>
        </w:rPr>
        <w:t xml:space="preserve">10.1 Source Assets</w:t>
      </w:r>
    </w:p>
    <w:p>
      <w:pPr>
        <w:pStyle w:val="ListParagraph"/>
        <w:numPr>
          <w:ilvl w:val="0"/>
          <w:numId w:val="2"/>
        </w:numPr>
        <w:spacing w:after="60" w:before="60"/>
      </w:pPr>
      <w:r>
        <w:rPr>
          <w:rFonts w:ascii="Arial" w:cs="Arial" w:eastAsia="Arial" w:hAnsi="Arial"/>
          <w:sz w:val="22"/>
          <w:szCs w:val="22"/>
        </w:rPr>
        <w:t xml:space="preserve">Google Sheets: Individual Rankings tab — 1,445 offerings, 126 unique voters, individual vote scores back to 2013</w:t>
      </w:r>
    </w:p>
    <w:p>
      <w:pPr>
        <w:pStyle w:val="ListParagraph"/>
        <w:numPr>
          <w:ilvl w:val="0"/>
          <w:numId w:val="2"/>
        </w:numPr>
        <w:spacing w:after="60" w:before="60"/>
      </w:pPr>
      <w:r>
        <w:rPr>
          <w:rFonts w:ascii="Arial" w:cs="Arial" w:eastAsia="Arial" w:hAnsi="Arial"/>
          <w:sz w:val="22"/>
          <w:szCs w:val="22"/>
        </w:rPr>
        <w:t xml:space="preserve">Google Sheets: History &amp; Stats tab — 150+ meetings with hosts, themes, attendee counts, winners</w:t>
      </w:r>
    </w:p>
    <w:p>
      <w:pPr>
        <w:pStyle w:val="ListParagraph"/>
        <w:numPr>
          <w:ilvl w:val="0"/>
          <w:numId w:val="2"/>
        </w:numPr>
        <w:spacing w:after="60" w:before="60"/>
      </w:pPr>
      <w:r>
        <w:rPr>
          <w:rFonts w:ascii="Arial" w:cs="Arial" w:eastAsia="Arial" w:hAnsi="Arial"/>
          <w:sz w:val="22"/>
          <w:szCs w:val="22"/>
        </w:rPr>
        <w:t xml:space="preserve">Google Sheets: Past Year-End Winners tab — full awards history 2013–2025</w:t>
      </w:r>
    </w:p>
    <w:p>
      <w:pPr>
        <w:pStyle w:val="ListParagraph"/>
        <w:numPr>
          <w:ilvl w:val="0"/>
          <w:numId w:val="2"/>
        </w:numPr>
        <w:spacing w:after="60" w:before="60"/>
      </w:pPr>
      <w:r>
        <w:rPr>
          <w:rFonts w:ascii="Arial" w:cs="Arial" w:eastAsia="Arial" w:hAnsi="Arial"/>
          <w:sz w:val="22"/>
          <w:szCs w:val="22"/>
        </w:rPr>
        <w:t xml:space="preserve">Google Sheets: States and Countries tab — geographic provenance of all offerings</w:t>
      </w:r>
    </w:p>
    <w:p>
      <w:pPr>
        <w:pStyle w:val="ListParagraph"/>
        <w:numPr>
          <w:ilvl w:val="0"/>
          <w:numId w:val="2"/>
        </w:numPr>
        <w:spacing w:after="60" w:before="60"/>
      </w:pPr>
      <w:r>
        <w:rPr>
          <w:rFonts w:ascii="Arial" w:cs="Arial" w:eastAsia="Arial" w:hAnsi="Arial"/>
          <w:sz w:val="22"/>
          <w:szCs w:val="22"/>
        </w:rPr>
        <w:t xml:space="preserve">Gmail mbox archive — all historical invitation emails (processed locally via Claude Code, not uploaded)</w:t>
      </w:r>
    </w:p>
    <w:p>
      <w:pPr>
        <w:pStyle w:val="ListParagraph"/>
        <w:numPr>
          <w:ilvl w:val="0"/>
          <w:numId w:val="2"/>
        </w:numPr>
        <w:spacing w:after="60" w:before="60"/>
      </w:pPr>
      <w:r>
        <w:rPr>
          <w:rFonts w:ascii="Arial" w:cs="Arial" w:eastAsia="Arial" w:hAnsi="Arial"/>
          <w:sz w:val="22"/>
          <w:szCs w:val="22"/>
        </w:rPr>
        <w:t xml:space="preserve">Wix site — public-facing historical beer list (reference only; Sheets are authoritative)</w:t>
      </w:r>
    </w:p>
    <w:p>
      <w:pPr>
        <w:spacing w:after="0" w:before="200"/>
      </w:pPr>
      <w:r>
        <w:t xml:space="preserve"/>
      </w:r>
    </w:p>
    <w:p>
      <w:pPr>
        <w:pStyle w:val="Heading2"/>
        <w:spacing w:after="160" w:before="320"/>
      </w:pPr>
      <w:r>
        <w:rPr>
          <w:rFonts w:ascii="Arial" w:cs="Arial" w:eastAsia="Arial" w:hAnsi="Arial"/>
          <w:b/>
          <w:bCs/>
          <w:color w:val="2C5F8A"/>
          <w:sz w:val="26"/>
          <w:szCs w:val="26"/>
        </w:rPr>
        <w:t xml:space="preserve">10.2 Migration Approach</w:t>
      </w:r>
    </w:p>
    <w:p>
      <w:pPr>
        <w:pStyle w:val="ListParagraph"/>
        <w:numPr>
          <w:ilvl w:val="0"/>
          <w:numId w:val="3"/>
        </w:numPr>
        <w:spacing w:after="60" w:before="60"/>
      </w:pPr>
      <w:r>
        <w:rPr>
          <w:rFonts w:ascii="Arial" w:cs="Arial" w:eastAsia="Arial" w:hAnsi="Arial"/>
          <w:sz w:val="22"/>
          <w:szCs w:val="22"/>
        </w:rPr>
        <w:t xml:space="preserve">Extract and normalize member roster from Individual Rankings column headers (126 names → USERS + MEMBERSHIPS)</w:t>
      </w:r>
    </w:p>
    <w:p>
      <w:pPr>
        <w:pStyle w:val="ListParagraph"/>
        <w:numPr>
          <w:ilvl w:val="0"/>
          <w:numId w:val="3"/>
        </w:numPr>
        <w:spacing w:after="60" w:before="60"/>
      </w:pPr>
      <w:r>
        <w:rPr>
          <w:rFonts w:ascii="Arial" w:cs="Arial" w:eastAsia="Arial" w:hAnsi="Arial"/>
          <w:sz w:val="22"/>
          <w:szCs w:val="22"/>
        </w:rPr>
        <w:t xml:space="preserve">Import offerings from Rankings Accum as OFFERINGS catalog entries</w:t>
      </w:r>
    </w:p>
    <w:p>
      <w:pPr>
        <w:pStyle w:val="ListParagraph"/>
        <w:numPr>
          <w:ilvl w:val="0"/>
          <w:numId w:val="3"/>
        </w:numPr>
        <w:spacing w:after="60" w:before="60"/>
      </w:pPr>
      <w:r>
        <w:rPr>
          <w:rFonts w:ascii="Arial" w:cs="Arial" w:eastAsia="Arial" w:hAnsi="Arial"/>
          <w:sz w:val="22"/>
          <w:szCs w:val="22"/>
        </w:rPr>
        <w:t xml:space="preserve">Import individual vote rows as VOTES records with is_self_vote computed</w:t>
      </w:r>
    </w:p>
    <w:p>
      <w:pPr>
        <w:pStyle w:val="ListParagraph"/>
        <w:numPr>
          <w:ilvl w:val="0"/>
          <w:numId w:val="3"/>
        </w:numPr>
        <w:spacing w:after="60" w:before="60"/>
      </w:pPr>
      <w:r>
        <w:rPr>
          <w:rFonts w:ascii="Arial" w:cs="Arial" w:eastAsia="Arial" w:hAnsi="Arial"/>
          <w:sz w:val="22"/>
          <w:szCs w:val="22"/>
        </w:rPr>
        <w:t xml:space="preserve">Import meeting records from History &amp; Stats as MEETINGS</w:t>
      </w:r>
    </w:p>
    <w:p>
      <w:pPr>
        <w:pStyle w:val="ListParagraph"/>
        <w:numPr>
          <w:ilvl w:val="0"/>
          <w:numId w:val="3"/>
        </w:numPr>
        <w:spacing w:after="60" w:before="60"/>
      </w:pPr>
      <w:r>
        <w:rPr>
          <w:rFonts w:ascii="Arial" w:cs="Arial" w:eastAsia="Arial" w:hAnsi="Arial"/>
          <w:sz w:val="22"/>
          <w:szCs w:val="22"/>
        </w:rPr>
        <w:t xml:space="preserve">Cross-reference to populate CONTRIBUTIONS linking offerings to meetings to contributors</w:t>
      </w:r>
    </w:p>
    <w:p>
      <w:pPr>
        <w:pStyle w:val="ListParagraph"/>
        <w:numPr>
          <w:ilvl w:val="0"/>
          <w:numId w:val="3"/>
        </w:numPr>
        <w:spacing w:after="60" w:before="60"/>
      </w:pPr>
      <w:r>
        <w:rPr>
          <w:rFonts w:ascii="Arial" w:cs="Arial" w:eastAsia="Arial" w:hAnsi="Arial"/>
          <w:sz w:val="22"/>
          <w:szCs w:val="22"/>
        </w:rPr>
        <w:t xml:space="preserve">Import award history as AWARD_RESULTS records</w:t>
      </w:r>
    </w:p>
    <w:p>
      <w:pPr>
        <w:pStyle w:val="ListParagraph"/>
        <w:numPr>
          <w:ilvl w:val="0"/>
          <w:numId w:val="3"/>
        </w:numPr>
        <w:spacing w:after="60" w:before="60"/>
      </w:pPr>
      <w:r>
        <w:rPr>
          <w:rFonts w:ascii="Arial" w:cs="Arial" w:eastAsia="Arial" w:hAnsi="Arial"/>
          <w:sz w:val="22"/>
          <w:szCs w:val="22"/>
        </w:rPr>
        <w:t xml:space="preserve">Import geographic data as OFFERINGS metadata</w:t>
      </w:r>
    </w:p>
    <w:p>
      <w:pPr>
        <w:pStyle w:val="ListParagraph"/>
        <w:numPr>
          <w:ilvl w:val="0"/>
          <w:numId w:val="3"/>
        </w:numPr>
        <w:spacing w:after="60" w:before="60"/>
      </w:pPr>
      <w:r>
        <w:rPr>
          <w:rFonts w:ascii="Arial" w:cs="Arial" w:eastAsia="Arial" w:hAnsi="Arial"/>
          <w:sz w:val="22"/>
          <w:szCs w:val="22"/>
        </w:rPr>
        <w:t xml:space="preserve">Parse mbox archive locally; extract invitation emails; import as INVITATIONS records with status=sent</w:t>
      </w:r>
    </w:p>
    <w:p>
      <w:pPr>
        <w:pStyle w:val="ListParagraph"/>
        <w:numPr>
          <w:ilvl w:val="0"/>
          <w:numId w:val="3"/>
        </w:numPr>
        <w:spacing w:after="60" w:before="60"/>
      </w:pPr>
      <w:r>
        <w:rPr>
          <w:rFonts w:ascii="Arial" w:cs="Arial" w:eastAsia="Arial" w:hAnsi="Arial"/>
          <w:sz w:val="22"/>
          <w:szCs w:val="22"/>
        </w:rPr>
        <w:t xml:space="preserve">Validate: composite scores recomputed from imported votes must match source Composite column within 0.01</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none" w:color="FFFFFF" w:sz="0"/>
              <w:bottom w:val="none" w:color="FFFFFF" w:sz="0"/>
              <w:right w:val="none" w:color="FFFFFF" w:sz="0"/>
            </w:tcBorders>
            <w:shd w:fill="D6E8F7" w:val="clear"/>
            <w:tcMar>
              <w:top w:type="dxa" w:w="120"/>
              <w:left w:type="dxa" w:w="160"/>
              <w:bottom w:type="dxa" w:w="120"/>
              <w:right w:type="dxa" w:w="160"/>
            </w:tcMar>
          </w:tcPr>
          <w:p>
            <w:pPr>
              <w:spacing w:after="60" w:before="0"/>
            </w:pPr>
            <w:r>
              <w:rPr>
                <w:rFonts w:ascii="Arial" w:cs="Arial" w:eastAsia="Arial" w:hAnsi="Arial"/>
                <w:b/>
                <w:bCs/>
                <w:color w:val="2C5F8A"/>
                <w:sz w:val="20"/>
                <w:szCs w:val="20"/>
              </w:rPr>
              <w:t xml:space="preserve">Migration Note</w:t>
            </w:r>
          </w:p>
          <w:p>
            <w:pPr>
              <w:spacing w:after="0" w:before="0"/>
            </w:pPr>
            <w:r>
              <w:rPr>
                <w:rFonts w:ascii="Arial" w:cs="Arial" w:eastAsia="Arial" w:hAnsi="Arial"/>
                <w:sz w:val="20"/>
                <w:szCs w:val="20"/>
              </w:rPr>
              <w:t xml:space="preserve">Some early meetings (2013–2014) may have composite-only records where individual vote data was not captured in the Sheets. These are imported with a data_completeness flag indicating aggregate-only. All subsequent analysis correctly excludes these from individual grader calculations.</w:t>
            </w:r>
          </w:p>
        </w:tc>
      </w:tr>
    </w:tbl>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11. Future Features (Out of Scope for v1)</w:t>
      </w:r>
    </w:p>
    <w:p>
      <w:pPr>
        <w:spacing w:after="120" w:before="80"/>
      </w:pPr>
      <w:r>
        <w:rPr>
          <w:rFonts w:ascii="Arial" w:cs="Arial" w:eastAsia="Arial" w:hAnsi="Arial"/>
          <w:sz w:val="22"/>
          <w:szCs w:val="22"/>
        </w:rPr>
        <w:t xml:space="preserve">The following are explicitly acknowledged and architecturally accommodated. They are not build targets for Phases 1–4 but will not require schema changes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Phase Target</w:t>
            </w:r>
          </w:p>
        </w:tc>
        <w:tc>
          <w:tcPr>
            <w:tcW w:type="dxa" w:w="312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Architectural Seam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Barcode scanning for offering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offering.source enum + external_ids jsonb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Untappd real-time API lookup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offering.external_ids jsonb keyed by 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BeerAdvocate / Vivino ratings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offering.external_ids jsonb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notifications (mobile)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communication_mode enum already defined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communication_mode enum already defined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Offering rules override per meeting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meeting.metadata jsonb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General-purpose club polling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Awards polled mode covers this pattern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 mailing list address (reply-all threading)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invitation.reply_to_email field exists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Offering registration required (mandatory pre-reg)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contribution.registration_visible flag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 API for external integrations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features.api_access flag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27001 / SOC 2 preparation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artifacts maintained from day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Brewery DB contribution pipeline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offering.obdb_contribution_status enum</w:t>
            </w:r>
          </w:p>
        </w:tc>
      </w:tr>
    </w:tbl>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 input UX: whole-number stepper with 2dp composite display vs. fine-grained slider?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mobile UX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in Phase 1 UI build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Club mailing list address: custom domain (e.g. cincinnati@bookclub.app) or forward-only?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 — email threading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Resolve before Phase 2 email delivery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Invitation Best Invitation voting: during meeting or async pre-meeting ballot?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 config decision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Sheets data: are individual vote records complete back to 2013 or only from a later date?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 — migration scope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on source data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Retrial rules: what conditions justify an official retrial vs. informal re-tasting?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 lore; document in club config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Joint contributions: how are winner awards handled when two people co-contribute a winning offering?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 — awards logic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Resolve before Phase 2 voting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December special meeting: are offerings entered for posterity or excluded entirely from the catalog?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migration flag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counts_for_record=false covers this</w:t>
            </w:r>
          </w:p>
        </w:tc>
      </w:tr>
    </w:tbl>
    <w:p>
      <w:r>
        <w:br w:type="page"/>
      </w:r>
    </w:p>
    <w:p>
      <w:pPr>
        <w:pStyle w:val="Heading1"/>
        <w:pBdr>
          <w:bottom w:val="single" w:color="2C5F8A" w:sz="6" w:space="4"/>
        </w:pBdr>
        <w:spacing w:after="200" w:before="400"/>
      </w:pPr>
      <w:r>
        <w:rPr>
          <w:rFonts w:ascii="Arial" w:cs="Arial" w:eastAsia="Arial" w:hAnsi="Arial"/>
          <w:b/>
          <w:bCs/>
          <w:color w:val="1A1A2E"/>
          <w:sz w:val="32"/>
          <w:szCs w:val="32"/>
        </w:rPr>
        <w:t xml:space="preserve">Appendix A: Awards Taxonomy</w:t>
      </w:r>
    </w:p>
    <w:p>
      <w:pPr>
        <w:spacing w:after="120" w:before="80"/>
      </w:pPr>
      <w:r>
        <w:rPr>
          <w:rFonts w:ascii="Arial" w:cs="Arial" w:eastAsia="Arial" w:hAnsi="Arial"/>
          <w:sz w:val="22"/>
          <w:szCs w:val="22"/>
        </w:rPr>
        <w:t xml:space="preserve">Complete awards registry as derived from 2013–2025 historical data. All awards are configurable per club; this list represents the founding club’s defined set.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Award</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Trophy</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Computation /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Individual Offering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Marble 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single composite score in period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Worst Individual Offering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Pissing liquor dispenser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Lowest single composite score in period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Average Offering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Hofbrauhaus Munich stein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mean composite across all contributions in period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Worst Average Offering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Giant banana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Lowest mean composite; min contributions threshold applies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Meeting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of meeting with highest average composite across all offerings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Worst Meeting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 of meeting with lowest average composite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Generous Grader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mean score given across all votes cast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Stingiest Grader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Lowest mean score given across all votes cast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Self-Loving Grader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mean (self-vote minus composite) across own contributions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Self-Loathing Grader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Lowest mean (self-vote minus composite); can be negative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Nostradamus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Orangutan coconut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mean absolute deviation from group composite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Nostradumbass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Highest mean absolute deviation from group composite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Sticker-covered growler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meetings attended in period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 Spread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Snow globe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Declared/Polled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 hosting (food, experience); admin declares or polls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Invitation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creative/witty meeting invitation; member ballot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Rookie of the Year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Declared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 first-year member; admin declares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Douchebag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Douchebag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Brought an offering previously entered in club history; auto-detected</w:t>
            </w:r>
          </w:p>
        </w:tc>
      </w:tr>
    </w:tbl>
    <w:p>
      <w:pPr>
        <w:spacing w:after="0" w:before="300"/>
      </w:pPr>
      <w:r>
        <w:t xml:space="preserve"/>
      </w:r>
    </w:p>
    <w:p>
      <w:pPr>
        <w:pStyle w:val="Heading1"/>
        <w:pBdr>
          <w:bottom w:val="single" w:color="2C5F8A" w:sz="6" w:space="4"/>
        </w:pBdr>
        <w:spacing w:after="200" w:before="400"/>
      </w:pPr>
      <w:r>
        <w:rPr>
          <w:rFonts w:ascii="Arial" w:cs="Arial" w:eastAsia="Arial" w:hAnsi="Arial"/>
          <w:b/>
          <w:bCs/>
          <w:color w:val="1A1A2E"/>
          <w:sz w:val="32"/>
          <w:szCs w:val="32"/>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item brought to a club meeting for shared tasting, discussion, and rating. Beer-agnostic by design.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Contribution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specific offering brought by a specific member to a specific meeting.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mean score for an offering, excluding self-votes.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Self-Vote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vote cast by the contributor for their own offering. Recorded, flagged, excluded from composite.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Check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that an offering has not previously appeared in club history or the current meeting.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Wheel of Fate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Randomized presenter selection mechanism; can be animated or silent depending on club config.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Being Hosted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 lore: the host is responsible for consuming remaining offerings between rounds.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Counts for Record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on meetings and contributions indicating whether data is included in annual award calculations.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re-entry of a previously scored offering under special circumstances; flagged in the record.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Nostradamus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Award for the member whose scores most closely track group consensus (lowest MAD).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Nostradumbass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Award for the member whose scores most diverge from group consensus (highest MAD).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Folksonomy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User-generated categorization; the app’s approach to offering categories. No enforced taxonomy.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ROPA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of Processing Activities. GDPR Art. 30 compliance document maintained in the repo.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ASVS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OWASP Application Security Verification Standard. Target: Level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level granted to early clubs; full feature access; not publicly purchasable.</w:t>
            </w:r>
          </w:p>
        </w:tc>
      </w:tr>
    </w:tbl>
    <w:p>
      <w:pPr>
        <w:spacing w:after="0" w:before="400"/>
      </w:pPr>
      <w:r>
        <w:t xml:space="preserve"/>
      </w:r>
    </w:p>
    <w:p>
      <w:pPr>
        <w:spacing w:after="0" w:before="400"/>
        <w:jc w:val="center"/>
      </w:pPr>
      <w:r>
        <w:rPr>
          <w:rFonts w:ascii="Arial" w:cs="Arial" w:eastAsia="Arial" w:hAnsi="Arial"/>
          <w:color w:val="AAAAAA"/>
          <w:sz w:val="18"/>
          <w:szCs w:val="18"/>
        </w:rPr>
        <w:t xml:space="preserve">Book Club App — PRD v1.0 — April 2026</w:t>
      </w:r>
    </w:p>
    <w:p>
      <w:pPr>
        <w:spacing w:after="0" w:before="60"/>
        <w:jc w:val="center"/>
      </w:pPr>
      <w:r>
        <w:rPr>
          <w:rFonts w:ascii="Arial" w:cs="Arial" w:eastAsia="Arial" w:hAnsi="Arial"/>
          <w:color w:val="CCCCCC"/>
          <w:sz w:val="18"/>
          <w:szCs w:val="18"/>
        </w:rPr>
        <w:t xml:space="preserve">Built with Claude · Anthropic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888888"/>
        <w:sz w:val="18"/>
        <w:szCs w:val="18"/>
      </w:rPr>
      <w:t xml:space="preserve">Confidential  |  Book Club App PRD</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C5F8A" w:sz="4"/>
            <w:right w:val="none" w:color="FFFFFF" w:sz="0"/>
          </w:tcBorders>
          <w:tcMar>
            <w:top w:type="dxa" w:w="0"/>
            <w:left w:type="dxa" w:w="0"/>
            <w:bottom w:type="dxa" w:w="80"/>
            <w:right w:type="dxa" w:w="0"/>
          </w:tcMar>
        </w:tcPr>
        <w:p>
          <w:r>
            <w:rPr>
              <w:rFonts w:ascii="Arial" w:cs="Arial" w:eastAsia="Arial" w:hAnsi="Arial"/>
              <w:b/>
              <w:bCs/>
              <w:color w:val="2C5F8A"/>
              <w:sz w:val="20"/>
              <w:szCs w:val="20"/>
            </w:rPr>
            <w:t xml:space="preserve">Book Club App</w:t>
          </w:r>
        </w:p>
      </w:tc>
      <w:tc>
        <w:tcPr>
          <w:tcW w:type="dxa" w:w="3360"/>
          <w:tcBorders>
            <w:top w:val="none" w:color="FFFFFF" w:sz="0"/>
            <w:left w:val="none" w:color="FFFFFF" w:sz="0"/>
            <w:bottom w:val="single" w:color="2C5F8A" w:sz="4"/>
            <w:right w:val="none" w:color="FFFFFF" w:sz="0"/>
          </w:tcBorders>
          <w:tcMar>
            <w:top w:type="dxa" w:w="0"/>
            <w:left w:type="dxa" w:w="0"/>
            <w:bottom w:type="dxa" w:w="80"/>
            <w:right w:type="dxa" w:w="0"/>
          </w:tcMar>
        </w:tcPr>
        <w:p>
          <w:pPr>
            <w:jc w:val="right"/>
          </w:pPr>
          <w:r>
            <w:rPr>
              <w:rFonts w:ascii="Arial" w:cs="Arial" w:eastAsia="Arial" w:hAnsi="Arial"/>
              <w:color w:val="888888"/>
              <w:sz w:val="18"/>
              <w:szCs w:val="18"/>
            </w:rPr>
            <w:t xml:space="preserve">Product Requirements Document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C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2026-04-28T02:14:05.127Z</dcterms:created>
  <dcterms:modified xsi:type="dcterms:W3CDTF">2026-04-28T02:14:05.129Z</dcterms:modified>
</cp:coreProperties>
</file>

<file path=docProps/custom.xml><?xml version="1.0" encoding="utf-8"?>
<Properties xmlns="http://schemas.openxmlformats.org/officeDocument/2006/custom-properties" xmlns:vt="http://schemas.openxmlformats.org/officeDocument/2006/docPropsVTypes"/>
</file>