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4B" w:rsidRPr="00A310CF" w:rsidRDefault="00A310CF" w:rsidP="00633F4B">
      <w:pPr>
        <w:pBdr>
          <w:bottom w:val="single" w:sz="4" w:space="1" w:color="auto"/>
        </w:pBdr>
        <w:shd w:val="clear" w:color="auto" w:fill="FF0000"/>
        <w:rPr>
          <w:rFonts w:ascii="Museo Sans 500" w:hAnsi="Museo Sans 500" w:cs="Arial"/>
          <w:b/>
          <w:color w:val="FFFFFF" w:themeColor="background1"/>
          <w:sz w:val="21"/>
          <w:szCs w:val="21"/>
        </w:rPr>
      </w:pPr>
      <w:r w:rsidRPr="00A310CF">
        <w:rPr>
          <w:rFonts w:ascii="Museo Sans 500" w:hAnsi="Museo Sans 500" w:cs="Arial"/>
          <w:b/>
          <w:color w:val="FFFFFF" w:themeColor="background1"/>
          <w:sz w:val="21"/>
          <w:szCs w:val="21"/>
        </w:rPr>
        <w:t xml:space="preserve">Hub EA Learning </w:t>
      </w:r>
      <w:r w:rsidR="00EF3348">
        <w:rPr>
          <w:rFonts w:ascii="Museo Sans 500" w:hAnsi="Museo Sans 500" w:cs="Arial"/>
          <w:b/>
          <w:color w:val="FFFFFF" w:themeColor="background1"/>
          <w:sz w:val="21"/>
          <w:szCs w:val="21"/>
        </w:rPr>
        <w:t>Agenda</w:t>
      </w:r>
    </w:p>
    <w:p w:rsidR="00F740E1" w:rsidRPr="00A310CF" w:rsidRDefault="00C50920">
      <w:pPr>
        <w:rPr>
          <w:rFonts w:ascii="Museo Sans 500" w:hAnsi="Museo Sans 500" w:cs="Arial"/>
          <w:b/>
          <w:sz w:val="21"/>
          <w:szCs w:val="21"/>
        </w:rPr>
      </w:pPr>
      <w:r w:rsidRPr="00A310CF">
        <w:rPr>
          <w:rFonts w:ascii="Museo Sans 500" w:hAnsi="Museo Sans 500" w:cs="Arial"/>
          <w:sz w:val="21"/>
          <w:szCs w:val="21"/>
          <w:lang w:val="en-GB"/>
        </w:rPr>
        <w:t>T</w:t>
      </w:r>
      <w:r w:rsidR="00F740E1" w:rsidRPr="00A310CF">
        <w:rPr>
          <w:rFonts w:ascii="Museo Sans 500" w:hAnsi="Museo Sans 500" w:cs="Arial"/>
          <w:sz w:val="21"/>
          <w:szCs w:val="21"/>
          <w:lang w:val="en-GB"/>
        </w:rPr>
        <w:t xml:space="preserve">he </w:t>
      </w:r>
      <w:proofErr w:type="spellStart"/>
      <w:r w:rsidR="00F740E1" w:rsidRPr="00A310CF">
        <w:rPr>
          <w:rFonts w:ascii="Museo Sans 500" w:hAnsi="Museo Sans 500" w:cs="Arial"/>
          <w:sz w:val="21"/>
          <w:szCs w:val="21"/>
          <w:lang w:val="en-GB"/>
        </w:rPr>
        <w:t>Hivos</w:t>
      </w:r>
      <w:proofErr w:type="spellEnd"/>
      <w:r w:rsidR="00F740E1" w:rsidRPr="00A310CF">
        <w:rPr>
          <w:rFonts w:ascii="Museo Sans 500" w:hAnsi="Museo Sans 500" w:cs="Arial"/>
          <w:sz w:val="21"/>
          <w:szCs w:val="21"/>
          <w:lang w:val="en-GB"/>
        </w:rPr>
        <w:t xml:space="preserve"> way of learning is that in Hivos Learning is to be understood, framed and implemented as an investment towards </w:t>
      </w:r>
      <w:r w:rsidR="00F740E1" w:rsidRPr="00A310CF">
        <w:rPr>
          <w:rFonts w:ascii="Museo Sans 500" w:hAnsi="Museo Sans 500" w:cs="Arial"/>
          <w:b/>
          <w:sz w:val="21"/>
          <w:szCs w:val="21"/>
          <w:lang w:val="en-GB"/>
        </w:rPr>
        <w:t>capacity development</w:t>
      </w:r>
      <w:r w:rsidR="00F740E1" w:rsidRPr="00A310CF">
        <w:rPr>
          <w:rFonts w:ascii="Museo Sans 500" w:hAnsi="Museo Sans 500" w:cs="Arial"/>
          <w:sz w:val="21"/>
          <w:szCs w:val="21"/>
          <w:lang w:val="en-GB"/>
        </w:rPr>
        <w:t xml:space="preserve"> and o</w:t>
      </w:r>
      <w:r w:rsidR="00F740E1" w:rsidRPr="00A310CF">
        <w:rPr>
          <w:rFonts w:ascii="Museo Sans 500" w:hAnsi="Museo Sans 500" w:cs="Arial"/>
          <w:b/>
          <w:sz w:val="21"/>
          <w:szCs w:val="21"/>
          <w:lang w:val="en-GB"/>
        </w:rPr>
        <w:t>rganisational strengthening for improved performance</w:t>
      </w:r>
      <w:r w:rsidR="00633F4B" w:rsidRPr="00A310CF">
        <w:rPr>
          <w:rFonts w:ascii="Museo Sans 500" w:hAnsi="Museo Sans 500" w:cs="Arial"/>
          <w:b/>
          <w:sz w:val="21"/>
          <w:szCs w:val="21"/>
          <w:lang w:val="en-GB"/>
        </w:rPr>
        <w:t xml:space="preserve">. </w:t>
      </w:r>
    </w:p>
    <w:tbl>
      <w:tblPr>
        <w:tblW w:w="10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5378"/>
        <w:gridCol w:w="1128"/>
        <w:gridCol w:w="1439"/>
      </w:tblGrid>
      <w:tr w:rsidR="00F740E1" w:rsidRPr="00A310CF" w:rsidTr="00633F4B">
        <w:trPr>
          <w:trHeight w:val="450"/>
        </w:trPr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E1" w:rsidRPr="00A310CF" w:rsidRDefault="00F740E1" w:rsidP="001C2903">
            <w:pPr>
              <w:pStyle w:val="FootnoteText"/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</w:pPr>
            <w:r w:rsidRPr="00A310CF"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  <w:t>Issue of interest</w:t>
            </w:r>
          </w:p>
        </w:tc>
        <w:tc>
          <w:tcPr>
            <w:tcW w:w="5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40E1" w:rsidRPr="00A310CF" w:rsidRDefault="00F740E1" w:rsidP="001C2903">
            <w:pPr>
              <w:pStyle w:val="FootnoteText"/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</w:pPr>
            <w:r w:rsidRPr="00A310CF"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  <w:t>Learning Questions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740E1" w:rsidRPr="00A310CF" w:rsidRDefault="00F740E1" w:rsidP="001C2903">
            <w:pPr>
              <w:pStyle w:val="FootnoteText"/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</w:pPr>
            <w:r w:rsidRPr="00A310CF"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  <w:t>Owner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740E1" w:rsidRPr="00A310CF" w:rsidRDefault="00F740E1" w:rsidP="001C2903">
            <w:pPr>
              <w:pStyle w:val="FootnoteText"/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</w:pPr>
            <w:r w:rsidRPr="00A310CF">
              <w:rPr>
                <w:rFonts w:ascii="Museo Sans 500" w:hAnsi="Museo Sans 500" w:cs="Arial"/>
                <w:b/>
                <w:sz w:val="21"/>
                <w:szCs w:val="21"/>
                <w:lang w:val="en-US"/>
              </w:rPr>
              <w:t>Information collection Method</w:t>
            </w:r>
          </w:p>
        </w:tc>
      </w:tr>
      <w:tr w:rsidR="00633F4B" w:rsidRPr="00A310CF" w:rsidTr="00633F4B">
        <w:trPr>
          <w:trHeight w:val="45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3F4B" w:rsidRPr="00A310CF" w:rsidRDefault="00633F4B" w:rsidP="00557AB8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21"/>
                <w:szCs w:val="21"/>
              </w:rPr>
            </w:pPr>
            <w:r w:rsidRPr="00A310CF">
              <w:rPr>
                <w:rFonts w:ascii="Museo Sans 500" w:hAnsi="Museo Sans 500" w:cs="Arial"/>
                <w:sz w:val="21"/>
                <w:szCs w:val="21"/>
              </w:rPr>
              <w:t>Co-creation process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3F4B" w:rsidRPr="00A310CF" w:rsidRDefault="00633F4B" w:rsidP="00A310C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rPr>
                <w:rFonts w:ascii="Museo Sans 500" w:eastAsiaTheme="minorHAnsi" w:hAnsi="Museo Sans 500" w:cs="Arial"/>
                <w:sz w:val="21"/>
                <w:szCs w:val="21"/>
              </w:rPr>
            </w:pPr>
            <w:r w:rsidRPr="00A310CF">
              <w:rPr>
                <w:rFonts w:ascii="Museo Sans 500" w:hAnsi="Museo Sans 500" w:cs="Arial"/>
                <w:sz w:val="21"/>
                <w:szCs w:val="21"/>
              </w:rPr>
              <w:t>What can be said about Hivos co-creation process?</w:t>
            </w:r>
          </w:p>
          <w:p w:rsidR="00633F4B" w:rsidRPr="00A310CF" w:rsidRDefault="00633F4B" w:rsidP="00A310C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rPr>
                <w:rFonts w:ascii="Museo Sans 500" w:hAnsi="Museo Sans 500" w:cs="Arial"/>
                <w:sz w:val="21"/>
                <w:szCs w:val="21"/>
              </w:rPr>
            </w:pPr>
            <w:r w:rsidRPr="00A310CF">
              <w:rPr>
                <w:rFonts w:ascii="Museo Sans 500" w:hAnsi="Museo Sans 500" w:cs="Arial"/>
                <w:sz w:val="21"/>
                <w:szCs w:val="21"/>
              </w:rPr>
              <w:t>What is/not working in the co-creation process?</w:t>
            </w:r>
          </w:p>
          <w:p w:rsidR="00633F4B" w:rsidRPr="00A310CF" w:rsidRDefault="00633F4B" w:rsidP="00A310C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Museo Sans 500" w:hAnsi="Museo Sans 500" w:cs="Arial"/>
                <w:sz w:val="21"/>
                <w:szCs w:val="21"/>
              </w:rPr>
            </w:pPr>
            <w:r w:rsidRPr="00A310CF">
              <w:rPr>
                <w:rFonts w:ascii="Museo Sans 500" w:hAnsi="Museo Sans 500" w:cs="Arial"/>
                <w:sz w:val="21"/>
                <w:szCs w:val="21"/>
              </w:rPr>
              <w:t>What is the comparison in quality of programs designed as a result of a co-creation process versus those designed otherwise?</w:t>
            </w:r>
          </w:p>
          <w:p w:rsidR="00A310CF" w:rsidRPr="00A310CF" w:rsidRDefault="00A310CF" w:rsidP="00A310C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Museo Sans 500" w:hAnsi="Museo Sans 500" w:cs="Arial"/>
                <w:sz w:val="21"/>
                <w:szCs w:val="21"/>
              </w:rPr>
            </w:pPr>
            <w:r w:rsidRPr="00A310CF">
              <w:rPr>
                <w:rFonts w:ascii="Museo Sans 500" w:hAnsi="Museo Sans 500" w:cs="Arial"/>
                <w:color w:val="000000"/>
                <w:sz w:val="21"/>
                <w:szCs w:val="21"/>
              </w:rPr>
              <w:t>How co-creation contributes or hinder Social Innovation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33F4B" w:rsidRPr="00A310CF" w:rsidRDefault="00633F4B" w:rsidP="00557AB8">
            <w:pPr>
              <w:pStyle w:val="NormalWeb"/>
              <w:spacing w:before="0" w:beforeAutospacing="0" w:after="0" w:afterAutospacing="0"/>
              <w:jc w:val="both"/>
              <w:rPr>
                <w:rFonts w:ascii="Museo Sans 500" w:hAnsi="Museo Sans 500" w:cs="Arial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33F4B" w:rsidRPr="00A310CF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21"/>
                <w:szCs w:val="21"/>
              </w:rPr>
            </w:pPr>
          </w:p>
        </w:tc>
      </w:tr>
      <w:tr w:rsidR="00633F4B" w:rsidRPr="00BD1B32" w:rsidTr="00633F4B">
        <w:trPr>
          <w:trHeight w:val="45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3F4B" w:rsidRPr="00BD1B32" w:rsidRDefault="00633F4B" w:rsidP="00CB3C1A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Gender (GALS Methodology)?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3F4B" w:rsidRPr="00BD1B32" w:rsidRDefault="00633F4B" w:rsidP="00CB3C1A">
            <w:pPr>
              <w:pStyle w:val="NormalWeb"/>
              <w:spacing w:before="0" w:beforeAutospacing="0" w:after="0" w:afterAutospacing="0"/>
              <w:rPr>
                <w:rFonts w:ascii="Museo Sans 500" w:eastAsiaTheme="minorHAnsi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lessons can we use from the household methodologies we have been implementing?</w:t>
            </w:r>
          </w:p>
          <w:p w:rsidR="00633F4B" w:rsidRPr="00BD1B32" w:rsidRDefault="00633F4B" w:rsidP="00CB3C1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How can we upscale the use of </w:t>
            </w:r>
            <w:proofErr w:type="gramStart"/>
            <w:r w:rsidRPr="00BD1B32">
              <w:rPr>
                <w:rFonts w:ascii="Museo Sans 500" w:hAnsi="Museo Sans 500" w:cs="Arial"/>
                <w:sz w:val="14"/>
                <w:szCs w:val="21"/>
              </w:rPr>
              <w:t>GALS</w:t>
            </w:r>
            <w:proofErr w:type="gramEnd"/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 methodologies for adoption across all ‘gender </w:t>
            </w:r>
            <w:proofErr w:type="spellStart"/>
            <w:r w:rsidRPr="00BD1B32">
              <w:rPr>
                <w:rFonts w:ascii="Museo Sans 500" w:hAnsi="Museo Sans 500" w:cs="Arial"/>
                <w:sz w:val="14"/>
                <w:szCs w:val="21"/>
              </w:rPr>
              <w:t>programmes’</w:t>
            </w:r>
            <w:proofErr w:type="spellEnd"/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 in </w:t>
            </w:r>
            <w:proofErr w:type="spellStart"/>
            <w:r w:rsidRPr="00BD1B32">
              <w:rPr>
                <w:rFonts w:ascii="Museo Sans 500" w:hAnsi="Museo Sans 500" w:cs="Arial"/>
                <w:sz w:val="14"/>
                <w:szCs w:val="21"/>
              </w:rPr>
              <w:t>Hivos</w:t>
            </w:r>
            <w:proofErr w:type="spellEnd"/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 East Africa?</w:t>
            </w:r>
          </w:p>
          <w:p w:rsidR="00633F4B" w:rsidRPr="00BD1B32" w:rsidRDefault="00633F4B" w:rsidP="00CB3C1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is/are the unique selling points/</w:t>
            </w:r>
            <w:proofErr w:type="spellStart"/>
            <w:r w:rsidRPr="00BD1B32">
              <w:rPr>
                <w:rFonts w:ascii="Museo Sans 500" w:hAnsi="Museo Sans 500" w:cs="Arial"/>
                <w:sz w:val="14"/>
                <w:szCs w:val="21"/>
              </w:rPr>
              <w:t>Strenghts</w:t>
            </w:r>
            <w:proofErr w:type="spellEnd"/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 in the use of GALS as a household methodology? </w:t>
            </w:r>
          </w:p>
          <w:p w:rsidR="00633F4B" w:rsidRPr="00BD1B32" w:rsidRDefault="00633F4B" w:rsidP="00CB3C1A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 w:rsidP="00CB3C1A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 w:rsidP="00CB3C1A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6"/>
                <w:szCs w:val="21"/>
              </w:rPr>
            </w:pPr>
          </w:p>
        </w:tc>
      </w:tr>
      <w:tr w:rsidR="00633F4B" w:rsidRPr="00BD1B32" w:rsidTr="00633F4B">
        <w:trPr>
          <w:trHeight w:val="45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Results Based Certification 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eastAsiaTheme="minorHAnsi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What are we learning from our work on result based certification in the global production chains and how can that </w:t>
            </w:r>
            <w:proofErr w:type="gramStart"/>
            <w:r w:rsidRPr="00BD1B32">
              <w:rPr>
                <w:rFonts w:ascii="Museo Sans 500" w:hAnsi="Museo Sans 500" w:cs="Arial"/>
                <w:sz w:val="14"/>
                <w:szCs w:val="21"/>
              </w:rPr>
              <w:t>be</w:t>
            </w:r>
            <w:proofErr w:type="gramEnd"/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 replicated?</w:t>
            </w:r>
          </w:p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6"/>
                <w:szCs w:val="21"/>
              </w:rPr>
            </w:pPr>
          </w:p>
        </w:tc>
      </w:tr>
      <w:tr w:rsidR="00633F4B" w:rsidRPr="00BD1B32" w:rsidTr="00633F4B">
        <w:trPr>
          <w:trHeight w:val="450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 xml:space="preserve">Sexual Harassment 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eastAsiaTheme="minorHAnsi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are the lessons from the sexual harassment work we are doing in different sectors and how can those lessons be replicated?</w:t>
            </w:r>
          </w:p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6"/>
                <w:szCs w:val="21"/>
              </w:rPr>
            </w:pPr>
          </w:p>
        </w:tc>
      </w:tr>
      <w:tr w:rsidR="00633F4B" w:rsidRPr="00BD1B32" w:rsidTr="00633F4B">
        <w:trPr>
          <w:trHeight w:val="801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Advocacy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jc w:val="both"/>
              <w:rPr>
                <w:rFonts w:ascii="Museo Sans 500" w:eastAsiaTheme="minorHAnsi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can be said about Hivos advocacy approaches?</w:t>
            </w:r>
          </w:p>
          <w:p w:rsidR="00633F4B" w:rsidRPr="00BD1B32" w:rsidRDefault="00633F4B">
            <w:pPr>
              <w:pStyle w:val="NormalWeb"/>
              <w:spacing w:before="0" w:beforeAutospacing="0" w:after="0" w:afterAutospacing="0"/>
              <w:jc w:val="both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advocacy approaches are/not working?</w:t>
            </w:r>
          </w:p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Are Hivos advocacy messages more evidence based or more interest/value based?</w:t>
            </w:r>
          </w:p>
          <w:p w:rsidR="00633F4B" w:rsidRPr="00BD1B32" w:rsidRDefault="00633F4B" w:rsidP="001E543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What is our Niche as an advocacy organization? Is this clearly evident to our external stakeholder base?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jc w:val="both"/>
              <w:rPr>
                <w:rFonts w:ascii="Museo Sans 500" w:hAnsi="Museo Sans 500" w:cs="Arial"/>
                <w:sz w:val="14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jc w:val="both"/>
              <w:rPr>
                <w:rFonts w:ascii="Museo Sans 500" w:hAnsi="Museo Sans 500" w:cs="Arial"/>
                <w:sz w:val="16"/>
                <w:szCs w:val="21"/>
              </w:rPr>
            </w:pPr>
          </w:p>
        </w:tc>
      </w:tr>
      <w:tr w:rsidR="00633F4B" w:rsidRPr="00BD1B32" w:rsidTr="00633F4B">
        <w:trPr>
          <w:trHeight w:val="468"/>
        </w:trPr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Connecting multiple stakeholders and co-creating solutions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i/>
                <w:sz w:val="14"/>
                <w:szCs w:val="21"/>
              </w:rPr>
            </w:pPr>
            <w:r w:rsidRPr="00BD1B32">
              <w:rPr>
                <w:rFonts w:ascii="Museo Sans 500" w:hAnsi="Museo Sans 500" w:cs="Arial"/>
                <w:sz w:val="14"/>
                <w:szCs w:val="21"/>
              </w:rPr>
              <w:t> </w:t>
            </w:r>
            <w:r w:rsidRPr="00BD1B32">
              <w:rPr>
                <w:rFonts w:ascii="Museo Sans 500" w:hAnsi="Museo Sans 500" w:cs="Arial"/>
                <w:i/>
                <w:sz w:val="14"/>
                <w:szCs w:val="21"/>
              </w:rPr>
              <w:t>How do we claim impact in a multi-stakeholder setting?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4"/>
                <w:szCs w:val="21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3F4B" w:rsidRPr="00BD1B32" w:rsidRDefault="00633F4B">
            <w:pPr>
              <w:pStyle w:val="NormalWeb"/>
              <w:spacing w:before="0" w:beforeAutospacing="0" w:after="0" w:afterAutospacing="0"/>
              <w:rPr>
                <w:rFonts w:ascii="Museo Sans 500" w:hAnsi="Museo Sans 500" w:cs="Arial"/>
                <w:sz w:val="16"/>
                <w:szCs w:val="21"/>
              </w:rPr>
            </w:pPr>
          </w:p>
        </w:tc>
      </w:tr>
    </w:tbl>
    <w:p w:rsidR="004A5F1E" w:rsidRDefault="004A5F1E">
      <w:pPr>
        <w:rPr>
          <w:rFonts w:ascii="Museo Sans 500" w:hAnsi="Museo Sans 500" w:cs="Arial"/>
          <w:b/>
          <w:sz w:val="16"/>
          <w:szCs w:val="21"/>
        </w:rPr>
      </w:pPr>
    </w:p>
    <w:p w:rsidR="00BD1B32" w:rsidRPr="00097C4A" w:rsidRDefault="00BD1B32">
      <w:pPr>
        <w:rPr>
          <w:rFonts w:ascii="Museo Sans 500" w:hAnsi="Museo Sans 500" w:cs="Arial"/>
          <w:b/>
          <w:sz w:val="16"/>
          <w:szCs w:val="21"/>
          <w:u w:val="single"/>
        </w:rPr>
      </w:pPr>
      <w:r w:rsidRPr="00097C4A">
        <w:rPr>
          <w:rFonts w:ascii="Museo Sans 500" w:hAnsi="Museo Sans 500" w:cs="Arial"/>
          <w:b/>
          <w:sz w:val="16"/>
          <w:szCs w:val="21"/>
          <w:u w:val="single"/>
        </w:rPr>
        <w:t xml:space="preserve">Co -Champions </w:t>
      </w:r>
    </w:p>
    <w:p w:rsidR="00BD1B32" w:rsidRDefault="00103F17">
      <w:pPr>
        <w:rPr>
          <w:rFonts w:ascii="Museo Sans 500" w:eastAsia="Times New Roman" w:hAnsi="Museo Sans 500" w:cs="Arial"/>
          <w:color w:val="000000"/>
          <w:sz w:val="21"/>
          <w:szCs w:val="21"/>
        </w:rPr>
      </w:pPr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Three </w:t>
      </w:r>
      <w:r w:rsidR="00BD1B32">
        <w:rPr>
          <w:rFonts w:ascii="Museo Sans 500" w:eastAsia="Times New Roman" w:hAnsi="Museo Sans 500" w:cs="Arial"/>
          <w:color w:val="000000"/>
          <w:sz w:val="21"/>
          <w:szCs w:val="21"/>
        </w:rPr>
        <w:t>Co-champions</w:t>
      </w:r>
      <w:r w:rsidR="00D871B1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have been identified to support in the </w:t>
      </w:r>
      <w:r w:rsidR="00D871B1">
        <w:rPr>
          <w:rFonts w:ascii="Museo Sans 500" w:eastAsia="Times New Roman" w:hAnsi="Museo Sans 500" w:cs="Arial"/>
          <w:color w:val="000000"/>
          <w:sz w:val="21"/>
          <w:szCs w:val="21"/>
        </w:rPr>
        <w:t>learning agenda</w:t>
      </w:r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, they </w:t>
      </w:r>
      <w:r w:rsidR="00D871B1">
        <w:rPr>
          <w:rFonts w:ascii="Museo Sans 500" w:eastAsia="Times New Roman" w:hAnsi="Museo Sans 500" w:cs="Arial"/>
          <w:color w:val="000000"/>
          <w:sz w:val="21"/>
          <w:szCs w:val="21"/>
        </w:rPr>
        <w:t>will be</w:t>
      </w:r>
      <w:r w:rsidR="00BD1B32">
        <w:rPr>
          <w:rFonts w:ascii="Museo Sans 500" w:eastAsia="Times New Roman" w:hAnsi="Museo Sans 500" w:cs="Arial"/>
          <w:color w:val="000000"/>
          <w:sz w:val="21"/>
          <w:szCs w:val="21"/>
        </w:rPr>
        <w:t>:</w:t>
      </w:r>
    </w:p>
    <w:p w:rsidR="00BD1B32" w:rsidRPr="00BD1B32" w:rsidRDefault="00BD1B32" w:rsidP="00BD1B32">
      <w:pPr>
        <w:pStyle w:val="ListParagraph"/>
        <w:numPr>
          <w:ilvl w:val="0"/>
          <w:numId w:val="2"/>
        </w:numPr>
        <w:rPr>
          <w:rFonts w:ascii="Museo Sans 500" w:hAnsi="Museo Sans 500" w:cs="Arial"/>
          <w:b/>
          <w:sz w:val="16"/>
          <w:szCs w:val="21"/>
        </w:rPr>
      </w:pPr>
      <w:r w:rsidRPr="00BD1B32">
        <w:rPr>
          <w:rFonts w:ascii="Museo Sans 500" w:eastAsia="Times New Roman" w:hAnsi="Museo Sans 500" w:cs="Arial"/>
          <w:color w:val="000000"/>
          <w:sz w:val="21"/>
          <w:szCs w:val="21"/>
        </w:rPr>
        <w:t>Nyambura Gathumbi</w:t>
      </w:r>
    </w:p>
    <w:p w:rsidR="00BD1B32" w:rsidRPr="00BD1B32" w:rsidRDefault="00BD1B32" w:rsidP="00BD1B32">
      <w:pPr>
        <w:pStyle w:val="ListParagraph"/>
        <w:numPr>
          <w:ilvl w:val="0"/>
          <w:numId w:val="2"/>
        </w:numPr>
        <w:rPr>
          <w:rFonts w:ascii="Museo Sans 500" w:hAnsi="Museo Sans 500" w:cs="Arial"/>
          <w:b/>
          <w:sz w:val="16"/>
          <w:szCs w:val="21"/>
        </w:rPr>
      </w:pPr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Isaac </w:t>
      </w:r>
      <w:proofErr w:type="spellStart"/>
      <w:r>
        <w:rPr>
          <w:rFonts w:ascii="Museo Sans 500" w:eastAsia="Times New Roman" w:hAnsi="Museo Sans 500" w:cs="Arial"/>
          <w:color w:val="000000"/>
          <w:sz w:val="21"/>
          <w:szCs w:val="21"/>
        </w:rPr>
        <w:t>Mwathi</w:t>
      </w:r>
      <w:proofErr w:type="spellEnd"/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</w:p>
    <w:p w:rsidR="00BD1B32" w:rsidRPr="00103F17" w:rsidRDefault="00BD1B32" w:rsidP="00BD1B32">
      <w:pPr>
        <w:pStyle w:val="ListParagraph"/>
        <w:numPr>
          <w:ilvl w:val="0"/>
          <w:numId w:val="2"/>
        </w:numPr>
        <w:rPr>
          <w:rFonts w:ascii="Museo Sans 500" w:hAnsi="Museo Sans 500" w:cs="Arial"/>
          <w:b/>
          <w:sz w:val="16"/>
          <w:szCs w:val="21"/>
        </w:rPr>
      </w:pPr>
      <w:proofErr w:type="spellStart"/>
      <w:r>
        <w:rPr>
          <w:rFonts w:ascii="Museo Sans 500" w:eastAsia="Times New Roman" w:hAnsi="Museo Sans 500" w:cs="Arial"/>
          <w:color w:val="000000"/>
          <w:sz w:val="21"/>
          <w:szCs w:val="21"/>
        </w:rPr>
        <w:t>Mainuma</w:t>
      </w:r>
      <w:proofErr w:type="spellEnd"/>
      <w:r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Museo Sans 500" w:eastAsia="Times New Roman" w:hAnsi="Museo Sans 500" w:cs="Arial"/>
          <w:color w:val="000000"/>
          <w:sz w:val="21"/>
          <w:szCs w:val="21"/>
        </w:rPr>
        <w:t>Kabatesi</w:t>
      </w:r>
      <w:proofErr w:type="spellEnd"/>
    </w:p>
    <w:p w:rsidR="00103F17" w:rsidRPr="00103F17" w:rsidRDefault="00103F17" w:rsidP="00103F17">
      <w:pPr>
        <w:rPr>
          <w:rFonts w:ascii="Museo Sans 500" w:eastAsia="Times New Roman" w:hAnsi="Museo Sans 500" w:cs="Arial"/>
          <w:color w:val="000000"/>
          <w:sz w:val="21"/>
          <w:szCs w:val="21"/>
        </w:rPr>
      </w:pPr>
      <w:proofErr w:type="spellStart"/>
      <w:r w:rsidRPr="00103F17">
        <w:rPr>
          <w:rFonts w:ascii="Museo Sans 500" w:eastAsia="Times New Roman" w:hAnsi="Museo Sans 500" w:cs="Arial"/>
          <w:color w:val="000000"/>
          <w:sz w:val="21"/>
          <w:szCs w:val="21"/>
        </w:rPr>
        <w:t>HubEA</w:t>
      </w:r>
      <w:proofErr w:type="spellEnd"/>
      <w:r w:rsidRPr="00103F17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is also proposing </w:t>
      </w:r>
      <w:r>
        <w:rPr>
          <w:rFonts w:ascii="Museo Sans 500" w:eastAsia="Times New Roman" w:hAnsi="Museo Sans 500" w:cs="Arial"/>
          <w:color w:val="000000"/>
          <w:sz w:val="21"/>
          <w:szCs w:val="21"/>
        </w:rPr>
        <w:t>to enjoin all the DMELs and other interested staff to form a community of practice</w:t>
      </w:r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on the </w:t>
      </w:r>
      <w:proofErr w:type="spellStart"/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>learnigna</w:t>
      </w:r>
      <w:proofErr w:type="spellEnd"/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agenda</w:t>
      </w:r>
      <w:proofErr w:type="gramStart"/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>.</w:t>
      </w:r>
      <w:r>
        <w:rPr>
          <w:rFonts w:ascii="Museo Sans 500" w:eastAsia="Times New Roman" w:hAnsi="Museo Sans 500" w:cs="Arial"/>
          <w:color w:val="000000"/>
          <w:sz w:val="21"/>
          <w:szCs w:val="21"/>
        </w:rPr>
        <w:t>.</w:t>
      </w:r>
      <w:proofErr w:type="gramEnd"/>
    </w:p>
    <w:p w:rsidR="00BD1B32" w:rsidRPr="00BD1B32" w:rsidRDefault="00BD1B32" w:rsidP="003304E6">
      <w:pPr>
        <w:pStyle w:val="ListParagraph"/>
        <w:rPr>
          <w:rFonts w:ascii="Museo Sans 500" w:hAnsi="Museo Sans 500" w:cs="Arial"/>
          <w:b/>
          <w:sz w:val="16"/>
          <w:szCs w:val="21"/>
        </w:rPr>
      </w:pPr>
    </w:p>
    <w:p w:rsidR="00BD1B32" w:rsidRPr="00097C4A" w:rsidRDefault="00D871B1">
      <w:pPr>
        <w:rPr>
          <w:rFonts w:ascii="Museo Sans 500" w:hAnsi="Museo Sans 500" w:cs="Arial"/>
          <w:b/>
          <w:sz w:val="16"/>
          <w:szCs w:val="21"/>
          <w:u w:val="single"/>
        </w:rPr>
      </w:pPr>
      <w:r w:rsidRPr="00097C4A">
        <w:rPr>
          <w:rFonts w:ascii="Museo Sans 500" w:hAnsi="Museo Sans 500" w:cs="Arial"/>
          <w:b/>
          <w:sz w:val="16"/>
          <w:szCs w:val="21"/>
          <w:u w:val="single"/>
        </w:rPr>
        <w:t xml:space="preserve">Programs </w:t>
      </w:r>
    </w:p>
    <w:p w:rsidR="00103F17" w:rsidRDefault="00103F17" w:rsidP="00103F1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Museo Sans 500" w:hAnsi="Museo Sans 500" w:cs="Arial"/>
          <w:color w:val="000000"/>
          <w:sz w:val="21"/>
          <w:szCs w:val="21"/>
        </w:rPr>
      </w:pPr>
      <w:r w:rsidRPr="00103F17">
        <w:rPr>
          <w:rFonts w:ascii="Museo Sans 500" w:hAnsi="Museo Sans 500" w:cs="Arial"/>
          <w:color w:val="000000"/>
          <w:sz w:val="21"/>
          <w:szCs w:val="21"/>
        </w:rPr>
        <w:t xml:space="preserve">To respond to some of the questions formulated above for </w:t>
      </w:r>
      <w:r w:rsidRPr="00103F17">
        <w:rPr>
          <w:rFonts w:ascii="Museo Sans 500" w:hAnsi="Museo Sans 500" w:cs="Arial"/>
          <w:i/>
          <w:color w:val="000000"/>
          <w:sz w:val="21"/>
          <w:szCs w:val="21"/>
        </w:rPr>
        <w:t>example “</w:t>
      </w:r>
      <w:r w:rsidRPr="00103F17">
        <w:rPr>
          <w:rFonts w:ascii="Museo Sans 500" w:hAnsi="Museo Sans 500" w:cs="Arial"/>
          <w:i/>
          <w:sz w:val="18"/>
          <w:szCs w:val="21"/>
        </w:rPr>
        <w:t>What is the comparison in quality of programs designed as a result of a co-creation process versus those designed otherwise?”</w:t>
      </w:r>
      <w:r>
        <w:rPr>
          <w:rFonts w:ascii="Museo Sans 500" w:hAnsi="Museo Sans 500" w:cs="Arial"/>
          <w:sz w:val="21"/>
          <w:szCs w:val="21"/>
        </w:rPr>
        <w:t xml:space="preserve"> </w:t>
      </w:r>
      <w:r w:rsidRPr="00103F17">
        <w:rPr>
          <w:rFonts w:ascii="Museo Sans 500" w:hAnsi="Museo Sans 500" w:cs="Arial"/>
          <w:color w:val="000000"/>
          <w:sz w:val="21"/>
          <w:szCs w:val="21"/>
        </w:rPr>
        <w:t xml:space="preserve">Hub EA </w:t>
      </w:r>
      <w:r>
        <w:rPr>
          <w:rFonts w:ascii="Museo Sans 500" w:hAnsi="Museo Sans 500" w:cs="Arial"/>
          <w:color w:val="000000"/>
          <w:sz w:val="21"/>
          <w:szCs w:val="21"/>
        </w:rPr>
        <w:t xml:space="preserve">has selected </w:t>
      </w:r>
      <w:r w:rsidRPr="00103F17">
        <w:rPr>
          <w:rFonts w:ascii="Museo Sans 500" w:hAnsi="Museo Sans 500" w:cs="Arial"/>
          <w:color w:val="000000"/>
          <w:sz w:val="21"/>
          <w:szCs w:val="21"/>
        </w:rPr>
        <w:t xml:space="preserve">five program </w:t>
      </w:r>
      <w:r>
        <w:rPr>
          <w:rFonts w:ascii="Museo Sans 500" w:hAnsi="Museo Sans 500" w:cs="Arial"/>
          <w:color w:val="000000"/>
          <w:sz w:val="21"/>
          <w:szCs w:val="21"/>
        </w:rPr>
        <w:t xml:space="preserve">designed through a co creation process and also identify three </w:t>
      </w:r>
      <w:r>
        <w:rPr>
          <w:rFonts w:ascii="Museo Sans 500" w:hAnsi="Museo Sans 500" w:cs="Arial"/>
          <w:color w:val="000000"/>
          <w:sz w:val="21"/>
          <w:szCs w:val="21"/>
        </w:rPr>
        <w:lastRenderedPageBreak/>
        <w:t>program not co creating to act as the control group.</w:t>
      </w:r>
      <w:r w:rsidR="00097C4A" w:rsidRPr="00D871B1">
        <w:rPr>
          <w:rFonts w:ascii="Museo Sans 500" w:hAnsi="Museo Sans 500" w:cs="Arial"/>
          <w:color w:val="000000"/>
          <w:sz w:val="21"/>
          <w:szCs w:val="21"/>
        </w:rPr>
        <w:t xml:space="preserve"> </w:t>
      </w:r>
      <w:r w:rsidR="00097C4A" w:rsidRPr="00A310CF">
        <w:rPr>
          <w:rFonts w:ascii="Museo Sans 500" w:hAnsi="Museo Sans 500" w:cs="Arial"/>
          <w:color w:val="000000"/>
          <w:sz w:val="21"/>
          <w:szCs w:val="21"/>
        </w:rPr>
        <w:t>No-Co-creation projects are to be identified to have a ‘control’ group.</w:t>
      </w:r>
    </w:p>
    <w:p w:rsidR="00103F17" w:rsidRDefault="00103F17" w:rsidP="00103F17">
      <w:pPr>
        <w:pStyle w:val="NormalWeb"/>
        <w:spacing w:before="0" w:beforeAutospacing="0" w:after="0" w:afterAutospacing="0"/>
        <w:ind w:left="360"/>
        <w:rPr>
          <w:rFonts w:ascii="Museo Sans 500" w:hAnsi="Museo Sans 500" w:cs="Arial"/>
          <w:color w:val="000000"/>
          <w:sz w:val="21"/>
          <w:szCs w:val="21"/>
        </w:rPr>
      </w:pPr>
    </w:p>
    <w:p w:rsidR="003304E6" w:rsidRDefault="003304E6" w:rsidP="00103F17">
      <w:pPr>
        <w:pStyle w:val="NormalWeb"/>
        <w:spacing w:before="0" w:beforeAutospacing="0" w:after="0" w:afterAutospacing="0"/>
        <w:rPr>
          <w:rFonts w:ascii="Museo Sans 500" w:hAnsi="Museo Sans 500" w:cs="Arial"/>
          <w:color w:val="000000"/>
          <w:sz w:val="21"/>
          <w:szCs w:val="21"/>
        </w:rPr>
      </w:pPr>
      <w:r w:rsidRPr="00103F17">
        <w:rPr>
          <w:rFonts w:ascii="Museo Sans 500" w:hAnsi="Museo Sans 500" w:cs="Arial"/>
          <w:color w:val="000000"/>
          <w:sz w:val="21"/>
          <w:szCs w:val="21"/>
        </w:rPr>
        <w:t>The</w:t>
      </w:r>
      <w:r w:rsidR="00103F17">
        <w:rPr>
          <w:rFonts w:ascii="Museo Sans 500" w:hAnsi="Museo Sans 500" w:cs="Arial"/>
          <w:color w:val="000000"/>
          <w:sz w:val="21"/>
          <w:szCs w:val="21"/>
        </w:rPr>
        <w:t xml:space="preserve"> five programs currently designed under the co creation process include:</w:t>
      </w:r>
    </w:p>
    <w:p w:rsidR="003B14BD" w:rsidRPr="00103F17" w:rsidRDefault="003B14BD" w:rsidP="00103F17">
      <w:pPr>
        <w:pStyle w:val="NormalWeb"/>
        <w:spacing w:before="0" w:beforeAutospacing="0" w:after="0" w:afterAutospacing="0"/>
        <w:rPr>
          <w:rFonts w:ascii="Museo Sans 500" w:hAnsi="Museo Sans 500" w:cs="Arial"/>
          <w:color w:val="000000"/>
          <w:sz w:val="21"/>
          <w:szCs w:val="21"/>
        </w:rPr>
      </w:pPr>
      <w:bookmarkStart w:id="0" w:name="_GoBack"/>
      <w:bookmarkEnd w:id="0"/>
    </w:p>
    <w:p w:rsidR="003B14BD" w:rsidRDefault="00A0144B" w:rsidP="00A0144B">
      <w:pPr>
        <w:rPr>
          <w:rFonts w:ascii="Museo Sans 500" w:eastAsia="Times New Roman" w:hAnsi="Museo Sans 500" w:cs="Arial"/>
          <w:color w:val="000000"/>
          <w:sz w:val="21"/>
          <w:szCs w:val="21"/>
        </w:rPr>
      </w:pPr>
      <w:r>
        <w:rPr>
          <w:rFonts w:ascii="Museo Sans 500" w:hAnsi="Museo Sans 500" w:cs="Arial"/>
          <w:b/>
          <w:sz w:val="16"/>
          <w:szCs w:val="21"/>
        </w:rPr>
        <w:t xml:space="preserve">Open Society: </w:t>
      </w:r>
      <w:r w:rsidR="00D871B1" w:rsidRPr="00A310CF">
        <w:rPr>
          <w:rFonts w:ascii="Museo Sans 500" w:eastAsia="Times New Roman" w:hAnsi="Museo Sans 500" w:cs="Arial"/>
          <w:color w:val="000000"/>
          <w:sz w:val="21"/>
          <w:szCs w:val="21"/>
        </w:rPr>
        <w:t>Strong in Diversity, Bold in Inclusion, Media in LGBTI, Room</w:t>
      </w:r>
      <w:r w:rsidR="00103F17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</w:p>
    <w:p w:rsidR="00D871B1" w:rsidRDefault="00A0144B" w:rsidP="00A0144B">
      <w:pPr>
        <w:rPr>
          <w:rFonts w:ascii="Museo Sans 500" w:eastAsia="Times New Roman" w:hAnsi="Museo Sans 500" w:cs="Arial"/>
          <w:color w:val="000000"/>
          <w:sz w:val="21"/>
          <w:szCs w:val="21"/>
        </w:rPr>
      </w:pPr>
      <w:r>
        <w:rPr>
          <w:rFonts w:ascii="Museo Sans 500" w:hAnsi="Museo Sans 500" w:cs="Arial"/>
          <w:b/>
          <w:sz w:val="16"/>
          <w:szCs w:val="21"/>
        </w:rPr>
        <w:t xml:space="preserve">Green Society </w:t>
      </w:r>
      <w:r w:rsidR="00D871B1" w:rsidRPr="00A0144B">
        <w:rPr>
          <w:rFonts w:ascii="Museo Sans 500" w:eastAsia="Times New Roman" w:hAnsi="Museo Sans 500" w:cs="Arial"/>
          <w:color w:val="000000"/>
          <w:sz w:val="21"/>
          <w:szCs w:val="21"/>
        </w:rPr>
        <w:t>OSSS, and Biomass Briquettes</w:t>
      </w:r>
    </w:p>
    <w:p w:rsidR="00103F17" w:rsidRPr="00A0144B" w:rsidRDefault="00103F17" w:rsidP="00A0144B">
      <w:pPr>
        <w:rPr>
          <w:rFonts w:ascii="Museo Sans 500" w:hAnsi="Museo Sans 500" w:cs="Arial"/>
          <w:b/>
          <w:sz w:val="16"/>
          <w:szCs w:val="21"/>
        </w:rPr>
      </w:pPr>
      <w:r>
        <w:rPr>
          <w:rFonts w:ascii="Museo Sans 500" w:eastAsia="Times New Roman" w:hAnsi="Museo Sans 500" w:cs="Arial"/>
          <w:color w:val="000000"/>
          <w:sz w:val="21"/>
          <w:szCs w:val="21"/>
        </w:rPr>
        <w:t>The control programs will include but not limited to:</w:t>
      </w:r>
      <w:r w:rsidR="00FD10C4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ROOM</w:t>
      </w:r>
    </w:p>
    <w:p w:rsidR="00097C4A" w:rsidRPr="00097C4A" w:rsidRDefault="00097C4A" w:rsidP="00D871B1">
      <w:pPr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</w:pPr>
      <w:r w:rsidRPr="00097C4A"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  <w:t xml:space="preserve">Implementation </w:t>
      </w:r>
    </w:p>
    <w:p w:rsidR="00B40A1D" w:rsidRDefault="00BD1B32" w:rsidP="00D871B1">
      <w:pPr>
        <w:rPr>
          <w:rFonts w:ascii="Museo Sans 500" w:eastAsia="Times New Roman" w:hAnsi="Museo Sans 500" w:cs="Arial"/>
          <w:color w:val="000000"/>
          <w:sz w:val="21"/>
          <w:szCs w:val="21"/>
        </w:rPr>
      </w:pPr>
      <w:r w:rsidRPr="00D871B1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Learning </w:t>
      </w:r>
      <w:proofErr w:type="gramStart"/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>will</w:t>
      </w:r>
      <w:proofErr w:type="gramEnd"/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  <w:proofErr w:type="spellStart"/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>b</w:t>
      </w:r>
      <w:proofErr w:type="spellEnd"/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participatory</w:t>
      </w:r>
      <w:r w:rsidRPr="00D871B1">
        <w:rPr>
          <w:rFonts w:ascii="Museo Sans 500" w:eastAsia="Times New Roman" w:hAnsi="Museo Sans 500" w:cs="Arial"/>
          <w:color w:val="000000"/>
          <w:sz w:val="21"/>
          <w:szCs w:val="21"/>
        </w:rPr>
        <w:t>.</w:t>
      </w:r>
      <w:r w:rsidR="00D871B1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</w:t>
      </w:r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>Two (one day) learning sessions will be organized in 2019. The learning coordinator will organize for a day</w:t>
      </w:r>
      <w:r w:rsidR="00FD10C4">
        <w:rPr>
          <w:rFonts w:ascii="Museo Sans 500" w:eastAsia="Times New Roman" w:hAnsi="Museo Sans 500" w:cs="Arial"/>
          <w:color w:val="000000"/>
          <w:sz w:val="21"/>
          <w:szCs w:val="21"/>
        </w:rPr>
        <w:t>’</w:t>
      </w:r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s workshop </w:t>
      </w:r>
      <w:r w:rsidR="00FD10C4">
        <w:rPr>
          <w:rFonts w:ascii="Museo Sans 500" w:eastAsia="Times New Roman" w:hAnsi="Museo Sans 500" w:cs="Arial"/>
          <w:color w:val="000000"/>
          <w:sz w:val="21"/>
          <w:szCs w:val="21"/>
        </w:rPr>
        <w:t>where they will share the lessons learned</w:t>
      </w:r>
      <w:r w:rsidR="00FD10C4" w:rsidRPr="00EE47A5">
        <w:rPr>
          <w:rFonts w:ascii="Museo Sans 500" w:eastAsia="Times New Roman" w:hAnsi="Museo Sans 500" w:cs="Arial"/>
          <w:color w:val="000000"/>
          <w:sz w:val="21"/>
          <w:szCs w:val="21"/>
          <w:highlight w:val="yellow"/>
        </w:rPr>
        <w:t xml:space="preserve">. </w:t>
      </w:r>
      <w:r w:rsidR="00EE47A5" w:rsidRPr="00EE47A5">
        <w:rPr>
          <w:rFonts w:ascii="Museo Sans 500" w:eastAsia="Times New Roman" w:hAnsi="Museo Sans 500" w:cs="Arial"/>
          <w:color w:val="000000"/>
          <w:sz w:val="21"/>
          <w:szCs w:val="21"/>
          <w:highlight w:val="yellow"/>
        </w:rPr>
        <w:t>A set of questions</w:t>
      </w:r>
      <w:r w:rsidR="00EE47A5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will be developed to guide the discussion </w:t>
      </w:r>
      <w:r w:rsidR="00FD10C4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The workshop session will be </w:t>
      </w:r>
      <w:r w:rsidR="003B14BD">
        <w:rPr>
          <w:rFonts w:ascii="Museo Sans 500" w:eastAsia="Times New Roman" w:hAnsi="Museo Sans 500" w:cs="Arial"/>
          <w:color w:val="000000"/>
          <w:sz w:val="21"/>
          <w:szCs w:val="21"/>
        </w:rPr>
        <w:t>held e</w:t>
      </w:r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>very</w:t>
      </w:r>
      <w:r w:rsidR="00B40A1D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 end of </w:t>
      </w:r>
      <w:r w:rsidR="00097C4A">
        <w:rPr>
          <w:rFonts w:ascii="Museo Sans 500" w:eastAsia="Times New Roman" w:hAnsi="Museo Sans 500" w:cs="Arial"/>
          <w:color w:val="000000"/>
          <w:sz w:val="21"/>
          <w:szCs w:val="21"/>
        </w:rPr>
        <w:t xml:space="preserve">semester the co-champions will meet and share with each other </w:t>
      </w:r>
      <w:r w:rsidR="00633F4B" w:rsidRPr="00A310CF">
        <w:rPr>
          <w:rFonts w:ascii="Museo Sans 500" w:eastAsia="Times New Roman" w:hAnsi="Museo Sans 500" w:cs="Arial"/>
          <w:color w:val="000000"/>
          <w:sz w:val="21"/>
          <w:szCs w:val="21"/>
        </w:rPr>
        <w:t>Wants to create a participatory, not-compliance oriented approach, maybe meet every quarter for sharing and learning with a set of questions to guide the process. This can be combined with so-called town hall meetings with the rest of the team.</w:t>
      </w:r>
    </w:p>
    <w:p w:rsidR="00B40A1D" w:rsidRDefault="00B40A1D" w:rsidP="00D871B1">
      <w:pPr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</w:pPr>
      <w:r w:rsidRPr="00B40A1D"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  <w:t>Budget</w:t>
      </w:r>
    </w:p>
    <w:p w:rsidR="00FA5FD5" w:rsidRDefault="00FA5FD5" w:rsidP="00D871B1">
      <w:pPr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</w:pPr>
    </w:p>
    <w:p w:rsidR="00B40A1D" w:rsidRPr="00B40A1D" w:rsidRDefault="00B40A1D" w:rsidP="00D871B1">
      <w:pPr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</w:pPr>
      <w:r>
        <w:rPr>
          <w:rFonts w:ascii="Museo Sans 500" w:eastAsia="Times New Roman" w:hAnsi="Museo Sans 500" w:cs="Arial"/>
          <w:b/>
          <w:color w:val="000000"/>
          <w:sz w:val="21"/>
          <w:szCs w:val="21"/>
          <w:u w:val="single"/>
        </w:rPr>
        <w:t>???</w:t>
      </w:r>
    </w:p>
    <w:p w:rsidR="004A5F1E" w:rsidRPr="00A310CF" w:rsidRDefault="004A5F1E">
      <w:pPr>
        <w:rPr>
          <w:rFonts w:ascii="Museo Sans 500" w:hAnsi="Museo Sans 500" w:cs="Arial"/>
          <w:b/>
          <w:sz w:val="21"/>
          <w:szCs w:val="21"/>
        </w:rPr>
      </w:pPr>
    </w:p>
    <w:p w:rsidR="004A5F1E" w:rsidRPr="00A310CF" w:rsidRDefault="004A5F1E">
      <w:pPr>
        <w:rPr>
          <w:rFonts w:ascii="Museo Sans 500" w:hAnsi="Museo Sans 500" w:cs="Arial"/>
          <w:b/>
          <w:sz w:val="21"/>
          <w:szCs w:val="21"/>
        </w:rPr>
      </w:pPr>
    </w:p>
    <w:p w:rsidR="005D0820" w:rsidRPr="00A310CF" w:rsidRDefault="005D0820">
      <w:pPr>
        <w:rPr>
          <w:rFonts w:ascii="Museo Sans 500" w:hAnsi="Museo Sans 500" w:cs="Arial"/>
          <w:sz w:val="21"/>
          <w:szCs w:val="21"/>
        </w:rPr>
      </w:pPr>
    </w:p>
    <w:p w:rsidR="005D0820" w:rsidRPr="00A310CF" w:rsidRDefault="005D0820">
      <w:pPr>
        <w:rPr>
          <w:rFonts w:ascii="Museo Sans 500" w:hAnsi="Museo Sans 500" w:cs="Arial"/>
          <w:sz w:val="21"/>
          <w:szCs w:val="21"/>
        </w:rPr>
      </w:pPr>
    </w:p>
    <w:p w:rsidR="005D0820" w:rsidRPr="00A310CF" w:rsidRDefault="005D0820">
      <w:pPr>
        <w:rPr>
          <w:rFonts w:ascii="Museo Sans 500" w:hAnsi="Museo Sans 500" w:cs="Arial"/>
          <w:sz w:val="21"/>
          <w:szCs w:val="21"/>
        </w:rPr>
      </w:pPr>
    </w:p>
    <w:p w:rsidR="005D0820" w:rsidRPr="00A310CF" w:rsidRDefault="005D0820">
      <w:pPr>
        <w:rPr>
          <w:rFonts w:ascii="Museo Sans 500" w:hAnsi="Museo Sans 500" w:cs="Arial"/>
          <w:sz w:val="21"/>
          <w:szCs w:val="21"/>
        </w:rPr>
      </w:pPr>
    </w:p>
    <w:p w:rsidR="00F740E1" w:rsidRPr="00A310CF" w:rsidRDefault="00F740E1">
      <w:pPr>
        <w:rPr>
          <w:rFonts w:ascii="Museo Sans 500" w:hAnsi="Museo Sans 500" w:cs="Arial"/>
          <w:sz w:val="21"/>
          <w:szCs w:val="21"/>
        </w:rPr>
      </w:pPr>
    </w:p>
    <w:sectPr w:rsidR="00F740E1" w:rsidRPr="00A310CF" w:rsidSect="00633F4B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C3" w:rsidRDefault="007C7BC3" w:rsidP="00C50920">
      <w:pPr>
        <w:spacing w:after="0" w:line="240" w:lineRule="auto"/>
      </w:pPr>
      <w:r>
        <w:separator/>
      </w:r>
    </w:p>
  </w:endnote>
  <w:endnote w:type="continuationSeparator" w:id="0">
    <w:p w:rsidR="007C7BC3" w:rsidRDefault="007C7BC3" w:rsidP="00C5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Times New Roman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C3" w:rsidRDefault="007C7BC3" w:rsidP="00C50920">
      <w:pPr>
        <w:spacing w:after="0" w:line="240" w:lineRule="auto"/>
      </w:pPr>
      <w:r>
        <w:separator/>
      </w:r>
    </w:p>
  </w:footnote>
  <w:footnote w:type="continuationSeparator" w:id="0">
    <w:p w:rsidR="007C7BC3" w:rsidRDefault="007C7BC3" w:rsidP="00C50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831"/>
    <w:multiLevelType w:val="hybridMultilevel"/>
    <w:tmpl w:val="439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81C45"/>
    <w:multiLevelType w:val="hybridMultilevel"/>
    <w:tmpl w:val="7BD8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44C3C"/>
    <w:multiLevelType w:val="hybridMultilevel"/>
    <w:tmpl w:val="AC1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D4B33"/>
    <w:multiLevelType w:val="hybridMultilevel"/>
    <w:tmpl w:val="39D2B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761112"/>
    <w:multiLevelType w:val="hybridMultilevel"/>
    <w:tmpl w:val="2EDC3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820"/>
    <w:rsid w:val="00097C4A"/>
    <w:rsid w:val="000B6ACB"/>
    <w:rsid w:val="00103F17"/>
    <w:rsid w:val="0011144E"/>
    <w:rsid w:val="0013329B"/>
    <w:rsid w:val="001E5439"/>
    <w:rsid w:val="00285060"/>
    <w:rsid w:val="002A492E"/>
    <w:rsid w:val="003304E6"/>
    <w:rsid w:val="003B14BD"/>
    <w:rsid w:val="00476875"/>
    <w:rsid w:val="004A5F1E"/>
    <w:rsid w:val="004D421A"/>
    <w:rsid w:val="004E4B0D"/>
    <w:rsid w:val="00551F96"/>
    <w:rsid w:val="00571C27"/>
    <w:rsid w:val="005A7611"/>
    <w:rsid w:val="005D0820"/>
    <w:rsid w:val="00633F4B"/>
    <w:rsid w:val="00787F27"/>
    <w:rsid w:val="007B3745"/>
    <w:rsid w:val="007C7BC3"/>
    <w:rsid w:val="007D118C"/>
    <w:rsid w:val="00A0144B"/>
    <w:rsid w:val="00A0723E"/>
    <w:rsid w:val="00A310CF"/>
    <w:rsid w:val="00AC18DF"/>
    <w:rsid w:val="00B40A1D"/>
    <w:rsid w:val="00B92D65"/>
    <w:rsid w:val="00BD1B32"/>
    <w:rsid w:val="00C34D86"/>
    <w:rsid w:val="00C50920"/>
    <w:rsid w:val="00D871B1"/>
    <w:rsid w:val="00E66B00"/>
    <w:rsid w:val="00EE47A5"/>
    <w:rsid w:val="00EF3348"/>
    <w:rsid w:val="00F328CB"/>
    <w:rsid w:val="00F740E1"/>
    <w:rsid w:val="00FA5FD5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740E1"/>
    <w:pPr>
      <w:spacing w:after="0" w:line="240" w:lineRule="auto"/>
    </w:pPr>
    <w:rPr>
      <w:sz w:val="20"/>
      <w:szCs w:val="20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0E1"/>
    <w:rPr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C5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20"/>
  </w:style>
  <w:style w:type="paragraph" w:styleId="Footer">
    <w:name w:val="footer"/>
    <w:basedOn w:val="Normal"/>
    <w:link w:val="FooterChar"/>
    <w:uiPriority w:val="99"/>
    <w:unhideWhenUsed/>
    <w:rsid w:val="00C5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20"/>
  </w:style>
  <w:style w:type="paragraph" w:styleId="ListParagraph">
    <w:name w:val="List Paragraph"/>
    <w:basedOn w:val="Normal"/>
    <w:uiPriority w:val="34"/>
    <w:qFormat/>
    <w:rsid w:val="00633F4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vndungu</dc:creator>
  <cp:lastModifiedBy>vndungu</cp:lastModifiedBy>
  <cp:revision>26</cp:revision>
  <cp:lastPrinted>2018-07-26T05:14:00Z</cp:lastPrinted>
  <dcterms:created xsi:type="dcterms:W3CDTF">2018-07-23T11:51:00Z</dcterms:created>
  <dcterms:modified xsi:type="dcterms:W3CDTF">2019-03-13T10:56:00Z</dcterms:modified>
</cp:coreProperties>
</file>