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{{kancelaria_miasto}}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dnia </w:t>
      </w:r>
      <w:r>
        <w:rPr>
          <w:rFonts w:ascii="Times New Roman" w:hAnsi="Times New Roman"/>
          <w:b w:val="0"/>
          <w:i w:val="0"/>
          <w:sz w:val="24"/>
          <w:u w:val="none"/>
        </w:rPr>
        <w:t>{{zadanie_data}}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Do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 xml:space="preserve">Kancelaria Notarialna, notariusz: 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{{notariusz_mianownik}}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{{kancelaria_ulica}}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{{kancelaria_kod}}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{{kancelaria_miasto}}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podmiot prowadzący rejestr akcjonariuszy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ŻĄDANIE DOKONANIA WPISU W REJESTRZE AKCJONARIUSZY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1 i § 4 Kodeksu spółek handlowych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I. Żądający wpisu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{{zadajacy_mianownik}}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{{zadajacy_identyfikator}}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adres: </w:t>
      </w:r>
      <w:r>
        <w:rPr>
          <w:rFonts w:ascii="Times New Roman" w:hAnsi="Times New Roman"/>
          <w:b w:val="0"/>
          <w:i w:val="0"/>
          <w:sz w:val="24"/>
          <w:u w:val="none"/>
        </w:rPr>
        <w:t>{{zadajacy_adres}}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adres poczty elektronicznej: </w:t>
      </w:r>
      <w:r>
        <w:rPr>
          <w:rFonts w:ascii="Times New Roman" w:hAnsi="Times New Roman"/>
          <w:b w:val="0"/>
          <w:i w:val="0"/>
          <w:sz w:val="24"/>
          <w:u w:val="none"/>
        </w:rPr>
        <w:t>{{zadajacy_email}}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występujący jako: </w:t>
      </w:r>
      <w:r>
        <w:rPr>
          <w:rFonts w:ascii="Times New Roman" w:hAnsi="Times New Roman"/>
          <w:b w:val="0"/>
          <w:i w:val="0"/>
          <w:sz w:val="24"/>
          <w:u w:val="none"/>
        </w:rPr>
        <w:t>{{zadajacy_rola}}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II. Żądanie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Żądam dokonania w rejestrze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{{spolka_firma}}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akcyjna, siedziba: </w:t>
      </w:r>
      <w:r>
        <w:rPr>
          <w:rFonts w:ascii="Times New Roman" w:hAnsi="Times New Roman"/>
          <w:b w:val="0"/>
          <w:i w:val="0"/>
          <w:sz w:val="24"/>
          <w:u w:val="none"/>
        </w:rPr>
        <w:t>{{spolka_siedziba_mianownik}}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{{spolka_sad_rejestrowy}}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{{spolka_krs}}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{{spolka_nip}}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wpisu o treści:</w:t>
      </w:r>
    </w:p>
    <w:p>
      <w:pPr>
        <w:spacing w:before="0" w:after="120" w:line="276" w:lineRule="auto"/>
        <w:ind w:left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{{wpis_opis}}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{{#podstawa_dokument}}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Podstawa wpisu: </w:t>
      </w:r>
      <w:r>
        <w:rPr>
          <w:rFonts w:ascii="Times New Roman" w:hAnsi="Times New Roman"/>
          <w:b w:val="0"/>
          <w:i w:val="0"/>
          <w:sz w:val="24"/>
          <w:u w:val="none"/>
        </w:rPr>
        <w:t>{{dokument_rodzaj}}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 dnia </w:t>
      </w:r>
      <w:r>
        <w:rPr>
          <w:rFonts w:ascii="Times New Roman" w:hAnsi="Times New Roman"/>
          <w:b w:val="0"/>
          <w:i w:val="0"/>
          <w:sz w:val="24"/>
          <w:u w:val="none"/>
        </w:rPr>
        <w:t>{{dokument_data}}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{{/podstawa_dokument}}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{{#zalaczniki}}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Załączniki:</w:t>
      </w:r>
    </w:p>
    <w:p>
      <w:pPr>
        <w:spacing w:before="0" w:after="60" w:line="276" w:lineRule="auto"/>
        <w:ind w:left="425" w:hanging="283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— </w:t>
      </w:r>
      <w:r>
        <w:rPr>
          <w:rFonts w:ascii="Times New Roman" w:hAnsi="Times New Roman"/>
          <w:b w:val="0"/>
          <w:i w:val="0"/>
          <w:sz w:val="24"/>
          <w:u w:val="none"/>
        </w:rPr>
        <w:t>{{zalacznik_opis}}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{{/zalaczniki}}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III. Doręczenia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Adres do doręczeń: </w:t>
      </w:r>
      <w:r>
        <w:rPr>
          <w:rFonts w:ascii="Times New Roman" w:hAnsi="Times New Roman"/>
          <w:b w:val="0"/>
          <w:i w:val="0"/>
          <w:sz w:val="24"/>
          <w:u w:val="none"/>
        </w:rPr>
        <w:t>{{zadajacy_adres_doreczen}}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Wnoszę o doręczanie korespondencji dotyczącej niniejszego żądania: </w:t>
      </w:r>
      <w:r>
        <w:rPr>
          <w:rFonts w:ascii="Times New Roman" w:hAnsi="Times New Roman"/>
          <w:b w:val="0"/>
          <w:i w:val="0"/>
          <w:sz w:val="24"/>
          <w:u w:val="none"/>
        </w:rPr>
        <w:t>{{sposob_doreczen}}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</w:t>
      </w:r>
      <w:r>
        <w:rPr>
          <w:rFonts w:ascii="Times New Roman" w:hAnsi="Times New Roman"/>
          <w:b w:val="0"/>
          <w:i w:val="0"/>
          <w:sz w:val="24"/>
          <w:u w:val="none"/>
        </w:rPr>
        <w:t>{{zgoda_email}}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na komunikację ze Spółką i z Notariuszem przy wykorzystaniu poczty elektronicznej oraz na ujawnienie adresu poczty elektronicznej w rejestrze akcjonariuszy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pkt 5 Kodeksu spółek handlowych).</w:t>
      </w:r>
    </w:p>
    <w:p>
      <w:pPr>
        <w:spacing w:before="400" w:after="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..............................................................</w:t>
      </w:r>
    </w:p>
    <w:p>
      <w:pPr>
        <w:spacing w:before="0" w:after="120" w:line="276" w:lineRule="auto"/>
        <w:jc w:val="right"/>
      </w:pPr>
      <w:r>
        <w:rPr>
          <w:rFonts w:ascii="Times New Roman" w:hAnsi="Times New Roman"/>
          <w:b w:val="0"/>
          <w:i w:val="0"/>
          <w:sz w:val="20"/>
          <w:u w:val="none"/>
        </w:rPr>
        <w:t>podpis żądającego wpisu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{{#zgoda}}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IV. Zgoda na dokonanie wpisu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Ja, niżej podpisana/podpisany: </w:t>
      </w:r>
      <w:r>
        <w:rPr>
          <w:rFonts w:ascii="Times New Roman" w:hAnsi="Times New Roman"/>
          <w:b w:val="0"/>
          <w:i w:val="0"/>
          <w:sz w:val="24"/>
          <w:u w:val="none"/>
        </w:rPr>
        <w:t>{{zgadzajacy_mianownik}}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{{zgadzajacy_identyfikator}}</w:t>
      </w:r>
      <w:r>
        <w:rPr>
          <w:rFonts w:ascii="Times New Roman" w:hAnsi="Times New Roman"/>
          <w:b w:val="0"/>
          <w:i w:val="0"/>
          <w:sz w:val="24"/>
          <w:u w:val="none"/>
        </w:rPr>
        <w:t>, jako osoba, której uprawnienia z akcji zostaną przez wpis wykreślone, zmienione lub obciążone, wyrażam zgodę na dokonanie wpisu o treści wskazanej w pkt II. Zgoda dotyczy wyłącznie tego wpisu.</w:t>
      </w:r>
    </w:p>
    <w:p>
      <w:pPr>
        <w:spacing w:before="360" w:after="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..............................................................</w:t>
      </w:r>
    </w:p>
    <w:p>
      <w:pPr>
        <w:spacing w:before="0" w:after="120" w:line="276" w:lineRule="auto"/>
        <w:jc w:val="right"/>
      </w:pPr>
      <w:r>
        <w:rPr>
          <w:rFonts w:ascii="Times New Roman" w:hAnsi="Times New Roman"/>
          <w:b w:val="0"/>
          <w:i w:val="0"/>
          <w:sz w:val="20"/>
          <w:u w:val="none"/>
        </w:rPr>
        <w:t>{{zgadzajacy_mianownik}}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{{/zgoda}}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Obowiązek przedłożenia dokumentów uzasadniających dokonanie wpisu spoczywa na osobie żądającej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4 Kodeksu spółek handlowych). Podmiot prowadzący rejestr nie pozyskuje tych dokumentów samodzielnie.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Podmiot prowadzący rejestr akcjonariuszy bada treść i formę dokumentów uzasadniających dokonanie wpisu. Nie ma obowiązku badania zgodności tych dokumentów z prawem ani ich prawdziwości, w tym prawdziwości podpisów, chyba że poweźmie w tym względzie uzasadnione wątpliwości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handlowych).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Wpis powinien być dokonany niezwłocznie, nie później niż w terminie siedmiu dni od dnia otrzymania żądania, a jeżeli dokonanie wpisu wymaga usunięcia przeszkody — w terminie siedmiu dni od dnia jej usunięcia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Zgoda wyrażona w pkt IV zwalnia podmiot prowadzący rejestr wyłącznie z obowiązku uprzedniego powiadomienia o treści zamierzonego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handlowych). Nie zastępuje zgody spółki na zbycie akcji, jeżeli umowa spółki takiej zgody wymaga, ani zgody spółki wymaganej przy zbyciu akcji nie w pełni pokrytej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40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