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Gdańsk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dnia </w:t>
      </w:r>
      <w:r>
        <w:rPr>
          <w:rFonts w:ascii="Times New Roman" w:hAnsi="Times New Roman"/>
          <w:b w:val="0"/>
          <w:i w:val="0"/>
          <w:sz w:val="24"/>
          <w:u w:val="none"/>
        </w:rPr>
        <w:t>13.08.2026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Do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 xml:space="preserve">Kancelaria Notarialna Notariusza 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Łukasza Kozona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 xml:space="preserve">ulica 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Bolesława Leśmiana nr 3/U10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80-280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Gdańsk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podmiot prowadzący rejestr akcjonariuszy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ŻĄDANIE DOKONANIA WPISU W REJESTRZE AKCJONARIUSZY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1 i § 4 Kodeksu spółek handlowych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I. Żądający wpisu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Jan Kowalski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PESEL 88081105939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adres: </w:t>
      </w:r>
      <w:r>
        <w:rPr>
          <w:rFonts w:ascii="Times New Roman" w:hAnsi="Times New Roman"/>
          <w:b w:val="0"/>
          <w:i w:val="0"/>
          <w:sz w:val="24"/>
          <w:u w:val="none"/>
        </w:rPr>
        <w:t>80-180 Gdańsk, ulica Kwiatowa nr 4 m. 2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adres poczty elektronicznej: </w:t>
      </w:r>
      <w:r>
        <w:rPr>
          <w:rFonts w:ascii="Times New Roman" w:hAnsi="Times New Roman"/>
          <w:b w:val="0"/>
          <w:i w:val="0"/>
          <w:sz w:val="24"/>
          <w:u w:val="none"/>
        </w:rPr>
        <w:t>jan@kowalski.pl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występujący jako: </w:t>
      </w:r>
      <w:r>
        <w:rPr>
          <w:rFonts w:ascii="Times New Roman" w:hAnsi="Times New Roman"/>
          <w:b w:val="0"/>
          <w:i w:val="0"/>
          <w:sz w:val="24"/>
          <w:u w:val="none"/>
        </w:rPr>
        <w:t>nabywca akcji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II. Żądanie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Żądam dokonania w rejestrze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CHARLIE UNICORN AI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Warszawie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Sąd Rejonowy dla m.st. Warszawy w Warszawie, XII Wydział Gospodarczy Krajowego Rejestru Sądowego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0001257646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7011325910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wpisu o treści:</w:t>
      </w:r>
    </w:p>
    <w:p>
      <w:pPr>
        <w:spacing w:before="0" w:after="120" w:line="276" w:lineRule="auto"/>
        <w:ind w:left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wykreślenie Anny Nowak jako uprawnionej z 250 akcji serii A o numerach od 1 do 250 i wpisanie w to miejsce Jana Kowalskiego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Podstawa wpisu: </w:t>
      </w:r>
      <w:r>
        <w:rPr>
          <w:rFonts w:ascii="Times New Roman" w:hAnsi="Times New Roman"/>
          <w:b w:val="0"/>
          <w:i w:val="0"/>
          <w:sz w:val="24"/>
          <w:u w:val="none"/>
        </w:rPr>
        <w:t>umowa sprzedaży akcji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 dnia </w:t>
      </w:r>
      <w:r>
        <w:rPr>
          <w:rFonts w:ascii="Times New Roman" w:hAnsi="Times New Roman"/>
          <w:b w:val="0"/>
          <w:i w:val="0"/>
          <w:sz w:val="24"/>
          <w:u w:val="none"/>
        </w:rPr>
        <w:t>01.08.2026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Załączniki:</w:t>
      </w:r>
    </w:p>
    <w:p>
      <w:pPr>
        <w:spacing w:before="0" w:after="60" w:line="276" w:lineRule="auto"/>
        <w:ind w:left="425" w:hanging="283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— </w:t>
      </w:r>
      <w:r>
        <w:rPr>
          <w:rFonts w:ascii="Times New Roman" w:hAnsi="Times New Roman"/>
          <w:b w:val="0"/>
          <w:i w:val="0"/>
          <w:sz w:val="24"/>
          <w:u w:val="none"/>
        </w:rPr>
        <w:t>umowa sprzedaży akcji z dnia 1 sierpnia 2026 roku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III. Doręczenia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Adres do doręczeń: </w:t>
      </w:r>
      <w:r>
        <w:rPr>
          <w:rFonts w:ascii="Times New Roman" w:hAnsi="Times New Roman"/>
          <w:b w:val="0"/>
          <w:i w:val="0"/>
          <w:sz w:val="24"/>
          <w:u w:val="none"/>
        </w:rPr>
        <w:t>jak wyżej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Wnoszę o doręczanie korespondencji dotyczącej niniejszego żądania: </w:t>
      </w:r>
      <w:r>
        <w:rPr>
          <w:rFonts w:ascii="Times New Roman" w:hAnsi="Times New Roman"/>
          <w:b w:val="0"/>
          <w:i w:val="0"/>
          <w:sz w:val="24"/>
          <w:u w:val="none"/>
        </w:rPr>
        <w:t>na adres poczty elektronicznej jan@kowalski.pl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</w:t>
      </w:r>
      <w:r>
        <w:rPr>
          <w:rFonts w:ascii="Times New Roman" w:hAnsi="Times New Roman"/>
          <w:b w:val="0"/>
          <w:i w:val="0"/>
          <w:sz w:val="24"/>
          <w:u w:val="none"/>
        </w:rPr>
        <w:t>Wyrażam zgodę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na komunikację ze Spółką i z Notariuszem przy wykorzystaniu poczty elektronicznej oraz na ujawnienie adresu poczty elektronicznej w rejestrze akcjonariuszy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pkt 5 Kodeksu spółek handlowych).</w:t>
      </w:r>
    </w:p>
    <w:p>
      <w:pPr>
        <w:spacing w:before="400" w:after="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..............................................................</w:t>
      </w:r>
    </w:p>
    <w:p>
      <w:pPr>
        <w:spacing w:before="0" w:after="120" w:line="276" w:lineRule="auto"/>
        <w:jc w:val="right"/>
      </w:pPr>
      <w:r>
        <w:rPr>
          <w:rFonts w:ascii="Times New Roman" w:hAnsi="Times New Roman"/>
          <w:b w:val="0"/>
          <w:i w:val="0"/>
          <w:sz w:val="20"/>
          <w:u w:val="none"/>
        </w:rPr>
        <w:t>podpis żądającego wpisu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IV. Zgoda na dokonanie wpisu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Ja, niżej </w:t>
      </w:r>
      <w:r>
        <w:rPr>
          <w:rFonts w:ascii="Times New Roman" w:hAnsi="Times New Roman"/>
          <w:b w:val="0"/>
          <w:i w:val="0"/>
          <w:sz w:val="24"/>
          <w:u w:val="none"/>
        </w:rPr>
        <w:t>podpisana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Anna Nowak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PESEL 75042311111</w:t>
      </w:r>
      <w:r>
        <w:rPr>
          <w:rFonts w:ascii="Times New Roman" w:hAnsi="Times New Roman"/>
          <w:b w:val="0"/>
          <w:i w:val="0"/>
          <w:sz w:val="24"/>
          <w:u w:val="none"/>
        </w:rPr>
        <w:t>, jako osoba, której uprawnienia z akcji zostaną przez wpis wykreślone, zmienione lub obciążone, wyrażam zgodę na dokonanie wpisu o treści wskazanej w pkt II. Zgoda dotyczy wyłącznie tego wpisu.</w:t>
      </w:r>
    </w:p>
    <w:p>
      <w:pPr>
        <w:spacing w:before="360" w:after="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..............................................................</w:t>
      </w:r>
    </w:p>
    <w:p>
      <w:pPr>
        <w:spacing w:before="0" w:after="120" w:line="276" w:lineRule="auto"/>
        <w:jc w:val="right"/>
      </w:pPr>
      <w:r>
        <w:rPr>
          <w:rFonts w:ascii="Times New Roman" w:hAnsi="Times New Roman"/>
          <w:b w:val="0"/>
          <w:i w:val="0"/>
          <w:sz w:val="20"/>
          <w:u w:val="none"/>
        </w:rPr>
        <w:t>Anna Nowak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Pouczenie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Obowiązek przedłożenia dokumentów uzasadniających dokonanie wpisu spoczywa na osobie żądającej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4 Kodeksu spółek handlowych). Podmiot prowadzący rejestr nie pozyskuje tych dokumentów samodzielnie.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Podmiot prowadzący rejestr akcjonariuszy bada treść i formę dokumentów uzasadniających dokonanie wpisu. Nie ma obowiązku badania zgodności tych dokumentów z prawem ani ich prawdziwości, w tym prawdziwości podpisów, chyba że poweźmie w tym względzie uzasadnione wątpliwości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handlowych).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Wpis powinien być dokonany niezwłocznie, nie później niż w terminie siedmiu dni od dnia otrzymania żądania, a jeżeli dokonanie wpisu wymaga usunięcia przeszkody — w terminie siedmiu dni od dnia jej usunięcia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Zgoda wyrażona w pkt IV zwalnia podmiot prowadzący rejestr wyłącznie z obowiązku uprzedniego powiadomienia o treści zamierzonego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handlowych). Nie zastępuje zgody spółki na zbycie akcji, jeżeli umowa spółki takiej zgody wymaga, ani zgody spółki wymaganej przy zbyciu akcji nie w pełni pokrytej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40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