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00"/>
        </w:tblCellMar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680"/>
              <w:left w:type="dxa" w:w="600"/>
              <w:bottom w:type="dxa" w:w="68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52"/>
                <w:szCs w:val="52"/>
              </w:rPr>
              <w:t xml:space="preserve">THOR METAL ART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DDDDDD"/>
                <w:spacing w:val="180"/>
                <w:sz w:val="26"/>
                <w:szCs w:val="26"/>
              </w:rPr>
              <w:t xml:space="preserve">MIAMI, FLORIDA</w:t>
            </w:r>
          </w:p>
          <w:p>
            <w:pPr>
              <w:pBdr>
                <w:top w:val="single" w:color="B8860B" w:sz="4"/>
                <w:bottom w:val="single" w:color="B8860B" w:sz="4"/>
              </w:pBd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CHECKLIST MAESTRO DE EJECUCIÓN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1"/>
                <w:szCs w:val="21"/>
              </w:rPr>
              <w:t xml:space="preserve">Documento 05 — Guía operativa completa · Fases 1, 2 y 3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FF8D4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CÓMO USAR ESTE DOCUMENTO: Marcar cada ítem con ✓ al completarlo. Compartir el documento actualizado al cliente en cada reporte mensual. Los ítems con [  ] son campos de datos a completar, no acciones. Los ítems con * son prerrequisitos de otros ítems — no saltarse.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9360"/>
      </w:tblGrid>
      <w:tr>
        <w:tc>
          <w:tcPr>
            <w:tcW w:type="dxa" w:w="9360"/>
            <w:shd w:fill="F5F5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PROGRESO DEL PROYECTO (actualizar en cada reporte)</w:t>
            </w:r>
          </w:p>
          <w:p>
            <w:pPr>
              <w:tabs>
                <w:tab w:val="right" w:pos="4000"/>
                <w:tab w:val="left" w:pos="4200"/>
              </w:tabs>
              <w:spacing w:after="6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 — Cimentación</w:t>
            </w: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	0/42 ítems</w:t>
            </w:r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	░░░░░░░░░░ 0%</w:t>
            </w:r>
          </w:p>
          <w:p>
            <w:pPr>
              <w:tabs>
                <w:tab w:val="right" w:pos="4000"/>
                <w:tab w:val="left" w:pos="4200"/>
              </w:tabs>
              <w:spacing w:after="6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 — Estructuración Comercial</w:t>
            </w: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	0/38 ítems</w:t>
            </w:r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	░░░░░░░░░░ 0%</w:t>
            </w:r>
          </w:p>
          <w:p>
            <w:pPr>
              <w:tabs>
                <w:tab w:val="right" w:pos="4000"/>
                <w:tab w:val="left" w:pos="4200"/>
              </w:tabs>
              <w:spacing w:after="6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3 — Autoridad y Crecimiento</w:t>
            </w: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	0/24 ítems</w:t>
            </w:r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	░░░░░░░░░░ 0%</w:t>
            </w:r>
          </w:p>
          <w:p>
            <w:pPr>
              <w:tabs>
                <w:tab w:val="right" w:pos="4000"/>
                <w:tab w:val="left" w:pos="4200"/>
              </w:tabs>
              <w:spacing w:after="6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DEL PROYECTO</w:t>
            </w: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	0/104 ítems</w:t>
            </w:r>
            <w:r>
              <w:rPr>
                <w:rFonts w:ascii="Courier New" w:cs="Courier New" w:eastAsia="Courier New" w:hAnsi="Courier New"/>
                <w:color w:val="B8860B"/>
                <w:sz w:val="18"/>
                <w:szCs w:val="18"/>
              </w:rPr>
              <w:t xml:space="preserve">	░░░░░░░░░░ 0%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60"/>
        </w:tblCellMar>
      </w:tblPr>
      <w:tblGrid>
        <w:gridCol w:w="1600"/>
        <w:gridCol w:w="7760"/>
      </w:tblGrid>
      <w:tr>
        <w:tc>
          <w:tcPr>
            <w:tcW w:type="dxa" w:w="1600"/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6"/>
                <w:szCs w:val="16"/>
              </w:rPr>
              <w:t xml:space="preserve">●</w:t>
            </w:r>
          </w:p>
        </w:tc>
        <w:tc>
          <w:tcPr>
            <w:tcW w:type="dxa" w:w="7760"/>
            <w:shd w:fill="D4E8D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CIMENTACIÓN — Descubribilidad y Control de Identidad</w:t>
            </w:r>
          </w:p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Semanas 1–6  |  Objetivo: ser encontrable y verificable en Google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1A. REUNIÓN DE KICK-OFF Y ACCESOS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FF8D4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Completar ANTES de cualquier otra acción. Sin accesos confirmados, no se puede ejecutar el proyecto.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Preparación previa (consultor)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Enviar agenda de kick-off al cliente con 48h de anticipación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Preparar el Brief de Posicionamiento (Doc 03) en borrador para revisar en reunión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Preparar lista de preguntas del diagnóstico pendiente (Doc 02 — Sección 9.2)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Confirmar canal de comunicación: ¿WhatsApp, email, Notion, otro?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Durante el kick-off (checklist de reunión)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Recopilar: número de proyectos completados (histórico)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Recopilar: lista de 8-10 clientes satisfechos con número de contacto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Recopilar: correo corporativo del negocio (o crear uno si no existe)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Recopilar: confirmar dominio web — ¿está registrado? ¿a nombre de quién?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Recopilar: acceso a Instagram (pedir visualización de Insights en reunión)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Recopilar: rango de precios aproximados por categoría de servicio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Recopilar: área de servicio real — ¿fuera de Miami-Dade? ¿Broward? ¿Palm Beach?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Recopilar: servicios con mayor margen y volumen actual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Recopilar: fotos profesionales disponibles — cantidad, formato, calidad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Revisar y validar Brief de Posicionamiento — obtener aprobación del cliente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Confirmar cronograma de fases y expectativas de comunicación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Documentar todos los datos en Doc 02 (Diagnóstico)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1B. IDENTIDAD DE MARCA — DEFINICIÓN BASE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Nombre y mensajes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nombre comercial público exacto: "Thor Metal Art" (sin variaciones)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descriptor principal EN: "Custom Metal Fabrication &amp; Artistic Metalwork — Miami"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descriptor principal ES: "Fabricación de Metal a Medida y Arte en Metal — Miami"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tagline (si aplica) — máximo 8 palabras, con el cliente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los 3 mensajes clave del motor Productor (headline, sub, CTA)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los 3 mensajes clave del motor Artista (headline, sub, CTA)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Documentar en Brief de Posicionamiento (Doc 03) y enviar al cliente para aprobación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Activos visuales básicos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Verificar: ¿existe logo en alta resolución (PNG fondo transparente, 1000px min)?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NO: coordinar creación o mejora del logo — prioridad antes de lanzar GBP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foto de portada GBP: seleccionar obra representativa, horizontal, 1024x576px min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Seleccionar foto de perfil GBP: logo o foto de obra (cuadrada, 250x250px min)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Crear carpeta compartida con cliente para centralize fotos y assets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1C. DOMINIO WEB — REGISTRO Y CONFIGURACIÓN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* Verificar si thormetalart.com está disponible (whois lookup)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está disponible → registrar en Namecheap / GoDaddy / Google Domains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no está disponible → evaluar: thormetalartmiami.com / thormetalartfl.com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Registrar dominio a nombre de la empresa (no del consultor)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Configurar protección de privacidad WHOIS (generalmente incluida)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Configurar email corporativo: [nombre]@thormetalart.com (Gmail Workspace o similar)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Usar el email corporativo para TODAS las cuentas del proyecto (GBP, GA4, GSC)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1D. GOOGLE BUSINESS PROFILE — CREACIÓN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FF8D4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Este es el ítem de mayor impacto del proyecto. Dedicar el tiempo necesario para hacerlo bien desde el primer momento — es mucho más difícil corregir un perfil mal configurado que hacerlo bien desde el inicio.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Paso 1: Verificar si existe un perfil previo *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Buscar "Thor Metal Art" en Google Maps — ¿aparece algún perfil sin reclamar?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Buscar "Thor Metal Art Miami" — ¿algún resultado en Google con dirección?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existe perfil sin reclamar → usar "Claim this business" en GBP dashboard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no existe → crear nuevo en business.google.com con el email corporativo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Paso 2: Configuración inicial *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Nombre: "Thor Metal Art" — EXACTAMENTE, sin keywords adicionales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Tipo de negocio: "Storefront" (si hay dirección visible) o "Service area" (si opera en campo)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Service Area: agregar Miami-Dade County + Broward County como área de servicio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Categoría principal: "Metal fabricator" o "Metalwork service"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Categorías secundarias (agregar hasta 9 relevantes):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Ironwork contractor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Welding supply store (si aplica)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Custom furniture store (si aplica)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Art gallery (para posicionamiento artístico)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Gate operator (si instala puertas automáticas)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Paso 3: Información de contacto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Número de teléfono principal — activo y respondido en horario de atención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Sitio web: temporalmente puede ir Instagram; actualizar cuando web esté publicada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Correo de contacto: el mismo que en todos los canales (consistencia NAP)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Horario de atención: real y actualizado (lunes a viernes, sábados si aplica)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Fechas especiales: agregar días festivos si se cierran operaciones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Paso 4: Descripción del negocio (750 caracteres máx)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Párrafo 1: quiénes son y qué hacen (include "Miami" explícitamente)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Párrafo 2: servicios principales (gates, railings, fences, furniture, stairs, sculpture)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Párrafo 3: diferenciador (water jet precision, exclusive personalized design, free estimates)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Revisión: "Miami" aparece al menos 2 veces de forma natural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Revisión: sin URLs, teléfonos ni emails en el texto (Google los rechaza)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Revisión: sin keyword stuffing — texto debe sonar natural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Paso 5: Servicios en GBP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Custom Metal Gates — descripción + "Price: Contact for pricing"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Metal Railings — descripción breve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Metal Fences — descripción breve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Custom Metal Furniture — descripción breve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Metal Stairs — descripción breve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Metal Beds — descripción breve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Decorative Metal Panels — descripción breve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Metal Sculpture &amp; Art — descripción breve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Free Estimate / Free Consultation — como servicio de entrada de baja fricción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Paso 6: Fotos iniciales (mínimo 10 antes de publicar)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Logo: PNG fondo transparente o blanco, formato cuadrado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Portada: foto de obra destacada, horizontal 16:9, sin texto superpuesto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Obras terminadas: 3–5 fotos de calidad (gates, railings, furniture o escultura)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Proceso de fabricación: 2–3 fotos de taller, waterjet, soldadura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Detalles y acabados: 1–2 fotos de close-up de trabajo fino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Todos los archivos: JPG/PNG, mínimo 720px ancho, sin marca de agua de terceros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Nombres de archivo antes de subir: descriptivos (ej: custom-iron-gate-miami.jpg)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Paso 7: Verificación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Solicitar verificación (opciones: postal card, video verification, phone)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postal: tiempo 5–14 días hábiles — anotar fecha de solicitud: [   /   /   ]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video: preparar acceso al local o equipo para grabar con Google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Al recibir código postal: ingresar en GBP dashboard inmediatamente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Post-verificación: revisar que toda la información sea pública y correcta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Paso 8: Primeras acciones post-verificación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Primer Post GBP: foto de obra reciente + descripción + CTA "Free estimate"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Activar función de mensajes de Google (si aplica)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Activar función Q&amp;A: preparar 3–5 preguntas frecuentes y responderlas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Configurar notificaciones de nuevas reseñas y mensajes en el dashboard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1E. SISTEMA DE RESEÑAS — IMPLEMENTACIÓN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Preparación del sistema *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Crear link directo de reseñas desde GBP Dashboard → "Get more reviews" → copiar URL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Crear QR code apuntando al link (qr-code-generator.com — gratis)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Imprimir o guardar QR para usar en entregas y en el taller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Personalizar el template de solicitud de reseña (Doc 04 — Sección B.2) con datos reales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Guardar el template en WhatsApp como mensaje rápido o nota guardada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Primer lote de reseñas (Semana 3–4)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Identificar 5–8 clientes de los últimos 12 meses (list de kick-off)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Contactar cliente 1 con mensaje personalizado + link directo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Contactar cliente 2 con mensaje personalizado + link directo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Contactar cliente 3 con mensaje personalizado + link directo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Contactar cliente 4 con mensaje personalizado + link directo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Contactar cliente 5 con mensaje personalizado + link directo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Contactar cliente 6 (si aplica)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Contactar cliente 7 (si aplica)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Contactar cliente 8 (si aplica)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Registrar respuestas: ¿quiénes dejaron reseña? Anotar en tabla de seguimiento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Proceso continuo post-entrega (activar desde Semana 3)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Día de entrega: foto final del proyecto + mensaje de agradecimiento al cliente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3–5 días post-entrega: enviar solicitud de reseña personalizada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7 días si no responde: 1 recordatorio único y amable (solo uno)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Responder TODAS las reseñas recibidas en menos de 48 horas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Reseñas positivas: agradecer + mencionar el proyecto + invitar a futuro contacto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Reseñas negativas: agradecer + reconocer + ofrecer contacto privado para resolver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Reseñas falsas o spam: reportar desde GBP → "Report a review"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1F. INSTAGRAM — ACTUALIZACIÓN DE IDENTIDAD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Perfil principal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Confirmar que la cuenta es Business Account (no Creator ni Personal)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Nombre de cuenta: "Thor Metal Art | Miami Custom Metal" (o similar aprobado)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Categoría de negocio en Instagram: Metal Fabricator o Artist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Bio: verificar incluye → descripción + Miami + servicios + CTA + emoji organizadores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Formato bio aprobado con cliente y en línea con Brief de Posicionamiento (Doc 03)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Link en bio: WhatsApp Business con mensaje precargado, o URL de la web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Foto de perfil: mismo logo o imagen que GBP (consistencia visual)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Highlights (Destacados)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Highlight "Obras" — recopilar mejores 15–20 fotos de trabajos terminados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Highlight "Proceso" — fotos/videos de taller, waterjet, soldadura, detalles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Highlight "Servicios" — lista clara de servicios con fotos de ejemplo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Highlight "Arte" — piezas artísticas, esculturas, comisiones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Highlight "Reviews" — screenshots de mensajes positivos de clientes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Portadas de highlights: diseño consistente, mismo estilo visual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Google Alerts — Monitoreo de marca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Crear alerta en google.com/alerts: "Thor Metal Art"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Crear alerta: "Thor Metal Art Miami"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Crear alerta: "thormetalart"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Frecuencia: "As it happens" o "Once a day"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Email destino: correo corporativo del negocio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60"/>
        </w:tblCellMar>
      </w:tblPr>
      <w:tblGrid>
        <w:gridCol w:w="1600"/>
        <w:gridCol w:w="7760"/>
      </w:tblGrid>
      <w:tr>
        <w:tc>
          <w:tcPr>
            <w:tcW w:type="dxa" w:w="1600"/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6"/>
                <w:szCs w:val="16"/>
              </w:rPr>
              <w:t xml:space="preserve">●●</w:t>
            </w:r>
          </w:p>
        </w:tc>
        <w:tc>
          <w:tcPr>
            <w:tcW w:type="dxa" w:w="7760"/>
            <w:shd w:fill="D4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ESTRUCTURACIÓN COMERCIAL — Funnels y Hub de Conversión</w:t>
            </w:r>
          </w:p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Semanas 7–14  |  Objetivo: convertir tráfico en leads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2A. SITIO WEB — PLANIFICACIÓN Y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FF8D4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PRERREQUISITO: Fase 1 completada con GBP verificado y al menos 3 reseñas en Google.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Decisiones previas al desarrollo *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Decidir plataforma: Squarespace / Webflow / WordPress / Desarrollo a medida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Squarespace: más rápido, menos flexible — recomendado si no hay recursos técnicos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Webflow: más potente para animaciones y control de diseño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WordPress: más flexible para SEO avanzado, requiere más mantenimiento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Confirmar presupuesto disponible para desarrollo web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Confirmar quién será responsable del mantenimiento post-lanzamiento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Seleccionar 10–15 fotos de proyectos para portafolio inicial (con cliente)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Confirmar el mapa de navegación con el cliente antes de desarrollar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Arquitectura de páginas aprobada *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Home — Hero + propuesta de valor + 2 CTAs (Producción / Arte) + social proof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Servicios / Producción — landing principal con sub-páginas: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Custom Metal Gates Miami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Metal Railings Miami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Metal Fences Miami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Custom Metal Furniture Miami</w:t>
      </w:r>
    </w:p>
    <w:p>
      <w:pPr>
        <w:pStyle w:val="ListParagraph"/>
        <w:numPr>
          <w:ilvl w:val="1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Metal Stairs &amp; Handrails Miami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Arte &amp; Comisiones — portafolio artístico, series, proceso creativo, cómo comisionar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Cómo Trabajamos — proceso: diseño → fabricación → instalación/entrega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Portafolio — galería por categoría con filtros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Contacto — formulario + WhatsApp + teléfono + mapa de área de servicio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2B. SITIO WEB — CONTENIDO Y SEO LOCAL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Copys de páginas (redactar y aprobar antes de publicar)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Home: headline (H1) + subheadline + párrafo de propuesta de valor + social proof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Cada página de servicio: H1 con keyword + descripción + beneficios + CTA + FAQ mínima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Arte &amp; Comisiones: statement del artista + descripción de proceso creativo + tipos de obras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Cómo Trabajamos: 4–6 pasos del proceso con fotos o ilustraciones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Contacto: texto de bienvenida + instrucciones de qué esperar al contactar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SEO on-page básico (por página)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Home: title tag "Thor Metal Art Miami | Custom Metal Fabrication &amp; Artistic Metalwork"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Page Custom Gates: title tag "Custom Metal Gates Miami | Thor Metal Art"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Page Railings: title tag "Metal Railings Miami | Custom Design | Thor Metal Art"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Page Fences: title tag "Custom Metal Fences Miami | Thor Metal Art"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Page Furniture: title tag "Custom Metal Furniture Miami | Thor Metal Art"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Page Arte: title tag "Metal Sculpture &amp; Art Miami | Thor Metal Art"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Todas las páginas: meta description 150–160 chars con servicio + Miami + diferenciador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Todas las imágenes: alt text descriptivo con servicio y Miami (ej: "custom iron gate Miami residential")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Nombres de archivo de imágenes: descriptivo y con keyword (ej: metal-railing-miami-brickell.jpg)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NAP en footer: nombre exacto + dirección/service area + teléfono + email — igual que GBP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Schema markup LocalBusiness en Home: nombre, dirección, teléfono, servicios, área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Portafolio — Documentar 3 casos completos (ver template Doc 04 - C.2)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Caso 1: [Tipo de proyecto] — fotografiar, escribir brief, proceso, resultado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Caso 2: [Tipo de proyecto] — fotografiar, escribir brief, proceso, resultado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Caso 3: [Tipo de proyecto] — fotografiar, escribir brief, proceso, resultado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2C. SITIO WEB — CONVERSIÓN Y CONTACTO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Formulario de cotización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Campos: Nombre completo (requerido)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Campos: Email (requerido)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Campos: Teléfono (requerido)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Campos: Tipo de proyecto (selector: gates / railings / furniture / arte / otro)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Campos: Descripción breve del proyecto (texto libre, no requerido)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Máximo 5 campos — no agregar más, aumenta la tasa de abandono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Email de respuesta automática al enviar: "Gracias, te contactamos en menos de 24h"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Notificación al correo del negocio al recibir formulario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SLA de respuesta: objetivo &lt; 24h hábiles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WhatsApp Business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Configurar WhatsApp Business con perfil del negocio (logo, descripción, horario)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Crear mensaje de bienvenida automático para nuevos chats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Crear mensaje de ausencia para fuera de horario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Botón de WhatsApp en web: link con mensaje precargado "Hola, me interesa cotizar..."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Número de WhatsApp = mismo número en GBP y en web (consistencia NAP)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Teléfono y llamadas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Número de teléfono clickeable (tel:) en mobile — verificar en dispositivos reales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Número visible en header, footer y página de contacto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protocolo de atención telefónica: quién responde, en qué horario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2D. SITIO WEB — CHECKLIST TÉCNICO PRE-LANZAMIENTO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FF8D4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Ejecutar punto por punto antes de publicar el sitio. Un lanzamiento con errores técnicos daña el SEO y la reputación.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Performance y accesibilidad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SSL activo (HTTPS) en todas las páginas — verificar candado en browser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Velocidad de carga mobile &lt; 3 segundos — test en PageSpeed Insights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Velocidad de carga desktop &lt; 2 segundos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Responsive design verificado en: iPhone, Android, iPad, desktop 1920px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Fuentes e imágenes cargan correctamente en mobile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No hay videos en autoplay (dañan velocidad de carga mobile)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Imágenes optimizadas: formato WebP o JPG comprimido &lt; 300KB por imagen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SEO técnico básico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sitemap.xml creado y accesible en /sitemap.xml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robots.txt configurado (no bloquear Google)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Canonical tags en todas las páginas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No hay páginas duplicadas o thin content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URLs amigables: /custom-metal-gates-miami — sin parámetros raros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Breadcrumbs en páginas de servicio (mejora UX y SEO)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Analytics y tracking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Google Analytics 4 instalado y verificando datos en tiempo real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Google Search Console: propiedad verificada + sitemap enviado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GBP actualizado con URL del sitio web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UTM links para Instagram bio → web (para atribuir tráfico correctamente)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Conversión de formulario configurada como evento en GA4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Conversión de clic en WhatsApp configurada como evento en GA4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Revisión final de contenido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Todos los textos revisados por el cliente — aprobación firmada o por email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Sin textos en placeholder ([Nombre], [Precio], etc.)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Todas las fotos tienen permiso de uso confirmado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Información de contacto correcta en todas las páginas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Links internos funcionan (no broken links)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Formulario de contacto probado — llega al correo correcto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2E. DIRECTORIOS PRIORITARIOS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Angi (HomeAdvisor)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Crear perfil en angi.com con información del negocio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Nombre exacto: "Thor Metal Art" (mismo que GBP)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Servicios: metal fabrication, custom gates, railings, fences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Área de servicio: Miami-Dade + Broward County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NAP: mismo teléfono, email y URL que en GBP y web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Fotos: al menos 5 fotos del portafolio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Solicitar reseñas en Angi solo a clientes que llegaron por esa plataforma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Yelp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Verificar si existe perfil — buscar "Thor Metal Art Miami" en Yelp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existe sin reclamar: reclamar el negocio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no existe: crear perfil básico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NAP consistente con GBP y web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Categoría: Metal Fabricators + Custom Metalwork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Fotos: al menos 3–5 fotos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Facebook Business (si aplica)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Verificar si existe página de Facebook del negocio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existe: actualizar con NAP correcto, fotos, enlace a web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no existe: evaluar con cliente si quiere crear una (no obligatorio en esta fase)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60"/>
        </w:tblCellMar>
      </w:tblPr>
      <w:tblGrid>
        <w:gridCol w:w="1600"/>
        <w:gridCol w:w="7760"/>
      </w:tblGrid>
      <w:tr>
        <w:tc>
          <w:tcPr>
            <w:tcW w:type="dxa" w:w="1600"/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6"/>
                <w:szCs w:val="16"/>
              </w:rPr>
              <w:t xml:space="preserve">●●●</w:t>
            </w:r>
          </w:p>
        </w:tc>
        <w:tc>
          <w:tcPr>
            <w:tcW w:type="dxa" w:w="7760"/>
            <w:shd w:fill="F0E4D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AUTORIDAD Y CRECIMIENTO — Escala y Posicionamiento</w:t>
            </w:r>
          </w:p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Semana 15 en adelante  |  Objetivo: sistema sostenible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3A. CALENDARIO EDITORIAL — SISTEMA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FF8D4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El contenido deja de ser ad-hoc y se convierte en un sistema. Cada pieza debe alimentar el funnel de producción O el funnel de arte — no publicar por publicar.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Estructura del calendario mensual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Definir cadencia objetivo: mínimo 3 publicaciones/semana en Instagram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Ratio recomendado: 2 posts de producción (casos/servicios) + 1 post de arte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Semana 1 de cada mes: planning del mes — qué proyectos documentar, qué serie continuar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Semana 4 de cada mes: revisar performance y ajustar para el mes siguiente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Formato "Caso de Obra" (para motor producción)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Foto de obra terminada (principal) — alta calidad, buena iluminación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Caption estructura: 1 línea de gancho + 2-3 líneas de descripción técnica + 2-3 hashtags + CTA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Hashtags base: #thormetalart #miamimetalwork #customgate #metalrailing #metalfabrication + 2-3 específicos del proyecto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Geotag: siempre agregar ubicación "Miami, Florida" o el barrio del proyecto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Stories al día del post: proceso o detalle del mismo proyecto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Reel opcional: time-lapse de instalación o proceso (alcance mayor)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Formato "Serie Artística" (para motor arte)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Cada serie: nombre claro + concepto + 4-8 piezas publicadas en semanas consecutivas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Primer post de la serie: statement del artista sobre el concepto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Posts intermedios: proceso, detalles, materiales, decisiones de diseño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Post final: pieza terminada + cómo comisionar una pieza similar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Caption tono: más reflexivo, más personal — diferente al tono funcional del motor producción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3B. PROGRAMA DE COLABORACIONES B2B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Targets de colaboración en Miami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Identificar 10 interior designers activos en Miami con proyectos de lujo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Identificar 5–8 arquitectos de residencias premium Miami-Dade y Coral Gables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Identificar 5–8 general contractors con proyectos residenciales en Miami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Identificar 3–5 galerías de arte o espacios culturales en Wynwood / Design District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Identificar 2–3 showrooms de diseño / mueblería premium (potencial B2B)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Proceso de outreach y co-marketing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Preparar deck de presentación de 5 slides (quiénes somos, qué fabricamos, casos)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Outreach initial: DM de Instagram + seguimiento por email si no responde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Propuesta de valor para el colaborador: portfolio conjunto, tag mutuo, referral fee opcional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Si se llega a acuerdo: documentar en email los términos básicos de la colaboración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Post colaborativo: publicar en Instagram taggeando al colaborador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Seguimiento trimestral: mantener relación activa con los colaboradores más valiosos</w:t>
      </w:r>
    </w:p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3C. ANALÍTICA AVANZADA Y OPTIMIZACIÓN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Dashboard mensual de métricas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Revisar GA4: sesiones por canal, tasa de rebote, páginas más visitadas, conversiones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Revisar Search Console: keywords que generan clics, posición promedio, páginas rankeando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Revisar GBP Insights: impresiones, acciones, fotos views, llamadas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Revisar Instagram Insights: alcance, engagement, perfil visits, clics en link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Completar Reporte Mensual (Doc 06) y enviarlo al cliente antes del día 5 del mes siguiente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Optimizaciones trimestrales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Trim 1: revisar páginas de servicio con más tráfico — mejorar contenido y CTA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Trim 2: análisis de keywords — ¿nuevas oportunidades? ¿páginas nuevas a crear?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Trim 3: benchmark competitivo actualizado — ¿han mejorado los competidores?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Trim 4: revisión anual del Brief de Posicionamiento — ¿cambios en el mercado o el negocio?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Expansión de canales (evaluar en mes 6+)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LinkedIn: página de empresa para posicionamiento B2B (contractors, arquitectos)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YouTube / Shorts: videos de proceso — time-lapse, instalación, waterjet en acción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Pinterest: tableros de portafolio — especialmente para arte y furniture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trike w:val="false"/>
          <w:color w:val="1A1A2E"/>
          <w:sz w:val="21"/>
          <w:szCs w:val="21"/>
        </w:rPr>
        <w:t xml:space="preserve">Google Ads (opcional): campañas locales para búsquedas de alta intención si el presupuesto lo permite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60"/>
          <w:bottom w:type="dxa" w:w="60"/>
        </w:tblCellMar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APÉNDICE — PLANTILLAS DE RESPUESTA RÁPIDA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Plantilla: Respuesta a reseña positiva en Google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4"/>
              <w:bottom w:val="nil"/>
              <w:right w:val="nil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Muchas gracias, [Nombre]! Fue un placer trabajar en [descripción breve del proyecto]. Nos alegra mucho que estés disfrutando el resultado. Si en el futuro tienes otro proyecto en mente, aquí estamos. — Thor Metal Art, Miami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Plantilla: Respuesta a reseña negativa o con crítica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thick" w:sz="14"/>
              <w:bottom w:val="nil"/>
              <w:right w:val="nil"/>
            </w:tcBorders>
            <w:shd w:fill="FFF5F5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Hola [Nombre], gracias por tu feedback. Lamentamos que tu experiencia no haya sido la que esperabas. En Thor Metal Art nos tomamos muy en serio la calidad de nuestro trabajo y la satisfacción de cada cliente. Te invitamos a contactarnos directamente al [teléfono/email] para entender mejor la situación y encontrar una solución. — Thor Metal Art, Miami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B8860B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4A4A6A"/>
          <w:sz w:val="24"/>
          <w:szCs w:val="24"/>
        </w:rPr>
        <w:t xml:space="preserve">Plantilla: Mensaje de seguimiento post-instalación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40C057" w:sz="14"/>
              <w:bottom w:val="nil"/>
              <w:right w:val="nil"/>
            </w:tcBorders>
            <w:shd w:fill="D4E8D4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Hola [Nombre]! Esperamos que estés muy contento/a con tu [nombre del proyecto]. Fue un gusto trabajar en esto para ti. Si tienes un momento, nos ayudarías mucho dejando una reseña rápida en Google — solo toma 2 minutos: [LINK]. ¡Gracias! — Thor Metal Art</w:t>
            </w:r>
          </w:p>
        </w:tc>
      </w:tr>
    </w:tbl>
    <w:p>
      <w:pPr>
        <w:spacing w:after="0" w:before="200"/>
      </w:pPr>
    </w:p>
    <w:p>
      <w:pPr>
        <w:pBdr>
          <w:top w:val="single" w:color="B8860B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THOR METAL ART — CHECKLIST MAESTRO — DOCUMENTO VIVO — ACTUALIZAR EN CADA REVISIÓN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Consultoría Digital Thor Metal Art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6A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THOR METAL ART — CHECKLIST MAESTRO DE EJECUCIÓN</w:t>
    </w:r>
    <w:r>
      <w:rPr>
        <w:rFonts w:ascii="Arial" w:cs="Arial" w:eastAsia="Arial" w:hAnsi="Arial"/>
        <w:i/>
        <w:iCs/>
        <w:color w:val="4A4A6A"/>
        <w:sz w:val="18"/>
        <w:szCs w:val="18"/>
      </w:rPr>
      <w:t xml:space="preserve">	v1.0  | 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  <w:lvl w:ilvl="1" w15:tentative="1">
      <w:start w:val="1"/>
      <w:numFmt w:val="bullet"/>
      <w:lvlText w:val="□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4A4A6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2026-03-12T17:37:18.987Z</dcterms:created>
  <dcterms:modified xsi:type="dcterms:W3CDTF">2026-03-12T17:37:18.988Z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