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Document"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pPr>
      <w:r>
        <w:rPr/>
        <w:t xml:space="preserve">Mean-anchored self-supervised reconstruction from few speckle measurements in light-field microscopy</w:t>
      </w:r>
    </w:p>
    <w:p>
      <w:pPr>
        <w:pStyle w:val="Heading1"/>
      </w:pPr>
      <w:r>
        <w:rPr/>
        <w:t xml:space="preserve">2. Principle and method</w:t>
      </w:r>
    </w:p>
    <w:p>
      <w:pPr>
        <w:pStyle w:val="Normal"/>
        <w:keepLines/>
      </w:pPr>
      <w:r>
        <w:rPr/>
        <w:t xml:space="preserve">The proposed method reconstructs a nonnegative 3D fluorescence distribution from a short sequence of speckle-illuminated light-field measurements. It uses a mean-derived volume as the reconstruction anchor and combines this estimate with variance-derived structure and features from individual frames. Training constrains the reconstructed volume through the light-field forward model using complementary measurements. At inference, all inputs and intensity calibration are obtained from the same ten-frame sequence.</w:t>
      </w:r>
    </w:p>
    <w:p>
      <w:pPr>
        <w:pStyle w:val="Heading2"/>
      </w:pPr>
      <w:r>
        <w:rPr/>
        <w:t xml:space="preserve">2.1. Image formation and speckle statistics</w:t>
      </w:r>
    </w:p>
    <w:p>
      <w:pPr>
        <w:pStyle w:val="Normal"/>
        <w:keepLines/>
      </w:pPr>
      <w:r>
        <w:rPr/>
        <w:t xml:space="preserve">Let </w:t>
      </w:r>
      <m:oMath>
        <m:r>
          <m:rPr/>
          <m:t xml:space="preserve">f</m:t>
        </m:r>
        <m:r>
          <m:rPr>
            <m:nor/>
          </m:rPr>
          <m:t xml:space="preserve">≥</m:t>
        </m:r>
        <m:r>
          <m:rPr>
            <m:nor/>
          </m:rPr>
          <m:t xml:space="preserve">0</m:t>
        </m:r>
      </m:oMath>
      <w:r>
        <w:rPr/>
        <w:t xml:space="preserve"> denote the discretized fluorophore distribution, </w:t>
      </w:r>
      <m:oMath>
        <m:sSub>
          <m:e>
            <m:r>
              <m:rPr/>
              <m:t xml:space="preserve">s</m:t>
            </m:r>
          </m:e>
          <m:sub>
            <m:r>
              <m:rPr/>
              <m:t xml:space="preserve">n</m:t>
            </m:r>
          </m:sub>
        </m:sSub>
      </m:oMath>
      <w:r>
        <w:rPr/>
        <w:t xml:space="preserve"> the illumination intensity in exposure n, and </w:t>
      </w:r>
      <m:oMath>
        <m:sSub>
          <m:e>
            <m:r>
              <m:rPr/>
              <m:t xml:space="preserve">y</m:t>
            </m:r>
          </m:e>
          <m:sub>
            <m:r>
              <m:rPr/>
              <m:t xml:space="preserve">n</m:t>
            </m:r>
          </m:sub>
        </m:sSub>
      </m:oMath>
      <w:r>
        <w:rPr/>
        <w:t xml:space="preserve"> the corresponding detector image. Under linear fluorescence response,</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t xml:space="preserve">y</m:t>
                    </m:r>
                  </m:e>
                  <m:sub>
                    <m:r>
                      <m:rPr/>
                      <m:t xml:space="preserve">n</m:t>
                    </m:r>
                  </m:sub>
                </m:sSub>
                <m:r>
                  <m:rPr>
                    <m:nor/>
                  </m:rPr>
                  <m:t xml:space="preserve">=</m:t>
                </m:r>
                <m:r>
                  <m:rPr>
                    <m:scr m:val="script"/>
                    <m:sty m:val="p"/>
                  </m:rPr>
                  <m:t xml:space="preserve">H</m:t>
                </m:r>
                <m:r>
                  <m:rPr>
                    <m:nor/>
                  </m:rPr>
                  <m:t xml:space="preserve">(</m:t>
                </m:r>
                <m:r>
                  <m:rPr/>
                  <m:t xml:space="preserve">f</m:t>
                </m:r>
                <m:r>
                  <m:rPr>
                    <m:nor/>
                  </m:rPr>
                  <m:t xml:space="preserve">⊙</m:t>
                </m:r>
                <m:sSub>
                  <m:e>
                    <m:r>
                      <m:rPr/>
                      <m:t xml:space="preserve">s</m:t>
                    </m:r>
                  </m:e>
                  <m:sub>
                    <m:r>
                      <m:rPr/>
                      <m:t xml:space="preserve">n</m:t>
                    </m:r>
                  </m:sub>
                </m:sSub>
                <m:r>
                  <m:rPr>
                    <m:nor/>
                  </m:rPr>
                  <m:t xml:space="preserve">)</m:t>
                </m:r>
                <m:r>
                  <m:rPr>
                    <m:nor/>
                  </m:rPr>
                  <m:t xml:space="preserve">+</m:t>
                </m:r>
                <m:sSub>
                  <m:e>
                    <m:r>
                      <m:rPr/>
                      <m:t xml:space="preserve">η</m:t>
                    </m:r>
                  </m:e>
                  <m:sub>
                    <m:r>
                      <m:rPr/>
                      <m:t xml:space="preserve">n</m:t>
                    </m:r>
                  </m:sub>
                </m:sSub>
                <m:r>
                  <m:rPr>
                    <m:nor/>
                  </m:rPr>
                  <m:t xml:space="preserve">,</m:t>
                </m:r>
                <m:r>
                  <m:rPr>
                    <m:nor/>
                  </m:rPr>
                  <m:t xml:space="preserve"> </m:t>
                </m:r>
                <m:r>
                  <m:rPr/>
                  <m:t xml:space="preserve">n</m:t>
                </m:r>
                <m:r>
                  <m:rPr>
                    <m:nor/>
                  </m:rPr>
                  <m:t xml:space="preserve">=</m:t>
                </m:r>
                <m:r>
                  <m:rPr>
                    <m:nor/>
                  </m:rPr>
                  <m:t xml:space="preserve">1</m:t>
                </m:r>
                <m:r>
                  <m:rPr>
                    <m:nor/>
                  </m:rPr>
                  <m:t xml:space="preserve">,</m:t>
                </m:r>
                <m:r>
                  <m:rPr>
                    <m:nor/>
                  </m:rPr>
                  <m:t xml:space="preserve">…</m:t>
                </m:r>
                <m:r>
                  <m:rPr>
                    <m:nor/>
                  </m:rPr>
                  <m:t xml:space="preserve">,</m:t>
                </m:r>
                <m:sSub>
                  <m:e>
                    <m:r>
                      <m:rPr/>
                      <m:t xml:space="preserve">N</m:t>
                    </m:r>
                  </m:e>
                  <m:sub>
                    <m:r>
                      <m:rPr>
                        <m:sty m:val="p"/>
                      </m:rPr>
                      <m:t xml:space="preserve">acq</m:t>
                    </m:r>
                  </m:sub>
                </m:sSub>
                <m:r>
                  <m:rPr>
                    <m:nor/>
                  </m:rPr>
                  <m:t xml:space="preserve">,</m:t>
                </m:r>
              </m:oMath>
            </m:oMathPara>
          </w:p>
        </w:tc>
        <w:tc>
          <w:tcPr>
            <w:tcW w:w="660" w:type="dxa"/>
            <w:vAlign w:val="center"/>
          </w:tcPr>
          <w:p>
            <w:pPr>
              <w:pStyle w:val="Equation"/>
              <w:jc w:val="right"/>
            </w:pPr>
            <w:r>
              <w:rPr/>
              <w:t xml:space="preserve">(1)</w:t>
            </w:r>
          </w:p>
        </w:tc>
      </w:tr>
    </w:tbl>
    <w:p>
      <w:pPr>
        <w:pStyle w:val="Normal"/>
        <w:keepLines/>
      </w:pPr>
      <w:r>
        <w:rPr/>
        <w:t xml:space="preserve">where </w:t>
      </w:r>
      <m:oMath>
        <m:r>
          <m:rPr>
            <m:scr m:val="script"/>
            <m:sty m:val="p"/>
          </m:rPr>
          <m:t xml:space="preserve">H</m:t>
        </m:r>
      </m:oMath>
      <w:r>
        <w:rPr/>
        <w:t xml:space="preserve"> maps object voxels to detector pixels, </w:t>
      </w:r>
      <m:oMath>
        <m:r>
          <m:rPr>
            <m:nor/>
          </m:rPr>
          <m:t xml:space="preserve">⊙</m:t>
        </m:r>
      </m:oMath>
      <w:r>
        <w:rPr/>
        <w:t xml:space="preserve"> denotes elementwise multiplication, and </w:t>
      </w:r>
      <m:oMath>
        <m:sSub>
          <m:e>
            <m:r>
              <m:rPr/>
              <m:t xml:space="preserve">η</m:t>
            </m:r>
          </m:e>
          <m:sub>
            <m:r>
              <m:rPr/>
              <m:t xml:space="preserve">n</m:t>
            </m:r>
          </m:sub>
        </m:sSub>
      </m:oMath>
      <w:r>
        <w:rPr/>
        <w:t xml:space="preserve"> represents measurement noise. The specimen is assumed to remain stationary during one sequence. The forward operator retains the dependence of the light-field point spread function (PSF) on depth and lateral position within a microlens period, following the wave-optics description of LFM [2]. Each phase-specific kernel propagates the corresponding object samples, and the contributions are summed at the detector.</w:t>
      </w:r>
    </w:p>
    <w:p>
      <w:pPr>
        <w:pStyle w:val="Normal"/>
        <w:keepLines/>
      </w:pPr>
      <w:r>
        <w:rPr/>
        <w:t xml:space="preserve">For a frame set </w:t>
      </w:r>
      <m:oMath>
        <m:r>
          <m:rPr>
            <m:scr m:val="script"/>
            <m:sty m:val="p"/>
          </m:rPr>
          <m:t xml:space="preserve">I</m:t>
        </m:r>
      </m:oMath>
      <w:r>
        <w:rPr/>
        <w:t xml:space="preserve"> with </w:t>
      </w:r>
      <m:oMath>
        <m:r>
          <m:rPr/>
          <m:t xml:space="preserve">N</m:t>
        </m:r>
        <m:r>
          <m:rPr>
            <m:nor/>
          </m:rPr>
          <m:t xml:space="preserve">=</m:t>
        </m:r>
        <m:r>
          <m:rPr>
            <m:nor/>
          </m:rPr>
          <m:t xml:space="preserve">|</m:t>
        </m:r>
        <m:r>
          <m:rPr>
            <m:scr m:val="script"/>
            <m:sty m:val="p"/>
          </m:rPr>
          <m:t xml:space="preserve">I</m:t>
        </m:r>
        <m:r>
          <m:rPr>
            <m:nor/>
          </m:rPr>
          <m:t xml:space="preserve">|</m:t>
        </m:r>
      </m:oMath>
      <w:r>
        <w:rPr/>
        <w:t xml:space="preserve">, the measured mean and sample variance are</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t xml:space="preserve">μ</m:t>
                        </m:r>
                      </m:e>
                      <m:sub>
                        <m:r>
                          <m:rPr>
                            <m:scr m:val="script"/>
                            <m:sty m:val="p"/>
                          </m:rPr>
                          <m:t xml:space="preserve">I</m:t>
                        </m:r>
                      </m:sub>
                    </m:sSub>
                    <m:r>
                      <m:rPr>
                        <m:nor/>
                      </m:rPr>
                      <m:t xml:space="preserve">=</m:t>
                    </m:r>
                    <m:f>
                      <m:fPr>
                        <m:type m:val="bar"/>
                      </m:fPr>
                      <m:num>
                        <m:r>
                          <m:rPr>
                            <m:nor/>
                          </m:rPr>
                          <m:t xml:space="preserve">1</m:t>
                        </m:r>
                      </m:num>
                      <m:den>
                        <m:r>
                          <m:rPr/>
                          <m:t xml:space="preserve">N</m:t>
                        </m:r>
                      </m:den>
                    </m:f>
                    <m:limLow>
                      <m:e>
                        <m:r>
                          <m:rPr>
                            <m:nor/>
                          </m:rPr>
                          <m:t xml:space="preserve">∑</m:t>
                        </m:r>
                      </m:e>
                      <m:lim>
                        <m:r>
                          <m:rPr/>
                          <m:t xml:space="preserve">n</m:t>
                        </m:r>
                        <m:r>
                          <m:rPr>
                            <m:nor/>
                          </m:rPr>
                          <m:t xml:space="preserve">∈</m:t>
                        </m:r>
                        <m:r>
                          <m:rPr>
                            <m:scr m:val="script"/>
                            <m:sty m:val="p"/>
                          </m:rPr>
                          <m:t xml:space="preserve">I</m:t>
                        </m:r>
                      </m:lim>
                    </m:limLow>
                    <m:sSub>
                      <m:e>
                        <m:r>
                          <m:rPr/>
                          <m:t xml:space="preserve">y</m:t>
                        </m:r>
                      </m:e>
                      <m:sub>
                        <m:r>
                          <m:rPr/>
                          <m:t xml:space="preserve">n</m:t>
                        </m:r>
                      </m:sub>
                    </m:sSub>
                    <m:r>
                      <m:rPr>
                        <m:nor/>
                      </m:rPr>
                      <m:t xml:space="preserve">,</m:t>
                    </m:r>
                  </m:e>
                  <m:e>
                    <m:sSub>
                      <m:e>
                        <m:r>
                          <m:rPr/>
                          <m:t xml:space="preserve">V</m:t>
                        </m:r>
                      </m:e>
                      <m:sub>
                        <m:r>
                          <m:rPr>
                            <m:scr m:val="script"/>
                            <m:sty m:val="p"/>
                          </m:rPr>
                          <m:t xml:space="preserve">I</m:t>
                        </m:r>
                      </m:sub>
                    </m:sSub>
                    <m:r>
                      <m:rPr>
                        <m:nor/>
                      </m:rPr>
                      <m:t xml:space="preserve">=</m:t>
                    </m:r>
                    <m:f>
                      <m:fPr>
                        <m:type m:val="bar"/>
                      </m:fPr>
                      <m:num>
                        <m:r>
                          <m:rPr>
                            <m:nor/>
                          </m:rPr>
                          <m:t xml:space="preserve">1</m:t>
                        </m:r>
                      </m:num>
                      <m:den>
                        <m:r>
                          <m:rPr/>
                          <m:t xml:space="preserve">N</m:t>
                        </m:r>
                        <m:r>
                          <m:rPr>
                            <m:nor/>
                          </m:rPr>
                          <m:t xml:space="preserve">−</m:t>
                        </m:r>
                        <m:r>
                          <m:rPr>
                            <m:nor/>
                          </m:rPr>
                          <m:t xml:space="preserve">1</m:t>
                        </m:r>
                      </m:den>
                    </m:f>
                    <m:limLow>
                      <m:e>
                        <m:r>
                          <m:rPr>
                            <m:nor/>
                          </m:rPr>
                          <m:t xml:space="preserve">∑</m:t>
                        </m:r>
                      </m:e>
                      <m:lim>
                        <m:r>
                          <m:rPr/>
                          <m:t xml:space="preserve">n</m:t>
                        </m:r>
                        <m:r>
                          <m:rPr>
                            <m:nor/>
                          </m:rPr>
                          <m:t xml:space="preserve">∈</m:t>
                        </m:r>
                        <m:r>
                          <m:rPr>
                            <m:scr m:val="script"/>
                            <m:sty m:val="p"/>
                          </m:rPr>
                          <m:t xml:space="preserve">I</m:t>
                        </m:r>
                      </m:lim>
                    </m:limLow>
                    <m:r>
                      <m:rPr>
                        <m:nor/>
                      </m:rPr>
                      <m:t xml:space="preserve">(</m:t>
                    </m:r>
                    <m:sSub>
                      <m:e>
                        <m:r>
                          <m:rPr/>
                          <m:t xml:space="preserve">y</m:t>
                        </m:r>
                      </m:e>
                      <m:sub>
                        <m:r>
                          <m:rPr/>
                          <m:t xml:space="preserve">n</m:t>
                        </m:r>
                      </m:sub>
                    </m:sSub>
                    <m:r>
                      <m:rPr>
                        <m:nor/>
                      </m:rPr>
                      <m:t xml:space="preserve">−</m:t>
                    </m:r>
                    <m:sSub>
                      <m:e>
                        <m:r>
                          <m:rPr/>
                          <m:t xml:space="preserve">μ</m:t>
                        </m:r>
                      </m:e>
                      <m:sub>
                        <m:r>
                          <m:rPr>
                            <m:scr m:val="script"/>
                            <m:sty m:val="p"/>
                          </m:rPr>
                          <m:t xml:space="preserve">I</m:t>
                        </m:r>
                      </m:sub>
                    </m:sSub>
                    <m:sSup>
                      <m:e>
                        <m:r>
                          <m:rPr>
                            <m:nor/>
                          </m:rPr>
                          <m:t xml:space="preserve">)</m:t>
                        </m:r>
                      </m:e>
                      <m:sup>
                        <m:r>
                          <m:rPr>
                            <m:nor/>
                          </m:rPr>
                          <m:t xml:space="preserve">2</m:t>
                        </m:r>
                      </m:sup>
                    </m:sSup>
                    <m:r>
                      <m:rPr>
                        <m:nor/>
                      </m:rPr>
                      <m:t xml:space="preserve">.</m:t>
                    </m:r>
                  </m:e>
                </m:eqArr>
              </m:oMath>
            </m:oMathPara>
          </w:p>
        </w:tc>
        <w:tc>
          <w:tcPr>
            <w:tcW w:w="660" w:type="dxa"/>
            <w:vAlign w:val="center"/>
          </w:tcPr>
          <w:p>
            <w:pPr>
              <w:pStyle w:val="Equation"/>
              <w:jc w:val="right"/>
            </w:pPr>
            <w:r>
              <w:rPr/>
              <w:t xml:space="preserve">(2)</w:t>
            </w:r>
          </w:p>
        </w:tc>
      </w:tr>
    </w:tbl>
    <w:p>
      <w:pPr>
        <w:pStyle w:val="Normal"/>
        <w:keepLines/>
      </w:pPr>
      <w:r>
        <w:rPr/>
        <w:t xml:space="preserve">The mean records the average fluorescence response, while the variance depends on illumination-induced fluctuations. To make the statistical approximation explicit, let </w:t>
      </w:r>
      <m:oMath>
        <m:sSub>
          <m:e>
            <m:r>
              <m:rPr/>
              <m:t xml:space="preserve">h</m:t>
            </m:r>
          </m:e>
          <m:sub>
            <m:r>
              <m:rPr/>
              <m:t xml:space="preserve">p</m:t>
            </m:r>
            <m:r>
              <m:rPr/>
              <m:t xml:space="preserve">i</m:t>
            </m:r>
          </m:sub>
        </m:sSub>
      </m:oMath>
      <w:r>
        <w:rPr/>
        <w:t xml:space="preserve"> be the response at detector pixel p to object voxel i and </w:t>
      </w:r>
      <m:oMath>
        <m:sSubSup>
          <m:e>
            <m:r>
              <m:rPr/>
              <m:t xml:space="preserve">C</m:t>
            </m:r>
          </m:e>
          <m:sub>
            <m:r>
              <m:rPr/>
              <m:t xml:space="preserve">i</m:t>
            </m:r>
            <m:r>
              <m:rPr/>
              <m:t xml:space="preserve">j</m:t>
            </m:r>
          </m:sub>
          <m:sup>
            <m:r>
              <m:rPr/>
              <m:t xml:space="preserve">s</m:t>
            </m:r>
          </m:sup>
        </m:sSubSup>
      </m:oMath>
      <w:r>
        <w:rPr/>
        <w:t xml:space="preserve"> the illumination covariance between voxels i and j. For additive noise independent of the illumination,</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r>
                  <m:rPr>
                    <m:sty m:val="p"/>
                  </m:rPr>
                  <m:t xml:space="preserve">Var</m:t>
                </m:r>
                <m:r>
                  <m:rPr>
                    <m:nor/>
                  </m:rPr>
                  <m:t xml:space="preserve">(</m:t>
                </m:r>
                <m:sSub>
                  <m:e>
                    <m:r>
                      <m:rPr/>
                      <m:t xml:space="preserve">y</m:t>
                    </m:r>
                  </m:e>
                  <m:sub>
                    <m:r>
                      <m:rPr/>
                      <m:t xml:space="preserve">p</m:t>
                    </m:r>
                  </m:sub>
                </m:sSub>
                <m:r>
                  <m:rPr>
                    <m:nor/>
                  </m:rPr>
                  <m:t xml:space="preserve">)</m:t>
                </m:r>
                <m:r>
                  <m:rPr>
                    <m:nor/>
                  </m:rPr>
                  <m:t xml:space="preserve">=</m:t>
                </m:r>
                <m:limLow>
                  <m:e>
                    <m:r>
                      <m:rPr>
                        <m:nor/>
                      </m:rPr>
                      <m:t xml:space="preserve">∑</m:t>
                    </m:r>
                  </m:e>
                  <m:lim>
                    <m:r>
                      <m:rPr/>
                      <m:t xml:space="preserve">i</m:t>
                    </m:r>
                    <m:r>
                      <m:rPr>
                        <m:nor/>
                      </m:rPr>
                      <m:t xml:space="preserve">,</m:t>
                    </m:r>
                    <m:r>
                      <m:rPr/>
                      <m:t xml:space="preserve">j</m:t>
                    </m:r>
                  </m:lim>
                </m:limLow>
                <m:sSub>
                  <m:e>
                    <m:r>
                      <m:rPr/>
                      <m:t xml:space="preserve">h</m:t>
                    </m:r>
                  </m:e>
                  <m:sub>
                    <m:r>
                      <m:rPr/>
                      <m:t xml:space="preserve">p</m:t>
                    </m:r>
                    <m:r>
                      <m:rPr/>
                      <m:t xml:space="preserve">i</m:t>
                    </m:r>
                  </m:sub>
                </m:sSub>
                <m:sSub>
                  <m:e>
                    <m:r>
                      <m:rPr/>
                      <m:t xml:space="preserve">h</m:t>
                    </m:r>
                  </m:e>
                  <m:sub>
                    <m:r>
                      <m:rPr/>
                      <m:t xml:space="preserve">p</m:t>
                    </m:r>
                    <m:r>
                      <m:rPr/>
                      <m:t xml:space="preserve">j</m:t>
                    </m:r>
                  </m:sub>
                </m:sSub>
                <m:sSub>
                  <m:e>
                    <m:r>
                      <m:rPr/>
                      <m:t xml:space="preserve">f</m:t>
                    </m:r>
                  </m:e>
                  <m:sub>
                    <m:r>
                      <m:rPr/>
                      <m:t xml:space="preserve">i</m:t>
                    </m:r>
                  </m:sub>
                </m:sSub>
                <m:sSub>
                  <m:e>
                    <m:r>
                      <m:rPr/>
                      <m:t xml:space="preserve">f</m:t>
                    </m:r>
                  </m:e>
                  <m:sub>
                    <m:r>
                      <m:rPr/>
                      <m:t xml:space="preserve">j</m:t>
                    </m:r>
                  </m:sub>
                </m:sSub>
                <m:sSubSup>
                  <m:e>
                    <m:r>
                      <m:rPr/>
                      <m:t xml:space="preserve">C</m:t>
                    </m:r>
                  </m:e>
                  <m:sub>
                    <m:r>
                      <m:rPr/>
                      <m:t xml:space="preserve">i</m:t>
                    </m:r>
                    <m:r>
                      <m:rPr/>
                      <m:t xml:space="preserve">j</m:t>
                    </m:r>
                  </m:sub>
                  <m:sup>
                    <m:r>
                      <m:rPr/>
                      <m:t xml:space="preserve">s</m:t>
                    </m:r>
                  </m:sup>
                </m:sSubSup>
                <m:r>
                  <m:rPr>
                    <m:nor/>
                  </m:rPr>
                  <m:t xml:space="preserve">+</m:t>
                </m:r>
                <m:r>
                  <m:rPr>
                    <m:sty m:val="p"/>
                  </m:rPr>
                  <m:t xml:space="preserve">Var</m:t>
                </m:r>
                <m:r>
                  <m:rPr>
                    <m:nor/>
                  </m:rPr>
                  <m:t xml:space="preserve">(</m:t>
                </m:r>
                <m:sSub>
                  <m:e>
                    <m:r>
                      <m:rPr/>
                      <m:t xml:space="preserve">η</m:t>
                    </m:r>
                  </m:e>
                  <m:sub>
                    <m:r>
                      <m:rPr/>
                      <m:t xml:space="preserve">p</m:t>
                    </m:r>
                  </m:sub>
                </m:sSub>
                <m:r>
                  <m:rPr>
                    <m:nor/>
                  </m:rPr>
                  <m:t xml:space="preserve">)</m:t>
                </m:r>
                <m:r>
                  <m:rPr>
                    <m:nor/>
                  </m:rPr>
                  <m:t xml:space="preserve">.</m:t>
                </m:r>
              </m:oMath>
            </m:oMathPara>
          </w:p>
        </w:tc>
        <w:tc>
          <w:tcPr>
            <w:tcW w:w="660" w:type="dxa"/>
            <w:vAlign w:val="center"/>
          </w:tcPr>
          <w:p>
            <w:pPr>
              <w:pStyle w:val="Equation"/>
              <w:jc w:val="right"/>
            </w:pPr>
            <w:r>
              <w:rPr/>
              <w:t xml:space="preserve">(3)</w:t>
            </w:r>
          </w:p>
        </w:tc>
      </w:tr>
    </w:tbl>
    <w:p>
      <w:pPr>
        <w:pStyle w:val="Normal"/>
        <w:keepLines/>
      </w:pPr>
      <w:r>
        <w:rPr/>
        <w:t xml:space="preserve">Illumination covariance therefore contributes to the spatial information encoded in the measurements [5]. With spatially uniform mean illumination and a diagonal approximation to its covariance, the reconstruction uses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acc>
                  <m:accPr>
                    <m:chr m:val="̂"/>
                  </m:accPr>
                  <m:e>
                    <m:r>
                      <m:rPr/>
                      <m:t xml:space="preserve">μ</m:t>
                    </m:r>
                  </m:e>
                </m:acc>
                <m:r>
                  <m:rPr>
                    <m:nor/>
                  </m:rPr>
                  <m:t xml:space="preserve">=</m:t>
                </m:r>
                <m:r>
                  <m:rPr>
                    <m:scr m:val="script"/>
                    <m:sty m:val="p"/>
                  </m:rPr>
                  <m:t xml:space="preserve">H</m:t>
                </m:r>
                <m:r>
                  <m:rPr>
                    <m:nor/>
                  </m:rPr>
                  <m:t xml:space="preserve">(</m:t>
                </m:r>
                <m:r>
                  <m:rPr/>
                  <m:t xml:space="preserve">f</m:t>
                </m:r>
                <m:r>
                  <m:rPr>
                    <m:nor/>
                  </m:rPr>
                  <m:t xml:space="preserve">)</m:t>
                </m:r>
                <m:r>
                  <m:rPr>
                    <m:nor/>
                  </m:rPr>
                  <m:t xml:space="preserve">,</m:t>
                </m:r>
                <m:r>
                  <m:rPr>
                    <m:nor/>
                  </m:rPr>
                  <m:t xml:space="preserve"> </m:t>
                </m:r>
                <m:acc>
                  <m:accPr>
                    <m:chr m:val="̂"/>
                  </m:accPr>
                  <m:e>
                    <m:r>
                      <m:rPr/>
                      <m:t xml:space="preserve">V</m:t>
                    </m:r>
                  </m:e>
                </m:acc>
                <m:r>
                  <m:rPr>
                    <m:nor/>
                  </m:rPr>
                  <m:t xml:space="preserve">≃</m:t>
                </m:r>
                <m:sSub>
                  <m:e>
                    <m:r>
                      <m:rPr>
                        <m:scr m:val="script"/>
                        <m:sty m:val="p"/>
                      </m:rPr>
                      <m:t xml:space="preserve">H</m:t>
                    </m:r>
                  </m:e>
                  <m:sub>
                    <m:r>
                      <m:rPr>
                        <m:nor/>
                      </m:rPr>
                      <m:t xml:space="preserve">2</m:t>
                    </m:r>
                  </m:sub>
                </m:sSub>
                <m:r>
                  <m:rPr>
                    <m:nor/>
                  </m:rPr>
                  <m:t xml:space="preserve">(</m:t>
                </m:r>
                <m:sSup>
                  <m:e>
                    <m:r>
                      <m:rPr/>
                      <m:t xml:space="preserve">f</m:t>
                    </m:r>
                  </m:e>
                  <m:sup>
                    <m:r>
                      <m:rPr>
                        <m:nor/>
                      </m:rPr>
                      <m:t xml:space="preserve">2</m:t>
                    </m:r>
                  </m:sup>
                </m:sSup>
                <m:r>
                  <m:rPr>
                    <m:nor/>
                  </m:rPr>
                  <m:t xml:space="preserve">)</m:t>
                </m:r>
                <m:r>
                  <m:rPr>
                    <m:nor/>
                  </m:rPr>
                  <m:t xml:space="preserve">,</m:t>
                </m:r>
              </m:oMath>
            </m:oMathPara>
          </w:p>
        </w:tc>
        <w:tc>
          <w:tcPr>
            <w:tcW w:w="660" w:type="dxa"/>
            <w:vAlign w:val="center"/>
          </w:tcPr>
          <w:p>
            <w:pPr>
              <w:pStyle w:val="Equation"/>
              <w:jc w:val="right"/>
            </w:pPr>
            <w:r>
              <w:rPr/>
              <w:t xml:space="preserve">(4)</w:t>
            </w:r>
          </w:p>
        </w:tc>
      </w:tr>
    </w:tbl>
    <w:p>
      <w:pPr>
        <w:pStyle w:val="Normal"/>
        <w:keepLines/>
      </w:pPr>
      <w:r>
        <w:rPr/>
        <w:t xml:space="preserve">where </w:t>
      </w:r>
      <m:oMath>
        <m:sSub>
          <m:e>
            <m:r>
              <m:rPr>
                <m:scr m:val="script"/>
                <m:sty m:val="p"/>
              </m:rPr>
              <m:t xml:space="preserve">H</m:t>
            </m:r>
          </m:e>
          <m:sub>
            <m:r>
              <m:rPr>
                <m:nor/>
              </m:rPr>
              <m:t xml:space="preserve">2</m:t>
            </m:r>
          </m:sub>
        </m:sSub>
      </m:oMath>
      <w:r>
        <w:rPr/>
        <w:t xml:space="preserve"> is formed by squaring each PSF kernel elementwise. This is the squared-PSF approximation used in variance-based speckle LFM [7]. Spatially constant illumination factors are absorbed into the intensity convention or removed by variance normalization. The approximation omits correlations between different object voxels; its accuracy can therefore depend on speckle size and specimen structure. The present training run uses simulated intensities before detector-noise generation and sets additional shot-noise and read-noise terms to zero.</w:t>
      </w:r>
    </w:p>
    <w:p>
      <w:pPr>
        <w:pStyle w:val="Heading2"/>
      </w:pPr>
      <w:r>
        <w:rPr/>
        <w:t xml:space="preserve">2.2. Statistical initialization and feature fusion</w:t>
      </w:r>
    </w:p>
    <w:p>
      <w:pPr>
        <w:pStyle w:val="Normal"/>
        <w:keepLines/>
      </w:pPr>
      <w:r>
        <w:rPr/>
        <w:t xml:space="preserve">Two preliminary volumes provide the network with mean- and variance-derived descriptions of the same input sequence. Both are computed using three multiplicative backprojection updates. For an input image y, forward operator </w:t>
      </w:r>
      <m:oMath>
        <m:r>
          <m:rPr>
            <m:scr m:val="script"/>
            <m:sty m:val="p"/>
          </m:rPr>
          <m:t xml:space="preserve">A</m:t>
        </m:r>
      </m:oMath>
      <w:r>
        <w:rPr/>
        <w:t xml:space="preserve">, and corresponding implemented backprojector </w:t>
      </w:r>
      <m:oMath>
        <m:r>
          <m:rPr>
            <m:scr m:val="script"/>
            <m:sty m:val="p"/>
          </m:rPr>
          <m:t xml:space="preserve">B</m:t>
        </m:r>
      </m:oMath>
      <w:r>
        <w:rPr/>
        <w:t xml:space="preserve">, the update is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p>
                      <m:e>
                        <m:r>
                          <m:rPr/>
                          <m:t xml:space="preserve">x</m:t>
                        </m:r>
                      </m:e>
                      <m:sup>
                        <m:r>
                          <m:rPr>
                            <m:nor/>
                          </m:rPr>
                          <m:t xml:space="preserve">(</m:t>
                        </m:r>
                        <m:r>
                          <m:rPr>
                            <m:nor/>
                          </m:rPr>
                          <m:t xml:space="preserve">0</m:t>
                        </m:r>
                        <m:r>
                          <m:rPr>
                            <m:nor/>
                          </m:rPr>
                          <m:t xml:space="preserve">)</m:t>
                        </m:r>
                      </m:sup>
                    </m:sSup>
                    <m:r>
                      <m:rPr>
                        <m:nor/>
                      </m:rPr>
                      <m:t xml:space="preserve">=</m:t>
                    </m:r>
                    <m:r>
                      <m:rPr>
                        <m:scr m:val="script"/>
                        <m:sty m:val="p"/>
                      </m:rPr>
                      <m:t xml:space="preserve">B</m:t>
                    </m:r>
                    <m:r>
                      <m:rPr>
                        <m:nor/>
                      </m:rPr>
                      <m:t xml:space="preserve">(</m:t>
                    </m:r>
                    <m:r>
                      <m:rPr/>
                      <m:t xml:space="preserve">y</m:t>
                    </m:r>
                    <m:r>
                      <m:rPr>
                        <m:nor/>
                      </m:rPr>
                      <m:t xml:space="preserve">)</m:t>
                    </m:r>
                    <m:r>
                      <m:rPr>
                        <m:nor/>
                      </m:rPr>
                      <m:t xml:space="preserve">,</m:t>
                    </m:r>
                  </m:e>
                  <m:e>
                    <m:sSup>
                      <m:e>
                        <m:r>
                          <m:rPr/>
                          <m:t xml:space="preserve">x</m:t>
                        </m:r>
                      </m:e>
                      <m:sup>
                        <m:r>
                          <m:rPr>
                            <m:nor/>
                          </m:rPr>
                          <m:t xml:space="preserve">(</m:t>
                        </m:r>
                        <m:r>
                          <m:rPr/>
                          <m:t xml:space="preserve">k</m:t>
                        </m:r>
                        <m:r>
                          <m:rPr>
                            <m:nor/>
                          </m:rPr>
                          <m:t xml:space="preserve">+</m:t>
                        </m:r>
                        <m:r>
                          <m:rPr>
                            <m:nor/>
                          </m:rPr>
                          <m:t xml:space="preserve">1</m:t>
                        </m:r>
                        <m:r>
                          <m:rPr>
                            <m:nor/>
                          </m:rPr>
                          <m:t xml:space="preserve">)</m:t>
                        </m:r>
                      </m:sup>
                    </m:sSup>
                    <m:r>
                      <m:rPr>
                        <m:nor/>
                      </m:rPr>
                      <m:t xml:space="preserve">=</m:t>
                    </m:r>
                    <m:sSup>
                      <m:e>
                        <m:r>
                          <m:rPr/>
                          <m:t xml:space="preserve">x</m:t>
                        </m:r>
                      </m:e>
                      <m:sup>
                        <m:r>
                          <m:rPr>
                            <m:nor/>
                          </m:rPr>
                          <m:t xml:space="preserve">(</m:t>
                        </m:r>
                        <m:r>
                          <m:rPr/>
                          <m:t xml:space="preserve">k</m:t>
                        </m:r>
                        <m:r>
                          <m:rPr>
                            <m:nor/>
                          </m:rPr>
                          <m:t xml:space="preserve">)</m:t>
                        </m:r>
                      </m:sup>
                    </m:sSup>
                    <m:r>
                      <m:rPr>
                        <m:nor/>
                      </m:rPr>
                      <m:t xml:space="preserve">⊙</m:t>
                    </m:r>
                    <m:f>
                      <m:fPr>
                        <m:type m:val="bar"/>
                      </m:fPr>
                      <m:num>
                        <m:r>
                          <m:rPr>
                            <m:scr m:val="script"/>
                            <m:sty m:val="p"/>
                          </m:rPr>
                          <m:t xml:space="preserve">B</m:t>
                        </m:r>
                        <m:r>
                          <m:rPr>
                            <m:nor/>
                          </m:rPr>
                          <m:t xml:space="preserve">(</m:t>
                        </m:r>
                        <m:r>
                          <m:rPr/>
                          <m:t xml:space="preserve">y</m:t>
                        </m:r>
                        <m:r>
                          <m:rPr>
                            <m:nor/>
                          </m:rPr>
                          <m:t xml:space="preserve">)</m:t>
                        </m:r>
                      </m:num>
                      <m:den>
                        <m:r>
                          <m:rPr>
                            <m:scr m:val="script"/>
                            <m:sty m:val="p"/>
                          </m:rPr>
                          <m:t xml:space="preserve">B</m:t>
                        </m:r>
                        <m:r>
                          <m:rPr>
                            <m:nor/>
                          </m:rPr>
                          <m:t xml:space="preserve">(</m:t>
                        </m:r>
                        <m:r>
                          <m:rPr>
                            <m:scr m:val="script"/>
                            <m:sty m:val="p"/>
                          </m:rPr>
                          <m:t xml:space="preserve">A</m:t>
                        </m:r>
                        <m:r>
                          <m:rPr>
                            <m:nor/>
                          </m:rPr>
                          <m:t xml:space="preserve">(</m:t>
                        </m:r>
                        <m:sSup>
                          <m:e>
                            <m:r>
                              <m:rPr/>
                              <m:t xml:space="preserve">x</m:t>
                            </m:r>
                          </m:e>
                          <m:sup>
                            <m:r>
                              <m:rPr>
                                <m:nor/>
                              </m:rPr>
                              <m:t xml:space="preserve">(</m:t>
                            </m:r>
                            <m:r>
                              <m:rPr/>
                              <m:t xml:space="preserve">k</m:t>
                            </m:r>
                            <m:r>
                              <m:rPr>
                                <m:nor/>
                              </m:rPr>
                              <m:t xml:space="preserve">)</m:t>
                            </m:r>
                          </m:sup>
                        </m:sSup>
                        <m:r>
                          <m:rPr>
                            <m:nor/>
                          </m:rPr>
                          <m:t xml:space="preserve">)</m:t>
                        </m:r>
                        <m:r>
                          <m:rPr>
                            <m:nor/>
                          </m:rPr>
                          <m:t xml:space="preserve">)</m:t>
                        </m:r>
                      </m:den>
                    </m:f>
                    <m:r>
                      <m:rPr>
                        <m:nor/>
                      </m:rPr>
                      <m:t xml:space="preserve">,</m:t>
                    </m:r>
                    <m:r>
                      <m:rPr>
                        <m:nor/>
                      </m:rPr>
                      <m:t xml:space="preserve"> </m:t>
                    </m:r>
                    <m:r>
                      <m:rPr/>
                      <m:t xml:space="preserve">k</m:t>
                    </m:r>
                    <m:r>
                      <m:rPr>
                        <m:nor/>
                      </m:rPr>
                      <m:t xml:space="preserve">=</m:t>
                    </m:r>
                    <m:r>
                      <m:rPr>
                        <m:nor/>
                      </m:rPr>
                      <m:t xml:space="preserve">0,1,2</m:t>
                    </m:r>
                    <m:r>
                      <m:rPr>
                        <m:nor/>
                      </m:rPr>
                      <m:t xml:space="preserve">.</m:t>
                    </m:r>
                  </m:e>
                </m:eqArr>
              </m:oMath>
            </m:oMathPara>
          </w:p>
        </w:tc>
        <w:tc>
          <w:tcPr>
            <w:tcW w:w="660" w:type="dxa"/>
            <w:vAlign w:val="center"/>
          </w:tcPr>
          <w:p>
            <w:pPr>
              <w:pStyle w:val="Equation"/>
              <w:jc w:val="right"/>
            </w:pPr>
            <w:r>
              <w:rPr/>
              <w:t xml:space="preserve">(5)</w:t>
            </w:r>
          </w:p>
        </w:tc>
      </w:tr>
    </w:tbl>
    <w:p>
      <w:pPr>
        <w:pStyle w:val="Normal"/>
        <w:keepLines/>
      </w:pPr>
      <w:r>
        <w:rPr/>
        <w:t xml:space="preserve">Division is elementwise, with undefined zero-over-zero updates set to zero. Applying Eq. (5) to </w:t>
      </w:r>
      <m:oMath>
        <m:sSub>
          <m:e>
            <m:r>
              <m:rPr/>
              <m:t xml:space="preserve">μ</m:t>
            </m:r>
          </m:e>
          <m:sub>
            <m:r>
              <m:rPr>
                <m:scr m:val="script"/>
                <m:sty m:val="p"/>
              </m:rPr>
              <m:t xml:space="preserve">I</m:t>
            </m:r>
          </m:sub>
        </m:sSub>
      </m:oMath>
      <w:r>
        <w:rPr/>
        <w:t xml:space="preserve"> with the PSF and its backprojection kernels gives the mean estimate </w:t>
      </w:r>
      <m:oMath>
        <m:sSub>
          <m:e>
            <m:r>
              <m:rPr/>
              <m:t xml:space="preserve">M</m:t>
            </m:r>
          </m:e>
          <m:sub>
            <m:r>
              <m:rPr>
                <m:scr m:val="script"/>
                <m:sty m:val="p"/>
              </m:rPr>
              <m:t xml:space="preserve">I</m:t>
            </m:r>
          </m:sub>
        </m:sSub>
      </m:oMath>
      <w:r>
        <w:rPr/>
        <w:t xml:space="preserve">. Applying it to </w:t>
      </w:r>
      <m:oMath>
        <m:sSub>
          <m:e>
            <m:r>
              <m:rPr/>
              <m:t xml:space="preserve">V</m:t>
            </m:r>
          </m:e>
          <m:sub>
            <m:r>
              <m:rPr>
                <m:scr m:val="script"/>
                <m:sty m:val="p"/>
              </m:rPr>
              <m:t xml:space="preserve">I</m:t>
            </m:r>
          </m:sub>
        </m:sSub>
      </m:oMath>
      <w:r>
        <w:rPr/>
        <w:t xml:space="preserve"> with elementwise-squared forward and backprojection kernels gives an estimate of squared object intensity; its nonnegative square root defines </w:t>
      </w:r>
      <m:oMath>
        <m:sSub>
          <m:e>
            <m:r>
              <m:rPr/>
              <m:t xml:space="preserve">T</m:t>
            </m:r>
          </m:e>
          <m:sub>
            <m:r>
              <m:rPr>
                <m:scr m:val="script"/>
                <m:sty m:val="p"/>
              </m:rPr>
              <m:t xml:space="preserve">I</m:t>
            </m:r>
          </m:sub>
        </m:sSub>
      </m:oMath>
      <w:r>
        <w:rPr/>
        <w:t xml:space="preserve">. Both initializations use only the N input frames and retain their floating-point intensity scale.</w:t>
      </w:r>
    </w:p>
    <w:p>
      <w:pPr>
        <w:pStyle w:val="Normal"/>
        <w:keepLines/>
      </w:pPr>
      <w:r>
        <w:rPr/>
        <w:t xml:space="preserve">Separate 3D encoders process </w:t>
      </w:r>
      <m:oMath>
        <m:sSub>
          <m:e>
            <m:r>
              <m:rPr/>
              <m:t xml:space="preserve">M</m:t>
            </m:r>
          </m:e>
          <m:sub>
            <m:r>
              <m:rPr>
                <m:scr m:val="script"/>
                <m:sty m:val="p"/>
              </m:rPr>
              <m:t xml:space="preserve">I</m:t>
            </m:r>
          </m:sub>
        </m:sSub>
      </m:oMath>
      <w:r>
        <w:rPr/>
        <w:t xml:space="preserve"> and </w:t>
      </w:r>
      <m:oMath>
        <m:sSub>
          <m:e>
            <m:r>
              <m:rPr/>
              <m:t xml:space="preserve">T</m:t>
            </m:r>
          </m:e>
          <m:sub>
            <m:r>
              <m:rPr>
                <m:scr m:val="script"/>
                <m:sty m:val="p"/>
              </m:rPr>
              <m:t xml:space="preserve">I</m:t>
            </m:r>
          </m:sub>
        </m:sSub>
      </m:oMath>
      <w:r>
        <w:rPr/>
        <w:t xml:space="preserve">. Each volume is divided by its root-mean-square value, floored at </w:t>
      </w:r>
      <m:oMath>
        <m:sSup>
          <m:e>
            <m:r>
              <m:rPr>
                <m:nor/>
              </m:rPr>
              <m:t xml:space="preserve">10</m:t>
            </m:r>
          </m:e>
          <m:sup>
            <m:r>
              <m:rPr>
                <m:nor/>
              </m:rPr>
              <m:t xml:space="preserve">−</m:t>
            </m:r>
            <m:r>
              <m:rPr>
                <m:nor/>
              </m:rPr>
              <m:t xml:space="preserve">6</m:t>
            </m:r>
          </m:sup>
        </m:sSup>
      </m:oMath>
      <w:r>
        <w:rPr/>
        <w:t xml:space="preserve">, before feature extraction. The physical mean anchor is retained separately at its original scale. Each encoder has three lateral scales with 16, 32, and 64 channels; downsampling reduces the lateral dimensions by factors of two while preserving the axial sampling. Convolutional blocks contain two 3 × 3 × 3 convolutions, each followed by group normalization and a sigmoid linear unit (SiLU).</w:t>
      </w:r>
    </w:p>
    <w:p>
      <w:pPr>
        <w:pStyle w:val="Normal"/>
        <w:keepLines/>
      </w:pPr>
      <w:r>
        <w:rPr/>
        <w:t xml:space="preserve">The third branch extracts features from the centered frames </w:t>
      </w:r>
      <m:oMath>
        <m:sSub>
          <m:e>
            <m:r>
              <m:rPr/>
              <m:t xml:space="preserve">d</m:t>
            </m:r>
          </m:e>
          <m:sub>
            <m:r>
              <m:rPr/>
              <m:t xml:space="preserve">n</m:t>
            </m:r>
          </m:sub>
        </m:sSub>
        <m:r>
          <m:rPr>
            <m:nor/>
          </m:rPr>
          <m:t xml:space="preserve">=</m:t>
        </m:r>
        <m:sSub>
          <m:e>
            <m:r>
              <m:rPr/>
              <m:t xml:space="preserve">y</m:t>
            </m:r>
          </m:e>
          <m:sub>
            <m:r>
              <m:rPr/>
              <m:t xml:space="preserve">n</m:t>
            </m:r>
          </m:sub>
        </m:sSub>
        <m:r>
          <m:rPr>
            <m:nor/>
          </m:rPr>
          <m:t xml:space="preserve">−</m:t>
        </m:r>
        <m:sSub>
          <m:e>
            <m:r>
              <m:rPr/>
              <m:t xml:space="preserve">μ</m:t>
            </m:r>
          </m:e>
          <m:sub>
            <m:r>
              <m:rPr>
                <m:scr m:val="script"/>
                <m:sty m:val="p"/>
              </m:rPr>
              <m:t xml:space="preserve">I</m:t>
            </m:r>
          </m:sub>
        </m:sSub>
      </m:oMath>
      <w:r>
        <w:rPr/>
        <w:t xml:space="preserve">. A shared 2D encoder, with 8, 16, and 32 channels and corresponding 3 × 3 convolutional blocks, processes each frame. At each scale, the feature mean and standard deviation are pooled over frames, concatenated, and projected with a 1 × 1 convolution. The standard deviation uses the population second moment with an added </w:t>
      </w:r>
      <m:oMath>
        <m:sSup>
          <m:e>
            <m:r>
              <m:rPr>
                <m:nor/>
              </m:rPr>
              <m:t xml:space="preserve">10</m:t>
            </m:r>
          </m:e>
          <m:sup>
            <m:r>
              <m:rPr>
                <m:nor/>
              </m:rPr>
              <m:t xml:space="preserve">−</m:t>
            </m:r>
            <m:r>
              <m:rPr>
                <m:nor/>
              </m:rPr>
              <m:t xml:space="preserve">8</m:t>
            </m:r>
          </m:sup>
        </m:sSup>
      </m:oMath>
      <w:r>
        <w:rPr/>
        <w:t xml:space="preserve"> before the square root. The pooled features are broadcast over depth, concatenated with the coordinate </w:t>
      </w:r>
      <m:oMath>
        <m:r>
          <m:rPr/>
          <m:t xml:space="preserve">z</m:t>
        </m:r>
        <m:r>
          <m:rPr>
            <m:nor/>
          </m:rPr>
          <m:t xml:space="preserve">/</m:t>
        </m:r>
        <m:r>
          <m:rPr>
            <m:nor/>
          </m:rPr>
          <m:t xml:space="preserve">(</m:t>
        </m:r>
        <m:r>
          <m:rPr>
            <m:nor/>
          </m:rPr>
          <m:t xml:space="preserve">100</m:t>
        </m:r>
        <m:r>
          <m:rPr>
            <m:nor/>
          </m:rPr>
          <m:t xml:space="preserve"> </m:t>
        </m:r>
        <m:r>
          <m:rPr/>
          <m:t xml:space="preserve">μ</m:t>
        </m:r>
        <m:r>
          <m:rPr>
            <m:sty m:val="p"/>
          </m:rPr>
          <m:t xml:space="preserve">m</m:t>
        </m:r>
        <m:r>
          <m:rPr>
            <m:nor/>
          </m:rPr>
          <m:t xml:space="preserve">)</m:t>
        </m:r>
      </m:oMath>
      <w:r>
        <w:rPr/>
        <w:t xml:space="preserve">, and passed through a 3D convolutional block. This aggregation makes the reconstruction invariant to frame order while retaining information extracted before pooling.</w:t>
      </w:r>
    </w:p>
    <w:p>
      <w:pPr>
        <w:pStyle w:val="Normal"/>
        <w:keepLines/>
      </w:pPr>
      <w:r>
        <w:rPr/>
        <w:t xml:space="preserve">At scale l, the mean and variance features are concatenated and projected to a joint tensor </w:t>
      </w:r>
      <m:oMath>
        <m:sSub>
          <m:e>
            <m:r>
              <m:rPr/>
              <m:t xml:space="preserve">P</m:t>
            </m:r>
          </m:e>
          <m:sub>
            <m:r>
              <m:rPr/>
              <m:t xml:space="preserve">l</m:t>
            </m:r>
          </m:sub>
        </m:sSub>
      </m:oMath>
      <w:r>
        <w:rPr/>
        <w:t xml:space="preserve">. The lifted frame-set features </w:t>
      </w:r>
      <m:oMath>
        <m:sSub>
          <m:e>
            <m:r>
              <m:rPr/>
              <m:t xml:space="preserve">S</m:t>
            </m:r>
          </m:e>
          <m:sub>
            <m:r>
              <m:rPr/>
              <m:t xml:space="preserve">l</m:t>
            </m:r>
          </m:sub>
        </m:sSub>
      </m:oMath>
      <w:r>
        <w:rPr/>
        <w:t xml:space="preserve"> enter through a learned gate:</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t xml:space="preserve">F</m:t>
                        </m:r>
                      </m:e>
                      <m:sub>
                        <m:r>
                          <m:rPr/>
                          <m:t xml:space="preserve">l</m:t>
                        </m:r>
                      </m:sub>
                    </m:sSub>
                    <m:r>
                      <m:rPr>
                        <m:nor/>
                      </m:rPr>
                      <m:t xml:space="preserve">=</m:t>
                    </m:r>
                    <m:sSub>
                      <m:e>
                        <m:r>
                          <m:rPr/>
                          <m:t xml:space="preserve">P</m:t>
                        </m:r>
                      </m:e>
                      <m:sub>
                        <m:r>
                          <m:rPr/>
                          <m:t xml:space="preserve">l</m:t>
                        </m:r>
                      </m:sub>
                    </m:sSub>
                    <m:r>
                      <m:rPr>
                        <m:nor/>
                      </m:rPr>
                      <m:t xml:space="preserve">+</m:t>
                    </m:r>
                    <m:sSub>
                      <m:e>
                        <m:r>
                          <m:rPr/>
                          <m:t xml:space="preserve">α</m:t>
                        </m:r>
                      </m:e>
                      <m:sub>
                        <m:r>
                          <m:rPr/>
                          <m:t xml:space="preserve">l</m:t>
                        </m:r>
                      </m:sub>
                    </m:sSub>
                    <m:sSub>
                      <m:e>
                        <m:r>
                          <m:rPr/>
                          <m:t xml:space="preserve">G</m:t>
                        </m:r>
                      </m:e>
                      <m:sub>
                        <m:r>
                          <m:rPr/>
                          <m:t xml:space="preserve">l</m:t>
                        </m:r>
                      </m:sub>
                    </m:sSub>
                    <m:r>
                      <m:rPr>
                        <m:nor/>
                      </m:rPr>
                      <m:t xml:space="preserve">⊙</m:t>
                    </m:r>
                    <m:sSub>
                      <m:e>
                        <m:r>
                          <m:rPr/>
                          <m:t xml:space="preserve">C</m:t>
                        </m:r>
                      </m:e>
                      <m:sub>
                        <m:r>
                          <m:rPr/>
                          <m:t xml:space="preserve">l</m:t>
                        </m:r>
                      </m:sub>
                    </m:sSub>
                    <m:r>
                      <m:rPr>
                        <m:nor/>
                      </m:rPr>
                      <m:t xml:space="preserve">(</m:t>
                    </m:r>
                    <m:sSub>
                      <m:e>
                        <m:r>
                          <m:rPr/>
                          <m:t xml:space="preserve">S</m:t>
                        </m:r>
                      </m:e>
                      <m:sub>
                        <m:r>
                          <m:rPr/>
                          <m:t xml:space="preserve">l</m:t>
                        </m:r>
                      </m:sub>
                    </m:sSub>
                    <m:r>
                      <m:rPr>
                        <m:nor/>
                      </m:rPr>
                      <m:t xml:space="preserve">)</m:t>
                    </m:r>
                    <m:r>
                      <m:rPr>
                        <m:nor/>
                      </m:rPr>
                      <m:t xml:space="preserve">,</m:t>
                    </m:r>
                  </m:e>
                  <m:e>
                    <m:sSub>
                      <m:e>
                        <m:r>
                          <m:rPr/>
                          <m:t xml:space="preserve">G</m:t>
                        </m:r>
                      </m:e>
                      <m:sub>
                        <m:r>
                          <m:rPr/>
                          <m:t xml:space="preserve">l</m:t>
                        </m:r>
                      </m:sub>
                    </m:sSub>
                    <m:r>
                      <m:rPr>
                        <m:nor/>
                      </m:rPr>
                      <m:t xml:space="preserve">=</m:t>
                    </m:r>
                    <m:r>
                      <m:rPr/>
                      <m:t xml:space="preserve">σ</m:t>
                    </m:r>
                    <m:d>
                      <m:dPr>
                        <m:begChr m:val="("/>
                        <m:endChr m:val=")"/>
                        <m:grow m:val="1"/>
                      </m:dPr>
                      <m:e>
                        <m:sSub>
                          <m:e>
                            <m:r>
                              <m:rPr/>
                              <m:t xml:space="preserve">D</m:t>
                            </m:r>
                          </m:e>
                          <m:sub>
                            <m:r>
                              <m:rPr/>
                              <m:t xml:space="preserve">l</m:t>
                            </m:r>
                          </m:sub>
                        </m:sSub>
                        <m:r>
                          <m:rPr>
                            <m:nor/>
                          </m:rPr>
                          <m:t xml:space="preserve">(</m:t>
                        </m:r>
                        <m:r>
                          <m:rPr>
                            <m:nor/>
                          </m:rPr>
                          <m:t xml:space="preserve">[</m:t>
                        </m:r>
                        <m:sSub>
                          <m:e>
                            <m:r>
                              <m:rPr/>
                              <m:t xml:space="preserve">P</m:t>
                            </m:r>
                          </m:e>
                          <m:sub>
                            <m:r>
                              <m:rPr/>
                              <m:t xml:space="preserve">l</m:t>
                            </m:r>
                          </m:sub>
                        </m:sSub>
                        <m:r>
                          <m:rPr>
                            <m:nor/>
                          </m:rPr>
                          <m:t xml:space="preserve">,</m:t>
                        </m:r>
                        <m:sSub>
                          <m:e>
                            <m:r>
                              <m:rPr/>
                              <m:t xml:space="preserve">S</m:t>
                            </m:r>
                          </m:e>
                          <m:sub>
                            <m:r>
                              <m:rPr/>
                              <m:t xml:space="preserve">l</m:t>
                            </m:r>
                          </m:sub>
                        </m:sSub>
                        <m:r>
                          <m:rPr>
                            <m:nor/>
                          </m:rPr>
                          <m:t xml:space="preserve">]</m:t>
                        </m:r>
                        <m:r>
                          <m:rPr>
                            <m:nor/>
                          </m:rPr>
                          <m:t xml:space="preserve">)</m:t>
                        </m:r>
                      </m:e>
                    </m:d>
                    <m:r>
                      <m:rPr>
                        <m:nor/>
                      </m:rPr>
                      <m:t xml:space="preserve">.</m:t>
                    </m:r>
                  </m:e>
                </m:eqArr>
              </m:oMath>
            </m:oMathPara>
          </w:p>
        </w:tc>
        <w:tc>
          <w:tcPr>
            <w:tcW w:w="660" w:type="dxa"/>
            <w:vAlign w:val="center"/>
          </w:tcPr>
          <w:p>
            <w:pPr>
              <w:pStyle w:val="Equation"/>
              <w:jc w:val="right"/>
            </w:pPr>
            <w:r>
              <w:rPr/>
              <w:t xml:space="preserve">(6)</w:t>
            </w:r>
          </w:p>
        </w:tc>
      </w:tr>
    </w:tbl>
    <w:p>
      <w:pPr>
        <w:pStyle w:val="Normal"/>
        <w:keepLines/>
      </w:pPr>
      <w:r>
        <w:rPr/>
        <w:t xml:space="preserve">Here brackets denote channel concatenation, </w:t>
      </w:r>
      <m:oMath>
        <m:sSub>
          <m:e>
            <m:r>
              <m:rPr/>
              <m:t xml:space="preserve">C</m:t>
            </m:r>
          </m:e>
          <m:sub>
            <m:r>
              <m:rPr/>
              <m:t xml:space="preserve">l</m:t>
            </m:r>
          </m:sub>
        </m:sSub>
      </m:oMath>
      <w:r>
        <w:rPr/>
        <w:t xml:space="preserve"> and </w:t>
      </w:r>
      <m:oMath>
        <m:sSub>
          <m:e>
            <m:r>
              <m:rPr/>
              <m:t xml:space="preserve">D</m:t>
            </m:r>
          </m:e>
          <m:sub>
            <m:r>
              <m:rPr/>
              <m:t xml:space="preserve">l</m:t>
            </m:r>
          </m:sub>
        </m:sSub>
      </m:oMath>
      <w:r>
        <w:rPr/>
        <w:t xml:space="preserve"> are 1 × 1 × 1 convolutions, and </w:t>
      </w:r>
      <m:oMath>
        <m:r>
          <m:rPr/>
          <m:t xml:space="preserve">σ</m:t>
        </m:r>
      </m:oMath>
      <w:r>
        <w:rPr/>
        <w:t xml:space="preserve"> is the sigmoid function. Each gate assigns one value per voxel shared across channels. The scale coefficient </w:t>
      </w:r>
      <m:oMath>
        <m:sSub>
          <m:e>
            <m:r>
              <m:rPr/>
              <m:t xml:space="preserve">α</m:t>
            </m:r>
          </m:e>
          <m:sub>
            <m:r>
              <m:rPr/>
              <m:t xml:space="preserve">l</m:t>
            </m:r>
          </m:sub>
        </m:sSub>
      </m:oMath>
      <w:r>
        <w:rPr/>
        <w:t xml:space="preserve"> is sigmoid-parameterized and initialized to 0.05. A 3D decoder combines the fused features through trilinear upsampling and lateral-scale skip connections, producing a signed residual volume </w:t>
      </w:r>
      <m:oMath>
        <m:sSub>
          <m:e>
            <m:r>
              <m:rPr/>
              <m:t xml:space="preserve">R</m:t>
            </m:r>
          </m:e>
          <m:sub>
            <m:r>
              <m:rPr/>
              <m:t xml:space="preserve">θ</m:t>
            </m:r>
          </m:sub>
        </m:sSub>
      </m:oMath>
      <w:r>
        <w:rPr/>
        <w:t xml:space="preserve">.</w:t>
      </w:r>
    </w:p>
    <w:p>
      <w:pPr>
        <w:pStyle w:val="Heading2"/>
      </w:pPr>
      <w:r>
        <w:rPr/>
        <w:t xml:space="preserve">2.3. Mean anchoring and intensity calibration</w:t>
      </w:r>
    </w:p>
    <w:p>
      <w:pPr>
        <w:pStyle w:val="Normal"/>
        <w:keepLines/>
      </w:pPr>
      <w:r>
        <w:rPr/>
        <w:t xml:space="preserve">The mean estimate defines the volume that the learned residual modifies. Its initial scale is obtained by least-squares matching to the input mean:</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t xml:space="preserve">β</m:t>
                        </m:r>
                      </m:e>
                      <m:sub>
                        <m:r>
                          <m:rPr>
                            <m:nor/>
                          </m:rPr>
                          <m:t xml:space="preserve">0</m:t>
                        </m:r>
                      </m:sub>
                    </m:sSub>
                    <m:r>
                      <m:rPr>
                        <m:nor/>
                      </m:rPr>
                      <m:t xml:space="preserve">=</m:t>
                    </m:r>
                    <m:r>
                      <m:rPr>
                        <m:nor/>
                      </m:rPr>
                      <m:t xml:space="preserve">max</m:t>
                    </m:r>
                    <m:d>
                      <m:dPr>
                        <m:begChr m:val="("/>
                        <m:endChr m:val=")"/>
                        <m:grow m:val="1"/>
                      </m:dPr>
                      <m:e>
                        <m:sSup>
                          <m:e>
                            <m:r>
                              <m:rPr>
                                <m:nor/>
                              </m:rPr>
                              <m:t xml:space="preserve">10</m:t>
                            </m:r>
                          </m:e>
                          <m:sup>
                            <m:r>
                              <m:rPr>
                                <m:nor/>
                              </m:rPr>
                              <m:t xml:space="preserve">−</m:t>
                            </m:r>
                            <m:r>
                              <m:rPr>
                                <m:nor/>
                              </m:rPr>
                              <m:t xml:space="preserve">8</m:t>
                            </m:r>
                          </m:sup>
                        </m:sSup>
                        <m:r>
                          <m:rPr>
                            <m:nor/>
                          </m:rPr>
                          <m:t xml:space="preserve">,</m:t>
                        </m:r>
                        <m:f>
                          <m:fPr>
                            <m:type m:val="bar"/>
                          </m:fPr>
                          <m:num>
                            <m:d>
                              <m:dPr>
                                <m:begChr m:val="⟨"/>
                                <m:endChr m:val="⟩"/>
                                <m:grow m:val="1"/>
                              </m:dPr>
                              <m:e>
                                <m:r>
                                  <m:rPr>
                                    <m:scr m:val="script"/>
                                    <m:sty m:val="p"/>
                                  </m:rPr>
                                  <m:t xml:space="preserve">H</m:t>
                                </m:r>
                                <m:r>
                                  <m:rPr>
                                    <m:nor/>
                                  </m:rPr>
                                  <m:t xml:space="preserve">(</m:t>
                                </m:r>
                                <m:sSub>
                                  <m:e>
                                    <m:r>
                                      <m:rPr/>
                                      <m:t xml:space="preserve">M</m:t>
                                    </m:r>
                                  </m:e>
                                  <m:sub>
                                    <m:r>
                                      <m:rPr>
                                        <m:scr m:val="script"/>
                                        <m:sty m:val="p"/>
                                      </m:rPr>
                                      <m:t xml:space="preserve">I</m:t>
                                    </m:r>
                                  </m:sub>
                                </m:sSub>
                                <m:r>
                                  <m:rPr>
                                    <m:nor/>
                                  </m:rPr>
                                  <m:t xml:space="preserve">)</m:t>
                                </m:r>
                                <m:r>
                                  <m:rPr>
                                    <m:nor/>
                                  </m:rPr>
                                  <m:t xml:space="preserve">,</m:t>
                                </m:r>
                                <m:sSub>
                                  <m:e>
                                    <m:r>
                                      <m:rPr/>
                                      <m:t xml:space="preserve">μ</m:t>
                                    </m:r>
                                  </m:e>
                                  <m:sub>
                                    <m:r>
                                      <m:rPr>
                                        <m:scr m:val="script"/>
                                        <m:sty m:val="p"/>
                                      </m:rPr>
                                      <m:t xml:space="preserve">I</m:t>
                                    </m:r>
                                  </m:sub>
                                </m:sSub>
                              </m:e>
                            </m:d>
                          </m:num>
                          <m:den>
                            <m:r>
                              <m:rPr>
                                <m:nor/>
                              </m:rPr>
                              <m:t xml:space="preserve">‖</m:t>
                            </m:r>
                            <m:r>
                              <m:rPr>
                                <m:scr m:val="script"/>
                                <m:sty m:val="p"/>
                              </m:rPr>
                              <m:t xml:space="preserve">H</m:t>
                            </m:r>
                            <m:r>
                              <m:rPr>
                                <m:nor/>
                              </m:rPr>
                              <m:t xml:space="preserve">(</m:t>
                            </m:r>
                            <m:sSub>
                              <m:e>
                                <m:r>
                                  <m:rPr/>
                                  <m:t xml:space="preserve">M</m:t>
                                </m:r>
                              </m:e>
                              <m:sub>
                                <m:r>
                                  <m:rPr>
                                    <m:scr m:val="script"/>
                                    <m:sty m:val="p"/>
                                  </m:rPr>
                                  <m:t xml:space="preserve">I</m:t>
                                </m:r>
                              </m:sub>
                            </m:sSub>
                            <m:r>
                              <m:rPr>
                                <m:nor/>
                              </m:rPr>
                              <m:t xml:space="preserve">)</m:t>
                            </m:r>
                            <m:sSubSup>
                              <m:e>
                                <m:r>
                                  <m:rPr>
                                    <m:nor/>
                                  </m:rPr>
                                  <m:t xml:space="preserve">‖</m:t>
                                </m:r>
                              </m:e>
                              <m:sub>
                                <m:r>
                                  <m:rPr>
                                    <m:nor/>
                                  </m:rPr>
                                  <m:t xml:space="preserve">2</m:t>
                                </m:r>
                              </m:sub>
                              <m:sup>
                                <m:r>
                                  <m:rPr>
                                    <m:nor/>
                                  </m:rPr>
                                  <m:t xml:space="preserve">2</m:t>
                                </m:r>
                              </m:sup>
                            </m:sSubSup>
                            <m:r>
                              <m:rPr>
                                <m:nor/>
                              </m:rPr>
                              <m:t xml:space="preserve">+</m:t>
                            </m:r>
                            <m:sSup>
                              <m:e>
                                <m:r>
                                  <m:rPr>
                                    <m:nor/>
                                  </m:rPr>
                                  <m:t xml:space="preserve">10</m:t>
                                </m:r>
                              </m:e>
                              <m:sup>
                                <m:r>
                                  <m:rPr>
                                    <m:nor/>
                                  </m:rPr>
                                  <m:t xml:space="preserve">−</m:t>
                                </m:r>
                                <m:r>
                                  <m:rPr>
                                    <m:nor/>
                                  </m:rPr>
                                  <m:t xml:space="preserve">8</m:t>
                                </m:r>
                              </m:sup>
                            </m:sSup>
                          </m:den>
                        </m:f>
                      </m:e>
                    </m:d>
                    <m:r>
                      <m:rPr>
                        <m:nor/>
                      </m:rPr>
                      <m:t xml:space="preserve">,</m:t>
                    </m:r>
                  </m:e>
                  <m:e>
                    <m:r>
                      <m:rPr/>
                      <m:t xml:space="preserve">β</m:t>
                    </m:r>
                    <m:r>
                      <m:rPr>
                        <m:nor/>
                      </m:rPr>
                      <m:t xml:space="preserve">=</m:t>
                    </m:r>
                    <m:sSub>
                      <m:e>
                        <m:r>
                          <m:rPr/>
                          <m:t xml:space="preserve">β</m:t>
                        </m:r>
                      </m:e>
                      <m:sub>
                        <m:r>
                          <m:rPr>
                            <m:nor/>
                          </m:rPr>
                          <m:t xml:space="preserve">0</m:t>
                        </m:r>
                      </m:sub>
                    </m:sSub>
                    <m:r>
                      <m:rPr>
                        <m:nor/>
                      </m:rPr>
                      <m:t xml:space="preserve">[</m:t>
                    </m:r>
                    <m:r>
                      <m:rPr>
                        <m:nor/>
                      </m:rPr>
                      <m:t xml:space="preserve">1</m:t>
                    </m:r>
                    <m:r>
                      <m:rPr>
                        <m:nor/>
                      </m:rPr>
                      <m:t xml:space="preserve">+</m:t>
                    </m:r>
                    <m:r>
                      <m:rPr>
                        <m:nor/>
                      </m:rPr>
                      <m:t xml:space="preserve">0.2</m:t>
                    </m:r>
                    <m:r>
                      <m:rPr>
                        <m:nor/>
                      </m:rPr>
                      <m:t xml:space="preserve">tanh</m:t>
                    </m:r>
                    <m:r>
                      <m:rPr>
                        <m:nor/>
                      </m:rPr>
                      <m:t xml:space="preserve">(</m:t>
                    </m:r>
                    <m:r>
                      <m:rPr/>
                      <m:t xml:space="preserve">ξ</m:t>
                    </m:r>
                    <m:r>
                      <m:rPr>
                        <m:nor/>
                      </m:rPr>
                      <m:t xml:space="preserve">)</m:t>
                    </m:r>
                    <m:r>
                      <m:rPr>
                        <m:nor/>
                      </m:rPr>
                      <m:t xml:space="preserve">]</m:t>
                    </m:r>
                    <m:r>
                      <m:rPr>
                        <m:nor/>
                      </m:rPr>
                      <m:t xml:space="preserve">.</m:t>
                    </m:r>
                  </m:e>
                </m:eqArr>
              </m:oMath>
            </m:oMathPara>
          </w:p>
        </w:tc>
        <w:tc>
          <w:tcPr>
            <w:tcW w:w="660" w:type="dxa"/>
            <w:vAlign w:val="center"/>
          </w:tcPr>
          <w:p>
            <w:pPr>
              <w:pStyle w:val="Equation"/>
              <w:jc w:val="right"/>
            </w:pPr>
            <w:r>
              <w:rPr/>
              <w:t xml:space="preserve">(7)</w:t>
            </w:r>
          </w:p>
        </w:tc>
      </w:tr>
    </w:tbl>
    <w:p>
      <w:pPr>
        <w:pStyle w:val="Normal"/>
        <w:keepLines/>
      </w:pPr>
      <w:r>
        <w:rPr/>
        <w:t xml:space="preserve">The learned scalar </w:t>
      </w:r>
      <m:oMath>
        <m:r>
          <m:rPr/>
          <m:t xml:space="preserve">ξ</m:t>
        </m:r>
      </m:oMath>
      <w:r>
        <w:rPr/>
        <w:t xml:space="preserve"> is shared across examples and initialized to zero. With </w:t>
      </w:r>
      <m:oMath>
        <m:r>
          <m:rPr/>
          <m:t xml:space="preserve">A</m:t>
        </m:r>
        <m:r>
          <m:rPr>
            <m:nor/>
          </m:rPr>
          <m:t xml:space="preserve">=</m:t>
        </m:r>
        <m:r>
          <m:rPr/>
          <m:t xml:space="preserve">β</m:t>
        </m:r>
        <m:sSub>
          <m:e>
            <m:r>
              <m:rPr/>
              <m:t xml:space="preserve">M</m:t>
            </m:r>
          </m:e>
          <m:sub>
            <m:r>
              <m:rPr>
                <m:scr m:val="script"/>
                <m:sty m:val="p"/>
              </m:rPr>
              <m:t xml:space="preserve">I</m:t>
            </m:r>
          </m:sub>
        </m:sSub>
      </m:oMath>
      <w:r>
        <w:rPr/>
        <w:t xml:space="preserve">, the intermediate reconstruction is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t xml:space="preserve">f</m:t>
                    </m:r>
                  </m:e>
                  <m:sub>
                    <m:r>
                      <m:rPr>
                        <m:nor/>
                      </m:rPr>
                      <m:t xml:space="preserve">0</m:t>
                    </m:r>
                  </m:sub>
                </m:sSub>
                <m:r>
                  <m:rPr>
                    <m:nor/>
                  </m:rPr>
                  <m:t xml:space="preserve">=</m:t>
                </m:r>
                <m:d>
                  <m:dPr>
                    <m:begChr m:val="{"/>
                    <m:endChr m:val=""/>
                    <m:grow m:val="1"/>
                  </m:dPr>
                  <m:e>
                    <m:m>
                      <m:mPr>
                        <m:baseJc m:val="center"/>
                        <m:mcs>
                          <m:mc>
                            <m:mcPr>
                              <m:count m:val="2"/>
                              <m:mcJc m:val="left"/>
                            </m:mcPr>
                          </m:mc>
                        </m:mcs>
                      </m:mPr>
                      <m:mr>
                        <m:e>
                          <m:r>
                            <m:rPr/>
                            <m:t xml:space="preserve">A</m:t>
                          </m:r>
                          <m:r>
                            <m:rPr>
                              <m:nor/>
                            </m:rPr>
                            <m:t xml:space="preserve">+</m:t>
                          </m:r>
                          <m:sSub>
                            <m:e>
                              <m:r>
                                <m:rPr/>
                                <m:t xml:space="preserve">R</m:t>
                              </m:r>
                            </m:e>
                            <m:sub>
                              <m:r>
                                <m:rPr/>
                                <m:t xml:space="preserve">θ</m:t>
                              </m:r>
                            </m:sub>
                          </m:sSub>
                          <m:r>
                            <m:rPr>
                              <m:nor/>
                            </m:rPr>
                            <m:t xml:space="preserve">,</m:t>
                          </m:r>
                        </m:e>
                        <m:e>
                          <m:sSub>
                            <m:e>
                              <m:r>
                                <m:rPr/>
                                <m:t xml:space="preserve">R</m:t>
                              </m:r>
                            </m:e>
                            <m:sub>
                              <m:r>
                                <m:rPr/>
                                <m:t xml:space="preserve">θ</m:t>
                              </m:r>
                            </m:sub>
                          </m:sSub>
                          <m:r>
                            <m:rPr>
                              <m:nor/>
                            </m:rPr>
                            <m:t xml:space="preserve">≥</m:t>
                          </m:r>
                          <m:r>
                            <m:rPr>
                              <m:nor/>
                            </m:rPr>
                            <m:t xml:space="preserve">0</m:t>
                          </m:r>
                          <m:r>
                            <m:rPr>
                              <m:nor/>
                            </m:rPr>
                            <m:t xml:space="preserve">,</m:t>
                          </m:r>
                        </m:e>
                      </m:mr>
                      <m:mr>
                        <m:e>
                          <m:r>
                            <m:rPr/>
                            <m:t xml:space="preserve">A</m:t>
                          </m:r>
                          <m:r>
                            <m:rPr>
                              <m:nor/>
                            </m:rPr>
                            <m:t xml:space="preserve">exp</m:t>
                          </m:r>
                          <m:d>
                            <m:dPr>
                              <m:begChr m:val="["/>
                              <m:endChr m:val="]"/>
                              <m:grow m:val="1"/>
                            </m:dPr>
                            <m:e>
                              <m:sSub>
                                <m:e>
                                  <m:r>
                                    <m:rPr/>
                                    <m:t xml:space="preserve">R</m:t>
                                  </m:r>
                                </m:e>
                                <m:sub>
                                  <m:r>
                                    <m:rPr/>
                                    <m:t xml:space="preserve">θ</m:t>
                                  </m:r>
                                </m:sub>
                              </m:sSub>
                              <m:r>
                                <m:rPr>
                                  <m:nor/>
                                </m:rPr>
                                <m:t xml:space="preserve">/</m:t>
                              </m:r>
                              <m:r>
                                <m:rPr>
                                  <m:nor/>
                                </m:rPr>
                                <m:t xml:space="preserve">max</m:t>
                              </m:r>
                              <m:r>
                                <m:rPr>
                                  <m:nor/>
                                </m:rPr>
                                <m:t xml:space="preserve">(</m:t>
                              </m:r>
                              <m:r>
                                <m:rPr/>
                                <m:t xml:space="preserve">A</m:t>
                              </m:r>
                              <m:r>
                                <m:rPr>
                                  <m:nor/>
                                </m:rPr>
                                <m:t xml:space="preserve">,</m:t>
                              </m:r>
                              <m:sSub>
                                <m:e>
                                  <m:r>
                                    <m:rPr/>
                                    <m:t xml:space="preserve">ϵ</m:t>
                                  </m:r>
                                </m:e>
                                <m:sub>
                                  <m:r>
                                    <m:rPr/>
                                    <m:t xml:space="preserve">p</m:t>
                                  </m:r>
                                </m:sub>
                              </m:sSub>
                              <m:r>
                                <m:rPr>
                                  <m:nor/>
                                </m:rPr>
                                <m:t xml:space="preserve">)</m:t>
                              </m:r>
                            </m:e>
                          </m:d>
                          <m:r>
                            <m:rPr>
                              <m:nor/>
                            </m:rPr>
                            <m:t xml:space="preserve">,</m:t>
                          </m:r>
                        </m:e>
                        <m:e>
                          <m:sSub>
                            <m:e>
                              <m:r>
                                <m:rPr/>
                                <m:t xml:space="preserve">R</m:t>
                              </m:r>
                            </m:e>
                            <m:sub>
                              <m:r>
                                <m:rPr/>
                                <m:t xml:space="preserve">θ</m:t>
                              </m:r>
                            </m:sub>
                          </m:sSub>
                          <m:r>
                            <m:rPr>
                              <m:nor/>
                            </m:rPr>
                            <m:t xml:space="preserve">&lt;</m:t>
                          </m:r>
                          <m:r>
                            <m:rPr>
                              <m:nor/>
                            </m:rPr>
                            <m:t xml:space="preserve">0</m:t>
                          </m:r>
                          <m:r>
                            <m:rPr>
                              <m:nor/>
                            </m:rPr>
                            <m:t xml:space="preserve">,</m:t>
                          </m:r>
                        </m:e>
                      </m:mr>
                    </m:m>
                  </m:e>
                </m:d>
                <m:r>
                  <m:rPr>
                    <m:nor/>
                  </m:rPr>
                  <m:t xml:space="preserve"> </m:t>
                </m:r>
                <m:sSub>
                  <m:e>
                    <m:r>
                      <m:rPr/>
                      <m:t xml:space="preserve">ϵ</m:t>
                    </m:r>
                  </m:e>
                  <m:sub>
                    <m:r>
                      <m:rPr/>
                      <m:t xml:space="preserve">p</m:t>
                    </m:r>
                  </m:sub>
                </m:sSub>
                <m:r>
                  <m:rPr>
                    <m:nor/>
                  </m:rPr>
                  <m:t xml:space="preserve">=</m:t>
                </m:r>
                <m:sSup>
                  <m:e>
                    <m:r>
                      <m:rPr>
                        <m:nor/>
                      </m:rPr>
                      <m:t xml:space="preserve">10</m:t>
                    </m:r>
                  </m:e>
                  <m:sup>
                    <m:r>
                      <m:rPr>
                        <m:nor/>
                      </m:rPr>
                      <m:t xml:space="preserve">−</m:t>
                    </m:r>
                    <m:r>
                      <m:rPr>
                        <m:nor/>
                      </m:rPr>
                      <m:t xml:space="preserve">8</m:t>
                    </m:r>
                  </m:sup>
                </m:sSup>
                <m:r>
                  <m:rPr>
                    <m:nor/>
                  </m:rPr>
                  <m:t xml:space="preserve">.</m:t>
                </m:r>
              </m:oMath>
            </m:oMathPara>
          </w:p>
        </w:tc>
        <w:tc>
          <w:tcPr>
            <w:tcW w:w="660" w:type="dxa"/>
            <w:vAlign w:val="center"/>
          </w:tcPr>
          <w:p>
            <w:pPr>
              <w:pStyle w:val="Equation"/>
              <w:jc w:val="right"/>
            </w:pPr>
            <w:r>
              <w:rPr/>
              <w:t xml:space="preserve">(8)</w:t>
            </w:r>
          </w:p>
        </w:tc>
      </w:tr>
    </w:tbl>
    <w:p>
      <w:pPr>
        <w:pStyle w:val="Normal"/>
        <w:keepLines/>
      </w:pPr>
      <w:r>
        <w:rPr/>
        <w:t xml:space="preserve">Equation (8) permits additive enhancement and multiplicative attenuation while maintaining nonnegativity. The decoder output layer is initialized to zero, making the initial output equal to A. The anchor thus defines the reconstruction starting point without imposing a small-residual constraint.</w:t>
      </w:r>
    </w:p>
    <w:p>
      <w:pPr>
        <w:pStyle w:val="Normal"/>
        <w:keepLines/>
      </w:pPr>
      <w:r>
        <w:rPr/>
        <w:t xml:space="preserve">We separate the reconstructed structure from its overall intensity:</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r>
                      <m:rPr/>
                      <m:t xml:space="preserve">q</m:t>
                    </m:r>
                    <m:r>
                      <m:rPr>
                        <m:nor/>
                      </m:rPr>
                      <m:t xml:space="preserve">=</m:t>
                    </m:r>
                    <m:f>
                      <m:fPr>
                        <m:type m:val="bar"/>
                      </m:fPr>
                      <m:num>
                        <m:sSub>
                          <m:e>
                            <m:r>
                              <m:rPr/>
                              <m:t xml:space="preserve">f</m:t>
                            </m:r>
                          </m:e>
                          <m:sub>
                            <m:r>
                              <m:rPr>
                                <m:nor/>
                              </m:rPr>
                              <m:t xml:space="preserve">0</m:t>
                            </m:r>
                          </m:sub>
                        </m:sSub>
                      </m:num>
                      <m:den>
                        <m:r>
                          <m:rPr>
                            <m:nor/>
                          </m:rPr>
                          <m:t xml:space="preserve">max</m:t>
                        </m:r>
                        <m:r>
                          <m:rPr>
                            <m:nor/>
                          </m:rPr>
                          <m:t xml:space="preserve">(</m:t>
                        </m:r>
                        <m:limLow>
                          <m:e>
                            <m:r>
                              <m:rPr>
                                <m:nor/>
                              </m:rPr>
                              <m:t xml:space="preserve">∑</m:t>
                            </m:r>
                          </m:e>
                          <m:lim>
                            <m:r>
                              <m:rPr/>
                              <m:t xml:space="preserve">i</m:t>
                            </m:r>
                          </m:lim>
                        </m:limLow>
                        <m:sSub>
                          <m:e>
                            <m:r>
                              <m:rPr/>
                              <m:t xml:space="preserve">f</m:t>
                            </m:r>
                          </m:e>
                          <m:sub>
                            <m:r>
                              <m:rPr>
                                <m:nor/>
                              </m:rPr>
                              <m:t xml:space="preserve">0</m:t>
                            </m:r>
                            <m:r>
                              <m:rPr>
                                <m:nor/>
                              </m:rPr>
                              <m:t xml:space="preserve">,</m:t>
                            </m:r>
                            <m:r>
                              <m:rPr/>
                              <m:t xml:space="preserve">i</m:t>
                            </m:r>
                          </m:sub>
                        </m:sSub>
                        <m:r>
                          <m:rPr>
                            <m:nor/>
                          </m:rPr>
                          <m:t xml:space="preserve">,</m:t>
                        </m:r>
                        <m:sSup>
                          <m:e>
                            <m:r>
                              <m:rPr>
                                <m:nor/>
                              </m:rPr>
                              <m:t xml:space="preserve">10</m:t>
                            </m:r>
                          </m:e>
                          <m:sup>
                            <m:r>
                              <m:rPr>
                                <m:nor/>
                              </m:rPr>
                              <m:t xml:space="preserve">−</m:t>
                            </m:r>
                            <m:r>
                              <m:rPr>
                                <m:nor/>
                              </m:rPr>
                              <m:t xml:space="preserve">30</m:t>
                            </m:r>
                          </m:sup>
                        </m:sSup>
                        <m:r>
                          <m:rPr>
                            <m:nor/>
                          </m:rPr>
                          <m:t xml:space="preserve">)</m:t>
                        </m:r>
                      </m:den>
                    </m:f>
                    <m:r>
                      <m:rPr>
                        <m:nor/>
                      </m:rPr>
                      <m:t xml:space="preserve">,</m:t>
                    </m:r>
                  </m:e>
                  <m:e>
                    <m:acc>
                      <m:accPr>
                        <m:chr m:val="̂"/>
                      </m:accPr>
                      <m:e>
                        <m:r>
                          <m:rPr/>
                          <m:t xml:space="preserve">f</m:t>
                        </m:r>
                      </m:e>
                    </m:acc>
                    <m:r>
                      <m:rPr>
                        <m:nor/>
                      </m:rPr>
                      <m:t xml:space="preserve">=</m:t>
                    </m:r>
                    <m:r>
                      <m:rPr/>
                      <m:t xml:space="preserve">a</m:t>
                    </m:r>
                    <m:r>
                      <m:rPr/>
                      <m:t xml:space="preserve">q</m:t>
                    </m:r>
                    <m:r>
                      <m:rPr>
                        <m:nor/>
                      </m:rPr>
                      <m:t xml:space="preserve">.</m:t>
                    </m:r>
                  </m:e>
                </m:eqArr>
              </m:oMath>
            </m:oMathPara>
          </w:p>
        </w:tc>
        <w:tc>
          <w:tcPr>
            <w:tcW w:w="660" w:type="dxa"/>
            <w:vAlign w:val="center"/>
          </w:tcPr>
          <w:p>
            <w:pPr>
              <w:pStyle w:val="Equation"/>
              <w:jc w:val="right"/>
            </w:pPr>
            <w:r>
              <w:rPr/>
              <w:t xml:space="preserve">(9)</w:t>
            </w:r>
          </w:p>
        </w:tc>
      </w:tr>
    </w:tbl>
    <w:p>
      <w:pPr>
        <w:pStyle w:val="Normal"/>
        <w:keepLines/>
      </w:pPr>
      <w:r>
        <w:rPr/>
        <w:t xml:space="preserve">For a nonzero volume, q has unit sum. Its intensity scale is calibrated against the same input mean,</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t xml:space="preserve">a</m:t>
                        </m:r>
                      </m:e>
                      <m:sub>
                        <m:r>
                          <m:rPr>
                            <m:nor/>
                          </m:rPr>
                          <m:t xml:space="preserve">0</m:t>
                        </m:r>
                      </m:sub>
                    </m:sSub>
                    <m:r>
                      <m:rPr>
                        <m:nor/>
                      </m:rPr>
                      <m:t xml:space="preserve">=</m:t>
                    </m:r>
                    <m:r>
                      <m:rPr>
                        <m:nor/>
                      </m:rPr>
                      <m:t xml:space="preserve">max</m:t>
                    </m:r>
                    <m:d>
                      <m:dPr>
                        <m:begChr m:val="("/>
                        <m:endChr m:val=")"/>
                        <m:grow m:val="1"/>
                      </m:dPr>
                      <m:e>
                        <m:r>
                          <m:rPr>
                            <m:nor/>
                          </m:rPr>
                          <m:t xml:space="preserve">0</m:t>
                        </m:r>
                        <m:r>
                          <m:rPr>
                            <m:nor/>
                          </m:rPr>
                          <m:t xml:space="preserve">,</m:t>
                        </m:r>
                        <m:f>
                          <m:fPr>
                            <m:type m:val="bar"/>
                          </m:fPr>
                          <m:num>
                            <m:d>
                              <m:dPr>
                                <m:begChr m:val="⟨"/>
                                <m:endChr m:val="⟩"/>
                                <m:grow m:val="1"/>
                              </m:dPr>
                              <m:e>
                                <m:r>
                                  <m:rPr>
                                    <m:scr m:val="script"/>
                                    <m:sty m:val="p"/>
                                  </m:rPr>
                                  <m:t xml:space="preserve">H</m:t>
                                </m:r>
                                <m:r>
                                  <m:rPr>
                                    <m:nor/>
                                  </m:rPr>
                                  <m:t xml:space="preserve">(</m:t>
                                </m:r>
                                <m:r>
                                  <m:rPr/>
                                  <m:t xml:space="preserve">q</m:t>
                                </m:r>
                                <m:r>
                                  <m:rPr>
                                    <m:nor/>
                                  </m:rPr>
                                  <m:t xml:space="preserve">)</m:t>
                                </m:r>
                                <m:r>
                                  <m:rPr>
                                    <m:nor/>
                                  </m:rPr>
                                  <m:t xml:space="preserve">,</m:t>
                                </m:r>
                                <m:sSub>
                                  <m:e>
                                    <m:r>
                                      <m:rPr/>
                                      <m:t xml:space="preserve">μ</m:t>
                                    </m:r>
                                  </m:e>
                                  <m:sub>
                                    <m:r>
                                      <m:rPr>
                                        <m:scr m:val="script"/>
                                        <m:sty m:val="p"/>
                                      </m:rPr>
                                      <m:t xml:space="preserve">I</m:t>
                                    </m:r>
                                  </m:sub>
                                </m:sSub>
                              </m:e>
                            </m:d>
                          </m:num>
                          <m:den>
                            <m:r>
                              <m:rPr>
                                <m:nor/>
                              </m:rPr>
                              <m:t xml:space="preserve">max</m:t>
                            </m:r>
                            <m:r>
                              <m:rPr>
                                <m:nor/>
                              </m:rPr>
                              <m:t xml:space="preserve">(</m:t>
                            </m:r>
                            <m:r>
                              <m:rPr>
                                <m:nor/>
                              </m:rPr>
                              <m:t xml:space="preserve">‖</m:t>
                            </m:r>
                            <m:r>
                              <m:rPr>
                                <m:scr m:val="script"/>
                                <m:sty m:val="p"/>
                              </m:rPr>
                              <m:t xml:space="preserve">H</m:t>
                            </m:r>
                            <m:r>
                              <m:rPr>
                                <m:nor/>
                              </m:rPr>
                              <m:t xml:space="preserve">(</m:t>
                            </m:r>
                            <m:r>
                              <m:rPr/>
                              <m:t xml:space="preserve">q</m:t>
                            </m:r>
                            <m:r>
                              <m:rPr>
                                <m:nor/>
                              </m:rPr>
                              <m:t xml:space="preserve">)</m:t>
                            </m:r>
                            <m:sSubSup>
                              <m:e>
                                <m:r>
                                  <m:rPr>
                                    <m:nor/>
                                  </m:rPr>
                                  <m:t xml:space="preserve">‖</m:t>
                                </m:r>
                              </m:e>
                              <m:sub>
                                <m:r>
                                  <m:rPr>
                                    <m:nor/>
                                  </m:rPr>
                                  <m:t xml:space="preserve">2</m:t>
                                </m:r>
                              </m:sub>
                              <m:sup>
                                <m:r>
                                  <m:rPr>
                                    <m:nor/>
                                  </m:rPr>
                                  <m:t xml:space="preserve">2</m:t>
                                </m:r>
                              </m:sup>
                            </m:sSubSup>
                            <m:r>
                              <m:rPr>
                                <m:nor/>
                              </m:rPr>
                              <m:t xml:space="preserve">,</m:t>
                            </m:r>
                            <m:sSup>
                              <m:e>
                                <m:r>
                                  <m:rPr>
                                    <m:nor/>
                                  </m:rPr>
                                  <m:t xml:space="preserve">10</m:t>
                                </m:r>
                              </m:e>
                              <m:sup>
                                <m:r>
                                  <m:rPr>
                                    <m:nor/>
                                  </m:rPr>
                                  <m:t xml:space="preserve">−</m:t>
                                </m:r>
                                <m:r>
                                  <m:rPr>
                                    <m:nor/>
                                  </m:rPr>
                                  <m:t xml:space="preserve">30</m:t>
                                </m:r>
                              </m:sup>
                            </m:sSup>
                            <m:r>
                              <m:rPr>
                                <m:nor/>
                              </m:rPr>
                              <m:t xml:space="preserve">)</m:t>
                            </m:r>
                          </m:den>
                        </m:f>
                      </m:e>
                    </m:d>
                    <m:r>
                      <m:rPr>
                        <m:nor/>
                      </m:rPr>
                      <m:t xml:space="preserve">,</m:t>
                    </m:r>
                  </m:e>
                  <m:e>
                    <m:r>
                      <m:rPr/>
                      <m:t xml:space="preserve">a</m:t>
                    </m:r>
                    <m:r>
                      <m:rPr>
                        <m:nor/>
                      </m:rPr>
                      <m:t xml:space="preserve">=</m:t>
                    </m:r>
                    <m:sSub>
                      <m:e>
                        <m:r>
                          <m:rPr/>
                          <m:t xml:space="preserve">a</m:t>
                        </m:r>
                      </m:e>
                      <m:sub>
                        <m:r>
                          <m:rPr>
                            <m:nor/>
                          </m:rPr>
                          <m:t xml:space="preserve">0</m:t>
                        </m:r>
                      </m:sub>
                    </m:sSub>
                    <m:r>
                      <m:rPr>
                        <m:nor/>
                      </m:rPr>
                      <m:t xml:space="preserve">[</m:t>
                    </m:r>
                    <m:r>
                      <m:rPr>
                        <m:nor/>
                      </m:rPr>
                      <m:t xml:space="preserve">1</m:t>
                    </m:r>
                    <m:r>
                      <m:rPr>
                        <m:nor/>
                      </m:rPr>
                      <m:t xml:space="preserve">+</m:t>
                    </m:r>
                    <m:r>
                      <m:rPr>
                        <m:nor/>
                      </m:rPr>
                      <m:t xml:space="preserve">0.2</m:t>
                    </m:r>
                    <m:r>
                      <m:rPr>
                        <m:nor/>
                      </m:rPr>
                      <m:t xml:space="preserve">tanh</m:t>
                    </m:r>
                    <m:r>
                      <m:rPr>
                        <m:nor/>
                      </m:rPr>
                      <m:t xml:space="preserve">(</m:t>
                    </m:r>
                    <m:r>
                      <m:rPr/>
                      <m:t xml:space="preserve">γ</m:t>
                    </m:r>
                    <m:r>
                      <m:rPr>
                        <m:nor/>
                      </m:rPr>
                      <m:t xml:space="preserve">)</m:t>
                    </m:r>
                    <m:r>
                      <m:rPr>
                        <m:nor/>
                      </m:rPr>
                      <m:t xml:space="preserve">]</m:t>
                    </m:r>
                    <m:r>
                      <m:rPr>
                        <m:nor/>
                      </m:rPr>
                      <m:t xml:space="preserve">,</m:t>
                    </m:r>
                  </m:e>
                </m:eqArr>
              </m:oMath>
            </m:oMathPara>
          </w:p>
        </w:tc>
        <w:tc>
          <w:tcPr>
            <w:tcW w:w="660" w:type="dxa"/>
            <w:vAlign w:val="center"/>
          </w:tcPr>
          <w:p>
            <w:pPr>
              <w:pStyle w:val="Equation"/>
              <w:jc w:val="right"/>
            </w:pPr>
            <w:r>
              <w:rPr/>
              <w:t xml:space="preserve">(10)</w:t>
            </w:r>
          </w:p>
        </w:tc>
      </w:tr>
    </w:tbl>
    <w:p>
      <w:pPr>
        <w:pStyle w:val="Normal"/>
        <w:keepLines/>
      </w:pPr>
      <w:r>
        <w:rPr/>
        <w:t xml:space="preserve">where </w:t>
      </w:r>
      <m:oMath>
        <m:r>
          <m:rPr/>
          <m:t xml:space="preserve">γ</m:t>
        </m:r>
      </m:oMath>
      <w:r>
        <w:rPr/>
        <w:t xml:space="preserve"> is another shared scalar initialized to zero. During training, q is detached when calculating </w:t>
      </w:r>
      <m:oMath>
        <m:sSub>
          <m:e>
            <m:r>
              <m:rPr/>
              <m:t xml:space="preserve">a</m:t>
            </m:r>
          </m:e>
          <m:sub>
            <m:r>
              <m:rPr>
                <m:nor/>
              </m:rPr>
              <m:t xml:space="preserve">0</m:t>
            </m:r>
          </m:sub>
        </m:sSub>
      </m:oMath>
      <w:r>
        <w:rPr/>
        <w:t xml:space="preserve"> and the mean prediction used for intensity fitting. This makes it possible to control intensity and structural mean consistency through separate loss terms. The two scales have distinct roles: </w:t>
      </w:r>
      <m:oMath>
        <m:r>
          <m:rPr/>
          <m:t xml:space="preserve">β</m:t>
        </m:r>
      </m:oMath>
      <w:r>
        <w:rPr/>
        <w:t xml:space="preserve"> scales the anchor before residual correction, whereas a sets the intensity of the final normalized structure.</w:t>
      </w:r>
    </w:p>
    <w:p>
      <w:pPr>
        <w:pStyle w:val="Heading2"/>
      </w:pPr>
      <w:r>
        <w:rPr/>
        <w:t xml:space="preserve">2.4. Self-supervised constraints and gradient control</w:t>
      </w:r>
    </w:p>
    <w:p>
      <w:pPr>
        <w:pStyle w:val="Normal"/>
        <w:keepLines/>
      </w:pPr>
      <w:r>
        <w:rPr/>
        <w:t xml:space="preserve">For training, each 100-frame sequence is partitioned into a ten-frame input set </w:t>
      </w:r>
      <m:oMath>
        <m:r>
          <m:rPr>
            <m:scr m:val="script"/>
            <m:sty m:val="p"/>
          </m:rPr>
          <m:t xml:space="preserve">I</m:t>
        </m:r>
      </m:oMath>
      <w:r>
        <w:rPr/>
        <w:t xml:space="preserve"> and a complementary 90-frame constraint set </w:t>
      </w:r>
      <m:oMath>
        <m:r>
          <m:rPr>
            <m:scr m:val="script"/>
            <m:sty m:val="p"/>
          </m:rPr>
          <m:t xml:space="preserve">C</m:t>
        </m:r>
      </m:oMath>
      <w:r>
        <w:rPr/>
        <w:t xml:space="preserve">, with </w:t>
      </w:r>
      <m:oMath>
        <m:r>
          <m:rPr>
            <m:scr m:val="script"/>
            <m:sty m:val="p"/>
          </m:rPr>
          <m:t xml:space="preserve">I</m:t>
        </m:r>
        <m:r>
          <m:rPr>
            <m:nor/>
          </m:rPr>
          <m:t xml:space="preserve">∩</m:t>
        </m:r>
        <m:r>
          <m:rPr>
            <m:scr m:val="script"/>
            <m:sty m:val="p"/>
          </m:rPr>
          <m:t xml:space="preserve">C</m:t>
        </m:r>
        <m:r>
          <m:rPr>
            <m:nor/>
          </m:rPr>
          <m:t xml:space="preserve">=</m:t>
        </m:r>
        <m:r>
          <m:rPr>
            <m:nor/>
          </m:rPr>
          <m:t xml:space="preserve">⌀</m:t>
        </m:r>
      </m:oMath>
      <w:r>
        <w:rPr/>
        <w:t xml:space="preserve">. Only </w:t>
      </w:r>
      <m:oMath>
        <m:r>
          <m:rPr>
            <m:scr m:val="script"/>
            <m:sty m:val="p"/>
          </m:rPr>
          <m:t xml:space="preserve">I</m:t>
        </m:r>
      </m:oMath>
      <w:r>
        <w:rPr/>
        <w:t xml:space="preserve"> is used to form network inputs and estimate intensity scales. The statistics </w:t>
      </w:r>
      <m:oMath>
        <m:sSub>
          <m:e>
            <m:r>
              <m:rPr/>
              <m:t xml:space="preserve">μ</m:t>
            </m:r>
          </m:e>
          <m:sub>
            <m:r>
              <m:rPr>
                <m:scr m:val="script"/>
                <m:sty m:val="p"/>
              </m:rPr>
              <m:t xml:space="preserve">C</m:t>
            </m:r>
          </m:sub>
        </m:sSub>
      </m:oMath>
      <w:r>
        <w:rPr/>
        <w:t xml:space="preserve"> and </w:t>
      </w:r>
      <m:oMath>
        <m:sSub>
          <m:e>
            <m:r>
              <m:rPr/>
              <m:t xml:space="preserve">V</m:t>
            </m:r>
          </m:e>
          <m:sub>
            <m:r>
              <m:rPr>
                <m:scr m:val="script"/>
                <m:sty m:val="p"/>
              </m:rPr>
              <m:t xml:space="preserve">C</m:t>
            </m:r>
          </m:sub>
        </m:sSub>
      </m:oMath>
      <w:r>
        <w:rPr/>
        <w:t xml:space="preserve"> provide targets in detector space. Training therefore requires additional measurements of each training object but does not use a 3D ground-truth volume as a target.</w:t>
      </w:r>
    </w:p>
    <w:p>
      <w:pPr>
        <w:pStyle w:val="Normal"/>
        <w:keepLines/>
      </w:pPr>
      <w:r>
        <w:rPr/>
        <w:t xml:space="preserve">Let </w:t>
      </w:r>
      <m:oMath>
        <m:r>
          <m:rPr>
            <m:scr m:val="script"/>
            <m:sty m:val="p"/>
          </m:rPr>
          <m:t xml:space="preserve">N</m:t>
        </m:r>
        <m:r>
          <m:rPr>
            <m:nor/>
          </m:rPr>
          <m:t xml:space="preserve">(</m:t>
        </m:r>
        <m:r>
          <m:rPr/>
          <m:t xml:space="preserve">u</m:t>
        </m:r>
        <m:r>
          <m:rPr>
            <m:nor/>
          </m:rPr>
          <m:t xml:space="preserve">)</m:t>
        </m:r>
        <m:r>
          <m:rPr>
            <m:nor/>
          </m:rPr>
          <m:t xml:space="preserve">=</m:t>
        </m:r>
        <m:r>
          <m:rPr/>
          <m:t xml:space="preserve">u</m:t>
        </m:r>
        <m:r>
          <m:rPr>
            <m:nor/>
          </m:rPr>
          <m:t xml:space="preserve">/</m:t>
        </m:r>
        <m:r>
          <m:rPr>
            <m:nor/>
          </m:rPr>
          <m:t xml:space="preserve">max</m:t>
        </m:r>
        <m:r>
          <m:rPr>
            <m:nor/>
          </m:rPr>
          <m:t xml:space="preserve">(</m:t>
        </m:r>
        <m:sSub>
          <m:e>
            <m:r>
              <m:rPr>
                <m:sty m:val="p"/>
              </m:rPr>
              <m:t xml:space="preserve">mean</m:t>
            </m:r>
          </m:e>
          <m:sub>
            <m:r>
              <m:rPr/>
              <m:t xml:space="preserve">x</m:t>
            </m:r>
            <m:r>
              <m:rPr/>
              <m:t xml:space="preserve">y</m:t>
            </m:r>
          </m:sub>
        </m:sSub>
        <m:r>
          <m:rPr/>
          <m:t xml:space="preserve">u</m:t>
        </m:r>
        <m:r>
          <m:rPr>
            <m:nor/>
          </m:rPr>
          <m:t xml:space="preserve">,</m:t>
        </m:r>
        <m:sSup>
          <m:e>
            <m:r>
              <m:rPr>
                <m:nor/>
              </m:rPr>
              <m:t xml:space="preserve">10</m:t>
            </m:r>
          </m:e>
          <m:sup>
            <m:r>
              <m:rPr>
                <m:nor/>
              </m:rPr>
              <m:t xml:space="preserve">−</m:t>
            </m:r>
            <m:r>
              <m:rPr>
                <m:nor/>
              </m:rPr>
              <m:t xml:space="preserve">30</m:t>
            </m:r>
          </m:sup>
        </m:sSup>
        <m:r>
          <m:rPr>
            <m:nor/>
          </m:rPr>
          <m:t xml:space="preserve">)</m:t>
        </m:r>
      </m:oMath>
      <w:r>
        <w:rPr/>
        <w:t xml:space="preserve">, where the mean is over detector pixels. Let </w:t>
      </w:r>
      <m:oMath>
        <m:r>
          <m:rPr/>
          <m:t xml:space="preserve">ρ</m:t>
        </m:r>
        <m:r>
          <m:rPr>
            <m:nor/>
          </m:rPr>
          <m:t xml:space="preserve">(</m:t>
        </m:r>
        <m:r>
          <m:rPr/>
          <m:t xml:space="preserve">u</m:t>
        </m:r>
        <m:r>
          <m:rPr>
            <m:nor/>
          </m:rPr>
          <m:t xml:space="preserve">,</m:t>
        </m:r>
        <m:r>
          <m:rPr/>
          <m:t xml:space="preserve">v</m:t>
        </m:r>
        <m:r>
          <m:rPr>
            <m:nor/>
          </m:rPr>
          <m:t xml:space="preserve">)</m:t>
        </m:r>
      </m:oMath>
      <w:r>
        <w:rPr/>
        <w:t xml:space="preserve"> denote the pixel-averaged SmoothL1 loss, with a quadratic region for </w:t>
      </w:r>
      <m:oMath>
        <m:r>
          <m:rPr>
            <m:nor/>
          </m:rPr>
          <m:t xml:space="preserve">|</m:t>
        </m:r>
        <m:r>
          <m:rPr/>
          <m:t xml:space="preserve">u</m:t>
        </m:r>
        <m:r>
          <m:rPr>
            <m:nor/>
          </m:rPr>
          <m:t xml:space="preserve">−</m:t>
        </m:r>
        <m:r>
          <m:rPr/>
          <m:t xml:space="preserve">v</m:t>
        </m:r>
        <m:r>
          <m:rPr>
            <m:nor/>
          </m:rPr>
          <m:t xml:space="preserve">|</m:t>
        </m:r>
        <m:r>
          <m:rPr>
            <m:nor/>
          </m:rPr>
          <m:t xml:space="preserve">&lt;</m:t>
        </m:r>
        <m:r>
          <m:rPr>
            <m:nor/>
          </m:rPr>
          <m:t xml:space="preserve">1</m:t>
        </m:r>
      </m:oMath>
      <w:r>
        <w:rPr/>
        <w:t xml:space="preserve"> and a linear region otherwise. The variance constraint compares normalized log-variance images: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t xml:space="preserve">L</m:t>
                    </m:r>
                  </m:e>
                  <m:sub>
                    <m:r>
                      <m:rPr/>
                      <m:t xml:space="preserve">V</m:t>
                    </m:r>
                  </m:sub>
                </m:sSub>
                <m:r>
                  <m:rPr>
                    <m:nor/>
                  </m:rPr>
                  <m:t xml:space="preserve">=</m:t>
                </m:r>
                <m:r>
                  <m:rPr/>
                  <m:t xml:space="preserve">ρ</m:t>
                </m:r>
                <m:d>
                  <m:dPr>
                    <m:begChr m:val="("/>
                    <m:endChr m:val=")"/>
                    <m:grow m:val="1"/>
                  </m:dPr>
                  <m:e>
                    <m:r>
                      <m:rPr>
                        <m:nor/>
                      </m:rPr>
                      <m:t xml:space="preserve">log</m:t>
                    </m:r>
                    <m:r>
                      <m:rPr>
                        <m:nor/>
                      </m:rPr>
                      <m:t xml:space="preserve">[</m:t>
                    </m:r>
                    <m:r>
                      <m:rPr>
                        <m:scr m:val="script"/>
                        <m:sty m:val="p"/>
                      </m:rPr>
                      <m:t xml:space="preserve">N</m:t>
                    </m:r>
                    <m:r>
                      <m:rPr>
                        <m:nor/>
                      </m:rPr>
                      <m:t xml:space="preserve">(</m:t>
                    </m:r>
                    <m:sSub>
                      <m:e>
                        <m:r>
                          <m:rPr>
                            <m:scr m:val="script"/>
                            <m:sty m:val="p"/>
                          </m:rPr>
                          <m:t xml:space="preserve">H</m:t>
                        </m:r>
                      </m:e>
                      <m:sub>
                        <m:r>
                          <m:rPr>
                            <m:nor/>
                          </m:rPr>
                          <m:t xml:space="preserve">2</m:t>
                        </m:r>
                      </m:sub>
                    </m:sSub>
                    <m:r>
                      <m:rPr>
                        <m:nor/>
                      </m:rPr>
                      <m:t xml:space="preserve">(</m:t>
                    </m:r>
                    <m:sSup>
                      <m:e>
                        <m:r>
                          <m:rPr/>
                          <m:t xml:space="preserve">q</m:t>
                        </m:r>
                      </m:e>
                      <m:sup>
                        <m:r>
                          <m:rPr>
                            <m:nor/>
                          </m:rPr>
                          <m:t xml:space="preserve">2</m:t>
                        </m:r>
                      </m:sup>
                    </m:sSup>
                    <m:r>
                      <m:rPr>
                        <m:nor/>
                      </m:rPr>
                      <m:t xml:space="preserve">)</m:t>
                    </m:r>
                    <m:r>
                      <m:rPr>
                        <m:nor/>
                      </m:rPr>
                      <m:t xml:space="preserve">)</m:t>
                    </m:r>
                    <m:r>
                      <m:rPr>
                        <m:nor/>
                      </m:rPr>
                      <m:t xml:space="preserve">+</m:t>
                    </m:r>
                    <m:sSub>
                      <m:e>
                        <m:r>
                          <m:rPr/>
                          <m:t xml:space="preserve">ϵ</m:t>
                        </m:r>
                      </m:e>
                      <m:sub>
                        <m:r>
                          <m:rPr/>
                          <m:t xml:space="preserve">v</m:t>
                        </m:r>
                      </m:sub>
                    </m:sSub>
                    <m:r>
                      <m:rPr>
                        <m:nor/>
                      </m:rPr>
                      <m:t xml:space="preserve">]</m:t>
                    </m:r>
                    <m:r>
                      <m:rPr>
                        <m:nor/>
                      </m:rPr>
                      <m:t xml:space="preserve">,</m:t>
                    </m:r>
                    <m:r>
                      <m:rPr>
                        <m:nor/>
                      </m:rPr>
                      <m:t xml:space="preserve">log</m:t>
                    </m:r>
                    <m:r>
                      <m:rPr>
                        <m:nor/>
                      </m:rPr>
                      <m:t xml:space="preserve">[</m:t>
                    </m:r>
                    <m:r>
                      <m:rPr>
                        <m:scr m:val="script"/>
                        <m:sty m:val="p"/>
                      </m:rPr>
                      <m:t xml:space="preserve">N</m:t>
                    </m:r>
                    <m:r>
                      <m:rPr>
                        <m:nor/>
                      </m:rPr>
                      <m:t xml:space="preserve">(</m:t>
                    </m:r>
                    <m:sSub>
                      <m:e>
                        <m:r>
                          <m:rPr/>
                          <m:t xml:space="preserve">V</m:t>
                        </m:r>
                      </m:e>
                      <m:sub>
                        <m:r>
                          <m:rPr>
                            <m:scr m:val="script"/>
                            <m:sty m:val="p"/>
                          </m:rPr>
                          <m:t xml:space="preserve">C</m:t>
                        </m:r>
                      </m:sub>
                    </m:sSub>
                    <m:r>
                      <m:rPr>
                        <m:nor/>
                      </m:rPr>
                      <m:t xml:space="preserve">)</m:t>
                    </m:r>
                    <m:r>
                      <m:rPr>
                        <m:nor/>
                      </m:rPr>
                      <m:t xml:space="preserve">+</m:t>
                    </m:r>
                    <m:sSub>
                      <m:e>
                        <m:r>
                          <m:rPr/>
                          <m:t xml:space="preserve">ϵ</m:t>
                        </m:r>
                      </m:e>
                      <m:sub>
                        <m:r>
                          <m:rPr/>
                          <m:t xml:space="preserve">v</m:t>
                        </m:r>
                      </m:sub>
                    </m:sSub>
                    <m:r>
                      <m:rPr>
                        <m:nor/>
                      </m:rPr>
                      <m:t xml:space="preserve">]</m:t>
                    </m:r>
                  </m:e>
                </m:d>
                <m:r>
                  <m:rPr>
                    <m:nor/>
                  </m:rPr>
                  <m:t xml:space="preserve">,</m:t>
                </m:r>
                <m:r>
                  <m:rPr>
                    <m:nor/>
                  </m:rPr>
                  <m:t xml:space="preserve"> </m:t>
                </m:r>
                <m:sSub>
                  <m:e>
                    <m:r>
                      <m:rPr/>
                      <m:t xml:space="preserve">ϵ</m:t>
                    </m:r>
                  </m:e>
                  <m:sub>
                    <m:r>
                      <m:rPr/>
                      <m:t xml:space="preserve">v</m:t>
                    </m:r>
                  </m:sub>
                </m:sSub>
                <m:r>
                  <m:rPr>
                    <m:nor/>
                  </m:rPr>
                  <m:t xml:space="preserve">=</m:t>
                </m:r>
                <m:sSup>
                  <m:e>
                    <m:r>
                      <m:rPr>
                        <m:nor/>
                      </m:rPr>
                      <m:t xml:space="preserve">10</m:t>
                    </m:r>
                  </m:e>
                  <m:sup>
                    <m:r>
                      <m:rPr>
                        <m:nor/>
                      </m:rPr>
                      <m:t xml:space="preserve">−</m:t>
                    </m:r>
                    <m:r>
                      <m:rPr>
                        <m:nor/>
                      </m:rPr>
                      <m:t xml:space="preserve">6</m:t>
                    </m:r>
                  </m:sup>
                </m:sSup>
                <m:r>
                  <m:rPr>
                    <m:nor/>
                  </m:rPr>
                  <m:t xml:space="preserve">.</m:t>
                </m:r>
              </m:oMath>
            </m:oMathPara>
          </w:p>
        </w:tc>
        <w:tc>
          <w:tcPr>
            <w:tcW w:w="660" w:type="dxa"/>
            <w:vAlign w:val="center"/>
          </w:tcPr>
          <w:p>
            <w:pPr>
              <w:pStyle w:val="Equation"/>
              <w:jc w:val="right"/>
            </w:pPr>
            <w:r>
              <w:rPr/>
              <w:t xml:space="preserve">(11)</w:t>
            </w:r>
          </w:p>
        </w:tc>
      </w:tr>
    </w:tbl>
    <w:p>
      <w:pPr>
        <w:pStyle w:val="Normal"/>
        <w:keepLines/>
      </w:pPr>
      <w:r>
        <w:rPr/>
        <w:t xml:space="preserve">Normalization removes a global variance scale, allowing this term to act on spatial structure. Mean consistency is separated into intensity and structural components,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t xml:space="preserve">L</m:t>
                        </m:r>
                      </m:e>
                      <m:sub>
                        <m:r>
                          <m:rPr/>
                          <m:t xml:space="preserve">M</m:t>
                        </m:r>
                        <m:r>
                          <m:rPr>
                            <m:nor/>
                          </m:rPr>
                          <m:t xml:space="preserve">,</m:t>
                        </m:r>
                        <m:r>
                          <m:rPr/>
                          <m:t xml:space="preserve">a</m:t>
                        </m:r>
                      </m:sub>
                    </m:sSub>
                    <m:r>
                      <m:rPr>
                        <m:nor/>
                      </m:rPr>
                      <m:t xml:space="preserve">=</m:t>
                    </m:r>
                    <m:r>
                      <m:rPr/>
                      <m:t xml:space="preserve">ρ</m:t>
                    </m:r>
                    <m:d>
                      <m:dPr>
                        <m:begChr m:val="("/>
                        <m:endChr m:val=")"/>
                        <m:grow m:val="1"/>
                      </m:dPr>
                      <m:e>
                        <m:f>
                          <m:fPr>
                            <m:type m:val="bar"/>
                          </m:fPr>
                          <m:num>
                            <m:r>
                              <m:rPr/>
                              <m:t xml:space="preserve">a</m:t>
                            </m:r>
                            <m:r>
                              <m:rPr>
                                <m:scr m:val="script"/>
                                <m:sty m:val="p"/>
                              </m:rPr>
                              <m:t xml:space="preserve">H</m:t>
                            </m:r>
                            <m:r>
                              <m:rPr>
                                <m:nor/>
                              </m:rPr>
                              <m:t xml:space="preserve">(</m:t>
                            </m:r>
                            <m:r>
                              <m:rPr>
                                <m:sty m:val="p"/>
                              </m:rPr>
                              <m:t xml:space="preserve">sg</m:t>
                            </m:r>
                            <m:r>
                              <m:rPr>
                                <m:nor/>
                              </m:rPr>
                              <m:t xml:space="preserve">(</m:t>
                            </m:r>
                            <m:r>
                              <m:rPr/>
                              <m:t xml:space="preserve">q</m:t>
                            </m:r>
                            <m:r>
                              <m:rPr>
                                <m:nor/>
                              </m:rPr>
                              <m:t xml:space="preserve">)</m:t>
                            </m:r>
                            <m:r>
                              <m:rPr>
                                <m:nor/>
                              </m:rPr>
                              <m:t xml:space="preserve">)</m:t>
                            </m:r>
                          </m:num>
                          <m:den>
                            <m:sSub>
                              <m:e>
                                <m:r>
                                  <m:rPr/>
                                  <m:t xml:space="preserve">s</m:t>
                                </m:r>
                              </m:e>
                              <m:sub>
                                <m:r>
                                  <m:rPr/>
                                  <m:t xml:space="preserve">μ</m:t>
                                </m:r>
                              </m:sub>
                            </m:sSub>
                          </m:den>
                        </m:f>
                        <m:r>
                          <m:rPr>
                            <m:nor/>
                          </m:rPr>
                          <m:t xml:space="preserve">,</m:t>
                        </m:r>
                        <m:f>
                          <m:fPr>
                            <m:type m:val="bar"/>
                          </m:fPr>
                          <m:num>
                            <m:sSub>
                              <m:e>
                                <m:r>
                                  <m:rPr/>
                                  <m:t xml:space="preserve">μ</m:t>
                                </m:r>
                              </m:e>
                              <m:sub>
                                <m:r>
                                  <m:rPr>
                                    <m:scr m:val="script"/>
                                    <m:sty m:val="p"/>
                                  </m:rPr>
                                  <m:t xml:space="preserve">C</m:t>
                                </m:r>
                              </m:sub>
                            </m:sSub>
                          </m:num>
                          <m:den>
                            <m:sSub>
                              <m:e>
                                <m:r>
                                  <m:rPr/>
                                  <m:t xml:space="preserve">s</m:t>
                                </m:r>
                              </m:e>
                              <m:sub>
                                <m:r>
                                  <m:rPr/>
                                  <m:t xml:space="preserve">μ</m:t>
                                </m:r>
                              </m:sub>
                            </m:sSub>
                          </m:den>
                        </m:f>
                      </m:e>
                    </m:d>
                    <m:r>
                      <m:rPr>
                        <m:nor/>
                      </m:rPr>
                      <m:t xml:space="preserve">,</m:t>
                    </m:r>
                  </m:e>
                  <m:e>
                    <m:sSub>
                      <m:e>
                        <m:r>
                          <m:rPr/>
                          <m:t xml:space="preserve">L</m:t>
                        </m:r>
                      </m:e>
                      <m:sub>
                        <m:r>
                          <m:rPr/>
                          <m:t xml:space="preserve">M</m:t>
                        </m:r>
                        <m:r>
                          <m:rPr>
                            <m:nor/>
                          </m:rPr>
                          <m:t xml:space="preserve">,</m:t>
                        </m:r>
                        <m:r>
                          <m:rPr/>
                          <m:t xml:space="preserve">q</m:t>
                        </m:r>
                      </m:sub>
                    </m:sSub>
                    <m:r>
                      <m:rPr>
                        <m:nor/>
                      </m:rPr>
                      <m:t xml:space="preserve">=</m:t>
                    </m:r>
                    <m:r>
                      <m:rPr/>
                      <m:t xml:space="preserve">ρ</m:t>
                    </m:r>
                    <m:d>
                      <m:dPr>
                        <m:begChr m:val="("/>
                        <m:endChr m:val=")"/>
                        <m:grow m:val="1"/>
                      </m:dPr>
                      <m:e>
                        <m:r>
                          <m:rPr>
                            <m:scr m:val="script"/>
                            <m:sty m:val="p"/>
                          </m:rPr>
                          <m:t xml:space="preserve">N</m:t>
                        </m:r>
                        <m:r>
                          <m:rPr>
                            <m:nor/>
                          </m:rPr>
                          <m:t xml:space="preserve">(</m:t>
                        </m:r>
                        <m:r>
                          <m:rPr>
                            <m:scr m:val="script"/>
                            <m:sty m:val="p"/>
                          </m:rPr>
                          <m:t xml:space="preserve">H</m:t>
                        </m:r>
                        <m:r>
                          <m:rPr>
                            <m:nor/>
                          </m:rPr>
                          <m:t xml:space="preserve">(</m:t>
                        </m:r>
                        <m:r>
                          <m:rPr/>
                          <m:t xml:space="preserve">q</m:t>
                        </m:r>
                        <m:r>
                          <m:rPr>
                            <m:nor/>
                          </m:rPr>
                          <m:t xml:space="preserve">)</m:t>
                        </m:r>
                        <m:r>
                          <m:rPr>
                            <m:nor/>
                          </m:rPr>
                          <m:t xml:space="preserve">)</m:t>
                        </m:r>
                        <m:r>
                          <m:rPr>
                            <m:nor/>
                          </m:rPr>
                          <m:t xml:space="preserve">,</m:t>
                        </m:r>
                        <m:r>
                          <m:rPr>
                            <m:scr m:val="script"/>
                            <m:sty m:val="p"/>
                          </m:rPr>
                          <m:t xml:space="preserve">N</m:t>
                        </m:r>
                        <m:r>
                          <m:rPr>
                            <m:nor/>
                          </m:rPr>
                          <m:t xml:space="preserve">(</m:t>
                        </m:r>
                        <m:sSub>
                          <m:e>
                            <m:r>
                              <m:rPr/>
                              <m:t xml:space="preserve">μ</m:t>
                            </m:r>
                          </m:e>
                          <m:sub>
                            <m:r>
                              <m:rPr>
                                <m:scr m:val="script"/>
                                <m:sty m:val="p"/>
                              </m:rPr>
                              <m:t xml:space="preserve">C</m:t>
                            </m:r>
                          </m:sub>
                        </m:sSub>
                        <m:r>
                          <m:rPr>
                            <m:nor/>
                          </m:rPr>
                          <m:t xml:space="preserve">)</m:t>
                        </m:r>
                      </m:e>
                    </m:d>
                    <m:r>
                      <m:rPr>
                        <m:nor/>
                      </m:rPr>
                      <m:t xml:space="preserve">,</m:t>
                    </m:r>
                  </m:e>
                </m:eqArr>
              </m:oMath>
            </m:oMathPara>
          </w:p>
        </w:tc>
        <w:tc>
          <w:tcPr>
            <w:tcW w:w="660" w:type="dxa"/>
            <w:vAlign w:val="center"/>
          </w:tcPr>
          <w:p>
            <w:pPr>
              <w:pStyle w:val="Equation"/>
              <w:jc w:val="right"/>
            </w:pPr>
            <w:r>
              <w:rPr/>
              <w:t xml:space="preserve">(12)</w:t>
            </w:r>
          </w:p>
        </w:tc>
      </w:tr>
    </w:tbl>
    <w:p>
      <w:pPr>
        <w:pStyle w:val="Normal"/>
        <w:keepLines/>
      </w:pPr>
      <w:r>
        <w:rPr/>
        <w:t xml:space="preserve">where </w:t>
      </w:r>
      <m:oMath>
        <m:sSub>
          <m:e>
            <m:r>
              <m:rPr/>
              <m:t xml:space="preserve">s</m:t>
            </m:r>
          </m:e>
          <m:sub>
            <m:r>
              <m:rPr/>
              <m:t xml:space="preserve">μ</m:t>
            </m:r>
          </m:sub>
        </m:sSub>
        <m:r>
          <m:rPr>
            <m:nor/>
          </m:rPr>
          <m:t xml:space="preserve">=</m:t>
        </m:r>
        <m:r>
          <m:rPr>
            <m:nor/>
          </m:rPr>
          <m:t xml:space="preserve">max</m:t>
        </m:r>
        <m:r>
          <m:rPr>
            <m:nor/>
          </m:rPr>
          <m:t xml:space="preserve">(</m:t>
        </m:r>
        <m:sSub>
          <m:e>
            <m:r>
              <m:rPr>
                <m:sty m:val="p"/>
              </m:rPr>
              <m:t xml:space="preserve">mean</m:t>
            </m:r>
          </m:e>
          <m:sub>
            <m:r>
              <m:rPr/>
              <m:t xml:space="preserve">x</m:t>
            </m:r>
            <m:r>
              <m:rPr/>
              <m:t xml:space="preserve">y</m:t>
            </m:r>
          </m:sub>
        </m:sSub>
        <m:r>
          <m:rPr>
            <m:nor/>
          </m:rPr>
          <m:t xml:space="preserve">|</m:t>
        </m:r>
        <m:sSub>
          <m:e>
            <m:r>
              <m:rPr/>
              <m:t xml:space="preserve">μ</m:t>
            </m:r>
          </m:e>
          <m:sub>
            <m:r>
              <m:rPr>
                <m:scr m:val="script"/>
                <m:sty m:val="p"/>
              </m:rPr>
              <m:t xml:space="preserve">C</m:t>
            </m:r>
          </m:sub>
        </m:sSub>
        <m:r>
          <m:rPr>
            <m:nor/>
          </m:rPr>
          <m:t xml:space="preserve">|</m:t>
        </m:r>
        <m:r>
          <m:rPr>
            <m:nor/>
          </m:rPr>
          <m:t xml:space="preserve">,</m:t>
        </m:r>
        <m:sSup>
          <m:e>
            <m:r>
              <m:rPr>
                <m:nor/>
              </m:rPr>
              <m:t xml:space="preserve">10</m:t>
            </m:r>
          </m:e>
          <m:sup>
            <m:r>
              <m:rPr>
                <m:nor/>
              </m:rPr>
              <m:t xml:space="preserve">−</m:t>
            </m:r>
            <m:r>
              <m:rPr>
                <m:nor/>
              </m:rPr>
              <m:t xml:space="preserve">8</m:t>
            </m:r>
          </m:sup>
        </m:sSup>
        <m:r>
          <m:rPr>
            <m:nor/>
          </m:rPr>
          <m:t xml:space="preserve">)</m:t>
        </m:r>
      </m:oMath>
      <w:r>
        <w:rPr/>
        <w:t xml:space="preserve"> and </w:t>
      </w:r>
      <m:oMath>
        <m:r>
          <m:rPr>
            <m:sty m:val="p"/>
          </m:rPr>
          <m:t xml:space="preserve">sg</m:t>
        </m:r>
      </m:oMath>
      <w:r>
        <w:rPr/>
        <w:t xml:space="preserve"> denotes stop-gradient. The intensity term updates </w:t>
      </w:r>
      <m:oMath>
        <m:r>
          <m:rPr/>
          <m:t xml:space="preserve">γ</m:t>
        </m:r>
      </m:oMath>
      <w:r>
        <w:rPr/>
        <w:t xml:space="preserve"> without directly updating q. The structural term compares the spatial distribution of the predicted and measured means independently of their overall intensity.</w:t>
      </w:r>
    </w:p>
    <w:p>
      <w:pPr>
        <w:pStyle w:val="Normal"/>
        <w:keepLines/>
      </w:pPr>
      <w:r>
        <w:rPr/>
        <w:t xml:space="preserve">The structural mean term receives an adaptive coefficient that limits its gradient relative to the variance term for each training example:</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t xml:space="preserve">c</m:t>
                        </m:r>
                      </m:e>
                      <m:sub>
                        <m:r>
                          <m:rPr/>
                          <m:t xml:space="preserve">t</m:t>
                        </m:r>
                      </m:sub>
                    </m:sSub>
                    <m:r>
                      <m:rPr>
                        <m:nor/>
                      </m:rPr>
                      <m:t xml:space="preserve">=</m:t>
                    </m:r>
                    <m:r>
                      <m:rPr>
                        <m:sty m:val="p"/>
                      </m:rPr>
                      <m:t xml:space="preserve">sg</m:t>
                    </m:r>
                    <m:d>
                      <m:dPr>
                        <m:begChr m:val="["/>
                        <m:endChr m:val="]"/>
                        <m:grow m:val="1"/>
                      </m:dPr>
                      <m:e>
                        <m:r>
                          <m:rPr>
                            <m:nor/>
                          </m:rPr>
                          <m:t xml:space="preserve">min</m:t>
                        </m:r>
                        <m:d>
                          <m:dPr>
                            <m:begChr m:val="("/>
                            <m:endChr m:val=")"/>
                            <m:grow m:val="1"/>
                          </m:dPr>
                          <m:e>
                            <m:r>
                              <m:rPr>
                                <m:nor/>
                              </m:rPr>
                              <m:t xml:space="preserve">1</m:t>
                            </m:r>
                            <m:r>
                              <m:rPr>
                                <m:nor/>
                              </m:rPr>
                              <m:t xml:space="preserve">,</m:t>
                            </m:r>
                            <m:sSub>
                              <m:e>
                                <m:r>
                                  <m:rPr/>
                                  <m:t xml:space="preserve">b</m:t>
                                </m:r>
                              </m:e>
                              <m:sub>
                                <m:r>
                                  <m:rPr/>
                                  <m:t xml:space="preserve">t</m:t>
                                </m:r>
                              </m:sub>
                            </m:sSub>
                            <m:f>
                              <m:fPr>
                                <m:type m:val="bar"/>
                              </m:fPr>
                              <m:num>
                                <m:r>
                                  <m:rPr>
                                    <m:nor/>
                                  </m:rPr>
                                  <m:t xml:space="preserve">‖</m:t>
                                </m:r>
                                <m:sSub>
                                  <m:e>
                                    <m:r>
                                      <m:rPr>
                                        <m:nor/>
                                      </m:rPr>
                                      <m:t xml:space="preserve">∇</m:t>
                                    </m:r>
                                  </m:e>
                                  <m:sub>
                                    <m:r>
                                      <m:rPr/>
                                      <m:t xml:space="preserve">q</m:t>
                                    </m:r>
                                  </m:sub>
                                </m:sSub>
                                <m:sSub>
                                  <m:e>
                                    <m:r>
                                      <m:rPr/>
                                      <m:t xml:space="preserve">L</m:t>
                                    </m:r>
                                  </m:e>
                                  <m:sub>
                                    <m:r>
                                      <m:rPr/>
                                      <m:t xml:space="preserve">V</m:t>
                                    </m:r>
                                  </m:sub>
                                </m:sSub>
                                <m:sSub>
                                  <m:e>
                                    <m:r>
                                      <m:rPr>
                                        <m:nor/>
                                      </m:rPr>
                                      <m:t xml:space="preserve">‖</m:t>
                                    </m:r>
                                  </m:e>
                                  <m:sub>
                                    <m:r>
                                      <m:rPr>
                                        <m:nor/>
                                      </m:rPr>
                                      <m:t xml:space="preserve">2</m:t>
                                    </m:r>
                                  </m:sub>
                                </m:sSub>
                              </m:num>
                              <m:den>
                                <m:r>
                                  <m:rPr>
                                    <m:nor/>
                                  </m:rPr>
                                  <m:t xml:space="preserve">‖</m:t>
                                </m:r>
                                <m:sSub>
                                  <m:e>
                                    <m:r>
                                      <m:rPr>
                                        <m:nor/>
                                      </m:rPr>
                                      <m:t xml:space="preserve">∇</m:t>
                                    </m:r>
                                  </m:e>
                                  <m:sub>
                                    <m:r>
                                      <m:rPr/>
                                      <m:t xml:space="preserve">q</m:t>
                                    </m:r>
                                  </m:sub>
                                </m:sSub>
                                <m:sSub>
                                  <m:e>
                                    <m:r>
                                      <m:rPr/>
                                      <m:t xml:space="preserve">L</m:t>
                                    </m:r>
                                  </m:e>
                                  <m:sub>
                                    <m:r>
                                      <m:rPr/>
                                      <m:t xml:space="preserve">M</m:t>
                                    </m:r>
                                    <m:r>
                                      <m:rPr>
                                        <m:nor/>
                                      </m:rPr>
                                      <m:t xml:space="preserve">,</m:t>
                                    </m:r>
                                    <m:r>
                                      <m:rPr/>
                                      <m:t xml:space="preserve">q</m:t>
                                    </m:r>
                                  </m:sub>
                                </m:sSub>
                                <m:sSub>
                                  <m:e>
                                    <m:r>
                                      <m:rPr>
                                        <m:nor/>
                                      </m:rPr>
                                      <m:t xml:space="preserve">‖</m:t>
                                    </m:r>
                                  </m:e>
                                  <m:sub>
                                    <m:r>
                                      <m:rPr>
                                        <m:nor/>
                                      </m:rPr>
                                      <m:t xml:space="preserve">2</m:t>
                                    </m:r>
                                  </m:sub>
                                </m:sSub>
                                <m:r>
                                  <m:rPr>
                                    <m:nor/>
                                  </m:rPr>
                                  <m:t xml:space="preserve">+</m:t>
                                </m:r>
                                <m:sSup>
                                  <m:e>
                                    <m:r>
                                      <m:rPr>
                                        <m:nor/>
                                      </m:rPr>
                                      <m:t xml:space="preserve">10</m:t>
                                    </m:r>
                                  </m:e>
                                  <m:sup>
                                    <m:r>
                                      <m:rPr>
                                        <m:nor/>
                                      </m:rPr>
                                      <m:t xml:space="preserve">−</m:t>
                                    </m:r>
                                    <m:r>
                                      <m:rPr>
                                        <m:nor/>
                                      </m:rPr>
                                      <m:t xml:space="preserve">12</m:t>
                                    </m:r>
                                  </m:sup>
                                </m:sSup>
                              </m:den>
                            </m:f>
                          </m:e>
                        </m:d>
                      </m:e>
                    </m:d>
                    <m:r>
                      <m:rPr>
                        <m:nor/>
                      </m:rPr>
                      <m:t xml:space="preserve">,</m:t>
                    </m:r>
                  </m:e>
                  <m:e>
                    <m:sSub>
                      <m:e>
                        <m:r>
                          <m:rPr/>
                          <m:t xml:space="preserve">b</m:t>
                        </m:r>
                      </m:e>
                      <m:sub>
                        <m:r>
                          <m:rPr/>
                          <m:t xml:space="preserve">t</m:t>
                        </m:r>
                      </m:sub>
                    </m:sSub>
                    <m:r>
                      <m:rPr>
                        <m:nor/>
                      </m:rPr>
                      <m:t xml:space="preserve">=</m:t>
                    </m:r>
                    <m:r>
                      <m:rPr>
                        <m:nor/>
                      </m:rPr>
                      <m:t xml:space="preserve">min</m:t>
                    </m:r>
                    <m:r>
                      <m:rPr>
                        <m:nor/>
                      </m:rPr>
                      <m:t xml:space="preserve">(</m:t>
                    </m:r>
                    <m:r>
                      <m:rPr/>
                      <m:t xml:space="preserve">t</m:t>
                    </m:r>
                    <m:r>
                      <m:rPr>
                        <m:nor/>
                      </m:rPr>
                      <m:t xml:space="preserve">/</m:t>
                    </m:r>
                    <m:r>
                      <m:rPr>
                        <m:nor/>
                      </m:rPr>
                      <m:t xml:space="preserve">50,1</m:t>
                    </m:r>
                    <m:r>
                      <m:rPr>
                        <m:nor/>
                      </m:rPr>
                      <m:t xml:space="preserve">)</m:t>
                    </m:r>
                    <m:r>
                      <m:rPr>
                        <m:nor/>
                      </m:rPr>
                      <m:t xml:space="preserve">.</m:t>
                    </m:r>
                  </m:e>
                </m:eqArr>
              </m:oMath>
            </m:oMathPara>
          </w:p>
        </w:tc>
        <w:tc>
          <w:tcPr>
            <w:tcW w:w="660" w:type="dxa"/>
            <w:vAlign w:val="center"/>
          </w:tcPr>
          <w:p>
            <w:pPr>
              <w:pStyle w:val="Equation"/>
              <w:jc w:val="right"/>
            </w:pPr>
            <w:r>
              <w:rPr/>
              <w:t xml:space="preserve">(13)</w:t>
            </w:r>
          </w:p>
        </w:tc>
      </w:tr>
    </w:tbl>
    <w:p>
      <w:pPr>
        <w:pStyle w:val="Normal"/>
        <w:keepLines/>
      </w:pPr>
      <w:r>
        <w:rPr/>
        <w:t xml:space="preserve">The optimizer-update index t starts at one. The budget increases linearly during the first 50 updates and then remains at one, so the weighted mean-structure gradient does not exceed the variance gradient in norm, up to numerical tolerance. The coefficient is detached to avoid differentiating through the gradient-norm calculation. This constraint acts in normalized-volume space and controls the relative gradient magnitude without assuming that the two gradients point in the same direction.</w:t>
      </w:r>
    </w:p>
    <w:p>
      <w:pPr>
        <w:pStyle w:val="Normal"/>
        <w:keepLines/>
      </w:pPr>
      <w:r>
        <w:rPr/>
        <w:t xml:space="preserve">The training objective is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r>
                  <m:rPr/>
                  <m:t xml:space="preserve">L</m:t>
                </m:r>
                <m:r>
                  <m:rPr>
                    <m:nor/>
                  </m:rPr>
                  <m:t xml:space="preserve">=</m:t>
                </m:r>
                <m:sSub>
                  <m:e>
                    <m:r>
                      <m:rPr/>
                      <m:t xml:space="preserve">L</m:t>
                    </m:r>
                  </m:e>
                  <m:sub>
                    <m:r>
                      <m:rPr/>
                      <m:t xml:space="preserve">M</m:t>
                    </m:r>
                    <m:r>
                      <m:rPr>
                        <m:nor/>
                      </m:rPr>
                      <m:t xml:space="preserve">,</m:t>
                    </m:r>
                    <m:r>
                      <m:rPr/>
                      <m:t xml:space="preserve">a</m:t>
                    </m:r>
                  </m:sub>
                </m:sSub>
                <m:r>
                  <m:rPr>
                    <m:nor/>
                  </m:rPr>
                  <m:t xml:space="preserve">+</m:t>
                </m:r>
                <m:sSub>
                  <m:e>
                    <m:r>
                      <m:rPr/>
                      <m:t xml:space="preserve">L</m:t>
                    </m:r>
                  </m:e>
                  <m:sub>
                    <m:r>
                      <m:rPr/>
                      <m:t xml:space="preserve">V</m:t>
                    </m:r>
                  </m:sub>
                </m:sSub>
                <m:r>
                  <m:rPr>
                    <m:nor/>
                  </m:rPr>
                  <m:t xml:space="preserve">+</m:t>
                </m:r>
                <m:sSub>
                  <m:e>
                    <m:r>
                      <m:rPr/>
                      <m:t xml:space="preserve">c</m:t>
                    </m:r>
                  </m:e>
                  <m:sub>
                    <m:r>
                      <m:rPr/>
                      <m:t xml:space="preserve">t</m:t>
                    </m:r>
                  </m:sub>
                </m:sSub>
                <m:sSub>
                  <m:e>
                    <m:r>
                      <m:rPr/>
                      <m:t xml:space="preserve">L</m:t>
                    </m:r>
                  </m:e>
                  <m:sub>
                    <m:r>
                      <m:rPr/>
                      <m:t xml:space="preserve">M</m:t>
                    </m:r>
                    <m:r>
                      <m:rPr>
                        <m:nor/>
                      </m:rPr>
                      <m:t xml:space="preserve">,</m:t>
                    </m:r>
                    <m:r>
                      <m:rPr/>
                      <m:t xml:space="preserve">q</m:t>
                    </m:r>
                  </m:sub>
                </m:sSub>
                <m:r>
                  <m:rPr>
                    <m:nor/>
                  </m:rPr>
                  <m:t xml:space="preserve">+</m:t>
                </m:r>
                <m:sSup>
                  <m:e>
                    <m:r>
                      <m:rPr>
                        <m:nor/>
                      </m:rPr>
                      <m:t xml:space="preserve">10</m:t>
                    </m:r>
                  </m:e>
                  <m:sup>
                    <m:r>
                      <m:rPr>
                        <m:nor/>
                      </m:rPr>
                      <m:t xml:space="preserve">−</m:t>
                    </m:r>
                    <m:r>
                      <m:rPr>
                        <m:nor/>
                      </m:rPr>
                      <m:t xml:space="preserve">5</m:t>
                    </m:r>
                  </m:sup>
                </m:sSup>
                <m:sSub>
                  <m:e>
                    <m:r>
                      <m:rPr>
                        <m:sty m:val="p"/>
                      </m:rPr>
                      <m:t xml:space="preserve">TV</m:t>
                    </m:r>
                  </m:e>
                  <m:sub>
                    <m:r>
                      <m:rPr>
                        <m:nor/>
                      </m:rPr>
                      <m:t xml:space="preserve">0.5</m:t>
                    </m:r>
                  </m:sub>
                </m:sSub>
                <m:r>
                  <m:rPr>
                    <m:nor/>
                  </m:rPr>
                  <m:t xml:space="preserve">(</m:t>
                </m:r>
                <m:r>
                  <m:rPr/>
                  <m:t xml:space="preserve">q</m:t>
                </m:r>
                <m:r>
                  <m:rPr>
                    <m:sty m:val="p"/>
                  </m:rPr>
                  <m:t xml:space="preserve">sg</m:t>
                </m:r>
                <m:r>
                  <m:rPr>
                    <m:nor/>
                  </m:rPr>
                  <m:t xml:space="preserve">(</m:t>
                </m:r>
                <m:r>
                  <m:rPr/>
                  <m:t xml:space="preserve">a</m:t>
                </m:r>
                <m:r>
                  <m:rPr>
                    <m:nor/>
                  </m:rPr>
                  <m:t xml:space="preserve">)</m:t>
                </m:r>
                <m:r>
                  <m:rPr>
                    <m:nor/>
                  </m:rPr>
                  <m:t xml:space="preserve">)</m:t>
                </m:r>
                <m:r>
                  <m:rPr>
                    <m:nor/>
                  </m:rPr>
                  <m:t xml:space="preserve">,</m:t>
                </m:r>
              </m:oMath>
            </m:oMathPara>
          </w:p>
        </w:tc>
        <w:tc>
          <w:tcPr>
            <w:tcW w:w="660" w:type="dxa"/>
            <w:vAlign w:val="center"/>
          </w:tcPr>
          <w:p>
            <w:pPr>
              <w:pStyle w:val="Equation"/>
              <w:jc w:val="right"/>
            </w:pPr>
            <w:r>
              <w:rPr/>
              <w:t xml:space="preserve">(14)</w:t>
            </w:r>
          </w:p>
        </w:tc>
      </w:tr>
    </w:tbl>
    <w:p>
      <w:pPr>
        <w:pStyle w:val="Normal"/>
        <w:keepLines/>
      </w:pPr>
      <w:r>
        <w:rPr/>
        <w:t xml:space="preserve">with the anisotropic total-variation penalty</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sty m:val="p"/>
                      </m:rPr>
                      <m:t xml:space="preserve">TV</m:t>
                    </m:r>
                  </m:e>
                  <m:sub>
                    <m:r>
                      <m:rPr>
                        <m:nor/>
                      </m:rPr>
                      <m:t xml:space="preserve">0.5</m:t>
                    </m:r>
                  </m:sub>
                </m:sSub>
                <m:r>
                  <m:rPr>
                    <m:nor/>
                  </m:rPr>
                  <m:t xml:space="preserve">(</m:t>
                </m:r>
                <m:r>
                  <m:rPr/>
                  <m:t xml:space="preserve">u</m:t>
                </m:r>
                <m:r>
                  <m:rPr>
                    <m:nor/>
                  </m:rPr>
                  <m:t xml:space="preserve">)</m:t>
                </m:r>
                <m:r>
                  <m:rPr>
                    <m:nor/>
                  </m:rPr>
                  <m:t xml:space="preserve">=</m:t>
                </m:r>
                <m:r>
                  <m:rPr>
                    <m:sty m:val="p"/>
                  </m:rPr>
                  <m:t xml:space="preserve">mean</m:t>
                </m:r>
                <m:r>
                  <m:rPr>
                    <m:nor/>
                  </m:rPr>
                  <m:t xml:space="preserve">|</m:t>
                </m:r>
                <m:sSub>
                  <m:e>
                    <m:r>
                      <m:rPr/>
                      <m:t xml:space="preserve">D</m:t>
                    </m:r>
                  </m:e>
                  <m:sub>
                    <m:r>
                      <m:rPr/>
                      <m:t xml:space="preserve">x</m:t>
                    </m:r>
                  </m:sub>
                </m:sSub>
                <m:r>
                  <m:rPr/>
                  <m:t xml:space="preserve">u</m:t>
                </m:r>
                <m:r>
                  <m:rPr>
                    <m:nor/>
                  </m:rPr>
                  <m:t xml:space="preserve">|</m:t>
                </m:r>
                <m:r>
                  <m:rPr>
                    <m:nor/>
                  </m:rPr>
                  <m:t xml:space="preserve">+</m:t>
                </m:r>
                <m:r>
                  <m:rPr>
                    <m:sty m:val="p"/>
                  </m:rPr>
                  <m:t xml:space="preserve">mean</m:t>
                </m:r>
                <m:r>
                  <m:rPr>
                    <m:nor/>
                  </m:rPr>
                  <m:t xml:space="preserve">|</m:t>
                </m:r>
                <m:sSub>
                  <m:e>
                    <m:r>
                      <m:rPr/>
                      <m:t xml:space="preserve">D</m:t>
                    </m:r>
                  </m:e>
                  <m:sub>
                    <m:r>
                      <m:rPr/>
                      <m:t xml:space="preserve">y</m:t>
                    </m:r>
                  </m:sub>
                </m:sSub>
                <m:r>
                  <m:rPr/>
                  <m:t xml:space="preserve">u</m:t>
                </m:r>
                <m:r>
                  <m:rPr>
                    <m:nor/>
                  </m:rPr>
                  <m:t xml:space="preserve">|</m:t>
                </m:r>
                <m:r>
                  <m:rPr>
                    <m:nor/>
                  </m:rPr>
                  <m:t xml:space="preserve">+</m:t>
                </m:r>
                <m:r>
                  <m:rPr>
                    <m:nor/>
                  </m:rPr>
                  <m:t xml:space="preserve">0.5</m:t>
                </m:r>
                <m:r>
                  <m:rPr>
                    <m:sty m:val="p"/>
                  </m:rPr>
                  <m:t xml:space="preserve">mean</m:t>
                </m:r>
                <m:r>
                  <m:rPr>
                    <m:nor/>
                  </m:rPr>
                  <m:t xml:space="preserve">|</m:t>
                </m:r>
                <m:sSub>
                  <m:e>
                    <m:r>
                      <m:rPr/>
                      <m:t xml:space="preserve">D</m:t>
                    </m:r>
                  </m:e>
                  <m:sub>
                    <m:r>
                      <m:rPr/>
                      <m:t xml:space="preserve">z</m:t>
                    </m:r>
                  </m:sub>
                </m:sSub>
                <m:r>
                  <m:rPr/>
                  <m:t xml:space="preserve">u</m:t>
                </m:r>
                <m:r>
                  <m:rPr>
                    <m:nor/>
                  </m:rPr>
                  <m:t xml:space="preserve">|</m:t>
                </m:r>
                <m:r>
                  <m:rPr>
                    <m:nor/>
                  </m:rPr>
                  <m:t xml:space="preserve">.</m:t>
                </m:r>
              </m:oMath>
            </m:oMathPara>
          </w:p>
        </w:tc>
        <w:tc>
          <w:tcPr>
            <w:tcW w:w="660" w:type="dxa"/>
            <w:vAlign w:val="center"/>
          </w:tcPr>
          <w:p>
            <w:pPr>
              <w:pStyle w:val="Equation"/>
              <w:jc w:val="right"/>
            </w:pPr>
            <w:r>
              <w:rPr/>
              <w:t xml:space="preserve">(15)</w:t>
            </w:r>
          </w:p>
        </w:tc>
      </w:tr>
    </w:tbl>
    <w:p>
      <w:pPr>
        <w:pStyle w:val="Normal"/>
        <w:keepLines/>
      </w:pPr>
      <w:r>
        <w:rPr/>
        <w:t xml:space="preserve">Here </w:t>
      </w:r>
      <m:oMath>
        <m:sSub>
          <m:e>
            <m:r>
              <m:rPr/>
              <m:t xml:space="preserve">D</m:t>
            </m:r>
          </m:e>
          <m:sub>
            <m:r>
              <m:rPr/>
              <m:t xml:space="preserve">x</m:t>
            </m:r>
          </m:sub>
        </m:sSub>
      </m:oMath>
      <w:r>
        <w:rPr/>
        <w:t xml:space="preserve">, </w:t>
      </w:r>
      <m:oMath>
        <m:sSub>
          <m:e>
            <m:r>
              <m:rPr/>
              <m:t xml:space="preserve">D</m:t>
            </m:r>
          </m:e>
          <m:sub>
            <m:r>
              <m:rPr/>
              <m:t xml:space="preserve">y</m:t>
            </m:r>
          </m:sub>
        </m:sSub>
      </m:oMath>
      <w:r>
        <w:rPr/>
        <w:t xml:space="preserve">, and </w:t>
      </w:r>
      <m:oMath>
        <m:sSub>
          <m:e>
            <m:r>
              <m:rPr/>
              <m:t xml:space="preserve">D</m:t>
            </m:r>
          </m:e>
          <m:sub>
            <m:r>
              <m:rPr/>
              <m:t xml:space="preserve">z</m:t>
            </m:r>
          </m:sub>
        </m:sSub>
      </m:oMath>
      <w:r>
        <w:rPr/>
        <w:t xml:space="preserve"> are adjacent-voxel differences without division by voxel pitch. The scalar a is detached in this term, so regularization updates structure at the calibrated intensity scale. Validation uses the object-averaged score </w:t>
      </w:r>
      <m:oMath>
        <m:sSub>
          <m:e>
            <m:r>
              <m:rPr/>
              <m:t xml:space="preserve">L</m:t>
            </m:r>
          </m:e>
          <m:sub>
            <m:r>
              <m:rPr/>
              <m:t xml:space="preserve">M</m:t>
            </m:r>
            <m:r>
              <m:rPr>
                <m:nor/>
              </m:rPr>
              <m:t xml:space="preserve">,</m:t>
            </m:r>
            <m:r>
              <m:rPr/>
              <m:t xml:space="preserve">a</m:t>
            </m:r>
          </m:sub>
        </m:sSub>
        <m:r>
          <m:rPr>
            <m:nor/>
          </m:rPr>
          <m:t xml:space="preserve">+</m:t>
        </m:r>
        <m:sSub>
          <m:e>
            <m:r>
              <m:rPr/>
              <m:t xml:space="preserve">L</m:t>
            </m:r>
          </m:e>
          <m:sub>
            <m:r>
              <m:rPr/>
              <m:t xml:space="preserve">V</m:t>
            </m:r>
          </m:sub>
        </m:sSub>
        <m:r>
          <m:rPr>
            <m:nor/>
          </m:rPr>
          <m:t xml:space="preserve">+</m:t>
        </m:r>
        <m:sSup>
          <m:e>
            <m:r>
              <m:rPr>
                <m:nor/>
              </m:rPr>
              <m:t xml:space="preserve">10</m:t>
            </m:r>
          </m:e>
          <m:sup>
            <m:r>
              <m:rPr>
                <m:nor/>
              </m:rPr>
              <m:t xml:space="preserve">−</m:t>
            </m:r>
            <m:r>
              <m:rPr>
                <m:nor/>
              </m:rPr>
              <m:t xml:space="preserve">5</m:t>
            </m:r>
          </m:sup>
        </m:sSup>
        <m:sSub>
          <m:e>
            <m:r>
              <m:rPr>
                <m:sty m:val="p"/>
              </m:rPr>
              <m:t xml:space="preserve">TV</m:t>
            </m:r>
          </m:e>
          <m:sub>
            <m:r>
              <m:rPr>
                <m:nor/>
              </m:rPr>
              <m:t xml:space="preserve">0.5</m:t>
            </m:r>
          </m:sub>
        </m:sSub>
      </m:oMath>
      <w:r>
        <w:rPr/>
        <w:t xml:space="preserve">, excluding the adaptive structural mean term. Ground-truth metrics do not enter this score.</w:t>
      </w:r>
    </w:p>
    <w:p>
      <w:pPr>
        <w:pStyle w:val="Heading2"/>
      </w:pPr>
      <w:r>
        <w:rPr/>
        <w:t xml:space="preserve">2.5. Training implementation and inference</w:t>
      </w:r>
    </w:p>
    <w:p>
      <w:pPr>
        <w:pStyle w:val="Normal"/>
        <w:keepLines/>
      </w:pPr>
      <w:r>
        <w:rPr/>
        <w:t xml:space="preserve">The present model was trained on eleven simulated objects, with three objects assigned to validation and three to evaluation. Each object supplied 100 measurements and ten fixed input/constraint partitions, yielding 110 training and 30 validation instances. Object assignments were disjoint; partitions of the same acquisition could overlap across instances. The modeled volumes contain 260 × 260 lateral samples and ten axial planes at 10–100 µm in 10 µm increments. The selected PSF uses 49 × 49 phase positions within a microlens period. The simulation configuration specifies detection and illumination numerical apertures of 0.15 and 0.05, respectively.</w:t>
      </w:r>
    </w:p>
    <w:p>
      <w:pPr>
        <w:pStyle w:val="Normal"/>
        <w:keepLines/>
      </w:pPr>
      <w:r>
        <w:rPr/>
        <w:t xml:space="preserve">Training used Adam for 400 optimizer updates with a global batch size of eight. Initial learning rates were </w:t>
      </w:r>
      <m:oMath>
        <m:sSup>
          <m:e>
            <m:r>
              <m:rPr>
                <m:nor/>
              </m:rPr>
              <m:t xml:space="preserve">10</m:t>
            </m:r>
          </m:e>
          <m:sup>
            <m:r>
              <m:rPr>
                <m:nor/>
              </m:rPr>
              <m:t xml:space="preserve">−</m:t>
            </m:r>
            <m:r>
              <m:rPr>
                <m:nor/>
              </m:rPr>
              <m:t xml:space="preserve">3</m:t>
            </m:r>
          </m:sup>
        </m:sSup>
      </m:oMath>
      <w:r>
        <w:rPr/>
        <w:t xml:space="preserve"> for the network and </w:t>
      </w:r>
      <m:oMath>
        <m:sSup>
          <m:e>
            <m:r>
              <m:rPr>
                <m:nor/>
              </m:rPr>
              <m:t xml:space="preserve">10</m:t>
            </m:r>
          </m:e>
          <m:sup>
            <m:r>
              <m:rPr>
                <m:nor/>
              </m:rPr>
              <m:t xml:space="preserve">−</m:t>
            </m:r>
            <m:r>
              <m:rPr>
                <m:nor/>
              </m:rPr>
              <m:t xml:space="preserve">4</m:t>
            </m:r>
          </m:sup>
        </m:sSup>
      </m:oMath>
      <w:r>
        <w:rPr/>
        <w:t xml:space="preserve"> for the scalars </w:t>
      </w:r>
      <m:oMath>
        <m:r>
          <m:rPr/>
          <m:t xml:space="preserve">ξ</m:t>
        </m:r>
      </m:oMath>
      <w:r>
        <w:rPr/>
        <w:t xml:space="preserve"> and </w:t>
      </w:r>
      <m:oMath>
        <m:r>
          <m:rPr/>
          <m:t xml:space="preserve">γ</m:t>
        </m:r>
      </m:oMath>
      <w:r>
        <w:rPr/>
        <w:t xml:space="preserve">; after 200 updates, they were reduced to </w:t>
      </w:r>
      <m:oMath>
        <m:sSup>
          <m:e>
            <m:r>
              <m:rPr>
                <m:nor/>
              </m:rPr>
              <m:t xml:space="preserve">10</m:t>
            </m:r>
          </m:e>
          <m:sup>
            <m:r>
              <m:rPr>
                <m:nor/>
              </m:rPr>
              <m:t xml:space="preserve">−</m:t>
            </m:r>
            <m:r>
              <m:rPr>
                <m:nor/>
              </m:rPr>
              <m:t xml:space="preserve">4</m:t>
            </m:r>
          </m:sup>
        </m:sSup>
      </m:oMath>
      <w:r>
        <w:rPr/>
        <w:t xml:space="preserve"> and </w:t>
      </w:r>
      <m:oMath>
        <m:sSup>
          <m:e>
            <m:r>
              <m:rPr>
                <m:nor/>
              </m:rPr>
              <m:t xml:space="preserve">10</m:t>
            </m:r>
          </m:e>
          <m:sup>
            <m:r>
              <m:rPr>
                <m:nor/>
              </m:rPr>
              <m:t xml:space="preserve">−</m:t>
            </m:r>
            <m:r>
              <m:rPr>
                <m:nor/>
              </m:rPr>
              <m:t xml:space="preserve">5</m:t>
            </m:r>
          </m:sup>
        </m:sSup>
      </m:oMath>
      <w:r>
        <w:rPr/>
        <w:t xml:space="preserve">, respectively. The initialization seed was 20260901. Validation was performed every 20 updates, and the minimum validation score occurred at update 400 in the specified run. The model has 1,188,377 trainable parameters. Computation used FP32 with automatic mixed precision and TensorFloat-32 disabled.</w:t>
      </w:r>
    </w:p>
    <w:p>
      <w:pPr>
        <w:pStyle w:val="Normal"/>
        <w:keepLines/>
      </w:pPr>
      <w:r>
        <w:rPr/>
        <w:t xml:space="preserve">At inference, the ten input frames are used to calculate </w:t>
      </w:r>
      <m:oMath>
        <m:sSub>
          <m:e>
            <m:r>
              <m:rPr/>
              <m:t xml:space="preserve">μ</m:t>
            </m:r>
          </m:e>
          <m:sub>
            <m:r>
              <m:rPr>
                <m:scr m:val="script"/>
                <m:sty m:val="p"/>
              </m:rPr>
              <m:t xml:space="preserve">I</m:t>
            </m:r>
          </m:sub>
        </m:sSub>
      </m:oMath>
      <w:r>
        <w:rPr/>
        <w:t xml:space="preserve">, </w:t>
      </w:r>
      <m:oMath>
        <m:sSub>
          <m:e>
            <m:r>
              <m:rPr/>
              <m:t xml:space="preserve">V</m:t>
            </m:r>
          </m:e>
          <m:sub>
            <m:r>
              <m:rPr>
                <m:scr m:val="script"/>
                <m:sty m:val="p"/>
              </m:rPr>
              <m:t xml:space="preserve">I</m:t>
            </m:r>
          </m:sub>
        </m:sSub>
      </m:oMath>
      <w:r>
        <w:rPr/>
        <w:t xml:space="preserve">, the two preliminary volumes, and the centered-frame features. The trained network then predicts the residual, applies the mean-anchored nonnegative mapping, and calibrates the output intensity through Eqs. (9) and (10). No constraint frames or reference volume are used, and the network weights remain fixed.</w:t>
      </w:r>
    </w:p>
    <w:p>
      <w:pPr>
        <w:pStyle w:val="Heading1"/>
      </w:pPr>
      <w:r>
        <w:rPr/>
        <w:t xml:space="preserve">References cited in Section 2</w:t>
      </w:r>
    </w:p>
    <w:p>
      <w:pPr>
        <w:pStyle w:val="Normal"/>
        <w:keepLines/>
      </w:pPr>
      <w:r>
        <w:rPr/>
        <w:t xml:space="preserve">[2] M. Broxton, L. Grosenick, S. Yang, et al., “Wave optics theory and 3-D deconvolution for the light field microscope,” </w:t>
      </w:r>
      <w:r>
        <w:rPr>
          <w:b/>
        </w:rPr>
        <w:t xml:space="preserve">Opt. Express 21</w:t>
      </w:r>
      <w:r>
        <w:rPr/>
        <w:t xml:space="preserve">(21), 25418–25439 (2013). </w:t>
      </w:r>
      <w:hyperlink r:id="rIdLink1">
        <w:r>
          <w:rPr>
            <w:color w:val="245887"/>
          </w:rPr>
          <w:t xml:space="preserve">DOI</w:t>
        </w:r>
      </w:hyperlink>
      <w:r>
        <w:rPr/>
        <w:t xml:space="preserve">.</w:t>
      </w:r>
    </w:p>
    <w:p>
      <w:pPr>
        <w:pStyle w:val="Normal"/>
        <w:keepLines/>
      </w:pPr>
      <w:r>
        <w:rPr/>
        <w:t xml:space="preserve">[5] J. Idier, S. Labouesse, M. Allain, et al., “On the superresolution capacity of imagers using unknown speckle illuminations,” </w:t>
      </w:r>
      <w:r>
        <w:rPr>
          <w:b/>
        </w:rPr>
        <w:t xml:space="preserve">IEEE Trans. Comput. Imaging 4</w:t>
      </w:r>
      <w:r>
        <w:rPr/>
        <w:t xml:space="preserve">(1), 87–98 (2018). </w:t>
      </w:r>
      <w:hyperlink r:id="rIdLink2">
        <w:r>
          <w:rPr>
            <w:color w:val="245887"/>
          </w:rPr>
          <w:t xml:space="preserve">DOI</w:t>
        </w:r>
      </w:hyperlink>
      <w:r>
        <w:rPr/>
        <w:t xml:space="preserve">.</w:t>
      </w:r>
    </w:p>
    <w:p>
      <w:pPr>
        <w:pStyle w:val="Normal"/>
        <w:keepLines/>
      </w:pPr>
      <w:r>
        <w:rPr/>
        <w:t xml:space="preserve">[7] M. A. Taylor, T. Nöbauer, A. Pernia-Andrade, et al., “Brain-wide 3D light-field imaging of neuronal activity with speckle-enhanced resolution,” </w:t>
      </w:r>
      <w:r>
        <w:rPr>
          <w:b/>
        </w:rPr>
        <w:t xml:space="preserve">Optica 5</w:t>
      </w:r>
      <w:r>
        <w:rPr/>
        <w:t xml:space="preserve">(4), 345–353 (2018). </w:t>
      </w:r>
      <w:hyperlink r:id="rIdLink3">
        <w:r>
          <w:rPr>
            <w:color w:val="245887"/>
          </w:rPr>
          <w:t xml:space="preserve">DOI</w:t>
        </w:r>
      </w:hyperlink>
      <w:r>
        <w:rPr/>
        <w:t xml:space="preserve">.</w:t>
      </w:r>
    </w:p>
    <w:p>
      <w:pPr>
        <w:pStyle w:val="Heading1"/>
      </w:pPr>
      <w:r>
        <w:rPr/>
        <w:t xml:space="preserve">作者待补说明（不属于投稿正文）</w:t>
      </w:r>
    </w:p>
    <w:p>
      <w:pPr>
        <w:pStyle w:val="Normal"/>
        <w:keepLines/>
      </w:pPr>
      <w:r>
        <w:rPr/>
        <w:t xml:space="preserve">本节按指定的 mean_anchor 400 步运行撰写，引用编号延续已交付的 Introduction。方法公式与当前已核对的输入构建、网络和训练实现对应；真实实验完成后，应按实际使用的模型及配置更新。</w:t>
      </w:r>
    </w:p>
    <w:p>
      <w:pPr>
        <w:pStyle w:val="DraftNote"/>
      </w:pPr>
      <w:r>
        <w:rPr>
          <w:b/>
        </w:rPr>
        <w:t xml:space="preserve">[待补：物理适用性实验]</w:t>
      </w:r>
      <w:r>
        <w:rPr/>
        <w:t xml:space="preserve">在后续实验部分补充有限散斑相关长度、探测噪声和 PSF 失配的影响。式（4）的对角协方差近似和当前无探测器噪声训练不能代替这些验证，也不能单独推导实际分辨率增益。</w:t>
      </w:r>
    </w:p>
    <w:p>
      <w:pPr>
        <w:pStyle w:val="DraftNote"/>
      </w:pPr>
      <w:r>
        <w:rPr>
          <w:b/>
        </w:rPr>
        <w:t xml:space="preserve">[待补：真实系统与组织实验]</w:t>
      </w:r>
      <w:r>
        <w:rPr/>
        <w:t xml:space="preserve">在实验设置部分补齐 PSF 获取及标定流程、照明与探测波段、实际 NA、曝光和照明切换时间，以及菠菜根与鼠脑切片的制备、独立样本数和参考成像。当前仿真 NA 和轴向采样不能写成实机参数或实测分辨率。</w:t>
      </w:r>
    </w:p>
    <w:p>
      <w:pPr>
        <w:pStyle w:val="DraftNote"/>
      </w:pPr>
      <w:r>
        <w:rPr>
          <w:b/>
        </w:rPr>
        <w:t xml:space="preserve">[待补：复现与独立评价]</w:t>
      </w:r>
      <w:r>
        <w:rPr/>
        <w:t xml:space="preserve">补充实验时的软件版本、GPU 型号、公开代码/权重的准确位置；保留初始重建的 FFT 边界及非负数值处理说明。增加多随机种子和锁定方案后的独立测试，并完成少帧与高帧基线在相同细节标准下的比较。已有开发比较不能重新表述为最终盲测。</w:t>
      </w:r>
    </w:p>
    <w:sectPr>
      <w:headerReference w:type="default" r:id="rIdHeader"/>
      <w:footerReference w:type="default" r:id="rIdFooter"/>
      <w:pgSz w:w="12240" w:h="15840"/>
      <w:pgMar w:top="1320" w:right="1440" w:bottom="1320" w:left="1440" w:header="640" w:footer="640" w:gutter="0"/>
    </w:sectPr>
  </w:body>
</w:document>
</file>

<file path=word/footer1.xml><?xml version="1.0" encoding="utf-8"?>
<w:ftr xmlns:w="http://schemas.openxmlformats.org/wordprocessingml/2006/main">
  <w:p>
    <w:pPr>
      <w:pStyle w:val="Running"/>
      <w:jc w:val="right"/>
    </w:pPr>
    <w:r>
      <w:rPr/>
      <w:t xml:space="preserve">Principle and method  |  </w:t>
    </w:r>
    <w:fldSimple w:instr="PAGE">
      <w:r>
        <w:rPr/>
        <w:t xml:space="preserve">1</w:t>
      </w:r>
    </w:fldSimple>
  </w:p>
</w:ftr>
</file>

<file path=word/header1.xml><?xml version="1.0" encoding="utf-8"?>
<w:hdr xmlns:w="http://schemas.openxmlformats.org/wordprocessingml/2006/main">
  <w:p>
    <w:pPr>
      <w:pStyle w:val="Running"/>
    </w:pPr>
    <w:r>
      <w:rPr/>
      <w:t xml:space="preserve">Optics Express  |  Principle and method  |  12 September 2026</w:t>
    </w:r>
  </w:p>
</w:hdr>
</file>

<file path=word/settings.xml><?xml version="1.0" encoding="utf-8"?>
<w:settings xmlns:w="http://schemas.openxmlformats.org/wordprocessingml/2006/main" xmlns:m="http://schemas.openxmlformats.org/officeDocument/2006/math" xmlns:r="http://schemas.openxmlformats.org/officeDocument/2006/relationships">
  <w:zoom w:percent="100"/>
  <m:mathPr>
    <m:mathFont m:val="Cambria Math"/>
    <m:dispDef/>
    <m:smallFrac m:val="0"/>
  </m:mathPr>
</w:settings>
</file>

<file path=word/styles.xml><?xml version="1.0" encoding="utf-8"?>
<w:styles xmlns:w="http://schemas.openxmlformats.org/wordprocessingml/2006/main">
  <w:docDefaults>
    <w:rPrDefault>
      <w:rPr>
        <w:rFonts w:ascii="Times New Roman" w:hAnsi="Times New Roman" w:eastAsia="Noto Serif CJK SC"/>
        <w:sz w:val="21"/>
        <w:szCs w:val="21"/>
        <w:lang w:val="en-US" w:eastAsia="zh-CN"/>
      </w:rPr>
    </w:rPrDefault>
    <w:pPrDefault>
      <w:pPr>
        <w:spacing w:after="110" w:line="264" w:lineRule="auto"/>
        <w:widowControl/>
      </w:pPr>
    </w:pPrDefault>
  </w:docDefaults>
  <w:style w:type="paragraph" w:styleId="Normal">
    <w:name w:val="Normal"/>
    <w:pPr>
      <w:spacing w:after="100" w:before="0"/>
    </w:pPr>
    <w:rPr>
      <w:sz w:val="21"/>
      <w:szCs w:val="21"/>
    </w:rPr>
  </w:style>
  <w:style w:type="paragraph" w:styleId="Title">
    <w:name w:val="Title"/>
    <w:basedOn w:val="Normal"/>
    <w:pPr>
      <w:spacing w:after="200" w:before="0"/>
      <w:keepNext/>
      <w:keepLines/>
    </w:pPr>
    <w:rPr>
      <w:sz w:val="32"/>
      <w:szCs w:val="32"/>
      <w:b/>
      <w:rFonts w:ascii="Arial" w:hAnsi="Arial" w:eastAsia="Noto Sans CJK SC"/>
    </w:rPr>
  </w:style>
  <w:style w:type="paragraph" w:styleId="Heading1">
    <w:name w:val="Heading1"/>
    <w:basedOn w:val="Normal"/>
    <w:pPr>
      <w:spacing w:after="100" w:before="180"/>
      <w:keepNext/>
      <w:keepLines/>
      <w:outlineLvl w:val="0"/>
    </w:pPr>
    <w:rPr>
      <w:sz w:val="24"/>
      <w:szCs w:val="24"/>
      <w:b/>
      <w:rFonts w:ascii="Arial" w:hAnsi="Arial" w:eastAsia="Noto Sans CJK SC"/>
    </w:rPr>
  </w:style>
  <w:style w:type="paragraph" w:styleId="Heading2">
    <w:name w:val="Heading2"/>
    <w:basedOn w:val="Normal"/>
    <w:pPr>
      <w:spacing w:after="100" w:before="140"/>
      <w:keepNext/>
      <w:keepLines/>
      <w:outlineLvl w:val="1"/>
    </w:pPr>
    <w:rPr>
      <w:sz w:val="22"/>
      <w:szCs w:val="22"/>
      <w:b/>
      <w:rFonts w:ascii="Arial" w:hAnsi="Arial" w:eastAsia="Noto Sans CJK SC"/>
    </w:rPr>
  </w:style>
  <w:style w:type="paragraph" w:styleId="Heading3">
    <w:name w:val="Heading3"/>
    <w:basedOn w:val="Normal"/>
    <w:pPr>
      <w:spacing w:after="100" w:before="100"/>
      <w:keepNext/>
      <w:keepLines/>
      <w:outlineLvl w:val="2"/>
    </w:pPr>
    <w:rPr>
      <w:sz w:val="21"/>
      <w:szCs w:val="21"/>
      <w:b/>
      <w:rFonts w:ascii="Arial" w:hAnsi="Arial" w:eastAsia="Noto Sans CJK SC"/>
    </w:rPr>
  </w:style>
  <w:style w:type="paragraph" w:styleId="DraftNote">
    <w:name w:val="DraftNote"/>
    <w:basedOn w:val="Normal"/>
    <w:pPr>
      <w:spacing w:after="140" w:before="60"/>
      <w:shd w:fill="F0F5F9" w:val="clear"/>
      <w:ind w:left="150" w:right="120"/>
      <w:pBdr>
        <w:left w:val="single" w:sz="14" w:space="6" w:color="7194AD"/>
      </w:pBdr>
    </w:pPr>
    <w:rPr>
      <w:sz w:val="18"/>
      <w:szCs w:val="18"/>
      <w:color w:val="31516A"/>
    </w:rPr>
  </w:style>
  <w:style w:type="paragraph" w:styleId="Caption">
    <w:name w:val="Caption"/>
    <w:basedOn w:val="Normal"/>
    <w:pPr>
      <w:spacing w:after="80" w:before="130"/>
    </w:pPr>
    <w:rPr>
      <w:sz w:val="19"/>
      <w:szCs w:val="19"/>
    </w:rPr>
  </w:style>
  <w:style w:type="paragraph" w:styleId="TableText">
    <w:name w:val="TableText"/>
    <w:basedOn w:val="Normal"/>
    <w:pPr>
      <w:spacing w:after="30" w:before="0" w:line="240"/>
    </w:pPr>
    <w:rPr>
      <w:sz w:val="17"/>
      <w:szCs w:val="17"/>
    </w:rPr>
  </w:style>
  <w:style w:type="paragraph" w:styleId="Equation">
    <w:name w:val="Equation"/>
    <w:basedOn w:val="Normal"/>
    <w:pPr>
      <w:spacing w:after="140" w:before="100"/>
    </w:pPr>
    <w:rPr>
      <w:sz w:val="20"/>
      <w:szCs w:val="20"/>
    </w:rPr>
  </w:style>
  <w:style w:type="paragraph" w:styleId="Running">
    <w:name w:val="Running"/>
    <w:basedOn w:val="Normal"/>
    <w:pPr>
      <w:spacing w:after="0" w:before="0"/>
    </w:pPr>
    <w:rPr>
      <w:sz w:val="16"/>
      <w:szCs w:val="16"/>
      <w:color w:val="66717A"/>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Link1" Type="http://schemas.openxmlformats.org/officeDocument/2006/relationships/hyperlink" Target="https://doi.org/10.1364/OE.21.025418" TargetMode="External"/><Relationship Id="rIdLink2" Type="http://schemas.openxmlformats.org/officeDocument/2006/relationships/hyperlink" Target="https://doi.org/10.1109/TCI.2017.2771729" TargetMode="External"/><Relationship Id="rIdLink3" Type="http://schemas.openxmlformats.org/officeDocument/2006/relationships/hyperlink" Target="https://doi.org/10.1364/OPTICA.5.000345" TargetMode="External"/></Relationships>
</file>