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2231" w:rsidRPr="001A6348" w:rsidRDefault="00682231" w:rsidP="00682231"/>
    <w:p w:rsidR="00682231" w:rsidRDefault="00682231" w:rsidP="00682231">
      <w:pPr>
        <w:pStyle w:val="gemStandard"/>
      </w:pPr>
    </w:p>
    <w:p w:rsidR="00682231" w:rsidRDefault="00682231" w:rsidP="00682231">
      <w:pPr>
        <w:pStyle w:val="gemStandard"/>
      </w:pPr>
    </w:p>
    <w:p w:rsidR="00682231" w:rsidRDefault="00682231" w:rsidP="00682231">
      <w:pPr>
        <w:pStyle w:val="gemStandard"/>
      </w:pPr>
    </w:p>
    <w:p w:rsidR="00682231" w:rsidRDefault="00682231" w:rsidP="00682231">
      <w:pPr>
        <w:pStyle w:val="gemStandard"/>
      </w:pPr>
    </w:p>
    <w:p w:rsidR="00682231" w:rsidRPr="00CA709A" w:rsidRDefault="00682231" w:rsidP="00682231">
      <w:pPr>
        <w:pStyle w:val="Titel1"/>
      </w:pPr>
      <w:r w:rsidRPr="00CA709A">
        <w:t>Einführung der Gesundheitskarte</w:t>
      </w:r>
    </w:p>
    <w:p w:rsidR="00682231" w:rsidRPr="00CA709A" w:rsidRDefault="00682231" w:rsidP="00682231">
      <w:pPr>
        <w:pStyle w:val="gemStandard"/>
      </w:pPr>
    </w:p>
    <w:p w:rsidR="00682231" w:rsidRPr="00CA709A" w:rsidRDefault="00682231" w:rsidP="00682231">
      <w:pPr>
        <w:pStyle w:val="gemStandard"/>
      </w:pPr>
    </w:p>
    <w:p w:rsidR="00682231" w:rsidRPr="00CA709A" w:rsidRDefault="00682231" w:rsidP="00682231">
      <w:pPr>
        <w:pStyle w:val="gemStandard"/>
      </w:pPr>
    </w:p>
    <w:p w:rsidR="00682231" w:rsidRPr="00CA709A" w:rsidRDefault="00682231" w:rsidP="00682231">
      <w:pPr>
        <w:pStyle w:val="gemStandard"/>
      </w:pPr>
    </w:p>
    <w:p w:rsidR="00682231" w:rsidRPr="00897A93" w:rsidRDefault="00682231" w:rsidP="00682231">
      <w:pPr>
        <w:pStyle w:val="gemTitel2"/>
      </w:pPr>
      <w:bookmarkStart w:id="0" w:name="DokTitel"/>
      <w:r w:rsidRPr="00897A93">
        <w:t>Spezifikation</w:t>
      </w:r>
    </w:p>
    <w:p w:rsidR="00682231" w:rsidRPr="00897A93" w:rsidRDefault="00682231" w:rsidP="00682231">
      <w:pPr>
        <w:pStyle w:val="gemTitel2"/>
      </w:pPr>
      <w:r w:rsidRPr="00897A93">
        <w:t>Festlegung von OIDs</w:t>
      </w:r>
      <w:bookmarkEnd w:id="0"/>
    </w:p>
    <w:p w:rsidR="00682231" w:rsidRPr="00CA709A" w:rsidRDefault="00682231" w:rsidP="00682231"/>
    <w:p w:rsidR="00682231" w:rsidRPr="00CA709A" w:rsidRDefault="00682231" w:rsidP="00682231">
      <w:pPr>
        <w:pStyle w:val="gemStandard"/>
      </w:pPr>
    </w:p>
    <w:p w:rsidR="00682231" w:rsidRPr="00CA709A" w:rsidRDefault="00682231" w:rsidP="00682231">
      <w:pPr>
        <w:pStyle w:val="gemStandard"/>
      </w:pPr>
    </w:p>
    <w:p w:rsidR="00682231" w:rsidRPr="00CA709A" w:rsidRDefault="00682231" w:rsidP="00682231">
      <w:pPr>
        <w:pStyle w:val="gemStandard"/>
      </w:pPr>
    </w:p>
    <w:p w:rsidR="00682231" w:rsidRPr="00CA709A" w:rsidRDefault="00682231" w:rsidP="00682231">
      <w:pPr>
        <w:pStyle w:val="gemStandard"/>
      </w:pPr>
    </w:p>
    <w:p w:rsidR="00682231" w:rsidRPr="00CA709A" w:rsidRDefault="00682231" w:rsidP="00682231">
      <w:pPr>
        <w:pStyle w:val="gemStandard"/>
      </w:pPr>
    </w:p>
    <w:tbl>
      <w:tblPr>
        <w:tblW w:w="0" w:type="auto"/>
        <w:jc w:val="center"/>
        <w:tblInd w:w="2808" w:type="dxa"/>
        <w:tblLook w:val="01E0" w:firstRow="1" w:lastRow="1" w:firstColumn="1" w:lastColumn="1" w:noHBand="0" w:noVBand="0"/>
      </w:tblPr>
      <w:tblGrid>
        <w:gridCol w:w="1782"/>
        <w:gridCol w:w="4705"/>
      </w:tblGrid>
      <w:tr w:rsidR="00682231" w:rsidRPr="00CA709A" w:rsidTr="00682231">
        <w:trPr>
          <w:jc w:val="center"/>
        </w:trPr>
        <w:tc>
          <w:tcPr>
            <w:tcW w:w="1782" w:type="dxa"/>
            <w:shd w:val="clear" w:color="auto" w:fill="auto"/>
          </w:tcPr>
          <w:p w:rsidR="00682231" w:rsidRPr="00CA709A" w:rsidRDefault="00682231" w:rsidP="00682231">
            <w:pPr>
              <w:pStyle w:val="gemtab11ptAbstand"/>
              <w:autoSpaceDE w:val="0"/>
              <w:autoSpaceDN w:val="0"/>
              <w:adjustRightInd w:val="0"/>
              <w:rPr>
                <w:rFonts w:eastAsia="Times New Roman"/>
              </w:rPr>
            </w:pPr>
            <w:r w:rsidRPr="00CA709A">
              <w:rPr>
                <w:rFonts w:eastAsia="Times New Roman"/>
              </w:rPr>
              <w:t>Version:</w:t>
            </w:r>
          </w:p>
        </w:tc>
        <w:tc>
          <w:tcPr>
            <w:tcW w:w="3198" w:type="dxa"/>
            <w:shd w:val="clear" w:color="auto" w:fill="auto"/>
          </w:tcPr>
          <w:p w:rsidR="00682231" w:rsidRPr="00CA709A" w:rsidRDefault="00682231" w:rsidP="00682231">
            <w:pPr>
              <w:pStyle w:val="gemtab11ptAbstand"/>
              <w:autoSpaceDE w:val="0"/>
              <w:autoSpaceDN w:val="0"/>
              <w:adjustRightInd w:val="0"/>
              <w:rPr>
                <w:rFonts w:eastAsia="Times New Roman"/>
                <w:lang w:val="en-GB"/>
              </w:rPr>
            </w:pPr>
            <w:bookmarkStart w:id="1" w:name="Version"/>
            <w:r>
              <w:rPr>
                <w:rFonts w:eastAsia="Times New Roman"/>
                <w:lang w:val="en-GB"/>
              </w:rPr>
              <w:t>3.1.0</w:t>
            </w:r>
            <w:bookmarkEnd w:id="1"/>
          </w:p>
        </w:tc>
      </w:tr>
      <w:tr w:rsidR="00682231" w:rsidRPr="00CA709A" w:rsidTr="00682231">
        <w:trPr>
          <w:jc w:val="center"/>
        </w:trPr>
        <w:tc>
          <w:tcPr>
            <w:tcW w:w="1782" w:type="dxa"/>
            <w:shd w:val="clear" w:color="auto" w:fill="auto"/>
          </w:tcPr>
          <w:p w:rsidR="00682231" w:rsidRPr="00CA709A" w:rsidRDefault="00682231" w:rsidP="00682231">
            <w:pPr>
              <w:pStyle w:val="gemtab11ptAbstand"/>
              <w:autoSpaceDE w:val="0"/>
              <w:autoSpaceDN w:val="0"/>
              <w:adjustRightInd w:val="0"/>
              <w:rPr>
                <w:rFonts w:eastAsia="Times New Roman"/>
                <w:lang w:val="en-GB"/>
              </w:rPr>
            </w:pPr>
            <w:r w:rsidRPr="00CA709A">
              <w:rPr>
                <w:rFonts w:eastAsia="Times New Roman"/>
                <w:lang w:val="en-GB"/>
              </w:rPr>
              <w:t>Revision:</w:t>
            </w:r>
          </w:p>
        </w:tc>
        <w:tc>
          <w:tcPr>
            <w:tcW w:w="3198" w:type="dxa"/>
            <w:shd w:val="clear" w:color="auto" w:fill="auto"/>
          </w:tcPr>
          <w:p w:rsidR="00682231" w:rsidRPr="00CA709A" w:rsidRDefault="00682231" w:rsidP="00682231">
            <w:pPr>
              <w:pStyle w:val="gemtab11ptAbstand"/>
              <w:autoSpaceDE w:val="0"/>
              <w:autoSpaceDN w:val="0"/>
              <w:adjustRightInd w:val="0"/>
              <w:rPr>
                <w:rFonts w:eastAsia="Times New Roman"/>
                <w:lang w:val="en-GB"/>
              </w:rPr>
            </w:pPr>
            <w:r w:rsidRPr="00CA709A">
              <w:rPr>
                <w:rFonts w:eastAsia="Times New Roman"/>
                <w:lang w:val="en-GB"/>
              </w:rPr>
              <w:t>\main\</w:t>
            </w:r>
            <w:proofErr w:type="spellStart"/>
            <w:r w:rsidRPr="00CA709A">
              <w:rPr>
                <w:rFonts w:eastAsia="Times New Roman"/>
                <w:lang w:val="en-GB"/>
              </w:rPr>
              <w:t>rel_online</w:t>
            </w:r>
            <w:proofErr w:type="spellEnd"/>
            <w:r w:rsidRPr="00CA709A">
              <w:rPr>
                <w:rFonts w:eastAsia="Times New Roman"/>
                <w:lang w:val="en-GB"/>
              </w:rPr>
              <w:t xml:space="preserve">\rel_ors1\rel_opb1\rel_ors2\16                                                                                                                                                                                                                                                                                                                                                                 </w:t>
            </w:r>
          </w:p>
        </w:tc>
      </w:tr>
      <w:tr w:rsidR="00682231" w:rsidRPr="00CA709A" w:rsidTr="00682231">
        <w:trPr>
          <w:jc w:val="center"/>
        </w:trPr>
        <w:tc>
          <w:tcPr>
            <w:tcW w:w="1782" w:type="dxa"/>
            <w:shd w:val="clear" w:color="auto" w:fill="auto"/>
          </w:tcPr>
          <w:p w:rsidR="00682231" w:rsidRPr="00CA709A" w:rsidRDefault="00682231" w:rsidP="00682231">
            <w:pPr>
              <w:pStyle w:val="gemtab11ptAbstand"/>
              <w:autoSpaceDE w:val="0"/>
              <w:autoSpaceDN w:val="0"/>
              <w:adjustRightInd w:val="0"/>
              <w:rPr>
                <w:rFonts w:eastAsia="Times New Roman"/>
              </w:rPr>
            </w:pPr>
            <w:r w:rsidRPr="00CA709A">
              <w:rPr>
                <w:rFonts w:eastAsia="Times New Roman"/>
              </w:rPr>
              <w:t>Stand:</w:t>
            </w:r>
          </w:p>
        </w:tc>
        <w:tc>
          <w:tcPr>
            <w:tcW w:w="3198" w:type="dxa"/>
            <w:shd w:val="clear" w:color="auto" w:fill="auto"/>
          </w:tcPr>
          <w:p w:rsidR="00682231" w:rsidRPr="00CA709A" w:rsidRDefault="00682231" w:rsidP="00682231">
            <w:pPr>
              <w:pStyle w:val="gemtab11ptAbstand"/>
              <w:autoSpaceDE w:val="0"/>
              <w:autoSpaceDN w:val="0"/>
              <w:adjustRightInd w:val="0"/>
              <w:rPr>
                <w:rFonts w:eastAsia="Times New Roman"/>
              </w:rPr>
            </w:pPr>
            <w:bookmarkStart w:id="2" w:name="Stand"/>
            <w:r>
              <w:rPr>
                <w:rFonts w:eastAsia="Times New Roman"/>
              </w:rPr>
              <w:t>18.12.2017</w:t>
            </w:r>
            <w:bookmarkEnd w:id="2"/>
          </w:p>
        </w:tc>
      </w:tr>
      <w:tr w:rsidR="00682231" w:rsidRPr="00CA709A" w:rsidTr="00682231">
        <w:trPr>
          <w:jc w:val="center"/>
        </w:trPr>
        <w:tc>
          <w:tcPr>
            <w:tcW w:w="1782" w:type="dxa"/>
            <w:shd w:val="clear" w:color="auto" w:fill="auto"/>
          </w:tcPr>
          <w:p w:rsidR="00682231" w:rsidRPr="00CA709A" w:rsidRDefault="00682231" w:rsidP="00682231">
            <w:pPr>
              <w:pStyle w:val="gemtab11ptAbstand"/>
              <w:autoSpaceDE w:val="0"/>
              <w:autoSpaceDN w:val="0"/>
              <w:adjustRightInd w:val="0"/>
              <w:rPr>
                <w:rFonts w:eastAsia="Times New Roman"/>
              </w:rPr>
            </w:pPr>
            <w:r w:rsidRPr="00CA709A">
              <w:rPr>
                <w:rFonts w:eastAsia="Times New Roman"/>
              </w:rPr>
              <w:t>Status:</w:t>
            </w:r>
          </w:p>
        </w:tc>
        <w:tc>
          <w:tcPr>
            <w:tcW w:w="3198" w:type="dxa"/>
            <w:shd w:val="clear" w:color="auto" w:fill="auto"/>
          </w:tcPr>
          <w:p w:rsidR="00682231" w:rsidRPr="00CA709A" w:rsidRDefault="00682231" w:rsidP="00682231">
            <w:pPr>
              <w:pStyle w:val="gemtab11ptAbstand"/>
              <w:autoSpaceDE w:val="0"/>
              <w:autoSpaceDN w:val="0"/>
              <w:adjustRightInd w:val="0"/>
              <w:rPr>
                <w:rFonts w:eastAsia="Times New Roman"/>
              </w:rPr>
            </w:pPr>
            <w:r>
              <w:rPr>
                <w:rFonts w:eastAsia="Times New Roman"/>
              </w:rPr>
              <w:t>freigegeben</w:t>
            </w:r>
          </w:p>
        </w:tc>
      </w:tr>
      <w:tr w:rsidR="00682231" w:rsidRPr="00CA709A" w:rsidTr="00682231">
        <w:trPr>
          <w:jc w:val="center"/>
        </w:trPr>
        <w:tc>
          <w:tcPr>
            <w:tcW w:w="1782" w:type="dxa"/>
            <w:shd w:val="clear" w:color="auto" w:fill="auto"/>
          </w:tcPr>
          <w:p w:rsidR="00682231" w:rsidRPr="00CA709A" w:rsidRDefault="00682231" w:rsidP="00682231">
            <w:pPr>
              <w:pStyle w:val="gemtab11ptAbstand"/>
              <w:autoSpaceDE w:val="0"/>
              <w:autoSpaceDN w:val="0"/>
              <w:adjustRightInd w:val="0"/>
              <w:rPr>
                <w:rFonts w:eastAsia="Times New Roman"/>
              </w:rPr>
            </w:pPr>
            <w:r w:rsidRPr="00CA709A">
              <w:rPr>
                <w:rFonts w:eastAsia="Times New Roman"/>
              </w:rPr>
              <w:t>Klassifizierung:</w:t>
            </w:r>
          </w:p>
        </w:tc>
        <w:tc>
          <w:tcPr>
            <w:tcW w:w="3198" w:type="dxa"/>
            <w:shd w:val="clear" w:color="auto" w:fill="auto"/>
          </w:tcPr>
          <w:p w:rsidR="00682231" w:rsidRPr="00CA709A" w:rsidRDefault="00682231" w:rsidP="00682231">
            <w:pPr>
              <w:pStyle w:val="gemtab11ptAbstand"/>
              <w:autoSpaceDE w:val="0"/>
              <w:autoSpaceDN w:val="0"/>
              <w:adjustRightInd w:val="0"/>
              <w:rPr>
                <w:rFonts w:eastAsia="Times New Roman"/>
              </w:rPr>
            </w:pPr>
            <w:bookmarkStart w:id="3" w:name="Klasse"/>
            <w:r>
              <w:rPr>
                <w:rFonts w:eastAsia="Times New Roman"/>
              </w:rPr>
              <w:t>öffentlich</w:t>
            </w:r>
            <w:bookmarkEnd w:id="3"/>
          </w:p>
        </w:tc>
      </w:tr>
      <w:tr w:rsidR="00682231" w:rsidRPr="00CA709A" w:rsidTr="00682231">
        <w:trPr>
          <w:jc w:val="center"/>
        </w:trPr>
        <w:tc>
          <w:tcPr>
            <w:tcW w:w="1782" w:type="dxa"/>
            <w:shd w:val="clear" w:color="auto" w:fill="auto"/>
          </w:tcPr>
          <w:p w:rsidR="00682231" w:rsidRPr="00CA709A" w:rsidRDefault="00682231" w:rsidP="00682231">
            <w:pPr>
              <w:pStyle w:val="gemtab11ptAbstand"/>
              <w:autoSpaceDE w:val="0"/>
              <w:autoSpaceDN w:val="0"/>
              <w:adjustRightInd w:val="0"/>
              <w:rPr>
                <w:rFonts w:eastAsia="Times New Roman"/>
              </w:rPr>
            </w:pPr>
            <w:r w:rsidRPr="00CA709A">
              <w:rPr>
                <w:rFonts w:eastAsia="Times New Roman"/>
              </w:rPr>
              <w:t>Referenzierung:</w:t>
            </w:r>
          </w:p>
        </w:tc>
        <w:tc>
          <w:tcPr>
            <w:tcW w:w="3198" w:type="dxa"/>
            <w:shd w:val="clear" w:color="auto" w:fill="auto"/>
          </w:tcPr>
          <w:p w:rsidR="00682231" w:rsidRPr="00CA709A" w:rsidRDefault="00682231" w:rsidP="00682231">
            <w:pPr>
              <w:pStyle w:val="gemtab11ptAbstand"/>
              <w:autoSpaceDE w:val="0"/>
              <w:autoSpaceDN w:val="0"/>
              <w:adjustRightInd w:val="0"/>
              <w:rPr>
                <w:rFonts w:eastAsia="Times New Roman"/>
              </w:rPr>
            </w:pPr>
            <w:bookmarkStart w:id="4" w:name="Referenzierung"/>
            <w:r w:rsidRPr="00CA709A">
              <w:rPr>
                <w:szCs w:val="22"/>
              </w:rPr>
              <w:t>[</w:t>
            </w:r>
            <w:proofErr w:type="spellStart"/>
            <w:r w:rsidRPr="00CA709A">
              <w:rPr>
                <w:szCs w:val="22"/>
              </w:rPr>
              <w:t>gemSpec_OID</w:t>
            </w:r>
            <w:bookmarkEnd w:id="4"/>
            <w:proofErr w:type="spellEnd"/>
            <w:r w:rsidRPr="00CA709A">
              <w:rPr>
                <w:szCs w:val="22"/>
              </w:rPr>
              <w:t>]</w:t>
            </w:r>
          </w:p>
        </w:tc>
      </w:tr>
    </w:tbl>
    <w:p w:rsidR="00682231" w:rsidRPr="00CA709A" w:rsidRDefault="00682231" w:rsidP="00682231"/>
    <w:p w:rsidR="00682231" w:rsidRPr="00CA709A" w:rsidRDefault="00682231" w:rsidP="00682231">
      <w:pPr>
        <w:sectPr w:rsidR="00682231" w:rsidRPr="00CA709A" w:rsidSect="00682231">
          <w:headerReference w:type="default" r:id="rId8"/>
          <w:footerReference w:type="default" r:id="rId9"/>
          <w:headerReference w:type="first" r:id="rId10"/>
          <w:footerReference w:type="first" r:id="rId11"/>
          <w:pgSz w:w="11906" w:h="16838" w:code="9"/>
          <w:pgMar w:top="1469" w:right="1469" w:bottom="1701" w:left="1701" w:header="709" w:footer="482" w:gutter="0"/>
          <w:pgBorders w:offsetFrom="page">
            <w:right w:val="single" w:sz="48" w:space="24" w:color="99FF99"/>
          </w:pgBorders>
          <w:cols w:space="708"/>
          <w:docGrid w:linePitch="360"/>
        </w:sectPr>
      </w:pPr>
    </w:p>
    <w:p w:rsidR="00682231" w:rsidRPr="004D659A" w:rsidRDefault="00682231" w:rsidP="004D659A">
      <w:pPr>
        <w:pStyle w:val="Titel"/>
        <w:pBdr>
          <w:top w:val="single" w:sz="4" w:space="10" w:color="auto"/>
          <w:bottom w:val="single" w:sz="4" w:space="10" w:color="auto"/>
        </w:pBdr>
        <w:rPr>
          <w:rFonts w:cs="Arial"/>
        </w:rPr>
      </w:pPr>
      <w:bookmarkStart w:id="5" w:name="_Toc126575044"/>
      <w:bookmarkStart w:id="6" w:name="_Toc126575287"/>
      <w:bookmarkStart w:id="7" w:name="_Toc175538621"/>
      <w:bookmarkStart w:id="8" w:name="_Toc175543292"/>
      <w:bookmarkStart w:id="9" w:name="_Toc175547553"/>
      <w:bookmarkStart w:id="10" w:name="_Toc372785654"/>
      <w:r w:rsidRPr="004D659A">
        <w:rPr>
          <w:rFonts w:cs="Arial"/>
        </w:rPr>
        <w:lastRenderedPageBreak/>
        <w:t>Dokumentinformationen</w:t>
      </w:r>
      <w:bookmarkEnd w:id="5"/>
      <w:bookmarkEnd w:id="6"/>
      <w:bookmarkEnd w:id="7"/>
      <w:bookmarkEnd w:id="8"/>
      <w:bookmarkEnd w:id="9"/>
      <w:bookmarkEnd w:id="10"/>
    </w:p>
    <w:p w:rsidR="00682231" w:rsidRPr="00CA709A" w:rsidRDefault="00682231" w:rsidP="00682231">
      <w:pPr>
        <w:pStyle w:val="gemStandardfett"/>
      </w:pPr>
      <w:r w:rsidRPr="00CA709A">
        <w:t>Änderungen zur Vorversion</w:t>
      </w:r>
    </w:p>
    <w:p w:rsidR="00682231" w:rsidRDefault="00362C5C" w:rsidP="00682231">
      <w:pPr>
        <w:pStyle w:val="gemStandard"/>
      </w:pPr>
      <w:r>
        <w:t xml:space="preserve">Einarbeitungen der </w:t>
      </w:r>
      <w:r w:rsidR="00682231">
        <w:t>Änderungen zum OPB1 Release 1.6.4-0 und Änderungen zur Version 3.0.0.</w:t>
      </w:r>
    </w:p>
    <w:p w:rsidR="00682231" w:rsidRPr="00CA709A" w:rsidRDefault="00682231" w:rsidP="00682231">
      <w:pPr>
        <w:pStyle w:val="gemStandard"/>
      </w:pPr>
    </w:p>
    <w:p w:rsidR="00682231" w:rsidRPr="00CA709A" w:rsidRDefault="00682231" w:rsidP="00682231">
      <w:pPr>
        <w:pStyle w:val="gemStandardfett"/>
      </w:pPr>
      <w:bookmarkStart w:id="11" w:name="_Toc149010815"/>
      <w:r w:rsidRPr="00CA709A">
        <w:t>Dokumentenhistorie</w:t>
      </w:r>
      <w:bookmarkEnd w:id="11"/>
    </w:p>
    <w:tbl>
      <w:tblPr>
        <w:tblW w:w="8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957"/>
        <w:gridCol w:w="1080"/>
        <w:gridCol w:w="807"/>
        <w:gridCol w:w="4593"/>
        <w:gridCol w:w="1455"/>
      </w:tblGrid>
      <w:tr w:rsidR="00682231" w:rsidRPr="00CA709A" w:rsidTr="00682231">
        <w:trPr>
          <w:tblHeader/>
        </w:trPr>
        <w:tc>
          <w:tcPr>
            <w:tcW w:w="957" w:type="dxa"/>
            <w:shd w:val="clear" w:color="auto" w:fill="E0E0E0"/>
          </w:tcPr>
          <w:p w:rsidR="00682231" w:rsidRPr="00CA709A" w:rsidRDefault="00682231" w:rsidP="00682231">
            <w:pPr>
              <w:pStyle w:val="gemtab11ptAbstand"/>
              <w:rPr>
                <w:sz w:val="20"/>
              </w:rPr>
            </w:pPr>
            <w:r w:rsidRPr="00CA709A">
              <w:rPr>
                <w:sz w:val="20"/>
              </w:rPr>
              <w:t>Ve</w:t>
            </w:r>
            <w:r w:rsidRPr="00CA709A">
              <w:rPr>
                <w:sz w:val="20"/>
              </w:rPr>
              <w:t>r</w:t>
            </w:r>
            <w:r w:rsidRPr="00CA709A">
              <w:rPr>
                <w:sz w:val="20"/>
              </w:rPr>
              <w:t>sion</w:t>
            </w:r>
          </w:p>
        </w:tc>
        <w:tc>
          <w:tcPr>
            <w:tcW w:w="1080" w:type="dxa"/>
            <w:shd w:val="clear" w:color="auto" w:fill="E0E0E0"/>
          </w:tcPr>
          <w:p w:rsidR="00682231" w:rsidRPr="00CA709A" w:rsidRDefault="00682231" w:rsidP="00682231">
            <w:pPr>
              <w:pStyle w:val="gemtab11ptAbstand"/>
              <w:rPr>
                <w:sz w:val="20"/>
              </w:rPr>
            </w:pPr>
            <w:r w:rsidRPr="00CA709A">
              <w:rPr>
                <w:sz w:val="20"/>
              </w:rPr>
              <w:t>Stand</w:t>
            </w:r>
          </w:p>
        </w:tc>
        <w:tc>
          <w:tcPr>
            <w:tcW w:w="807" w:type="dxa"/>
            <w:shd w:val="clear" w:color="auto" w:fill="E0E0E0"/>
          </w:tcPr>
          <w:p w:rsidR="00682231" w:rsidRPr="00CA709A" w:rsidRDefault="00682231" w:rsidP="00682231">
            <w:pPr>
              <w:pStyle w:val="gemtab11ptAbstand"/>
              <w:rPr>
                <w:sz w:val="20"/>
              </w:rPr>
            </w:pPr>
            <w:r w:rsidRPr="00CA709A">
              <w:rPr>
                <w:sz w:val="20"/>
              </w:rPr>
              <w:t>Kap./ Se</w:t>
            </w:r>
            <w:r w:rsidRPr="00CA709A">
              <w:rPr>
                <w:sz w:val="20"/>
              </w:rPr>
              <w:t>i</w:t>
            </w:r>
            <w:r w:rsidRPr="00CA709A">
              <w:rPr>
                <w:sz w:val="20"/>
              </w:rPr>
              <w:t>te</w:t>
            </w:r>
          </w:p>
        </w:tc>
        <w:tc>
          <w:tcPr>
            <w:tcW w:w="4593" w:type="dxa"/>
            <w:shd w:val="clear" w:color="auto" w:fill="E0E0E0"/>
          </w:tcPr>
          <w:p w:rsidR="00682231" w:rsidRPr="00CA709A" w:rsidRDefault="00682231" w:rsidP="00682231">
            <w:pPr>
              <w:pStyle w:val="gemtab11ptAbstand"/>
              <w:rPr>
                <w:caps/>
                <w:sz w:val="20"/>
              </w:rPr>
            </w:pPr>
            <w:r w:rsidRPr="00CA709A">
              <w:rPr>
                <w:sz w:val="20"/>
              </w:rPr>
              <w:t>Grund der Änderung, besondere Hi</w:t>
            </w:r>
            <w:r w:rsidRPr="00CA709A">
              <w:rPr>
                <w:sz w:val="20"/>
              </w:rPr>
              <w:t>n</w:t>
            </w:r>
            <w:r w:rsidRPr="00CA709A">
              <w:rPr>
                <w:sz w:val="20"/>
              </w:rPr>
              <w:t>weise</w:t>
            </w:r>
          </w:p>
        </w:tc>
        <w:tc>
          <w:tcPr>
            <w:tcW w:w="1455" w:type="dxa"/>
            <w:shd w:val="clear" w:color="auto" w:fill="E0E0E0"/>
          </w:tcPr>
          <w:p w:rsidR="00682231" w:rsidRPr="00CA709A" w:rsidRDefault="00682231" w:rsidP="00682231">
            <w:pPr>
              <w:pStyle w:val="gemtab11ptAbstand"/>
              <w:rPr>
                <w:sz w:val="20"/>
              </w:rPr>
            </w:pPr>
            <w:r w:rsidRPr="00CA709A">
              <w:rPr>
                <w:sz w:val="20"/>
              </w:rPr>
              <w:t>Bea</w:t>
            </w:r>
            <w:r w:rsidRPr="00CA709A">
              <w:rPr>
                <w:sz w:val="20"/>
              </w:rPr>
              <w:t>r</w:t>
            </w:r>
            <w:r w:rsidRPr="00CA709A">
              <w:rPr>
                <w:sz w:val="20"/>
              </w:rPr>
              <w:t>beitung</w:t>
            </w:r>
          </w:p>
        </w:tc>
      </w:tr>
      <w:tr w:rsidR="00682231" w:rsidRPr="007415AC" w:rsidTr="00682231">
        <w:trPr>
          <w:trHeight w:val="71"/>
        </w:trPr>
        <w:tc>
          <w:tcPr>
            <w:tcW w:w="957" w:type="dxa"/>
            <w:shd w:val="clear" w:color="auto" w:fill="auto"/>
          </w:tcPr>
          <w:p w:rsidR="00682231" w:rsidRDefault="00682231" w:rsidP="00682231">
            <w:pPr>
              <w:pStyle w:val="gemtab11ptAbstand"/>
              <w:rPr>
                <w:sz w:val="20"/>
              </w:rPr>
            </w:pPr>
            <w:r>
              <w:rPr>
                <w:sz w:val="20"/>
              </w:rPr>
              <w:t xml:space="preserve">3.0.0 </w:t>
            </w:r>
          </w:p>
        </w:tc>
        <w:tc>
          <w:tcPr>
            <w:tcW w:w="1080" w:type="dxa"/>
            <w:shd w:val="clear" w:color="auto" w:fill="auto"/>
          </w:tcPr>
          <w:p w:rsidR="00682231" w:rsidRDefault="00682231" w:rsidP="00682231">
            <w:pPr>
              <w:pStyle w:val="gemtab11ptAbstand"/>
              <w:rPr>
                <w:sz w:val="20"/>
              </w:rPr>
            </w:pPr>
            <w:r>
              <w:rPr>
                <w:sz w:val="20"/>
              </w:rPr>
              <w:t>02.08.17</w:t>
            </w:r>
          </w:p>
        </w:tc>
        <w:tc>
          <w:tcPr>
            <w:tcW w:w="807" w:type="dxa"/>
            <w:shd w:val="clear" w:color="auto" w:fill="auto"/>
          </w:tcPr>
          <w:p w:rsidR="00682231" w:rsidRPr="007415AC" w:rsidRDefault="00682231" w:rsidP="00682231">
            <w:pPr>
              <w:pStyle w:val="gemtab11ptAbstand"/>
              <w:rPr>
                <w:sz w:val="20"/>
              </w:rPr>
            </w:pPr>
          </w:p>
        </w:tc>
        <w:tc>
          <w:tcPr>
            <w:tcW w:w="4593" w:type="dxa"/>
            <w:shd w:val="clear" w:color="auto" w:fill="auto"/>
          </w:tcPr>
          <w:p w:rsidR="00682231" w:rsidRPr="007415AC" w:rsidRDefault="00682231" w:rsidP="00682231">
            <w:pPr>
              <w:pStyle w:val="gemtab11ptAbstand"/>
              <w:rPr>
                <w:sz w:val="20"/>
              </w:rPr>
            </w:pPr>
            <w:r w:rsidRPr="007415AC">
              <w:rPr>
                <w:sz w:val="20"/>
              </w:rPr>
              <w:t>Initialversion Online-Rollout (Stufe 2.1)</w:t>
            </w:r>
          </w:p>
        </w:tc>
        <w:tc>
          <w:tcPr>
            <w:tcW w:w="1455" w:type="dxa"/>
            <w:shd w:val="clear" w:color="auto" w:fill="auto"/>
          </w:tcPr>
          <w:p w:rsidR="00682231" w:rsidRPr="007415AC" w:rsidRDefault="00682231" w:rsidP="00682231">
            <w:pPr>
              <w:pStyle w:val="gemtab11ptAbstand"/>
              <w:rPr>
                <w:sz w:val="20"/>
              </w:rPr>
            </w:pPr>
          </w:p>
        </w:tc>
      </w:tr>
      <w:tr w:rsidR="00682231" w:rsidRPr="007415AC" w:rsidTr="00682231">
        <w:trPr>
          <w:trHeight w:val="71"/>
        </w:trPr>
        <w:tc>
          <w:tcPr>
            <w:tcW w:w="957" w:type="dxa"/>
            <w:shd w:val="clear" w:color="auto" w:fill="auto"/>
          </w:tcPr>
          <w:p w:rsidR="00682231" w:rsidRDefault="00682231" w:rsidP="00682231">
            <w:pPr>
              <w:pStyle w:val="gemtab11ptAbstand"/>
              <w:rPr>
                <w:sz w:val="20"/>
              </w:rPr>
            </w:pPr>
          </w:p>
        </w:tc>
        <w:tc>
          <w:tcPr>
            <w:tcW w:w="1080" w:type="dxa"/>
            <w:shd w:val="clear" w:color="auto" w:fill="auto"/>
          </w:tcPr>
          <w:p w:rsidR="00682231" w:rsidRDefault="00682231" w:rsidP="00682231">
            <w:pPr>
              <w:pStyle w:val="gemtab11ptAbstand"/>
              <w:rPr>
                <w:sz w:val="20"/>
              </w:rPr>
            </w:pPr>
          </w:p>
        </w:tc>
        <w:tc>
          <w:tcPr>
            <w:tcW w:w="807" w:type="dxa"/>
            <w:shd w:val="clear" w:color="auto" w:fill="auto"/>
          </w:tcPr>
          <w:p w:rsidR="00682231" w:rsidRPr="007415AC" w:rsidRDefault="00682231" w:rsidP="00682231">
            <w:pPr>
              <w:pStyle w:val="gemtab11ptAbstand"/>
              <w:rPr>
                <w:sz w:val="20"/>
              </w:rPr>
            </w:pPr>
          </w:p>
        </w:tc>
        <w:tc>
          <w:tcPr>
            <w:tcW w:w="4593" w:type="dxa"/>
            <w:shd w:val="clear" w:color="auto" w:fill="auto"/>
          </w:tcPr>
          <w:p w:rsidR="00682231" w:rsidRPr="007415AC" w:rsidRDefault="00682231" w:rsidP="00682231">
            <w:pPr>
              <w:pStyle w:val="gemtab11ptAbstand"/>
              <w:rPr>
                <w:sz w:val="20"/>
              </w:rPr>
            </w:pPr>
            <w:r>
              <w:rPr>
                <w:sz w:val="20"/>
              </w:rPr>
              <w:t>Einarbeitung Änderungsliste P15.1</w:t>
            </w:r>
          </w:p>
        </w:tc>
        <w:tc>
          <w:tcPr>
            <w:tcW w:w="1455" w:type="dxa"/>
            <w:shd w:val="clear" w:color="auto" w:fill="auto"/>
          </w:tcPr>
          <w:p w:rsidR="00682231" w:rsidRPr="007415AC" w:rsidRDefault="00682231" w:rsidP="00682231">
            <w:pPr>
              <w:pStyle w:val="gemtab11ptAbstand"/>
              <w:rPr>
                <w:sz w:val="20"/>
              </w:rPr>
            </w:pPr>
          </w:p>
        </w:tc>
      </w:tr>
      <w:tr w:rsidR="00682231" w:rsidRPr="00CA709A" w:rsidTr="00682231">
        <w:tc>
          <w:tcPr>
            <w:tcW w:w="957" w:type="dxa"/>
            <w:shd w:val="clear" w:color="auto" w:fill="auto"/>
          </w:tcPr>
          <w:p w:rsidR="00682231" w:rsidRDefault="00682231" w:rsidP="00682231">
            <w:pPr>
              <w:pStyle w:val="gemtab11ptAbstand"/>
              <w:rPr>
                <w:sz w:val="20"/>
              </w:rPr>
            </w:pPr>
            <w:r>
              <w:rPr>
                <w:sz w:val="20"/>
              </w:rPr>
              <w:t>3.1.0</w:t>
            </w:r>
          </w:p>
        </w:tc>
        <w:tc>
          <w:tcPr>
            <w:tcW w:w="1080" w:type="dxa"/>
            <w:shd w:val="clear" w:color="auto" w:fill="auto"/>
          </w:tcPr>
          <w:p w:rsidR="00682231" w:rsidRDefault="00682231" w:rsidP="00682231">
            <w:pPr>
              <w:pStyle w:val="gemtab11ptAbstand"/>
              <w:rPr>
                <w:sz w:val="20"/>
              </w:rPr>
            </w:pPr>
            <w:r>
              <w:rPr>
                <w:sz w:val="20"/>
              </w:rPr>
              <w:t>18.12.17</w:t>
            </w:r>
          </w:p>
        </w:tc>
        <w:tc>
          <w:tcPr>
            <w:tcW w:w="807" w:type="dxa"/>
            <w:shd w:val="clear" w:color="auto" w:fill="auto"/>
          </w:tcPr>
          <w:p w:rsidR="00682231" w:rsidRPr="00CA709A" w:rsidRDefault="00682231" w:rsidP="00682231">
            <w:pPr>
              <w:pStyle w:val="gemtab11ptAbstand"/>
              <w:rPr>
                <w:sz w:val="20"/>
              </w:rPr>
            </w:pPr>
          </w:p>
        </w:tc>
        <w:tc>
          <w:tcPr>
            <w:tcW w:w="4593" w:type="dxa"/>
            <w:shd w:val="clear" w:color="auto" w:fill="auto"/>
          </w:tcPr>
          <w:p w:rsidR="00682231" w:rsidRDefault="00682231" w:rsidP="00682231">
            <w:pPr>
              <w:pStyle w:val="gemtab11ptAbstand"/>
              <w:rPr>
                <w:sz w:val="20"/>
              </w:rPr>
            </w:pPr>
            <w:r>
              <w:rPr>
                <w:sz w:val="20"/>
              </w:rPr>
              <w:t>freigegeben</w:t>
            </w:r>
          </w:p>
        </w:tc>
        <w:tc>
          <w:tcPr>
            <w:tcW w:w="1455" w:type="dxa"/>
            <w:shd w:val="clear" w:color="auto" w:fill="auto"/>
          </w:tcPr>
          <w:p w:rsidR="00682231" w:rsidRPr="00CA709A" w:rsidRDefault="00682231" w:rsidP="00682231">
            <w:pPr>
              <w:pStyle w:val="gemtab11ptAbstand"/>
              <w:rPr>
                <w:sz w:val="20"/>
              </w:rPr>
            </w:pPr>
            <w:r>
              <w:rPr>
                <w:sz w:val="20"/>
              </w:rPr>
              <w:t>gematik</w:t>
            </w:r>
          </w:p>
        </w:tc>
      </w:tr>
    </w:tbl>
    <w:p w:rsidR="004D659A" w:rsidRDefault="004D659A" w:rsidP="004D659A">
      <w:pPr>
        <w:pStyle w:val="Titel"/>
        <w:pBdr>
          <w:top w:val="single" w:sz="4" w:space="10" w:color="auto"/>
          <w:bottom w:val="single" w:sz="4" w:space="10" w:color="auto"/>
        </w:pBdr>
        <w:rPr>
          <w:rFonts w:cs="Arial"/>
        </w:rPr>
        <w:sectPr w:rsidR="004D659A" w:rsidSect="00682231">
          <w:headerReference w:type="default" r:id="rId12"/>
          <w:pgSz w:w="11906" w:h="16838" w:code="9"/>
          <w:pgMar w:top="2104" w:right="1469" w:bottom="1701" w:left="1701" w:header="709" w:footer="344" w:gutter="0"/>
          <w:pgBorders w:offsetFrom="page">
            <w:right w:val="single" w:sz="48" w:space="24" w:color="99FF99"/>
          </w:pgBorders>
          <w:cols w:space="708"/>
          <w:docGrid w:linePitch="360"/>
        </w:sectPr>
      </w:pPr>
    </w:p>
    <w:p w:rsidR="00682231" w:rsidRPr="004D659A" w:rsidRDefault="00682231" w:rsidP="004D659A">
      <w:pPr>
        <w:pStyle w:val="Titel"/>
        <w:pBdr>
          <w:top w:val="single" w:sz="4" w:space="10" w:color="auto"/>
          <w:bottom w:val="single" w:sz="4" w:space="10" w:color="auto"/>
        </w:pBdr>
        <w:rPr>
          <w:rFonts w:cs="Arial"/>
        </w:rPr>
      </w:pPr>
      <w:r w:rsidRPr="004D659A">
        <w:rPr>
          <w:rFonts w:cs="Arial"/>
        </w:rPr>
        <w:lastRenderedPageBreak/>
        <w:t>Inhaltsverzeichnis</w:t>
      </w:r>
    </w:p>
    <w:p w:rsidR="00682231" w:rsidRPr="00CA709A" w:rsidRDefault="00682231" w:rsidP="00682231"/>
    <w:p w:rsidR="004D659A" w:rsidRDefault="00682231">
      <w:pPr>
        <w:pStyle w:val="Verzeichnis1"/>
        <w:tabs>
          <w:tab w:val="left" w:pos="440"/>
          <w:tab w:val="right" w:leader="dot" w:pos="8726"/>
        </w:tabs>
        <w:rPr>
          <w:rFonts w:asciiTheme="minorHAnsi" w:eastAsiaTheme="minorEastAsia" w:hAnsiTheme="minorHAnsi" w:cstheme="minorBidi"/>
          <w:b w:val="0"/>
          <w:bCs w:val="0"/>
          <w:noProof/>
          <w:sz w:val="22"/>
          <w:szCs w:val="22"/>
        </w:rPr>
      </w:pPr>
      <w:r w:rsidRPr="00897A93">
        <w:rPr>
          <w:rFonts w:cs="Arial"/>
        </w:rPr>
        <w:fldChar w:fldCharType="begin"/>
      </w:r>
      <w:r w:rsidRPr="00897A93">
        <w:rPr>
          <w:rFonts w:cs="Arial"/>
        </w:rPr>
        <w:instrText xml:space="preserve"> TOC \o "3-5" \h \z \t "Überschrift 1;1;Überschrift 2;2;gem_nonum_Ü4;4;gem_Ü5;5;GEM_Ü3;3;gem_Ü4;4;gem_Ü1;1;gem_Ü2;2;gem_nonum_Ü1;1;gem_nonum_Ü2;2;gem_nonum_Ü3;3" </w:instrText>
      </w:r>
      <w:r w:rsidRPr="00897A93">
        <w:rPr>
          <w:rFonts w:cs="Arial"/>
        </w:rPr>
        <w:fldChar w:fldCharType="separate"/>
      </w:r>
      <w:hyperlink w:anchor="_Toc501717101" w:history="1">
        <w:r w:rsidR="004D659A" w:rsidRPr="004E06DC">
          <w:rPr>
            <w:rStyle w:val="Hyperlink"/>
            <w:noProof/>
          </w:rPr>
          <w:t>1</w:t>
        </w:r>
        <w:r w:rsidR="004D659A">
          <w:rPr>
            <w:rFonts w:asciiTheme="minorHAnsi" w:eastAsiaTheme="minorEastAsia" w:hAnsiTheme="minorHAnsi" w:cstheme="minorBidi"/>
            <w:b w:val="0"/>
            <w:bCs w:val="0"/>
            <w:noProof/>
            <w:sz w:val="22"/>
            <w:szCs w:val="22"/>
          </w:rPr>
          <w:tab/>
        </w:r>
        <w:r w:rsidR="004D659A" w:rsidRPr="004E06DC">
          <w:rPr>
            <w:rStyle w:val="Hyperlink"/>
            <w:noProof/>
          </w:rPr>
          <w:t>Einordnung des Dokumentes</w:t>
        </w:r>
        <w:r w:rsidR="004D659A">
          <w:rPr>
            <w:noProof/>
            <w:webHidden/>
          </w:rPr>
          <w:tab/>
        </w:r>
        <w:r w:rsidR="004D659A">
          <w:rPr>
            <w:noProof/>
            <w:webHidden/>
          </w:rPr>
          <w:fldChar w:fldCharType="begin"/>
        </w:r>
        <w:r w:rsidR="004D659A">
          <w:rPr>
            <w:noProof/>
            <w:webHidden/>
          </w:rPr>
          <w:instrText xml:space="preserve"> PAGEREF _Toc501717101 \h </w:instrText>
        </w:r>
        <w:r w:rsidR="004D659A">
          <w:rPr>
            <w:noProof/>
            <w:webHidden/>
          </w:rPr>
        </w:r>
        <w:r w:rsidR="004D659A">
          <w:rPr>
            <w:noProof/>
            <w:webHidden/>
          </w:rPr>
          <w:fldChar w:fldCharType="separate"/>
        </w:r>
        <w:r w:rsidR="004D659A">
          <w:rPr>
            <w:noProof/>
            <w:webHidden/>
          </w:rPr>
          <w:t>5</w:t>
        </w:r>
        <w:r w:rsidR="004D659A">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02" w:history="1">
        <w:r w:rsidRPr="004E06DC">
          <w:rPr>
            <w:rStyle w:val="Hyperlink"/>
            <w:noProof/>
          </w:rPr>
          <w:t>1.1</w:t>
        </w:r>
        <w:r>
          <w:rPr>
            <w:rFonts w:asciiTheme="minorHAnsi" w:eastAsiaTheme="minorEastAsia" w:hAnsiTheme="minorHAnsi" w:cstheme="minorBidi"/>
            <w:b w:val="0"/>
            <w:iCs w:val="0"/>
            <w:noProof/>
            <w:szCs w:val="22"/>
          </w:rPr>
          <w:tab/>
        </w:r>
        <w:r w:rsidRPr="004E06DC">
          <w:rPr>
            <w:rStyle w:val="Hyperlink"/>
            <w:noProof/>
          </w:rPr>
          <w:t>Zielsetzung</w:t>
        </w:r>
        <w:r>
          <w:rPr>
            <w:noProof/>
            <w:webHidden/>
          </w:rPr>
          <w:tab/>
        </w:r>
        <w:r>
          <w:rPr>
            <w:noProof/>
            <w:webHidden/>
          </w:rPr>
          <w:fldChar w:fldCharType="begin"/>
        </w:r>
        <w:r>
          <w:rPr>
            <w:noProof/>
            <w:webHidden/>
          </w:rPr>
          <w:instrText xml:space="preserve"> PAGEREF _Toc501717102 \h </w:instrText>
        </w:r>
        <w:r>
          <w:rPr>
            <w:noProof/>
            <w:webHidden/>
          </w:rPr>
        </w:r>
        <w:r>
          <w:rPr>
            <w:noProof/>
            <w:webHidden/>
          </w:rPr>
          <w:fldChar w:fldCharType="separate"/>
        </w:r>
        <w:r>
          <w:rPr>
            <w:noProof/>
            <w:webHidden/>
          </w:rPr>
          <w:t>5</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03" w:history="1">
        <w:r w:rsidRPr="004E06DC">
          <w:rPr>
            <w:rStyle w:val="Hyperlink"/>
            <w:noProof/>
          </w:rPr>
          <w:t>1.2</w:t>
        </w:r>
        <w:r>
          <w:rPr>
            <w:rFonts w:asciiTheme="minorHAnsi" w:eastAsiaTheme="minorEastAsia" w:hAnsiTheme="minorHAnsi" w:cstheme="minorBidi"/>
            <w:b w:val="0"/>
            <w:iCs w:val="0"/>
            <w:noProof/>
            <w:szCs w:val="22"/>
          </w:rPr>
          <w:tab/>
        </w:r>
        <w:r w:rsidRPr="004E06DC">
          <w:rPr>
            <w:rStyle w:val="Hyperlink"/>
            <w:noProof/>
          </w:rPr>
          <w:t>Zielgruppe</w:t>
        </w:r>
        <w:r>
          <w:rPr>
            <w:noProof/>
            <w:webHidden/>
          </w:rPr>
          <w:tab/>
        </w:r>
        <w:r>
          <w:rPr>
            <w:noProof/>
            <w:webHidden/>
          </w:rPr>
          <w:fldChar w:fldCharType="begin"/>
        </w:r>
        <w:r>
          <w:rPr>
            <w:noProof/>
            <w:webHidden/>
          </w:rPr>
          <w:instrText xml:space="preserve"> PAGEREF _Toc501717103 \h </w:instrText>
        </w:r>
        <w:r>
          <w:rPr>
            <w:noProof/>
            <w:webHidden/>
          </w:rPr>
        </w:r>
        <w:r>
          <w:rPr>
            <w:noProof/>
            <w:webHidden/>
          </w:rPr>
          <w:fldChar w:fldCharType="separate"/>
        </w:r>
        <w:r>
          <w:rPr>
            <w:noProof/>
            <w:webHidden/>
          </w:rPr>
          <w:t>5</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04" w:history="1">
        <w:r w:rsidRPr="004E06DC">
          <w:rPr>
            <w:rStyle w:val="Hyperlink"/>
            <w:noProof/>
          </w:rPr>
          <w:t>1.3</w:t>
        </w:r>
        <w:r>
          <w:rPr>
            <w:rFonts w:asciiTheme="minorHAnsi" w:eastAsiaTheme="minorEastAsia" w:hAnsiTheme="minorHAnsi" w:cstheme="minorBidi"/>
            <w:b w:val="0"/>
            <w:iCs w:val="0"/>
            <w:noProof/>
            <w:szCs w:val="22"/>
          </w:rPr>
          <w:tab/>
        </w:r>
        <w:r w:rsidRPr="004E06DC">
          <w:rPr>
            <w:rStyle w:val="Hyperlink"/>
            <w:noProof/>
          </w:rPr>
          <w:t>Geltungsbereich</w:t>
        </w:r>
        <w:r>
          <w:rPr>
            <w:noProof/>
            <w:webHidden/>
          </w:rPr>
          <w:tab/>
        </w:r>
        <w:r>
          <w:rPr>
            <w:noProof/>
            <w:webHidden/>
          </w:rPr>
          <w:fldChar w:fldCharType="begin"/>
        </w:r>
        <w:r>
          <w:rPr>
            <w:noProof/>
            <w:webHidden/>
          </w:rPr>
          <w:instrText xml:space="preserve"> PAGEREF _Toc501717104 \h </w:instrText>
        </w:r>
        <w:r>
          <w:rPr>
            <w:noProof/>
            <w:webHidden/>
          </w:rPr>
        </w:r>
        <w:r>
          <w:rPr>
            <w:noProof/>
            <w:webHidden/>
          </w:rPr>
          <w:fldChar w:fldCharType="separate"/>
        </w:r>
        <w:r>
          <w:rPr>
            <w:noProof/>
            <w:webHidden/>
          </w:rPr>
          <w:t>5</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05" w:history="1">
        <w:r w:rsidRPr="004E06DC">
          <w:rPr>
            <w:rStyle w:val="Hyperlink"/>
            <w:noProof/>
          </w:rPr>
          <w:t>1.4</w:t>
        </w:r>
        <w:r>
          <w:rPr>
            <w:rFonts w:asciiTheme="minorHAnsi" w:eastAsiaTheme="minorEastAsia" w:hAnsiTheme="minorHAnsi" w:cstheme="minorBidi"/>
            <w:b w:val="0"/>
            <w:iCs w:val="0"/>
            <w:noProof/>
            <w:szCs w:val="22"/>
          </w:rPr>
          <w:tab/>
        </w:r>
        <w:r w:rsidRPr="004E06DC">
          <w:rPr>
            <w:rStyle w:val="Hyperlink"/>
            <w:noProof/>
          </w:rPr>
          <w:t>Abgrenzungen</w:t>
        </w:r>
        <w:r>
          <w:rPr>
            <w:noProof/>
            <w:webHidden/>
          </w:rPr>
          <w:tab/>
        </w:r>
        <w:r>
          <w:rPr>
            <w:noProof/>
            <w:webHidden/>
          </w:rPr>
          <w:fldChar w:fldCharType="begin"/>
        </w:r>
        <w:r>
          <w:rPr>
            <w:noProof/>
            <w:webHidden/>
          </w:rPr>
          <w:instrText xml:space="preserve"> PAGEREF _Toc501717105 \h </w:instrText>
        </w:r>
        <w:r>
          <w:rPr>
            <w:noProof/>
            <w:webHidden/>
          </w:rPr>
        </w:r>
        <w:r>
          <w:rPr>
            <w:noProof/>
            <w:webHidden/>
          </w:rPr>
          <w:fldChar w:fldCharType="separate"/>
        </w:r>
        <w:r>
          <w:rPr>
            <w:noProof/>
            <w:webHidden/>
          </w:rPr>
          <w:t>5</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06" w:history="1">
        <w:r w:rsidRPr="004E06DC">
          <w:rPr>
            <w:rStyle w:val="Hyperlink"/>
            <w:noProof/>
          </w:rPr>
          <w:t>1.5</w:t>
        </w:r>
        <w:r>
          <w:rPr>
            <w:rFonts w:asciiTheme="minorHAnsi" w:eastAsiaTheme="minorEastAsia" w:hAnsiTheme="minorHAnsi" w:cstheme="minorBidi"/>
            <w:b w:val="0"/>
            <w:iCs w:val="0"/>
            <w:noProof/>
            <w:szCs w:val="22"/>
          </w:rPr>
          <w:tab/>
        </w:r>
        <w:r w:rsidRPr="004E06DC">
          <w:rPr>
            <w:rStyle w:val="Hyperlink"/>
            <w:noProof/>
          </w:rPr>
          <w:t>Methodik</w:t>
        </w:r>
        <w:r>
          <w:rPr>
            <w:noProof/>
            <w:webHidden/>
          </w:rPr>
          <w:tab/>
        </w:r>
        <w:r>
          <w:rPr>
            <w:noProof/>
            <w:webHidden/>
          </w:rPr>
          <w:fldChar w:fldCharType="begin"/>
        </w:r>
        <w:r>
          <w:rPr>
            <w:noProof/>
            <w:webHidden/>
          </w:rPr>
          <w:instrText xml:space="preserve"> PAGEREF _Toc501717106 \h </w:instrText>
        </w:r>
        <w:r>
          <w:rPr>
            <w:noProof/>
            <w:webHidden/>
          </w:rPr>
        </w:r>
        <w:r>
          <w:rPr>
            <w:noProof/>
            <w:webHidden/>
          </w:rPr>
          <w:fldChar w:fldCharType="separate"/>
        </w:r>
        <w:r>
          <w:rPr>
            <w:noProof/>
            <w:webHidden/>
          </w:rPr>
          <w:t>6</w:t>
        </w:r>
        <w:r>
          <w:rPr>
            <w:noProof/>
            <w:webHidden/>
          </w:rPr>
          <w:fldChar w:fldCharType="end"/>
        </w:r>
      </w:hyperlink>
    </w:p>
    <w:p w:rsidR="004D659A" w:rsidRDefault="004D659A">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7107" w:history="1">
        <w:r w:rsidRPr="004E06DC">
          <w:rPr>
            <w:rStyle w:val="Hyperlink"/>
            <w:noProof/>
          </w:rPr>
          <w:t>2</w:t>
        </w:r>
        <w:r>
          <w:rPr>
            <w:rFonts w:asciiTheme="minorHAnsi" w:eastAsiaTheme="minorEastAsia" w:hAnsiTheme="minorHAnsi" w:cstheme="minorBidi"/>
            <w:b w:val="0"/>
            <w:bCs w:val="0"/>
            <w:noProof/>
            <w:sz w:val="22"/>
            <w:szCs w:val="22"/>
          </w:rPr>
          <w:tab/>
        </w:r>
        <w:r w:rsidRPr="004E06DC">
          <w:rPr>
            <w:rStyle w:val="Hyperlink"/>
            <w:noProof/>
          </w:rPr>
          <w:t>Systemüberblick</w:t>
        </w:r>
        <w:r>
          <w:rPr>
            <w:noProof/>
            <w:webHidden/>
          </w:rPr>
          <w:tab/>
        </w:r>
        <w:r>
          <w:rPr>
            <w:noProof/>
            <w:webHidden/>
          </w:rPr>
          <w:fldChar w:fldCharType="begin"/>
        </w:r>
        <w:r>
          <w:rPr>
            <w:noProof/>
            <w:webHidden/>
          </w:rPr>
          <w:instrText xml:space="preserve"> PAGEREF _Toc501717107 \h </w:instrText>
        </w:r>
        <w:r>
          <w:rPr>
            <w:noProof/>
            <w:webHidden/>
          </w:rPr>
        </w:r>
        <w:r>
          <w:rPr>
            <w:noProof/>
            <w:webHidden/>
          </w:rPr>
          <w:fldChar w:fldCharType="separate"/>
        </w:r>
        <w:r>
          <w:rPr>
            <w:noProof/>
            <w:webHidden/>
          </w:rPr>
          <w:t>7</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08" w:history="1">
        <w:r w:rsidRPr="004E06DC">
          <w:rPr>
            <w:rStyle w:val="Hyperlink"/>
            <w:noProof/>
          </w:rPr>
          <w:t>2.1</w:t>
        </w:r>
        <w:r>
          <w:rPr>
            <w:rFonts w:asciiTheme="minorHAnsi" w:eastAsiaTheme="minorEastAsia" w:hAnsiTheme="minorHAnsi" w:cstheme="minorBidi"/>
            <w:b w:val="0"/>
            <w:iCs w:val="0"/>
            <w:noProof/>
            <w:szCs w:val="22"/>
          </w:rPr>
          <w:tab/>
        </w:r>
        <w:r w:rsidRPr="004E06DC">
          <w:rPr>
            <w:rStyle w:val="Hyperlink"/>
            <w:noProof/>
          </w:rPr>
          <w:t>Grundlagen</w:t>
        </w:r>
        <w:r>
          <w:rPr>
            <w:noProof/>
            <w:webHidden/>
          </w:rPr>
          <w:tab/>
        </w:r>
        <w:r>
          <w:rPr>
            <w:noProof/>
            <w:webHidden/>
          </w:rPr>
          <w:fldChar w:fldCharType="begin"/>
        </w:r>
        <w:r>
          <w:rPr>
            <w:noProof/>
            <w:webHidden/>
          </w:rPr>
          <w:instrText xml:space="preserve"> PAGEREF _Toc501717108 \h </w:instrText>
        </w:r>
        <w:r>
          <w:rPr>
            <w:noProof/>
            <w:webHidden/>
          </w:rPr>
        </w:r>
        <w:r>
          <w:rPr>
            <w:noProof/>
            <w:webHidden/>
          </w:rPr>
          <w:fldChar w:fldCharType="separate"/>
        </w:r>
        <w:r>
          <w:rPr>
            <w:noProof/>
            <w:webHidden/>
          </w:rPr>
          <w:t>7</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09" w:history="1">
        <w:r w:rsidRPr="004E06DC">
          <w:rPr>
            <w:rStyle w:val="Hyperlink"/>
            <w:noProof/>
          </w:rPr>
          <w:t>2.2</w:t>
        </w:r>
        <w:r>
          <w:rPr>
            <w:rFonts w:asciiTheme="minorHAnsi" w:eastAsiaTheme="minorEastAsia" w:hAnsiTheme="minorHAnsi" w:cstheme="minorBidi"/>
            <w:b w:val="0"/>
            <w:iCs w:val="0"/>
            <w:noProof/>
            <w:szCs w:val="22"/>
          </w:rPr>
          <w:tab/>
        </w:r>
        <w:r w:rsidRPr="004E06DC">
          <w:rPr>
            <w:rStyle w:val="Hyperlink"/>
            <w:noProof/>
          </w:rPr>
          <w:t>Basisfunktionen</w:t>
        </w:r>
        <w:r>
          <w:rPr>
            <w:noProof/>
            <w:webHidden/>
          </w:rPr>
          <w:tab/>
        </w:r>
        <w:r>
          <w:rPr>
            <w:noProof/>
            <w:webHidden/>
          </w:rPr>
          <w:fldChar w:fldCharType="begin"/>
        </w:r>
        <w:r>
          <w:rPr>
            <w:noProof/>
            <w:webHidden/>
          </w:rPr>
          <w:instrText xml:space="preserve"> PAGEREF _Toc501717109 \h </w:instrText>
        </w:r>
        <w:r>
          <w:rPr>
            <w:noProof/>
            <w:webHidden/>
          </w:rPr>
        </w:r>
        <w:r>
          <w:rPr>
            <w:noProof/>
            <w:webHidden/>
          </w:rPr>
          <w:fldChar w:fldCharType="separate"/>
        </w:r>
        <w:r>
          <w:rPr>
            <w:noProof/>
            <w:webHidden/>
          </w:rPr>
          <w:t>7</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10" w:history="1">
        <w:r w:rsidRPr="004E06DC">
          <w:rPr>
            <w:rStyle w:val="Hyperlink"/>
            <w:noProof/>
          </w:rPr>
          <w:t>2.3</w:t>
        </w:r>
        <w:r>
          <w:rPr>
            <w:rFonts w:asciiTheme="minorHAnsi" w:eastAsiaTheme="minorEastAsia" w:hAnsiTheme="minorHAnsi" w:cstheme="minorBidi"/>
            <w:b w:val="0"/>
            <w:iCs w:val="0"/>
            <w:noProof/>
            <w:szCs w:val="22"/>
          </w:rPr>
          <w:tab/>
        </w:r>
        <w:r w:rsidRPr="004E06DC">
          <w:rPr>
            <w:rStyle w:val="Hyperlink"/>
            <w:noProof/>
          </w:rPr>
          <w:t>Lösungsansatz</w:t>
        </w:r>
        <w:r>
          <w:rPr>
            <w:noProof/>
            <w:webHidden/>
          </w:rPr>
          <w:tab/>
        </w:r>
        <w:r>
          <w:rPr>
            <w:noProof/>
            <w:webHidden/>
          </w:rPr>
          <w:fldChar w:fldCharType="begin"/>
        </w:r>
        <w:r>
          <w:rPr>
            <w:noProof/>
            <w:webHidden/>
          </w:rPr>
          <w:instrText xml:space="preserve"> PAGEREF _Toc501717110 \h </w:instrText>
        </w:r>
        <w:r>
          <w:rPr>
            <w:noProof/>
            <w:webHidden/>
          </w:rPr>
        </w:r>
        <w:r>
          <w:rPr>
            <w:noProof/>
            <w:webHidden/>
          </w:rPr>
          <w:fldChar w:fldCharType="separate"/>
        </w:r>
        <w:r>
          <w:rPr>
            <w:noProof/>
            <w:webHidden/>
          </w:rPr>
          <w:t>8</w:t>
        </w:r>
        <w:r>
          <w:rPr>
            <w:noProof/>
            <w:webHidden/>
          </w:rPr>
          <w:fldChar w:fldCharType="end"/>
        </w:r>
      </w:hyperlink>
    </w:p>
    <w:p w:rsidR="004D659A" w:rsidRDefault="004D659A">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7111" w:history="1">
        <w:r w:rsidRPr="004E06DC">
          <w:rPr>
            <w:rStyle w:val="Hyperlink"/>
            <w:noProof/>
          </w:rPr>
          <w:t>3</w:t>
        </w:r>
        <w:r>
          <w:rPr>
            <w:rFonts w:asciiTheme="minorHAnsi" w:eastAsiaTheme="minorEastAsia" w:hAnsiTheme="minorHAnsi" w:cstheme="minorBidi"/>
            <w:b w:val="0"/>
            <w:bCs w:val="0"/>
            <w:noProof/>
            <w:sz w:val="22"/>
            <w:szCs w:val="22"/>
          </w:rPr>
          <w:tab/>
        </w:r>
        <w:r w:rsidRPr="004E06DC">
          <w:rPr>
            <w:rStyle w:val="Hyperlink"/>
            <w:noProof/>
          </w:rPr>
          <w:t>OID-Festlegung</w:t>
        </w:r>
        <w:r>
          <w:rPr>
            <w:noProof/>
            <w:webHidden/>
          </w:rPr>
          <w:tab/>
        </w:r>
        <w:r>
          <w:rPr>
            <w:noProof/>
            <w:webHidden/>
          </w:rPr>
          <w:fldChar w:fldCharType="begin"/>
        </w:r>
        <w:r>
          <w:rPr>
            <w:noProof/>
            <w:webHidden/>
          </w:rPr>
          <w:instrText xml:space="preserve"> PAGEREF _Toc501717111 \h </w:instrText>
        </w:r>
        <w:r>
          <w:rPr>
            <w:noProof/>
            <w:webHidden/>
          </w:rPr>
        </w:r>
        <w:r>
          <w:rPr>
            <w:noProof/>
            <w:webHidden/>
          </w:rPr>
          <w:fldChar w:fldCharType="separate"/>
        </w:r>
        <w:r>
          <w:rPr>
            <w:noProof/>
            <w:webHidden/>
          </w:rPr>
          <w:t>10</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12" w:history="1">
        <w:r w:rsidRPr="004E06DC">
          <w:rPr>
            <w:rStyle w:val="Hyperlink"/>
            <w:noProof/>
          </w:rPr>
          <w:t>3.1</w:t>
        </w:r>
        <w:r>
          <w:rPr>
            <w:rFonts w:asciiTheme="minorHAnsi" w:eastAsiaTheme="minorEastAsia" w:hAnsiTheme="minorHAnsi" w:cstheme="minorBidi"/>
            <w:b w:val="0"/>
            <w:iCs w:val="0"/>
            <w:noProof/>
            <w:szCs w:val="22"/>
          </w:rPr>
          <w:tab/>
        </w:r>
        <w:r w:rsidRPr="004E06DC">
          <w:rPr>
            <w:rStyle w:val="Hyperlink"/>
            <w:noProof/>
          </w:rPr>
          <w:t>Allgemeine Regeln</w:t>
        </w:r>
        <w:r>
          <w:rPr>
            <w:noProof/>
            <w:webHidden/>
          </w:rPr>
          <w:tab/>
        </w:r>
        <w:r>
          <w:rPr>
            <w:noProof/>
            <w:webHidden/>
          </w:rPr>
          <w:fldChar w:fldCharType="begin"/>
        </w:r>
        <w:r>
          <w:rPr>
            <w:noProof/>
            <w:webHidden/>
          </w:rPr>
          <w:instrText xml:space="preserve"> PAGEREF _Toc501717112 \h </w:instrText>
        </w:r>
        <w:r>
          <w:rPr>
            <w:noProof/>
            <w:webHidden/>
          </w:rPr>
        </w:r>
        <w:r>
          <w:rPr>
            <w:noProof/>
            <w:webHidden/>
          </w:rPr>
          <w:fldChar w:fldCharType="separate"/>
        </w:r>
        <w:r>
          <w:rPr>
            <w:noProof/>
            <w:webHidden/>
          </w:rPr>
          <w:t>10</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13" w:history="1">
        <w:r w:rsidRPr="004E06DC">
          <w:rPr>
            <w:rStyle w:val="Hyperlink"/>
            <w:noProof/>
          </w:rPr>
          <w:t>3.2</w:t>
        </w:r>
        <w:r>
          <w:rPr>
            <w:rFonts w:asciiTheme="minorHAnsi" w:eastAsiaTheme="minorEastAsia" w:hAnsiTheme="minorHAnsi" w:cstheme="minorBidi"/>
            <w:b w:val="0"/>
            <w:iCs w:val="0"/>
            <w:noProof/>
            <w:szCs w:val="22"/>
          </w:rPr>
          <w:tab/>
        </w:r>
        <w:r w:rsidRPr="004E06DC">
          <w:rPr>
            <w:rStyle w:val="Hyperlink"/>
            <w:noProof/>
          </w:rPr>
          <w:t>Allgemeine Festlegungen</w:t>
        </w:r>
        <w:r>
          <w:rPr>
            <w:noProof/>
            <w:webHidden/>
          </w:rPr>
          <w:tab/>
        </w:r>
        <w:r>
          <w:rPr>
            <w:noProof/>
            <w:webHidden/>
          </w:rPr>
          <w:fldChar w:fldCharType="begin"/>
        </w:r>
        <w:r>
          <w:rPr>
            <w:noProof/>
            <w:webHidden/>
          </w:rPr>
          <w:instrText xml:space="preserve"> PAGEREF _Toc501717113 \h </w:instrText>
        </w:r>
        <w:r>
          <w:rPr>
            <w:noProof/>
            <w:webHidden/>
          </w:rPr>
        </w:r>
        <w:r>
          <w:rPr>
            <w:noProof/>
            <w:webHidden/>
          </w:rPr>
          <w:fldChar w:fldCharType="separate"/>
        </w:r>
        <w:r>
          <w:rPr>
            <w:noProof/>
            <w:webHidden/>
          </w:rPr>
          <w:t>10</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14" w:history="1">
        <w:r w:rsidRPr="004E06DC">
          <w:rPr>
            <w:rStyle w:val="Hyperlink"/>
            <w:noProof/>
          </w:rPr>
          <w:t>3.3</w:t>
        </w:r>
        <w:r>
          <w:rPr>
            <w:rFonts w:asciiTheme="minorHAnsi" w:eastAsiaTheme="minorEastAsia" w:hAnsiTheme="minorHAnsi" w:cstheme="minorBidi"/>
            <w:b w:val="0"/>
            <w:iCs w:val="0"/>
            <w:noProof/>
            <w:szCs w:val="22"/>
          </w:rPr>
          <w:tab/>
        </w:r>
        <w:r w:rsidRPr="004E06DC">
          <w:rPr>
            <w:rStyle w:val="Hyperlink"/>
            <w:noProof/>
          </w:rPr>
          <w:t>Nutzung von OIDs in der Telematikinfrastruktur</w:t>
        </w:r>
        <w:r>
          <w:rPr>
            <w:noProof/>
            <w:webHidden/>
          </w:rPr>
          <w:tab/>
        </w:r>
        <w:r>
          <w:rPr>
            <w:noProof/>
            <w:webHidden/>
          </w:rPr>
          <w:fldChar w:fldCharType="begin"/>
        </w:r>
        <w:r>
          <w:rPr>
            <w:noProof/>
            <w:webHidden/>
          </w:rPr>
          <w:instrText xml:space="preserve"> PAGEREF _Toc501717114 \h </w:instrText>
        </w:r>
        <w:r>
          <w:rPr>
            <w:noProof/>
            <w:webHidden/>
          </w:rPr>
        </w:r>
        <w:r>
          <w:rPr>
            <w:noProof/>
            <w:webHidden/>
          </w:rPr>
          <w:fldChar w:fldCharType="separate"/>
        </w:r>
        <w:r>
          <w:rPr>
            <w:noProof/>
            <w:webHidden/>
          </w:rPr>
          <w:t>10</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15" w:history="1">
        <w:r w:rsidRPr="004E06DC">
          <w:rPr>
            <w:rStyle w:val="Hyperlink"/>
            <w:noProof/>
          </w:rPr>
          <w:t>3.4</w:t>
        </w:r>
        <w:r>
          <w:rPr>
            <w:rFonts w:asciiTheme="minorHAnsi" w:eastAsiaTheme="minorEastAsia" w:hAnsiTheme="minorHAnsi" w:cstheme="minorBidi"/>
            <w:b w:val="0"/>
            <w:iCs w:val="0"/>
            <w:noProof/>
            <w:szCs w:val="22"/>
          </w:rPr>
          <w:tab/>
        </w:r>
        <w:r w:rsidRPr="004E06DC">
          <w:rPr>
            <w:rStyle w:val="Hyperlink"/>
            <w:noProof/>
          </w:rPr>
          <w:t>OID-Festlegung für Instanzen</w:t>
        </w:r>
        <w:r>
          <w:rPr>
            <w:noProof/>
            <w:webHidden/>
          </w:rPr>
          <w:tab/>
        </w:r>
        <w:r>
          <w:rPr>
            <w:noProof/>
            <w:webHidden/>
          </w:rPr>
          <w:fldChar w:fldCharType="begin"/>
        </w:r>
        <w:r>
          <w:rPr>
            <w:noProof/>
            <w:webHidden/>
          </w:rPr>
          <w:instrText xml:space="preserve"> PAGEREF _Toc501717115 \h </w:instrText>
        </w:r>
        <w:r>
          <w:rPr>
            <w:noProof/>
            <w:webHidden/>
          </w:rPr>
        </w:r>
        <w:r>
          <w:rPr>
            <w:noProof/>
            <w:webHidden/>
          </w:rPr>
          <w:fldChar w:fldCharType="separate"/>
        </w:r>
        <w:r>
          <w:rPr>
            <w:noProof/>
            <w:webHidden/>
          </w:rPr>
          <w:t>10</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16" w:history="1">
        <w:r w:rsidRPr="004E06DC">
          <w:rPr>
            <w:rStyle w:val="Hyperlink"/>
            <w:noProof/>
          </w:rPr>
          <w:t>3.5</w:t>
        </w:r>
        <w:r>
          <w:rPr>
            <w:rFonts w:asciiTheme="minorHAnsi" w:eastAsiaTheme="minorEastAsia" w:hAnsiTheme="minorHAnsi" w:cstheme="minorBidi"/>
            <w:b w:val="0"/>
            <w:iCs w:val="0"/>
            <w:noProof/>
            <w:szCs w:val="22"/>
          </w:rPr>
          <w:tab/>
        </w:r>
        <w:r w:rsidRPr="004E06DC">
          <w:rPr>
            <w:rStyle w:val="Hyperlink"/>
            <w:noProof/>
          </w:rPr>
          <w:t>OID-Festlegungen zur Verwendung in X.509-Zertifikaten</w:t>
        </w:r>
        <w:r>
          <w:rPr>
            <w:noProof/>
            <w:webHidden/>
          </w:rPr>
          <w:tab/>
        </w:r>
        <w:r>
          <w:rPr>
            <w:noProof/>
            <w:webHidden/>
          </w:rPr>
          <w:fldChar w:fldCharType="begin"/>
        </w:r>
        <w:r>
          <w:rPr>
            <w:noProof/>
            <w:webHidden/>
          </w:rPr>
          <w:instrText xml:space="preserve"> PAGEREF _Toc501717116 \h </w:instrText>
        </w:r>
        <w:r>
          <w:rPr>
            <w:noProof/>
            <w:webHidden/>
          </w:rPr>
        </w:r>
        <w:r>
          <w:rPr>
            <w:noProof/>
            <w:webHidden/>
          </w:rPr>
          <w:fldChar w:fldCharType="separate"/>
        </w:r>
        <w:r>
          <w:rPr>
            <w:noProof/>
            <w:webHidden/>
          </w:rPr>
          <w:t>11</w:t>
        </w:r>
        <w:r>
          <w:rPr>
            <w:noProof/>
            <w:webHidden/>
          </w:rPr>
          <w:fldChar w:fldCharType="end"/>
        </w:r>
      </w:hyperlink>
    </w:p>
    <w:p w:rsidR="004D659A" w:rsidRDefault="004D659A">
      <w:pPr>
        <w:pStyle w:val="Verzeichnis3"/>
        <w:tabs>
          <w:tab w:val="left" w:pos="1320"/>
          <w:tab w:val="right" w:leader="dot" w:pos="8726"/>
        </w:tabs>
        <w:rPr>
          <w:rFonts w:asciiTheme="minorHAnsi" w:eastAsiaTheme="minorEastAsia" w:hAnsiTheme="minorHAnsi" w:cstheme="minorBidi"/>
          <w:noProof/>
          <w:szCs w:val="22"/>
        </w:rPr>
      </w:pPr>
      <w:hyperlink w:anchor="_Toc501717117" w:history="1">
        <w:r w:rsidRPr="004E06DC">
          <w:rPr>
            <w:rStyle w:val="Hyperlink"/>
            <w:noProof/>
          </w:rPr>
          <w:t>3.5.1</w:t>
        </w:r>
        <w:r>
          <w:rPr>
            <w:rFonts w:asciiTheme="minorHAnsi" w:eastAsiaTheme="minorEastAsia" w:hAnsiTheme="minorHAnsi" w:cstheme="minorBidi"/>
            <w:noProof/>
            <w:szCs w:val="22"/>
          </w:rPr>
          <w:tab/>
        </w:r>
        <w:r w:rsidRPr="004E06DC">
          <w:rPr>
            <w:rStyle w:val="Hyperlink"/>
            <w:noProof/>
          </w:rPr>
          <w:t>OID-Festlegung für Berufsgruppen und Institutionen</w:t>
        </w:r>
        <w:r>
          <w:rPr>
            <w:noProof/>
            <w:webHidden/>
          </w:rPr>
          <w:tab/>
        </w:r>
        <w:r>
          <w:rPr>
            <w:noProof/>
            <w:webHidden/>
          </w:rPr>
          <w:fldChar w:fldCharType="begin"/>
        </w:r>
        <w:r>
          <w:rPr>
            <w:noProof/>
            <w:webHidden/>
          </w:rPr>
          <w:instrText xml:space="preserve"> PAGEREF _Toc501717117 \h </w:instrText>
        </w:r>
        <w:r>
          <w:rPr>
            <w:noProof/>
            <w:webHidden/>
          </w:rPr>
        </w:r>
        <w:r>
          <w:rPr>
            <w:noProof/>
            <w:webHidden/>
          </w:rPr>
          <w:fldChar w:fldCharType="separate"/>
        </w:r>
        <w:r>
          <w:rPr>
            <w:noProof/>
            <w:webHidden/>
          </w:rPr>
          <w:t>11</w:t>
        </w:r>
        <w:r>
          <w:rPr>
            <w:noProof/>
            <w:webHidden/>
          </w:rPr>
          <w:fldChar w:fldCharType="end"/>
        </w:r>
      </w:hyperlink>
    </w:p>
    <w:p w:rsidR="004D659A" w:rsidRDefault="004D659A">
      <w:pPr>
        <w:pStyle w:val="Verzeichnis4"/>
        <w:tabs>
          <w:tab w:val="left" w:pos="1760"/>
          <w:tab w:val="right" w:leader="dot" w:pos="8726"/>
        </w:tabs>
        <w:rPr>
          <w:rFonts w:asciiTheme="minorHAnsi" w:eastAsiaTheme="minorEastAsia" w:hAnsiTheme="minorHAnsi" w:cstheme="minorBidi"/>
          <w:i w:val="0"/>
          <w:noProof/>
          <w:szCs w:val="22"/>
        </w:rPr>
      </w:pPr>
      <w:hyperlink w:anchor="_Toc501717118" w:history="1">
        <w:r w:rsidRPr="004E06DC">
          <w:rPr>
            <w:rStyle w:val="Hyperlink"/>
            <w:noProof/>
          </w:rPr>
          <w:t>3.5.1.1</w:t>
        </w:r>
        <w:r>
          <w:rPr>
            <w:rFonts w:asciiTheme="minorHAnsi" w:eastAsiaTheme="minorEastAsia" w:hAnsiTheme="minorHAnsi" w:cstheme="minorBidi"/>
            <w:i w:val="0"/>
            <w:noProof/>
            <w:szCs w:val="22"/>
          </w:rPr>
          <w:tab/>
        </w:r>
        <w:r w:rsidRPr="004E06DC">
          <w:rPr>
            <w:rStyle w:val="Hyperlink"/>
            <w:noProof/>
          </w:rPr>
          <w:t>OID-Festlegung Rolle für Berufsgruppen</w:t>
        </w:r>
        <w:r>
          <w:rPr>
            <w:noProof/>
            <w:webHidden/>
          </w:rPr>
          <w:tab/>
        </w:r>
        <w:r>
          <w:rPr>
            <w:noProof/>
            <w:webHidden/>
          </w:rPr>
          <w:fldChar w:fldCharType="begin"/>
        </w:r>
        <w:r>
          <w:rPr>
            <w:noProof/>
            <w:webHidden/>
          </w:rPr>
          <w:instrText xml:space="preserve"> PAGEREF _Toc501717118 \h </w:instrText>
        </w:r>
        <w:r>
          <w:rPr>
            <w:noProof/>
            <w:webHidden/>
          </w:rPr>
        </w:r>
        <w:r>
          <w:rPr>
            <w:noProof/>
            <w:webHidden/>
          </w:rPr>
          <w:fldChar w:fldCharType="separate"/>
        </w:r>
        <w:r>
          <w:rPr>
            <w:noProof/>
            <w:webHidden/>
          </w:rPr>
          <w:t>12</w:t>
        </w:r>
        <w:r>
          <w:rPr>
            <w:noProof/>
            <w:webHidden/>
          </w:rPr>
          <w:fldChar w:fldCharType="end"/>
        </w:r>
      </w:hyperlink>
    </w:p>
    <w:p w:rsidR="004D659A" w:rsidRDefault="004D659A">
      <w:pPr>
        <w:pStyle w:val="Verzeichnis4"/>
        <w:tabs>
          <w:tab w:val="left" w:pos="1760"/>
          <w:tab w:val="right" w:leader="dot" w:pos="8726"/>
        </w:tabs>
        <w:rPr>
          <w:rFonts w:asciiTheme="minorHAnsi" w:eastAsiaTheme="minorEastAsia" w:hAnsiTheme="minorHAnsi" w:cstheme="minorBidi"/>
          <w:i w:val="0"/>
          <w:noProof/>
          <w:szCs w:val="22"/>
        </w:rPr>
      </w:pPr>
      <w:hyperlink w:anchor="_Toc501717119" w:history="1">
        <w:r w:rsidRPr="004E06DC">
          <w:rPr>
            <w:rStyle w:val="Hyperlink"/>
            <w:noProof/>
          </w:rPr>
          <w:t>3.5.1.2</w:t>
        </w:r>
        <w:r>
          <w:rPr>
            <w:rFonts w:asciiTheme="minorHAnsi" w:eastAsiaTheme="minorEastAsia" w:hAnsiTheme="minorHAnsi" w:cstheme="minorBidi"/>
            <w:i w:val="0"/>
            <w:noProof/>
            <w:szCs w:val="22"/>
          </w:rPr>
          <w:tab/>
        </w:r>
        <w:r w:rsidRPr="004E06DC">
          <w:rPr>
            <w:rStyle w:val="Hyperlink"/>
            <w:noProof/>
          </w:rPr>
          <w:t>Naming Authorities</w:t>
        </w:r>
        <w:r>
          <w:rPr>
            <w:noProof/>
            <w:webHidden/>
          </w:rPr>
          <w:tab/>
        </w:r>
        <w:r>
          <w:rPr>
            <w:noProof/>
            <w:webHidden/>
          </w:rPr>
          <w:fldChar w:fldCharType="begin"/>
        </w:r>
        <w:r>
          <w:rPr>
            <w:noProof/>
            <w:webHidden/>
          </w:rPr>
          <w:instrText xml:space="preserve"> PAGEREF _Toc501717119 \h </w:instrText>
        </w:r>
        <w:r>
          <w:rPr>
            <w:noProof/>
            <w:webHidden/>
          </w:rPr>
        </w:r>
        <w:r>
          <w:rPr>
            <w:noProof/>
            <w:webHidden/>
          </w:rPr>
          <w:fldChar w:fldCharType="separate"/>
        </w:r>
        <w:r>
          <w:rPr>
            <w:noProof/>
            <w:webHidden/>
          </w:rPr>
          <w:t>13</w:t>
        </w:r>
        <w:r>
          <w:rPr>
            <w:noProof/>
            <w:webHidden/>
          </w:rPr>
          <w:fldChar w:fldCharType="end"/>
        </w:r>
      </w:hyperlink>
    </w:p>
    <w:p w:rsidR="004D659A" w:rsidRDefault="004D659A">
      <w:pPr>
        <w:pStyle w:val="Verzeichnis4"/>
        <w:tabs>
          <w:tab w:val="left" w:pos="1760"/>
          <w:tab w:val="right" w:leader="dot" w:pos="8726"/>
        </w:tabs>
        <w:rPr>
          <w:rFonts w:asciiTheme="minorHAnsi" w:eastAsiaTheme="minorEastAsia" w:hAnsiTheme="minorHAnsi" w:cstheme="minorBidi"/>
          <w:i w:val="0"/>
          <w:noProof/>
          <w:szCs w:val="22"/>
        </w:rPr>
      </w:pPr>
      <w:hyperlink w:anchor="_Toc501717120" w:history="1">
        <w:r w:rsidRPr="004E06DC">
          <w:rPr>
            <w:rStyle w:val="Hyperlink"/>
            <w:noProof/>
          </w:rPr>
          <w:t>3.5.1.3</w:t>
        </w:r>
        <w:r>
          <w:rPr>
            <w:rFonts w:asciiTheme="minorHAnsi" w:eastAsiaTheme="minorEastAsia" w:hAnsiTheme="minorHAnsi" w:cstheme="minorBidi"/>
            <w:i w:val="0"/>
            <w:noProof/>
            <w:szCs w:val="22"/>
          </w:rPr>
          <w:tab/>
        </w:r>
        <w:r w:rsidRPr="004E06DC">
          <w:rPr>
            <w:rStyle w:val="Hyperlink"/>
            <w:noProof/>
          </w:rPr>
          <w:t>OID-Festlegung für Institutionstypen für die SMC-B</w:t>
        </w:r>
        <w:r>
          <w:rPr>
            <w:noProof/>
            <w:webHidden/>
          </w:rPr>
          <w:tab/>
        </w:r>
        <w:r>
          <w:rPr>
            <w:noProof/>
            <w:webHidden/>
          </w:rPr>
          <w:fldChar w:fldCharType="begin"/>
        </w:r>
        <w:r>
          <w:rPr>
            <w:noProof/>
            <w:webHidden/>
          </w:rPr>
          <w:instrText xml:space="preserve"> PAGEREF _Toc501717120 \h </w:instrText>
        </w:r>
        <w:r>
          <w:rPr>
            <w:noProof/>
            <w:webHidden/>
          </w:rPr>
        </w:r>
        <w:r>
          <w:rPr>
            <w:noProof/>
            <w:webHidden/>
          </w:rPr>
          <w:fldChar w:fldCharType="separate"/>
        </w:r>
        <w:r>
          <w:rPr>
            <w:noProof/>
            <w:webHidden/>
          </w:rPr>
          <w:t>13</w:t>
        </w:r>
        <w:r>
          <w:rPr>
            <w:noProof/>
            <w:webHidden/>
          </w:rPr>
          <w:fldChar w:fldCharType="end"/>
        </w:r>
      </w:hyperlink>
    </w:p>
    <w:p w:rsidR="004D659A" w:rsidRDefault="004D659A">
      <w:pPr>
        <w:pStyle w:val="Verzeichnis3"/>
        <w:tabs>
          <w:tab w:val="left" w:pos="1320"/>
          <w:tab w:val="right" w:leader="dot" w:pos="8726"/>
        </w:tabs>
        <w:rPr>
          <w:rFonts w:asciiTheme="minorHAnsi" w:eastAsiaTheme="minorEastAsia" w:hAnsiTheme="minorHAnsi" w:cstheme="minorBidi"/>
          <w:noProof/>
          <w:szCs w:val="22"/>
        </w:rPr>
      </w:pPr>
      <w:hyperlink w:anchor="_Toc501717121" w:history="1">
        <w:r w:rsidRPr="004E06DC">
          <w:rPr>
            <w:rStyle w:val="Hyperlink"/>
            <w:noProof/>
            <w:lang w:val="en-US"/>
          </w:rPr>
          <w:t>3.5.2</w:t>
        </w:r>
        <w:r>
          <w:rPr>
            <w:rFonts w:asciiTheme="minorHAnsi" w:eastAsiaTheme="minorEastAsia" w:hAnsiTheme="minorHAnsi" w:cstheme="minorBidi"/>
            <w:noProof/>
            <w:szCs w:val="22"/>
          </w:rPr>
          <w:tab/>
        </w:r>
        <w:r w:rsidRPr="004E06DC">
          <w:rPr>
            <w:rStyle w:val="Hyperlink"/>
            <w:noProof/>
            <w:lang w:val="en-US"/>
          </w:rPr>
          <w:t>OID-Vergabe für Certificate Policies</w:t>
        </w:r>
        <w:r>
          <w:rPr>
            <w:noProof/>
            <w:webHidden/>
          </w:rPr>
          <w:tab/>
        </w:r>
        <w:r>
          <w:rPr>
            <w:noProof/>
            <w:webHidden/>
          </w:rPr>
          <w:fldChar w:fldCharType="begin"/>
        </w:r>
        <w:r>
          <w:rPr>
            <w:noProof/>
            <w:webHidden/>
          </w:rPr>
          <w:instrText xml:space="preserve"> PAGEREF _Toc501717121 \h </w:instrText>
        </w:r>
        <w:r>
          <w:rPr>
            <w:noProof/>
            <w:webHidden/>
          </w:rPr>
        </w:r>
        <w:r>
          <w:rPr>
            <w:noProof/>
            <w:webHidden/>
          </w:rPr>
          <w:fldChar w:fldCharType="separate"/>
        </w:r>
        <w:r>
          <w:rPr>
            <w:noProof/>
            <w:webHidden/>
          </w:rPr>
          <w:t>14</w:t>
        </w:r>
        <w:r>
          <w:rPr>
            <w:noProof/>
            <w:webHidden/>
          </w:rPr>
          <w:fldChar w:fldCharType="end"/>
        </w:r>
      </w:hyperlink>
    </w:p>
    <w:p w:rsidR="004D659A" w:rsidRDefault="004D659A">
      <w:pPr>
        <w:pStyle w:val="Verzeichnis3"/>
        <w:tabs>
          <w:tab w:val="left" w:pos="1320"/>
          <w:tab w:val="right" w:leader="dot" w:pos="8726"/>
        </w:tabs>
        <w:rPr>
          <w:rFonts w:asciiTheme="minorHAnsi" w:eastAsiaTheme="minorEastAsia" w:hAnsiTheme="minorHAnsi" w:cstheme="minorBidi"/>
          <w:noProof/>
          <w:szCs w:val="22"/>
        </w:rPr>
      </w:pPr>
      <w:hyperlink w:anchor="_Toc501717122" w:history="1">
        <w:r w:rsidRPr="004E06DC">
          <w:rPr>
            <w:rStyle w:val="Hyperlink"/>
            <w:noProof/>
          </w:rPr>
          <w:t>3.5.3</w:t>
        </w:r>
        <w:r>
          <w:rPr>
            <w:rFonts w:asciiTheme="minorHAnsi" w:eastAsiaTheme="minorEastAsia" w:hAnsiTheme="minorHAnsi" w:cstheme="minorBidi"/>
            <w:noProof/>
            <w:szCs w:val="22"/>
          </w:rPr>
          <w:tab/>
        </w:r>
        <w:r w:rsidRPr="004E06DC">
          <w:rPr>
            <w:rStyle w:val="Hyperlink"/>
            <w:noProof/>
          </w:rPr>
          <w:t>OID-Vergabe für den Zertifikatstyp</w:t>
        </w:r>
        <w:r>
          <w:rPr>
            <w:noProof/>
            <w:webHidden/>
          </w:rPr>
          <w:tab/>
        </w:r>
        <w:r>
          <w:rPr>
            <w:noProof/>
            <w:webHidden/>
          </w:rPr>
          <w:fldChar w:fldCharType="begin"/>
        </w:r>
        <w:r>
          <w:rPr>
            <w:noProof/>
            <w:webHidden/>
          </w:rPr>
          <w:instrText xml:space="preserve"> PAGEREF _Toc501717122 \h </w:instrText>
        </w:r>
        <w:r>
          <w:rPr>
            <w:noProof/>
            <w:webHidden/>
          </w:rPr>
        </w:r>
        <w:r>
          <w:rPr>
            <w:noProof/>
            <w:webHidden/>
          </w:rPr>
          <w:fldChar w:fldCharType="separate"/>
        </w:r>
        <w:r>
          <w:rPr>
            <w:noProof/>
            <w:webHidden/>
          </w:rPr>
          <w:t>15</w:t>
        </w:r>
        <w:r>
          <w:rPr>
            <w:noProof/>
            <w:webHidden/>
          </w:rPr>
          <w:fldChar w:fldCharType="end"/>
        </w:r>
      </w:hyperlink>
    </w:p>
    <w:p w:rsidR="004D659A" w:rsidRDefault="004D659A">
      <w:pPr>
        <w:pStyle w:val="Verzeichnis3"/>
        <w:tabs>
          <w:tab w:val="left" w:pos="1320"/>
          <w:tab w:val="right" w:leader="dot" w:pos="8726"/>
        </w:tabs>
        <w:rPr>
          <w:rFonts w:asciiTheme="minorHAnsi" w:eastAsiaTheme="minorEastAsia" w:hAnsiTheme="minorHAnsi" w:cstheme="minorBidi"/>
          <w:noProof/>
          <w:szCs w:val="22"/>
        </w:rPr>
      </w:pPr>
      <w:hyperlink w:anchor="_Toc501717123" w:history="1">
        <w:r w:rsidRPr="004E06DC">
          <w:rPr>
            <w:rStyle w:val="Hyperlink"/>
            <w:noProof/>
          </w:rPr>
          <w:t>3.5.4</w:t>
        </w:r>
        <w:r>
          <w:rPr>
            <w:rFonts w:asciiTheme="minorHAnsi" w:eastAsiaTheme="minorEastAsia" w:hAnsiTheme="minorHAnsi" w:cstheme="minorBidi"/>
            <w:noProof/>
            <w:szCs w:val="22"/>
          </w:rPr>
          <w:tab/>
        </w:r>
        <w:r w:rsidRPr="004E06DC">
          <w:rPr>
            <w:rStyle w:val="Hyperlink"/>
            <w:noProof/>
          </w:rPr>
          <w:t>OID-Vergabe für technische Rollen</w:t>
        </w:r>
        <w:r>
          <w:rPr>
            <w:noProof/>
            <w:webHidden/>
          </w:rPr>
          <w:tab/>
        </w:r>
        <w:r>
          <w:rPr>
            <w:noProof/>
            <w:webHidden/>
          </w:rPr>
          <w:fldChar w:fldCharType="begin"/>
        </w:r>
        <w:r>
          <w:rPr>
            <w:noProof/>
            <w:webHidden/>
          </w:rPr>
          <w:instrText xml:space="preserve"> PAGEREF _Toc501717123 \h </w:instrText>
        </w:r>
        <w:r>
          <w:rPr>
            <w:noProof/>
            <w:webHidden/>
          </w:rPr>
        </w:r>
        <w:r>
          <w:rPr>
            <w:noProof/>
            <w:webHidden/>
          </w:rPr>
          <w:fldChar w:fldCharType="separate"/>
        </w:r>
        <w:r>
          <w:rPr>
            <w:noProof/>
            <w:webHidden/>
          </w:rPr>
          <w:t>16</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24" w:history="1">
        <w:r w:rsidRPr="004E06DC">
          <w:rPr>
            <w:rStyle w:val="Hyperlink"/>
            <w:noProof/>
          </w:rPr>
          <w:t>3.6</w:t>
        </w:r>
        <w:r>
          <w:rPr>
            <w:rFonts w:asciiTheme="minorHAnsi" w:eastAsiaTheme="minorEastAsia" w:hAnsiTheme="minorHAnsi" w:cstheme="minorBidi"/>
            <w:b w:val="0"/>
            <w:iCs w:val="0"/>
            <w:noProof/>
            <w:szCs w:val="22"/>
          </w:rPr>
          <w:tab/>
        </w:r>
        <w:r w:rsidRPr="004E06DC">
          <w:rPr>
            <w:rStyle w:val="Hyperlink"/>
            <w:noProof/>
          </w:rPr>
          <w:t>OID-Vergabe für Feldbezeichnungen in der TSL</w:t>
        </w:r>
        <w:r>
          <w:rPr>
            <w:noProof/>
            <w:webHidden/>
          </w:rPr>
          <w:tab/>
        </w:r>
        <w:r>
          <w:rPr>
            <w:noProof/>
            <w:webHidden/>
          </w:rPr>
          <w:fldChar w:fldCharType="begin"/>
        </w:r>
        <w:r>
          <w:rPr>
            <w:noProof/>
            <w:webHidden/>
          </w:rPr>
          <w:instrText xml:space="preserve"> PAGEREF _Toc501717124 \h </w:instrText>
        </w:r>
        <w:r>
          <w:rPr>
            <w:noProof/>
            <w:webHidden/>
          </w:rPr>
        </w:r>
        <w:r>
          <w:rPr>
            <w:noProof/>
            <w:webHidden/>
          </w:rPr>
          <w:fldChar w:fldCharType="separate"/>
        </w:r>
        <w:r>
          <w:rPr>
            <w:noProof/>
            <w:webHidden/>
          </w:rPr>
          <w:t>17</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25" w:history="1">
        <w:r w:rsidRPr="004E06DC">
          <w:rPr>
            <w:rStyle w:val="Hyperlink"/>
            <w:noProof/>
          </w:rPr>
          <w:t>3.7</w:t>
        </w:r>
        <w:r>
          <w:rPr>
            <w:rFonts w:asciiTheme="minorHAnsi" w:eastAsiaTheme="minorEastAsia" w:hAnsiTheme="minorHAnsi" w:cstheme="minorBidi"/>
            <w:b w:val="0"/>
            <w:iCs w:val="0"/>
            <w:noProof/>
            <w:szCs w:val="22"/>
          </w:rPr>
          <w:tab/>
        </w:r>
        <w:r w:rsidRPr="004E06DC">
          <w:rPr>
            <w:rStyle w:val="Hyperlink"/>
            <w:noProof/>
          </w:rPr>
          <w:t>OID-Festlegungen zur Verwendung in CV-Zertifikaten</w:t>
        </w:r>
        <w:r>
          <w:rPr>
            <w:noProof/>
            <w:webHidden/>
          </w:rPr>
          <w:tab/>
        </w:r>
        <w:r>
          <w:rPr>
            <w:noProof/>
            <w:webHidden/>
          </w:rPr>
          <w:fldChar w:fldCharType="begin"/>
        </w:r>
        <w:r>
          <w:rPr>
            <w:noProof/>
            <w:webHidden/>
          </w:rPr>
          <w:instrText xml:space="preserve"> PAGEREF _Toc501717125 \h </w:instrText>
        </w:r>
        <w:r>
          <w:rPr>
            <w:noProof/>
            <w:webHidden/>
          </w:rPr>
        </w:r>
        <w:r>
          <w:rPr>
            <w:noProof/>
            <w:webHidden/>
          </w:rPr>
          <w:fldChar w:fldCharType="separate"/>
        </w:r>
        <w:r>
          <w:rPr>
            <w:noProof/>
            <w:webHidden/>
          </w:rPr>
          <w:t>18</w:t>
        </w:r>
        <w:r>
          <w:rPr>
            <w:noProof/>
            <w:webHidden/>
          </w:rPr>
          <w:fldChar w:fldCharType="end"/>
        </w:r>
      </w:hyperlink>
    </w:p>
    <w:p w:rsidR="004D659A" w:rsidRDefault="004D659A">
      <w:pPr>
        <w:pStyle w:val="Verzeichnis3"/>
        <w:tabs>
          <w:tab w:val="left" w:pos="1320"/>
          <w:tab w:val="right" w:leader="dot" w:pos="8726"/>
        </w:tabs>
        <w:rPr>
          <w:rFonts w:asciiTheme="minorHAnsi" w:eastAsiaTheme="minorEastAsia" w:hAnsiTheme="minorHAnsi" w:cstheme="minorBidi"/>
          <w:noProof/>
          <w:szCs w:val="22"/>
        </w:rPr>
      </w:pPr>
      <w:hyperlink w:anchor="_Toc501717126" w:history="1">
        <w:r w:rsidRPr="004E06DC">
          <w:rPr>
            <w:rStyle w:val="Hyperlink"/>
            <w:noProof/>
          </w:rPr>
          <w:t>3.7.1</w:t>
        </w:r>
        <w:r>
          <w:rPr>
            <w:rFonts w:asciiTheme="minorHAnsi" w:eastAsiaTheme="minorEastAsia" w:hAnsiTheme="minorHAnsi" w:cstheme="minorBidi"/>
            <w:noProof/>
            <w:szCs w:val="22"/>
          </w:rPr>
          <w:tab/>
        </w:r>
        <w:r w:rsidRPr="004E06DC">
          <w:rPr>
            <w:rStyle w:val="Hyperlink"/>
            <w:noProof/>
          </w:rPr>
          <w:t>OID-Festlegung für Flaglisten</w:t>
        </w:r>
        <w:r>
          <w:rPr>
            <w:noProof/>
            <w:webHidden/>
          </w:rPr>
          <w:tab/>
        </w:r>
        <w:r>
          <w:rPr>
            <w:noProof/>
            <w:webHidden/>
          </w:rPr>
          <w:fldChar w:fldCharType="begin"/>
        </w:r>
        <w:r>
          <w:rPr>
            <w:noProof/>
            <w:webHidden/>
          </w:rPr>
          <w:instrText xml:space="preserve"> PAGEREF _Toc501717126 \h </w:instrText>
        </w:r>
        <w:r>
          <w:rPr>
            <w:noProof/>
            <w:webHidden/>
          </w:rPr>
        </w:r>
        <w:r>
          <w:rPr>
            <w:noProof/>
            <w:webHidden/>
          </w:rPr>
          <w:fldChar w:fldCharType="separate"/>
        </w:r>
        <w:r>
          <w:rPr>
            <w:noProof/>
            <w:webHidden/>
          </w:rPr>
          <w:t>18</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27" w:history="1">
        <w:r w:rsidRPr="004E06DC">
          <w:rPr>
            <w:rStyle w:val="Hyperlink"/>
            <w:noProof/>
          </w:rPr>
          <w:t>3.8</w:t>
        </w:r>
        <w:r>
          <w:rPr>
            <w:rFonts w:asciiTheme="minorHAnsi" w:eastAsiaTheme="minorEastAsia" w:hAnsiTheme="minorHAnsi" w:cstheme="minorBidi"/>
            <w:b w:val="0"/>
            <w:iCs w:val="0"/>
            <w:noProof/>
            <w:szCs w:val="22"/>
          </w:rPr>
          <w:tab/>
        </w:r>
        <w:r w:rsidRPr="004E06DC">
          <w:rPr>
            <w:rStyle w:val="Hyperlink"/>
            <w:noProof/>
          </w:rPr>
          <w:t>OID-Vergabe für Sonstige Objekte</w:t>
        </w:r>
        <w:r>
          <w:rPr>
            <w:noProof/>
            <w:webHidden/>
          </w:rPr>
          <w:tab/>
        </w:r>
        <w:r>
          <w:rPr>
            <w:noProof/>
            <w:webHidden/>
          </w:rPr>
          <w:fldChar w:fldCharType="begin"/>
        </w:r>
        <w:r>
          <w:rPr>
            <w:noProof/>
            <w:webHidden/>
          </w:rPr>
          <w:instrText xml:space="preserve"> PAGEREF _Toc501717127 \h </w:instrText>
        </w:r>
        <w:r>
          <w:rPr>
            <w:noProof/>
            <w:webHidden/>
          </w:rPr>
        </w:r>
        <w:r>
          <w:rPr>
            <w:noProof/>
            <w:webHidden/>
          </w:rPr>
          <w:fldChar w:fldCharType="separate"/>
        </w:r>
        <w:r>
          <w:rPr>
            <w:noProof/>
            <w:webHidden/>
          </w:rPr>
          <w:t>19</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28" w:history="1">
        <w:r w:rsidRPr="004E06DC">
          <w:rPr>
            <w:rStyle w:val="Hyperlink"/>
            <w:noProof/>
          </w:rPr>
          <w:t>3.9</w:t>
        </w:r>
        <w:r>
          <w:rPr>
            <w:rFonts w:asciiTheme="minorHAnsi" w:eastAsiaTheme="minorEastAsia" w:hAnsiTheme="minorHAnsi" w:cstheme="minorBidi"/>
            <w:b w:val="0"/>
            <w:iCs w:val="0"/>
            <w:noProof/>
            <w:szCs w:val="22"/>
          </w:rPr>
          <w:tab/>
        </w:r>
        <w:r w:rsidRPr="004E06DC">
          <w:rPr>
            <w:rStyle w:val="Hyperlink"/>
            <w:noProof/>
          </w:rPr>
          <w:t>OID-Vergabe für Dokumente</w:t>
        </w:r>
        <w:r>
          <w:rPr>
            <w:noProof/>
            <w:webHidden/>
          </w:rPr>
          <w:tab/>
        </w:r>
        <w:r>
          <w:rPr>
            <w:noProof/>
            <w:webHidden/>
          </w:rPr>
          <w:fldChar w:fldCharType="begin"/>
        </w:r>
        <w:r>
          <w:rPr>
            <w:noProof/>
            <w:webHidden/>
          </w:rPr>
          <w:instrText xml:space="preserve"> PAGEREF _Toc501717128 \h </w:instrText>
        </w:r>
        <w:r>
          <w:rPr>
            <w:noProof/>
            <w:webHidden/>
          </w:rPr>
        </w:r>
        <w:r>
          <w:rPr>
            <w:noProof/>
            <w:webHidden/>
          </w:rPr>
          <w:fldChar w:fldCharType="separate"/>
        </w:r>
        <w:r>
          <w:rPr>
            <w:noProof/>
            <w:webHidden/>
          </w:rPr>
          <w:t>19</w:t>
        </w:r>
        <w:r>
          <w:rPr>
            <w:noProof/>
            <w:webHidden/>
          </w:rPr>
          <w:fldChar w:fldCharType="end"/>
        </w:r>
      </w:hyperlink>
    </w:p>
    <w:p w:rsidR="004D659A" w:rsidRDefault="004D659A">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7129" w:history="1">
        <w:r w:rsidRPr="004E06DC">
          <w:rPr>
            <w:rStyle w:val="Hyperlink"/>
            <w:noProof/>
          </w:rPr>
          <w:t>4</w:t>
        </w:r>
        <w:r>
          <w:rPr>
            <w:rFonts w:asciiTheme="minorHAnsi" w:eastAsiaTheme="minorEastAsia" w:hAnsiTheme="minorHAnsi" w:cstheme="minorBidi"/>
            <w:b w:val="0"/>
            <w:bCs w:val="0"/>
            <w:noProof/>
            <w:sz w:val="22"/>
            <w:szCs w:val="22"/>
          </w:rPr>
          <w:tab/>
        </w:r>
        <w:r w:rsidRPr="004E06DC">
          <w:rPr>
            <w:rStyle w:val="Hyperlink"/>
            <w:noProof/>
          </w:rPr>
          <w:t>Anhang A – Verzeichnisse</w:t>
        </w:r>
        <w:r>
          <w:rPr>
            <w:noProof/>
            <w:webHidden/>
          </w:rPr>
          <w:tab/>
        </w:r>
        <w:r>
          <w:rPr>
            <w:noProof/>
            <w:webHidden/>
          </w:rPr>
          <w:fldChar w:fldCharType="begin"/>
        </w:r>
        <w:r>
          <w:rPr>
            <w:noProof/>
            <w:webHidden/>
          </w:rPr>
          <w:instrText xml:space="preserve"> PAGEREF _Toc501717129 \h </w:instrText>
        </w:r>
        <w:r>
          <w:rPr>
            <w:noProof/>
            <w:webHidden/>
          </w:rPr>
        </w:r>
        <w:r>
          <w:rPr>
            <w:noProof/>
            <w:webHidden/>
          </w:rPr>
          <w:fldChar w:fldCharType="separate"/>
        </w:r>
        <w:r>
          <w:rPr>
            <w:noProof/>
            <w:webHidden/>
          </w:rPr>
          <w:t>20</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30" w:history="1">
        <w:r w:rsidRPr="004E06DC">
          <w:rPr>
            <w:rStyle w:val="Hyperlink"/>
            <w:noProof/>
          </w:rPr>
          <w:t>4.1</w:t>
        </w:r>
        <w:r>
          <w:rPr>
            <w:rFonts w:asciiTheme="minorHAnsi" w:eastAsiaTheme="minorEastAsia" w:hAnsiTheme="minorHAnsi" w:cstheme="minorBidi"/>
            <w:b w:val="0"/>
            <w:iCs w:val="0"/>
            <w:noProof/>
            <w:szCs w:val="22"/>
          </w:rPr>
          <w:tab/>
        </w:r>
        <w:r w:rsidRPr="004E06DC">
          <w:rPr>
            <w:rStyle w:val="Hyperlink"/>
            <w:noProof/>
          </w:rPr>
          <w:t>A1 – Abkürzungen</w:t>
        </w:r>
        <w:r>
          <w:rPr>
            <w:noProof/>
            <w:webHidden/>
          </w:rPr>
          <w:tab/>
        </w:r>
        <w:r>
          <w:rPr>
            <w:noProof/>
            <w:webHidden/>
          </w:rPr>
          <w:fldChar w:fldCharType="begin"/>
        </w:r>
        <w:r>
          <w:rPr>
            <w:noProof/>
            <w:webHidden/>
          </w:rPr>
          <w:instrText xml:space="preserve"> PAGEREF _Toc501717130 \h </w:instrText>
        </w:r>
        <w:r>
          <w:rPr>
            <w:noProof/>
            <w:webHidden/>
          </w:rPr>
        </w:r>
        <w:r>
          <w:rPr>
            <w:noProof/>
            <w:webHidden/>
          </w:rPr>
          <w:fldChar w:fldCharType="separate"/>
        </w:r>
        <w:r>
          <w:rPr>
            <w:noProof/>
            <w:webHidden/>
          </w:rPr>
          <w:t>20</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31" w:history="1">
        <w:r w:rsidRPr="004E06DC">
          <w:rPr>
            <w:rStyle w:val="Hyperlink"/>
            <w:noProof/>
          </w:rPr>
          <w:t>4.2</w:t>
        </w:r>
        <w:r>
          <w:rPr>
            <w:rFonts w:asciiTheme="minorHAnsi" w:eastAsiaTheme="minorEastAsia" w:hAnsiTheme="minorHAnsi" w:cstheme="minorBidi"/>
            <w:b w:val="0"/>
            <w:iCs w:val="0"/>
            <w:noProof/>
            <w:szCs w:val="22"/>
          </w:rPr>
          <w:tab/>
        </w:r>
        <w:r w:rsidRPr="004E06DC">
          <w:rPr>
            <w:rStyle w:val="Hyperlink"/>
            <w:noProof/>
          </w:rPr>
          <w:t>A2 – Glossar</w:t>
        </w:r>
        <w:r>
          <w:rPr>
            <w:noProof/>
            <w:webHidden/>
          </w:rPr>
          <w:tab/>
        </w:r>
        <w:r>
          <w:rPr>
            <w:noProof/>
            <w:webHidden/>
          </w:rPr>
          <w:fldChar w:fldCharType="begin"/>
        </w:r>
        <w:r>
          <w:rPr>
            <w:noProof/>
            <w:webHidden/>
          </w:rPr>
          <w:instrText xml:space="preserve"> PAGEREF _Toc501717131 \h </w:instrText>
        </w:r>
        <w:r>
          <w:rPr>
            <w:noProof/>
            <w:webHidden/>
          </w:rPr>
        </w:r>
        <w:r>
          <w:rPr>
            <w:noProof/>
            <w:webHidden/>
          </w:rPr>
          <w:fldChar w:fldCharType="separate"/>
        </w:r>
        <w:r>
          <w:rPr>
            <w:noProof/>
            <w:webHidden/>
          </w:rPr>
          <w:t>20</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32" w:history="1">
        <w:r w:rsidRPr="004E06DC">
          <w:rPr>
            <w:rStyle w:val="Hyperlink"/>
            <w:noProof/>
          </w:rPr>
          <w:t>4.3</w:t>
        </w:r>
        <w:r>
          <w:rPr>
            <w:rFonts w:asciiTheme="minorHAnsi" w:eastAsiaTheme="minorEastAsia" w:hAnsiTheme="minorHAnsi" w:cstheme="minorBidi"/>
            <w:b w:val="0"/>
            <w:iCs w:val="0"/>
            <w:noProof/>
            <w:szCs w:val="22"/>
          </w:rPr>
          <w:tab/>
        </w:r>
        <w:r w:rsidRPr="004E06DC">
          <w:rPr>
            <w:rStyle w:val="Hyperlink"/>
            <w:noProof/>
          </w:rPr>
          <w:t>A3 – Abbildungsverzeichnis</w:t>
        </w:r>
        <w:r>
          <w:rPr>
            <w:noProof/>
            <w:webHidden/>
          </w:rPr>
          <w:tab/>
        </w:r>
        <w:r>
          <w:rPr>
            <w:noProof/>
            <w:webHidden/>
          </w:rPr>
          <w:fldChar w:fldCharType="begin"/>
        </w:r>
        <w:r>
          <w:rPr>
            <w:noProof/>
            <w:webHidden/>
          </w:rPr>
          <w:instrText xml:space="preserve"> PAGEREF _Toc501717132 \h </w:instrText>
        </w:r>
        <w:r>
          <w:rPr>
            <w:noProof/>
            <w:webHidden/>
          </w:rPr>
        </w:r>
        <w:r>
          <w:rPr>
            <w:noProof/>
            <w:webHidden/>
          </w:rPr>
          <w:fldChar w:fldCharType="separate"/>
        </w:r>
        <w:r>
          <w:rPr>
            <w:noProof/>
            <w:webHidden/>
          </w:rPr>
          <w:t>21</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33" w:history="1">
        <w:r w:rsidRPr="004E06DC">
          <w:rPr>
            <w:rStyle w:val="Hyperlink"/>
            <w:noProof/>
          </w:rPr>
          <w:t>4.4</w:t>
        </w:r>
        <w:r>
          <w:rPr>
            <w:rFonts w:asciiTheme="minorHAnsi" w:eastAsiaTheme="minorEastAsia" w:hAnsiTheme="minorHAnsi" w:cstheme="minorBidi"/>
            <w:b w:val="0"/>
            <w:iCs w:val="0"/>
            <w:noProof/>
            <w:szCs w:val="22"/>
          </w:rPr>
          <w:tab/>
        </w:r>
        <w:r w:rsidRPr="004E06DC">
          <w:rPr>
            <w:rStyle w:val="Hyperlink"/>
            <w:noProof/>
          </w:rPr>
          <w:t>A4 – Tabellenverzeichnis</w:t>
        </w:r>
        <w:r>
          <w:rPr>
            <w:noProof/>
            <w:webHidden/>
          </w:rPr>
          <w:tab/>
        </w:r>
        <w:r>
          <w:rPr>
            <w:noProof/>
            <w:webHidden/>
          </w:rPr>
          <w:fldChar w:fldCharType="begin"/>
        </w:r>
        <w:r>
          <w:rPr>
            <w:noProof/>
            <w:webHidden/>
          </w:rPr>
          <w:instrText xml:space="preserve"> PAGEREF _Toc501717133 \h </w:instrText>
        </w:r>
        <w:r>
          <w:rPr>
            <w:noProof/>
            <w:webHidden/>
          </w:rPr>
        </w:r>
        <w:r>
          <w:rPr>
            <w:noProof/>
            <w:webHidden/>
          </w:rPr>
          <w:fldChar w:fldCharType="separate"/>
        </w:r>
        <w:r>
          <w:rPr>
            <w:noProof/>
            <w:webHidden/>
          </w:rPr>
          <w:t>21</w:t>
        </w:r>
        <w:r>
          <w:rPr>
            <w:noProof/>
            <w:webHidden/>
          </w:rPr>
          <w:fldChar w:fldCharType="end"/>
        </w:r>
      </w:hyperlink>
    </w:p>
    <w:p w:rsidR="004D659A" w:rsidRDefault="004D659A">
      <w:pPr>
        <w:pStyle w:val="Verzeichnis2"/>
        <w:tabs>
          <w:tab w:val="left" w:pos="880"/>
          <w:tab w:val="right" w:leader="dot" w:pos="8726"/>
        </w:tabs>
        <w:rPr>
          <w:rFonts w:asciiTheme="minorHAnsi" w:eastAsiaTheme="minorEastAsia" w:hAnsiTheme="minorHAnsi" w:cstheme="minorBidi"/>
          <w:b w:val="0"/>
          <w:iCs w:val="0"/>
          <w:noProof/>
          <w:szCs w:val="22"/>
        </w:rPr>
      </w:pPr>
      <w:hyperlink w:anchor="_Toc501717134" w:history="1">
        <w:r w:rsidRPr="004E06DC">
          <w:rPr>
            <w:rStyle w:val="Hyperlink"/>
            <w:noProof/>
          </w:rPr>
          <w:t>4.5</w:t>
        </w:r>
        <w:r>
          <w:rPr>
            <w:rFonts w:asciiTheme="minorHAnsi" w:eastAsiaTheme="minorEastAsia" w:hAnsiTheme="minorHAnsi" w:cstheme="minorBidi"/>
            <w:b w:val="0"/>
            <w:iCs w:val="0"/>
            <w:noProof/>
            <w:szCs w:val="22"/>
          </w:rPr>
          <w:tab/>
        </w:r>
        <w:r w:rsidRPr="004E06DC">
          <w:rPr>
            <w:rStyle w:val="Hyperlink"/>
            <w:noProof/>
          </w:rPr>
          <w:t>A5 – Referenzierte Dokumente</w:t>
        </w:r>
        <w:r>
          <w:rPr>
            <w:noProof/>
            <w:webHidden/>
          </w:rPr>
          <w:tab/>
        </w:r>
        <w:r>
          <w:rPr>
            <w:noProof/>
            <w:webHidden/>
          </w:rPr>
          <w:fldChar w:fldCharType="begin"/>
        </w:r>
        <w:r>
          <w:rPr>
            <w:noProof/>
            <w:webHidden/>
          </w:rPr>
          <w:instrText xml:space="preserve"> PAGEREF _Toc501717134 \h </w:instrText>
        </w:r>
        <w:r>
          <w:rPr>
            <w:noProof/>
            <w:webHidden/>
          </w:rPr>
        </w:r>
        <w:r>
          <w:rPr>
            <w:noProof/>
            <w:webHidden/>
          </w:rPr>
          <w:fldChar w:fldCharType="separate"/>
        </w:r>
        <w:r>
          <w:rPr>
            <w:noProof/>
            <w:webHidden/>
          </w:rPr>
          <w:t>21</w:t>
        </w:r>
        <w:r>
          <w:rPr>
            <w:noProof/>
            <w:webHidden/>
          </w:rPr>
          <w:fldChar w:fldCharType="end"/>
        </w:r>
      </w:hyperlink>
    </w:p>
    <w:p w:rsidR="004D659A" w:rsidRDefault="004D659A">
      <w:pPr>
        <w:pStyle w:val="Verzeichnis3"/>
        <w:tabs>
          <w:tab w:val="left" w:pos="1320"/>
          <w:tab w:val="right" w:leader="dot" w:pos="8726"/>
        </w:tabs>
        <w:rPr>
          <w:rFonts w:asciiTheme="minorHAnsi" w:eastAsiaTheme="minorEastAsia" w:hAnsiTheme="minorHAnsi" w:cstheme="minorBidi"/>
          <w:noProof/>
          <w:szCs w:val="22"/>
        </w:rPr>
      </w:pPr>
      <w:hyperlink w:anchor="_Toc501717135" w:history="1">
        <w:r w:rsidRPr="004E06DC">
          <w:rPr>
            <w:rStyle w:val="Hyperlink"/>
            <w:noProof/>
          </w:rPr>
          <w:t>4.5.1</w:t>
        </w:r>
        <w:r>
          <w:rPr>
            <w:rFonts w:asciiTheme="minorHAnsi" w:eastAsiaTheme="minorEastAsia" w:hAnsiTheme="minorHAnsi" w:cstheme="minorBidi"/>
            <w:noProof/>
            <w:szCs w:val="22"/>
          </w:rPr>
          <w:tab/>
        </w:r>
        <w:r w:rsidRPr="004E06DC">
          <w:rPr>
            <w:rStyle w:val="Hyperlink"/>
            <w:noProof/>
          </w:rPr>
          <w:t>A5.1 – Dokumente der gematik</w:t>
        </w:r>
        <w:r>
          <w:rPr>
            <w:noProof/>
            <w:webHidden/>
          </w:rPr>
          <w:tab/>
        </w:r>
        <w:r>
          <w:rPr>
            <w:noProof/>
            <w:webHidden/>
          </w:rPr>
          <w:fldChar w:fldCharType="begin"/>
        </w:r>
        <w:r>
          <w:rPr>
            <w:noProof/>
            <w:webHidden/>
          </w:rPr>
          <w:instrText xml:space="preserve"> PAGEREF _Toc501717135 \h </w:instrText>
        </w:r>
        <w:r>
          <w:rPr>
            <w:noProof/>
            <w:webHidden/>
          </w:rPr>
        </w:r>
        <w:r>
          <w:rPr>
            <w:noProof/>
            <w:webHidden/>
          </w:rPr>
          <w:fldChar w:fldCharType="separate"/>
        </w:r>
        <w:r>
          <w:rPr>
            <w:noProof/>
            <w:webHidden/>
          </w:rPr>
          <w:t>21</w:t>
        </w:r>
        <w:r>
          <w:rPr>
            <w:noProof/>
            <w:webHidden/>
          </w:rPr>
          <w:fldChar w:fldCharType="end"/>
        </w:r>
      </w:hyperlink>
    </w:p>
    <w:p w:rsidR="004D659A" w:rsidRDefault="004D659A">
      <w:pPr>
        <w:pStyle w:val="Verzeichnis3"/>
        <w:tabs>
          <w:tab w:val="left" w:pos="1320"/>
          <w:tab w:val="right" w:leader="dot" w:pos="8726"/>
        </w:tabs>
        <w:rPr>
          <w:rFonts w:asciiTheme="minorHAnsi" w:eastAsiaTheme="minorEastAsia" w:hAnsiTheme="minorHAnsi" w:cstheme="minorBidi"/>
          <w:noProof/>
          <w:szCs w:val="22"/>
        </w:rPr>
      </w:pPr>
      <w:hyperlink w:anchor="_Toc501717136" w:history="1">
        <w:r w:rsidRPr="004E06DC">
          <w:rPr>
            <w:rStyle w:val="Hyperlink"/>
            <w:noProof/>
          </w:rPr>
          <w:t>4.5.2</w:t>
        </w:r>
        <w:r>
          <w:rPr>
            <w:rFonts w:asciiTheme="minorHAnsi" w:eastAsiaTheme="minorEastAsia" w:hAnsiTheme="minorHAnsi" w:cstheme="minorBidi"/>
            <w:noProof/>
            <w:szCs w:val="22"/>
          </w:rPr>
          <w:tab/>
        </w:r>
        <w:r w:rsidRPr="004E06DC">
          <w:rPr>
            <w:rStyle w:val="Hyperlink"/>
            <w:noProof/>
          </w:rPr>
          <w:t>A5.2 – Weitere Dokumente</w:t>
        </w:r>
        <w:r>
          <w:rPr>
            <w:noProof/>
            <w:webHidden/>
          </w:rPr>
          <w:tab/>
        </w:r>
        <w:r>
          <w:rPr>
            <w:noProof/>
            <w:webHidden/>
          </w:rPr>
          <w:fldChar w:fldCharType="begin"/>
        </w:r>
        <w:r>
          <w:rPr>
            <w:noProof/>
            <w:webHidden/>
          </w:rPr>
          <w:instrText xml:space="preserve"> PAGEREF _Toc501717136 \h </w:instrText>
        </w:r>
        <w:r>
          <w:rPr>
            <w:noProof/>
            <w:webHidden/>
          </w:rPr>
        </w:r>
        <w:r>
          <w:rPr>
            <w:noProof/>
            <w:webHidden/>
          </w:rPr>
          <w:fldChar w:fldCharType="separate"/>
        </w:r>
        <w:r>
          <w:rPr>
            <w:noProof/>
            <w:webHidden/>
          </w:rPr>
          <w:t>22</w:t>
        </w:r>
        <w:r>
          <w:rPr>
            <w:noProof/>
            <w:webHidden/>
          </w:rPr>
          <w:fldChar w:fldCharType="end"/>
        </w:r>
      </w:hyperlink>
    </w:p>
    <w:p w:rsidR="004D659A" w:rsidRDefault="004D659A">
      <w:pPr>
        <w:pStyle w:val="Verzeichnis1"/>
        <w:tabs>
          <w:tab w:val="left" w:pos="440"/>
          <w:tab w:val="right" w:leader="dot" w:pos="8726"/>
        </w:tabs>
        <w:rPr>
          <w:rFonts w:asciiTheme="minorHAnsi" w:eastAsiaTheme="minorEastAsia" w:hAnsiTheme="minorHAnsi" w:cstheme="minorBidi"/>
          <w:b w:val="0"/>
          <w:bCs w:val="0"/>
          <w:noProof/>
          <w:sz w:val="22"/>
          <w:szCs w:val="22"/>
        </w:rPr>
      </w:pPr>
      <w:hyperlink w:anchor="_Toc501717137" w:history="1">
        <w:r w:rsidRPr="004E06DC">
          <w:rPr>
            <w:rStyle w:val="Hyperlink"/>
            <w:noProof/>
          </w:rPr>
          <w:t>5</w:t>
        </w:r>
        <w:r>
          <w:rPr>
            <w:rFonts w:asciiTheme="minorHAnsi" w:eastAsiaTheme="minorEastAsia" w:hAnsiTheme="minorHAnsi" w:cstheme="minorBidi"/>
            <w:b w:val="0"/>
            <w:bCs w:val="0"/>
            <w:noProof/>
            <w:sz w:val="22"/>
            <w:szCs w:val="22"/>
          </w:rPr>
          <w:tab/>
        </w:r>
        <w:r w:rsidRPr="004E06DC">
          <w:rPr>
            <w:rStyle w:val="Hyperlink"/>
            <w:noProof/>
          </w:rPr>
          <w:t>Anhang B – Nicht mehr verwendete OIDs</w:t>
        </w:r>
        <w:r>
          <w:rPr>
            <w:noProof/>
            <w:webHidden/>
          </w:rPr>
          <w:tab/>
        </w:r>
        <w:r>
          <w:rPr>
            <w:noProof/>
            <w:webHidden/>
          </w:rPr>
          <w:fldChar w:fldCharType="begin"/>
        </w:r>
        <w:r>
          <w:rPr>
            <w:noProof/>
            <w:webHidden/>
          </w:rPr>
          <w:instrText xml:space="preserve"> PAGEREF _Toc501717137 \h </w:instrText>
        </w:r>
        <w:r>
          <w:rPr>
            <w:noProof/>
            <w:webHidden/>
          </w:rPr>
        </w:r>
        <w:r>
          <w:rPr>
            <w:noProof/>
            <w:webHidden/>
          </w:rPr>
          <w:fldChar w:fldCharType="separate"/>
        </w:r>
        <w:r>
          <w:rPr>
            <w:noProof/>
            <w:webHidden/>
          </w:rPr>
          <w:t>23</w:t>
        </w:r>
        <w:r>
          <w:rPr>
            <w:noProof/>
            <w:webHidden/>
          </w:rPr>
          <w:fldChar w:fldCharType="end"/>
        </w:r>
      </w:hyperlink>
    </w:p>
    <w:p w:rsidR="00682231" w:rsidRPr="00CA709A" w:rsidRDefault="00682231" w:rsidP="00682231">
      <w:pPr>
        <w:rPr>
          <w:rFonts w:cs="Arial"/>
        </w:rPr>
      </w:pPr>
      <w:r w:rsidRPr="00CA709A">
        <w:rPr>
          <w:rFonts w:cs="Arial"/>
        </w:rPr>
        <w:fldChar w:fldCharType="end"/>
      </w:r>
    </w:p>
    <w:p w:rsidR="00682231" w:rsidRPr="00CA709A" w:rsidRDefault="00682231" w:rsidP="00682231">
      <w:pPr>
        <w:sectPr w:rsidR="00682231" w:rsidRPr="00CA709A" w:rsidSect="00682231">
          <w:pgSz w:w="11906" w:h="16838" w:code="9"/>
          <w:pgMar w:top="2104" w:right="1469" w:bottom="1701" w:left="1701" w:header="709" w:footer="344" w:gutter="0"/>
          <w:pgBorders w:offsetFrom="page">
            <w:right w:val="single" w:sz="48" w:space="24" w:color="99FF99"/>
          </w:pgBorders>
          <w:cols w:space="708"/>
          <w:docGrid w:linePitch="360"/>
        </w:sectPr>
      </w:pPr>
    </w:p>
    <w:p w:rsidR="00682231" w:rsidRPr="00897A93" w:rsidRDefault="00682231" w:rsidP="004D659A">
      <w:pPr>
        <w:pStyle w:val="berschrift1"/>
      </w:pPr>
      <w:bookmarkStart w:id="12" w:name="_Toc59868036"/>
      <w:bookmarkStart w:id="13" w:name="_Toc126455648"/>
      <w:bookmarkStart w:id="14" w:name="_Toc126575047"/>
      <w:bookmarkStart w:id="15" w:name="_Toc126575290"/>
      <w:bookmarkStart w:id="16" w:name="_Toc175538627"/>
      <w:bookmarkStart w:id="17" w:name="_Toc175543298"/>
      <w:bookmarkStart w:id="18" w:name="_Toc175547559"/>
      <w:bookmarkStart w:id="19" w:name="_Toc501717101"/>
      <w:r w:rsidRPr="00897A93">
        <w:lastRenderedPageBreak/>
        <w:t>Einordnung des Dokumentes</w:t>
      </w:r>
      <w:bookmarkEnd w:id="13"/>
      <w:bookmarkEnd w:id="14"/>
      <w:bookmarkEnd w:id="15"/>
      <w:bookmarkEnd w:id="16"/>
      <w:bookmarkEnd w:id="17"/>
      <w:bookmarkEnd w:id="18"/>
      <w:bookmarkEnd w:id="19"/>
    </w:p>
    <w:p w:rsidR="00682231" w:rsidRPr="00897A93" w:rsidRDefault="00682231" w:rsidP="004D659A">
      <w:pPr>
        <w:pStyle w:val="berschrift2"/>
      </w:pPr>
      <w:bookmarkStart w:id="20" w:name="_Toc126455649"/>
      <w:bookmarkStart w:id="21" w:name="_Toc126575048"/>
      <w:bookmarkStart w:id="22" w:name="_Toc126575291"/>
      <w:bookmarkStart w:id="23" w:name="_Toc175538628"/>
      <w:bookmarkStart w:id="24" w:name="_Toc175543299"/>
      <w:bookmarkStart w:id="25" w:name="_Toc175547560"/>
      <w:bookmarkStart w:id="26" w:name="_Toc501717102"/>
      <w:r w:rsidRPr="00897A93">
        <w:t>Zielsetzung</w:t>
      </w:r>
      <w:bookmarkEnd w:id="20"/>
      <w:bookmarkEnd w:id="21"/>
      <w:bookmarkEnd w:id="22"/>
      <w:bookmarkEnd w:id="23"/>
      <w:bookmarkEnd w:id="24"/>
      <w:bookmarkEnd w:id="25"/>
      <w:bookmarkEnd w:id="26"/>
    </w:p>
    <w:p w:rsidR="00682231" w:rsidRPr="00CA709A" w:rsidRDefault="00682231" w:rsidP="00682231">
      <w:pPr>
        <w:pStyle w:val="gemStandard"/>
      </w:pPr>
      <w:bookmarkStart w:id="27" w:name="_Toc126455650"/>
      <w:bookmarkStart w:id="28" w:name="_Toc126575049"/>
      <w:bookmarkStart w:id="29" w:name="_Toc126575292"/>
      <w:bookmarkStart w:id="30" w:name="_Toc119221120"/>
      <w:bookmarkStart w:id="31" w:name="_Toc119221123"/>
      <w:bookmarkStart w:id="32" w:name="_Toc175538629"/>
      <w:bookmarkStart w:id="33" w:name="_Toc175543300"/>
      <w:bookmarkStart w:id="34" w:name="_Toc175547561"/>
      <w:bookmarkEnd w:id="30"/>
      <w:bookmarkEnd w:id="31"/>
      <w:r w:rsidRPr="00CA709A">
        <w:t>Die vorliegende übergreifende Spezifikation definiert Anforderungen für den Themen</w:t>
      </w:r>
      <w:r w:rsidRPr="00CA709A">
        <w:softHyphen/>
        <w:t>be</w:t>
      </w:r>
      <w:r w:rsidRPr="00CA709A">
        <w:softHyphen/>
        <w:t>reich PKI, die bei der Realisierung (bzw. dem Betrieb) von Produkttypen der TI zu be</w:t>
      </w:r>
      <w:r w:rsidRPr="00CA709A">
        <w:softHyphen/>
        <w:t>ach</w:t>
      </w:r>
      <w:r w:rsidRPr="00CA709A">
        <w:softHyphen/>
        <w:t>ten sind. Diese Anforderungen sind als übergreifende Regelungen relevant für Inter</w:t>
      </w:r>
      <w:r w:rsidRPr="00CA709A">
        <w:softHyphen/>
        <w:t>operabilität und Verfahrenssicherheit.</w:t>
      </w:r>
    </w:p>
    <w:p w:rsidR="00682231" w:rsidRPr="00CA709A" w:rsidRDefault="00682231" w:rsidP="00682231">
      <w:pPr>
        <w:pStyle w:val="gemStandard"/>
        <w:rPr>
          <w:szCs w:val="22"/>
        </w:rPr>
      </w:pPr>
      <w:r w:rsidRPr="00CA709A">
        <w:rPr>
          <w:szCs w:val="22"/>
        </w:rPr>
        <w:t xml:space="preserve">In diesem Dokument werden die </w:t>
      </w:r>
      <w:proofErr w:type="spellStart"/>
      <w:r w:rsidRPr="00CA709A">
        <w:rPr>
          <w:szCs w:val="22"/>
        </w:rPr>
        <w:t>Object</w:t>
      </w:r>
      <w:proofErr w:type="spellEnd"/>
      <w:r w:rsidRPr="00CA709A">
        <w:rPr>
          <w:szCs w:val="22"/>
        </w:rPr>
        <w:t xml:space="preserve"> Identifier (OIDs), die im Rahmen der Einführung der elektronischen Gesundheitskarte im deutschen Gesundheitssystem genutzt und aus</w:t>
      </w:r>
      <w:r w:rsidRPr="00CA709A">
        <w:rPr>
          <w:szCs w:val="22"/>
        </w:rPr>
        <w:softHyphen/>
        <w:t>ge</w:t>
      </w:r>
      <w:r w:rsidRPr="00CA709A">
        <w:rPr>
          <w:szCs w:val="22"/>
        </w:rPr>
        <w:softHyphen/>
        <w:t>wertet werden, verbindlich festgelegt. Dies sind OIDs für Objekte, für Rollen und Doku</w:t>
      </w:r>
      <w:r w:rsidRPr="00CA709A">
        <w:rPr>
          <w:szCs w:val="22"/>
        </w:rPr>
        <w:softHyphen/>
        <w:t>mente.</w:t>
      </w:r>
    </w:p>
    <w:p w:rsidR="00682231" w:rsidRPr="00897A93" w:rsidRDefault="00682231" w:rsidP="004D659A">
      <w:pPr>
        <w:pStyle w:val="berschrift2"/>
      </w:pPr>
      <w:bookmarkStart w:id="35" w:name="_Ref318293625"/>
      <w:bookmarkStart w:id="36" w:name="_Toc501717103"/>
      <w:r w:rsidRPr="00897A93">
        <w:t>Zielgruppe</w:t>
      </w:r>
      <w:bookmarkEnd w:id="27"/>
      <w:bookmarkEnd w:id="28"/>
      <w:bookmarkEnd w:id="29"/>
      <w:bookmarkEnd w:id="32"/>
      <w:bookmarkEnd w:id="33"/>
      <w:bookmarkEnd w:id="34"/>
      <w:bookmarkEnd w:id="35"/>
      <w:bookmarkEnd w:id="36"/>
    </w:p>
    <w:p w:rsidR="00682231" w:rsidRPr="00CA709A" w:rsidRDefault="00682231" w:rsidP="00682231">
      <w:pPr>
        <w:pStyle w:val="gemStandard"/>
      </w:pPr>
      <w:r w:rsidRPr="00CA709A">
        <w:t>Das Dokument richtet sich an Hersteller und Anbieter von Produkten der TI</w:t>
      </w:r>
    </w:p>
    <w:p w:rsidR="00682231" w:rsidRPr="00897A93" w:rsidRDefault="00682231" w:rsidP="004D659A">
      <w:pPr>
        <w:pStyle w:val="berschrift2"/>
      </w:pPr>
      <w:bookmarkStart w:id="37" w:name="_Toc126455651"/>
      <w:bookmarkStart w:id="38" w:name="_Toc126575050"/>
      <w:bookmarkStart w:id="39" w:name="_Toc126575293"/>
      <w:bookmarkStart w:id="40" w:name="_Toc175538630"/>
      <w:bookmarkStart w:id="41" w:name="_Toc175543301"/>
      <w:bookmarkStart w:id="42" w:name="_Toc175547562"/>
      <w:bookmarkStart w:id="43" w:name="_Toc501717104"/>
      <w:r w:rsidRPr="00897A93">
        <w:t>Geltungsbereich</w:t>
      </w:r>
      <w:bookmarkEnd w:id="37"/>
      <w:bookmarkEnd w:id="38"/>
      <w:bookmarkEnd w:id="39"/>
      <w:bookmarkEnd w:id="40"/>
      <w:bookmarkEnd w:id="41"/>
      <w:bookmarkEnd w:id="42"/>
      <w:bookmarkEnd w:id="43"/>
    </w:p>
    <w:p w:rsidR="00682231" w:rsidRPr="00CA709A" w:rsidRDefault="00682231" w:rsidP="00682231">
      <w:pPr>
        <w:pStyle w:val="gemStandard"/>
      </w:pPr>
      <w:bookmarkStart w:id="44" w:name="_Toc126455652"/>
      <w:bookmarkStart w:id="45" w:name="_Toc126575051"/>
      <w:bookmarkStart w:id="46" w:name="_Toc126575294"/>
      <w:bookmarkStart w:id="47" w:name="_Toc175538631"/>
      <w:bookmarkStart w:id="48" w:name="_Toc175543302"/>
      <w:bookmarkStart w:id="49" w:name="_Toc175547563"/>
      <w:r w:rsidRPr="00CA709A">
        <w:t xml:space="preserve">Dieses Dokument enthält normative Festlegungen zur Telematikinfrastruktur des deutschen Gesundheitswesens. Der </w:t>
      </w:r>
      <w:proofErr w:type="spellStart"/>
      <w:r w:rsidRPr="00CA709A">
        <w:t>Gültig</w:t>
      </w:r>
      <w:r w:rsidRPr="00CA709A">
        <w:softHyphen/>
        <w:t>keits</w:t>
      </w:r>
      <w:r w:rsidRPr="00CA709A">
        <w:softHyphen/>
        <w:t>zeitraum</w:t>
      </w:r>
      <w:proofErr w:type="spellEnd"/>
      <w:r w:rsidRPr="00CA709A">
        <w:t xml:space="preserve"> der vorliegenden Version und deren Anwendung in Zulassungs- oder </w:t>
      </w:r>
      <w:proofErr w:type="spellStart"/>
      <w:r w:rsidRPr="00CA709A">
        <w:t>Ab</w:t>
      </w:r>
      <w:r w:rsidRPr="00CA709A">
        <w:softHyphen/>
        <w:t>nahme</w:t>
      </w:r>
      <w:r w:rsidRPr="00CA709A">
        <w:softHyphen/>
        <w:t>verfahren</w:t>
      </w:r>
      <w:proofErr w:type="spellEnd"/>
      <w:r w:rsidRPr="00CA709A">
        <w:t xml:space="preserve"> wird durch die gematik GmbH in gesonderten Do</w:t>
      </w:r>
      <w:r w:rsidRPr="00CA709A">
        <w:softHyphen/>
        <w:t xml:space="preserve">kumenten (z. B. </w:t>
      </w:r>
      <w:proofErr w:type="spellStart"/>
      <w:r w:rsidRPr="00CA709A">
        <w:t>Doku</w:t>
      </w:r>
      <w:r w:rsidRPr="00CA709A">
        <w:softHyphen/>
        <w:t>mentenlandkarte</w:t>
      </w:r>
      <w:proofErr w:type="spellEnd"/>
      <w:r w:rsidRPr="00CA709A">
        <w:t xml:space="preserve">, Produkttypsteckbrief, </w:t>
      </w:r>
      <w:proofErr w:type="spellStart"/>
      <w:r w:rsidRPr="00CA709A">
        <w:t>Leistungs</w:t>
      </w:r>
      <w:r w:rsidRPr="00CA709A">
        <w:softHyphen/>
        <w:t>beschreibung</w:t>
      </w:r>
      <w:proofErr w:type="spellEnd"/>
      <w:r w:rsidRPr="00CA709A">
        <w:t>) fest</w:t>
      </w:r>
      <w:r w:rsidRPr="00CA709A">
        <w:softHyphen/>
        <w:t>gelegt und bekannt gegeben.</w:t>
      </w:r>
    </w:p>
    <w:p w:rsidR="00682231" w:rsidRPr="00CA709A" w:rsidRDefault="00682231" w:rsidP="00682231">
      <w:pPr>
        <w:pStyle w:val="gemStandard"/>
        <w:keepNext/>
        <w:rPr>
          <w:b/>
          <w:sz w:val="20"/>
          <w:szCs w:val="20"/>
        </w:rPr>
      </w:pPr>
      <w:r w:rsidRPr="00CA709A">
        <w:rPr>
          <w:b/>
          <w:sz w:val="20"/>
          <w:szCs w:val="20"/>
        </w:rPr>
        <w:t>Schutzrechts-/Patentrechtshinweis</w:t>
      </w:r>
    </w:p>
    <w:p w:rsidR="00682231" w:rsidRPr="00CA709A" w:rsidRDefault="00682231" w:rsidP="00682231">
      <w:pPr>
        <w:pStyle w:val="gemAnmerkung"/>
        <w:keepNext/>
        <w:rPr>
          <w:szCs w:val="22"/>
        </w:rPr>
      </w:pPr>
      <w:r w:rsidRPr="00CA709A">
        <w:t>Die nachfolgende Spezifikation ist von der gematik allein unter technischen Gesichtspunkten erstellt worden. Im Einzelfall kann nicht ausgeschlossen werden, dass die Implementierung der Spezifikation in technische Schutzrechte Dritter eingreift. Es ist allein Sache des Anbieters oder Herstellers, durch geeignete Maßnahmen dafür Sorge zu tragen, dass von ihm aufgrund der Spezifikation angebotene Produkte und/oder Leistungen nicht gegen Schutzrechte Dritter ver</w:t>
      </w:r>
      <w:r w:rsidRPr="00CA709A">
        <w:softHyphen/>
        <w:t xml:space="preserve">stoßen und sich ggf. die erforderlichen Erlaubnisse/Lizenzen von den betroffenen </w:t>
      </w:r>
      <w:proofErr w:type="spellStart"/>
      <w:r w:rsidRPr="00CA709A">
        <w:t>Schutzrechts</w:t>
      </w:r>
      <w:r w:rsidRPr="00CA709A">
        <w:softHyphen/>
        <w:t>inhabern</w:t>
      </w:r>
      <w:proofErr w:type="spellEnd"/>
      <w:r w:rsidRPr="00CA709A">
        <w:t xml:space="preserve"> einzuholen. Die gematik GmbH übernimmt insofern keinerlei Gewähr</w:t>
      </w:r>
      <w:r w:rsidRPr="00CA709A">
        <w:softHyphen/>
        <w:t>leistungen.</w:t>
      </w:r>
    </w:p>
    <w:p w:rsidR="00682231" w:rsidRPr="00897A93" w:rsidRDefault="00682231" w:rsidP="004D659A">
      <w:pPr>
        <w:pStyle w:val="berschrift2"/>
      </w:pPr>
      <w:bookmarkStart w:id="50" w:name="_Toc126455653"/>
      <w:bookmarkStart w:id="51" w:name="_Toc126575052"/>
      <w:bookmarkStart w:id="52" w:name="_Toc126575295"/>
      <w:bookmarkStart w:id="53" w:name="_Toc175538632"/>
      <w:bookmarkStart w:id="54" w:name="_Toc175543303"/>
      <w:bookmarkStart w:id="55" w:name="_Toc175547564"/>
      <w:bookmarkStart w:id="56" w:name="_Toc501717105"/>
      <w:bookmarkEnd w:id="44"/>
      <w:bookmarkEnd w:id="45"/>
      <w:bookmarkEnd w:id="46"/>
      <w:bookmarkEnd w:id="47"/>
      <w:bookmarkEnd w:id="48"/>
      <w:bookmarkEnd w:id="49"/>
      <w:r w:rsidRPr="00897A93">
        <w:t>Abgrenzungen</w:t>
      </w:r>
      <w:bookmarkEnd w:id="56"/>
      <w:r w:rsidRPr="00897A93">
        <w:t xml:space="preserve"> </w:t>
      </w:r>
      <w:bookmarkEnd w:id="50"/>
      <w:bookmarkEnd w:id="51"/>
      <w:bookmarkEnd w:id="52"/>
      <w:bookmarkEnd w:id="53"/>
      <w:bookmarkEnd w:id="54"/>
      <w:bookmarkEnd w:id="55"/>
    </w:p>
    <w:p w:rsidR="00682231" w:rsidRPr="00CA709A" w:rsidRDefault="00682231" w:rsidP="00682231">
      <w:pPr>
        <w:pStyle w:val="gemStandard"/>
      </w:pPr>
      <w:r w:rsidRPr="00CA709A">
        <w:t>Dieses Dokument legt nur die OIDs fest, die speziell für den Aufbau und den Betrieb der Telem</w:t>
      </w:r>
      <w:r w:rsidRPr="00CA709A">
        <w:t>a</w:t>
      </w:r>
      <w:r w:rsidRPr="00CA709A">
        <w:t>tikinfrastruktur gemäß § 291 a SGB V benötigt werden. Allgemein nutzbare OIDs, wie z. B. die OIDs der auch (aber nicht nur) im Gesundheitswesen genutzten kry</w:t>
      </w:r>
      <w:r w:rsidRPr="00CA709A">
        <w:t>p</w:t>
      </w:r>
      <w:r w:rsidRPr="00CA709A">
        <w:t>to</w:t>
      </w:r>
      <w:r w:rsidRPr="00CA709A">
        <w:softHyphen/>
        <w:t>gra</w:t>
      </w:r>
      <w:r w:rsidRPr="00CA709A">
        <w:softHyphen/>
        <w:t>phischen Verfahren, werden an anderer Stelle definiert und mit OIDs gekenn</w:t>
      </w:r>
      <w:r w:rsidRPr="00CA709A">
        <w:softHyphen/>
        <w:t>zeic</w:t>
      </w:r>
      <w:r w:rsidRPr="00CA709A">
        <w:t>h</w:t>
      </w:r>
      <w:r w:rsidRPr="00CA709A">
        <w:t xml:space="preserve">net. </w:t>
      </w:r>
    </w:p>
    <w:p w:rsidR="00682231" w:rsidRPr="00897A93" w:rsidRDefault="00682231" w:rsidP="004D659A">
      <w:pPr>
        <w:pStyle w:val="berschrift2"/>
      </w:pPr>
      <w:bookmarkStart w:id="57" w:name="_Toc126575053"/>
      <w:bookmarkStart w:id="58" w:name="_Toc126575296"/>
      <w:bookmarkStart w:id="59" w:name="_Toc175538633"/>
      <w:bookmarkStart w:id="60" w:name="_Toc175543304"/>
      <w:bookmarkStart w:id="61" w:name="_Toc175547565"/>
      <w:bookmarkStart w:id="62" w:name="_Toc501717106"/>
      <w:r w:rsidRPr="00897A93">
        <w:lastRenderedPageBreak/>
        <w:t>Methodik</w:t>
      </w:r>
      <w:bookmarkEnd w:id="62"/>
    </w:p>
    <w:p w:rsidR="00682231" w:rsidRPr="00CA709A" w:rsidRDefault="00682231" w:rsidP="00682231">
      <w:pPr>
        <w:pStyle w:val="gemStandard"/>
      </w:pPr>
      <w:bookmarkStart w:id="63" w:name="_Toc59868037"/>
      <w:bookmarkStart w:id="64" w:name="_Toc121813397"/>
      <w:bookmarkStart w:id="65" w:name="_Toc126575054"/>
      <w:bookmarkStart w:id="66" w:name="_Toc126575297"/>
      <w:bookmarkStart w:id="67" w:name="_Toc175538634"/>
      <w:bookmarkStart w:id="68" w:name="_Toc175543305"/>
      <w:bookmarkStart w:id="69" w:name="_Toc175547566"/>
      <w:bookmarkEnd w:id="12"/>
      <w:bookmarkEnd w:id="57"/>
      <w:bookmarkEnd w:id="58"/>
      <w:bookmarkEnd w:id="59"/>
      <w:bookmarkEnd w:id="60"/>
      <w:bookmarkEnd w:id="61"/>
      <w:r w:rsidRPr="00CA709A">
        <w:t>Anforderungen als Ausdruck normativer Festlegungen werden durch eine eindeutige ID in eckigen Klammern sowie die dem RFC 2119 [RFC2119] entsprechenden, in Großbuch</w:t>
      </w:r>
      <w:r w:rsidRPr="00CA709A">
        <w:softHyphen/>
        <w:t>staben geschriebenen deutschen Schlüsselworte MUSS, DARF NICHT, SOLL, SOLL NICHT, KANN gekennzeichnet</w:t>
      </w:r>
    </w:p>
    <w:p w:rsidR="00682231" w:rsidRPr="00CA709A" w:rsidRDefault="00682231" w:rsidP="00682231">
      <w:pPr>
        <w:pStyle w:val="gemStandard"/>
      </w:pPr>
      <w:r w:rsidRPr="00CA709A">
        <w:t>Sie werden im Dokument wie folgt dargestellt:</w:t>
      </w:r>
    </w:p>
    <w:p w:rsidR="00682231" w:rsidRPr="00CA709A" w:rsidRDefault="00682231" w:rsidP="00682231">
      <w:pPr>
        <w:pStyle w:val="gemStandard"/>
        <w:tabs>
          <w:tab w:val="left" w:pos="567"/>
        </w:tabs>
        <w:rPr>
          <w:b/>
        </w:rPr>
      </w:pPr>
      <w:r w:rsidRPr="00CA709A">
        <w:rPr>
          <w:rFonts w:ascii="Wingdings" w:hAnsi="Wingdings"/>
          <w:b/>
        </w:rPr>
        <w:sym w:font="Wingdings" w:char="F0D6"/>
      </w:r>
      <w:r w:rsidRPr="00CA709A">
        <w:rPr>
          <w:b/>
        </w:rPr>
        <w:tab/>
        <w:t>GS-A_0000 &lt;Titel der Afo&gt;</w:t>
      </w:r>
    </w:p>
    <w:p w:rsidR="004D659A" w:rsidRDefault="00682231" w:rsidP="004D659A">
      <w:pPr>
        <w:pStyle w:val="gemStandard"/>
        <w:rPr>
          <w:rFonts w:ascii="Wingdings" w:hAnsi="Wingdings"/>
          <w:b/>
        </w:rPr>
      </w:pPr>
      <w:r w:rsidRPr="00CA709A">
        <w:t>Text / Beschreibung</w:t>
      </w:r>
    </w:p>
    <w:p w:rsidR="00682231" w:rsidRPr="004D659A" w:rsidRDefault="004D659A" w:rsidP="004D659A">
      <w:pPr>
        <w:pStyle w:val="gemStandard"/>
      </w:pPr>
      <w:r>
        <w:rPr>
          <w:b/>
        </w:rPr>
        <w:sym w:font="Wingdings" w:char="F0D5"/>
      </w:r>
    </w:p>
    <w:p w:rsidR="00682231" w:rsidRPr="00CA709A" w:rsidRDefault="00682231" w:rsidP="00682231">
      <w:pPr>
        <w:pStyle w:val="gemStandard"/>
      </w:pPr>
      <w:r w:rsidRPr="00CA709A">
        <w:t>Dabei umfasst die Anforderung sämtliche innerhalb der Textmarken angeführten Inhalte.</w:t>
      </w:r>
    </w:p>
    <w:p w:rsidR="00682231" w:rsidRPr="00CA709A" w:rsidRDefault="00682231" w:rsidP="00682231">
      <w:pPr>
        <w:pStyle w:val="gemtab11ptAbstand"/>
        <w:rPr>
          <w:b/>
          <w:szCs w:val="22"/>
        </w:rPr>
      </w:pPr>
    </w:p>
    <w:p w:rsidR="004D659A" w:rsidRDefault="004D659A" w:rsidP="004D659A">
      <w:pPr>
        <w:pStyle w:val="berschrift1"/>
        <w:sectPr w:rsidR="004D659A" w:rsidSect="00682231">
          <w:headerReference w:type="even" r:id="rId13"/>
          <w:pgSz w:w="11906" w:h="16838" w:code="9"/>
          <w:pgMar w:top="1469" w:right="1469" w:bottom="1701" w:left="1701" w:header="709" w:footer="344" w:gutter="0"/>
          <w:pgBorders w:offsetFrom="page">
            <w:right w:val="single" w:sz="48" w:space="24" w:color="99FF99"/>
          </w:pgBorders>
          <w:cols w:space="708"/>
          <w:docGrid w:linePitch="360"/>
        </w:sectPr>
      </w:pPr>
      <w:bookmarkStart w:id="70" w:name="_Toc237054804"/>
      <w:bookmarkEnd w:id="64"/>
      <w:bookmarkEnd w:id="65"/>
      <w:bookmarkEnd w:id="66"/>
      <w:bookmarkEnd w:id="67"/>
      <w:bookmarkEnd w:id="68"/>
      <w:bookmarkEnd w:id="69"/>
    </w:p>
    <w:p w:rsidR="00682231" w:rsidRPr="00897A93" w:rsidRDefault="00682231" w:rsidP="004D659A">
      <w:pPr>
        <w:pStyle w:val="berschrift1"/>
      </w:pPr>
      <w:bookmarkStart w:id="71" w:name="_Toc501717107"/>
      <w:r w:rsidRPr="00897A93">
        <w:lastRenderedPageBreak/>
        <w:t>Systemüberblick</w:t>
      </w:r>
      <w:bookmarkEnd w:id="70"/>
      <w:bookmarkEnd w:id="71"/>
    </w:p>
    <w:p w:rsidR="00682231" w:rsidRPr="00897A93" w:rsidRDefault="00682231" w:rsidP="004D659A">
      <w:pPr>
        <w:pStyle w:val="berschrift2"/>
      </w:pPr>
      <w:bookmarkStart w:id="72" w:name="_Toc237054805"/>
      <w:bookmarkStart w:id="73" w:name="_Ref330199969"/>
      <w:bookmarkStart w:id="74" w:name="_Toc501717108"/>
      <w:r w:rsidRPr="00897A93">
        <w:t>Grundlagen</w:t>
      </w:r>
      <w:bookmarkEnd w:id="72"/>
      <w:bookmarkEnd w:id="73"/>
      <w:bookmarkEnd w:id="74"/>
    </w:p>
    <w:p w:rsidR="00682231" w:rsidRPr="00CA709A" w:rsidRDefault="00682231" w:rsidP="00682231">
      <w:pPr>
        <w:pStyle w:val="gemStandard"/>
      </w:pPr>
      <w:r w:rsidRPr="00CA709A">
        <w:t>Die Einführung der eGK basiert auf einer Vielzahl von Konzepten, Spezif</w:t>
      </w:r>
      <w:r w:rsidRPr="00CA709A">
        <w:t>i</w:t>
      </w:r>
      <w:r w:rsidRPr="00CA709A">
        <w:t>kationen und sonstigen Beschreibungen. In einigen der Sp</w:t>
      </w:r>
      <w:r w:rsidRPr="00CA709A">
        <w:t>e</w:t>
      </w:r>
      <w:r w:rsidRPr="00CA709A">
        <w:t>zifikationen werden Schlüsselpaare und Zer</w:t>
      </w:r>
      <w:r w:rsidRPr="00CA709A">
        <w:softHyphen/>
        <w:t>tifikate aus PK-Infrastrukturen beschrieben, die den jeweiligen Eigentümern eindeutig zu</w:t>
      </w:r>
      <w:r w:rsidRPr="00CA709A">
        <w:softHyphen/>
        <w:t>geordnet werden und zur A</w:t>
      </w:r>
      <w:r w:rsidRPr="00CA709A">
        <w:t>u</w:t>
      </w:r>
      <w:r w:rsidRPr="00CA709A">
        <w:t>thentisierung, zum Signieren und zum Verschlüsseln genutzt werden.</w:t>
      </w:r>
    </w:p>
    <w:p w:rsidR="00682231" w:rsidRPr="00CA709A" w:rsidRDefault="00682231" w:rsidP="00682231">
      <w:pPr>
        <w:pStyle w:val="gemStandard"/>
      </w:pPr>
      <w:r w:rsidRPr="00CA709A">
        <w:t>Bei Umsetzung und Betrieb der Telematikinfrastruktur (TI) müssen Informationen ausge</w:t>
      </w:r>
      <w:r w:rsidRPr="00CA709A">
        <w:softHyphen/>
        <w:t>tauscht werden: sowohl in Dokumenten (z. B. Spezifikati</w:t>
      </w:r>
      <w:r w:rsidRPr="00CA709A">
        <w:t>o</w:t>
      </w:r>
      <w:r w:rsidRPr="00CA709A">
        <w:t xml:space="preserve">nen, </w:t>
      </w:r>
      <w:proofErr w:type="spellStart"/>
      <w:r w:rsidRPr="00CA709A">
        <w:t>Policies</w:t>
      </w:r>
      <w:proofErr w:type="spellEnd"/>
      <w:r w:rsidRPr="00CA709A">
        <w:t>) als auch perso</w:t>
      </w:r>
      <w:r w:rsidRPr="00CA709A">
        <w:softHyphen/>
        <w:t>nen</w:t>
      </w:r>
      <w:r w:rsidRPr="00CA709A">
        <w:softHyphen/>
        <w:t>b</w:t>
      </w:r>
      <w:r w:rsidRPr="00CA709A">
        <w:t>e</w:t>
      </w:r>
      <w:r w:rsidRPr="00CA709A">
        <w:t>zogene Informationen, wie z. B. Zertifikate. Dieser Austausch soll standardisiert erfolgen sowie die Bezeichnung und Identifizi</w:t>
      </w:r>
      <w:r w:rsidRPr="00CA709A">
        <w:t>e</w:t>
      </w:r>
      <w:r w:rsidRPr="00CA709A">
        <w:t>rung von Objekten und Konzepten muss umkehrbar eindeutig sein. Dies gilt speziell, da sich Se</w:t>
      </w:r>
      <w:r w:rsidRPr="00CA709A">
        <w:t>n</w:t>
      </w:r>
      <w:r w:rsidRPr="00CA709A">
        <w:t>der und Empfänger nicht kennen können.</w:t>
      </w:r>
    </w:p>
    <w:p w:rsidR="00682231" w:rsidRPr="00CA709A" w:rsidRDefault="00682231" w:rsidP="00682231">
      <w:pPr>
        <w:pStyle w:val="gemStandard"/>
      </w:pPr>
      <w:r w:rsidRPr="00CA709A">
        <w:t>Unterschied zwischen Identifikationen (IDs) und Kodierungen: Eine ID deutet auf eine Instanz eines Objektes hin, z. B. eine bestimmte Person (z. B. ein Arzt) oder eine b</w:t>
      </w:r>
      <w:r w:rsidRPr="00CA709A">
        <w:t>e</w:t>
      </w:r>
      <w:r w:rsidRPr="00CA709A">
        <w:t>stimmte Institution (z. B. ein Krankenhaus). Eine Kodierung hingegen kennzeichnet einen Typ: Typ des Lei</w:t>
      </w:r>
      <w:r w:rsidRPr="00CA709A">
        <w:t>s</w:t>
      </w:r>
      <w:r w:rsidRPr="00CA709A">
        <w:t>tungserbringers (z. B. Arzt) oder Typ der Institution (z. B. Arzt</w:t>
      </w:r>
      <w:r w:rsidRPr="00CA709A">
        <w:softHyphen/>
        <w:t>praxis). Bei dieser Art der Kodierung geht es somit nicht um ein bestimmtes Objekt, sondern um den zugeordneten Objekttyp.</w:t>
      </w:r>
    </w:p>
    <w:p w:rsidR="00682231" w:rsidRPr="00CA709A" w:rsidRDefault="00682231" w:rsidP="00682231">
      <w:pPr>
        <w:pStyle w:val="gemStandard"/>
      </w:pPr>
      <w:r w:rsidRPr="00CA709A">
        <w:t>Dafür werden OID (</w:t>
      </w:r>
      <w:proofErr w:type="spellStart"/>
      <w:r w:rsidRPr="00CA709A">
        <w:t>Object</w:t>
      </w:r>
      <w:proofErr w:type="spellEnd"/>
      <w:r w:rsidRPr="00CA709A">
        <w:t xml:space="preserve"> Identifier) genutzt. Es gilt folgende Definition: </w:t>
      </w:r>
    </w:p>
    <w:p w:rsidR="00682231" w:rsidRPr="00CA709A" w:rsidRDefault="00682231" w:rsidP="00682231">
      <w:pPr>
        <w:pStyle w:val="gemEinzug"/>
        <w:ind w:left="0"/>
      </w:pPr>
      <w:r w:rsidRPr="00CA709A">
        <w:t xml:space="preserve">Ein OID ist ein weltweit eindeutiger Bezeichner, der benutzt wird, um ein </w:t>
      </w:r>
      <w:proofErr w:type="spellStart"/>
      <w:r w:rsidRPr="00CA709A">
        <w:t>Informations</w:t>
      </w:r>
      <w:r w:rsidRPr="00CA709A">
        <w:softHyphen/>
        <w:t>objekt</w:t>
      </w:r>
      <w:proofErr w:type="spellEnd"/>
      <w:r w:rsidRPr="00CA709A">
        <w:t xml:space="preserve"> zu benennen. Ein OID stellt einen Knoten in einem hierarchisch zugewiesenen </w:t>
      </w:r>
      <w:proofErr w:type="spellStart"/>
      <w:r w:rsidRPr="00CA709A">
        <w:t>N</w:t>
      </w:r>
      <w:r w:rsidRPr="00CA709A">
        <w:t>a</w:t>
      </w:r>
      <w:r w:rsidRPr="00CA709A">
        <w:t>mens</w:t>
      </w:r>
      <w:r w:rsidRPr="00CA709A">
        <w:softHyphen/>
        <w:t>raum</w:t>
      </w:r>
      <w:proofErr w:type="spellEnd"/>
      <w:r w:rsidRPr="00CA709A">
        <w:t xml:space="preserve"> dar, der durch den ASN.1-Standard definiert ist. Jeder Knoten ist durch eine Folge von Nummern eindeutig gekennzeichnet, die seine Position – beginnend an der Wurzel des Baumes – angibt. Neue Knoten zur eigenen Verwendung können bei den ent</w:t>
      </w:r>
      <w:r w:rsidRPr="00CA709A">
        <w:softHyphen/>
        <w:t>sprechenden Autoritäten des überg</w:t>
      </w:r>
      <w:r w:rsidRPr="00CA709A">
        <w:t>e</w:t>
      </w:r>
      <w:r w:rsidRPr="00CA709A">
        <w:t>ordneten Knotens beantragt werden. Die allgemeinen Regeln für die Vergabe und Registri</w:t>
      </w:r>
      <w:r w:rsidRPr="00CA709A">
        <w:t>e</w:t>
      </w:r>
      <w:r w:rsidRPr="00CA709A">
        <w:t>rung von OIDs sind in den Normen ISO/IEC 9834 und DIN 66334 festgelegt. Die Verwaltung des OID-Baumes und die Sicherstellung der Eindeutigkeit von OIDs basieren auf der Übertragung der Zuständigkeit für den unter</w:t>
      </w:r>
      <w:r w:rsidRPr="00CA709A">
        <w:softHyphen/>
        <w:t>g</w:t>
      </w:r>
      <w:r w:rsidRPr="00CA709A">
        <w:t>e</w:t>
      </w:r>
      <w:r w:rsidRPr="00CA709A">
        <w:t>ordneten Knoten an den Besitzer einer OID.</w:t>
      </w:r>
    </w:p>
    <w:p w:rsidR="00682231" w:rsidRPr="00CA709A" w:rsidRDefault="00682231" w:rsidP="00682231">
      <w:pPr>
        <w:pStyle w:val="gemStandard"/>
      </w:pPr>
      <w:r w:rsidRPr="00CA709A">
        <w:t>Objekte im Sinne der OID-Definition sind persistente, wohl definierte Informationen, Def</w:t>
      </w:r>
      <w:r w:rsidRPr="00CA709A">
        <w:t>i</w:t>
      </w:r>
      <w:r w:rsidRPr="00CA709A">
        <w:t>nitionen oder Spezifikationen und werden als Identifikationen (IDs) und Kodierungen wi</w:t>
      </w:r>
      <w:r w:rsidRPr="00CA709A">
        <w:t>e</w:t>
      </w:r>
      <w:r w:rsidRPr="00CA709A">
        <w:t>dergegeben.</w:t>
      </w:r>
    </w:p>
    <w:p w:rsidR="00682231" w:rsidRPr="00897A93" w:rsidRDefault="00682231" w:rsidP="004D659A">
      <w:pPr>
        <w:pStyle w:val="berschrift2"/>
      </w:pPr>
      <w:bookmarkStart w:id="75" w:name="_Toc237054806"/>
      <w:bookmarkStart w:id="76" w:name="_Toc501717109"/>
      <w:r w:rsidRPr="00897A93">
        <w:t>Basisfunktionen</w:t>
      </w:r>
      <w:bookmarkEnd w:id="75"/>
      <w:bookmarkEnd w:id="76"/>
    </w:p>
    <w:p w:rsidR="00682231" w:rsidRPr="00CA709A" w:rsidRDefault="00682231" w:rsidP="00682231">
      <w:pPr>
        <w:pStyle w:val="gemStandard"/>
      </w:pPr>
      <w:r w:rsidRPr="00CA709A">
        <w:t>Damit die Eindeutigkeit der OID weltweit sichergestellt werden kann, werden in [ISO9834-1] Strukturen definiert, innerhalb derer die jeweiligen Identifier zugeor</w:t>
      </w:r>
      <w:r w:rsidRPr="00CA709A">
        <w:t>d</w:t>
      </w:r>
      <w:r w:rsidRPr="00CA709A">
        <w:t xml:space="preserve">net werden. Für die weltweite OID-Vergabe wurde eine Baumstruktur gewählt. Dabei werden bestimmte </w:t>
      </w:r>
      <w:r w:rsidRPr="00CA709A">
        <w:lastRenderedPageBreak/>
        <w:t>A</w:t>
      </w:r>
      <w:r w:rsidRPr="00CA709A">
        <w:t>b</w:t>
      </w:r>
      <w:r w:rsidRPr="00CA709A">
        <w:t>schnitte (Äste) durch festgelegte Organisationen verwaltet und die jeweils gültigen OIDs in einem von diesen Organisationen verantworteten Register verö</w:t>
      </w:r>
      <w:r w:rsidRPr="00CA709A">
        <w:t>f</w:t>
      </w:r>
      <w:r w:rsidRPr="00CA709A">
        <w:t>fentlicht.</w:t>
      </w:r>
    </w:p>
    <w:p w:rsidR="00682231" w:rsidRPr="00CA709A" w:rsidRDefault="00682231" w:rsidP="00682231">
      <w:pPr>
        <w:pStyle w:val="gemStandard"/>
      </w:pPr>
      <w:r w:rsidRPr="00CA709A">
        <w:t>Eine OID hat keine semantische Bedeutung: Theoretisch könnte für jedes Objekt eine beliebige, weltweit eindeutige Kennung gewählt werden. Es hat sich aber bewährt, hiera</w:t>
      </w:r>
      <w:r w:rsidRPr="00CA709A">
        <w:t>r</w:t>
      </w:r>
      <w:r w:rsidRPr="00CA709A">
        <w:t xml:space="preserve">chisch gegliederte Strukturen aufzubauen (siehe Kap. </w:t>
      </w:r>
      <w:r w:rsidRPr="00CA709A">
        <w:fldChar w:fldCharType="begin"/>
      </w:r>
      <w:r w:rsidRPr="00CA709A">
        <w:instrText xml:space="preserve"> REF _Ref330199969 \r \h  \* MERGEFORMAT </w:instrText>
      </w:r>
      <w:r w:rsidRPr="00CA709A">
        <w:fldChar w:fldCharType="separate"/>
      </w:r>
      <w:r w:rsidR="00362C5C">
        <w:t>2.1</w:t>
      </w:r>
      <w:r w:rsidRPr="00CA709A">
        <w:fldChar w:fldCharType="end"/>
      </w:r>
      <w:r w:rsidRPr="00CA709A">
        <w:t>). Es muss betont werden, dass diese Gliederungen keine Bedeutung im Sinne einer organisatorischen Zuordnung h</w:t>
      </w:r>
      <w:r w:rsidRPr="00CA709A">
        <w:t>a</w:t>
      </w:r>
      <w:r w:rsidRPr="00CA709A">
        <w:t>ben, sondern nur der Zuweisung von Verantwortung zu bestimmten Knoten und damit der einfachen Interpretation der darunterliege</w:t>
      </w:r>
      <w:r w:rsidRPr="00CA709A">
        <w:t>n</w:t>
      </w:r>
      <w:r w:rsidRPr="00CA709A">
        <w:t>den Zweige dienen.</w:t>
      </w:r>
    </w:p>
    <w:p w:rsidR="00682231" w:rsidRPr="00897A93" w:rsidRDefault="00682231" w:rsidP="004D659A">
      <w:pPr>
        <w:pStyle w:val="berschrift2"/>
      </w:pPr>
      <w:bookmarkStart w:id="77" w:name="_Toc237054808"/>
      <w:bookmarkStart w:id="78" w:name="_Toc501717110"/>
      <w:r w:rsidRPr="00897A93">
        <w:t>Lösungsansatz</w:t>
      </w:r>
      <w:bookmarkEnd w:id="77"/>
      <w:bookmarkEnd w:id="78"/>
    </w:p>
    <w:p w:rsidR="00682231" w:rsidRPr="00CA709A" w:rsidRDefault="00682231" w:rsidP="00682231">
      <w:pPr>
        <w:pStyle w:val="gemStandard"/>
      </w:pPr>
      <w:r w:rsidRPr="00CA709A">
        <w:t>Innerhalb der internationalen Festlegungen von OID-Strukturen hat das deutsche Gesundheit</w:t>
      </w:r>
      <w:r w:rsidRPr="00CA709A">
        <w:t>s</w:t>
      </w:r>
      <w:r w:rsidRPr="00CA709A">
        <w:t xml:space="preserve">wesen die </w:t>
      </w:r>
      <w:r w:rsidRPr="00CA709A">
        <w:rPr>
          <w:b/>
        </w:rPr>
        <w:t>Wurzel-OID 1.2.276.0.76</w:t>
      </w:r>
      <w:r w:rsidRPr="00CA709A">
        <w:t xml:space="preserve"> zugewiesen bekommen. Diese Wurzel-OID wird vom DIMDI (Deutsches Institut für Medizinische Dokumentation und Information) verwaltet. Die weitere Strukturierung wird in Abbildung 1 g</w:t>
      </w:r>
      <w:r w:rsidRPr="00CA709A">
        <w:t>e</w:t>
      </w:r>
      <w:r w:rsidRPr="00CA709A">
        <w:t>zeigt:</w:t>
      </w:r>
    </w:p>
    <w:p w:rsidR="00682231" w:rsidRPr="00CA709A" w:rsidRDefault="00682231" w:rsidP="00682231">
      <w:pPr>
        <w:pStyle w:val="gemStandard"/>
        <w:jc w:val="center"/>
      </w:pPr>
      <w:r w:rsidRPr="00CA709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01.2pt" o:allowoverlap="f">
            <v:imagedata r:id="rId14" o:title=""/>
          </v:shape>
        </w:pict>
      </w:r>
    </w:p>
    <w:p w:rsidR="00682231" w:rsidRPr="00CA709A" w:rsidRDefault="00682231" w:rsidP="00682231">
      <w:pPr>
        <w:pStyle w:val="Beschriftung"/>
        <w:jc w:val="center"/>
      </w:pPr>
      <w:bookmarkStart w:id="79" w:name="_Ref199927741"/>
      <w:bookmarkStart w:id="80" w:name="_Toc199931179"/>
      <w:bookmarkStart w:id="81" w:name="_Toc208031876"/>
      <w:bookmarkStart w:id="82" w:name="_Toc501359247"/>
      <w:r w:rsidRPr="00CA709A">
        <w:t xml:space="preserve">Abbildung </w:t>
      </w:r>
      <w:r w:rsidRPr="00CA709A">
        <w:fldChar w:fldCharType="begin"/>
      </w:r>
      <w:r w:rsidRPr="00CA709A">
        <w:instrText xml:space="preserve"> SEQ Abbildung \* ARABIC </w:instrText>
      </w:r>
      <w:r w:rsidRPr="00CA709A">
        <w:fldChar w:fldCharType="separate"/>
      </w:r>
      <w:r w:rsidR="00362C5C">
        <w:rPr>
          <w:noProof/>
        </w:rPr>
        <w:t>1</w:t>
      </w:r>
      <w:r w:rsidRPr="00CA709A">
        <w:fldChar w:fldCharType="end"/>
      </w:r>
      <w:r w:rsidRPr="00CA709A">
        <w:t xml:space="preserve"> Unterstruktur der OIDs für das deutsche Gesundheitswesen</w:t>
      </w:r>
      <w:bookmarkEnd w:id="79"/>
      <w:bookmarkEnd w:id="80"/>
      <w:bookmarkEnd w:id="81"/>
      <w:bookmarkEnd w:id="82"/>
    </w:p>
    <w:p w:rsidR="00682231" w:rsidRPr="00CA709A" w:rsidRDefault="00682231" w:rsidP="00682231">
      <w:pPr>
        <w:pStyle w:val="gemStandard"/>
      </w:pPr>
      <w:r w:rsidRPr="00CA709A">
        <w:t>Zur Koordinierung der Vergabe von OIDs für den hier beschriebenen Zweck wurde eine AG OID des Kuratoriums für Fragen der Klassifikation im Gesundheitswesen (KKG) beim Bundesminist</w:t>
      </w:r>
      <w:r w:rsidRPr="00CA709A">
        <w:t>e</w:t>
      </w:r>
      <w:r w:rsidRPr="00CA709A">
        <w:t>rium für Gesundheit gegründet. Die AG OID erstellt Regeln für die Vergabe von OIDs im deutschen Gesundheitswesen und ist für die Einhaltung dieser Regeln verantwortlich. Sie berät bei Erweiterungen und Änderungen des zentr</w:t>
      </w:r>
      <w:r w:rsidRPr="00CA709A">
        <w:t>a</w:t>
      </w:r>
      <w:r w:rsidRPr="00CA709A">
        <w:t>len OID-Konzeptes.</w:t>
      </w:r>
    </w:p>
    <w:p w:rsidR="00682231" w:rsidRPr="00CA709A" w:rsidRDefault="00682231" w:rsidP="00682231">
      <w:pPr>
        <w:pStyle w:val="gemStandard"/>
      </w:pPr>
      <w:r w:rsidRPr="00CA709A">
        <w:lastRenderedPageBreak/>
        <w:t>Die AG OID des KKG wird vom DIMDI koordiniert. Sie ist mit Vertretern aus der Selbstverwaltung und von Standardisierungsorganisationen b</w:t>
      </w:r>
      <w:r w:rsidRPr="00CA709A">
        <w:t>e</w:t>
      </w:r>
      <w:r w:rsidRPr="00CA709A">
        <w:t>setzt.</w:t>
      </w:r>
    </w:p>
    <w:p w:rsidR="00682231" w:rsidRPr="00CA709A" w:rsidRDefault="00682231" w:rsidP="00682231">
      <w:pPr>
        <w:pStyle w:val="gemStandard"/>
      </w:pPr>
      <w:r w:rsidRPr="00CA709A">
        <w:t>Die AG OID des KKG gibt Empfehlungen ab, insbesondere</w:t>
      </w:r>
    </w:p>
    <w:p w:rsidR="00682231" w:rsidRPr="00CA709A" w:rsidRDefault="00682231" w:rsidP="00682231">
      <w:pPr>
        <w:pStyle w:val="gemAufzhlung"/>
        <w:numPr>
          <w:ilvl w:val="0"/>
          <w:numId w:val="2"/>
        </w:numPr>
        <w:tabs>
          <w:tab w:val="clear" w:pos="1701"/>
          <w:tab w:val="num" w:pos="1134"/>
        </w:tabs>
        <w:ind w:left="1134"/>
      </w:pPr>
      <w:r w:rsidRPr="00CA709A">
        <w:t xml:space="preserve">zur Entwicklung und Pflege von OID im Gesundheitswesen für die in diesem Dokument beschriebenen Zwecke, </w:t>
      </w:r>
    </w:p>
    <w:p w:rsidR="00682231" w:rsidRPr="00CA709A" w:rsidRDefault="00682231" w:rsidP="00682231">
      <w:pPr>
        <w:pStyle w:val="gemAufzhlung"/>
        <w:numPr>
          <w:ilvl w:val="0"/>
          <w:numId w:val="2"/>
        </w:numPr>
        <w:tabs>
          <w:tab w:val="clear" w:pos="1701"/>
          <w:tab w:val="num" w:pos="1134"/>
        </w:tabs>
        <w:ind w:left="1134"/>
      </w:pPr>
      <w:r w:rsidRPr="00CA709A">
        <w:t xml:space="preserve">zur Entwicklung von Anwendungshilfen für OID, </w:t>
      </w:r>
    </w:p>
    <w:p w:rsidR="00682231" w:rsidRPr="00CA709A" w:rsidRDefault="00682231" w:rsidP="00682231">
      <w:pPr>
        <w:pStyle w:val="gemAufzhlung"/>
        <w:numPr>
          <w:ilvl w:val="0"/>
          <w:numId w:val="2"/>
        </w:numPr>
        <w:tabs>
          <w:tab w:val="clear" w:pos="1701"/>
          <w:tab w:val="num" w:pos="1134"/>
        </w:tabs>
        <w:ind w:left="1134"/>
      </w:pPr>
      <w:r w:rsidRPr="00CA709A">
        <w:t xml:space="preserve">zu Verfahrensfragen bei der Vergabe von OID, </w:t>
      </w:r>
    </w:p>
    <w:p w:rsidR="00682231" w:rsidRPr="00CA709A" w:rsidRDefault="00682231" w:rsidP="00682231">
      <w:pPr>
        <w:pStyle w:val="gemAufzhlung"/>
        <w:numPr>
          <w:ilvl w:val="0"/>
          <w:numId w:val="2"/>
        </w:numPr>
        <w:tabs>
          <w:tab w:val="clear" w:pos="1701"/>
          <w:tab w:val="num" w:pos="1134"/>
        </w:tabs>
        <w:ind w:left="1134"/>
      </w:pPr>
      <w:r w:rsidRPr="00CA709A">
        <w:t xml:space="preserve">zu inhaltlichen Fragen, </w:t>
      </w:r>
    </w:p>
    <w:p w:rsidR="00682231" w:rsidRPr="00CA709A" w:rsidRDefault="00682231" w:rsidP="00682231">
      <w:pPr>
        <w:pStyle w:val="gemAufzhlung"/>
        <w:numPr>
          <w:ilvl w:val="0"/>
          <w:numId w:val="2"/>
        </w:numPr>
        <w:tabs>
          <w:tab w:val="clear" w:pos="1701"/>
          <w:tab w:val="num" w:pos="1134"/>
        </w:tabs>
        <w:ind w:left="1134"/>
      </w:pPr>
      <w:r w:rsidRPr="00CA709A">
        <w:t xml:space="preserve">zu technischen Fragen, </w:t>
      </w:r>
    </w:p>
    <w:p w:rsidR="00682231" w:rsidRPr="00CA709A" w:rsidRDefault="00682231" w:rsidP="00682231">
      <w:pPr>
        <w:pStyle w:val="gemAufzhlung"/>
        <w:numPr>
          <w:ilvl w:val="0"/>
          <w:numId w:val="2"/>
        </w:numPr>
        <w:tabs>
          <w:tab w:val="clear" w:pos="1701"/>
          <w:tab w:val="num" w:pos="1134"/>
        </w:tabs>
        <w:ind w:left="1134"/>
        <w:rPr>
          <w:rFonts w:ascii="Verdana" w:hAnsi="Verdana" w:cs="Verdana"/>
        </w:rPr>
      </w:pPr>
      <w:r w:rsidRPr="00CA709A">
        <w:t>zur Vertretung des deutschen Standpunktes in internationalen Gremien, in</w:t>
      </w:r>
      <w:r w:rsidRPr="00CA709A">
        <w:t>s</w:t>
      </w:r>
      <w:r w:rsidRPr="00CA709A">
        <w:t>besondere in entsprechenden Gremien der Europäischen Union und der OID-Standardisierungsgremien.</w:t>
      </w:r>
    </w:p>
    <w:p w:rsidR="00682231" w:rsidRPr="00CA709A" w:rsidRDefault="00682231" w:rsidP="00682231">
      <w:pPr>
        <w:pStyle w:val="gemStandard"/>
      </w:pPr>
      <w:r w:rsidRPr="00CA709A">
        <w:t>Insbesondere darf eine Veränderung der Zuständigkeit für den Knoten 1.2.276.0.76 nur durch einen einstimmigen Beschluss der AG OID des KKG erfolgen.</w:t>
      </w:r>
    </w:p>
    <w:p w:rsidR="004D659A" w:rsidRDefault="004D659A" w:rsidP="004D659A">
      <w:pPr>
        <w:pStyle w:val="berschrift1"/>
        <w:sectPr w:rsidR="004D659A" w:rsidSect="00682231">
          <w:pgSz w:w="11906" w:h="16838" w:code="9"/>
          <w:pgMar w:top="1469" w:right="1469" w:bottom="1701" w:left="1701" w:header="709" w:footer="344" w:gutter="0"/>
          <w:pgBorders w:offsetFrom="page">
            <w:right w:val="single" w:sz="48" w:space="24" w:color="99FF99"/>
          </w:pgBorders>
          <w:cols w:space="708"/>
          <w:docGrid w:linePitch="360"/>
        </w:sectPr>
      </w:pPr>
      <w:bookmarkStart w:id="83" w:name="_Toc237054809"/>
    </w:p>
    <w:p w:rsidR="00682231" w:rsidRPr="00897A93" w:rsidRDefault="00682231" w:rsidP="004D659A">
      <w:pPr>
        <w:pStyle w:val="berschrift1"/>
      </w:pPr>
      <w:bookmarkStart w:id="84" w:name="_Toc501717111"/>
      <w:r w:rsidRPr="00897A93">
        <w:lastRenderedPageBreak/>
        <w:t>OID-Festlegung</w:t>
      </w:r>
      <w:bookmarkEnd w:id="84"/>
      <w:r w:rsidRPr="00897A93">
        <w:t xml:space="preserve"> </w:t>
      </w:r>
      <w:bookmarkEnd w:id="83"/>
    </w:p>
    <w:p w:rsidR="00682231" w:rsidRPr="00897A93" w:rsidRDefault="00682231" w:rsidP="004D659A">
      <w:pPr>
        <w:pStyle w:val="berschrift2"/>
      </w:pPr>
      <w:bookmarkStart w:id="85" w:name="_Toc237054810"/>
      <w:bookmarkStart w:id="86" w:name="_Toc501717112"/>
      <w:r w:rsidRPr="00897A93">
        <w:t>Allgemeine Regeln</w:t>
      </w:r>
      <w:bookmarkEnd w:id="85"/>
      <w:bookmarkEnd w:id="86"/>
    </w:p>
    <w:p w:rsidR="00682231" w:rsidRPr="00CA709A" w:rsidRDefault="00682231" w:rsidP="00682231">
      <w:pPr>
        <w:pStyle w:val="gemStandard"/>
      </w:pPr>
      <w:r w:rsidRPr="00CA709A">
        <w:t>Detaillierte Vorgaben für die Vergabe von OIDs im deutschen Gesundheitswesen für die in di</w:t>
      </w:r>
      <w:r w:rsidRPr="00CA709A">
        <w:t>e</w:t>
      </w:r>
      <w:r w:rsidRPr="00CA709A">
        <w:t>sem Dokument beschriebenen Zwecke werden in dem gesonderten Dokument [DIMDI_OID] festgelegt, das von der AG OID des KKG erstellt und herausgegeben wird.</w:t>
      </w:r>
    </w:p>
    <w:p w:rsidR="00682231" w:rsidRPr="00897A93" w:rsidRDefault="00682231" w:rsidP="004D659A">
      <w:pPr>
        <w:pStyle w:val="berschrift2"/>
      </w:pPr>
      <w:bookmarkStart w:id="87" w:name="_Toc237054811"/>
      <w:bookmarkStart w:id="88" w:name="_Toc501717113"/>
      <w:r w:rsidRPr="00897A93">
        <w:t>Allgemeine Festlegung</w:t>
      </w:r>
      <w:bookmarkEnd w:id="87"/>
      <w:r w:rsidRPr="00897A93">
        <w:t>en</w:t>
      </w:r>
      <w:bookmarkEnd w:id="88"/>
    </w:p>
    <w:p w:rsidR="00682231" w:rsidRPr="00CA709A" w:rsidRDefault="00682231" w:rsidP="00682231">
      <w:pPr>
        <w:pStyle w:val="gemStandard"/>
      </w:pPr>
      <w:r w:rsidRPr="00CA709A">
        <w:t>Von den beteiligten Organisationen ist am 15.05.2008 beschlossen wo</w:t>
      </w:r>
      <w:r w:rsidRPr="00CA709A">
        <w:t>r</w:t>
      </w:r>
      <w:r w:rsidRPr="00CA709A">
        <w:t xml:space="preserve">den, alle OIDs in diesem Dokument mit Ausnahme der OID-Festlegung für Instanzen (siehe Kapitel </w:t>
      </w:r>
      <w:r w:rsidRPr="00CA709A">
        <w:fldChar w:fldCharType="begin"/>
      </w:r>
      <w:r w:rsidRPr="00CA709A">
        <w:instrText xml:space="preserve"> REF _Ref327363223 \r \h  \* MERGEFORMAT </w:instrText>
      </w:r>
      <w:r w:rsidRPr="00CA709A">
        <w:fldChar w:fldCharType="separate"/>
      </w:r>
      <w:r w:rsidR="00362C5C">
        <w:t>3.4</w:t>
      </w:r>
      <w:r w:rsidRPr="00CA709A">
        <w:fldChar w:fldCharType="end"/>
      </w:r>
      <w:r w:rsidRPr="00CA709A">
        <w:t xml:space="preserve">) im Zweig 1.2.276.0.76.4 ohne weitere Unterteilung anzusiedeln. </w:t>
      </w:r>
    </w:p>
    <w:p w:rsidR="00682231" w:rsidRPr="00CA709A" w:rsidRDefault="00682231" w:rsidP="00682231">
      <w:pPr>
        <w:pStyle w:val="gemStandard"/>
        <w:tabs>
          <w:tab w:val="left" w:pos="567"/>
        </w:tabs>
        <w:ind w:left="567" w:hanging="567"/>
        <w:rPr>
          <w:b/>
        </w:rPr>
      </w:pPr>
      <w:r w:rsidRPr="00CA709A">
        <w:rPr>
          <w:rFonts w:ascii="Wingdings" w:hAnsi="Wingdings"/>
          <w:b/>
        </w:rPr>
        <w:sym w:font="Wingdings" w:char="F0D6"/>
      </w:r>
      <w:r w:rsidRPr="00CA709A">
        <w:rPr>
          <w:b/>
        </w:rPr>
        <w:tab/>
        <w:t>GS-A_4439 OID-Vergabe nur unterhalb Wurzel-OID</w:t>
      </w:r>
    </w:p>
    <w:p w:rsidR="004D659A" w:rsidRDefault="00682231" w:rsidP="00682231">
      <w:pPr>
        <w:pStyle w:val="gemEinzug"/>
        <w:jc w:val="left"/>
        <w:rPr>
          <w:rFonts w:ascii="Wingdings" w:hAnsi="Wingdings"/>
          <w:b/>
        </w:rPr>
      </w:pPr>
      <w:r w:rsidRPr="00CA709A">
        <w:t>Die gematik MUSS sicherstellen, dass die Vergabe aller OIDs im deutschen Gesundheitswesen, die für Aufbau und Betrieb der Telematikinfrastruktur notwendig sind, unterhalb der Wurzel-OID 1.2.276.0.76 erfolgt. Ausnahmen sind OIDs, die eine Bedeutung über dieses Gebiet hinaus haben (z. B. kryptographische Alg</w:t>
      </w:r>
      <w:r w:rsidRPr="00CA709A">
        <w:t>o</w:t>
      </w:r>
      <w:r w:rsidRPr="00CA709A">
        <w:t>rithmen).</w:t>
      </w:r>
    </w:p>
    <w:p w:rsidR="00682231" w:rsidRPr="004D659A" w:rsidRDefault="004D659A" w:rsidP="004D659A">
      <w:pPr>
        <w:pStyle w:val="gemStandard"/>
      </w:pPr>
      <w:r>
        <w:rPr>
          <w:b/>
        </w:rPr>
        <w:sym w:font="Wingdings" w:char="F0D5"/>
      </w:r>
    </w:p>
    <w:p w:rsidR="00682231" w:rsidRPr="00CA709A" w:rsidRDefault="00682231" w:rsidP="00682231">
      <w:pPr>
        <w:pStyle w:val="gemStandard"/>
      </w:pPr>
      <w:r w:rsidRPr="00CA709A">
        <w:t>Für alle im Folgenden dargestellten Festlegungen zur Vergabe der OIDs gilt: Die Listen zeigen die bisher festgelegten Werte und werden bei Bedarf erweitert. Dabei sind der Prozess der Registrierung und die dafür festg</w:t>
      </w:r>
      <w:r w:rsidRPr="00CA709A">
        <w:t>e</w:t>
      </w:r>
      <w:r w:rsidRPr="00CA709A">
        <w:t>legten Regeln der Vergabe zu beachten, die nicht Gegenstand dieses Dokuments sind.</w:t>
      </w:r>
    </w:p>
    <w:p w:rsidR="00682231" w:rsidRPr="00897A93" w:rsidRDefault="00682231" w:rsidP="004D659A">
      <w:pPr>
        <w:pStyle w:val="berschrift2"/>
      </w:pPr>
      <w:bookmarkStart w:id="89" w:name="_Ref205172853"/>
      <w:bookmarkStart w:id="90" w:name="_Toc237054812"/>
      <w:bookmarkStart w:id="91" w:name="_Toc501717114"/>
      <w:r w:rsidRPr="00897A93">
        <w:t>Nutzung von OIDs in der Telematikinfrastruktur</w:t>
      </w:r>
      <w:bookmarkEnd w:id="91"/>
    </w:p>
    <w:p w:rsidR="00682231" w:rsidRPr="00CA709A" w:rsidRDefault="00682231" w:rsidP="00682231">
      <w:pPr>
        <w:pStyle w:val="gemStandard"/>
      </w:pPr>
      <w:r w:rsidRPr="00CA709A">
        <w:t>Eine OID (intern oder extern) ist erst dann für die TI gültig, wenn sie im entsprechenden Register publiziert ist. Damit kann z. B. auch eine Tes</w:t>
      </w:r>
      <w:r w:rsidRPr="00CA709A">
        <w:t>t</w:t>
      </w:r>
      <w:r w:rsidRPr="00CA709A">
        <w:t>phase vom Wirkbetrieb abgegrenzt werden. Die jeweilige Organisation ist für die OID-Vergabe und die weiteren Verzweigu</w:t>
      </w:r>
      <w:r w:rsidRPr="00CA709A">
        <w:t>n</w:t>
      </w:r>
      <w:r w:rsidRPr="00CA709A">
        <w:t xml:space="preserve">gen ab dem von ihr verantworteten Knoten verantwortlich. </w:t>
      </w:r>
    </w:p>
    <w:p w:rsidR="00682231" w:rsidRPr="00897A93" w:rsidRDefault="00682231" w:rsidP="004D659A">
      <w:pPr>
        <w:pStyle w:val="berschrift2"/>
      </w:pPr>
      <w:bookmarkStart w:id="92" w:name="_Ref327363223"/>
      <w:bookmarkStart w:id="93" w:name="_Toc501717115"/>
      <w:r w:rsidRPr="00897A93">
        <w:t>OID-Festlegung für Instanzen</w:t>
      </w:r>
      <w:bookmarkEnd w:id="89"/>
      <w:bookmarkEnd w:id="90"/>
      <w:bookmarkEnd w:id="92"/>
      <w:bookmarkEnd w:id="93"/>
    </w:p>
    <w:p w:rsidR="00682231" w:rsidRPr="00CA709A" w:rsidRDefault="00682231" w:rsidP="00682231">
      <w:pPr>
        <w:pStyle w:val="gemStandard"/>
      </w:pPr>
      <w:r w:rsidRPr="00CA709A">
        <w:t xml:space="preserve">Im Gesundheitswesen sind verschiedene Instanzen tätig. Diese Instanzen sollen durch OIDs identifizierbar sein. Unter den entsprechenden Knoten können auch </w:t>
      </w:r>
      <w:proofErr w:type="spellStart"/>
      <w:r w:rsidRPr="00CA709A">
        <w:t>instanzeig</w:t>
      </w:r>
      <w:r w:rsidRPr="00CA709A">
        <w:t>e</w:t>
      </w:r>
      <w:r w:rsidRPr="00CA709A">
        <w:t>ne</w:t>
      </w:r>
      <w:proofErr w:type="spellEnd"/>
      <w:r w:rsidRPr="00CA709A">
        <w:t xml:space="preserve"> Zweige geführt werden, in denen z. B. Dokumente, die nur in der jeweiligen Instanz benötigt werden, mit einer OID versehen werden können.</w:t>
      </w:r>
    </w:p>
    <w:p w:rsidR="00682231" w:rsidRPr="00CA709A" w:rsidRDefault="00682231" w:rsidP="00682231">
      <w:pPr>
        <w:pStyle w:val="gemStandard"/>
        <w:tabs>
          <w:tab w:val="left" w:pos="567"/>
        </w:tabs>
        <w:ind w:left="567" w:hanging="567"/>
        <w:rPr>
          <w:b/>
        </w:rPr>
      </w:pPr>
      <w:r w:rsidRPr="00CA709A">
        <w:rPr>
          <w:b/>
        </w:rPr>
        <w:br w:type="page"/>
      </w:r>
      <w:r w:rsidRPr="00CA709A">
        <w:rPr>
          <w:rFonts w:ascii="Wingdings" w:hAnsi="Wingdings"/>
          <w:b/>
        </w:rPr>
        <w:lastRenderedPageBreak/>
        <w:sym w:font="Wingdings" w:char="F0D6"/>
      </w:r>
      <w:r w:rsidRPr="00CA709A">
        <w:rPr>
          <w:b/>
        </w:rPr>
        <w:tab/>
        <w:t>GS-A_4441 OID-Festlegung Instanz</w:t>
      </w:r>
    </w:p>
    <w:p w:rsidR="004D659A" w:rsidRDefault="00682231" w:rsidP="00682231">
      <w:pPr>
        <w:pStyle w:val="gemEinzug"/>
        <w:jc w:val="left"/>
        <w:rPr>
          <w:rFonts w:ascii="Wingdings" w:hAnsi="Wingdings"/>
          <w:b/>
        </w:rPr>
      </w:pPr>
      <w:r w:rsidRPr="00CA709A">
        <w:t xml:space="preserve">Die gematik MUSS sicherstellen, dass die im Gesundheitswesen tätigen Instanzen für die Nutzung in der TI mit OIDs entsprechend der Tabelle Tab_PKI_401 referenziert werden. </w:t>
      </w:r>
    </w:p>
    <w:p w:rsidR="00682231" w:rsidRPr="004D659A" w:rsidRDefault="004D659A" w:rsidP="004D659A">
      <w:pPr>
        <w:pStyle w:val="gemStandard"/>
      </w:pPr>
      <w:r>
        <w:rPr>
          <w:b/>
        </w:rPr>
        <w:sym w:font="Wingdings" w:char="F0D5"/>
      </w:r>
    </w:p>
    <w:p w:rsidR="00682231" w:rsidRPr="00CA709A" w:rsidRDefault="00682231" w:rsidP="00682231">
      <w:pPr>
        <w:pStyle w:val="gemEinzug"/>
        <w:jc w:val="left"/>
        <w:rPr>
          <w:b/>
        </w:rPr>
      </w:pPr>
    </w:p>
    <w:p w:rsidR="00682231" w:rsidRPr="00CA709A" w:rsidRDefault="00682231" w:rsidP="00682231">
      <w:pPr>
        <w:pStyle w:val="Beschriftung"/>
      </w:pPr>
      <w:bookmarkStart w:id="94" w:name="_Toc208031868"/>
      <w:bookmarkStart w:id="95" w:name="_Toc501359233"/>
      <w:r w:rsidRPr="00CA709A">
        <w:t xml:space="preserve">Tabelle </w:t>
      </w:r>
      <w:r w:rsidRPr="00CA709A">
        <w:fldChar w:fldCharType="begin"/>
      </w:r>
      <w:r w:rsidRPr="00CA709A">
        <w:instrText xml:space="preserve"> SEQ Tabelle \* ARABIC </w:instrText>
      </w:r>
      <w:r w:rsidRPr="00CA709A">
        <w:fldChar w:fldCharType="separate"/>
      </w:r>
      <w:r w:rsidR="00362C5C">
        <w:rPr>
          <w:noProof/>
        </w:rPr>
        <w:t>1</w:t>
      </w:r>
      <w:r w:rsidRPr="00CA709A">
        <w:fldChar w:fldCharType="end"/>
      </w:r>
      <w:r w:rsidRPr="00CA709A">
        <w:t>: Tab_PKI_401 OID-Festlegung Instanz</w:t>
      </w:r>
      <w:bookmarkEnd w:id="94"/>
      <w:bookmarkEnd w:id="95"/>
    </w:p>
    <w:tbl>
      <w:tblPr>
        <w:tblW w:w="885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8"/>
        <w:gridCol w:w="5049"/>
        <w:gridCol w:w="2163"/>
      </w:tblGrid>
      <w:tr w:rsidR="00682231" w:rsidRPr="00CA709A" w:rsidTr="00682231">
        <w:trPr>
          <w:trHeight w:val="291"/>
          <w:tblHeader/>
        </w:trPr>
        <w:tc>
          <w:tcPr>
            <w:tcW w:w="1638" w:type="dxa"/>
            <w:shd w:val="clear" w:color="auto" w:fill="E0E0E0"/>
            <w:noWrap/>
            <w:vAlign w:val="center"/>
          </w:tcPr>
          <w:p w:rsidR="00682231" w:rsidRPr="00CA709A" w:rsidRDefault="00682231" w:rsidP="00682231">
            <w:pPr>
              <w:pStyle w:val="gemtab11ptAbstand"/>
              <w:rPr>
                <w:sz w:val="20"/>
              </w:rPr>
            </w:pPr>
            <w:r w:rsidRPr="00CA709A">
              <w:rPr>
                <w:sz w:val="20"/>
              </w:rPr>
              <w:t>OID-Referenz</w:t>
            </w:r>
            <w:r w:rsidRPr="00CA709A">
              <w:rPr>
                <w:sz w:val="20"/>
              </w:rPr>
              <w:br/>
              <w:t xml:space="preserve">in anderen </w:t>
            </w:r>
            <w:r w:rsidRPr="00CA709A">
              <w:rPr>
                <w:sz w:val="20"/>
              </w:rPr>
              <w:br/>
              <w:t>D</w:t>
            </w:r>
            <w:r w:rsidRPr="00CA709A">
              <w:rPr>
                <w:sz w:val="20"/>
              </w:rPr>
              <w:t>o</w:t>
            </w:r>
            <w:r w:rsidRPr="00CA709A">
              <w:rPr>
                <w:sz w:val="20"/>
              </w:rPr>
              <w:t>kumenten</w:t>
            </w:r>
          </w:p>
        </w:tc>
        <w:tc>
          <w:tcPr>
            <w:tcW w:w="5049" w:type="dxa"/>
            <w:shd w:val="clear" w:color="auto" w:fill="E0E0E0"/>
            <w:vAlign w:val="center"/>
          </w:tcPr>
          <w:p w:rsidR="00682231" w:rsidRPr="00CA709A" w:rsidRDefault="00682231" w:rsidP="00682231">
            <w:pPr>
              <w:pStyle w:val="gemtab11ptAbstand"/>
              <w:rPr>
                <w:sz w:val="20"/>
              </w:rPr>
            </w:pPr>
            <w:r w:rsidRPr="00CA709A">
              <w:rPr>
                <w:sz w:val="20"/>
              </w:rPr>
              <w:t>Beschreibung der Instanz</w:t>
            </w:r>
          </w:p>
        </w:tc>
        <w:tc>
          <w:tcPr>
            <w:tcW w:w="2163" w:type="dxa"/>
            <w:shd w:val="clear" w:color="auto" w:fill="E0E0E0"/>
            <w:noWrap/>
            <w:vAlign w:val="center"/>
          </w:tcPr>
          <w:p w:rsidR="00682231" w:rsidRPr="00CA709A" w:rsidRDefault="00682231" w:rsidP="00682231">
            <w:pPr>
              <w:pStyle w:val="gemtab11ptAbstand"/>
              <w:rPr>
                <w:sz w:val="20"/>
              </w:rPr>
            </w:pPr>
            <w:r w:rsidRPr="00CA709A">
              <w:rPr>
                <w:sz w:val="20"/>
              </w:rPr>
              <w:t>OID</w:t>
            </w:r>
          </w:p>
        </w:tc>
      </w:tr>
      <w:tr w:rsidR="00682231" w:rsidRPr="00CA709A" w:rsidTr="00682231">
        <w:trPr>
          <w:trHeight w:val="291"/>
        </w:trPr>
        <w:tc>
          <w:tcPr>
            <w:tcW w:w="1638" w:type="dxa"/>
            <w:shd w:val="clear" w:color="auto" w:fill="auto"/>
            <w:noWrap/>
          </w:tcPr>
          <w:p w:rsidR="00682231" w:rsidRPr="00CA709A" w:rsidRDefault="00682231" w:rsidP="00682231">
            <w:pPr>
              <w:pStyle w:val="gemtab11ptAbstand"/>
              <w:rPr>
                <w:rFonts w:eastAsia="Times New Roman"/>
                <w:sz w:val="20"/>
              </w:rPr>
            </w:pPr>
            <w:proofErr w:type="spellStart"/>
            <w:r w:rsidRPr="00CA709A">
              <w:rPr>
                <w:sz w:val="20"/>
              </w:rPr>
              <w:t>oid_kbv</w:t>
            </w:r>
            <w:proofErr w:type="spellEnd"/>
          </w:p>
        </w:tc>
        <w:tc>
          <w:tcPr>
            <w:tcW w:w="5049" w:type="dxa"/>
          </w:tcPr>
          <w:p w:rsidR="00682231" w:rsidRPr="00CA709A" w:rsidRDefault="00682231" w:rsidP="00682231">
            <w:pPr>
              <w:pStyle w:val="gemtab11ptAbstand"/>
              <w:rPr>
                <w:rFonts w:eastAsia="Times New Roman"/>
                <w:sz w:val="20"/>
              </w:rPr>
            </w:pPr>
            <w:r w:rsidRPr="00CA709A">
              <w:rPr>
                <w:sz w:val="20"/>
              </w:rPr>
              <w:t>KBV Kassenärztliche Bundesve</w:t>
            </w:r>
            <w:r w:rsidRPr="00CA709A">
              <w:rPr>
                <w:sz w:val="20"/>
              </w:rPr>
              <w:t>r</w:t>
            </w:r>
            <w:r w:rsidRPr="00CA709A">
              <w:rPr>
                <w:sz w:val="20"/>
              </w:rPr>
              <w:t>einigung</w:t>
            </w:r>
          </w:p>
        </w:tc>
        <w:tc>
          <w:tcPr>
            <w:tcW w:w="2163" w:type="dxa"/>
            <w:shd w:val="clear" w:color="auto" w:fill="auto"/>
            <w:noWrap/>
          </w:tcPr>
          <w:p w:rsidR="00682231" w:rsidRPr="00CA709A" w:rsidRDefault="00682231" w:rsidP="00682231">
            <w:pPr>
              <w:pStyle w:val="gemtab11ptAbstand"/>
              <w:rPr>
                <w:rFonts w:eastAsia="Times New Roman"/>
                <w:sz w:val="20"/>
              </w:rPr>
            </w:pPr>
            <w:r w:rsidRPr="00CA709A">
              <w:rPr>
                <w:sz w:val="20"/>
              </w:rPr>
              <w:t>1.2.276.0.76.3.1.1</w:t>
            </w:r>
          </w:p>
        </w:tc>
      </w:tr>
      <w:tr w:rsidR="00682231" w:rsidRPr="00CA709A" w:rsidTr="00682231">
        <w:trPr>
          <w:trHeight w:val="291"/>
        </w:trPr>
        <w:tc>
          <w:tcPr>
            <w:tcW w:w="1638" w:type="dxa"/>
            <w:shd w:val="clear" w:color="auto" w:fill="auto"/>
            <w:noWrap/>
          </w:tcPr>
          <w:p w:rsidR="00682231" w:rsidRPr="00CA709A" w:rsidRDefault="00682231" w:rsidP="00682231">
            <w:pPr>
              <w:pStyle w:val="gemtab11ptAbstand"/>
              <w:rPr>
                <w:rFonts w:eastAsia="Times New Roman"/>
                <w:sz w:val="20"/>
              </w:rPr>
            </w:pPr>
            <w:proofErr w:type="spellStart"/>
            <w:r w:rsidRPr="00CA709A">
              <w:rPr>
                <w:sz w:val="20"/>
              </w:rPr>
              <w:t>oid_baek</w:t>
            </w:r>
            <w:proofErr w:type="spellEnd"/>
          </w:p>
        </w:tc>
        <w:tc>
          <w:tcPr>
            <w:tcW w:w="5049" w:type="dxa"/>
          </w:tcPr>
          <w:p w:rsidR="00682231" w:rsidRPr="00CA709A" w:rsidRDefault="00682231" w:rsidP="00682231">
            <w:pPr>
              <w:pStyle w:val="gemtab11ptAbstand"/>
              <w:rPr>
                <w:rFonts w:eastAsia="Times New Roman"/>
                <w:sz w:val="20"/>
              </w:rPr>
            </w:pPr>
            <w:r w:rsidRPr="00CA709A">
              <w:rPr>
                <w:sz w:val="20"/>
              </w:rPr>
              <w:t>Bundesärztekammer</w:t>
            </w:r>
          </w:p>
        </w:tc>
        <w:tc>
          <w:tcPr>
            <w:tcW w:w="2163" w:type="dxa"/>
            <w:shd w:val="clear" w:color="auto" w:fill="auto"/>
            <w:noWrap/>
          </w:tcPr>
          <w:p w:rsidR="00682231" w:rsidRPr="00CA709A" w:rsidRDefault="00682231" w:rsidP="00682231">
            <w:pPr>
              <w:pStyle w:val="gemtab11ptAbstand"/>
              <w:rPr>
                <w:rFonts w:eastAsia="Times New Roman"/>
                <w:sz w:val="20"/>
              </w:rPr>
            </w:pPr>
            <w:r w:rsidRPr="00CA709A">
              <w:rPr>
                <w:sz w:val="20"/>
              </w:rPr>
              <w:t>1.2.276.0.76.3.1.95</w:t>
            </w:r>
          </w:p>
        </w:tc>
      </w:tr>
      <w:tr w:rsidR="00682231" w:rsidRPr="00CA709A" w:rsidTr="00682231">
        <w:trPr>
          <w:trHeight w:val="291"/>
        </w:trPr>
        <w:tc>
          <w:tcPr>
            <w:tcW w:w="1638" w:type="dxa"/>
            <w:shd w:val="clear" w:color="auto" w:fill="auto"/>
            <w:noWrap/>
          </w:tcPr>
          <w:p w:rsidR="00682231" w:rsidRPr="00CA709A" w:rsidRDefault="00682231" w:rsidP="00682231">
            <w:pPr>
              <w:pStyle w:val="gemtab11ptAbstand"/>
              <w:rPr>
                <w:rFonts w:eastAsia="Times New Roman"/>
                <w:sz w:val="20"/>
              </w:rPr>
            </w:pPr>
            <w:proofErr w:type="spellStart"/>
            <w:r w:rsidRPr="00CA709A">
              <w:rPr>
                <w:sz w:val="20"/>
              </w:rPr>
              <w:t>oid_kzbv</w:t>
            </w:r>
            <w:proofErr w:type="spellEnd"/>
          </w:p>
        </w:tc>
        <w:tc>
          <w:tcPr>
            <w:tcW w:w="5049" w:type="dxa"/>
          </w:tcPr>
          <w:p w:rsidR="00682231" w:rsidRPr="00CA709A" w:rsidRDefault="00682231" w:rsidP="00682231">
            <w:pPr>
              <w:pStyle w:val="gemtab11ptAbstand"/>
              <w:rPr>
                <w:rFonts w:eastAsia="Times New Roman"/>
                <w:sz w:val="20"/>
              </w:rPr>
            </w:pPr>
            <w:r w:rsidRPr="00CA709A">
              <w:rPr>
                <w:sz w:val="20"/>
              </w:rPr>
              <w:t>Kassenzahnärztliche Bundesvere</w:t>
            </w:r>
            <w:r w:rsidRPr="00CA709A">
              <w:rPr>
                <w:sz w:val="20"/>
              </w:rPr>
              <w:t>i</w:t>
            </w:r>
            <w:r w:rsidRPr="00CA709A">
              <w:rPr>
                <w:sz w:val="20"/>
              </w:rPr>
              <w:t>nigung KZBV</w:t>
            </w:r>
          </w:p>
        </w:tc>
        <w:tc>
          <w:tcPr>
            <w:tcW w:w="2163" w:type="dxa"/>
            <w:shd w:val="clear" w:color="auto" w:fill="auto"/>
            <w:noWrap/>
          </w:tcPr>
          <w:p w:rsidR="00682231" w:rsidRPr="00CA709A" w:rsidRDefault="00682231" w:rsidP="00682231">
            <w:pPr>
              <w:pStyle w:val="gemtab11ptAbstand"/>
              <w:rPr>
                <w:sz w:val="20"/>
              </w:rPr>
            </w:pPr>
            <w:r w:rsidRPr="00CA709A">
              <w:rPr>
                <w:sz w:val="20"/>
              </w:rPr>
              <w:t>1.2.276.0.76.3.1.99</w:t>
            </w:r>
          </w:p>
        </w:tc>
      </w:tr>
      <w:tr w:rsidR="00682231" w:rsidRPr="00CA709A" w:rsidTr="00682231">
        <w:trPr>
          <w:trHeight w:val="291"/>
        </w:trPr>
        <w:tc>
          <w:tcPr>
            <w:tcW w:w="1638" w:type="dxa"/>
            <w:shd w:val="clear" w:color="auto" w:fill="auto"/>
            <w:noWrap/>
            <w:vAlign w:val="bottom"/>
          </w:tcPr>
          <w:p w:rsidR="00682231" w:rsidRPr="00CA709A" w:rsidRDefault="00682231" w:rsidP="00682231">
            <w:pPr>
              <w:pStyle w:val="gemtab11ptAbstand"/>
              <w:rPr>
                <w:rFonts w:eastAsia="Times New Roman"/>
                <w:sz w:val="20"/>
              </w:rPr>
            </w:pPr>
            <w:proofErr w:type="spellStart"/>
            <w:r w:rsidRPr="00CA709A">
              <w:rPr>
                <w:sz w:val="20"/>
              </w:rPr>
              <w:t>oid_bzaek</w:t>
            </w:r>
            <w:proofErr w:type="spellEnd"/>
          </w:p>
        </w:tc>
        <w:tc>
          <w:tcPr>
            <w:tcW w:w="5049" w:type="dxa"/>
            <w:vAlign w:val="bottom"/>
          </w:tcPr>
          <w:p w:rsidR="00682231" w:rsidRPr="00CA709A" w:rsidRDefault="00682231" w:rsidP="00682231">
            <w:pPr>
              <w:pStyle w:val="gemtab11ptAbstand"/>
              <w:rPr>
                <w:rFonts w:eastAsia="Times New Roman"/>
                <w:sz w:val="20"/>
              </w:rPr>
            </w:pPr>
            <w:r w:rsidRPr="00CA709A">
              <w:rPr>
                <w:sz w:val="20"/>
              </w:rPr>
              <w:t>Bundeszahnärztekammer</w:t>
            </w:r>
          </w:p>
        </w:tc>
        <w:tc>
          <w:tcPr>
            <w:tcW w:w="2163" w:type="dxa"/>
            <w:shd w:val="clear" w:color="auto" w:fill="auto"/>
            <w:noWrap/>
          </w:tcPr>
          <w:p w:rsidR="00682231" w:rsidRPr="00CA709A" w:rsidRDefault="00682231" w:rsidP="00682231">
            <w:pPr>
              <w:pStyle w:val="gemtab11ptAbstand"/>
              <w:rPr>
                <w:rFonts w:eastAsia="Times New Roman"/>
                <w:sz w:val="20"/>
              </w:rPr>
            </w:pPr>
            <w:r w:rsidRPr="00CA709A">
              <w:rPr>
                <w:sz w:val="20"/>
              </w:rPr>
              <w:t>1.2.276.0.76.3.1.96</w:t>
            </w:r>
          </w:p>
        </w:tc>
      </w:tr>
      <w:tr w:rsidR="00682231" w:rsidRPr="00CA709A" w:rsidTr="00682231">
        <w:trPr>
          <w:trHeight w:val="291"/>
        </w:trPr>
        <w:tc>
          <w:tcPr>
            <w:tcW w:w="1638" w:type="dxa"/>
            <w:shd w:val="clear" w:color="auto" w:fill="auto"/>
            <w:noWrap/>
          </w:tcPr>
          <w:p w:rsidR="00682231" w:rsidRPr="00CA709A" w:rsidRDefault="00682231" w:rsidP="00682231">
            <w:pPr>
              <w:pStyle w:val="gemtab11ptAbstand"/>
              <w:rPr>
                <w:rFonts w:eastAsia="Times New Roman"/>
                <w:sz w:val="20"/>
              </w:rPr>
            </w:pPr>
            <w:proofErr w:type="spellStart"/>
            <w:r w:rsidRPr="00CA709A">
              <w:rPr>
                <w:sz w:val="20"/>
              </w:rPr>
              <w:t>oid_abda</w:t>
            </w:r>
            <w:proofErr w:type="spellEnd"/>
          </w:p>
        </w:tc>
        <w:tc>
          <w:tcPr>
            <w:tcW w:w="5049" w:type="dxa"/>
          </w:tcPr>
          <w:p w:rsidR="00682231" w:rsidRPr="00CA709A" w:rsidRDefault="00682231" w:rsidP="00682231">
            <w:pPr>
              <w:pStyle w:val="gemtab11ptAbstand"/>
              <w:rPr>
                <w:rFonts w:eastAsia="Times New Roman"/>
                <w:sz w:val="20"/>
              </w:rPr>
            </w:pPr>
            <w:r w:rsidRPr="00CA709A">
              <w:rPr>
                <w:sz w:val="20"/>
              </w:rPr>
              <w:t>ABDA - Bundesvereinigung Deutscher Apoth</w:t>
            </w:r>
            <w:r w:rsidRPr="00CA709A">
              <w:rPr>
                <w:sz w:val="20"/>
              </w:rPr>
              <w:t>e</w:t>
            </w:r>
            <w:r w:rsidRPr="00CA709A">
              <w:rPr>
                <w:sz w:val="20"/>
              </w:rPr>
              <w:t>kerverbände</w:t>
            </w:r>
          </w:p>
        </w:tc>
        <w:tc>
          <w:tcPr>
            <w:tcW w:w="2163" w:type="dxa"/>
            <w:shd w:val="clear" w:color="auto" w:fill="auto"/>
            <w:noWrap/>
          </w:tcPr>
          <w:p w:rsidR="00682231" w:rsidRPr="00CA709A" w:rsidRDefault="00682231" w:rsidP="00682231">
            <w:pPr>
              <w:pStyle w:val="gemtab11ptAbstand"/>
              <w:rPr>
                <w:rFonts w:eastAsia="Times New Roman"/>
                <w:sz w:val="20"/>
              </w:rPr>
            </w:pPr>
            <w:proofErr w:type="spellStart"/>
            <w:r w:rsidRPr="00CA709A">
              <w:rPr>
                <w:sz w:val="20"/>
              </w:rPr>
              <w:t>tbd</w:t>
            </w:r>
            <w:proofErr w:type="spellEnd"/>
          </w:p>
        </w:tc>
      </w:tr>
      <w:tr w:rsidR="00682231" w:rsidRPr="00CA709A" w:rsidTr="00682231">
        <w:trPr>
          <w:trHeight w:val="291"/>
        </w:trPr>
        <w:tc>
          <w:tcPr>
            <w:tcW w:w="1638" w:type="dxa"/>
            <w:shd w:val="clear" w:color="auto" w:fill="auto"/>
            <w:noWrap/>
          </w:tcPr>
          <w:p w:rsidR="00682231" w:rsidRPr="00CA709A" w:rsidRDefault="00682231" w:rsidP="00682231">
            <w:pPr>
              <w:pStyle w:val="gemtab11ptAbstand"/>
              <w:rPr>
                <w:rFonts w:eastAsia="Times New Roman"/>
                <w:sz w:val="20"/>
              </w:rPr>
            </w:pPr>
            <w:proofErr w:type="spellStart"/>
            <w:r w:rsidRPr="00CA709A">
              <w:rPr>
                <w:sz w:val="20"/>
              </w:rPr>
              <w:t>oid_bak</w:t>
            </w:r>
            <w:proofErr w:type="spellEnd"/>
          </w:p>
        </w:tc>
        <w:tc>
          <w:tcPr>
            <w:tcW w:w="5049" w:type="dxa"/>
          </w:tcPr>
          <w:p w:rsidR="00682231" w:rsidRPr="00CA709A" w:rsidRDefault="00682231" w:rsidP="00682231">
            <w:pPr>
              <w:pStyle w:val="gemtab11ptAbstand"/>
              <w:rPr>
                <w:rFonts w:eastAsia="Times New Roman"/>
                <w:sz w:val="20"/>
              </w:rPr>
            </w:pPr>
            <w:r w:rsidRPr="00CA709A">
              <w:rPr>
                <w:sz w:val="20"/>
              </w:rPr>
              <w:t>Bundesapothekerkammer</w:t>
            </w:r>
          </w:p>
        </w:tc>
        <w:tc>
          <w:tcPr>
            <w:tcW w:w="2163" w:type="dxa"/>
            <w:shd w:val="clear" w:color="auto" w:fill="auto"/>
            <w:noWrap/>
          </w:tcPr>
          <w:p w:rsidR="00682231" w:rsidRPr="00CA709A" w:rsidRDefault="00682231" w:rsidP="00682231">
            <w:pPr>
              <w:pStyle w:val="gemtab11ptAbstand"/>
              <w:rPr>
                <w:rFonts w:eastAsia="Times New Roman"/>
                <w:sz w:val="20"/>
              </w:rPr>
            </w:pPr>
            <w:proofErr w:type="spellStart"/>
            <w:r w:rsidRPr="00CA709A">
              <w:rPr>
                <w:sz w:val="20"/>
              </w:rPr>
              <w:t>tbd</w:t>
            </w:r>
            <w:proofErr w:type="spellEnd"/>
          </w:p>
        </w:tc>
      </w:tr>
      <w:tr w:rsidR="00682231" w:rsidRPr="00CA709A" w:rsidTr="00682231">
        <w:trPr>
          <w:trHeight w:val="291"/>
        </w:trPr>
        <w:tc>
          <w:tcPr>
            <w:tcW w:w="1638" w:type="dxa"/>
            <w:shd w:val="clear" w:color="auto" w:fill="auto"/>
            <w:noWrap/>
          </w:tcPr>
          <w:p w:rsidR="00682231" w:rsidRPr="00CA709A" w:rsidRDefault="00682231" w:rsidP="00682231">
            <w:pPr>
              <w:pStyle w:val="gemtab11ptAbstand"/>
              <w:rPr>
                <w:rFonts w:eastAsia="Times New Roman"/>
                <w:sz w:val="20"/>
              </w:rPr>
            </w:pPr>
            <w:proofErr w:type="spellStart"/>
            <w:r w:rsidRPr="00CA709A">
              <w:rPr>
                <w:sz w:val="20"/>
              </w:rPr>
              <w:t>oid_dav</w:t>
            </w:r>
            <w:proofErr w:type="spellEnd"/>
          </w:p>
        </w:tc>
        <w:tc>
          <w:tcPr>
            <w:tcW w:w="5049" w:type="dxa"/>
          </w:tcPr>
          <w:p w:rsidR="00682231" w:rsidRPr="00CA709A" w:rsidRDefault="00682231" w:rsidP="00682231">
            <w:pPr>
              <w:pStyle w:val="gemtab11ptAbstand"/>
              <w:rPr>
                <w:rFonts w:eastAsia="Times New Roman"/>
                <w:sz w:val="20"/>
              </w:rPr>
            </w:pPr>
            <w:r w:rsidRPr="00CA709A">
              <w:rPr>
                <w:sz w:val="20"/>
              </w:rPr>
              <w:t>Deutscher Apothekerverband</w:t>
            </w:r>
          </w:p>
        </w:tc>
        <w:tc>
          <w:tcPr>
            <w:tcW w:w="2163" w:type="dxa"/>
            <w:shd w:val="clear" w:color="auto" w:fill="auto"/>
            <w:noWrap/>
          </w:tcPr>
          <w:p w:rsidR="00682231" w:rsidRPr="00CA709A" w:rsidRDefault="00682231" w:rsidP="00682231">
            <w:pPr>
              <w:pStyle w:val="gemtab11ptAbstand"/>
              <w:rPr>
                <w:rFonts w:eastAsia="Times New Roman"/>
                <w:sz w:val="20"/>
              </w:rPr>
            </w:pPr>
            <w:proofErr w:type="spellStart"/>
            <w:r w:rsidRPr="00CA709A">
              <w:rPr>
                <w:sz w:val="20"/>
              </w:rPr>
              <w:t>tbd</w:t>
            </w:r>
            <w:proofErr w:type="spellEnd"/>
          </w:p>
        </w:tc>
      </w:tr>
      <w:tr w:rsidR="00682231" w:rsidRPr="00CA709A" w:rsidTr="00682231">
        <w:trPr>
          <w:trHeight w:val="291"/>
        </w:trPr>
        <w:tc>
          <w:tcPr>
            <w:tcW w:w="1638" w:type="dxa"/>
            <w:shd w:val="clear" w:color="auto" w:fill="auto"/>
          </w:tcPr>
          <w:p w:rsidR="00682231" w:rsidRPr="00CA709A" w:rsidRDefault="00682231" w:rsidP="00682231">
            <w:pPr>
              <w:pStyle w:val="gemtab11ptAbstand"/>
              <w:rPr>
                <w:rFonts w:eastAsia="Times New Roman"/>
                <w:sz w:val="20"/>
              </w:rPr>
            </w:pPr>
            <w:proofErr w:type="spellStart"/>
            <w:r w:rsidRPr="00CA709A">
              <w:rPr>
                <w:sz w:val="20"/>
              </w:rPr>
              <w:t>oid_dkg</w:t>
            </w:r>
            <w:proofErr w:type="spellEnd"/>
          </w:p>
        </w:tc>
        <w:tc>
          <w:tcPr>
            <w:tcW w:w="5049" w:type="dxa"/>
          </w:tcPr>
          <w:p w:rsidR="00682231" w:rsidRPr="00CA709A" w:rsidRDefault="00682231" w:rsidP="00682231">
            <w:pPr>
              <w:pStyle w:val="gemtab11ptAbstand"/>
              <w:rPr>
                <w:rFonts w:eastAsia="Times New Roman"/>
                <w:sz w:val="20"/>
              </w:rPr>
            </w:pPr>
            <w:r w:rsidRPr="00CA709A">
              <w:rPr>
                <w:sz w:val="20"/>
              </w:rPr>
              <w:t>Deutsche Krankenhausgesel</w:t>
            </w:r>
            <w:r w:rsidRPr="00CA709A">
              <w:rPr>
                <w:sz w:val="20"/>
              </w:rPr>
              <w:t>l</w:t>
            </w:r>
            <w:r w:rsidRPr="00CA709A">
              <w:rPr>
                <w:sz w:val="20"/>
              </w:rPr>
              <w:t>schaft DKG</w:t>
            </w:r>
          </w:p>
        </w:tc>
        <w:tc>
          <w:tcPr>
            <w:tcW w:w="2163" w:type="dxa"/>
            <w:shd w:val="clear" w:color="auto" w:fill="auto"/>
            <w:noWrap/>
          </w:tcPr>
          <w:p w:rsidR="00682231" w:rsidRPr="00CA709A" w:rsidRDefault="00682231" w:rsidP="00682231">
            <w:pPr>
              <w:pStyle w:val="gemtab11ptAbstand"/>
              <w:rPr>
                <w:rFonts w:eastAsia="Times New Roman"/>
                <w:sz w:val="20"/>
              </w:rPr>
            </w:pPr>
            <w:r w:rsidRPr="00CA709A">
              <w:rPr>
                <w:sz w:val="20"/>
              </w:rPr>
              <w:t>1.2.276.0.76.3.1.49</w:t>
            </w:r>
          </w:p>
        </w:tc>
      </w:tr>
      <w:tr w:rsidR="00682231" w:rsidRPr="00CA709A" w:rsidTr="00682231">
        <w:trPr>
          <w:trHeight w:val="291"/>
        </w:trPr>
        <w:tc>
          <w:tcPr>
            <w:tcW w:w="1638" w:type="dxa"/>
            <w:shd w:val="clear" w:color="auto" w:fill="auto"/>
          </w:tcPr>
          <w:p w:rsidR="00682231" w:rsidRPr="00CA709A" w:rsidRDefault="00682231" w:rsidP="00682231">
            <w:pPr>
              <w:pStyle w:val="gemtab11ptAbstand"/>
              <w:rPr>
                <w:rFonts w:eastAsia="Times New Roman"/>
                <w:sz w:val="20"/>
              </w:rPr>
            </w:pPr>
            <w:proofErr w:type="spellStart"/>
            <w:r w:rsidRPr="00CA709A">
              <w:rPr>
                <w:sz w:val="20"/>
              </w:rPr>
              <w:t>oid_bptk</w:t>
            </w:r>
            <w:proofErr w:type="spellEnd"/>
          </w:p>
        </w:tc>
        <w:tc>
          <w:tcPr>
            <w:tcW w:w="5049" w:type="dxa"/>
          </w:tcPr>
          <w:p w:rsidR="00682231" w:rsidRPr="00CA709A" w:rsidRDefault="00682231" w:rsidP="00682231">
            <w:pPr>
              <w:pStyle w:val="gemtab11ptAbstand"/>
              <w:rPr>
                <w:rFonts w:eastAsia="Times New Roman"/>
                <w:sz w:val="20"/>
              </w:rPr>
            </w:pPr>
            <w:r w:rsidRPr="00CA709A">
              <w:rPr>
                <w:sz w:val="20"/>
              </w:rPr>
              <w:t>Bundespsychotherapeutenkammer BPTK</w:t>
            </w:r>
          </w:p>
        </w:tc>
        <w:tc>
          <w:tcPr>
            <w:tcW w:w="2163" w:type="dxa"/>
            <w:shd w:val="clear" w:color="auto" w:fill="auto"/>
            <w:noWrap/>
          </w:tcPr>
          <w:p w:rsidR="00682231" w:rsidRPr="00CA709A" w:rsidRDefault="00682231" w:rsidP="00682231">
            <w:pPr>
              <w:pStyle w:val="gemtab11ptAbstand"/>
              <w:rPr>
                <w:rFonts w:eastAsia="Times New Roman"/>
                <w:sz w:val="20"/>
              </w:rPr>
            </w:pPr>
            <w:r w:rsidRPr="00CA709A">
              <w:rPr>
                <w:sz w:val="20"/>
              </w:rPr>
              <w:t>1.2.276.0.76.3.1.90</w:t>
            </w:r>
          </w:p>
        </w:tc>
      </w:tr>
      <w:tr w:rsidR="00682231" w:rsidRPr="00CA709A" w:rsidTr="00682231">
        <w:trPr>
          <w:trHeight w:val="291"/>
        </w:trPr>
        <w:tc>
          <w:tcPr>
            <w:tcW w:w="1638" w:type="dxa"/>
            <w:shd w:val="clear" w:color="auto" w:fill="auto"/>
          </w:tcPr>
          <w:p w:rsidR="00682231" w:rsidRPr="00CA709A" w:rsidRDefault="00682231" w:rsidP="00682231">
            <w:pPr>
              <w:pStyle w:val="gemtab11ptAbstand"/>
              <w:rPr>
                <w:rFonts w:eastAsia="Times New Roman"/>
                <w:sz w:val="20"/>
              </w:rPr>
            </w:pPr>
            <w:proofErr w:type="spellStart"/>
            <w:r w:rsidRPr="00CA709A">
              <w:rPr>
                <w:sz w:val="20"/>
              </w:rPr>
              <w:t>oid_gematik</w:t>
            </w:r>
            <w:proofErr w:type="spellEnd"/>
          </w:p>
        </w:tc>
        <w:tc>
          <w:tcPr>
            <w:tcW w:w="5049" w:type="dxa"/>
          </w:tcPr>
          <w:p w:rsidR="00682231" w:rsidRPr="00CA709A" w:rsidRDefault="00682231" w:rsidP="00682231">
            <w:pPr>
              <w:pStyle w:val="gemtab11ptAbstand"/>
              <w:rPr>
                <w:rFonts w:eastAsia="Times New Roman"/>
                <w:sz w:val="20"/>
              </w:rPr>
            </w:pPr>
            <w:r w:rsidRPr="00CA709A">
              <w:rPr>
                <w:sz w:val="20"/>
              </w:rPr>
              <w:t>gematik Gesellschaft für Telemat</w:t>
            </w:r>
            <w:r w:rsidRPr="00CA709A">
              <w:rPr>
                <w:sz w:val="20"/>
              </w:rPr>
              <w:t>i</w:t>
            </w:r>
            <w:r w:rsidRPr="00CA709A">
              <w:rPr>
                <w:sz w:val="20"/>
              </w:rPr>
              <w:t>kanwendungen der Gesundheit</w:t>
            </w:r>
            <w:r w:rsidRPr="00CA709A">
              <w:rPr>
                <w:sz w:val="20"/>
              </w:rPr>
              <w:t>s</w:t>
            </w:r>
            <w:r w:rsidRPr="00CA709A">
              <w:rPr>
                <w:sz w:val="20"/>
              </w:rPr>
              <w:t>karte mbH</w:t>
            </w:r>
          </w:p>
        </w:tc>
        <w:tc>
          <w:tcPr>
            <w:tcW w:w="2163" w:type="dxa"/>
            <w:shd w:val="clear" w:color="auto" w:fill="auto"/>
            <w:noWrap/>
          </w:tcPr>
          <w:p w:rsidR="00682231" w:rsidRPr="00CA709A" w:rsidRDefault="00682231" w:rsidP="00682231">
            <w:pPr>
              <w:pStyle w:val="gemtab11ptAbstand"/>
              <w:rPr>
                <w:rFonts w:eastAsia="Times New Roman"/>
                <w:sz w:val="20"/>
              </w:rPr>
            </w:pPr>
            <w:r w:rsidRPr="00CA709A">
              <w:rPr>
                <w:sz w:val="20"/>
              </w:rPr>
              <w:t>1.2.276.0.76.3.1.91</w:t>
            </w:r>
          </w:p>
        </w:tc>
      </w:tr>
    </w:tbl>
    <w:p w:rsidR="00682231" w:rsidRPr="00897A93" w:rsidRDefault="00682231" w:rsidP="004D659A">
      <w:pPr>
        <w:pStyle w:val="berschrift2"/>
      </w:pPr>
      <w:bookmarkStart w:id="96" w:name="_Toc237054813"/>
      <w:bookmarkStart w:id="97" w:name="_Ref348342431"/>
      <w:bookmarkStart w:id="98" w:name="_Toc501717116"/>
      <w:r w:rsidRPr="00897A93">
        <w:t>OID-Festlegungen zur Verwendung in X.509-Zertifikaten</w:t>
      </w:r>
      <w:bookmarkEnd w:id="96"/>
      <w:bookmarkEnd w:id="97"/>
      <w:bookmarkEnd w:id="98"/>
    </w:p>
    <w:p w:rsidR="00682231" w:rsidRPr="00CA709A" w:rsidRDefault="00682231" w:rsidP="00682231">
      <w:pPr>
        <w:pStyle w:val="gemStandard"/>
      </w:pPr>
      <w:r w:rsidRPr="00CA709A">
        <w:t>Zur Identifikation, zum Signieren und zum Verschlüsseln werden auf den in der TI eingesetzten Chipkarten Zertifikate gespeichert. Diese Zertifikate enthalten z. B. Infor</w:t>
      </w:r>
      <w:r w:rsidRPr="00CA709A">
        <w:softHyphen/>
        <w:t xml:space="preserve">mationen über Rollen, Institutionen, zugrunde liegende </w:t>
      </w:r>
      <w:proofErr w:type="spellStart"/>
      <w:r w:rsidRPr="00CA709A">
        <w:t>Policies</w:t>
      </w:r>
      <w:proofErr w:type="spellEnd"/>
      <w:r w:rsidRPr="00CA709A">
        <w:t xml:space="preserve"> und zu nutzende Algorithmen. D</w:t>
      </w:r>
      <w:r w:rsidRPr="00CA709A">
        <w:t>a</w:t>
      </w:r>
      <w:r w:rsidRPr="00CA709A">
        <w:t>mit auswertende Systeme die Einhaltung der dafür gemachten Vorgaben überprüfen können, werden OIDs genutzt. Parallel dazu werden in den Zertifikaten für b</w:t>
      </w:r>
      <w:r w:rsidRPr="00CA709A">
        <w:t>e</w:t>
      </w:r>
      <w:r w:rsidRPr="00CA709A">
        <w:t>stimmte Objekte auch textuelle Beschreibungen abgelegt, um eine auch für den Menschen leicht verstän</w:t>
      </w:r>
      <w:r w:rsidRPr="00CA709A">
        <w:t>d</w:t>
      </w:r>
      <w:r w:rsidRPr="00CA709A">
        <w:t>liche Bezeichnung verfügbar zu haben.</w:t>
      </w:r>
    </w:p>
    <w:p w:rsidR="00682231" w:rsidRPr="00897A93" w:rsidRDefault="00682231" w:rsidP="004D659A">
      <w:pPr>
        <w:pStyle w:val="berschrift3"/>
      </w:pPr>
      <w:bookmarkStart w:id="99" w:name="_Toc237054814"/>
      <w:bookmarkStart w:id="100" w:name="_Toc501717117"/>
      <w:r w:rsidRPr="00897A93">
        <w:t>OID-Festlegung für Berufsgruppen und Institutionen</w:t>
      </w:r>
      <w:bookmarkEnd w:id="99"/>
      <w:bookmarkEnd w:id="100"/>
    </w:p>
    <w:p w:rsidR="00682231" w:rsidRPr="00CA709A" w:rsidRDefault="00682231" w:rsidP="00682231">
      <w:pPr>
        <w:pStyle w:val="gemStandard"/>
        <w:tabs>
          <w:tab w:val="left" w:pos="5530"/>
        </w:tabs>
      </w:pPr>
      <w:r w:rsidRPr="00CA709A">
        <w:t>Auf der eGK werden verschiedene administrative und medizinische Daten gespeichert; auße</w:t>
      </w:r>
      <w:r w:rsidRPr="00CA709A">
        <w:t>r</w:t>
      </w:r>
      <w:r w:rsidRPr="00CA709A">
        <w:t>dem erlaubt die eGK den Zugriff auf medizinische Daten, die über die TI in den jeweiligen Fachanwendungen abrufbar sind. Dabei muss sichergestellt werden, dass das Lesen, Ändern und Löschen dieser Daten nur durch im Gesetz definie</w:t>
      </w:r>
      <w:r w:rsidRPr="00CA709A">
        <w:t>r</w:t>
      </w:r>
      <w:r w:rsidRPr="00CA709A">
        <w:t>te Gruppen von Berechtigten unter der Kontrolle des Karteninhabers mö</w:t>
      </w:r>
      <w:r w:rsidRPr="00CA709A">
        <w:t>g</w:t>
      </w:r>
      <w:r w:rsidRPr="00CA709A">
        <w:t>lich wird. Um dies technisch gewährleisten zu können, sind in den verschiedenen Zertifikaten der Z</w:t>
      </w:r>
      <w:r w:rsidRPr="00CA709A">
        <w:t>u</w:t>
      </w:r>
      <w:r w:rsidRPr="00CA709A">
        <w:t xml:space="preserve">griffsberechtigten </w:t>
      </w:r>
      <w:r w:rsidRPr="00CA709A">
        <w:lastRenderedPageBreak/>
        <w:t>und der zugehörenden Organisationen Felder für die Definition von Rollen fes</w:t>
      </w:r>
      <w:r w:rsidRPr="00CA709A">
        <w:t>t</w:t>
      </w:r>
      <w:r w:rsidRPr="00CA709A">
        <w:t>gelegt und über OIDs abgebildet.</w:t>
      </w:r>
    </w:p>
    <w:p w:rsidR="00682231" w:rsidRPr="00897A93" w:rsidRDefault="00682231" w:rsidP="004D659A">
      <w:pPr>
        <w:pStyle w:val="berschrift4"/>
      </w:pPr>
      <w:bookmarkStart w:id="101" w:name="_Toc237054815"/>
      <w:bookmarkStart w:id="102" w:name="_Toc501717118"/>
      <w:r w:rsidRPr="00897A93">
        <w:t>OID-Festlegung Rolle für Berufsgruppen</w:t>
      </w:r>
      <w:bookmarkEnd w:id="101"/>
      <w:bookmarkEnd w:id="102"/>
    </w:p>
    <w:p w:rsidR="00682231" w:rsidRPr="00CA709A" w:rsidRDefault="00682231" w:rsidP="00682231">
      <w:pPr>
        <w:pStyle w:val="gemStandard"/>
      </w:pPr>
      <w:r w:rsidRPr="00CA709A">
        <w:t xml:space="preserve">In der Spezifikation </w:t>
      </w:r>
      <w:r w:rsidRPr="00CA709A">
        <w:rPr>
          <w:color w:val="000000"/>
          <w:szCs w:val="22"/>
        </w:rPr>
        <w:t>[</w:t>
      </w:r>
      <w:proofErr w:type="spellStart"/>
      <w:r w:rsidRPr="00CA709A">
        <w:rPr>
          <w:color w:val="000000"/>
          <w:szCs w:val="22"/>
        </w:rPr>
        <w:t>gemSpec_HBA_ObjSys</w:t>
      </w:r>
      <w:proofErr w:type="spellEnd"/>
      <w:r w:rsidRPr="00CA709A">
        <w:rPr>
          <w:color w:val="000000"/>
          <w:szCs w:val="22"/>
        </w:rPr>
        <w:t xml:space="preserve">] ist festgelegt, dass </w:t>
      </w:r>
      <w:r w:rsidRPr="00CA709A">
        <w:t>in den X.509-Zertifikaten des HBA die Rolle des jeweiligen Akteurs sowohl textuell (im Feld „</w:t>
      </w:r>
      <w:proofErr w:type="spellStart"/>
      <w:r w:rsidRPr="00CA709A">
        <w:t>ProfessionItem</w:t>
      </w:r>
      <w:proofErr w:type="spellEnd"/>
      <w:r w:rsidRPr="00CA709A">
        <w:t>“) als auch als OID („</w:t>
      </w:r>
      <w:proofErr w:type="spellStart"/>
      <w:r w:rsidRPr="00CA709A">
        <w:t>ProfessionOID</w:t>
      </w:r>
      <w:proofErr w:type="spellEnd"/>
      <w:r w:rsidRPr="00CA709A">
        <w:t>“) hinterlegt werden muss. Die Festlegung für beide Werte ist in der folgenden T</w:t>
      </w:r>
      <w:r w:rsidRPr="00CA709A">
        <w:t>a</w:t>
      </w:r>
      <w:r w:rsidRPr="00CA709A">
        <w:t>belle enthalten.</w:t>
      </w:r>
    </w:p>
    <w:p w:rsidR="00682231" w:rsidRPr="00CA709A" w:rsidRDefault="00682231" w:rsidP="00682231">
      <w:pPr>
        <w:pStyle w:val="gemStandard"/>
      </w:pPr>
      <w:r w:rsidRPr="00CA709A">
        <w:t>Es wurde zusätzlich festgelegt, dass in jedem personenbezogenen Zertifikat die Rolle des jeweiligen Akteurs sowohl textuell (im Feld „</w:t>
      </w:r>
      <w:proofErr w:type="spellStart"/>
      <w:r w:rsidRPr="00CA709A">
        <w:t>ProfessionItem</w:t>
      </w:r>
      <w:proofErr w:type="spellEnd"/>
      <w:r w:rsidRPr="00CA709A">
        <w:t>“) als auch als OID („</w:t>
      </w:r>
      <w:proofErr w:type="spellStart"/>
      <w:r w:rsidRPr="00CA709A">
        <w:t>ProfessionOID</w:t>
      </w:r>
      <w:proofErr w:type="spellEnd"/>
      <w:r w:rsidRPr="00CA709A">
        <w:t>“) hinte</w:t>
      </w:r>
      <w:r w:rsidRPr="00CA709A">
        <w:t>r</w:t>
      </w:r>
      <w:r w:rsidRPr="00CA709A">
        <w:t>legt werden muss. Deshalb wurde auch die Rolle „Versicherter“ definiert, die in den entsprechenden Feldern der Zertifikate der Versicherten gespeichert we</w:t>
      </w:r>
      <w:r w:rsidRPr="00CA709A">
        <w:t>r</w:t>
      </w:r>
      <w:r w:rsidRPr="00CA709A">
        <w:t>den muss.</w:t>
      </w:r>
    </w:p>
    <w:p w:rsidR="00682231" w:rsidRPr="00CA709A" w:rsidRDefault="00682231" w:rsidP="00682231">
      <w:pPr>
        <w:pStyle w:val="gemStandard"/>
        <w:tabs>
          <w:tab w:val="left" w:pos="567"/>
        </w:tabs>
        <w:ind w:left="567" w:hanging="567"/>
        <w:rPr>
          <w:b/>
        </w:rPr>
      </w:pPr>
      <w:r w:rsidRPr="00CA709A">
        <w:rPr>
          <w:rFonts w:ascii="Wingdings" w:hAnsi="Wingdings"/>
          <w:b/>
        </w:rPr>
        <w:sym w:font="Wingdings" w:char="F0D6"/>
      </w:r>
      <w:r w:rsidRPr="00CA709A">
        <w:rPr>
          <w:b/>
        </w:rPr>
        <w:tab/>
        <w:t>GS-A_4442 OID-Festlegung Rolle für Berufsgruppen</w:t>
      </w:r>
    </w:p>
    <w:p w:rsidR="004D659A" w:rsidRDefault="00682231" w:rsidP="00682231">
      <w:pPr>
        <w:pStyle w:val="gemEinzug"/>
        <w:jc w:val="left"/>
        <w:rPr>
          <w:rFonts w:ascii="Wingdings" w:hAnsi="Wingdings"/>
          <w:b/>
        </w:rPr>
      </w:pPr>
      <w:r w:rsidRPr="00CA709A">
        <w:t>Ein TSP-X.509 MUSS die Berufsgruppen für die Nutzung in X.509-Zertifikaten der TI mit OIDs entsprechend der Tabelle Tab_PKI_402 referenzieren.</w:t>
      </w:r>
      <w:r w:rsidRPr="00CA709A">
        <w:rPr>
          <w:b/>
        </w:rPr>
        <w:t xml:space="preserve"> </w:t>
      </w:r>
    </w:p>
    <w:p w:rsidR="00682231" w:rsidRPr="004D659A" w:rsidRDefault="004D659A" w:rsidP="004D659A">
      <w:pPr>
        <w:pStyle w:val="gemStandard"/>
      </w:pPr>
      <w:r>
        <w:rPr>
          <w:b/>
        </w:rPr>
        <w:sym w:font="Wingdings" w:char="F0D5"/>
      </w:r>
    </w:p>
    <w:p w:rsidR="00682231" w:rsidRPr="00CA709A" w:rsidRDefault="00682231" w:rsidP="00682231">
      <w:pPr>
        <w:pStyle w:val="gemEinzug"/>
        <w:jc w:val="left"/>
        <w:rPr>
          <w:b/>
        </w:rPr>
      </w:pPr>
    </w:p>
    <w:p w:rsidR="00682231" w:rsidRPr="00CA709A" w:rsidRDefault="00682231" w:rsidP="00682231">
      <w:pPr>
        <w:pStyle w:val="Beschriftung"/>
      </w:pPr>
      <w:bookmarkStart w:id="103" w:name="_Toc501359234"/>
      <w:r w:rsidRPr="00CA709A">
        <w:t xml:space="preserve">Tabelle </w:t>
      </w:r>
      <w:r w:rsidRPr="00CA709A">
        <w:fldChar w:fldCharType="begin"/>
      </w:r>
      <w:r w:rsidRPr="00CA709A">
        <w:instrText xml:space="preserve"> SEQ Tabelle \* ARABIC </w:instrText>
      </w:r>
      <w:r w:rsidRPr="00CA709A">
        <w:fldChar w:fldCharType="separate"/>
      </w:r>
      <w:r w:rsidR="00362C5C">
        <w:rPr>
          <w:noProof/>
        </w:rPr>
        <w:t>2</w:t>
      </w:r>
      <w:r w:rsidRPr="00CA709A">
        <w:fldChar w:fldCharType="end"/>
      </w:r>
      <w:r w:rsidRPr="00CA709A">
        <w:t>: Tab_PKI_402 OID-Festlegung Rolle im X.509-Zertifikat für Berufsgruppen</w:t>
      </w:r>
      <w:bookmarkEnd w:id="103"/>
    </w:p>
    <w:tbl>
      <w:tblPr>
        <w:tblW w:w="8847"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02"/>
        <w:gridCol w:w="3625"/>
        <w:gridCol w:w="2120"/>
      </w:tblGrid>
      <w:tr w:rsidR="00682231" w:rsidRPr="002338DD" w:rsidTr="00682231">
        <w:trPr>
          <w:trHeight w:val="282"/>
          <w:tblHeader/>
        </w:trPr>
        <w:tc>
          <w:tcPr>
            <w:tcW w:w="3102" w:type="dxa"/>
            <w:shd w:val="clear" w:color="auto" w:fill="D9D9D9"/>
            <w:noWrap/>
          </w:tcPr>
          <w:p w:rsidR="00682231" w:rsidRPr="002338DD" w:rsidRDefault="00682231" w:rsidP="00682231">
            <w:pPr>
              <w:pStyle w:val="gemtab11ptAbstand"/>
              <w:rPr>
                <w:sz w:val="20"/>
              </w:rPr>
            </w:pPr>
            <w:r w:rsidRPr="002338DD">
              <w:rPr>
                <w:b/>
                <w:sz w:val="20"/>
              </w:rPr>
              <w:t>OID-Referenz</w:t>
            </w:r>
            <w:r w:rsidRPr="002338DD">
              <w:rPr>
                <w:sz w:val="20"/>
              </w:rPr>
              <w:t xml:space="preserve"> in anderen D</w:t>
            </w:r>
            <w:r w:rsidRPr="002338DD">
              <w:rPr>
                <w:sz w:val="20"/>
              </w:rPr>
              <w:t>o</w:t>
            </w:r>
            <w:r w:rsidRPr="002338DD">
              <w:rPr>
                <w:sz w:val="20"/>
              </w:rPr>
              <w:t>kumenten</w:t>
            </w:r>
          </w:p>
        </w:tc>
        <w:tc>
          <w:tcPr>
            <w:tcW w:w="3625" w:type="dxa"/>
            <w:shd w:val="clear" w:color="auto" w:fill="D9D9D9"/>
          </w:tcPr>
          <w:p w:rsidR="00682231" w:rsidRPr="002338DD" w:rsidRDefault="00682231" w:rsidP="00682231">
            <w:pPr>
              <w:pStyle w:val="gemtab11ptAbstand"/>
              <w:rPr>
                <w:b/>
                <w:sz w:val="20"/>
              </w:rPr>
            </w:pPr>
            <w:proofErr w:type="spellStart"/>
            <w:r w:rsidRPr="002338DD">
              <w:rPr>
                <w:b/>
                <w:sz w:val="20"/>
              </w:rPr>
              <w:t>ProfessionItem</w:t>
            </w:r>
            <w:proofErr w:type="spellEnd"/>
          </w:p>
          <w:p w:rsidR="00682231" w:rsidRPr="002338DD" w:rsidRDefault="00682231" w:rsidP="00682231">
            <w:pPr>
              <w:pStyle w:val="gemtab11ptAbstand"/>
              <w:rPr>
                <w:sz w:val="20"/>
              </w:rPr>
            </w:pPr>
            <w:r w:rsidRPr="002338DD">
              <w:rPr>
                <w:sz w:val="20"/>
              </w:rPr>
              <w:t>(Beschreibung der Berufsgruppe)</w:t>
            </w:r>
          </w:p>
        </w:tc>
        <w:tc>
          <w:tcPr>
            <w:tcW w:w="2120" w:type="dxa"/>
            <w:shd w:val="clear" w:color="auto" w:fill="D9D9D9"/>
            <w:noWrap/>
          </w:tcPr>
          <w:p w:rsidR="00682231" w:rsidRPr="002338DD" w:rsidRDefault="00682231" w:rsidP="00682231">
            <w:pPr>
              <w:pStyle w:val="gemtab11ptAbstand"/>
              <w:rPr>
                <w:b/>
                <w:sz w:val="20"/>
              </w:rPr>
            </w:pPr>
            <w:proofErr w:type="spellStart"/>
            <w:r w:rsidRPr="002338DD">
              <w:rPr>
                <w:b/>
                <w:sz w:val="20"/>
              </w:rPr>
              <w:t>ProfessionOID</w:t>
            </w:r>
            <w:proofErr w:type="spellEnd"/>
          </w:p>
          <w:p w:rsidR="00682231" w:rsidRPr="002338DD" w:rsidRDefault="00682231" w:rsidP="00682231">
            <w:pPr>
              <w:pStyle w:val="gemtab11ptAbstand"/>
              <w:rPr>
                <w:sz w:val="20"/>
              </w:rPr>
            </w:pPr>
            <w:r w:rsidRPr="002338DD">
              <w:rPr>
                <w:sz w:val="20"/>
              </w:rPr>
              <w:t>(OID der Berufsgruppe)</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oid_arzt</w:t>
            </w:r>
            <w:proofErr w:type="spellEnd"/>
            <w:r w:rsidRPr="002338DD">
              <w:rPr>
                <w:sz w:val="20"/>
              </w:rPr>
              <w:t xml:space="preserve"> </w:t>
            </w:r>
            <w:bookmarkStart w:id="104" w:name="_Ref478484593"/>
            <w:r w:rsidRPr="002338DD">
              <w:rPr>
                <w:rStyle w:val="Funotenzeichen"/>
              </w:rPr>
              <w:footnoteReference w:id="1"/>
            </w:r>
            <w:bookmarkEnd w:id="104"/>
          </w:p>
        </w:tc>
        <w:tc>
          <w:tcPr>
            <w:tcW w:w="3625" w:type="dxa"/>
          </w:tcPr>
          <w:p w:rsidR="00682231" w:rsidRPr="002338DD" w:rsidRDefault="00682231" w:rsidP="00682231">
            <w:pPr>
              <w:pStyle w:val="gemtab11ptAbstand"/>
              <w:rPr>
                <w:sz w:val="20"/>
              </w:rPr>
            </w:pPr>
            <w:r w:rsidRPr="002338DD">
              <w:rPr>
                <w:sz w:val="20"/>
              </w:rPr>
              <w:t xml:space="preserve">Ärztin/Arzt </w:t>
            </w:r>
            <w:r w:rsidRPr="002338DD">
              <w:rPr>
                <w:sz w:val="20"/>
              </w:rPr>
              <w:fldChar w:fldCharType="begin"/>
            </w:r>
            <w:r w:rsidRPr="002338DD">
              <w:rPr>
                <w:sz w:val="20"/>
              </w:rPr>
              <w:instrText xml:space="preserve"> NOTEREF _Ref478484593 \f \h  \* MERGEFORMAT </w:instrText>
            </w:r>
            <w:r w:rsidRPr="002338DD">
              <w:rPr>
                <w:sz w:val="20"/>
              </w:rPr>
            </w:r>
            <w:r w:rsidRPr="002338DD">
              <w:rPr>
                <w:sz w:val="20"/>
              </w:rPr>
              <w:fldChar w:fldCharType="separate"/>
            </w:r>
            <w:r w:rsidR="00362C5C" w:rsidRPr="00362C5C">
              <w:rPr>
                <w:rStyle w:val="Funotenzeichen"/>
              </w:rPr>
              <w:t>1</w:t>
            </w:r>
            <w:r w:rsidRPr="002338DD">
              <w:rPr>
                <w:sz w:val="20"/>
              </w:rPr>
              <w:fldChar w:fldCharType="end"/>
            </w:r>
          </w:p>
        </w:tc>
        <w:tc>
          <w:tcPr>
            <w:tcW w:w="2120" w:type="dxa"/>
            <w:shd w:val="clear" w:color="auto" w:fill="auto"/>
            <w:noWrap/>
          </w:tcPr>
          <w:p w:rsidR="00682231" w:rsidRPr="002338DD" w:rsidRDefault="00682231" w:rsidP="00682231">
            <w:pPr>
              <w:pStyle w:val="gemtab11ptAbstand"/>
              <w:rPr>
                <w:sz w:val="20"/>
              </w:rPr>
            </w:pPr>
            <w:r w:rsidRPr="002338DD">
              <w:rPr>
                <w:sz w:val="20"/>
              </w:rPr>
              <w:t>1.2.276.0.76.4.30</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oid_zahnarzt</w:t>
            </w:r>
            <w:proofErr w:type="spellEnd"/>
          </w:p>
        </w:tc>
        <w:tc>
          <w:tcPr>
            <w:tcW w:w="3625" w:type="dxa"/>
          </w:tcPr>
          <w:p w:rsidR="00682231" w:rsidRPr="002338DD" w:rsidRDefault="00682231" w:rsidP="00682231">
            <w:pPr>
              <w:pStyle w:val="gemtab11ptAbstand"/>
              <w:rPr>
                <w:sz w:val="20"/>
              </w:rPr>
            </w:pPr>
            <w:r w:rsidRPr="002338DD">
              <w:rPr>
                <w:sz w:val="20"/>
              </w:rPr>
              <w:t>Zahnärztin/Zahnarzt</w:t>
            </w:r>
          </w:p>
        </w:tc>
        <w:tc>
          <w:tcPr>
            <w:tcW w:w="2120" w:type="dxa"/>
            <w:shd w:val="clear" w:color="auto" w:fill="auto"/>
            <w:noWrap/>
          </w:tcPr>
          <w:p w:rsidR="00682231" w:rsidRPr="002338DD" w:rsidRDefault="00682231" w:rsidP="00682231">
            <w:pPr>
              <w:pStyle w:val="gemtab11ptAbstand"/>
              <w:rPr>
                <w:sz w:val="20"/>
              </w:rPr>
            </w:pPr>
            <w:r w:rsidRPr="002338DD">
              <w:rPr>
                <w:sz w:val="20"/>
              </w:rPr>
              <w:t>1.2.276.0.76.4.31</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oid_apotheker</w:t>
            </w:r>
            <w:proofErr w:type="spellEnd"/>
          </w:p>
        </w:tc>
        <w:tc>
          <w:tcPr>
            <w:tcW w:w="3625" w:type="dxa"/>
          </w:tcPr>
          <w:p w:rsidR="00682231" w:rsidRPr="002338DD" w:rsidRDefault="00682231" w:rsidP="00682231">
            <w:pPr>
              <w:pStyle w:val="gemtab11ptAbstand"/>
              <w:rPr>
                <w:sz w:val="20"/>
              </w:rPr>
            </w:pPr>
            <w:r w:rsidRPr="002338DD">
              <w:rPr>
                <w:sz w:val="20"/>
              </w:rPr>
              <w:t>Apotheker/-in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1.2.276.0.76.4.32</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oid_apothekerassistent</w:t>
            </w:r>
            <w:proofErr w:type="spellEnd"/>
          </w:p>
        </w:tc>
        <w:tc>
          <w:tcPr>
            <w:tcW w:w="3625" w:type="dxa"/>
          </w:tcPr>
          <w:p w:rsidR="00682231" w:rsidRPr="002338DD" w:rsidRDefault="00682231" w:rsidP="00682231">
            <w:pPr>
              <w:pStyle w:val="gemtab11ptAbstand"/>
              <w:rPr>
                <w:sz w:val="20"/>
              </w:rPr>
            </w:pPr>
            <w:r w:rsidRPr="002338DD">
              <w:rPr>
                <w:sz w:val="20"/>
              </w:rPr>
              <w:t>Apothekerassistent/-in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1.2.276.0.76.4.33</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oid_pharmazieingenieur</w:t>
            </w:r>
            <w:proofErr w:type="spellEnd"/>
          </w:p>
        </w:tc>
        <w:tc>
          <w:tcPr>
            <w:tcW w:w="3625" w:type="dxa"/>
          </w:tcPr>
          <w:p w:rsidR="00682231" w:rsidRPr="002338DD" w:rsidRDefault="00682231" w:rsidP="00682231">
            <w:pPr>
              <w:pStyle w:val="gemtab11ptAbstand"/>
              <w:rPr>
                <w:sz w:val="20"/>
              </w:rPr>
            </w:pPr>
            <w:r w:rsidRPr="002338DD">
              <w:rPr>
                <w:sz w:val="20"/>
              </w:rPr>
              <w:t>Pharmazieingenieur/-in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1.2.276.0.76.4.34</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oid_pharm_techn_assistent</w:t>
            </w:r>
            <w:proofErr w:type="spellEnd"/>
          </w:p>
        </w:tc>
        <w:tc>
          <w:tcPr>
            <w:tcW w:w="3625" w:type="dxa"/>
          </w:tcPr>
          <w:p w:rsidR="00682231" w:rsidRPr="002338DD" w:rsidRDefault="00682231" w:rsidP="00682231">
            <w:pPr>
              <w:pStyle w:val="gemtab11ptAbstand"/>
              <w:rPr>
                <w:sz w:val="20"/>
              </w:rPr>
            </w:pPr>
            <w:r w:rsidRPr="002338DD">
              <w:rPr>
                <w:sz w:val="20"/>
              </w:rPr>
              <w:t>pharmazeutisch-technische/-r Assi</w:t>
            </w:r>
            <w:r w:rsidRPr="002338DD">
              <w:rPr>
                <w:sz w:val="20"/>
              </w:rPr>
              <w:t>s</w:t>
            </w:r>
            <w:r w:rsidRPr="002338DD">
              <w:rPr>
                <w:sz w:val="20"/>
              </w:rPr>
              <w:t>tent/-in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1.2.276.0.76.4.35</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oid_pharm_kaufm_angestellter</w:t>
            </w:r>
            <w:proofErr w:type="spellEnd"/>
          </w:p>
        </w:tc>
        <w:tc>
          <w:tcPr>
            <w:tcW w:w="3625" w:type="dxa"/>
          </w:tcPr>
          <w:p w:rsidR="00682231" w:rsidRPr="002338DD" w:rsidRDefault="00682231" w:rsidP="00682231">
            <w:pPr>
              <w:pStyle w:val="gemtab11ptAbstand"/>
              <w:rPr>
                <w:sz w:val="20"/>
              </w:rPr>
            </w:pPr>
            <w:r w:rsidRPr="002338DD">
              <w:rPr>
                <w:sz w:val="20"/>
              </w:rPr>
              <w:t>pharmazeutisch-kaufmännische/-r Ang</w:t>
            </w:r>
            <w:r w:rsidRPr="002338DD">
              <w:rPr>
                <w:sz w:val="20"/>
              </w:rPr>
              <w:t>e</w:t>
            </w:r>
            <w:r w:rsidRPr="002338DD">
              <w:rPr>
                <w:sz w:val="20"/>
              </w:rPr>
              <w:t>stellte</w:t>
            </w:r>
          </w:p>
        </w:tc>
        <w:tc>
          <w:tcPr>
            <w:tcW w:w="2120" w:type="dxa"/>
            <w:shd w:val="clear" w:color="auto" w:fill="auto"/>
            <w:noWrap/>
          </w:tcPr>
          <w:p w:rsidR="00682231" w:rsidRPr="002338DD" w:rsidRDefault="00682231" w:rsidP="00682231">
            <w:pPr>
              <w:pStyle w:val="gemtab11ptAbstand"/>
              <w:rPr>
                <w:sz w:val="20"/>
              </w:rPr>
            </w:pPr>
            <w:r w:rsidRPr="002338DD">
              <w:rPr>
                <w:sz w:val="20"/>
              </w:rPr>
              <w:t>1.2.276.0.76.4.36</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oid_apothekenhelfer</w:t>
            </w:r>
            <w:proofErr w:type="spellEnd"/>
          </w:p>
        </w:tc>
        <w:tc>
          <w:tcPr>
            <w:tcW w:w="3625" w:type="dxa"/>
          </w:tcPr>
          <w:p w:rsidR="00682231" w:rsidRPr="002338DD" w:rsidRDefault="00682231" w:rsidP="00682231">
            <w:pPr>
              <w:pStyle w:val="gemtab11ptAbstand"/>
              <w:rPr>
                <w:sz w:val="20"/>
              </w:rPr>
            </w:pPr>
            <w:r w:rsidRPr="002338DD">
              <w:rPr>
                <w:sz w:val="20"/>
              </w:rPr>
              <w:t>Apothekenhelfer/-in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1.2.276.0.76.4.37</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oid_apothekenassistent</w:t>
            </w:r>
            <w:proofErr w:type="spellEnd"/>
          </w:p>
        </w:tc>
        <w:tc>
          <w:tcPr>
            <w:tcW w:w="3625" w:type="dxa"/>
          </w:tcPr>
          <w:p w:rsidR="00682231" w:rsidRPr="002338DD" w:rsidRDefault="00682231" w:rsidP="00682231">
            <w:pPr>
              <w:pStyle w:val="gemtab11ptAbstand"/>
              <w:rPr>
                <w:sz w:val="20"/>
              </w:rPr>
            </w:pPr>
            <w:r w:rsidRPr="002338DD">
              <w:rPr>
                <w:sz w:val="20"/>
              </w:rPr>
              <w:t>Apothekenassistent/-in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1.2.276.0.76.4.38</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oid_pharm_assistent</w:t>
            </w:r>
            <w:proofErr w:type="spellEnd"/>
          </w:p>
        </w:tc>
        <w:tc>
          <w:tcPr>
            <w:tcW w:w="3625" w:type="dxa"/>
          </w:tcPr>
          <w:p w:rsidR="00682231" w:rsidRPr="002338DD" w:rsidRDefault="00682231" w:rsidP="00682231">
            <w:pPr>
              <w:pStyle w:val="gemtab11ptAbstand"/>
              <w:rPr>
                <w:sz w:val="20"/>
              </w:rPr>
            </w:pPr>
            <w:r w:rsidRPr="002338DD">
              <w:rPr>
                <w:sz w:val="20"/>
              </w:rPr>
              <w:t>Pharmazeutische/-r Assistent/-in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1.2.276.0.76.4.39</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oid_apothekenfacharbeiter</w:t>
            </w:r>
            <w:proofErr w:type="spellEnd"/>
          </w:p>
        </w:tc>
        <w:tc>
          <w:tcPr>
            <w:tcW w:w="3625" w:type="dxa"/>
          </w:tcPr>
          <w:p w:rsidR="00682231" w:rsidRPr="002338DD" w:rsidRDefault="00682231" w:rsidP="00682231">
            <w:pPr>
              <w:pStyle w:val="gemtab11ptAbstand"/>
              <w:rPr>
                <w:sz w:val="20"/>
              </w:rPr>
            </w:pPr>
            <w:r w:rsidRPr="002338DD">
              <w:rPr>
                <w:sz w:val="20"/>
              </w:rPr>
              <w:t>Apothekenfacharbeiter/-in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1.2.276.0.76.4.40</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oid_pharmaziepraktikant</w:t>
            </w:r>
            <w:proofErr w:type="spellEnd"/>
          </w:p>
        </w:tc>
        <w:tc>
          <w:tcPr>
            <w:tcW w:w="3625" w:type="dxa"/>
          </w:tcPr>
          <w:p w:rsidR="00682231" w:rsidRPr="002338DD" w:rsidRDefault="00682231" w:rsidP="00682231">
            <w:pPr>
              <w:pStyle w:val="gemtab11ptAbstand"/>
              <w:rPr>
                <w:sz w:val="20"/>
              </w:rPr>
            </w:pPr>
            <w:r w:rsidRPr="002338DD">
              <w:rPr>
                <w:sz w:val="20"/>
              </w:rPr>
              <w:t>Pharmaziepraktikant/-in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1.2.276.0.76.4.41</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lastRenderedPageBreak/>
              <w:t>oid_famulant</w:t>
            </w:r>
            <w:proofErr w:type="spellEnd"/>
          </w:p>
        </w:tc>
        <w:tc>
          <w:tcPr>
            <w:tcW w:w="3625" w:type="dxa"/>
          </w:tcPr>
          <w:p w:rsidR="00682231" w:rsidRPr="002338DD" w:rsidRDefault="00682231" w:rsidP="00682231">
            <w:pPr>
              <w:pStyle w:val="gemtab11ptAbstand"/>
              <w:rPr>
                <w:sz w:val="20"/>
              </w:rPr>
            </w:pPr>
            <w:proofErr w:type="spellStart"/>
            <w:r w:rsidRPr="002338DD">
              <w:rPr>
                <w:sz w:val="20"/>
              </w:rPr>
              <w:t>Stud.pharm</w:t>
            </w:r>
            <w:proofErr w:type="spellEnd"/>
            <w:r w:rsidRPr="002338DD">
              <w:rPr>
                <w:sz w:val="20"/>
              </w:rPr>
              <w:t>. oder F</w:t>
            </w:r>
            <w:r w:rsidRPr="002338DD">
              <w:rPr>
                <w:sz w:val="20"/>
              </w:rPr>
              <w:t>a</w:t>
            </w:r>
            <w:r w:rsidRPr="002338DD">
              <w:rPr>
                <w:sz w:val="20"/>
              </w:rPr>
              <w:t>mulant/-in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1.2.276.0.76.4.42</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oid_pta_praktikant</w:t>
            </w:r>
            <w:proofErr w:type="spellEnd"/>
          </w:p>
        </w:tc>
        <w:tc>
          <w:tcPr>
            <w:tcW w:w="3625" w:type="dxa"/>
          </w:tcPr>
          <w:p w:rsidR="00682231" w:rsidRPr="002338DD" w:rsidRDefault="00682231" w:rsidP="00682231">
            <w:pPr>
              <w:pStyle w:val="gemtab11ptAbstand"/>
              <w:rPr>
                <w:sz w:val="20"/>
              </w:rPr>
            </w:pPr>
            <w:r w:rsidRPr="002338DD">
              <w:rPr>
                <w:sz w:val="20"/>
              </w:rPr>
              <w:t>PTA-Praktikant/-in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1.2.276.0.76.4.43</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oid_pka_auszubildender</w:t>
            </w:r>
            <w:proofErr w:type="spellEnd"/>
          </w:p>
        </w:tc>
        <w:tc>
          <w:tcPr>
            <w:tcW w:w="3625" w:type="dxa"/>
          </w:tcPr>
          <w:p w:rsidR="00682231" w:rsidRPr="002338DD" w:rsidRDefault="00682231" w:rsidP="00682231">
            <w:pPr>
              <w:pStyle w:val="gemtab11ptAbstand"/>
              <w:rPr>
                <w:sz w:val="20"/>
              </w:rPr>
            </w:pPr>
            <w:r w:rsidRPr="002338DD">
              <w:rPr>
                <w:sz w:val="20"/>
              </w:rPr>
              <w:t>PKA Auszubildende/-r</w:t>
            </w:r>
          </w:p>
        </w:tc>
        <w:tc>
          <w:tcPr>
            <w:tcW w:w="2120" w:type="dxa"/>
            <w:shd w:val="clear" w:color="auto" w:fill="auto"/>
            <w:noWrap/>
          </w:tcPr>
          <w:p w:rsidR="00682231" w:rsidRPr="002338DD" w:rsidRDefault="00682231" w:rsidP="00682231">
            <w:pPr>
              <w:pStyle w:val="gemtab11ptAbstand"/>
              <w:rPr>
                <w:sz w:val="20"/>
              </w:rPr>
            </w:pPr>
            <w:r w:rsidRPr="002338DD">
              <w:rPr>
                <w:sz w:val="20"/>
              </w:rPr>
              <w:t>1.2.276.0.76.4.44</w:t>
            </w:r>
          </w:p>
        </w:tc>
      </w:tr>
      <w:tr w:rsidR="00682231" w:rsidRPr="002338DD" w:rsidTr="00682231">
        <w:trPr>
          <w:trHeight w:val="282"/>
        </w:trPr>
        <w:tc>
          <w:tcPr>
            <w:tcW w:w="3102" w:type="dxa"/>
            <w:shd w:val="clear" w:color="auto" w:fill="auto"/>
            <w:noWrap/>
          </w:tcPr>
          <w:p w:rsidR="00682231" w:rsidRPr="002338DD" w:rsidRDefault="00682231" w:rsidP="00682231">
            <w:pPr>
              <w:pStyle w:val="gemtab11ptAbstand"/>
              <w:rPr>
                <w:sz w:val="20"/>
              </w:rPr>
            </w:pPr>
            <w:proofErr w:type="spellStart"/>
            <w:r w:rsidRPr="002338DD">
              <w:rPr>
                <w:sz w:val="20"/>
              </w:rPr>
              <w:t>oid_psychotherapeut</w:t>
            </w:r>
            <w:proofErr w:type="spellEnd"/>
            <w:r w:rsidRPr="002338DD">
              <w:rPr>
                <w:sz w:val="20"/>
              </w:rPr>
              <w:t xml:space="preserve"> </w:t>
            </w:r>
            <w:r w:rsidRPr="002338DD">
              <w:rPr>
                <w:sz w:val="20"/>
              </w:rPr>
              <w:fldChar w:fldCharType="begin"/>
            </w:r>
            <w:r w:rsidRPr="002338DD">
              <w:rPr>
                <w:sz w:val="20"/>
              </w:rPr>
              <w:instrText xml:space="preserve"> NOTEREF _Ref478484593 \f \h  \* MERGEFORMAT </w:instrText>
            </w:r>
            <w:r w:rsidRPr="002338DD">
              <w:rPr>
                <w:sz w:val="20"/>
              </w:rPr>
            </w:r>
            <w:r w:rsidRPr="002338DD">
              <w:rPr>
                <w:sz w:val="20"/>
              </w:rPr>
              <w:fldChar w:fldCharType="separate"/>
            </w:r>
            <w:r w:rsidR="00362C5C" w:rsidRPr="00362C5C">
              <w:rPr>
                <w:rStyle w:val="Funotenzeichen"/>
              </w:rPr>
              <w:t>1</w:t>
            </w:r>
            <w:r w:rsidRPr="002338DD">
              <w:rPr>
                <w:sz w:val="20"/>
              </w:rPr>
              <w:fldChar w:fldCharType="end"/>
            </w:r>
          </w:p>
        </w:tc>
        <w:tc>
          <w:tcPr>
            <w:tcW w:w="3625" w:type="dxa"/>
          </w:tcPr>
          <w:p w:rsidR="00682231" w:rsidRPr="002338DD" w:rsidRDefault="00682231" w:rsidP="00682231">
            <w:pPr>
              <w:pStyle w:val="gemtab11ptAbstand"/>
              <w:rPr>
                <w:sz w:val="20"/>
              </w:rPr>
            </w:pPr>
            <w:r w:rsidRPr="002338DD">
              <w:rPr>
                <w:sz w:val="20"/>
              </w:rPr>
              <w:t xml:space="preserve">Psychotherapeut/-in </w:t>
            </w:r>
            <w:r w:rsidRPr="002338DD">
              <w:rPr>
                <w:sz w:val="20"/>
              </w:rPr>
              <w:fldChar w:fldCharType="begin"/>
            </w:r>
            <w:r w:rsidRPr="002338DD">
              <w:rPr>
                <w:sz w:val="20"/>
              </w:rPr>
              <w:instrText xml:space="preserve"> NOTEREF _Ref478484593 \f \h  \* MERGEFORMAT </w:instrText>
            </w:r>
            <w:r w:rsidRPr="002338DD">
              <w:rPr>
                <w:sz w:val="20"/>
              </w:rPr>
            </w:r>
            <w:r w:rsidRPr="002338DD">
              <w:rPr>
                <w:sz w:val="20"/>
              </w:rPr>
              <w:fldChar w:fldCharType="separate"/>
            </w:r>
            <w:r w:rsidR="00362C5C" w:rsidRPr="00362C5C">
              <w:rPr>
                <w:rStyle w:val="Funotenzeichen"/>
              </w:rPr>
              <w:t>1</w:t>
            </w:r>
            <w:r w:rsidRPr="002338DD">
              <w:rPr>
                <w:sz w:val="20"/>
              </w:rPr>
              <w:fldChar w:fldCharType="end"/>
            </w:r>
          </w:p>
        </w:tc>
        <w:tc>
          <w:tcPr>
            <w:tcW w:w="2120" w:type="dxa"/>
            <w:shd w:val="clear" w:color="auto" w:fill="auto"/>
            <w:noWrap/>
          </w:tcPr>
          <w:p w:rsidR="00682231" w:rsidRPr="002338DD" w:rsidRDefault="00682231" w:rsidP="00682231">
            <w:pPr>
              <w:pStyle w:val="gemtab11ptAbstand"/>
              <w:rPr>
                <w:sz w:val="20"/>
              </w:rPr>
            </w:pPr>
            <w:r w:rsidRPr="002338DD">
              <w:rPr>
                <w:sz w:val="20"/>
              </w:rPr>
              <w:t>1.2.276.0.76.4.45</w:t>
            </w:r>
          </w:p>
        </w:tc>
      </w:tr>
      <w:tr w:rsidR="00682231" w:rsidRPr="002338DD" w:rsidTr="00682231">
        <w:trPr>
          <w:trHeight w:val="282"/>
        </w:trPr>
        <w:tc>
          <w:tcPr>
            <w:tcW w:w="3102" w:type="dxa"/>
            <w:shd w:val="clear" w:color="auto" w:fill="auto"/>
          </w:tcPr>
          <w:p w:rsidR="00682231" w:rsidRPr="002338DD" w:rsidRDefault="00682231" w:rsidP="00682231">
            <w:pPr>
              <w:pStyle w:val="gemtab11ptAbstand"/>
              <w:rPr>
                <w:sz w:val="20"/>
              </w:rPr>
            </w:pPr>
            <w:proofErr w:type="spellStart"/>
            <w:r w:rsidRPr="002338DD">
              <w:rPr>
                <w:sz w:val="20"/>
              </w:rPr>
              <w:t>oid_ps_psychotherapeut</w:t>
            </w:r>
            <w:proofErr w:type="spellEnd"/>
          </w:p>
        </w:tc>
        <w:tc>
          <w:tcPr>
            <w:tcW w:w="3625" w:type="dxa"/>
          </w:tcPr>
          <w:p w:rsidR="00682231" w:rsidRPr="002338DD" w:rsidRDefault="00682231" w:rsidP="00682231">
            <w:pPr>
              <w:pStyle w:val="gemtab11ptAbstand"/>
              <w:rPr>
                <w:sz w:val="20"/>
              </w:rPr>
            </w:pPr>
            <w:r w:rsidRPr="002338DD">
              <w:rPr>
                <w:sz w:val="20"/>
              </w:rPr>
              <w:t>Psychologische/-r Psychother</w:t>
            </w:r>
            <w:r w:rsidRPr="002338DD">
              <w:rPr>
                <w:sz w:val="20"/>
              </w:rPr>
              <w:t>a</w:t>
            </w:r>
            <w:r w:rsidRPr="002338DD">
              <w:rPr>
                <w:sz w:val="20"/>
              </w:rPr>
              <w:t xml:space="preserve">peut/-in </w:t>
            </w:r>
          </w:p>
        </w:tc>
        <w:tc>
          <w:tcPr>
            <w:tcW w:w="2120" w:type="dxa"/>
            <w:shd w:val="clear" w:color="auto" w:fill="auto"/>
            <w:noWrap/>
          </w:tcPr>
          <w:p w:rsidR="00682231" w:rsidRPr="002338DD" w:rsidRDefault="00682231" w:rsidP="00682231">
            <w:pPr>
              <w:pStyle w:val="gemtab11ptAbstand"/>
              <w:rPr>
                <w:sz w:val="20"/>
              </w:rPr>
            </w:pPr>
            <w:r w:rsidRPr="002338DD">
              <w:rPr>
                <w:sz w:val="20"/>
              </w:rPr>
              <w:t>1.2.276.0.76.4.46</w:t>
            </w:r>
          </w:p>
        </w:tc>
      </w:tr>
      <w:tr w:rsidR="00682231" w:rsidRPr="002338DD" w:rsidTr="00682231">
        <w:trPr>
          <w:trHeight w:val="282"/>
        </w:trPr>
        <w:tc>
          <w:tcPr>
            <w:tcW w:w="3102" w:type="dxa"/>
            <w:shd w:val="clear" w:color="auto" w:fill="auto"/>
          </w:tcPr>
          <w:p w:rsidR="00682231" w:rsidRPr="002338DD" w:rsidRDefault="00682231" w:rsidP="00682231">
            <w:pPr>
              <w:pStyle w:val="gemtab11ptAbstand"/>
              <w:rPr>
                <w:sz w:val="20"/>
              </w:rPr>
            </w:pPr>
            <w:proofErr w:type="spellStart"/>
            <w:r w:rsidRPr="002338DD">
              <w:rPr>
                <w:sz w:val="20"/>
              </w:rPr>
              <w:t>oid_kuj_psychotherapeut</w:t>
            </w:r>
            <w:proofErr w:type="spellEnd"/>
          </w:p>
        </w:tc>
        <w:tc>
          <w:tcPr>
            <w:tcW w:w="3625" w:type="dxa"/>
          </w:tcPr>
          <w:p w:rsidR="00682231" w:rsidRPr="002338DD" w:rsidRDefault="00682231" w:rsidP="00682231">
            <w:pPr>
              <w:pStyle w:val="gemtab11ptAbstand"/>
              <w:rPr>
                <w:sz w:val="20"/>
              </w:rPr>
            </w:pPr>
            <w:r w:rsidRPr="002338DD">
              <w:rPr>
                <w:sz w:val="20"/>
              </w:rPr>
              <w:t xml:space="preserve">Kinder- und </w:t>
            </w:r>
            <w:proofErr w:type="spellStart"/>
            <w:r w:rsidRPr="002338DD">
              <w:rPr>
                <w:sz w:val="20"/>
              </w:rPr>
              <w:t>Jugendl</w:t>
            </w:r>
            <w:r w:rsidRPr="002338DD">
              <w:rPr>
                <w:sz w:val="20"/>
              </w:rPr>
              <w:t>i</w:t>
            </w:r>
            <w:r w:rsidRPr="002338DD">
              <w:rPr>
                <w:sz w:val="20"/>
              </w:rPr>
              <w:t>chenpsychotherapeut</w:t>
            </w:r>
            <w:proofErr w:type="spellEnd"/>
            <w:r w:rsidRPr="002338DD">
              <w:rPr>
                <w:sz w:val="20"/>
              </w:rPr>
              <w:t xml:space="preserve">/-in </w:t>
            </w:r>
          </w:p>
        </w:tc>
        <w:tc>
          <w:tcPr>
            <w:tcW w:w="2120" w:type="dxa"/>
            <w:shd w:val="clear" w:color="auto" w:fill="auto"/>
            <w:noWrap/>
          </w:tcPr>
          <w:p w:rsidR="00682231" w:rsidRPr="002338DD" w:rsidRDefault="00682231" w:rsidP="00682231">
            <w:pPr>
              <w:pStyle w:val="gemtab11ptAbstand"/>
              <w:rPr>
                <w:sz w:val="20"/>
              </w:rPr>
            </w:pPr>
            <w:r w:rsidRPr="002338DD">
              <w:rPr>
                <w:sz w:val="20"/>
              </w:rPr>
              <w:t>1.2.276.0.76.4.47</w:t>
            </w:r>
          </w:p>
        </w:tc>
      </w:tr>
      <w:tr w:rsidR="00682231" w:rsidRPr="002338DD" w:rsidTr="00682231">
        <w:trPr>
          <w:trHeight w:val="282"/>
        </w:trPr>
        <w:tc>
          <w:tcPr>
            <w:tcW w:w="3102" w:type="dxa"/>
            <w:shd w:val="clear" w:color="auto" w:fill="auto"/>
          </w:tcPr>
          <w:p w:rsidR="00682231" w:rsidRPr="002338DD" w:rsidRDefault="00682231" w:rsidP="00682231">
            <w:pPr>
              <w:pStyle w:val="gemtab11ptAbstand"/>
              <w:rPr>
                <w:sz w:val="20"/>
              </w:rPr>
            </w:pPr>
            <w:proofErr w:type="spellStart"/>
            <w:r w:rsidRPr="002338DD">
              <w:rPr>
                <w:sz w:val="20"/>
              </w:rPr>
              <w:t>oid_rettungsassistent</w:t>
            </w:r>
            <w:proofErr w:type="spellEnd"/>
          </w:p>
        </w:tc>
        <w:tc>
          <w:tcPr>
            <w:tcW w:w="3625" w:type="dxa"/>
          </w:tcPr>
          <w:p w:rsidR="00682231" w:rsidRPr="002338DD" w:rsidRDefault="00682231" w:rsidP="00682231">
            <w:pPr>
              <w:pStyle w:val="gemtab11ptAbstand"/>
              <w:rPr>
                <w:sz w:val="20"/>
              </w:rPr>
            </w:pPr>
            <w:r w:rsidRPr="002338DD">
              <w:rPr>
                <w:sz w:val="20"/>
              </w:rPr>
              <w:t>Rettungsassistent/-in</w:t>
            </w:r>
          </w:p>
        </w:tc>
        <w:tc>
          <w:tcPr>
            <w:tcW w:w="2120" w:type="dxa"/>
            <w:shd w:val="clear" w:color="auto" w:fill="auto"/>
            <w:noWrap/>
          </w:tcPr>
          <w:p w:rsidR="00682231" w:rsidRPr="002338DD" w:rsidRDefault="00682231" w:rsidP="00682231">
            <w:pPr>
              <w:pStyle w:val="gemtab11ptAbstand"/>
              <w:rPr>
                <w:sz w:val="20"/>
              </w:rPr>
            </w:pPr>
            <w:r w:rsidRPr="002338DD">
              <w:rPr>
                <w:sz w:val="20"/>
              </w:rPr>
              <w:t>1.2.276.0.76.4.48</w:t>
            </w:r>
          </w:p>
        </w:tc>
      </w:tr>
      <w:tr w:rsidR="00682231" w:rsidRPr="002338DD" w:rsidTr="00682231">
        <w:trPr>
          <w:trHeight w:val="282"/>
        </w:trPr>
        <w:tc>
          <w:tcPr>
            <w:tcW w:w="3102" w:type="dxa"/>
            <w:shd w:val="clear" w:color="auto" w:fill="auto"/>
          </w:tcPr>
          <w:p w:rsidR="00682231" w:rsidRPr="002338DD" w:rsidRDefault="00682231" w:rsidP="00682231">
            <w:pPr>
              <w:pStyle w:val="gemtab11ptAbstand"/>
              <w:rPr>
                <w:sz w:val="20"/>
              </w:rPr>
            </w:pPr>
            <w:proofErr w:type="spellStart"/>
            <w:r w:rsidRPr="002338DD">
              <w:rPr>
                <w:sz w:val="20"/>
              </w:rPr>
              <w:t>oid_versicherter</w:t>
            </w:r>
            <w:proofErr w:type="spellEnd"/>
          </w:p>
        </w:tc>
        <w:tc>
          <w:tcPr>
            <w:tcW w:w="3625" w:type="dxa"/>
          </w:tcPr>
          <w:p w:rsidR="00682231" w:rsidRPr="002338DD" w:rsidRDefault="00682231" w:rsidP="00682231">
            <w:pPr>
              <w:pStyle w:val="gemtab11ptAbstand"/>
              <w:rPr>
                <w:sz w:val="20"/>
              </w:rPr>
            </w:pPr>
            <w:r w:rsidRPr="002338DD">
              <w:rPr>
                <w:sz w:val="20"/>
              </w:rPr>
              <w:t>Versicherte/-r</w:t>
            </w:r>
          </w:p>
        </w:tc>
        <w:tc>
          <w:tcPr>
            <w:tcW w:w="2120" w:type="dxa"/>
            <w:shd w:val="clear" w:color="auto" w:fill="auto"/>
            <w:noWrap/>
          </w:tcPr>
          <w:p w:rsidR="00682231" w:rsidRPr="002338DD" w:rsidRDefault="00682231" w:rsidP="00682231">
            <w:pPr>
              <w:pStyle w:val="gemtab11ptAbstand"/>
              <w:rPr>
                <w:sz w:val="20"/>
              </w:rPr>
            </w:pPr>
            <w:r w:rsidRPr="002338DD">
              <w:rPr>
                <w:sz w:val="20"/>
              </w:rPr>
              <w:t>1.2.276.0.76.4.49</w:t>
            </w:r>
          </w:p>
        </w:tc>
      </w:tr>
      <w:tr w:rsidR="00682231" w:rsidRPr="006F1CA0" w:rsidTr="00682231">
        <w:trPr>
          <w:trHeight w:val="282"/>
        </w:trPr>
        <w:tc>
          <w:tcPr>
            <w:tcW w:w="3102" w:type="dxa"/>
            <w:shd w:val="clear" w:color="auto" w:fill="auto"/>
          </w:tcPr>
          <w:p w:rsidR="00682231" w:rsidRPr="002338DD" w:rsidRDefault="00682231" w:rsidP="00682231">
            <w:pPr>
              <w:pStyle w:val="gemtab11ptAbstand"/>
              <w:rPr>
                <w:sz w:val="20"/>
              </w:rPr>
            </w:pPr>
            <w:proofErr w:type="spellStart"/>
            <w:r w:rsidRPr="002338DD">
              <w:rPr>
                <w:sz w:val="20"/>
              </w:rPr>
              <w:t>oid_notfallsanitaeter</w:t>
            </w:r>
            <w:proofErr w:type="spellEnd"/>
          </w:p>
        </w:tc>
        <w:tc>
          <w:tcPr>
            <w:tcW w:w="3625" w:type="dxa"/>
          </w:tcPr>
          <w:p w:rsidR="00682231" w:rsidRPr="002338DD" w:rsidRDefault="00682231" w:rsidP="00682231">
            <w:pPr>
              <w:pStyle w:val="gemtab11ptAbstand"/>
              <w:rPr>
                <w:sz w:val="20"/>
              </w:rPr>
            </w:pPr>
            <w:r w:rsidRPr="002338DD">
              <w:rPr>
                <w:sz w:val="20"/>
              </w:rPr>
              <w:t>Notfallsanitäter/-in</w:t>
            </w:r>
          </w:p>
        </w:tc>
        <w:tc>
          <w:tcPr>
            <w:tcW w:w="2120" w:type="dxa"/>
            <w:shd w:val="clear" w:color="auto" w:fill="auto"/>
            <w:noWrap/>
          </w:tcPr>
          <w:p w:rsidR="00682231" w:rsidRPr="006F1CA0" w:rsidRDefault="00682231" w:rsidP="00682231">
            <w:pPr>
              <w:pStyle w:val="gemtab11ptAbstand"/>
              <w:rPr>
                <w:sz w:val="20"/>
              </w:rPr>
            </w:pPr>
            <w:r w:rsidRPr="002338DD">
              <w:rPr>
                <w:sz w:val="20"/>
              </w:rPr>
              <w:t>1.2.276.0.76.4.178</w:t>
            </w:r>
          </w:p>
        </w:tc>
      </w:tr>
    </w:tbl>
    <w:p w:rsidR="00682231" w:rsidRPr="00897A93" w:rsidRDefault="00682231" w:rsidP="004D659A">
      <w:pPr>
        <w:pStyle w:val="berschrift4"/>
      </w:pPr>
      <w:bookmarkStart w:id="105" w:name="_Toc237054816"/>
      <w:bookmarkStart w:id="106" w:name="_Toc501717119"/>
      <w:proofErr w:type="spellStart"/>
      <w:r w:rsidRPr="00897A93">
        <w:t>Naming</w:t>
      </w:r>
      <w:proofErr w:type="spellEnd"/>
      <w:r w:rsidRPr="00897A93">
        <w:t xml:space="preserve"> </w:t>
      </w:r>
      <w:proofErr w:type="spellStart"/>
      <w:r w:rsidRPr="00897A93">
        <w:t>Authorities</w:t>
      </w:r>
      <w:bookmarkEnd w:id="105"/>
      <w:bookmarkEnd w:id="106"/>
      <w:proofErr w:type="spellEnd"/>
    </w:p>
    <w:p w:rsidR="00682231" w:rsidRPr="00CA709A" w:rsidRDefault="00682231" w:rsidP="00682231">
      <w:pPr>
        <w:pStyle w:val="TBD"/>
        <w:pBdr>
          <w:left w:val="dashSmallGap" w:sz="8" w:space="0" w:color="auto"/>
          <w:bottom w:val="dashSmallGap" w:sz="8" w:space="0" w:color="auto"/>
        </w:pBdr>
        <w:rPr>
          <w:lang w:val="de-AT"/>
        </w:rPr>
      </w:pPr>
      <w:r w:rsidRPr="00CA709A">
        <w:rPr>
          <w:lang w:val="de-AT"/>
        </w:rPr>
        <w:t xml:space="preserve">Falls OIDs für </w:t>
      </w:r>
      <w:proofErr w:type="spellStart"/>
      <w:r w:rsidRPr="00CA709A">
        <w:rPr>
          <w:lang w:val="de-AT"/>
        </w:rPr>
        <w:t>NamingAuthorities</w:t>
      </w:r>
      <w:proofErr w:type="spellEnd"/>
      <w:r w:rsidRPr="00CA709A">
        <w:rPr>
          <w:lang w:val="de-AT"/>
        </w:rPr>
        <w:t xml:space="preserve"> genutzt werden sollen, wird hier die entsprechende Tabelle eingefügt.</w:t>
      </w:r>
    </w:p>
    <w:p w:rsidR="00682231" w:rsidRPr="00897A93" w:rsidRDefault="00682231" w:rsidP="004D659A">
      <w:pPr>
        <w:pStyle w:val="berschrift4"/>
      </w:pPr>
      <w:bookmarkStart w:id="107" w:name="_Toc237054817"/>
      <w:bookmarkStart w:id="108" w:name="_Toc501717120"/>
      <w:r w:rsidRPr="00897A93">
        <w:t>OID-Festlegung für Institutionstypen für die SMC-B</w:t>
      </w:r>
      <w:bookmarkEnd w:id="107"/>
      <w:bookmarkEnd w:id="108"/>
    </w:p>
    <w:p w:rsidR="00682231" w:rsidRPr="00CA709A" w:rsidRDefault="00682231" w:rsidP="00682231">
      <w:pPr>
        <w:pStyle w:val="gemStandard"/>
      </w:pPr>
      <w:r w:rsidRPr="00CA709A">
        <w:t>Gemäß</w:t>
      </w:r>
      <w:r w:rsidRPr="00CA709A">
        <w:rPr>
          <w:szCs w:val="22"/>
        </w:rPr>
        <w:t xml:space="preserve"> </w:t>
      </w:r>
      <w:r w:rsidRPr="00CA709A">
        <w:rPr>
          <w:color w:val="000000"/>
          <w:szCs w:val="22"/>
        </w:rPr>
        <w:t>[</w:t>
      </w:r>
      <w:proofErr w:type="spellStart"/>
      <w:r w:rsidRPr="00CA709A">
        <w:rPr>
          <w:color w:val="000000"/>
          <w:szCs w:val="22"/>
        </w:rPr>
        <w:t>gemSpec_SMC_ObjSys</w:t>
      </w:r>
      <w:proofErr w:type="spellEnd"/>
      <w:r w:rsidRPr="00CA709A">
        <w:rPr>
          <w:color w:val="000000"/>
          <w:szCs w:val="22"/>
        </w:rPr>
        <w:t>]</w:t>
      </w:r>
      <w:r w:rsidRPr="00CA709A">
        <w:t xml:space="preserve"> muss in den X.509-Zertifikaten der SMC-B der Institutionstyp der j</w:t>
      </w:r>
      <w:r w:rsidRPr="00CA709A">
        <w:t>e</w:t>
      </w:r>
      <w:r w:rsidRPr="00CA709A">
        <w:t>weiligen Institution sowohl textuell („</w:t>
      </w:r>
      <w:proofErr w:type="spellStart"/>
      <w:r w:rsidRPr="00CA709A">
        <w:t>ProfessionItem</w:t>
      </w:r>
      <w:proofErr w:type="spellEnd"/>
      <w:r w:rsidRPr="00CA709A">
        <w:t>“) als auch als OID („</w:t>
      </w:r>
      <w:proofErr w:type="spellStart"/>
      <w:r w:rsidRPr="00CA709A">
        <w:t>ProfessionOID</w:t>
      </w:r>
      <w:proofErr w:type="spellEnd"/>
      <w:r w:rsidRPr="00CA709A">
        <w:t>“) hinterlegt we</w:t>
      </w:r>
      <w:r w:rsidRPr="00CA709A">
        <w:t>r</w:t>
      </w:r>
      <w:r w:rsidRPr="00CA709A">
        <w:t>den. Die Festlegung für beide Werte ist in der folgenden Tabelle enthalten.</w:t>
      </w:r>
    </w:p>
    <w:p w:rsidR="00682231" w:rsidRPr="00CA709A" w:rsidRDefault="00682231" w:rsidP="00682231">
      <w:pPr>
        <w:pStyle w:val="gemStandard"/>
      </w:pPr>
      <w:r w:rsidRPr="00CA709A">
        <w:t>Die Vorgabe wurde auch für die X.509-Zertifikate weiterer Institutionen übernommen.</w:t>
      </w:r>
    </w:p>
    <w:p w:rsidR="00682231" w:rsidRPr="00CA709A" w:rsidRDefault="00682231" w:rsidP="00682231">
      <w:pPr>
        <w:pStyle w:val="gemStandard"/>
        <w:tabs>
          <w:tab w:val="left" w:pos="567"/>
        </w:tabs>
        <w:ind w:left="567" w:hanging="567"/>
        <w:rPr>
          <w:b/>
        </w:rPr>
      </w:pPr>
      <w:bookmarkStart w:id="109" w:name="_Toc208031870"/>
      <w:r w:rsidRPr="00CA709A">
        <w:rPr>
          <w:rFonts w:ascii="Wingdings" w:hAnsi="Wingdings"/>
          <w:b/>
        </w:rPr>
        <w:sym w:font="Wingdings" w:char="F0D6"/>
      </w:r>
      <w:r w:rsidRPr="00CA709A">
        <w:rPr>
          <w:b/>
        </w:rPr>
        <w:tab/>
        <w:t>GS-A_4443 OID-Festlegung für Institutionen</w:t>
      </w:r>
    </w:p>
    <w:p w:rsidR="004D659A" w:rsidRDefault="00682231" w:rsidP="00682231">
      <w:pPr>
        <w:pStyle w:val="gemEinzug"/>
        <w:jc w:val="left"/>
        <w:rPr>
          <w:rFonts w:ascii="Wingdings" w:hAnsi="Wingdings"/>
          <w:b/>
        </w:rPr>
      </w:pPr>
      <w:r w:rsidRPr="005809DF">
        <w:t xml:space="preserve">Ein TSP-X.509 </w:t>
      </w:r>
      <w:proofErr w:type="spellStart"/>
      <w:r w:rsidRPr="005809DF">
        <w:t>nonQES</w:t>
      </w:r>
      <w:proofErr w:type="spellEnd"/>
      <w:r w:rsidRPr="005809DF">
        <w:t xml:space="preserve"> MUSS die Institutionen für die Nutzung in X.509-Zertifikaten der TI mit OIDs entsprechend der Tabelle Tab_PKI_403 referenzieren.</w:t>
      </w:r>
      <w:bookmarkEnd w:id="109"/>
      <w:r w:rsidRPr="005809DF">
        <w:t xml:space="preserve"> </w:t>
      </w:r>
    </w:p>
    <w:p w:rsidR="00682231" w:rsidRPr="004D659A" w:rsidRDefault="004D659A" w:rsidP="004D659A">
      <w:pPr>
        <w:pStyle w:val="gemStandard"/>
      </w:pPr>
      <w:r>
        <w:rPr>
          <w:b/>
        </w:rPr>
        <w:sym w:font="Wingdings" w:char="F0D5"/>
      </w:r>
    </w:p>
    <w:p w:rsidR="00682231" w:rsidRPr="00CA709A" w:rsidRDefault="00682231" w:rsidP="00682231">
      <w:pPr>
        <w:pStyle w:val="gemEinzug"/>
        <w:jc w:val="left"/>
        <w:rPr>
          <w:b/>
        </w:rPr>
      </w:pPr>
    </w:p>
    <w:p w:rsidR="00682231" w:rsidRPr="00CA709A" w:rsidRDefault="00682231" w:rsidP="00682231">
      <w:pPr>
        <w:pStyle w:val="Beschriftung"/>
      </w:pPr>
      <w:bookmarkStart w:id="110" w:name="_Toc501359235"/>
      <w:r w:rsidRPr="00CA709A">
        <w:t xml:space="preserve">Tabelle </w:t>
      </w:r>
      <w:r w:rsidRPr="00CA709A">
        <w:fldChar w:fldCharType="begin"/>
      </w:r>
      <w:r w:rsidRPr="00CA709A">
        <w:instrText xml:space="preserve"> SEQ Tabelle \* ARABIC </w:instrText>
      </w:r>
      <w:r w:rsidRPr="00CA709A">
        <w:fldChar w:fldCharType="separate"/>
      </w:r>
      <w:r w:rsidR="00362C5C">
        <w:rPr>
          <w:noProof/>
        </w:rPr>
        <w:t>3</w:t>
      </w:r>
      <w:r w:rsidRPr="00CA709A">
        <w:fldChar w:fldCharType="end"/>
      </w:r>
      <w:r w:rsidRPr="00CA709A">
        <w:t>: Tab_PKI_403 OID-Festlegung Institutionen im X.509-Zertifikat der SMC-B</w:t>
      </w:r>
      <w:bookmarkEnd w:id="110"/>
    </w:p>
    <w:tbl>
      <w:tblPr>
        <w:tblW w:w="88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73"/>
        <w:gridCol w:w="3602"/>
        <w:gridCol w:w="2160"/>
      </w:tblGrid>
      <w:tr w:rsidR="00682231" w:rsidRPr="002338DD" w:rsidTr="00682231">
        <w:trPr>
          <w:trHeight w:val="284"/>
          <w:tblHeader/>
        </w:trPr>
        <w:tc>
          <w:tcPr>
            <w:tcW w:w="3073" w:type="dxa"/>
            <w:shd w:val="clear" w:color="auto" w:fill="E0E0E0"/>
            <w:noWrap/>
          </w:tcPr>
          <w:p w:rsidR="00682231" w:rsidRPr="002338DD" w:rsidRDefault="00682231" w:rsidP="00682231">
            <w:pPr>
              <w:pStyle w:val="gemtab11ptAbstand"/>
              <w:rPr>
                <w:sz w:val="20"/>
              </w:rPr>
            </w:pPr>
            <w:r w:rsidRPr="002338DD">
              <w:rPr>
                <w:b/>
                <w:sz w:val="20"/>
              </w:rPr>
              <w:t>OID-Referenz</w:t>
            </w:r>
            <w:r w:rsidRPr="002338DD">
              <w:rPr>
                <w:sz w:val="20"/>
              </w:rPr>
              <w:t xml:space="preserve"> in anderen D</w:t>
            </w:r>
            <w:r w:rsidRPr="002338DD">
              <w:rPr>
                <w:sz w:val="20"/>
              </w:rPr>
              <w:t>o</w:t>
            </w:r>
            <w:r w:rsidRPr="002338DD">
              <w:rPr>
                <w:sz w:val="20"/>
              </w:rPr>
              <w:t>kumenten</w:t>
            </w:r>
          </w:p>
        </w:tc>
        <w:tc>
          <w:tcPr>
            <w:tcW w:w="3602" w:type="dxa"/>
            <w:shd w:val="clear" w:color="auto" w:fill="E0E0E0"/>
          </w:tcPr>
          <w:p w:rsidR="00682231" w:rsidRPr="002338DD" w:rsidRDefault="00682231" w:rsidP="00682231">
            <w:pPr>
              <w:pStyle w:val="gemtab11ptAbstand"/>
              <w:rPr>
                <w:b/>
                <w:sz w:val="20"/>
              </w:rPr>
            </w:pPr>
            <w:r w:rsidRPr="002338DD">
              <w:rPr>
                <w:b/>
                <w:sz w:val="20"/>
              </w:rPr>
              <w:t>Profession Item</w:t>
            </w:r>
          </w:p>
          <w:p w:rsidR="00682231" w:rsidRPr="002338DD" w:rsidRDefault="00682231" w:rsidP="00682231">
            <w:pPr>
              <w:pStyle w:val="gemtab11ptAbstand"/>
              <w:rPr>
                <w:sz w:val="20"/>
              </w:rPr>
            </w:pPr>
            <w:r w:rsidRPr="002338DD">
              <w:rPr>
                <w:sz w:val="20"/>
              </w:rPr>
              <w:t>(Beschreibung der Institution)</w:t>
            </w:r>
          </w:p>
        </w:tc>
        <w:tc>
          <w:tcPr>
            <w:tcW w:w="2160" w:type="dxa"/>
            <w:shd w:val="clear" w:color="auto" w:fill="E0E0E0"/>
          </w:tcPr>
          <w:p w:rsidR="00682231" w:rsidRPr="002338DD" w:rsidRDefault="00682231" w:rsidP="00682231">
            <w:pPr>
              <w:pStyle w:val="gemtab11ptAbstand"/>
              <w:rPr>
                <w:b/>
                <w:sz w:val="20"/>
              </w:rPr>
            </w:pPr>
            <w:proofErr w:type="spellStart"/>
            <w:r w:rsidRPr="002338DD">
              <w:rPr>
                <w:b/>
                <w:sz w:val="20"/>
              </w:rPr>
              <w:t>ProfessionOID</w:t>
            </w:r>
            <w:proofErr w:type="spellEnd"/>
          </w:p>
          <w:p w:rsidR="00682231" w:rsidRPr="002338DD" w:rsidRDefault="00682231" w:rsidP="00682231">
            <w:pPr>
              <w:pStyle w:val="gemtab11ptAbstand"/>
              <w:rPr>
                <w:sz w:val="20"/>
              </w:rPr>
            </w:pPr>
            <w:r w:rsidRPr="002338DD">
              <w:rPr>
                <w:sz w:val="20"/>
              </w:rPr>
              <w:t>(OID der Institution)</w:t>
            </w:r>
          </w:p>
        </w:tc>
      </w:tr>
      <w:tr w:rsidR="00682231" w:rsidRPr="002338DD" w:rsidTr="00682231">
        <w:trPr>
          <w:trHeight w:val="284"/>
        </w:trPr>
        <w:tc>
          <w:tcPr>
            <w:tcW w:w="3073" w:type="dxa"/>
            <w:shd w:val="clear" w:color="auto" w:fill="auto"/>
            <w:noWrap/>
          </w:tcPr>
          <w:p w:rsidR="00682231" w:rsidRPr="002338DD" w:rsidRDefault="00682231" w:rsidP="00682231">
            <w:pPr>
              <w:pStyle w:val="gemtab11ptAbstand"/>
              <w:rPr>
                <w:sz w:val="20"/>
              </w:rPr>
            </w:pPr>
            <w:proofErr w:type="spellStart"/>
            <w:r w:rsidRPr="002338DD">
              <w:rPr>
                <w:sz w:val="20"/>
              </w:rPr>
              <w:t>oid_praxis_arzt</w:t>
            </w:r>
            <w:proofErr w:type="spellEnd"/>
            <w:r w:rsidRPr="002338DD">
              <w:rPr>
                <w:sz w:val="20"/>
              </w:rPr>
              <w:t xml:space="preserve"> </w:t>
            </w:r>
            <w:bookmarkStart w:id="111" w:name="_Ref478485020"/>
            <w:r w:rsidRPr="002338DD">
              <w:rPr>
                <w:rStyle w:val="Funotenzeichen"/>
              </w:rPr>
              <w:footnoteReference w:id="2"/>
            </w:r>
            <w:bookmarkEnd w:id="111"/>
          </w:p>
        </w:tc>
        <w:tc>
          <w:tcPr>
            <w:tcW w:w="3602" w:type="dxa"/>
            <w:shd w:val="clear" w:color="auto" w:fill="auto"/>
          </w:tcPr>
          <w:p w:rsidR="00682231" w:rsidRPr="002338DD" w:rsidRDefault="00682231" w:rsidP="00682231">
            <w:pPr>
              <w:pStyle w:val="gemtab11ptAbstand"/>
              <w:rPr>
                <w:sz w:val="20"/>
              </w:rPr>
            </w:pPr>
            <w:r w:rsidRPr="002338DD">
              <w:rPr>
                <w:sz w:val="20"/>
              </w:rPr>
              <w:t xml:space="preserve">Betriebsstätte Arzt </w:t>
            </w:r>
            <w:r w:rsidRPr="002338DD">
              <w:rPr>
                <w:sz w:val="20"/>
              </w:rPr>
              <w:fldChar w:fldCharType="begin"/>
            </w:r>
            <w:r w:rsidRPr="002338DD">
              <w:rPr>
                <w:sz w:val="20"/>
              </w:rPr>
              <w:instrText xml:space="preserve"> NOTEREF _Ref478485020 \f \h  \* MERGEFORMAT </w:instrText>
            </w:r>
            <w:r w:rsidRPr="002338DD">
              <w:rPr>
                <w:sz w:val="20"/>
              </w:rPr>
            </w:r>
            <w:r w:rsidRPr="002338DD">
              <w:rPr>
                <w:sz w:val="20"/>
              </w:rPr>
              <w:fldChar w:fldCharType="separate"/>
            </w:r>
            <w:r w:rsidR="00362C5C" w:rsidRPr="00362C5C">
              <w:rPr>
                <w:rStyle w:val="Funotenzeichen"/>
              </w:rPr>
              <w:t>2</w:t>
            </w:r>
            <w:r w:rsidRPr="002338DD">
              <w:rPr>
                <w:sz w:val="20"/>
              </w:rPr>
              <w:fldChar w:fldCharType="end"/>
            </w:r>
          </w:p>
        </w:tc>
        <w:tc>
          <w:tcPr>
            <w:tcW w:w="2160" w:type="dxa"/>
            <w:shd w:val="clear" w:color="auto" w:fill="auto"/>
          </w:tcPr>
          <w:p w:rsidR="00682231" w:rsidRPr="002338DD" w:rsidRDefault="00682231" w:rsidP="00682231">
            <w:pPr>
              <w:pStyle w:val="gemtab11ptAbstand"/>
              <w:rPr>
                <w:sz w:val="20"/>
              </w:rPr>
            </w:pPr>
            <w:r w:rsidRPr="002338DD">
              <w:rPr>
                <w:sz w:val="20"/>
              </w:rPr>
              <w:t>1.2.276.0.76.4.50</w:t>
            </w:r>
          </w:p>
        </w:tc>
      </w:tr>
      <w:tr w:rsidR="00682231" w:rsidRPr="002338DD" w:rsidTr="00682231">
        <w:trPr>
          <w:trHeight w:val="284"/>
        </w:trPr>
        <w:tc>
          <w:tcPr>
            <w:tcW w:w="3073" w:type="dxa"/>
            <w:shd w:val="clear" w:color="auto" w:fill="auto"/>
            <w:noWrap/>
          </w:tcPr>
          <w:p w:rsidR="00682231" w:rsidRPr="002338DD" w:rsidRDefault="00682231" w:rsidP="00682231">
            <w:pPr>
              <w:pStyle w:val="gemtab11ptAbstand"/>
              <w:rPr>
                <w:sz w:val="20"/>
              </w:rPr>
            </w:pPr>
            <w:proofErr w:type="spellStart"/>
            <w:r w:rsidRPr="002338DD">
              <w:rPr>
                <w:sz w:val="20"/>
              </w:rPr>
              <w:t>oid_zahnarztpraxis</w:t>
            </w:r>
            <w:proofErr w:type="spellEnd"/>
          </w:p>
        </w:tc>
        <w:tc>
          <w:tcPr>
            <w:tcW w:w="3602" w:type="dxa"/>
            <w:shd w:val="clear" w:color="auto" w:fill="auto"/>
          </w:tcPr>
          <w:p w:rsidR="00682231" w:rsidRPr="002338DD" w:rsidRDefault="00682231" w:rsidP="00682231">
            <w:pPr>
              <w:pStyle w:val="gemtab11ptAbstand"/>
              <w:rPr>
                <w:sz w:val="20"/>
              </w:rPr>
            </w:pPr>
            <w:r w:rsidRPr="002338DD">
              <w:rPr>
                <w:sz w:val="20"/>
              </w:rPr>
              <w:t>Zahnarztpraxis</w:t>
            </w:r>
          </w:p>
        </w:tc>
        <w:tc>
          <w:tcPr>
            <w:tcW w:w="2160" w:type="dxa"/>
            <w:shd w:val="clear" w:color="auto" w:fill="auto"/>
          </w:tcPr>
          <w:p w:rsidR="00682231" w:rsidRPr="002338DD" w:rsidRDefault="00682231" w:rsidP="00682231">
            <w:pPr>
              <w:pStyle w:val="gemtab11ptAbstand"/>
              <w:rPr>
                <w:sz w:val="20"/>
              </w:rPr>
            </w:pPr>
            <w:r w:rsidRPr="002338DD">
              <w:rPr>
                <w:sz w:val="20"/>
              </w:rPr>
              <w:t>1.2.276.0.76.4.51</w:t>
            </w:r>
          </w:p>
        </w:tc>
      </w:tr>
      <w:tr w:rsidR="00682231" w:rsidRPr="002338DD" w:rsidTr="00682231">
        <w:trPr>
          <w:trHeight w:val="284"/>
        </w:trPr>
        <w:tc>
          <w:tcPr>
            <w:tcW w:w="3073" w:type="dxa"/>
            <w:shd w:val="clear" w:color="auto" w:fill="auto"/>
            <w:noWrap/>
          </w:tcPr>
          <w:p w:rsidR="00682231" w:rsidRPr="002338DD" w:rsidRDefault="00682231" w:rsidP="00682231">
            <w:pPr>
              <w:pStyle w:val="gemtab11ptAbstand"/>
              <w:rPr>
                <w:sz w:val="20"/>
              </w:rPr>
            </w:pPr>
            <w:proofErr w:type="spellStart"/>
            <w:r w:rsidRPr="002338DD">
              <w:rPr>
                <w:sz w:val="20"/>
              </w:rPr>
              <w:t>oid_praxis_psychotherapeut</w:t>
            </w:r>
            <w:proofErr w:type="spellEnd"/>
            <w:r w:rsidRPr="002338DD">
              <w:rPr>
                <w:sz w:val="20"/>
              </w:rPr>
              <w:t xml:space="preserve"> </w:t>
            </w:r>
            <w:r w:rsidRPr="002338DD">
              <w:rPr>
                <w:sz w:val="20"/>
              </w:rPr>
              <w:fldChar w:fldCharType="begin"/>
            </w:r>
            <w:r w:rsidRPr="002338DD">
              <w:rPr>
                <w:sz w:val="20"/>
              </w:rPr>
              <w:instrText xml:space="preserve"> NOTEREF _Ref478485020 \f \h  \* MERGEFORMAT </w:instrText>
            </w:r>
            <w:r w:rsidRPr="002338DD">
              <w:rPr>
                <w:sz w:val="20"/>
              </w:rPr>
            </w:r>
            <w:r w:rsidRPr="002338DD">
              <w:rPr>
                <w:sz w:val="20"/>
              </w:rPr>
              <w:fldChar w:fldCharType="separate"/>
            </w:r>
            <w:r w:rsidR="00362C5C" w:rsidRPr="00362C5C">
              <w:rPr>
                <w:rStyle w:val="Funotenzeichen"/>
              </w:rPr>
              <w:t>2</w:t>
            </w:r>
            <w:r w:rsidRPr="002338DD">
              <w:rPr>
                <w:sz w:val="20"/>
              </w:rPr>
              <w:fldChar w:fldCharType="end"/>
            </w:r>
          </w:p>
        </w:tc>
        <w:tc>
          <w:tcPr>
            <w:tcW w:w="3602" w:type="dxa"/>
            <w:shd w:val="clear" w:color="auto" w:fill="auto"/>
          </w:tcPr>
          <w:p w:rsidR="00682231" w:rsidRPr="002338DD" w:rsidRDefault="00682231" w:rsidP="00682231">
            <w:pPr>
              <w:pStyle w:val="gemtab11ptAbstand"/>
              <w:rPr>
                <w:sz w:val="20"/>
              </w:rPr>
            </w:pPr>
            <w:r w:rsidRPr="002338DD">
              <w:rPr>
                <w:sz w:val="20"/>
              </w:rPr>
              <w:t>Betriebsstätte Psychoth</w:t>
            </w:r>
            <w:r w:rsidRPr="002338DD">
              <w:rPr>
                <w:sz w:val="20"/>
              </w:rPr>
              <w:t>e</w:t>
            </w:r>
            <w:r w:rsidRPr="002338DD">
              <w:rPr>
                <w:sz w:val="20"/>
              </w:rPr>
              <w:t xml:space="preserve">rapeut </w:t>
            </w:r>
            <w:r w:rsidRPr="002338DD">
              <w:rPr>
                <w:sz w:val="20"/>
              </w:rPr>
              <w:fldChar w:fldCharType="begin"/>
            </w:r>
            <w:r w:rsidRPr="002338DD">
              <w:rPr>
                <w:sz w:val="20"/>
              </w:rPr>
              <w:instrText xml:space="preserve"> NOTEREF _Ref478485020 \f \h  \* MERGEFORMAT </w:instrText>
            </w:r>
            <w:r w:rsidRPr="002338DD">
              <w:rPr>
                <w:sz w:val="20"/>
              </w:rPr>
            </w:r>
            <w:r w:rsidRPr="002338DD">
              <w:rPr>
                <w:sz w:val="20"/>
              </w:rPr>
              <w:fldChar w:fldCharType="separate"/>
            </w:r>
            <w:r w:rsidR="00362C5C" w:rsidRPr="00362C5C">
              <w:rPr>
                <w:rStyle w:val="Funotenzeichen"/>
              </w:rPr>
              <w:t>2</w:t>
            </w:r>
            <w:r w:rsidRPr="002338DD">
              <w:rPr>
                <w:sz w:val="20"/>
              </w:rPr>
              <w:fldChar w:fldCharType="end"/>
            </w:r>
          </w:p>
        </w:tc>
        <w:tc>
          <w:tcPr>
            <w:tcW w:w="2160" w:type="dxa"/>
            <w:shd w:val="clear" w:color="auto" w:fill="auto"/>
          </w:tcPr>
          <w:p w:rsidR="00682231" w:rsidRPr="002338DD" w:rsidRDefault="00682231" w:rsidP="00682231">
            <w:pPr>
              <w:pStyle w:val="gemtab11ptAbstand"/>
              <w:rPr>
                <w:sz w:val="20"/>
              </w:rPr>
            </w:pPr>
            <w:r w:rsidRPr="002338DD">
              <w:rPr>
                <w:sz w:val="20"/>
              </w:rPr>
              <w:t>1.2.276.0.76.4.52</w:t>
            </w:r>
          </w:p>
        </w:tc>
      </w:tr>
      <w:tr w:rsidR="00682231" w:rsidRPr="002338DD" w:rsidTr="00682231">
        <w:trPr>
          <w:trHeight w:val="284"/>
        </w:trPr>
        <w:tc>
          <w:tcPr>
            <w:tcW w:w="3073" w:type="dxa"/>
            <w:shd w:val="clear" w:color="auto" w:fill="auto"/>
            <w:noWrap/>
          </w:tcPr>
          <w:p w:rsidR="00682231" w:rsidRPr="002338DD" w:rsidRDefault="00682231" w:rsidP="00682231">
            <w:pPr>
              <w:pStyle w:val="gemtab11ptAbstand"/>
              <w:rPr>
                <w:sz w:val="20"/>
              </w:rPr>
            </w:pPr>
            <w:proofErr w:type="spellStart"/>
            <w:r w:rsidRPr="002338DD">
              <w:rPr>
                <w:sz w:val="20"/>
              </w:rPr>
              <w:lastRenderedPageBreak/>
              <w:t>oid_krankenhaus</w:t>
            </w:r>
            <w:proofErr w:type="spellEnd"/>
          </w:p>
        </w:tc>
        <w:tc>
          <w:tcPr>
            <w:tcW w:w="3602" w:type="dxa"/>
            <w:shd w:val="clear" w:color="auto" w:fill="auto"/>
          </w:tcPr>
          <w:p w:rsidR="00682231" w:rsidRPr="002338DD" w:rsidRDefault="00682231" w:rsidP="00682231">
            <w:pPr>
              <w:pStyle w:val="gemtab11ptAbstand"/>
              <w:rPr>
                <w:sz w:val="20"/>
              </w:rPr>
            </w:pPr>
            <w:r w:rsidRPr="002338DD">
              <w:rPr>
                <w:sz w:val="20"/>
              </w:rPr>
              <w:t>Krankenhaus</w:t>
            </w:r>
          </w:p>
        </w:tc>
        <w:tc>
          <w:tcPr>
            <w:tcW w:w="2160" w:type="dxa"/>
            <w:shd w:val="clear" w:color="auto" w:fill="auto"/>
          </w:tcPr>
          <w:p w:rsidR="00682231" w:rsidRPr="002338DD" w:rsidRDefault="00682231" w:rsidP="00682231">
            <w:pPr>
              <w:pStyle w:val="gemtab11ptAbstand"/>
              <w:rPr>
                <w:sz w:val="20"/>
              </w:rPr>
            </w:pPr>
            <w:r w:rsidRPr="002338DD">
              <w:rPr>
                <w:sz w:val="20"/>
              </w:rPr>
              <w:t>1.2.276.0.76.4.53</w:t>
            </w:r>
          </w:p>
        </w:tc>
      </w:tr>
      <w:tr w:rsidR="00682231" w:rsidRPr="002338DD" w:rsidTr="00682231">
        <w:trPr>
          <w:trHeight w:val="284"/>
        </w:trPr>
        <w:tc>
          <w:tcPr>
            <w:tcW w:w="3073" w:type="dxa"/>
            <w:shd w:val="clear" w:color="auto" w:fill="auto"/>
            <w:noWrap/>
          </w:tcPr>
          <w:p w:rsidR="00682231" w:rsidRPr="002338DD" w:rsidRDefault="00682231" w:rsidP="00682231">
            <w:pPr>
              <w:pStyle w:val="gemtab11ptAbstand"/>
              <w:rPr>
                <w:sz w:val="20"/>
              </w:rPr>
            </w:pPr>
            <w:proofErr w:type="spellStart"/>
            <w:r w:rsidRPr="002338DD">
              <w:rPr>
                <w:sz w:val="20"/>
              </w:rPr>
              <w:t>oid_oeffentliche_apotheke</w:t>
            </w:r>
            <w:proofErr w:type="spellEnd"/>
          </w:p>
        </w:tc>
        <w:tc>
          <w:tcPr>
            <w:tcW w:w="3602" w:type="dxa"/>
            <w:shd w:val="clear" w:color="auto" w:fill="auto"/>
          </w:tcPr>
          <w:p w:rsidR="00682231" w:rsidRPr="002338DD" w:rsidRDefault="00682231" w:rsidP="00682231">
            <w:pPr>
              <w:pStyle w:val="gemtab11ptAbstand"/>
              <w:rPr>
                <w:sz w:val="20"/>
              </w:rPr>
            </w:pPr>
            <w:r w:rsidRPr="002338DD">
              <w:rPr>
                <w:sz w:val="20"/>
              </w:rPr>
              <w:t>Öffentliche Apotheke</w:t>
            </w:r>
          </w:p>
        </w:tc>
        <w:tc>
          <w:tcPr>
            <w:tcW w:w="2160" w:type="dxa"/>
            <w:shd w:val="clear" w:color="auto" w:fill="auto"/>
          </w:tcPr>
          <w:p w:rsidR="00682231" w:rsidRPr="002338DD" w:rsidRDefault="00682231" w:rsidP="00682231">
            <w:pPr>
              <w:pStyle w:val="gemtab11ptAbstand"/>
              <w:rPr>
                <w:sz w:val="20"/>
              </w:rPr>
            </w:pPr>
            <w:r w:rsidRPr="002338DD">
              <w:rPr>
                <w:sz w:val="20"/>
              </w:rPr>
              <w:t>1.2.276.0.76.4.54</w:t>
            </w:r>
          </w:p>
        </w:tc>
      </w:tr>
      <w:tr w:rsidR="00682231" w:rsidRPr="002338DD" w:rsidTr="00682231">
        <w:trPr>
          <w:trHeight w:val="284"/>
        </w:trPr>
        <w:tc>
          <w:tcPr>
            <w:tcW w:w="3073" w:type="dxa"/>
            <w:shd w:val="clear" w:color="auto" w:fill="auto"/>
            <w:noWrap/>
          </w:tcPr>
          <w:p w:rsidR="00682231" w:rsidRPr="002338DD" w:rsidRDefault="00682231" w:rsidP="00682231">
            <w:pPr>
              <w:pStyle w:val="gemtab11ptAbstand"/>
              <w:rPr>
                <w:sz w:val="20"/>
              </w:rPr>
            </w:pPr>
            <w:proofErr w:type="spellStart"/>
            <w:r w:rsidRPr="002338DD">
              <w:rPr>
                <w:sz w:val="20"/>
              </w:rPr>
              <w:t>oid_krankenhausapotheke</w:t>
            </w:r>
            <w:proofErr w:type="spellEnd"/>
          </w:p>
        </w:tc>
        <w:tc>
          <w:tcPr>
            <w:tcW w:w="3602" w:type="dxa"/>
            <w:shd w:val="clear" w:color="auto" w:fill="auto"/>
          </w:tcPr>
          <w:p w:rsidR="00682231" w:rsidRPr="002338DD" w:rsidRDefault="00682231" w:rsidP="00682231">
            <w:pPr>
              <w:pStyle w:val="gemtab11ptAbstand"/>
              <w:rPr>
                <w:sz w:val="20"/>
              </w:rPr>
            </w:pPr>
            <w:r w:rsidRPr="002338DD">
              <w:rPr>
                <w:sz w:val="20"/>
              </w:rPr>
              <w:t>Krankenhausapotheke</w:t>
            </w:r>
          </w:p>
        </w:tc>
        <w:tc>
          <w:tcPr>
            <w:tcW w:w="2160" w:type="dxa"/>
            <w:shd w:val="clear" w:color="auto" w:fill="auto"/>
          </w:tcPr>
          <w:p w:rsidR="00682231" w:rsidRPr="002338DD" w:rsidRDefault="00682231" w:rsidP="00682231">
            <w:pPr>
              <w:pStyle w:val="gemtab11ptAbstand"/>
              <w:rPr>
                <w:sz w:val="20"/>
              </w:rPr>
            </w:pPr>
            <w:r w:rsidRPr="002338DD">
              <w:rPr>
                <w:sz w:val="20"/>
              </w:rPr>
              <w:t>1.2.276.0.76.4.55</w:t>
            </w:r>
          </w:p>
        </w:tc>
      </w:tr>
      <w:tr w:rsidR="00682231" w:rsidRPr="002338DD" w:rsidTr="00682231">
        <w:trPr>
          <w:trHeight w:val="284"/>
        </w:trPr>
        <w:tc>
          <w:tcPr>
            <w:tcW w:w="3073" w:type="dxa"/>
            <w:shd w:val="clear" w:color="auto" w:fill="auto"/>
            <w:noWrap/>
          </w:tcPr>
          <w:p w:rsidR="00682231" w:rsidRPr="002338DD" w:rsidRDefault="00682231" w:rsidP="00682231">
            <w:pPr>
              <w:pStyle w:val="gemtab11ptAbstand"/>
              <w:rPr>
                <w:sz w:val="20"/>
              </w:rPr>
            </w:pPr>
            <w:proofErr w:type="spellStart"/>
            <w:r w:rsidRPr="002338DD">
              <w:rPr>
                <w:sz w:val="20"/>
              </w:rPr>
              <w:t>oid_bundeswehrapotheke</w:t>
            </w:r>
            <w:proofErr w:type="spellEnd"/>
          </w:p>
        </w:tc>
        <w:tc>
          <w:tcPr>
            <w:tcW w:w="3602" w:type="dxa"/>
            <w:shd w:val="clear" w:color="auto" w:fill="auto"/>
          </w:tcPr>
          <w:p w:rsidR="00682231" w:rsidRPr="002338DD" w:rsidRDefault="00682231" w:rsidP="00682231">
            <w:pPr>
              <w:pStyle w:val="gemtab11ptAbstand"/>
              <w:rPr>
                <w:sz w:val="20"/>
              </w:rPr>
            </w:pPr>
            <w:r w:rsidRPr="002338DD">
              <w:rPr>
                <w:sz w:val="20"/>
              </w:rPr>
              <w:t>Bundeswehrapotheke</w:t>
            </w:r>
          </w:p>
        </w:tc>
        <w:tc>
          <w:tcPr>
            <w:tcW w:w="2160" w:type="dxa"/>
            <w:shd w:val="clear" w:color="auto" w:fill="auto"/>
          </w:tcPr>
          <w:p w:rsidR="00682231" w:rsidRPr="002338DD" w:rsidRDefault="00682231" w:rsidP="00682231">
            <w:pPr>
              <w:pStyle w:val="gemtab11ptAbstand"/>
              <w:rPr>
                <w:sz w:val="20"/>
              </w:rPr>
            </w:pPr>
            <w:r w:rsidRPr="002338DD">
              <w:rPr>
                <w:sz w:val="20"/>
              </w:rPr>
              <w:t>1.2.276.0.76.4.56</w:t>
            </w:r>
          </w:p>
        </w:tc>
      </w:tr>
      <w:tr w:rsidR="00682231" w:rsidRPr="002338DD" w:rsidTr="00682231">
        <w:trPr>
          <w:trHeight w:val="284"/>
        </w:trPr>
        <w:tc>
          <w:tcPr>
            <w:tcW w:w="3073" w:type="dxa"/>
            <w:shd w:val="clear" w:color="auto" w:fill="auto"/>
            <w:noWrap/>
          </w:tcPr>
          <w:p w:rsidR="00682231" w:rsidRPr="002338DD" w:rsidRDefault="00682231" w:rsidP="00682231">
            <w:pPr>
              <w:pStyle w:val="gemtab11ptAbstand"/>
              <w:rPr>
                <w:sz w:val="20"/>
              </w:rPr>
            </w:pPr>
            <w:proofErr w:type="spellStart"/>
            <w:r w:rsidRPr="002338DD">
              <w:rPr>
                <w:sz w:val="20"/>
              </w:rPr>
              <w:t>oid_mobile_einrichtung</w:t>
            </w:r>
            <w:proofErr w:type="spellEnd"/>
            <w:r w:rsidRPr="002338DD">
              <w:rPr>
                <w:sz w:val="20"/>
              </w:rPr>
              <w:t>_</w:t>
            </w:r>
            <w:r w:rsidRPr="002338DD">
              <w:rPr>
                <w:sz w:val="20"/>
              </w:rPr>
              <w:br/>
            </w:r>
            <w:proofErr w:type="spellStart"/>
            <w:r w:rsidRPr="002338DD">
              <w:rPr>
                <w:sz w:val="20"/>
              </w:rPr>
              <w:t>rettungsdienst</w:t>
            </w:r>
            <w:proofErr w:type="spellEnd"/>
          </w:p>
        </w:tc>
        <w:tc>
          <w:tcPr>
            <w:tcW w:w="3602" w:type="dxa"/>
            <w:shd w:val="clear" w:color="auto" w:fill="auto"/>
          </w:tcPr>
          <w:p w:rsidR="00682231" w:rsidRPr="002338DD" w:rsidRDefault="00682231" w:rsidP="00682231">
            <w:pPr>
              <w:pStyle w:val="gemtab11ptAbstand"/>
              <w:rPr>
                <w:sz w:val="20"/>
              </w:rPr>
            </w:pPr>
            <w:r w:rsidRPr="002338DD">
              <w:rPr>
                <w:sz w:val="20"/>
              </w:rPr>
              <w:t>Betriebsstätte Mobile Einrichtung Rettung</w:t>
            </w:r>
            <w:r w:rsidRPr="002338DD">
              <w:rPr>
                <w:sz w:val="20"/>
              </w:rPr>
              <w:t>s</w:t>
            </w:r>
            <w:r w:rsidRPr="002338DD">
              <w:rPr>
                <w:sz w:val="20"/>
              </w:rPr>
              <w:t>dienst</w:t>
            </w:r>
          </w:p>
        </w:tc>
        <w:tc>
          <w:tcPr>
            <w:tcW w:w="2160" w:type="dxa"/>
            <w:shd w:val="clear" w:color="auto" w:fill="auto"/>
          </w:tcPr>
          <w:p w:rsidR="00682231" w:rsidRPr="002338DD" w:rsidRDefault="00682231" w:rsidP="00682231">
            <w:pPr>
              <w:pStyle w:val="gemtab11ptAbstand"/>
              <w:rPr>
                <w:sz w:val="20"/>
              </w:rPr>
            </w:pPr>
            <w:r w:rsidRPr="002338DD">
              <w:rPr>
                <w:sz w:val="20"/>
              </w:rPr>
              <w:t>1.2.276.0.76.4.57</w:t>
            </w:r>
          </w:p>
        </w:tc>
      </w:tr>
      <w:tr w:rsidR="00682231" w:rsidRPr="002338DD" w:rsidTr="00682231">
        <w:trPr>
          <w:trHeight w:val="284"/>
        </w:trPr>
        <w:tc>
          <w:tcPr>
            <w:tcW w:w="3073" w:type="dxa"/>
            <w:shd w:val="clear" w:color="auto" w:fill="auto"/>
            <w:noWrap/>
          </w:tcPr>
          <w:p w:rsidR="00682231" w:rsidRPr="002338DD" w:rsidRDefault="00682231" w:rsidP="00682231">
            <w:pPr>
              <w:pStyle w:val="gemtab11ptAbstand"/>
              <w:rPr>
                <w:sz w:val="20"/>
              </w:rPr>
            </w:pPr>
            <w:proofErr w:type="spellStart"/>
            <w:r w:rsidRPr="002338DD">
              <w:rPr>
                <w:sz w:val="20"/>
              </w:rPr>
              <w:t>oid_bs_gematik</w:t>
            </w:r>
            <w:proofErr w:type="spellEnd"/>
          </w:p>
        </w:tc>
        <w:tc>
          <w:tcPr>
            <w:tcW w:w="3602" w:type="dxa"/>
            <w:shd w:val="clear" w:color="auto" w:fill="auto"/>
          </w:tcPr>
          <w:p w:rsidR="00682231" w:rsidRPr="002338DD" w:rsidRDefault="00682231" w:rsidP="00682231">
            <w:pPr>
              <w:pStyle w:val="gemtab11ptAbstand"/>
              <w:rPr>
                <w:sz w:val="20"/>
              </w:rPr>
            </w:pPr>
            <w:r w:rsidRPr="002338DD">
              <w:rPr>
                <w:sz w:val="20"/>
              </w:rPr>
              <w:t>Betriebsstätte gematik</w:t>
            </w:r>
          </w:p>
        </w:tc>
        <w:tc>
          <w:tcPr>
            <w:tcW w:w="2160" w:type="dxa"/>
            <w:shd w:val="clear" w:color="auto" w:fill="auto"/>
          </w:tcPr>
          <w:p w:rsidR="00682231" w:rsidRPr="002338DD" w:rsidRDefault="00682231" w:rsidP="00682231">
            <w:pPr>
              <w:pStyle w:val="gemtab11ptAbstand"/>
              <w:rPr>
                <w:sz w:val="20"/>
              </w:rPr>
            </w:pPr>
            <w:r w:rsidRPr="002338DD">
              <w:rPr>
                <w:sz w:val="20"/>
              </w:rPr>
              <w:t>1.2.276.0.76.4.58</w:t>
            </w:r>
          </w:p>
        </w:tc>
      </w:tr>
      <w:tr w:rsidR="00682231" w:rsidRPr="002338DD" w:rsidTr="00682231">
        <w:trPr>
          <w:trHeight w:val="186"/>
        </w:trPr>
        <w:tc>
          <w:tcPr>
            <w:tcW w:w="3073" w:type="dxa"/>
            <w:shd w:val="clear" w:color="auto" w:fill="auto"/>
            <w:noWrap/>
          </w:tcPr>
          <w:p w:rsidR="00682231" w:rsidRPr="002338DD" w:rsidRDefault="00682231" w:rsidP="00682231">
            <w:pPr>
              <w:pStyle w:val="gemtab11ptAbstand"/>
              <w:rPr>
                <w:sz w:val="20"/>
              </w:rPr>
            </w:pPr>
            <w:proofErr w:type="spellStart"/>
            <w:r w:rsidRPr="002338DD">
              <w:rPr>
                <w:sz w:val="20"/>
              </w:rPr>
              <w:t>oid_kostentraeger</w:t>
            </w:r>
            <w:proofErr w:type="spellEnd"/>
          </w:p>
        </w:tc>
        <w:tc>
          <w:tcPr>
            <w:tcW w:w="3602" w:type="dxa"/>
            <w:shd w:val="clear" w:color="auto" w:fill="auto"/>
          </w:tcPr>
          <w:p w:rsidR="00682231" w:rsidRPr="002338DD" w:rsidRDefault="00682231" w:rsidP="00682231">
            <w:pPr>
              <w:pStyle w:val="gemtab11ptAbstand"/>
              <w:rPr>
                <w:sz w:val="20"/>
              </w:rPr>
            </w:pPr>
            <w:r w:rsidRPr="002338DD">
              <w:rPr>
                <w:sz w:val="20"/>
              </w:rPr>
              <w:t>Betriebsstätte Koste</w:t>
            </w:r>
            <w:r w:rsidRPr="002338DD">
              <w:rPr>
                <w:sz w:val="20"/>
              </w:rPr>
              <w:t>n</w:t>
            </w:r>
            <w:r w:rsidRPr="002338DD">
              <w:rPr>
                <w:sz w:val="20"/>
              </w:rPr>
              <w:t xml:space="preserve">träger </w:t>
            </w:r>
          </w:p>
        </w:tc>
        <w:tc>
          <w:tcPr>
            <w:tcW w:w="2160" w:type="dxa"/>
            <w:shd w:val="clear" w:color="auto" w:fill="auto"/>
          </w:tcPr>
          <w:p w:rsidR="00682231" w:rsidRPr="002338DD" w:rsidRDefault="00682231" w:rsidP="00682231">
            <w:pPr>
              <w:pStyle w:val="gemtab11ptAbstand"/>
              <w:rPr>
                <w:sz w:val="20"/>
              </w:rPr>
            </w:pPr>
            <w:r w:rsidRPr="002338DD">
              <w:rPr>
                <w:sz w:val="20"/>
              </w:rPr>
              <w:t>1.2.276.0.76.4.59</w:t>
            </w:r>
          </w:p>
        </w:tc>
      </w:tr>
      <w:tr w:rsidR="00682231" w:rsidRPr="002338DD" w:rsidTr="00682231">
        <w:trPr>
          <w:trHeight w:val="186"/>
        </w:trPr>
        <w:tc>
          <w:tcPr>
            <w:tcW w:w="3073" w:type="dxa"/>
            <w:shd w:val="clear" w:color="auto" w:fill="auto"/>
            <w:noWrap/>
          </w:tcPr>
          <w:p w:rsidR="00682231" w:rsidRPr="002338DD" w:rsidRDefault="00682231" w:rsidP="00682231">
            <w:pPr>
              <w:pStyle w:val="gemtab11ptAbstand"/>
              <w:rPr>
                <w:sz w:val="20"/>
              </w:rPr>
            </w:pPr>
            <w:bookmarkStart w:id="112" w:name="_Hlk416771368"/>
            <w:proofErr w:type="spellStart"/>
            <w:r w:rsidRPr="002338DD">
              <w:rPr>
                <w:sz w:val="20"/>
              </w:rPr>
              <w:t>oid_leo_zahnaerzte</w:t>
            </w:r>
            <w:bookmarkEnd w:id="112"/>
            <w:proofErr w:type="spellEnd"/>
          </w:p>
        </w:tc>
        <w:tc>
          <w:tcPr>
            <w:tcW w:w="3602" w:type="dxa"/>
            <w:shd w:val="clear" w:color="auto" w:fill="auto"/>
          </w:tcPr>
          <w:p w:rsidR="00682231" w:rsidRPr="002338DD" w:rsidRDefault="00682231" w:rsidP="00682231">
            <w:pPr>
              <w:pStyle w:val="gemtab11ptAbstand"/>
              <w:rPr>
                <w:sz w:val="20"/>
              </w:rPr>
            </w:pPr>
            <w:bookmarkStart w:id="113" w:name="_Hlk416771085"/>
            <w:r w:rsidRPr="002338DD">
              <w:rPr>
                <w:sz w:val="20"/>
              </w:rPr>
              <w:t>Betriebsstätte Leistungserbringerorganisation Vertragszahnärzte</w:t>
            </w:r>
            <w:bookmarkEnd w:id="113"/>
          </w:p>
        </w:tc>
        <w:tc>
          <w:tcPr>
            <w:tcW w:w="2160" w:type="dxa"/>
            <w:shd w:val="clear" w:color="auto" w:fill="auto"/>
          </w:tcPr>
          <w:p w:rsidR="00682231" w:rsidRPr="002338DD" w:rsidRDefault="00682231" w:rsidP="00682231">
            <w:pPr>
              <w:pStyle w:val="gemtab11ptAbstand"/>
              <w:rPr>
                <w:sz w:val="20"/>
              </w:rPr>
            </w:pPr>
            <w:r w:rsidRPr="002338DD">
              <w:rPr>
                <w:sz w:val="20"/>
              </w:rPr>
              <w:t>1.2.276.0.76.4.187</w:t>
            </w:r>
          </w:p>
        </w:tc>
      </w:tr>
      <w:tr w:rsidR="00682231" w:rsidRPr="00F358A5" w:rsidTr="00682231">
        <w:trPr>
          <w:trHeight w:val="186"/>
        </w:trPr>
        <w:tc>
          <w:tcPr>
            <w:tcW w:w="3073" w:type="dxa"/>
            <w:shd w:val="clear" w:color="auto" w:fill="auto"/>
            <w:noWrap/>
          </w:tcPr>
          <w:p w:rsidR="00682231" w:rsidRPr="00F358A5" w:rsidRDefault="00682231" w:rsidP="00682231">
            <w:pPr>
              <w:pStyle w:val="gemtab11ptAbstand"/>
              <w:rPr>
                <w:sz w:val="20"/>
                <w:highlight w:val="yellow"/>
              </w:rPr>
            </w:pPr>
            <w:proofErr w:type="spellStart"/>
            <w:r w:rsidRPr="00F358A5">
              <w:rPr>
                <w:sz w:val="20"/>
              </w:rPr>
              <w:t>oid_adv_ktr</w:t>
            </w:r>
            <w:proofErr w:type="spellEnd"/>
          </w:p>
        </w:tc>
        <w:tc>
          <w:tcPr>
            <w:tcW w:w="3602" w:type="dxa"/>
            <w:shd w:val="clear" w:color="auto" w:fill="auto"/>
          </w:tcPr>
          <w:p w:rsidR="00682231" w:rsidRPr="00F358A5" w:rsidRDefault="00682231" w:rsidP="00682231">
            <w:pPr>
              <w:pStyle w:val="gemtab11ptAbstand"/>
              <w:rPr>
                <w:sz w:val="20"/>
                <w:highlight w:val="yellow"/>
              </w:rPr>
            </w:pPr>
            <w:proofErr w:type="spellStart"/>
            <w:r w:rsidRPr="00F358A5">
              <w:rPr>
                <w:sz w:val="20"/>
              </w:rPr>
              <w:t>AdV</w:t>
            </w:r>
            <w:proofErr w:type="spellEnd"/>
            <w:r w:rsidRPr="00F358A5">
              <w:rPr>
                <w:sz w:val="20"/>
              </w:rPr>
              <w:t>-Umgebung bei Kostenträger</w:t>
            </w:r>
          </w:p>
        </w:tc>
        <w:tc>
          <w:tcPr>
            <w:tcW w:w="2160" w:type="dxa"/>
            <w:shd w:val="clear" w:color="auto" w:fill="auto"/>
          </w:tcPr>
          <w:p w:rsidR="00682231" w:rsidRPr="00F358A5" w:rsidRDefault="00682231" w:rsidP="00682231">
            <w:pPr>
              <w:pStyle w:val="gemtab11ptAbstand"/>
              <w:rPr>
                <w:sz w:val="20"/>
                <w:highlight w:val="yellow"/>
              </w:rPr>
            </w:pPr>
            <w:r w:rsidRPr="00F358A5">
              <w:rPr>
                <w:sz w:val="20"/>
              </w:rPr>
              <w:t>1.2.276.0.76.4.190</w:t>
            </w:r>
          </w:p>
        </w:tc>
      </w:tr>
    </w:tbl>
    <w:p w:rsidR="00682231" w:rsidRPr="00287BE2" w:rsidRDefault="00682231" w:rsidP="004D659A">
      <w:pPr>
        <w:pStyle w:val="berschrift3"/>
        <w:rPr>
          <w:lang w:val="en-US"/>
        </w:rPr>
      </w:pPr>
      <w:bookmarkStart w:id="114" w:name="_Ref201731818"/>
      <w:bookmarkStart w:id="115" w:name="_Toc237054818"/>
      <w:bookmarkStart w:id="116" w:name="_Toc501717121"/>
      <w:r w:rsidRPr="00287BE2">
        <w:rPr>
          <w:lang w:val="en-US"/>
        </w:rPr>
        <w:t>OID-</w:t>
      </w:r>
      <w:proofErr w:type="spellStart"/>
      <w:r w:rsidRPr="00287BE2">
        <w:rPr>
          <w:lang w:val="en-US"/>
        </w:rPr>
        <w:t>Vergabe</w:t>
      </w:r>
      <w:proofErr w:type="spellEnd"/>
      <w:r w:rsidRPr="00287BE2">
        <w:rPr>
          <w:lang w:val="en-US"/>
        </w:rPr>
        <w:t xml:space="preserve"> für Certificate Policies</w:t>
      </w:r>
      <w:bookmarkEnd w:id="114"/>
      <w:bookmarkEnd w:id="115"/>
      <w:bookmarkEnd w:id="116"/>
    </w:p>
    <w:p w:rsidR="00682231" w:rsidRPr="00CA709A" w:rsidRDefault="00682231" w:rsidP="00682231">
      <w:pPr>
        <w:pStyle w:val="gemStandard"/>
      </w:pPr>
      <w:r w:rsidRPr="00CA709A">
        <w:t xml:space="preserve">Für den Betrieb einer </w:t>
      </w:r>
      <w:proofErr w:type="spellStart"/>
      <w:r w:rsidRPr="00CA709A">
        <w:t>Certification</w:t>
      </w:r>
      <w:proofErr w:type="spellEnd"/>
      <w:r w:rsidRPr="00CA709A">
        <w:t xml:space="preserve"> Authority (CA), werden verbindliche Regeln aufgestellt. Diese enthalten Vo</w:t>
      </w:r>
      <w:r w:rsidRPr="00CA709A">
        <w:t>r</w:t>
      </w:r>
      <w:r w:rsidRPr="00CA709A">
        <w:t>gaben für den Betrieb der CA und für die Ausgabe, Verwaltung und Nutzung der von ihr ausgegebenen Zertifikate. Die Dok</w:t>
      </w:r>
      <w:r w:rsidRPr="00CA709A">
        <w:t>u</w:t>
      </w:r>
      <w:r w:rsidRPr="00CA709A">
        <w:t xml:space="preserve">mente, in denen diese Regeln niedergelegt sind, heißen </w:t>
      </w:r>
      <w:proofErr w:type="spellStart"/>
      <w:r w:rsidRPr="00CA709A">
        <w:t>Policy</w:t>
      </w:r>
      <w:proofErr w:type="spellEnd"/>
      <w:r w:rsidRPr="00CA709A">
        <w:t xml:space="preserve">-Dokumente. In den X.509-Zertifikaten wird über eine OID auf die für das jeweilige Zertifikat gültigen </w:t>
      </w:r>
      <w:proofErr w:type="spellStart"/>
      <w:r w:rsidRPr="00CA709A">
        <w:t>Policies</w:t>
      </w:r>
      <w:proofErr w:type="spellEnd"/>
      <w:r w:rsidRPr="00CA709A">
        <w:t xml:space="preserve"> refere</w:t>
      </w:r>
      <w:r w:rsidRPr="00CA709A">
        <w:t>n</w:t>
      </w:r>
      <w:r w:rsidRPr="00CA709A">
        <w:t>ziert. Damit kann jederzeit über</w:t>
      </w:r>
      <w:r w:rsidRPr="00CA709A">
        <w:softHyphen/>
        <w:t>prüft werden, welches Vertrauen einem bestimmten Zertifikat entgegengebracht we</w:t>
      </w:r>
      <w:r w:rsidRPr="00CA709A">
        <w:t>r</w:t>
      </w:r>
      <w:r w:rsidRPr="00CA709A">
        <w:t>den kann. Die im deutschen Gesundheitswesen im Rahmen der TI genutzten Zertifi</w:t>
      </w:r>
      <w:r w:rsidRPr="00CA709A">
        <w:softHyphen/>
        <w:t>kate dür</w:t>
      </w:r>
      <w:r w:rsidRPr="00CA709A">
        <w:softHyphen/>
        <w:t>fen nur von zugelassenen CAs ausg</w:t>
      </w:r>
      <w:r w:rsidRPr="00CA709A">
        <w:t>e</w:t>
      </w:r>
      <w:r w:rsidRPr="00CA709A">
        <w:t>geben werden, die nach genau festgelegten und ver</w:t>
      </w:r>
      <w:r w:rsidRPr="00CA709A">
        <w:softHyphen/>
        <w:t>trag</w:t>
      </w:r>
      <w:r w:rsidRPr="00CA709A">
        <w:softHyphen/>
        <w:t xml:space="preserve">lich vereinbarten </w:t>
      </w:r>
      <w:proofErr w:type="spellStart"/>
      <w:r w:rsidRPr="00CA709A">
        <w:t>Policies</w:t>
      </w:r>
      <w:proofErr w:type="spellEnd"/>
      <w:r w:rsidRPr="00CA709A">
        <w:t xml:space="preserve"> arbe</w:t>
      </w:r>
      <w:r w:rsidRPr="00CA709A">
        <w:t>i</w:t>
      </w:r>
      <w:r w:rsidRPr="00CA709A">
        <w:t>ten. Für ein bestimmtes Zertifikat kann die Einhal</w:t>
      </w:r>
      <w:r w:rsidRPr="00CA709A">
        <w:softHyphen/>
        <w:t xml:space="preserve">tung mehrerer </w:t>
      </w:r>
      <w:proofErr w:type="spellStart"/>
      <w:r w:rsidRPr="00CA709A">
        <w:t>Policies</w:t>
      </w:r>
      <w:proofErr w:type="spellEnd"/>
      <w:r w:rsidRPr="00CA709A">
        <w:t xml:space="preserve"> vorgeschrieben sein (z. B. Einhaltung der Basis-</w:t>
      </w:r>
      <w:proofErr w:type="spellStart"/>
      <w:r w:rsidRPr="00CA709A">
        <w:t>Policy</w:t>
      </w:r>
      <w:proofErr w:type="spellEnd"/>
      <w:r w:rsidRPr="00CA709A">
        <w:t xml:space="preserve"> der ge</w:t>
      </w:r>
      <w:r w:rsidRPr="00CA709A">
        <w:softHyphen/>
        <w:t>matik, zusätzlich einschrä</w:t>
      </w:r>
      <w:r w:rsidRPr="00CA709A">
        <w:t>n</w:t>
      </w:r>
      <w:r w:rsidRPr="00CA709A">
        <w:t xml:space="preserve">kende Vorgaben durch die ergänzende </w:t>
      </w:r>
      <w:proofErr w:type="spellStart"/>
      <w:r w:rsidRPr="00CA709A">
        <w:t>Policy</w:t>
      </w:r>
      <w:proofErr w:type="spellEnd"/>
      <w:r w:rsidRPr="00CA709A">
        <w:t xml:space="preserve"> eines Sektors für seine Karten). </w:t>
      </w:r>
    </w:p>
    <w:p w:rsidR="00682231" w:rsidRPr="00CA709A" w:rsidRDefault="00682231" w:rsidP="00682231">
      <w:pPr>
        <w:pStyle w:val="gemStandard"/>
        <w:tabs>
          <w:tab w:val="left" w:pos="567"/>
        </w:tabs>
        <w:ind w:left="567" w:hanging="567"/>
        <w:rPr>
          <w:b/>
          <w:lang w:val="en-GB"/>
        </w:rPr>
      </w:pPr>
      <w:bookmarkStart w:id="117" w:name="_Toc237054819"/>
      <w:r w:rsidRPr="00CA709A">
        <w:rPr>
          <w:rFonts w:ascii="Wingdings" w:hAnsi="Wingdings"/>
          <w:b/>
        </w:rPr>
        <w:sym w:font="Wingdings" w:char="F0D6"/>
      </w:r>
      <w:r w:rsidRPr="00CA709A">
        <w:rPr>
          <w:b/>
          <w:lang w:val="en-GB"/>
        </w:rPr>
        <w:tab/>
        <w:t>GS-A_4444 OID-</w:t>
      </w:r>
      <w:proofErr w:type="spellStart"/>
      <w:r w:rsidRPr="00CA709A">
        <w:rPr>
          <w:b/>
          <w:lang w:val="en-GB"/>
        </w:rPr>
        <w:t>Festlegung</w:t>
      </w:r>
      <w:proofErr w:type="spellEnd"/>
      <w:r w:rsidRPr="00CA709A">
        <w:rPr>
          <w:b/>
          <w:lang w:val="en-GB"/>
        </w:rPr>
        <w:t xml:space="preserve"> für Certificate Policies</w:t>
      </w:r>
    </w:p>
    <w:p w:rsidR="004D659A" w:rsidRDefault="00682231" w:rsidP="00682231">
      <w:pPr>
        <w:pStyle w:val="gemEinzug"/>
        <w:jc w:val="left"/>
        <w:rPr>
          <w:rFonts w:ascii="Wingdings" w:hAnsi="Wingdings"/>
          <w:b/>
        </w:rPr>
      </w:pPr>
      <w:r w:rsidRPr="00CA709A">
        <w:t xml:space="preserve">Ein TSP-X.509 und der Anbieter des TSL-Dienstes MÜSSEN die </w:t>
      </w:r>
      <w:proofErr w:type="spellStart"/>
      <w:r w:rsidRPr="00CA709A">
        <w:t>Certificate</w:t>
      </w:r>
      <w:proofErr w:type="spellEnd"/>
      <w:r w:rsidRPr="00CA709A">
        <w:t xml:space="preserve"> </w:t>
      </w:r>
      <w:proofErr w:type="spellStart"/>
      <w:r w:rsidRPr="00CA709A">
        <w:t>Policies</w:t>
      </w:r>
      <w:proofErr w:type="spellEnd"/>
      <w:r w:rsidRPr="00CA709A">
        <w:t xml:space="preserve"> für die Nutzung in X.509-Zertifikaten der TI mit OIDs entsprechend der Tabelle Tab_PKI_404 referenzieren. </w:t>
      </w:r>
    </w:p>
    <w:p w:rsidR="00682231" w:rsidRPr="004D659A" w:rsidRDefault="004D659A" w:rsidP="004D659A">
      <w:pPr>
        <w:pStyle w:val="gemStandard"/>
      </w:pPr>
      <w:r>
        <w:rPr>
          <w:b/>
        </w:rPr>
        <w:sym w:font="Wingdings" w:char="F0D5"/>
      </w:r>
    </w:p>
    <w:p w:rsidR="00682231" w:rsidRPr="00CA709A" w:rsidRDefault="00682231" w:rsidP="00682231">
      <w:pPr>
        <w:pStyle w:val="gemEinzug"/>
        <w:jc w:val="left"/>
        <w:rPr>
          <w:b/>
        </w:rPr>
      </w:pPr>
    </w:p>
    <w:p w:rsidR="00682231" w:rsidRPr="00CA709A" w:rsidRDefault="00682231" w:rsidP="00682231">
      <w:pPr>
        <w:pStyle w:val="Beschriftung"/>
      </w:pPr>
      <w:bookmarkStart w:id="118" w:name="_Ref202837028"/>
      <w:bookmarkStart w:id="119" w:name="_Toc208031871"/>
      <w:bookmarkStart w:id="120" w:name="_Toc501359236"/>
      <w:r w:rsidRPr="00CA709A">
        <w:t xml:space="preserve">Tabelle </w:t>
      </w:r>
      <w:r w:rsidRPr="00CA709A">
        <w:fldChar w:fldCharType="begin"/>
      </w:r>
      <w:r w:rsidRPr="00CA709A">
        <w:instrText xml:space="preserve"> SEQ Tabelle \* ARABIC </w:instrText>
      </w:r>
      <w:r w:rsidRPr="00CA709A">
        <w:fldChar w:fldCharType="separate"/>
      </w:r>
      <w:r w:rsidR="00362C5C">
        <w:rPr>
          <w:noProof/>
        </w:rPr>
        <w:t>4</w:t>
      </w:r>
      <w:r w:rsidRPr="00CA709A">
        <w:fldChar w:fldCharType="end"/>
      </w:r>
      <w:r w:rsidRPr="00CA709A">
        <w:t xml:space="preserve">: Tab_PKI_404 OID-Festlegung </w:t>
      </w:r>
      <w:proofErr w:type="spellStart"/>
      <w:r w:rsidRPr="00CA709A">
        <w:t>Certificate</w:t>
      </w:r>
      <w:proofErr w:type="spellEnd"/>
      <w:r w:rsidRPr="00CA709A">
        <w:t xml:space="preserve"> </w:t>
      </w:r>
      <w:proofErr w:type="spellStart"/>
      <w:r w:rsidRPr="00CA709A">
        <w:t>Policies</w:t>
      </w:r>
      <w:proofErr w:type="spellEnd"/>
      <w:r w:rsidRPr="00CA709A">
        <w:t xml:space="preserve"> in X.509-Zertifikaten</w:t>
      </w:r>
      <w:bookmarkEnd w:id="118"/>
      <w:bookmarkEnd w:id="119"/>
      <w:bookmarkEnd w:id="120"/>
    </w:p>
    <w:tbl>
      <w:tblPr>
        <w:tblW w:w="887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342"/>
        <w:gridCol w:w="2338"/>
        <w:gridCol w:w="1814"/>
        <w:gridCol w:w="2385"/>
      </w:tblGrid>
      <w:tr w:rsidR="00682231" w:rsidRPr="00CA709A" w:rsidTr="00682231">
        <w:trPr>
          <w:trHeight w:val="289"/>
          <w:tblHeader/>
        </w:trPr>
        <w:tc>
          <w:tcPr>
            <w:tcW w:w="2342" w:type="dxa"/>
            <w:shd w:val="clear" w:color="auto" w:fill="E0E0E0"/>
          </w:tcPr>
          <w:p w:rsidR="00682231" w:rsidRPr="00CA709A" w:rsidRDefault="00682231" w:rsidP="00682231">
            <w:pPr>
              <w:pStyle w:val="gemtab11ptAbstand"/>
              <w:rPr>
                <w:sz w:val="20"/>
              </w:rPr>
            </w:pPr>
            <w:r w:rsidRPr="00CA709A">
              <w:rPr>
                <w:b/>
                <w:sz w:val="20"/>
              </w:rPr>
              <w:t>OID-Referenz</w:t>
            </w:r>
            <w:r w:rsidRPr="00CA709A">
              <w:rPr>
                <w:sz w:val="20"/>
              </w:rPr>
              <w:t xml:space="preserve"> in anderen Dokume</w:t>
            </w:r>
            <w:r w:rsidRPr="00CA709A">
              <w:rPr>
                <w:sz w:val="20"/>
              </w:rPr>
              <w:t>n</w:t>
            </w:r>
            <w:r w:rsidRPr="00CA709A">
              <w:rPr>
                <w:sz w:val="20"/>
              </w:rPr>
              <w:t>ten</w:t>
            </w:r>
          </w:p>
        </w:tc>
        <w:tc>
          <w:tcPr>
            <w:tcW w:w="2338" w:type="dxa"/>
            <w:shd w:val="clear" w:color="auto" w:fill="E0E0E0"/>
          </w:tcPr>
          <w:p w:rsidR="00682231" w:rsidRPr="00CA709A" w:rsidRDefault="00682231" w:rsidP="00682231">
            <w:pPr>
              <w:pStyle w:val="gemtab11ptAbstand"/>
              <w:rPr>
                <w:b/>
                <w:sz w:val="20"/>
              </w:rPr>
            </w:pPr>
            <w:proofErr w:type="spellStart"/>
            <w:r w:rsidRPr="00CA709A">
              <w:rPr>
                <w:b/>
                <w:sz w:val="20"/>
              </w:rPr>
              <w:t>Policy</w:t>
            </w:r>
            <w:proofErr w:type="spellEnd"/>
            <w:r w:rsidRPr="00CA709A">
              <w:rPr>
                <w:b/>
                <w:sz w:val="20"/>
              </w:rPr>
              <w:t>-Beschreibung</w:t>
            </w:r>
          </w:p>
        </w:tc>
        <w:tc>
          <w:tcPr>
            <w:tcW w:w="1814" w:type="dxa"/>
            <w:shd w:val="clear" w:color="auto" w:fill="E0E0E0"/>
          </w:tcPr>
          <w:p w:rsidR="00682231" w:rsidRPr="00CA709A" w:rsidRDefault="00682231" w:rsidP="00682231">
            <w:pPr>
              <w:pStyle w:val="gemtab11ptAbstand"/>
              <w:rPr>
                <w:b/>
                <w:sz w:val="20"/>
              </w:rPr>
            </w:pPr>
            <w:proofErr w:type="spellStart"/>
            <w:r w:rsidRPr="00CA709A">
              <w:rPr>
                <w:b/>
                <w:sz w:val="20"/>
              </w:rPr>
              <w:t>Policy</w:t>
            </w:r>
            <w:proofErr w:type="spellEnd"/>
            <w:r w:rsidRPr="00CA709A">
              <w:rPr>
                <w:b/>
                <w:sz w:val="20"/>
              </w:rPr>
              <w:t>-OID</w:t>
            </w:r>
          </w:p>
          <w:p w:rsidR="00682231" w:rsidRPr="00CA709A" w:rsidRDefault="00682231" w:rsidP="00682231">
            <w:pPr>
              <w:pStyle w:val="gemtab11ptAbstand"/>
              <w:rPr>
                <w:sz w:val="20"/>
              </w:rPr>
            </w:pPr>
          </w:p>
        </w:tc>
        <w:tc>
          <w:tcPr>
            <w:tcW w:w="2385" w:type="dxa"/>
            <w:shd w:val="clear" w:color="auto" w:fill="E0E0E0"/>
          </w:tcPr>
          <w:p w:rsidR="00682231" w:rsidRPr="00CA709A" w:rsidRDefault="00682231" w:rsidP="00682231">
            <w:pPr>
              <w:pStyle w:val="gemtab11ptAbstand"/>
              <w:rPr>
                <w:sz w:val="20"/>
              </w:rPr>
            </w:pPr>
            <w:r w:rsidRPr="00CA709A">
              <w:rPr>
                <w:sz w:val="20"/>
              </w:rPr>
              <w:t>Zugehörendes D</w:t>
            </w:r>
            <w:r w:rsidRPr="00CA709A">
              <w:rPr>
                <w:sz w:val="20"/>
              </w:rPr>
              <w:t>o</w:t>
            </w:r>
            <w:r w:rsidRPr="00CA709A">
              <w:rPr>
                <w:sz w:val="20"/>
              </w:rPr>
              <w:t>kument</w:t>
            </w:r>
          </w:p>
        </w:tc>
      </w:tr>
      <w:tr w:rsidR="00682231" w:rsidRPr="00CA709A" w:rsidTr="00682231">
        <w:trPr>
          <w:trHeight w:val="289"/>
        </w:trPr>
        <w:tc>
          <w:tcPr>
            <w:tcW w:w="2342" w:type="dxa"/>
          </w:tcPr>
          <w:p w:rsidR="00682231" w:rsidRPr="00CA709A" w:rsidRDefault="00682231" w:rsidP="00682231">
            <w:pPr>
              <w:pStyle w:val="gemtab11ptAbstand"/>
              <w:rPr>
                <w:sz w:val="20"/>
                <w:lang w:val="en-US"/>
              </w:rPr>
            </w:pPr>
            <w:proofErr w:type="spellStart"/>
            <w:r w:rsidRPr="00CA709A">
              <w:rPr>
                <w:sz w:val="20"/>
                <w:lang w:val="en-US"/>
              </w:rPr>
              <w:t>oid_policy_hba_cp</w:t>
            </w:r>
            <w:proofErr w:type="spellEnd"/>
          </w:p>
        </w:tc>
        <w:tc>
          <w:tcPr>
            <w:tcW w:w="2338" w:type="dxa"/>
          </w:tcPr>
          <w:p w:rsidR="00682231" w:rsidRPr="00CA709A" w:rsidRDefault="00682231" w:rsidP="00682231">
            <w:pPr>
              <w:pStyle w:val="gemtab11ptAbstand"/>
              <w:rPr>
                <w:sz w:val="20"/>
                <w:lang w:val="en-US"/>
              </w:rPr>
            </w:pPr>
            <w:r w:rsidRPr="00CA709A">
              <w:rPr>
                <w:sz w:val="20"/>
                <w:lang w:val="en-US"/>
              </w:rPr>
              <w:t xml:space="preserve">Policy HPC QES, SIG, AUT, ENC </w:t>
            </w:r>
          </w:p>
        </w:tc>
        <w:tc>
          <w:tcPr>
            <w:tcW w:w="1814" w:type="dxa"/>
          </w:tcPr>
          <w:p w:rsidR="00682231" w:rsidRPr="00CA709A" w:rsidRDefault="00682231" w:rsidP="00682231">
            <w:pPr>
              <w:pStyle w:val="gemtab11ptAbstand"/>
              <w:rPr>
                <w:sz w:val="20"/>
                <w:lang w:val="en-US"/>
              </w:rPr>
            </w:pPr>
            <w:r w:rsidRPr="00CA709A">
              <w:rPr>
                <w:sz w:val="20"/>
                <w:lang w:val="en-US"/>
              </w:rPr>
              <w:t>1.2.276.0.76.4.145</w:t>
            </w:r>
          </w:p>
        </w:tc>
        <w:tc>
          <w:tcPr>
            <w:tcW w:w="2385" w:type="dxa"/>
          </w:tcPr>
          <w:p w:rsidR="00682231" w:rsidRPr="00CA709A" w:rsidRDefault="00682231" w:rsidP="00682231">
            <w:pPr>
              <w:pStyle w:val="gemtab11ptAbstand"/>
              <w:rPr>
                <w:sz w:val="20"/>
                <w:lang w:val="en-US"/>
              </w:rPr>
            </w:pPr>
            <w:r w:rsidRPr="00CA709A">
              <w:rPr>
                <w:sz w:val="20"/>
                <w:lang w:val="en-US"/>
              </w:rPr>
              <w:t xml:space="preserve">[CP-HPC] </w:t>
            </w:r>
            <w:r w:rsidRPr="00CA709A">
              <w:rPr>
                <w:sz w:val="20"/>
                <w:lang w:val="en-US"/>
              </w:rPr>
              <w:br/>
              <w:t>Version 1.0.5</w:t>
            </w:r>
          </w:p>
        </w:tc>
      </w:tr>
      <w:tr w:rsidR="00682231" w:rsidRPr="00CA709A" w:rsidTr="00682231">
        <w:trPr>
          <w:trHeight w:val="289"/>
        </w:trPr>
        <w:tc>
          <w:tcPr>
            <w:tcW w:w="2342" w:type="dxa"/>
          </w:tcPr>
          <w:p w:rsidR="00682231" w:rsidRPr="00CA709A" w:rsidRDefault="00682231" w:rsidP="00682231">
            <w:pPr>
              <w:pStyle w:val="gemtab11ptAbstand"/>
              <w:rPr>
                <w:sz w:val="20"/>
                <w:lang w:val="en-GB"/>
              </w:rPr>
            </w:pPr>
            <w:proofErr w:type="spellStart"/>
            <w:r w:rsidRPr="00CA709A">
              <w:rPr>
                <w:sz w:val="20"/>
                <w:lang w:val="en-GB"/>
              </w:rPr>
              <w:t>oid_policy_gem_or_cp</w:t>
            </w:r>
            <w:proofErr w:type="spellEnd"/>
          </w:p>
        </w:tc>
        <w:tc>
          <w:tcPr>
            <w:tcW w:w="2338" w:type="dxa"/>
          </w:tcPr>
          <w:p w:rsidR="00682231" w:rsidRPr="00CA709A" w:rsidRDefault="00682231" w:rsidP="00682231">
            <w:pPr>
              <w:pStyle w:val="gemtab11ptAbstand"/>
              <w:rPr>
                <w:sz w:val="20"/>
              </w:rPr>
            </w:pPr>
            <w:proofErr w:type="spellStart"/>
            <w:r w:rsidRPr="00CA709A">
              <w:rPr>
                <w:sz w:val="20"/>
              </w:rPr>
              <w:t>Policy</w:t>
            </w:r>
            <w:proofErr w:type="spellEnd"/>
            <w:r w:rsidRPr="00CA709A">
              <w:rPr>
                <w:sz w:val="20"/>
              </w:rPr>
              <w:t xml:space="preserve"> für alle Zertif</w:t>
            </w:r>
            <w:r w:rsidRPr="00CA709A">
              <w:rPr>
                <w:sz w:val="20"/>
              </w:rPr>
              <w:t>i</w:t>
            </w:r>
            <w:r w:rsidRPr="00CA709A">
              <w:rPr>
                <w:sz w:val="20"/>
              </w:rPr>
              <w:t xml:space="preserve">kate ab Online-Rollout (eGK, </w:t>
            </w:r>
            <w:r w:rsidRPr="00CA709A">
              <w:rPr>
                <w:sz w:val="20"/>
              </w:rPr>
              <w:lastRenderedPageBreak/>
              <w:t>SMC, Komponenten-zertifikate) außer für das TSL-</w:t>
            </w:r>
            <w:proofErr w:type="spellStart"/>
            <w:r w:rsidRPr="00CA709A">
              <w:rPr>
                <w:sz w:val="20"/>
              </w:rPr>
              <w:t>Signerzertifikat</w:t>
            </w:r>
            <w:proofErr w:type="spellEnd"/>
          </w:p>
        </w:tc>
        <w:tc>
          <w:tcPr>
            <w:tcW w:w="1814" w:type="dxa"/>
          </w:tcPr>
          <w:p w:rsidR="00682231" w:rsidRPr="00CA709A" w:rsidRDefault="00682231" w:rsidP="00682231">
            <w:pPr>
              <w:pStyle w:val="gemtab11ptAbstand"/>
              <w:rPr>
                <w:sz w:val="20"/>
                <w:lang w:val="en-US"/>
              </w:rPr>
            </w:pPr>
            <w:r w:rsidRPr="00CA709A">
              <w:rPr>
                <w:sz w:val="20"/>
                <w:lang w:val="en-US"/>
              </w:rPr>
              <w:lastRenderedPageBreak/>
              <w:t>1.2.276.0.76.4.163</w:t>
            </w:r>
          </w:p>
        </w:tc>
        <w:tc>
          <w:tcPr>
            <w:tcW w:w="2385" w:type="dxa"/>
          </w:tcPr>
          <w:p w:rsidR="00682231" w:rsidRPr="00CA709A" w:rsidRDefault="00682231" w:rsidP="00682231">
            <w:pPr>
              <w:pStyle w:val="gemtab11ptAbstand"/>
              <w:rPr>
                <w:sz w:val="20"/>
              </w:rPr>
            </w:pPr>
            <w:r w:rsidRPr="00CA709A">
              <w:rPr>
                <w:sz w:val="20"/>
              </w:rPr>
              <w:t>[</w:t>
            </w:r>
            <w:proofErr w:type="spellStart"/>
            <w:r w:rsidRPr="00CA709A">
              <w:rPr>
                <w:sz w:val="20"/>
              </w:rPr>
              <w:t>gemRL_TSL_SP_CP</w:t>
            </w:r>
            <w:proofErr w:type="spellEnd"/>
            <w:r w:rsidRPr="00CA709A">
              <w:rPr>
                <w:sz w:val="20"/>
              </w:rPr>
              <w:t>]</w:t>
            </w:r>
            <w:r w:rsidRPr="00CA709A">
              <w:rPr>
                <w:sz w:val="20"/>
              </w:rPr>
              <w:br/>
            </w:r>
            <w:r w:rsidRPr="00CA709A">
              <w:rPr>
                <w:sz w:val="20"/>
              </w:rPr>
              <w:lastRenderedPageBreak/>
              <w:t>Version 1.2.0</w:t>
            </w:r>
          </w:p>
          <w:p w:rsidR="00682231" w:rsidRPr="00CA709A" w:rsidRDefault="00682231" w:rsidP="00682231">
            <w:pPr>
              <w:pStyle w:val="gemtab11ptAbstand"/>
              <w:rPr>
                <w:sz w:val="20"/>
              </w:rPr>
            </w:pPr>
            <w:r w:rsidRPr="00CA709A">
              <w:rPr>
                <w:sz w:val="20"/>
              </w:rPr>
              <w:t xml:space="preserve">(neue Komplett-CP inkl. </w:t>
            </w:r>
            <w:proofErr w:type="spellStart"/>
            <w:r w:rsidRPr="00CA709A">
              <w:rPr>
                <w:sz w:val="20"/>
              </w:rPr>
              <w:t>Komp</w:t>
            </w:r>
            <w:proofErr w:type="spellEnd"/>
            <w:r w:rsidRPr="00CA709A">
              <w:rPr>
                <w:sz w:val="20"/>
              </w:rPr>
              <w:t>.-Zertifikate und Festlegungen zu Testzertifikaten)</w:t>
            </w:r>
          </w:p>
        </w:tc>
      </w:tr>
      <w:tr w:rsidR="00682231" w:rsidRPr="00B65171" w:rsidTr="00682231">
        <w:trPr>
          <w:trHeight w:val="289"/>
        </w:trPr>
        <w:tc>
          <w:tcPr>
            <w:tcW w:w="2342" w:type="dxa"/>
            <w:shd w:val="clear" w:color="auto" w:fill="auto"/>
          </w:tcPr>
          <w:p w:rsidR="00682231" w:rsidRPr="00CA709A" w:rsidRDefault="00682231" w:rsidP="00682231">
            <w:pPr>
              <w:pStyle w:val="gemtab11ptAbstand"/>
              <w:rPr>
                <w:sz w:val="20"/>
                <w:lang w:val="en-GB"/>
              </w:rPr>
            </w:pPr>
            <w:proofErr w:type="spellStart"/>
            <w:r w:rsidRPr="00CA709A">
              <w:rPr>
                <w:sz w:val="20"/>
                <w:lang w:val="en-GB"/>
              </w:rPr>
              <w:lastRenderedPageBreak/>
              <w:t>oid_policy_gem_tsl_signer</w:t>
            </w:r>
            <w:proofErr w:type="spellEnd"/>
          </w:p>
        </w:tc>
        <w:tc>
          <w:tcPr>
            <w:tcW w:w="2338" w:type="dxa"/>
            <w:shd w:val="clear" w:color="auto" w:fill="auto"/>
          </w:tcPr>
          <w:p w:rsidR="00682231" w:rsidRPr="00CA709A" w:rsidRDefault="00682231" w:rsidP="00682231">
            <w:pPr>
              <w:pStyle w:val="gemtab11ptAbstand"/>
              <w:rPr>
                <w:sz w:val="20"/>
              </w:rPr>
            </w:pPr>
            <w:proofErr w:type="spellStart"/>
            <w:r w:rsidRPr="00CA709A">
              <w:rPr>
                <w:sz w:val="20"/>
              </w:rPr>
              <w:t>Policy</w:t>
            </w:r>
            <w:proofErr w:type="spellEnd"/>
            <w:r w:rsidRPr="00CA709A">
              <w:rPr>
                <w:sz w:val="20"/>
              </w:rPr>
              <w:t xml:space="preserve"> für das TSL-</w:t>
            </w:r>
            <w:proofErr w:type="spellStart"/>
            <w:r w:rsidRPr="00CA709A">
              <w:rPr>
                <w:sz w:val="20"/>
              </w:rPr>
              <w:t>Signerzertifikat</w:t>
            </w:r>
            <w:proofErr w:type="spellEnd"/>
          </w:p>
        </w:tc>
        <w:tc>
          <w:tcPr>
            <w:tcW w:w="1814" w:type="dxa"/>
            <w:shd w:val="clear" w:color="auto" w:fill="auto"/>
          </w:tcPr>
          <w:p w:rsidR="00682231" w:rsidRPr="00B65171" w:rsidRDefault="00682231" w:rsidP="00682231">
            <w:pPr>
              <w:pStyle w:val="gemtab11ptAbstand"/>
              <w:rPr>
                <w:sz w:val="20"/>
                <w:lang w:val="en-US"/>
              </w:rPr>
            </w:pPr>
            <w:r w:rsidRPr="006418CE">
              <w:rPr>
                <w:sz w:val="20"/>
                <w:lang w:val="en-US"/>
              </w:rPr>
              <w:t>1.2.276.0.76.4.176</w:t>
            </w:r>
          </w:p>
        </w:tc>
        <w:tc>
          <w:tcPr>
            <w:tcW w:w="2385" w:type="dxa"/>
            <w:shd w:val="clear" w:color="auto" w:fill="auto"/>
          </w:tcPr>
          <w:p w:rsidR="00682231" w:rsidRPr="00B65171" w:rsidRDefault="00682231" w:rsidP="00682231">
            <w:pPr>
              <w:pStyle w:val="gemtab11ptAbstand"/>
              <w:rPr>
                <w:sz w:val="20"/>
              </w:rPr>
            </w:pPr>
            <w:r w:rsidRPr="00B65171">
              <w:rPr>
                <w:sz w:val="20"/>
              </w:rPr>
              <w:t>[</w:t>
            </w:r>
            <w:proofErr w:type="spellStart"/>
            <w:r w:rsidRPr="00B65171">
              <w:rPr>
                <w:sz w:val="20"/>
              </w:rPr>
              <w:t>gemSpec_TSL</w:t>
            </w:r>
            <w:proofErr w:type="spellEnd"/>
            <w:r w:rsidRPr="00B65171">
              <w:rPr>
                <w:sz w:val="20"/>
              </w:rPr>
              <w:t>]</w:t>
            </w:r>
            <w:r w:rsidRPr="00B65171">
              <w:rPr>
                <w:sz w:val="20"/>
              </w:rPr>
              <w:br/>
              <w:t>Version 1.2.0</w:t>
            </w:r>
          </w:p>
          <w:p w:rsidR="00682231" w:rsidRPr="00B65171" w:rsidRDefault="00682231" w:rsidP="00682231">
            <w:pPr>
              <w:pStyle w:val="gemtab11ptAbstand"/>
              <w:rPr>
                <w:sz w:val="20"/>
              </w:rPr>
            </w:pPr>
            <w:r w:rsidRPr="00B65171">
              <w:rPr>
                <w:sz w:val="20"/>
              </w:rPr>
              <w:t xml:space="preserve">(Die </w:t>
            </w:r>
            <w:proofErr w:type="spellStart"/>
            <w:r w:rsidRPr="00B65171">
              <w:rPr>
                <w:sz w:val="20"/>
              </w:rPr>
              <w:t>Policy</w:t>
            </w:r>
            <w:proofErr w:type="spellEnd"/>
            <w:r w:rsidRPr="00B65171">
              <w:rPr>
                <w:sz w:val="20"/>
              </w:rPr>
              <w:t xml:space="preserve"> muss die Vorgaben für die Ausstellung des TSL-</w:t>
            </w:r>
            <w:proofErr w:type="spellStart"/>
            <w:r w:rsidRPr="00B65171">
              <w:rPr>
                <w:sz w:val="20"/>
              </w:rPr>
              <w:t>Signerzertifikates</w:t>
            </w:r>
            <w:proofErr w:type="spellEnd"/>
            <w:r w:rsidRPr="00B65171">
              <w:rPr>
                <w:sz w:val="20"/>
              </w:rPr>
              <w:t xml:space="preserve"> gemäß [</w:t>
            </w:r>
            <w:proofErr w:type="spellStart"/>
            <w:r w:rsidRPr="00B65171">
              <w:rPr>
                <w:sz w:val="20"/>
              </w:rPr>
              <w:t>gemSpec_TSL</w:t>
            </w:r>
            <w:proofErr w:type="spellEnd"/>
            <w:r w:rsidRPr="00B65171">
              <w:rPr>
                <w:sz w:val="20"/>
              </w:rPr>
              <w:t>] erfüllen.)</w:t>
            </w:r>
          </w:p>
        </w:tc>
      </w:tr>
    </w:tbl>
    <w:p w:rsidR="00682231" w:rsidRPr="00897A93" w:rsidRDefault="00682231" w:rsidP="004D659A">
      <w:pPr>
        <w:pStyle w:val="berschrift3"/>
      </w:pPr>
      <w:bookmarkStart w:id="121" w:name="_Toc501717122"/>
      <w:r w:rsidRPr="00897A93">
        <w:t>OID-Vergabe für den Zertifikatstyp</w:t>
      </w:r>
      <w:bookmarkEnd w:id="117"/>
      <w:bookmarkEnd w:id="121"/>
    </w:p>
    <w:p w:rsidR="00682231" w:rsidRPr="00CA709A" w:rsidRDefault="00682231" w:rsidP="00682231">
      <w:pPr>
        <w:pStyle w:val="gemStandard"/>
      </w:pPr>
      <w:r w:rsidRPr="00CA709A">
        <w:t>In verschiedenen Anwendungen in der TI reicht die Prüfung einer Ro</w:t>
      </w:r>
      <w:r w:rsidRPr="00CA709A">
        <w:t>l</w:t>
      </w:r>
      <w:r w:rsidRPr="00CA709A">
        <w:t>le nicht aus. Es muss sichergestellt werden, dass auch die Art des Zertifikates ermi</w:t>
      </w:r>
      <w:r w:rsidRPr="00CA709A">
        <w:t>t</w:t>
      </w:r>
      <w:r w:rsidRPr="00CA709A">
        <w:t>telt werden kann, da Zerti</w:t>
      </w:r>
      <w:r w:rsidRPr="00CA709A">
        <w:softHyphen/>
        <w:t>fikate und die dazugehörenden Schlüssel nur für bestimmte, genau definierte Aufga</w:t>
      </w:r>
      <w:r w:rsidRPr="00CA709A">
        <w:softHyphen/>
        <w:t>ben g</w:t>
      </w:r>
      <w:r w:rsidRPr="00CA709A">
        <w:t>e</w:t>
      </w:r>
      <w:r w:rsidRPr="00CA709A">
        <w:t>nutzt werden dürfen. Dabei reicht die im Feld „</w:t>
      </w:r>
      <w:proofErr w:type="spellStart"/>
      <w:r w:rsidRPr="00CA709A">
        <w:t>keyusage</w:t>
      </w:r>
      <w:proofErr w:type="spellEnd"/>
      <w:r w:rsidRPr="00CA709A">
        <w:t>“ des X.509-Zertifi</w:t>
      </w:r>
      <w:r w:rsidRPr="00CA709A">
        <w:softHyphen/>
        <w:t>ka</w:t>
      </w:r>
      <w:r w:rsidRPr="00CA709A">
        <w:softHyphen/>
        <w:t>tes angegebene Festlegung unter Umständen nicht aus. Die einze</w:t>
      </w:r>
      <w:r w:rsidRPr="00CA709A">
        <w:t>l</w:t>
      </w:r>
      <w:r w:rsidRPr="00CA709A">
        <w:t xml:space="preserve">nen Zertifikatstypen der verschiedenen Karten werden deshalb über eine OID kodiert. </w:t>
      </w:r>
    </w:p>
    <w:p w:rsidR="00682231" w:rsidRPr="00CA709A" w:rsidRDefault="00682231" w:rsidP="00682231">
      <w:pPr>
        <w:pStyle w:val="gemStandard"/>
        <w:tabs>
          <w:tab w:val="left" w:pos="567"/>
        </w:tabs>
        <w:ind w:left="567" w:hanging="567"/>
        <w:rPr>
          <w:b/>
        </w:rPr>
      </w:pPr>
      <w:r w:rsidRPr="00CA709A">
        <w:rPr>
          <w:rFonts w:ascii="Wingdings" w:hAnsi="Wingdings"/>
          <w:b/>
        </w:rPr>
        <w:sym w:font="Wingdings" w:char="F0D6"/>
      </w:r>
      <w:r w:rsidRPr="00CA709A">
        <w:rPr>
          <w:b/>
        </w:rPr>
        <w:tab/>
        <w:t>GS-A_4445 OID-Festlegung für Zertifikatstypen</w:t>
      </w:r>
    </w:p>
    <w:p w:rsidR="004D659A" w:rsidRDefault="00682231" w:rsidP="00682231">
      <w:pPr>
        <w:pStyle w:val="gemEinzug"/>
        <w:jc w:val="left"/>
        <w:rPr>
          <w:rFonts w:ascii="Wingdings" w:hAnsi="Wingdings"/>
          <w:b/>
        </w:rPr>
      </w:pPr>
      <w:r w:rsidRPr="00CA709A">
        <w:t xml:space="preserve">Ein TSP-X.509 MUSS die Zertifikatstypen für die Nutzung in X.509-Zertifikaten der TI mit OIDs entsprechend der Tabelle Tab_PKI_405 referenzieren. </w:t>
      </w:r>
      <w:bookmarkStart w:id="122" w:name="_Ref187831954"/>
      <w:bookmarkStart w:id="123" w:name="_Ref187831972"/>
    </w:p>
    <w:p w:rsidR="00682231" w:rsidRPr="004D659A" w:rsidRDefault="004D659A" w:rsidP="004D659A">
      <w:pPr>
        <w:pStyle w:val="gemStandard"/>
      </w:pPr>
      <w:r>
        <w:rPr>
          <w:b/>
        </w:rPr>
        <w:sym w:font="Wingdings" w:char="F0D5"/>
      </w:r>
    </w:p>
    <w:p w:rsidR="00682231" w:rsidRPr="00CA709A" w:rsidRDefault="00682231" w:rsidP="00682231">
      <w:pPr>
        <w:pStyle w:val="gemEinzug"/>
        <w:jc w:val="left"/>
        <w:rPr>
          <w:b/>
        </w:rPr>
      </w:pPr>
    </w:p>
    <w:p w:rsidR="00682231" w:rsidRPr="00CA709A" w:rsidRDefault="00682231" w:rsidP="00682231">
      <w:pPr>
        <w:pStyle w:val="Beschriftung"/>
      </w:pPr>
      <w:bookmarkStart w:id="124" w:name="_Toc208031872"/>
      <w:bookmarkStart w:id="125" w:name="_Toc501359237"/>
      <w:r w:rsidRPr="00CA709A">
        <w:t xml:space="preserve">Tabelle </w:t>
      </w:r>
      <w:r w:rsidRPr="00CA709A">
        <w:fldChar w:fldCharType="begin"/>
      </w:r>
      <w:r w:rsidRPr="00CA709A">
        <w:instrText xml:space="preserve"> SEQ Tabelle \* ARABIC </w:instrText>
      </w:r>
      <w:r w:rsidRPr="00CA709A">
        <w:fldChar w:fldCharType="separate"/>
      </w:r>
      <w:r w:rsidR="00362C5C">
        <w:rPr>
          <w:noProof/>
        </w:rPr>
        <w:t>5</w:t>
      </w:r>
      <w:r w:rsidRPr="00CA709A">
        <w:fldChar w:fldCharType="end"/>
      </w:r>
      <w:r w:rsidRPr="00CA709A">
        <w:t>: Tab_PKI_405 OID-Festlegung Zertifikatstyp in X.509-Zertifikaten</w:t>
      </w:r>
      <w:bookmarkEnd w:id="124"/>
      <w:bookmarkEnd w:id="125"/>
    </w:p>
    <w:tbl>
      <w:tblPr>
        <w:tblW w:w="8857" w:type="dxa"/>
        <w:tblInd w:w="55" w:type="dxa"/>
        <w:tblCellMar>
          <w:left w:w="70" w:type="dxa"/>
          <w:right w:w="70" w:type="dxa"/>
        </w:tblCellMar>
        <w:tblLook w:val="0000" w:firstRow="0" w:lastRow="0" w:firstColumn="0" w:lastColumn="0" w:noHBand="0" w:noVBand="0"/>
      </w:tblPr>
      <w:tblGrid>
        <w:gridCol w:w="2278"/>
        <w:gridCol w:w="1887"/>
        <w:gridCol w:w="2090"/>
        <w:gridCol w:w="2602"/>
      </w:tblGrid>
      <w:tr w:rsidR="00682231" w:rsidRPr="00CA709A" w:rsidTr="00682231">
        <w:trPr>
          <w:trHeight w:val="286"/>
          <w:tblHeader/>
        </w:trPr>
        <w:tc>
          <w:tcPr>
            <w:tcW w:w="2278" w:type="dxa"/>
            <w:tcBorders>
              <w:top w:val="single" w:sz="8" w:space="0" w:color="auto"/>
              <w:left w:val="single" w:sz="8" w:space="0" w:color="auto"/>
              <w:bottom w:val="single" w:sz="4" w:space="0" w:color="auto"/>
              <w:right w:val="single" w:sz="4" w:space="0" w:color="auto"/>
            </w:tcBorders>
            <w:shd w:val="clear" w:color="auto" w:fill="E0E0E0"/>
            <w:noWrap/>
          </w:tcPr>
          <w:p w:rsidR="00682231" w:rsidRPr="00CA709A" w:rsidRDefault="00682231" w:rsidP="00682231">
            <w:pPr>
              <w:pStyle w:val="gemtab11ptAbstand"/>
              <w:rPr>
                <w:sz w:val="20"/>
              </w:rPr>
            </w:pPr>
            <w:r w:rsidRPr="00CA709A">
              <w:rPr>
                <w:b/>
                <w:sz w:val="20"/>
              </w:rPr>
              <w:t>OID-Referenz</w:t>
            </w:r>
            <w:r w:rsidRPr="00CA709A">
              <w:rPr>
                <w:sz w:val="20"/>
              </w:rPr>
              <w:t xml:space="preserve"> in and</w:t>
            </w:r>
            <w:r w:rsidRPr="00CA709A">
              <w:rPr>
                <w:sz w:val="20"/>
              </w:rPr>
              <w:t>e</w:t>
            </w:r>
            <w:r w:rsidRPr="00CA709A">
              <w:rPr>
                <w:sz w:val="20"/>
              </w:rPr>
              <w:t>ren Dokumenten</w:t>
            </w:r>
          </w:p>
        </w:tc>
        <w:tc>
          <w:tcPr>
            <w:tcW w:w="1887" w:type="dxa"/>
            <w:tcBorders>
              <w:top w:val="single" w:sz="4" w:space="0" w:color="auto"/>
              <w:left w:val="single" w:sz="4" w:space="0" w:color="auto"/>
              <w:bottom w:val="single" w:sz="4" w:space="0" w:color="auto"/>
              <w:right w:val="single" w:sz="4" w:space="0" w:color="auto"/>
            </w:tcBorders>
            <w:shd w:val="clear" w:color="auto" w:fill="E0E0E0"/>
          </w:tcPr>
          <w:p w:rsidR="00682231" w:rsidRPr="00CA709A" w:rsidRDefault="00682231" w:rsidP="00682231">
            <w:pPr>
              <w:pStyle w:val="gemtab11ptAbstand"/>
              <w:rPr>
                <w:sz w:val="20"/>
              </w:rPr>
            </w:pPr>
            <w:r w:rsidRPr="00CA709A">
              <w:rPr>
                <w:sz w:val="20"/>
              </w:rPr>
              <w:t>Name des Zertif</w:t>
            </w:r>
            <w:r w:rsidRPr="00CA709A">
              <w:rPr>
                <w:sz w:val="20"/>
              </w:rPr>
              <w:t>i</w:t>
            </w:r>
            <w:r w:rsidRPr="00CA709A">
              <w:rPr>
                <w:sz w:val="20"/>
              </w:rPr>
              <w:t>katstyp</w:t>
            </w:r>
          </w:p>
        </w:tc>
        <w:tc>
          <w:tcPr>
            <w:tcW w:w="2090" w:type="dxa"/>
            <w:tcBorders>
              <w:top w:val="single" w:sz="4" w:space="0" w:color="auto"/>
              <w:left w:val="single" w:sz="4" w:space="0" w:color="auto"/>
              <w:bottom w:val="single" w:sz="4" w:space="0" w:color="auto"/>
              <w:right w:val="single" w:sz="4" w:space="0" w:color="auto"/>
            </w:tcBorders>
            <w:shd w:val="clear" w:color="auto" w:fill="E0E0E0"/>
            <w:noWrap/>
          </w:tcPr>
          <w:p w:rsidR="00682231" w:rsidRPr="00CA709A" w:rsidRDefault="00682231" w:rsidP="00682231">
            <w:pPr>
              <w:pStyle w:val="gemtab11ptAbstand"/>
              <w:rPr>
                <w:b/>
                <w:sz w:val="20"/>
              </w:rPr>
            </w:pPr>
            <w:r w:rsidRPr="00CA709A">
              <w:rPr>
                <w:b/>
                <w:sz w:val="20"/>
              </w:rPr>
              <w:t>Zertifikatstyp-OID</w:t>
            </w:r>
          </w:p>
          <w:p w:rsidR="00682231" w:rsidRPr="00CA709A" w:rsidRDefault="00682231" w:rsidP="00682231">
            <w:pPr>
              <w:pStyle w:val="gemtab11ptAbstand"/>
              <w:rPr>
                <w:sz w:val="20"/>
              </w:rPr>
            </w:pPr>
          </w:p>
        </w:tc>
        <w:tc>
          <w:tcPr>
            <w:tcW w:w="2602" w:type="dxa"/>
            <w:tcBorders>
              <w:top w:val="single" w:sz="4" w:space="0" w:color="auto"/>
              <w:left w:val="single" w:sz="4" w:space="0" w:color="auto"/>
              <w:bottom w:val="single" w:sz="4" w:space="0" w:color="auto"/>
              <w:right w:val="single" w:sz="4" w:space="0" w:color="auto"/>
            </w:tcBorders>
            <w:shd w:val="clear" w:color="auto" w:fill="E0E0E0"/>
          </w:tcPr>
          <w:p w:rsidR="00682231" w:rsidRPr="00CA709A" w:rsidRDefault="00682231" w:rsidP="00682231">
            <w:pPr>
              <w:pStyle w:val="gemtab11ptAbstand"/>
              <w:rPr>
                <w:sz w:val="20"/>
              </w:rPr>
            </w:pPr>
            <w:r w:rsidRPr="00CA709A">
              <w:rPr>
                <w:sz w:val="20"/>
              </w:rPr>
              <w:t>Spezifiziert in</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oid_egk_qes</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C.CH.QES</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1.2.276.0.76.4.66</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oid_egk_sig</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C.CH.SIG</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1.2.276.0.76.4.67</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nur zu Testzwecken</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oid_egk_enc</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C.CH.ENC</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1.2.276.0.76.4.68</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oid_egk_encv</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C.CH.ENCV</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1.2.276.0.76.4.69</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oid_egk_aut</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C.CH.AUT</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1.2.276.0.76.4.70</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oid_egk_autn</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C.CH.AUTN</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1.2.276.0.76.4.71</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w:t>
            </w:r>
            <w:r>
              <w:rPr>
                <w:sz w:val="20"/>
              </w:rPr>
              <w:t>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oid_hba_qes</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C.HP.QES</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1.2.276.0.76.4.72</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[CertsBÄK#1]</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oid_hba_sig</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C.HP.SIG</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1.2.276.0.76.4.73</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nur zu Testzwecken</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oid_hba_enc</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C.HP.ENC</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1.2.276.0.76.4.74</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[CertsBÄK#1]</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proofErr w:type="spellStart"/>
            <w:r w:rsidRPr="00CA709A">
              <w:rPr>
                <w:sz w:val="20"/>
              </w:rPr>
              <w:t>oid_hba_aut</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C.HP.AUT</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1.2.276.0.76.4.75</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[CertsBÄK#1]</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lastRenderedPageBreak/>
              <w:t>oid_smc_b_enc</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C.HCI.ENC</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1.2.276.0.76.4.76</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oid_smc_b_aut</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C.HCI.AUT</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1.2.276.0.76.4.77</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oid_smc_b_osig</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C.HCI.OSIG</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1.2.276.0.76.4.78</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oid_ak_aut</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C.AK.AUT</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1.2.276.0.76.4.79</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oid_nk_vpn</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C.NK.VPN</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1.2.276.0.76.4.80</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w:t>
            </w:r>
            <w:r w:rsidRPr="008F14CA">
              <w:rPr>
                <w:sz w:val="20"/>
              </w:rPr>
              <w:t>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oid_vpnk_vpn</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C.VPNK.VPN</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1.2.276.0.76.4.81</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oid_smkt_aut</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C.SMKT.AUT</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1.2.276.0.76.4.82</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oid_sak_aut</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C.SAK.AUT</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1.2.276.0.76.4.113</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F1463B" w:rsidRDefault="00682231" w:rsidP="00682231">
            <w:pPr>
              <w:pStyle w:val="gemtab11ptAbstand"/>
              <w:rPr>
                <w:sz w:val="20"/>
              </w:rPr>
            </w:pPr>
            <w:proofErr w:type="spellStart"/>
            <w:r w:rsidRPr="00F1463B">
              <w:rPr>
                <w:sz w:val="20"/>
              </w:rPr>
              <w:t>oid_cm_tls_c</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F1463B" w:rsidRDefault="00682231" w:rsidP="00682231">
            <w:pPr>
              <w:pStyle w:val="gemtab11ptAbstand"/>
              <w:rPr>
                <w:sz w:val="20"/>
              </w:rPr>
            </w:pPr>
            <w:r w:rsidRPr="00F1463B">
              <w:rPr>
                <w:sz w:val="20"/>
              </w:rPr>
              <w:t>C.CM.TLS-CS</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F1463B" w:rsidRDefault="00682231" w:rsidP="00682231">
            <w:pPr>
              <w:pStyle w:val="gemtab11ptAbstand"/>
              <w:rPr>
                <w:sz w:val="20"/>
              </w:rPr>
            </w:pPr>
            <w:r w:rsidRPr="00F1463B">
              <w:rPr>
                <w:sz w:val="20"/>
              </w:rPr>
              <w:t>1.2.276.0.76.4.175</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F1463B">
              <w:rPr>
                <w:sz w:val="20"/>
              </w:rPr>
              <w:t>[</w:t>
            </w:r>
            <w:proofErr w:type="spellStart"/>
            <w:r w:rsidRPr="00F1463B">
              <w:rPr>
                <w:sz w:val="20"/>
              </w:rPr>
              <w:t>gemSpec_PKI</w:t>
            </w:r>
            <w:proofErr w:type="spellEnd"/>
            <w:r w:rsidRPr="00F1463B">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oid_fd_tls_c</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C.FD.TLS-C</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1.2.276.0.76.4.168</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oid_fd_tls_s</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C.FD.TLS-S</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1.2.276.0.76.4.169</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oid_fd_aut</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C.FD.AUT</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1.2.276.0.76.4.155</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derzeit nicht verwendet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oid_zd_tls_c</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C.ZD.TLS-C</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1.2.276.0.76.4.156</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derzeit nicht verwendet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oid_zd_tls_s</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C.ZD.TLS-S</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1.2.276.0.76.4.157</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oid_zd_aut</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C.ZD.AUT</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1.2.276.0.76.4.158</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derzeit nicht verwendet</w:t>
            </w:r>
          </w:p>
        </w:tc>
      </w:tr>
      <w:tr w:rsidR="00682231" w:rsidRPr="00CA709A" w:rsidTr="00682231">
        <w:trPr>
          <w:trHeight w:val="286"/>
        </w:trPr>
        <w:tc>
          <w:tcPr>
            <w:tcW w:w="227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oid_vpnk_vpn_sis</w:t>
            </w:r>
            <w:proofErr w:type="spellEnd"/>
          </w:p>
        </w:tc>
        <w:tc>
          <w:tcPr>
            <w:tcW w:w="1887"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C.VPNK.VPN-SIS</w:t>
            </w:r>
          </w:p>
        </w:tc>
        <w:tc>
          <w:tcPr>
            <w:tcW w:w="2090"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1.2.276.0.76.4.165</w:t>
            </w:r>
          </w:p>
        </w:tc>
        <w:tc>
          <w:tcPr>
            <w:tcW w:w="2602"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bl>
    <w:p w:rsidR="00682231" w:rsidRPr="00897A93" w:rsidRDefault="00682231" w:rsidP="004D659A">
      <w:pPr>
        <w:pStyle w:val="berschrift3"/>
      </w:pPr>
      <w:bookmarkStart w:id="126" w:name="_Toc237054820"/>
      <w:bookmarkStart w:id="127" w:name="_Toc501717123"/>
      <w:r w:rsidRPr="00897A93">
        <w:t>OID-Vergabe für technische Rollen</w:t>
      </w:r>
      <w:bookmarkEnd w:id="127"/>
    </w:p>
    <w:bookmarkEnd w:id="126"/>
    <w:p w:rsidR="00682231" w:rsidRPr="00CA709A" w:rsidRDefault="00682231" w:rsidP="00682231">
      <w:pPr>
        <w:pStyle w:val="gemStandard"/>
      </w:pPr>
      <w:r w:rsidRPr="00CA709A">
        <w:t>In der TI werden neben den Rollen für Personen und Institutionen auch technische Rollen definiert, an die bestimmte Berec</w:t>
      </w:r>
      <w:r w:rsidRPr="00CA709A">
        <w:t>h</w:t>
      </w:r>
      <w:r w:rsidRPr="00CA709A">
        <w:t>tigungen geknüpft werden. In den entsprechenden X.509-Zertifikaten muss die technische Rolle als OID („</w:t>
      </w:r>
      <w:proofErr w:type="spellStart"/>
      <w:r w:rsidRPr="00CA709A">
        <w:t>Professi</w:t>
      </w:r>
      <w:r w:rsidRPr="00CA709A">
        <w:t>o</w:t>
      </w:r>
      <w:r w:rsidRPr="00CA709A">
        <w:t>nOID</w:t>
      </w:r>
      <w:proofErr w:type="spellEnd"/>
      <w:r w:rsidRPr="00CA709A">
        <w:t xml:space="preserve">“) hinterlegt werden. </w:t>
      </w:r>
    </w:p>
    <w:p w:rsidR="00682231" w:rsidRPr="00CA709A" w:rsidRDefault="00682231" w:rsidP="00682231">
      <w:pPr>
        <w:pStyle w:val="gemStandard"/>
        <w:tabs>
          <w:tab w:val="left" w:pos="567"/>
        </w:tabs>
        <w:ind w:left="567" w:hanging="567"/>
        <w:rPr>
          <w:b/>
        </w:rPr>
      </w:pPr>
      <w:r w:rsidRPr="00CA709A">
        <w:rPr>
          <w:rFonts w:ascii="Wingdings" w:hAnsi="Wingdings"/>
          <w:b/>
        </w:rPr>
        <w:sym w:font="Wingdings" w:char="F0D6"/>
      </w:r>
      <w:r w:rsidRPr="00CA709A">
        <w:rPr>
          <w:b/>
        </w:rPr>
        <w:tab/>
        <w:t>GS-A_4446 OID-Festlegung für technische Rollen</w:t>
      </w:r>
    </w:p>
    <w:p w:rsidR="004D659A" w:rsidRDefault="00682231" w:rsidP="00682231">
      <w:pPr>
        <w:pStyle w:val="gemEinzug"/>
        <w:jc w:val="left"/>
        <w:rPr>
          <w:rFonts w:ascii="Wingdings" w:hAnsi="Wingdings"/>
          <w:b/>
        </w:rPr>
      </w:pPr>
      <w:r w:rsidRPr="00CA709A">
        <w:t xml:space="preserve">Ein TSP-X.509 MUSS die technischen Rollen für die Nutzung in X.509-Zertifikaten der TI mit OIDs entsprechend der Tabelle Tab_PKI_406 referenzieren. </w:t>
      </w:r>
      <w:bookmarkStart w:id="128" w:name="_Toc237054821"/>
    </w:p>
    <w:p w:rsidR="00682231" w:rsidRPr="004D659A" w:rsidRDefault="004D659A" w:rsidP="004D659A">
      <w:pPr>
        <w:pStyle w:val="gemStandard"/>
      </w:pPr>
      <w:r>
        <w:rPr>
          <w:b/>
        </w:rPr>
        <w:sym w:font="Wingdings" w:char="F0D5"/>
      </w:r>
    </w:p>
    <w:p w:rsidR="00682231" w:rsidRDefault="00682231" w:rsidP="00682231">
      <w:pPr>
        <w:pStyle w:val="gemStandard"/>
      </w:pPr>
      <w:r w:rsidRPr="005809DF">
        <w:t>Da die in der Tabelle Tab_PKI_406 aufgeführten technischen Rollen nur in bestimmten Zertifikaten vorkommen können, werden neben den Rolleninformationen gültige Zertifikatsprofile benannt, in denen diese technischen Rollen auftreten dürfen. Diese Zertifikatsprofile werden in [</w:t>
      </w:r>
      <w:proofErr w:type="spellStart"/>
      <w:r w:rsidRPr="005809DF">
        <w:t>gemSpec_PKI</w:t>
      </w:r>
      <w:proofErr w:type="spellEnd"/>
      <w:r w:rsidRPr="005809DF">
        <w:t>] definiert.</w:t>
      </w:r>
    </w:p>
    <w:p w:rsidR="00682231" w:rsidRPr="00CA709A" w:rsidRDefault="00682231" w:rsidP="00682231">
      <w:pPr>
        <w:pStyle w:val="gemEinzug"/>
        <w:jc w:val="left"/>
        <w:rPr>
          <w:b/>
        </w:rPr>
      </w:pPr>
    </w:p>
    <w:p w:rsidR="00682231" w:rsidRDefault="00682231" w:rsidP="004D659A">
      <w:pPr>
        <w:pStyle w:val="Beschriftung"/>
      </w:pPr>
      <w:bookmarkStart w:id="129" w:name="_Toc208031873"/>
      <w:bookmarkStart w:id="130" w:name="_Toc501359238"/>
      <w:r w:rsidRPr="00CA709A">
        <w:lastRenderedPageBreak/>
        <w:t xml:space="preserve">Tabelle </w:t>
      </w:r>
      <w:r w:rsidRPr="00CA709A">
        <w:fldChar w:fldCharType="begin"/>
      </w:r>
      <w:r w:rsidRPr="00CA709A">
        <w:instrText xml:space="preserve"> SEQ Tabelle \* ARABIC </w:instrText>
      </w:r>
      <w:r w:rsidRPr="00CA709A">
        <w:fldChar w:fldCharType="separate"/>
      </w:r>
      <w:r w:rsidR="00362C5C">
        <w:rPr>
          <w:noProof/>
        </w:rPr>
        <w:t>6</w:t>
      </w:r>
      <w:r w:rsidRPr="00CA709A">
        <w:fldChar w:fldCharType="end"/>
      </w:r>
      <w:r w:rsidRPr="00CA709A">
        <w:t xml:space="preserve">: Tab_PKI_406 OID-Festlegung technische Rolle </w:t>
      </w:r>
      <w:bookmarkEnd w:id="129"/>
      <w:r w:rsidRPr="00CA709A">
        <w:t>in X.509-Zertifikaten</w:t>
      </w:r>
      <w:bookmarkEnd w:id="130"/>
    </w:p>
    <w:tbl>
      <w:tblPr>
        <w:tblW w:w="894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42"/>
        <w:gridCol w:w="2409"/>
        <w:gridCol w:w="1843"/>
        <w:gridCol w:w="2552"/>
      </w:tblGrid>
      <w:tr w:rsidR="00682231" w:rsidRPr="005809DF" w:rsidTr="00682231">
        <w:trPr>
          <w:trHeight w:val="287"/>
          <w:tblHeader/>
        </w:trPr>
        <w:tc>
          <w:tcPr>
            <w:tcW w:w="2142" w:type="dxa"/>
            <w:shd w:val="clear" w:color="auto" w:fill="E0E0E0"/>
          </w:tcPr>
          <w:p w:rsidR="00682231" w:rsidRPr="00CA709A" w:rsidRDefault="00682231" w:rsidP="00682231">
            <w:pPr>
              <w:pStyle w:val="gemtab11ptAbstand"/>
              <w:rPr>
                <w:sz w:val="20"/>
              </w:rPr>
            </w:pPr>
            <w:r w:rsidRPr="00CA709A">
              <w:rPr>
                <w:b/>
                <w:sz w:val="20"/>
              </w:rPr>
              <w:t>OID-Referenz</w:t>
            </w:r>
            <w:r w:rsidRPr="00CA709A">
              <w:rPr>
                <w:sz w:val="20"/>
              </w:rPr>
              <w:t xml:space="preserve"> in anderen Dokumenten</w:t>
            </w:r>
          </w:p>
        </w:tc>
        <w:tc>
          <w:tcPr>
            <w:tcW w:w="2409" w:type="dxa"/>
            <w:shd w:val="clear" w:color="auto" w:fill="E0E0E0"/>
            <w:noWrap/>
          </w:tcPr>
          <w:p w:rsidR="00682231" w:rsidRPr="00CA709A" w:rsidRDefault="00682231" w:rsidP="00682231">
            <w:pPr>
              <w:pStyle w:val="gemtab11ptAbstand"/>
              <w:rPr>
                <w:sz w:val="20"/>
              </w:rPr>
            </w:pPr>
            <w:proofErr w:type="spellStart"/>
            <w:r w:rsidRPr="00CA709A">
              <w:rPr>
                <w:b/>
                <w:sz w:val="20"/>
              </w:rPr>
              <w:t>ProfessionItem</w:t>
            </w:r>
            <w:proofErr w:type="spellEnd"/>
            <w:r w:rsidRPr="00CA709A">
              <w:rPr>
                <w:sz w:val="20"/>
              </w:rPr>
              <w:t xml:space="preserve"> (Beschreibung der technischen Rolle)</w:t>
            </w:r>
          </w:p>
        </w:tc>
        <w:tc>
          <w:tcPr>
            <w:tcW w:w="1843" w:type="dxa"/>
            <w:shd w:val="clear" w:color="auto" w:fill="E0E0E0"/>
          </w:tcPr>
          <w:p w:rsidR="00682231" w:rsidRPr="00CA709A" w:rsidRDefault="00682231" w:rsidP="00682231">
            <w:pPr>
              <w:pStyle w:val="gemtab11ptAbstand"/>
              <w:rPr>
                <w:b/>
                <w:sz w:val="20"/>
              </w:rPr>
            </w:pPr>
            <w:proofErr w:type="spellStart"/>
            <w:r w:rsidRPr="00CA709A">
              <w:rPr>
                <w:b/>
                <w:sz w:val="20"/>
              </w:rPr>
              <w:t>ProfessionOID</w:t>
            </w:r>
            <w:proofErr w:type="spellEnd"/>
          </w:p>
          <w:p w:rsidR="00682231" w:rsidRPr="00CA709A" w:rsidRDefault="00682231" w:rsidP="00682231">
            <w:pPr>
              <w:pStyle w:val="gemtab11ptAbstand"/>
              <w:rPr>
                <w:sz w:val="20"/>
              </w:rPr>
            </w:pPr>
            <w:r w:rsidRPr="00CA709A">
              <w:rPr>
                <w:sz w:val="20"/>
              </w:rPr>
              <w:t>(OID der technischen Rolle)</w:t>
            </w:r>
          </w:p>
        </w:tc>
        <w:tc>
          <w:tcPr>
            <w:tcW w:w="2552" w:type="dxa"/>
            <w:shd w:val="clear" w:color="auto" w:fill="E0E0E0"/>
          </w:tcPr>
          <w:p w:rsidR="00682231" w:rsidRPr="005809DF" w:rsidRDefault="00682231" w:rsidP="00682231">
            <w:pPr>
              <w:pStyle w:val="gemtab11ptAbstand"/>
              <w:rPr>
                <w:b/>
                <w:sz w:val="20"/>
              </w:rPr>
            </w:pPr>
            <w:r w:rsidRPr="005809DF">
              <w:rPr>
                <w:b/>
                <w:sz w:val="20"/>
              </w:rPr>
              <w:t xml:space="preserve">Zertifikatsprofil(e) </w:t>
            </w:r>
            <w:r w:rsidRPr="005809DF">
              <w:rPr>
                <w:sz w:val="20"/>
              </w:rPr>
              <w:t xml:space="preserve">in denen die </w:t>
            </w:r>
            <w:proofErr w:type="spellStart"/>
            <w:r w:rsidRPr="005809DF">
              <w:rPr>
                <w:sz w:val="20"/>
              </w:rPr>
              <w:t>ProfessionOID</w:t>
            </w:r>
            <w:proofErr w:type="spellEnd"/>
            <w:r w:rsidRPr="005809DF">
              <w:rPr>
                <w:sz w:val="20"/>
              </w:rPr>
              <w:t xml:space="preserve"> im Element Admission vorkommen darf</w:t>
            </w:r>
          </w:p>
        </w:tc>
      </w:tr>
      <w:tr w:rsidR="00682231" w:rsidRPr="005809DF" w:rsidTr="00682231">
        <w:trPr>
          <w:trHeight w:val="287"/>
        </w:trPr>
        <w:tc>
          <w:tcPr>
            <w:tcW w:w="2142" w:type="dxa"/>
          </w:tcPr>
          <w:p w:rsidR="00682231" w:rsidRPr="00CA709A" w:rsidRDefault="00682231" w:rsidP="00682231">
            <w:pPr>
              <w:pStyle w:val="gemtab11ptAbstand"/>
              <w:rPr>
                <w:sz w:val="20"/>
              </w:rPr>
            </w:pPr>
            <w:proofErr w:type="spellStart"/>
            <w:r w:rsidRPr="00CA709A">
              <w:rPr>
                <w:sz w:val="20"/>
              </w:rPr>
              <w:t>oid_vsdd</w:t>
            </w:r>
            <w:proofErr w:type="spellEnd"/>
          </w:p>
        </w:tc>
        <w:tc>
          <w:tcPr>
            <w:tcW w:w="2409" w:type="dxa"/>
            <w:shd w:val="clear" w:color="auto" w:fill="auto"/>
            <w:noWrap/>
          </w:tcPr>
          <w:p w:rsidR="00682231" w:rsidRPr="00CA709A" w:rsidRDefault="00682231" w:rsidP="00682231">
            <w:pPr>
              <w:pStyle w:val="gemtab11ptAbstand"/>
              <w:rPr>
                <w:sz w:val="20"/>
              </w:rPr>
            </w:pPr>
            <w:r w:rsidRPr="00CA709A">
              <w:rPr>
                <w:sz w:val="20"/>
              </w:rPr>
              <w:t>Versichertenstamm</w:t>
            </w:r>
            <w:r>
              <w:rPr>
                <w:sz w:val="20"/>
              </w:rPr>
              <w:t>-</w:t>
            </w:r>
            <w:proofErr w:type="spellStart"/>
            <w:r w:rsidRPr="00CA709A">
              <w:rPr>
                <w:sz w:val="20"/>
              </w:rPr>
              <w:t>datendienst</w:t>
            </w:r>
            <w:proofErr w:type="spellEnd"/>
          </w:p>
        </w:tc>
        <w:tc>
          <w:tcPr>
            <w:tcW w:w="1843" w:type="dxa"/>
            <w:shd w:val="clear" w:color="auto" w:fill="auto"/>
          </w:tcPr>
          <w:p w:rsidR="00682231" w:rsidRPr="00CA709A" w:rsidRDefault="00682231" w:rsidP="00682231">
            <w:pPr>
              <w:pStyle w:val="gemtab11ptAbstand"/>
              <w:rPr>
                <w:sz w:val="20"/>
              </w:rPr>
            </w:pPr>
            <w:r w:rsidRPr="00CA709A">
              <w:rPr>
                <w:sz w:val="20"/>
              </w:rPr>
              <w:t>1.2.276.0.76.4.97</w:t>
            </w:r>
          </w:p>
        </w:tc>
        <w:tc>
          <w:tcPr>
            <w:tcW w:w="2552" w:type="dxa"/>
            <w:shd w:val="clear" w:color="auto" w:fill="auto"/>
          </w:tcPr>
          <w:p w:rsidR="00682231" w:rsidRPr="005809DF" w:rsidRDefault="00682231" w:rsidP="00682231">
            <w:pPr>
              <w:pStyle w:val="gemtab11ptAbstand"/>
              <w:rPr>
                <w:sz w:val="20"/>
              </w:rPr>
            </w:pPr>
            <w:r w:rsidRPr="005809DF">
              <w:rPr>
                <w:sz w:val="20"/>
              </w:rPr>
              <w:t>C.FD.TLS-S</w:t>
            </w:r>
          </w:p>
        </w:tc>
      </w:tr>
      <w:tr w:rsidR="00682231" w:rsidRPr="005809DF" w:rsidTr="00682231">
        <w:trPr>
          <w:trHeight w:val="287"/>
        </w:trPr>
        <w:tc>
          <w:tcPr>
            <w:tcW w:w="2142" w:type="dxa"/>
          </w:tcPr>
          <w:p w:rsidR="00682231" w:rsidRPr="00CA709A" w:rsidRDefault="00682231" w:rsidP="00682231">
            <w:pPr>
              <w:pStyle w:val="gemtab11ptAbstand"/>
              <w:rPr>
                <w:sz w:val="20"/>
              </w:rPr>
            </w:pPr>
            <w:proofErr w:type="spellStart"/>
            <w:r w:rsidRPr="00CA709A">
              <w:rPr>
                <w:sz w:val="20"/>
              </w:rPr>
              <w:t>oid_ocsp</w:t>
            </w:r>
            <w:proofErr w:type="spellEnd"/>
          </w:p>
        </w:tc>
        <w:tc>
          <w:tcPr>
            <w:tcW w:w="2409" w:type="dxa"/>
            <w:shd w:val="clear" w:color="auto" w:fill="auto"/>
            <w:noWrap/>
          </w:tcPr>
          <w:p w:rsidR="00682231" w:rsidRPr="00CA709A" w:rsidRDefault="00682231" w:rsidP="00682231">
            <w:pPr>
              <w:pStyle w:val="gemtab11ptAbstand"/>
              <w:rPr>
                <w:sz w:val="20"/>
              </w:rPr>
            </w:pPr>
            <w:r w:rsidRPr="00CA709A">
              <w:rPr>
                <w:sz w:val="20"/>
              </w:rPr>
              <w:t xml:space="preserve">Online </w:t>
            </w:r>
            <w:proofErr w:type="spellStart"/>
            <w:r w:rsidRPr="00CA709A">
              <w:rPr>
                <w:sz w:val="20"/>
              </w:rPr>
              <w:t>Certificate</w:t>
            </w:r>
            <w:proofErr w:type="spellEnd"/>
            <w:r w:rsidRPr="00CA709A">
              <w:rPr>
                <w:sz w:val="20"/>
              </w:rPr>
              <w:t xml:space="preserve"> Status Protocol</w:t>
            </w:r>
          </w:p>
        </w:tc>
        <w:tc>
          <w:tcPr>
            <w:tcW w:w="1843" w:type="dxa"/>
            <w:shd w:val="clear" w:color="auto" w:fill="auto"/>
          </w:tcPr>
          <w:p w:rsidR="00682231" w:rsidRPr="00CA709A" w:rsidRDefault="00682231" w:rsidP="00682231">
            <w:pPr>
              <w:pStyle w:val="gemtab11ptAbstand"/>
              <w:rPr>
                <w:sz w:val="20"/>
              </w:rPr>
            </w:pPr>
            <w:r w:rsidRPr="00CA709A">
              <w:rPr>
                <w:sz w:val="20"/>
              </w:rPr>
              <w:t>1.2.276.0.76.4.99</w:t>
            </w:r>
          </w:p>
        </w:tc>
        <w:tc>
          <w:tcPr>
            <w:tcW w:w="2552" w:type="dxa"/>
            <w:shd w:val="clear" w:color="auto" w:fill="auto"/>
          </w:tcPr>
          <w:p w:rsidR="00682231" w:rsidRPr="005809DF" w:rsidRDefault="00682231" w:rsidP="00682231">
            <w:pPr>
              <w:pStyle w:val="gemtab11ptAbstand"/>
              <w:rPr>
                <w:b/>
                <w:sz w:val="20"/>
              </w:rPr>
            </w:pPr>
            <w:r w:rsidRPr="005809DF">
              <w:rPr>
                <w:sz w:val="20"/>
              </w:rPr>
              <w:t>In keinem Zertifikatsprofil verwendet.</w:t>
            </w:r>
          </w:p>
        </w:tc>
      </w:tr>
      <w:tr w:rsidR="00682231" w:rsidRPr="005809DF" w:rsidTr="00682231">
        <w:trPr>
          <w:trHeight w:val="287"/>
        </w:trPr>
        <w:tc>
          <w:tcPr>
            <w:tcW w:w="2142" w:type="dxa"/>
          </w:tcPr>
          <w:p w:rsidR="00682231" w:rsidRPr="00CA709A" w:rsidRDefault="00682231" w:rsidP="00682231">
            <w:pPr>
              <w:pStyle w:val="gemtab11ptAbstand"/>
              <w:rPr>
                <w:sz w:val="20"/>
              </w:rPr>
            </w:pPr>
            <w:proofErr w:type="spellStart"/>
            <w:r w:rsidRPr="00CA709A">
              <w:rPr>
                <w:sz w:val="20"/>
              </w:rPr>
              <w:t>oid_cms</w:t>
            </w:r>
            <w:proofErr w:type="spellEnd"/>
          </w:p>
        </w:tc>
        <w:tc>
          <w:tcPr>
            <w:tcW w:w="2409" w:type="dxa"/>
            <w:shd w:val="clear" w:color="auto" w:fill="auto"/>
            <w:noWrap/>
          </w:tcPr>
          <w:p w:rsidR="00682231" w:rsidRPr="00CA709A" w:rsidRDefault="00682231" w:rsidP="00682231">
            <w:pPr>
              <w:pStyle w:val="gemtab11ptAbstand"/>
              <w:rPr>
                <w:sz w:val="20"/>
              </w:rPr>
            </w:pPr>
            <w:r w:rsidRPr="00CA709A">
              <w:rPr>
                <w:sz w:val="20"/>
              </w:rPr>
              <w:t>Card Management System</w:t>
            </w:r>
          </w:p>
        </w:tc>
        <w:tc>
          <w:tcPr>
            <w:tcW w:w="1843" w:type="dxa"/>
            <w:shd w:val="clear" w:color="auto" w:fill="auto"/>
          </w:tcPr>
          <w:p w:rsidR="00682231" w:rsidRPr="00CA709A" w:rsidRDefault="00682231" w:rsidP="00682231">
            <w:pPr>
              <w:pStyle w:val="gemtab11ptAbstand"/>
              <w:rPr>
                <w:sz w:val="20"/>
              </w:rPr>
            </w:pPr>
            <w:r w:rsidRPr="00CA709A">
              <w:rPr>
                <w:sz w:val="20"/>
              </w:rPr>
              <w:t>1.2.276.0.76.4.100</w:t>
            </w:r>
          </w:p>
        </w:tc>
        <w:tc>
          <w:tcPr>
            <w:tcW w:w="2552" w:type="dxa"/>
            <w:shd w:val="clear" w:color="auto" w:fill="auto"/>
          </w:tcPr>
          <w:p w:rsidR="00682231" w:rsidRPr="005809DF" w:rsidRDefault="00682231" w:rsidP="00682231">
            <w:pPr>
              <w:pStyle w:val="gemtab11ptAbstand"/>
              <w:rPr>
                <w:sz w:val="20"/>
              </w:rPr>
            </w:pPr>
            <w:r w:rsidRPr="005809DF">
              <w:rPr>
                <w:sz w:val="20"/>
              </w:rPr>
              <w:t>C.FD.TLS-S</w:t>
            </w:r>
          </w:p>
        </w:tc>
      </w:tr>
      <w:tr w:rsidR="00682231" w:rsidRPr="005809DF" w:rsidTr="00682231">
        <w:trPr>
          <w:trHeight w:val="287"/>
        </w:trPr>
        <w:tc>
          <w:tcPr>
            <w:tcW w:w="2142" w:type="dxa"/>
          </w:tcPr>
          <w:p w:rsidR="00682231" w:rsidRPr="00CA709A" w:rsidRDefault="00682231" w:rsidP="00682231">
            <w:pPr>
              <w:pStyle w:val="gemtab11ptAbstand"/>
              <w:rPr>
                <w:sz w:val="20"/>
              </w:rPr>
            </w:pPr>
            <w:proofErr w:type="spellStart"/>
            <w:r w:rsidRPr="00CA709A">
              <w:rPr>
                <w:sz w:val="20"/>
              </w:rPr>
              <w:t>oid_ufs</w:t>
            </w:r>
            <w:proofErr w:type="spellEnd"/>
          </w:p>
        </w:tc>
        <w:tc>
          <w:tcPr>
            <w:tcW w:w="2409" w:type="dxa"/>
            <w:shd w:val="clear" w:color="auto" w:fill="auto"/>
            <w:noWrap/>
          </w:tcPr>
          <w:p w:rsidR="00682231" w:rsidRPr="00CA709A" w:rsidRDefault="00682231" w:rsidP="00682231">
            <w:pPr>
              <w:pStyle w:val="gemtab11ptAbstand"/>
              <w:rPr>
                <w:sz w:val="20"/>
              </w:rPr>
            </w:pPr>
            <w:r w:rsidRPr="00CA709A">
              <w:rPr>
                <w:sz w:val="20"/>
              </w:rPr>
              <w:t xml:space="preserve">Update </w:t>
            </w:r>
            <w:proofErr w:type="spellStart"/>
            <w:r w:rsidRPr="00CA709A">
              <w:rPr>
                <w:sz w:val="20"/>
              </w:rPr>
              <w:t>Flag</w:t>
            </w:r>
            <w:proofErr w:type="spellEnd"/>
            <w:r w:rsidRPr="00CA709A">
              <w:rPr>
                <w:sz w:val="20"/>
              </w:rPr>
              <w:t xml:space="preserve"> Service</w:t>
            </w:r>
          </w:p>
        </w:tc>
        <w:tc>
          <w:tcPr>
            <w:tcW w:w="1843" w:type="dxa"/>
            <w:shd w:val="clear" w:color="auto" w:fill="auto"/>
          </w:tcPr>
          <w:p w:rsidR="00682231" w:rsidRPr="00CA709A" w:rsidRDefault="00682231" w:rsidP="00682231">
            <w:pPr>
              <w:pStyle w:val="gemtab11ptAbstand"/>
              <w:rPr>
                <w:sz w:val="20"/>
              </w:rPr>
            </w:pPr>
            <w:r w:rsidRPr="00CA709A">
              <w:rPr>
                <w:sz w:val="20"/>
              </w:rPr>
              <w:t>1.2.276.0.76.4.101</w:t>
            </w:r>
          </w:p>
        </w:tc>
        <w:tc>
          <w:tcPr>
            <w:tcW w:w="2552" w:type="dxa"/>
            <w:shd w:val="clear" w:color="auto" w:fill="auto"/>
          </w:tcPr>
          <w:p w:rsidR="00682231" w:rsidRPr="005809DF" w:rsidRDefault="00682231" w:rsidP="00682231">
            <w:pPr>
              <w:pStyle w:val="gemtab11ptAbstand"/>
              <w:rPr>
                <w:sz w:val="20"/>
              </w:rPr>
            </w:pPr>
            <w:r w:rsidRPr="005809DF">
              <w:rPr>
                <w:sz w:val="20"/>
              </w:rPr>
              <w:t>C.FD.TLS-S</w:t>
            </w:r>
          </w:p>
        </w:tc>
      </w:tr>
      <w:tr w:rsidR="00682231" w:rsidRPr="005809DF" w:rsidTr="00682231">
        <w:trPr>
          <w:trHeight w:val="287"/>
        </w:trPr>
        <w:tc>
          <w:tcPr>
            <w:tcW w:w="2142" w:type="dxa"/>
          </w:tcPr>
          <w:p w:rsidR="00682231" w:rsidRPr="00CA709A" w:rsidRDefault="00682231" w:rsidP="00682231">
            <w:pPr>
              <w:pStyle w:val="gemtab11ptAbstand"/>
              <w:rPr>
                <w:sz w:val="20"/>
              </w:rPr>
            </w:pPr>
            <w:proofErr w:type="spellStart"/>
            <w:r w:rsidRPr="00CA709A">
              <w:rPr>
                <w:sz w:val="20"/>
              </w:rPr>
              <w:t>oid_ak</w:t>
            </w:r>
            <w:proofErr w:type="spellEnd"/>
          </w:p>
        </w:tc>
        <w:tc>
          <w:tcPr>
            <w:tcW w:w="2409" w:type="dxa"/>
            <w:shd w:val="clear" w:color="auto" w:fill="auto"/>
            <w:noWrap/>
          </w:tcPr>
          <w:p w:rsidR="00682231" w:rsidRPr="00CA709A" w:rsidRDefault="00682231" w:rsidP="00682231">
            <w:pPr>
              <w:pStyle w:val="gemtab11ptAbstand"/>
              <w:rPr>
                <w:sz w:val="20"/>
              </w:rPr>
            </w:pPr>
            <w:proofErr w:type="spellStart"/>
            <w:r w:rsidRPr="00CA709A">
              <w:rPr>
                <w:sz w:val="20"/>
              </w:rPr>
              <w:t>Anwendungskonnektor</w:t>
            </w:r>
            <w:proofErr w:type="spellEnd"/>
          </w:p>
        </w:tc>
        <w:tc>
          <w:tcPr>
            <w:tcW w:w="1843" w:type="dxa"/>
            <w:shd w:val="clear" w:color="auto" w:fill="auto"/>
          </w:tcPr>
          <w:p w:rsidR="00682231" w:rsidRPr="00CA709A" w:rsidRDefault="00682231" w:rsidP="00682231">
            <w:pPr>
              <w:pStyle w:val="gemtab11ptAbstand"/>
              <w:rPr>
                <w:sz w:val="20"/>
              </w:rPr>
            </w:pPr>
            <w:r w:rsidRPr="00CA709A">
              <w:rPr>
                <w:sz w:val="20"/>
              </w:rPr>
              <w:t>1.2.276.0.76.4.103</w:t>
            </w:r>
          </w:p>
        </w:tc>
        <w:tc>
          <w:tcPr>
            <w:tcW w:w="2552" w:type="dxa"/>
            <w:shd w:val="clear" w:color="auto" w:fill="auto"/>
          </w:tcPr>
          <w:p w:rsidR="00682231" w:rsidRPr="005809DF" w:rsidRDefault="00682231" w:rsidP="00682231">
            <w:pPr>
              <w:pStyle w:val="gemtab11ptAbstand"/>
              <w:rPr>
                <w:sz w:val="20"/>
              </w:rPr>
            </w:pPr>
            <w:r w:rsidRPr="005809DF">
              <w:rPr>
                <w:sz w:val="20"/>
              </w:rPr>
              <w:t>C.AK.AUT</w:t>
            </w:r>
          </w:p>
        </w:tc>
      </w:tr>
      <w:tr w:rsidR="00682231" w:rsidRPr="005809DF" w:rsidTr="00682231">
        <w:trPr>
          <w:trHeight w:val="287"/>
        </w:trPr>
        <w:tc>
          <w:tcPr>
            <w:tcW w:w="2142" w:type="dxa"/>
          </w:tcPr>
          <w:p w:rsidR="00682231" w:rsidRPr="00CA709A" w:rsidRDefault="00682231" w:rsidP="00682231">
            <w:pPr>
              <w:pStyle w:val="gemtab11ptAbstand"/>
              <w:rPr>
                <w:sz w:val="20"/>
              </w:rPr>
            </w:pPr>
            <w:proofErr w:type="spellStart"/>
            <w:r w:rsidRPr="00CA709A">
              <w:rPr>
                <w:sz w:val="20"/>
              </w:rPr>
              <w:t>oid_nk</w:t>
            </w:r>
            <w:proofErr w:type="spellEnd"/>
          </w:p>
        </w:tc>
        <w:tc>
          <w:tcPr>
            <w:tcW w:w="2409" w:type="dxa"/>
            <w:shd w:val="clear" w:color="auto" w:fill="auto"/>
            <w:noWrap/>
          </w:tcPr>
          <w:p w:rsidR="00682231" w:rsidRPr="00CA709A" w:rsidRDefault="00682231" w:rsidP="00682231">
            <w:pPr>
              <w:pStyle w:val="gemtab11ptAbstand"/>
              <w:rPr>
                <w:sz w:val="20"/>
              </w:rPr>
            </w:pPr>
            <w:proofErr w:type="spellStart"/>
            <w:r w:rsidRPr="00CA709A">
              <w:rPr>
                <w:sz w:val="20"/>
              </w:rPr>
              <w:t>Netzkonnektor</w:t>
            </w:r>
            <w:proofErr w:type="spellEnd"/>
          </w:p>
        </w:tc>
        <w:tc>
          <w:tcPr>
            <w:tcW w:w="1843" w:type="dxa"/>
            <w:shd w:val="clear" w:color="auto" w:fill="auto"/>
          </w:tcPr>
          <w:p w:rsidR="00682231" w:rsidRPr="00CA709A" w:rsidRDefault="00682231" w:rsidP="00682231">
            <w:pPr>
              <w:pStyle w:val="gemtab11ptAbstand"/>
              <w:rPr>
                <w:sz w:val="20"/>
              </w:rPr>
            </w:pPr>
            <w:r w:rsidRPr="00CA709A">
              <w:rPr>
                <w:sz w:val="20"/>
              </w:rPr>
              <w:t>1.2.276.0.76.4.104</w:t>
            </w:r>
          </w:p>
        </w:tc>
        <w:tc>
          <w:tcPr>
            <w:tcW w:w="2552" w:type="dxa"/>
            <w:shd w:val="clear" w:color="auto" w:fill="auto"/>
          </w:tcPr>
          <w:p w:rsidR="00682231" w:rsidRPr="005809DF" w:rsidRDefault="00682231" w:rsidP="00682231">
            <w:pPr>
              <w:pStyle w:val="gemtab11ptAbstand"/>
              <w:rPr>
                <w:sz w:val="20"/>
              </w:rPr>
            </w:pPr>
            <w:r w:rsidRPr="005809DF">
              <w:rPr>
                <w:sz w:val="20"/>
              </w:rPr>
              <w:t>C.NK.VPN</w:t>
            </w:r>
          </w:p>
        </w:tc>
      </w:tr>
      <w:tr w:rsidR="00682231" w:rsidRPr="005809DF" w:rsidTr="00682231">
        <w:trPr>
          <w:trHeight w:val="287"/>
        </w:trPr>
        <w:tc>
          <w:tcPr>
            <w:tcW w:w="2142" w:type="dxa"/>
          </w:tcPr>
          <w:p w:rsidR="00682231" w:rsidRPr="00CA709A" w:rsidRDefault="00682231" w:rsidP="00682231">
            <w:pPr>
              <w:pStyle w:val="gemtab11ptAbstand"/>
              <w:rPr>
                <w:sz w:val="20"/>
              </w:rPr>
            </w:pPr>
            <w:proofErr w:type="spellStart"/>
            <w:r w:rsidRPr="00CA709A">
              <w:rPr>
                <w:sz w:val="20"/>
              </w:rPr>
              <w:t>oid_kt</w:t>
            </w:r>
            <w:proofErr w:type="spellEnd"/>
          </w:p>
        </w:tc>
        <w:tc>
          <w:tcPr>
            <w:tcW w:w="2409" w:type="dxa"/>
            <w:shd w:val="clear" w:color="auto" w:fill="auto"/>
            <w:noWrap/>
          </w:tcPr>
          <w:p w:rsidR="00682231" w:rsidRPr="00CA709A" w:rsidRDefault="00682231" w:rsidP="00682231">
            <w:pPr>
              <w:pStyle w:val="gemtab11ptAbstand"/>
              <w:rPr>
                <w:sz w:val="20"/>
              </w:rPr>
            </w:pPr>
            <w:r w:rsidRPr="00CA709A">
              <w:rPr>
                <w:sz w:val="20"/>
              </w:rPr>
              <w:t>Kartenterminal</w:t>
            </w:r>
          </w:p>
        </w:tc>
        <w:tc>
          <w:tcPr>
            <w:tcW w:w="1843" w:type="dxa"/>
            <w:shd w:val="clear" w:color="auto" w:fill="auto"/>
          </w:tcPr>
          <w:p w:rsidR="00682231" w:rsidRPr="00CA709A" w:rsidRDefault="00682231" w:rsidP="00682231">
            <w:pPr>
              <w:pStyle w:val="gemtab11ptAbstand"/>
              <w:rPr>
                <w:sz w:val="20"/>
              </w:rPr>
            </w:pPr>
            <w:r w:rsidRPr="00CA709A">
              <w:rPr>
                <w:sz w:val="20"/>
              </w:rPr>
              <w:t>1.2.276.0.76.4.105</w:t>
            </w:r>
          </w:p>
        </w:tc>
        <w:tc>
          <w:tcPr>
            <w:tcW w:w="2552" w:type="dxa"/>
            <w:shd w:val="clear" w:color="auto" w:fill="auto"/>
          </w:tcPr>
          <w:p w:rsidR="00682231" w:rsidRPr="005809DF" w:rsidRDefault="00682231" w:rsidP="00682231">
            <w:pPr>
              <w:pStyle w:val="gemtab11ptAbstand"/>
              <w:rPr>
                <w:sz w:val="20"/>
              </w:rPr>
            </w:pPr>
            <w:r w:rsidRPr="005809DF">
              <w:rPr>
                <w:sz w:val="20"/>
              </w:rPr>
              <w:t>C.SMKT.AUT</w:t>
            </w:r>
          </w:p>
        </w:tc>
      </w:tr>
      <w:tr w:rsidR="00682231" w:rsidRPr="005809DF" w:rsidTr="00682231">
        <w:trPr>
          <w:trHeight w:val="287"/>
        </w:trPr>
        <w:tc>
          <w:tcPr>
            <w:tcW w:w="2142" w:type="dxa"/>
          </w:tcPr>
          <w:p w:rsidR="00682231" w:rsidRPr="00CA709A" w:rsidRDefault="00682231" w:rsidP="00682231">
            <w:pPr>
              <w:pStyle w:val="gemtab11ptAbstand"/>
              <w:rPr>
                <w:sz w:val="20"/>
              </w:rPr>
            </w:pPr>
            <w:proofErr w:type="spellStart"/>
            <w:r w:rsidRPr="00CA709A">
              <w:rPr>
                <w:sz w:val="20"/>
                <w:lang w:val="en-GB"/>
              </w:rPr>
              <w:t>oid_sak</w:t>
            </w:r>
            <w:proofErr w:type="spellEnd"/>
          </w:p>
        </w:tc>
        <w:tc>
          <w:tcPr>
            <w:tcW w:w="2409" w:type="dxa"/>
            <w:shd w:val="clear" w:color="auto" w:fill="auto"/>
            <w:noWrap/>
          </w:tcPr>
          <w:p w:rsidR="00682231" w:rsidRPr="00CA709A" w:rsidRDefault="00682231" w:rsidP="00682231">
            <w:pPr>
              <w:pStyle w:val="gemtab11ptAbstand"/>
              <w:rPr>
                <w:sz w:val="20"/>
              </w:rPr>
            </w:pPr>
            <w:r w:rsidRPr="00CA709A">
              <w:rPr>
                <w:sz w:val="20"/>
              </w:rPr>
              <w:t>Signaturanwendungs</w:t>
            </w:r>
            <w:r>
              <w:rPr>
                <w:sz w:val="20"/>
              </w:rPr>
              <w:t>-</w:t>
            </w:r>
            <w:r w:rsidRPr="00CA709A">
              <w:rPr>
                <w:sz w:val="20"/>
              </w:rPr>
              <w:t>komponente</w:t>
            </w:r>
          </w:p>
        </w:tc>
        <w:tc>
          <w:tcPr>
            <w:tcW w:w="1843" w:type="dxa"/>
            <w:shd w:val="clear" w:color="auto" w:fill="auto"/>
          </w:tcPr>
          <w:p w:rsidR="00682231" w:rsidRPr="00CA709A" w:rsidRDefault="00682231" w:rsidP="00682231">
            <w:pPr>
              <w:pStyle w:val="gemtab11ptAbstand"/>
              <w:rPr>
                <w:sz w:val="20"/>
              </w:rPr>
            </w:pPr>
            <w:r w:rsidRPr="00CA709A">
              <w:rPr>
                <w:sz w:val="20"/>
              </w:rPr>
              <w:t>1.2.276.0.76.4.119</w:t>
            </w:r>
          </w:p>
        </w:tc>
        <w:tc>
          <w:tcPr>
            <w:tcW w:w="2552" w:type="dxa"/>
            <w:shd w:val="clear" w:color="auto" w:fill="auto"/>
          </w:tcPr>
          <w:p w:rsidR="00682231" w:rsidRPr="005809DF" w:rsidRDefault="00682231" w:rsidP="00682231">
            <w:pPr>
              <w:pStyle w:val="gemtab11ptAbstand"/>
              <w:rPr>
                <w:sz w:val="20"/>
              </w:rPr>
            </w:pPr>
            <w:r w:rsidRPr="005809DF">
              <w:rPr>
                <w:sz w:val="20"/>
              </w:rPr>
              <w:t>C.SAK.AUT</w:t>
            </w:r>
          </w:p>
        </w:tc>
      </w:tr>
      <w:tr w:rsidR="00682231" w:rsidRPr="005809DF" w:rsidTr="00682231">
        <w:trPr>
          <w:trHeight w:val="287"/>
        </w:trPr>
        <w:tc>
          <w:tcPr>
            <w:tcW w:w="2142" w:type="dxa"/>
          </w:tcPr>
          <w:p w:rsidR="00682231" w:rsidRPr="00CA709A" w:rsidRDefault="00682231" w:rsidP="00682231">
            <w:pPr>
              <w:pStyle w:val="gemtab11ptAbstand"/>
              <w:rPr>
                <w:sz w:val="20"/>
                <w:lang w:val="en-GB"/>
              </w:rPr>
            </w:pPr>
            <w:proofErr w:type="spellStart"/>
            <w:r w:rsidRPr="00CA709A">
              <w:rPr>
                <w:sz w:val="20"/>
                <w:lang w:val="en-GB"/>
              </w:rPr>
              <w:t>oid_int_vsdm</w:t>
            </w:r>
            <w:proofErr w:type="spellEnd"/>
          </w:p>
        </w:tc>
        <w:tc>
          <w:tcPr>
            <w:tcW w:w="2409" w:type="dxa"/>
            <w:shd w:val="clear" w:color="auto" w:fill="auto"/>
            <w:noWrap/>
          </w:tcPr>
          <w:p w:rsidR="00682231" w:rsidRPr="00CA709A" w:rsidRDefault="00682231" w:rsidP="00682231">
            <w:pPr>
              <w:pStyle w:val="gemtab11ptAbstand"/>
              <w:rPr>
                <w:sz w:val="20"/>
              </w:rPr>
            </w:pPr>
            <w:r w:rsidRPr="00CA709A">
              <w:rPr>
                <w:sz w:val="20"/>
              </w:rPr>
              <w:t>Intermediär VSDM</w:t>
            </w:r>
          </w:p>
        </w:tc>
        <w:tc>
          <w:tcPr>
            <w:tcW w:w="1843" w:type="dxa"/>
            <w:shd w:val="clear" w:color="auto" w:fill="auto"/>
          </w:tcPr>
          <w:p w:rsidR="00682231" w:rsidRPr="00CA709A" w:rsidRDefault="00682231" w:rsidP="00682231">
            <w:pPr>
              <w:pStyle w:val="gemtab11ptAbstand"/>
              <w:rPr>
                <w:sz w:val="20"/>
              </w:rPr>
            </w:pPr>
            <w:r w:rsidRPr="00CA709A">
              <w:rPr>
                <w:sz w:val="20"/>
              </w:rPr>
              <w:t>1.2.276.0.76.4.159</w:t>
            </w:r>
          </w:p>
        </w:tc>
        <w:tc>
          <w:tcPr>
            <w:tcW w:w="2552" w:type="dxa"/>
            <w:shd w:val="clear" w:color="auto" w:fill="auto"/>
          </w:tcPr>
          <w:p w:rsidR="00682231" w:rsidRPr="005809DF" w:rsidRDefault="00682231" w:rsidP="00682231">
            <w:pPr>
              <w:pStyle w:val="gemtab11ptAbstand"/>
              <w:rPr>
                <w:sz w:val="20"/>
                <w:lang w:val="en-US"/>
              </w:rPr>
            </w:pPr>
            <w:r w:rsidRPr="005809DF">
              <w:rPr>
                <w:sz w:val="20"/>
                <w:lang w:val="en-US"/>
              </w:rPr>
              <w:t>C.FD.TLS-S,</w:t>
            </w:r>
          </w:p>
          <w:p w:rsidR="00682231" w:rsidRPr="005809DF" w:rsidRDefault="00682231" w:rsidP="00682231">
            <w:pPr>
              <w:pStyle w:val="gemtab11ptAbstand"/>
              <w:rPr>
                <w:sz w:val="20"/>
                <w:lang w:val="en-US"/>
              </w:rPr>
            </w:pPr>
            <w:r w:rsidRPr="005809DF">
              <w:rPr>
                <w:sz w:val="20"/>
                <w:lang w:val="en-US"/>
              </w:rPr>
              <w:t>C.FD.TLS-C</w:t>
            </w:r>
          </w:p>
        </w:tc>
      </w:tr>
      <w:tr w:rsidR="00682231" w:rsidRPr="005809DF" w:rsidTr="00682231">
        <w:trPr>
          <w:trHeight w:val="287"/>
        </w:trPr>
        <w:tc>
          <w:tcPr>
            <w:tcW w:w="2142" w:type="dxa"/>
          </w:tcPr>
          <w:p w:rsidR="00682231" w:rsidRPr="00CA709A" w:rsidRDefault="00682231" w:rsidP="00682231">
            <w:pPr>
              <w:pStyle w:val="gemtab11ptAbstand"/>
              <w:rPr>
                <w:sz w:val="20"/>
                <w:lang w:val="en-GB"/>
              </w:rPr>
            </w:pPr>
            <w:proofErr w:type="spellStart"/>
            <w:r w:rsidRPr="00CA709A">
              <w:rPr>
                <w:sz w:val="20"/>
                <w:lang w:val="en-GB"/>
              </w:rPr>
              <w:t>oid_konfigdienst</w:t>
            </w:r>
            <w:proofErr w:type="spellEnd"/>
          </w:p>
        </w:tc>
        <w:tc>
          <w:tcPr>
            <w:tcW w:w="2409" w:type="dxa"/>
            <w:shd w:val="clear" w:color="auto" w:fill="auto"/>
            <w:noWrap/>
          </w:tcPr>
          <w:p w:rsidR="00682231" w:rsidRPr="00CA709A" w:rsidRDefault="00682231" w:rsidP="00682231">
            <w:pPr>
              <w:pStyle w:val="gemtab11ptAbstand"/>
              <w:rPr>
                <w:sz w:val="20"/>
              </w:rPr>
            </w:pPr>
            <w:r w:rsidRPr="00CA709A">
              <w:rPr>
                <w:sz w:val="20"/>
              </w:rPr>
              <w:t xml:space="preserve">Konfigurationsdienst </w:t>
            </w:r>
          </w:p>
        </w:tc>
        <w:tc>
          <w:tcPr>
            <w:tcW w:w="1843" w:type="dxa"/>
            <w:shd w:val="clear" w:color="auto" w:fill="auto"/>
          </w:tcPr>
          <w:p w:rsidR="00682231" w:rsidRPr="00CA709A" w:rsidRDefault="00682231" w:rsidP="00682231">
            <w:pPr>
              <w:pStyle w:val="gemtab11ptAbstand"/>
              <w:rPr>
                <w:sz w:val="20"/>
              </w:rPr>
            </w:pPr>
            <w:r w:rsidRPr="00CA709A">
              <w:rPr>
                <w:sz w:val="20"/>
              </w:rPr>
              <w:t>1.2.276.0.76.4.160</w:t>
            </w:r>
          </w:p>
        </w:tc>
        <w:tc>
          <w:tcPr>
            <w:tcW w:w="2552" w:type="dxa"/>
            <w:shd w:val="clear" w:color="auto" w:fill="auto"/>
          </w:tcPr>
          <w:p w:rsidR="00682231" w:rsidRPr="005809DF" w:rsidRDefault="00682231" w:rsidP="00682231">
            <w:pPr>
              <w:pStyle w:val="gemtab11ptAbstand"/>
              <w:rPr>
                <w:sz w:val="20"/>
              </w:rPr>
            </w:pPr>
            <w:r w:rsidRPr="005809DF">
              <w:rPr>
                <w:sz w:val="20"/>
              </w:rPr>
              <w:t>C.ZD.TLS-S</w:t>
            </w:r>
          </w:p>
        </w:tc>
      </w:tr>
      <w:tr w:rsidR="00682231" w:rsidRPr="005809DF" w:rsidTr="00682231">
        <w:trPr>
          <w:trHeight w:val="287"/>
        </w:trPr>
        <w:tc>
          <w:tcPr>
            <w:tcW w:w="2142" w:type="dxa"/>
          </w:tcPr>
          <w:p w:rsidR="00682231" w:rsidRPr="00CA709A" w:rsidRDefault="00682231" w:rsidP="00682231">
            <w:pPr>
              <w:pStyle w:val="gemtab11ptAbstand"/>
              <w:rPr>
                <w:sz w:val="20"/>
              </w:rPr>
            </w:pPr>
            <w:proofErr w:type="spellStart"/>
            <w:r w:rsidRPr="00CA709A">
              <w:rPr>
                <w:sz w:val="20"/>
              </w:rPr>
              <w:t>oid_vpnz_ti</w:t>
            </w:r>
            <w:proofErr w:type="spellEnd"/>
          </w:p>
        </w:tc>
        <w:tc>
          <w:tcPr>
            <w:tcW w:w="2409" w:type="dxa"/>
            <w:shd w:val="clear" w:color="auto" w:fill="auto"/>
            <w:noWrap/>
          </w:tcPr>
          <w:p w:rsidR="00682231" w:rsidRPr="00CA709A" w:rsidRDefault="00682231" w:rsidP="00682231">
            <w:pPr>
              <w:pStyle w:val="gemtab11ptAbstand"/>
              <w:rPr>
                <w:sz w:val="20"/>
              </w:rPr>
            </w:pPr>
            <w:r w:rsidRPr="00CA709A">
              <w:rPr>
                <w:sz w:val="20"/>
              </w:rPr>
              <w:t>VPN-Zugangsdienst-TI</w:t>
            </w:r>
          </w:p>
        </w:tc>
        <w:tc>
          <w:tcPr>
            <w:tcW w:w="1843" w:type="dxa"/>
            <w:shd w:val="clear" w:color="auto" w:fill="auto"/>
          </w:tcPr>
          <w:p w:rsidR="00682231" w:rsidRPr="00CA709A" w:rsidRDefault="00682231" w:rsidP="00682231">
            <w:pPr>
              <w:pStyle w:val="gemtab11ptAbstand"/>
              <w:rPr>
                <w:sz w:val="20"/>
              </w:rPr>
            </w:pPr>
            <w:r w:rsidRPr="00CA709A">
              <w:rPr>
                <w:sz w:val="20"/>
              </w:rPr>
              <w:t>1.2.276.0.76.4.161</w:t>
            </w:r>
          </w:p>
        </w:tc>
        <w:tc>
          <w:tcPr>
            <w:tcW w:w="2552" w:type="dxa"/>
            <w:shd w:val="clear" w:color="auto" w:fill="auto"/>
          </w:tcPr>
          <w:p w:rsidR="00682231" w:rsidRPr="005809DF" w:rsidRDefault="00682231" w:rsidP="00682231">
            <w:pPr>
              <w:pStyle w:val="gemtab11ptAbstand"/>
              <w:rPr>
                <w:sz w:val="20"/>
              </w:rPr>
            </w:pPr>
            <w:r w:rsidRPr="005809DF">
              <w:rPr>
                <w:sz w:val="20"/>
              </w:rPr>
              <w:t>C.VPNK.VPN</w:t>
            </w:r>
          </w:p>
          <w:p w:rsidR="00682231" w:rsidRPr="005809DF" w:rsidRDefault="00682231" w:rsidP="00682231">
            <w:pPr>
              <w:pStyle w:val="gemtab11ptAbstand"/>
              <w:rPr>
                <w:sz w:val="20"/>
              </w:rPr>
            </w:pPr>
            <w:r w:rsidRPr="005809DF">
              <w:rPr>
                <w:sz w:val="20"/>
              </w:rPr>
              <w:t>C.ZD.TLS-S</w:t>
            </w:r>
          </w:p>
        </w:tc>
      </w:tr>
      <w:tr w:rsidR="00682231" w:rsidRPr="005809DF" w:rsidTr="00682231">
        <w:trPr>
          <w:trHeight w:val="287"/>
        </w:trPr>
        <w:tc>
          <w:tcPr>
            <w:tcW w:w="2142" w:type="dxa"/>
          </w:tcPr>
          <w:p w:rsidR="00682231" w:rsidRPr="00CA709A" w:rsidRDefault="00682231" w:rsidP="00682231">
            <w:pPr>
              <w:pStyle w:val="gemtab11ptAbstand"/>
              <w:rPr>
                <w:sz w:val="20"/>
              </w:rPr>
            </w:pPr>
            <w:proofErr w:type="spellStart"/>
            <w:r w:rsidRPr="00CA709A">
              <w:rPr>
                <w:sz w:val="20"/>
              </w:rPr>
              <w:t>oid_vpnz_sis</w:t>
            </w:r>
            <w:proofErr w:type="spellEnd"/>
          </w:p>
        </w:tc>
        <w:tc>
          <w:tcPr>
            <w:tcW w:w="2409" w:type="dxa"/>
            <w:shd w:val="clear" w:color="auto" w:fill="auto"/>
            <w:noWrap/>
          </w:tcPr>
          <w:p w:rsidR="00682231" w:rsidRPr="00CA709A" w:rsidRDefault="00682231" w:rsidP="00682231">
            <w:pPr>
              <w:pStyle w:val="gemtab11ptAbstand"/>
              <w:rPr>
                <w:sz w:val="20"/>
              </w:rPr>
            </w:pPr>
            <w:r w:rsidRPr="00CA709A">
              <w:rPr>
                <w:sz w:val="20"/>
              </w:rPr>
              <w:t>VPN-Zugangsdienst-SIS</w:t>
            </w:r>
          </w:p>
        </w:tc>
        <w:tc>
          <w:tcPr>
            <w:tcW w:w="1843" w:type="dxa"/>
            <w:shd w:val="clear" w:color="auto" w:fill="auto"/>
          </w:tcPr>
          <w:p w:rsidR="00682231" w:rsidRPr="00CA709A" w:rsidRDefault="00682231" w:rsidP="00682231">
            <w:pPr>
              <w:pStyle w:val="gemtab11ptAbstand"/>
              <w:rPr>
                <w:sz w:val="20"/>
              </w:rPr>
            </w:pPr>
            <w:r w:rsidRPr="00CA709A">
              <w:rPr>
                <w:sz w:val="20"/>
              </w:rPr>
              <w:t>1.2.276.0.76.4.166</w:t>
            </w:r>
          </w:p>
        </w:tc>
        <w:tc>
          <w:tcPr>
            <w:tcW w:w="2552" w:type="dxa"/>
            <w:shd w:val="clear" w:color="auto" w:fill="auto"/>
          </w:tcPr>
          <w:p w:rsidR="00682231" w:rsidRPr="005809DF" w:rsidRDefault="00682231" w:rsidP="00682231">
            <w:pPr>
              <w:pStyle w:val="gemtab11ptAbstand"/>
              <w:rPr>
                <w:sz w:val="20"/>
              </w:rPr>
            </w:pPr>
            <w:r w:rsidRPr="005809DF">
              <w:rPr>
                <w:sz w:val="20"/>
              </w:rPr>
              <w:t>C.VPNK.VPN-SIS</w:t>
            </w:r>
          </w:p>
        </w:tc>
      </w:tr>
      <w:tr w:rsidR="00682231" w:rsidRPr="005809DF" w:rsidTr="00682231">
        <w:trPr>
          <w:trHeight w:val="287"/>
        </w:trPr>
        <w:tc>
          <w:tcPr>
            <w:tcW w:w="2142" w:type="dxa"/>
          </w:tcPr>
          <w:p w:rsidR="00682231" w:rsidRPr="00F1463B" w:rsidRDefault="00682231" w:rsidP="00682231">
            <w:pPr>
              <w:pStyle w:val="gemtab11ptAbstand"/>
              <w:rPr>
                <w:sz w:val="20"/>
              </w:rPr>
            </w:pPr>
            <w:proofErr w:type="spellStart"/>
            <w:r w:rsidRPr="00F1463B">
              <w:rPr>
                <w:sz w:val="20"/>
              </w:rPr>
              <w:t>oid_cmfd</w:t>
            </w:r>
            <w:proofErr w:type="spellEnd"/>
          </w:p>
        </w:tc>
        <w:tc>
          <w:tcPr>
            <w:tcW w:w="2409" w:type="dxa"/>
            <w:shd w:val="clear" w:color="auto" w:fill="auto"/>
            <w:noWrap/>
          </w:tcPr>
          <w:p w:rsidR="00682231" w:rsidRPr="00F1463B" w:rsidRDefault="00682231" w:rsidP="00682231">
            <w:pPr>
              <w:pStyle w:val="gemtab11ptAbstand"/>
              <w:rPr>
                <w:sz w:val="20"/>
              </w:rPr>
            </w:pPr>
            <w:r w:rsidRPr="00015DA2">
              <w:rPr>
                <w:sz w:val="20"/>
              </w:rPr>
              <w:t>Clientmodul</w:t>
            </w:r>
          </w:p>
        </w:tc>
        <w:tc>
          <w:tcPr>
            <w:tcW w:w="1843" w:type="dxa"/>
            <w:shd w:val="clear" w:color="auto" w:fill="auto"/>
          </w:tcPr>
          <w:p w:rsidR="00682231" w:rsidRPr="00F1463B" w:rsidRDefault="00682231" w:rsidP="00682231">
            <w:pPr>
              <w:pStyle w:val="gemtab11ptAbstand"/>
              <w:rPr>
                <w:sz w:val="20"/>
              </w:rPr>
            </w:pPr>
            <w:r w:rsidRPr="00F1463B">
              <w:rPr>
                <w:sz w:val="20"/>
              </w:rPr>
              <w:t>1.2.276.0.76.4.174</w:t>
            </w:r>
          </w:p>
        </w:tc>
        <w:tc>
          <w:tcPr>
            <w:tcW w:w="2552" w:type="dxa"/>
            <w:shd w:val="clear" w:color="auto" w:fill="auto"/>
          </w:tcPr>
          <w:p w:rsidR="00682231" w:rsidRPr="005809DF" w:rsidRDefault="00682231" w:rsidP="00682231">
            <w:pPr>
              <w:pStyle w:val="gemtab11ptAbstand"/>
              <w:rPr>
                <w:sz w:val="20"/>
              </w:rPr>
            </w:pPr>
            <w:r w:rsidRPr="005809DF">
              <w:rPr>
                <w:sz w:val="20"/>
              </w:rPr>
              <w:t>C.CM.TLS-CS</w:t>
            </w:r>
          </w:p>
        </w:tc>
      </w:tr>
      <w:tr w:rsidR="00682231" w:rsidRPr="005809DF" w:rsidTr="00682231">
        <w:trPr>
          <w:trHeight w:val="287"/>
        </w:trPr>
        <w:tc>
          <w:tcPr>
            <w:tcW w:w="2142" w:type="dxa"/>
          </w:tcPr>
          <w:p w:rsidR="00682231" w:rsidRPr="00F1463B" w:rsidRDefault="00682231" w:rsidP="00682231">
            <w:pPr>
              <w:pStyle w:val="gemtab11ptAbstand"/>
              <w:rPr>
                <w:sz w:val="20"/>
              </w:rPr>
            </w:pPr>
            <w:proofErr w:type="spellStart"/>
            <w:r w:rsidRPr="00F1463B">
              <w:rPr>
                <w:sz w:val="20"/>
              </w:rPr>
              <w:t>oid_vzd_ti</w:t>
            </w:r>
            <w:proofErr w:type="spellEnd"/>
          </w:p>
        </w:tc>
        <w:tc>
          <w:tcPr>
            <w:tcW w:w="2409" w:type="dxa"/>
            <w:shd w:val="clear" w:color="auto" w:fill="auto"/>
            <w:noWrap/>
          </w:tcPr>
          <w:p w:rsidR="00682231" w:rsidRPr="00F1463B" w:rsidRDefault="00682231" w:rsidP="00682231">
            <w:pPr>
              <w:pStyle w:val="gemtab11ptAbstand"/>
              <w:rPr>
                <w:sz w:val="20"/>
              </w:rPr>
            </w:pPr>
            <w:r w:rsidRPr="00F1463B">
              <w:rPr>
                <w:sz w:val="20"/>
              </w:rPr>
              <w:t>Verzeichnisdienst-TI</w:t>
            </w:r>
          </w:p>
        </w:tc>
        <w:tc>
          <w:tcPr>
            <w:tcW w:w="1843" w:type="dxa"/>
            <w:shd w:val="clear" w:color="auto" w:fill="auto"/>
          </w:tcPr>
          <w:p w:rsidR="00682231" w:rsidRPr="00F1463B" w:rsidRDefault="00682231" w:rsidP="00682231">
            <w:pPr>
              <w:pStyle w:val="gemtab11ptAbstand"/>
              <w:rPr>
                <w:sz w:val="20"/>
              </w:rPr>
            </w:pPr>
            <w:r w:rsidRPr="00F1463B">
              <w:rPr>
                <w:sz w:val="20"/>
              </w:rPr>
              <w:t>1.2.276.0.76.4.171</w:t>
            </w:r>
          </w:p>
        </w:tc>
        <w:tc>
          <w:tcPr>
            <w:tcW w:w="2552" w:type="dxa"/>
            <w:shd w:val="clear" w:color="auto" w:fill="auto"/>
          </w:tcPr>
          <w:p w:rsidR="00682231" w:rsidRPr="005809DF" w:rsidRDefault="00682231" w:rsidP="00682231">
            <w:pPr>
              <w:pStyle w:val="gemtab11ptAbstand"/>
              <w:rPr>
                <w:sz w:val="20"/>
              </w:rPr>
            </w:pPr>
            <w:r w:rsidRPr="005809DF">
              <w:rPr>
                <w:sz w:val="20"/>
              </w:rPr>
              <w:t>C.ZD.TLS-S</w:t>
            </w:r>
          </w:p>
        </w:tc>
      </w:tr>
      <w:tr w:rsidR="00682231" w:rsidRPr="005809DF" w:rsidTr="00682231">
        <w:trPr>
          <w:trHeight w:val="287"/>
        </w:trPr>
        <w:tc>
          <w:tcPr>
            <w:tcW w:w="2142" w:type="dxa"/>
          </w:tcPr>
          <w:p w:rsidR="00682231" w:rsidRPr="00F1463B" w:rsidRDefault="00682231" w:rsidP="00682231">
            <w:pPr>
              <w:pStyle w:val="gemtab11ptAbstand"/>
              <w:rPr>
                <w:sz w:val="20"/>
              </w:rPr>
            </w:pPr>
            <w:proofErr w:type="spellStart"/>
            <w:r w:rsidRPr="00F1463B">
              <w:rPr>
                <w:sz w:val="20"/>
              </w:rPr>
              <w:t>oid_komle</w:t>
            </w:r>
            <w:proofErr w:type="spellEnd"/>
          </w:p>
        </w:tc>
        <w:tc>
          <w:tcPr>
            <w:tcW w:w="2409" w:type="dxa"/>
            <w:shd w:val="clear" w:color="auto" w:fill="auto"/>
            <w:noWrap/>
          </w:tcPr>
          <w:p w:rsidR="00682231" w:rsidRPr="00F1463B" w:rsidRDefault="00682231" w:rsidP="00682231">
            <w:pPr>
              <w:pStyle w:val="gemtab11ptAbstand"/>
              <w:rPr>
                <w:sz w:val="20"/>
              </w:rPr>
            </w:pPr>
            <w:r w:rsidRPr="00F1463B">
              <w:rPr>
                <w:sz w:val="20"/>
              </w:rPr>
              <w:t xml:space="preserve">KOM-LE Fachdienst </w:t>
            </w:r>
          </w:p>
        </w:tc>
        <w:tc>
          <w:tcPr>
            <w:tcW w:w="1843" w:type="dxa"/>
            <w:shd w:val="clear" w:color="auto" w:fill="auto"/>
          </w:tcPr>
          <w:p w:rsidR="00682231" w:rsidRPr="00F1463B" w:rsidRDefault="00682231" w:rsidP="00682231">
            <w:pPr>
              <w:pStyle w:val="gemtab11ptAbstand"/>
              <w:rPr>
                <w:sz w:val="20"/>
              </w:rPr>
            </w:pPr>
            <w:r w:rsidRPr="00F1463B">
              <w:rPr>
                <w:sz w:val="20"/>
              </w:rPr>
              <w:t>1.2.276.0.76.4.172</w:t>
            </w:r>
          </w:p>
        </w:tc>
        <w:tc>
          <w:tcPr>
            <w:tcW w:w="2552" w:type="dxa"/>
            <w:shd w:val="clear" w:color="auto" w:fill="auto"/>
          </w:tcPr>
          <w:p w:rsidR="00682231" w:rsidRPr="005809DF" w:rsidRDefault="00682231" w:rsidP="00682231">
            <w:pPr>
              <w:pStyle w:val="gemtab11ptAbstand"/>
              <w:rPr>
                <w:sz w:val="20"/>
                <w:lang w:val="en-US"/>
              </w:rPr>
            </w:pPr>
            <w:r w:rsidRPr="005809DF">
              <w:rPr>
                <w:sz w:val="20"/>
                <w:lang w:val="en-US"/>
              </w:rPr>
              <w:t>C.FD.TLS-S</w:t>
            </w:r>
          </w:p>
          <w:p w:rsidR="00682231" w:rsidRPr="005809DF" w:rsidRDefault="00682231" w:rsidP="00682231">
            <w:pPr>
              <w:pStyle w:val="gemtab11ptAbstand"/>
              <w:rPr>
                <w:sz w:val="20"/>
                <w:lang w:val="en-US"/>
              </w:rPr>
            </w:pPr>
            <w:r w:rsidRPr="005809DF">
              <w:rPr>
                <w:sz w:val="20"/>
                <w:lang w:val="en-US"/>
              </w:rPr>
              <w:t>C.FD.TLS-C</w:t>
            </w:r>
          </w:p>
        </w:tc>
      </w:tr>
      <w:tr w:rsidR="00682231" w:rsidRPr="005809DF" w:rsidTr="00682231">
        <w:trPr>
          <w:trHeight w:val="287"/>
        </w:trPr>
        <w:tc>
          <w:tcPr>
            <w:tcW w:w="2142" w:type="dxa"/>
          </w:tcPr>
          <w:p w:rsidR="00682231" w:rsidRPr="00F1463B" w:rsidRDefault="00682231" w:rsidP="00682231">
            <w:pPr>
              <w:pStyle w:val="gemtab11ptAbstand"/>
              <w:rPr>
                <w:sz w:val="20"/>
              </w:rPr>
            </w:pPr>
            <w:proofErr w:type="spellStart"/>
            <w:r w:rsidRPr="00F1463B">
              <w:rPr>
                <w:sz w:val="20"/>
              </w:rPr>
              <w:t>oid_komle</w:t>
            </w:r>
            <w:proofErr w:type="spellEnd"/>
            <w:r w:rsidRPr="00F1463B">
              <w:rPr>
                <w:sz w:val="20"/>
              </w:rPr>
              <w:t>-</w:t>
            </w:r>
            <w:proofErr w:type="spellStart"/>
            <w:r w:rsidRPr="00F1463B">
              <w:rPr>
                <w:sz w:val="20"/>
              </w:rPr>
              <w:t>recipient</w:t>
            </w:r>
            <w:proofErr w:type="spellEnd"/>
            <w:r w:rsidRPr="00F1463B">
              <w:rPr>
                <w:sz w:val="20"/>
              </w:rPr>
              <w:t>-emails</w:t>
            </w:r>
          </w:p>
        </w:tc>
        <w:tc>
          <w:tcPr>
            <w:tcW w:w="2409" w:type="dxa"/>
            <w:shd w:val="clear" w:color="auto" w:fill="auto"/>
            <w:noWrap/>
          </w:tcPr>
          <w:p w:rsidR="00682231" w:rsidRPr="00F1463B" w:rsidRDefault="00682231" w:rsidP="00682231">
            <w:pPr>
              <w:pStyle w:val="gemtab11ptAbstand"/>
              <w:rPr>
                <w:sz w:val="20"/>
                <w:lang w:val="en-GB"/>
              </w:rPr>
            </w:pPr>
            <w:r w:rsidRPr="00F1463B">
              <w:rPr>
                <w:sz w:val="20"/>
                <w:lang w:val="en-GB"/>
              </w:rPr>
              <w:t xml:space="preserve">KOM-LE S/MIME </w:t>
            </w:r>
            <w:proofErr w:type="spellStart"/>
            <w:r w:rsidRPr="00F1463B">
              <w:rPr>
                <w:sz w:val="20"/>
                <w:lang w:val="en-GB"/>
              </w:rPr>
              <w:t>Attribut</w:t>
            </w:r>
            <w:proofErr w:type="spellEnd"/>
            <w:r w:rsidRPr="00F1463B">
              <w:rPr>
                <w:sz w:val="20"/>
                <w:lang w:val="en-GB"/>
              </w:rPr>
              <w:t xml:space="preserve"> recipient-emails </w:t>
            </w:r>
          </w:p>
        </w:tc>
        <w:tc>
          <w:tcPr>
            <w:tcW w:w="1843" w:type="dxa"/>
            <w:shd w:val="clear" w:color="auto" w:fill="auto"/>
          </w:tcPr>
          <w:p w:rsidR="00682231" w:rsidRPr="00F1463B" w:rsidRDefault="00682231" w:rsidP="00682231">
            <w:pPr>
              <w:pStyle w:val="gemtab11ptAbstand"/>
              <w:rPr>
                <w:sz w:val="20"/>
              </w:rPr>
            </w:pPr>
            <w:r w:rsidRPr="00F1463B">
              <w:rPr>
                <w:sz w:val="20"/>
              </w:rPr>
              <w:t>1.2.276.0.76.4.173</w:t>
            </w:r>
          </w:p>
        </w:tc>
        <w:tc>
          <w:tcPr>
            <w:tcW w:w="2552" w:type="dxa"/>
            <w:shd w:val="clear" w:color="auto" w:fill="auto"/>
          </w:tcPr>
          <w:p w:rsidR="00682231" w:rsidRPr="005809DF" w:rsidRDefault="00682231" w:rsidP="00682231">
            <w:pPr>
              <w:pStyle w:val="gemtab11ptAbstand"/>
              <w:rPr>
                <w:sz w:val="20"/>
              </w:rPr>
            </w:pPr>
            <w:r w:rsidRPr="005809DF">
              <w:rPr>
                <w:sz w:val="20"/>
              </w:rPr>
              <w:t>In keinem Zertifikatsprofil verwendet.</w:t>
            </w:r>
          </w:p>
        </w:tc>
      </w:tr>
      <w:tr w:rsidR="00682231" w:rsidRPr="005809DF" w:rsidTr="00682231">
        <w:trPr>
          <w:trHeight w:val="287"/>
        </w:trPr>
        <w:tc>
          <w:tcPr>
            <w:tcW w:w="2142" w:type="dxa"/>
          </w:tcPr>
          <w:p w:rsidR="00682231" w:rsidRPr="00F1463B" w:rsidRDefault="00682231" w:rsidP="00682231">
            <w:pPr>
              <w:pStyle w:val="gemtab11ptAbstand"/>
              <w:rPr>
                <w:sz w:val="20"/>
              </w:rPr>
            </w:pPr>
            <w:proofErr w:type="spellStart"/>
            <w:r w:rsidRPr="00F1463B">
              <w:rPr>
                <w:sz w:val="20"/>
              </w:rPr>
              <w:t>oid_stamp</w:t>
            </w:r>
            <w:proofErr w:type="spellEnd"/>
          </w:p>
        </w:tc>
        <w:tc>
          <w:tcPr>
            <w:tcW w:w="2409" w:type="dxa"/>
            <w:shd w:val="clear" w:color="auto" w:fill="auto"/>
            <w:noWrap/>
          </w:tcPr>
          <w:p w:rsidR="00682231" w:rsidRPr="00F1463B" w:rsidRDefault="00682231" w:rsidP="00682231">
            <w:pPr>
              <w:pStyle w:val="gemtab11ptAbstand"/>
              <w:rPr>
                <w:sz w:val="20"/>
                <w:lang w:val="en-GB"/>
              </w:rPr>
            </w:pPr>
            <w:proofErr w:type="spellStart"/>
            <w:r w:rsidRPr="00F1463B">
              <w:rPr>
                <w:sz w:val="20"/>
                <w:lang w:val="en-GB"/>
              </w:rPr>
              <w:t>Störungsampel</w:t>
            </w:r>
            <w:proofErr w:type="spellEnd"/>
          </w:p>
        </w:tc>
        <w:tc>
          <w:tcPr>
            <w:tcW w:w="1843" w:type="dxa"/>
            <w:shd w:val="clear" w:color="auto" w:fill="auto"/>
          </w:tcPr>
          <w:p w:rsidR="00682231" w:rsidRPr="00F1463B" w:rsidRDefault="00682231" w:rsidP="00682231">
            <w:pPr>
              <w:pStyle w:val="gemtab11ptAbstand"/>
              <w:rPr>
                <w:sz w:val="20"/>
              </w:rPr>
            </w:pPr>
            <w:r w:rsidRPr="00F1463B">
              <w:rPr>
                <w:sz w:val="20"/>
              </w:rPr>
              <w:t>1.2.276.0.76.4.184</w:t>
            </w:r>
          </w:p>
        </w:tc>
        <w:tc>
          <w:tcPr>
            <w:tcW w:w="2552" w:type="dxa"/>
            <w:shd w:val="clear" w:color="auto" w:fill="auto"/>
          </w:tcPr>
          <w:p w:rsidR="00682231" w:rsidRPr="005809DF" w:rsidRDefault="00682231" w:rsidP="00682231">
            <w:pPr>
              <w:pStyle w:val="gemtab11ptAbstand"/>
              <w:rPr>
                <w:sz w:val="20"/>
              </w:rPr>
            </w:pPr>
            <w:r w:rsidRPr="005809DF">
              <w:rPr>
                <w:sz w:val="20"/>
              </w:rPr>
              <w:t>C.ZD.TLS-S</w:t>
            </w:r>
          </w:p>
        </w:tc>
      </w:tr>
      <w:tr w:rsidR="00682231" w:rsidRPr="005809DF" w:rsidTr="00682231">
        <w:trPr>
          <w:trHeight w:val="287"/>
        </w:trPr>
        <w:tc>
          <w:tcPr>
            <w:tcW w:w="2142" w:type="dxa"/>
          </w:tcPr>
          <w:p w:rsidR="00682231" w:rsidRPr="002247E5" w:rsidRDefault="00682231" w:rsidP="00682231">
            <w:pPr>
              <w:pStyle w:val="gemtab11ptAbstand"/>
              <w:rPr>
                <w:sz w:val="20"/>
              </w:rPr>
            </w:pPr>
            <w:proofErr w:type="spellStart"/>
            <w:r w:rsidRPr="002247E5">
              <w:rPr>
                <w:sz w:val="20"/>
              </w:rPr>
              <w:t>oid_tsl_ti</w:t>
            </w:r>
            <w:proofErr w:type="spellEnd"/>
          </w:p>
        </w:tc>
        <w:tc>
          <w:tcPr>
            <w:tcW w:w="2409" w:type="dxa"/>
            <w:shd w:val="clear" w:color="auto" w:fill="auto"/>
            <w:noWrap/>
          </w:tcPr>
          <w:p w:rsidR="00682231" w:rsidRPr="002247E5" w:rsidRDefault="00682231" w:rsidP="00682231">
            <w:pPr>
              <w:pStyle w:val="gemtab11ptAbstand"/>
              <w:rPr>
                <w:sz w:val="20"/>
                <w:lang w:val="en-GB"/>
              </w:rPr>
            </w:pPr>
            <w:r w:rsidRPr="002247E5">
              <w:rPr>
                <w:sz w:val="20"/>
                <w:lang w:val="en-GB"/>
              </w:rPr>
              <w:t>TSL-</w:t>
            </w:r>
            <w:proofErr w:type="spellStart"/>
            <w:r w:rsidRPr="002247E5">
              <w:rPr>
                <w:sz w:val="20"/>
                <w:lang w:val="en-GB"/>
              </w:rPr>
              <w:t>Dienst</w:t>
            </w:r>
            <w:proofErr w:type="spellEnd"/>
            <w:r w:rsidRPr="002247E5">
              <w:rPr>
                <w:sz w:val="20"/>
                <w:lang w:val="en-GB"/>
              </w:rPr>
              <w:t>-TI</w:t>
            </w:r>
          </w:p>
        </w:tc>
        <w:tc>
          <w:tcPr>
            <w:tcW w:w="1843" w:type="dxa"/>
            <w:shd w:val="clear" w:color="auto" w:fill="auto"/>
          </w:tcPr>
          <w:p w:rsidR="00682231" w:rsidRPr="002247E5" w:rsidRDefault="00682231" w:rsidP="00682231">
            <w:pPr>
              <w:pStyle w:val="gemtab11ptAbstand"/>
              <w:rPr>
                <w:sz w:val="20"/>
              </w:rPr>
            </w:pPr>
            <w:r w:rsidRPr="002247E5">
              <w:rPr>
                <w:sz w:val="20"/>
              </w:rPr>
              <w:t>1.2.276.0.76.4.189</w:t>
            </w:r>
          </w:p>
        </w:tc>
        <w:tc>
          <w:tcPr>
            <w:tcW w:w="2552" w:type="dxa"/>
            <w:shd w:val="clear" w:color="auto" w:fill="auto"/>
          </w:tcPr>
          <w:p w:rsidR="00682231" w:rsidRPr="005809DF" w:rsidRDefault="00682231" w:rsidP="00682231">
            <w:pPr>
              <w:pStyle w:val="gemtab11ptAbstand"/>
              <w:rPr>
                <w:sz w:val="20"/>
              </w:rPr>
            </w:pPr>
            <w:r w:rsidRPr="002247E5">
              <w:rPr>
                <w:sz w:val="20"/>
              </w:rPr>
              <w:t>C.ZD.TLS-S</w:t>
            </w:r>
          </w:p>
        </w:tc>
      </w:tr>
    </w:tbl>
    <w:p w:rsidR="00682231" w:rsidRPr="00897A93" w:rsidRDefault="00682231" w:rsidP="004D659A">
      <w:pPr>
        <w:pStyle w:val="berschrift2"/>
      </w:pPr>
      <w:bookmarkStart w:id="131" w:name="_Toc501717124"/>
      <w:r w:rsidRPr="00897A93">
        <w:t>OID-Vergabe für Feldbezeichnungen</w:t>
      </w:r>
      <w:bookmarkEnd w:id="128"/>
      <w:r w:rsidRPr="00897A93">
        <w:t xml:space="preserve"> in der TSL</w:t>
      </w:r>
      <w:bookmarkEnd w:id="131"/>
    </w:p>
    <w:p w:rsidR="00682231" w:rsidRPr="00CA709A" w:rsidRDefault="00682231" w:rsidP="00682231">
      <w:pPr>
        <w:pStyle w:val="gemStandard"/>
      </w:pPr>
      <w:r w:rsidRPr="00CA709A">
        <w:t>In der TI werden für die Nutzung der Trust-service Status List (TSL) folgende Feldbezeichnungen definiert:</w:t>
      </w:r>
    </w:p>
    <w:p w:rsidR="00682231" w:rsidRPr="00CA709A" w:rsidRDefault="00682231" w:rsidP="00682231">
      <w:pPr>
        <w:pStyle w:val="gemStandard"/>
        <w:tabs>
          <w:tab w:val="left" w:pos="567"/>
        </w:tabs>
        <w:ind w:left="567" w:hanging="567"/>
        <w:rPr>
          <w:b/>
        </w:rPr>
      </w:pPr>
      <w:r w:rsidRPr="00CA709A">
        <w:rPr>
          <w:rFonts w:ascii="Wingdings" w:hAnsi="Wingdings"/>
          <w:b/>
        </w:rPr>
        <w:sym w:font="Wingdings" w:char="F0D6"/>
      </w:r>
      <w:r w:rsidRPr="00CA709A">
        <w:rPr>
          <w:b/>
        </w:rPr>
        <w:tab/>
        <w:t>GS-A_4447 OID-Festlegung für Feldbezeichnungen in der TSL</w:t>
      </w:r>
    </w:p>
    <w:p w:rsidR="004D659A" w:rsidRDefault="00682231" w:rsidP="00682231">
      <w:pPr>
        <w:pStyle w:val="gemEinzug"/>
        <w:jc w:val="left"/>
        <w:rPr>
          <w:rFonts w:ascii="Wingdings" w:hAnsi="Wingdings"/>
          <w:b/>
        </w:rPr>
      </w:pPr>
      <w:r w:rsidRPr="00CA709A">
        <w:t xml:space="preserve">Der TSL-Dienst MUSS die TSL-Feldbezeichnungen für die Nutzung in der TSL der TI mit OIDs entsprechend der Tabelle Tab_PKI_407 referenzieren. </w:t>
      </w:r>
      <w:bookmarkStart w:id="132" w:name="_Toc237054822"/>
    </w:p>
    <w:p w:rsidR="00682231" w:rsidRPr="004D659A" w:rsidRDefault="004D659A" w:rsidP="004D659A">
      <w:pPr>
        <w:pStyle w:val="gemStandard"/>
      </w:pPr>
      <w:r>
        <w:rPr>
          <w:b/>
        </w:rPr>
        <w:lastRenderedPageBreak/>
        <w:sym w:font="Wingdings" w:char="F0D5"/>
      </w:r>
    </w:p>
    <w:p w:rsidR="00682231" w:rsidRPr="00CA709A" w:rsidRDefault="00682231" w:rsidP="00682231">
      <w:pPr>
        <w:pStyle w:val="gemEinzug"/>
        <w:jc w:val="left"/>
        <w:rPr>
          <w:b/>
        </w:rPr>
      </w:pPr>
    </w:p>
    <w:p w:rsidR="00682231" w:rsidRPr="00CA709A" w:rsidRDefault="00682231" w:rsidP="00682231">
      <w:pPr>
        <w:pStyle w:val="Beschriftung"/>
      </w:pPr>
      <w:bookmarkStart w:id="133" w:name="_Toc208031874"/>
      <w:bookmarkStart w:id="134" w:name="_Toc501359239"/>
      <w:r w:rsidRPr="00CA709A">
        <w:t xml:space="preserve">Tabelle </w:t>
      </w:r>
      <w:r w:rsidRPr="00CA709A">
        <w:fldChar w:fldCharType="begin"/>
      </w:r>
      <w:r w:rsidRPr="00CA709A">
        <w:instrText xml:space="preserve"> SEQ Tabelle \* ARABIC </w:instrText>
      </w:r>
      <w:r w:rsidRPr="00CA709A">
        <w:fldChar w:fldCharType="separate"/>
      </w:r>
      <w:r w:rsidR="00362C5C">
        <w:rPr>
          <w:noProof/>
        </w:rPr>
        <w:t>7</w:t>
      </w:r>
      <w:r w:rsidRPr="00CA709A">
        <w:fldChar w:fldCharType="end"/>
      </w:r>
      <w:r w:rsidRPr="00CA709A">
        <w:t>: Tab_PKI_407 OID-Festlegung für Feldbezeichnungen</w:t>
      </w:r>
      <w:bookmarkEnd w:id="133"/>
      <w:r w:rsidRPr="00CA709A">
        <w:t xml:space="preserve"> in der TSL</w:t>
      </w:r>
      <w:bookmarkEnd w:id="134"/>
    </w:p>
    <w:tbl>
      <w:tblPr>
        <w:tblW w:w="87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5"/>
        <w:gridCol w:w="2340"/>
        <w:gridCol w:w="2160"/>
        <w:gridCol w:w="2114"/>
      </w:tblGrid>
      <w:tr w:rsidR="00682231" w:rsidRPr="00CA709A" w:rsidTr="00682231">
        <w:trPr>
          <w:trHeight w:val="284"/>
          <w:tblHeader/>
        </w:trPr>
        <w:tc>
          <w:tcPr>
            <w:tcW w:w="2175" w:type="dxa"/>
            <w:shd w:val="clear" w:color="auto" w:fill="E0E0E0"/>
          </w:tcPr>
          <w:p w:rsidR="00682231" w:rsidRPr="00CA709A" w:rsidRDefault="00682231" w:rsidP="00682231">
            <w:pPr>
              <w:pStyle w:val="gemtab11ptAbstand"/>
              <w:rPr>
                <w:sz w:val="20"/>
              </w:rPr>
            </w:pPr>
            <w:r w:rsidRPr="00CA709A">
              <w:rPr>
                <w:b/>
                <w:sz w:val="20"/>
              </w:rPr>
              <w:t>OID-Referenz</w:t>
            </w:r>
            <w:r w:rsidRPr="00CA709A">
              <w:rPr>
                <w:sz w:val="20"/>
              </w:rPr>
              <w:t xml:space="preserve"> in anderen Dokume</w:t>
            </w:r>
            <w:r w:rsidRPr="00CA709A">
              <w:rPr>
                <w:sz w:val="20"/>
              </w:rPr>
              <w:t>n</w:t>
            </w:r>
            <w:r w:rsidRPr="00CA709A">
              <w:rPr>
                <w:sz w:val="20"/>
              </w:rPr>
              <w:t xml:space="preserve">ten </w:t>
            </w:r>
          </w:p>
        </w:tc>
        <w:tc>
          <w:tcPr>
            <w:tcW w:w="2340" w:type="dxa"/>
            <w:shd w:val="clear" w:color="auto" w:fill="E0E0E0"/>
          </w:tcPr>
          <w:p w:rsidR="00682231" w:rsidRPr="00CA709A" w:rsidRDefault="00682231" w:rsidP="00682231">
            <w:pPr>
              <w:pStyle w:val="gemtab11ptAbstand"/>
              <w:rPr>
                <w:b/>
                <w:sz w:val="20"/>
              </w:rPr>
            </w:pPr>
            <w:r w:rsidRPr="00CA709A">
              <w:rPr>
                <w:b/>
                <w:sz w:val="20"/>
              </w:rPr>
              <w:t>Bezeichnung</w:t>
            </w:r>
          </w:p>
        </w:tc>
        <w:tc>
          <w:tcPr>
            <w:tcW w:w="2160" w:type="dxa"/>
            <w:shd w:val="clear" w:color="auto" w:fill="E0E0E0"/>
          </w:tcPr>
          <w:p w:rsidR="00682231" w:rsidRPr="00CA709A" w:rsidRDefault="00682231" w:rsidP="00682231">
            <w:pPr>
              <w:pStyle w:val="gemtab11ptAbstand"/>
              <w:rPr>
                <w:b/>
                <w:sz w:val="20"/>
              </w:rPr>
            </w:pPr>
            <w:r w:rsidRPr="00CA709A">
              <w:rPr>
                <w:b/>
                <w:sz w:val="20"/>
              </w:rPr>
              <w:t>OID</w:t>
            </w:r>
          </w:p>
          <w:p w:rsidR="00682231" w:rsidRPr="00CA709A" w:rsidRDefault="00682231" w:rsidP="00682231">
            <w:pPr>
              <w:pStyle w:val="gemtab11ptAbstand"/>
              <w:rPr>
                <w:sz w:val="20"/>
              </w:rPr>
            </w:pPr>
          </w:p>
        </w:tc>
        <w:tc>
          <w:tcPr>
            <w:tcW w:w="2114" w:type="dxa"/>
            <w:shd w:val="clear" w:color="auto" w:fill="E0E0E0"/>
          </w:tcPr>
          <w:p w:rsidR="00682231" w:rsidRPr="00CA709A" w:rsidRDefault="00682231" w:rsidP="00682231">
            <w:pPr>
              <w:pStyle w:val="gemtab11ptAbstand"/>
              <w:rPr>
                <w:sz w:val="20"/>
              </w:rPr>
            </w:pPr>
            <w:r w:rsidRPr="00CA709A">
              <w:rPr>
                <w:sz w:val="20"/>
              </w:rPr>
              <w:t>Zugehörendes D</w:t>
            </w:r>
            <w:r w:rsidRPr="00CA709A">
              <w:rPr>
                <w:sz w:val="20"/>
              </w:rPr>
              <w:t>o</w:t>
            </w:r>
            <w:r w:rsidRPr="00CA709A">
              <w:rPr>
                <w:sz w:val="20"/>
              </w:rPr>
              <w:t>kument</w:t>
            </w:r>
          </w:p>
        </w:tc>
      </w:tr>
      <w:tr w:rsidR="00682231" w:rsidRPr="00CA709A"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t>oid_tsl_p_loc</w:t>
            </w:r>
            <w:proofErr w:type="spellEnd"/>
          </w:p>
        </w:tc>
        <w:tc>
          <w:tcPr>
            <w:tcW w:w="2340" w:type="dxa"/>
          </w:tcPr>
          <w:p w:rsidR="00682231" w:rsidRPr="00CA709A" w:rsidRDefault="00682231" w:rsidP="00682231">
            <w:pPr>
              <w:pStyle w:val="gemtab11ptAbstand"/>
              <w:rPr>
                <w:sz w:val="20"/>
              </w:rPr>
            </w:pPr>
            <w:r w:rsidRPr="00CA709A">
              <w:rPr>
                <w:sz w:val="20"/>
              </w:rPr>
              <w:t>TSL Primary Location</w:t>
            </w:r>
          </w:p>
        </w:tc>
        <w:tc>
          <w:tcPr>
            <w:tcW w:w="2160" w:type="dxa"/>
          </w:tcPr>
          <w:p w:rsidR="00682231" w:rsidRPr="00CA709A" w:rsidRDefault="00682231" w:rsidP="00682231">
            <w:pPr>
              <w:pStyle w:val="gemtab11ptAbstand"/>
              <w:rPr>
                <w:sz w:val="20"/>
              </w:rPr>
            </w:pPr>
            <w:r w:rsidRPr="00CA709A">
              <w:rPr>
                <w:sz w:val="20"/>
              </w:rPr>
              <w:t>1.2.276.0.76.4.120</w:t>
            </w:r>
          </w:p>
        </w:tc>
        <w:tc>
          <w:tcPr>
            <w:tcW w:w="2114" w:type="dxa"/>
          </w:tcPr>
          <w:p w:rsidR="00682231" w:rsidRPr="00CA709A" w:rsidRDefault="00682231" w:rsidP="00682231">
            <w:pPr>
              <w:pStyle w:val="gemtab11ptAbstand"/>
              <w:rPr>
                <w:sz w:val="20"/>
              </w:rPr>
            </w:pPr>
            <w:r w:rsidRPr="00CA709A">
              <w:rPr>
                <w:sz w:val="20"/>
              </w:rPr>
              <w:t>[</w:t>
            </w:r>
            <w:proofErr w:type="spellStart"/>
            <w:r w:rsidRPr="00CA709A">
              <w:rPr>
                <w:sz w:val="20"/>
              </w:rPr>
              <w:t>gemSpec_PK</w:t>
            </w:r>
            <w:r w:rsidRPr="000F7DAD">
              <w:rPr>
                <w:sz w:val="20"/>
              </w:rPr>
              <w:t>I</w:t>
            </w:r>
            <w:proofErr w:type="spellEnd"/>
            <w:r w:rsidRPr="00CA709A">
              <w:rPr>
                <w:sz w:val="20"/>
              </w:rPr>
              <w:t>]</w:t>
            </w:r>
          </w:p>
        </w:tc>
      </w:tr>
      <w:tr w:rsidR="00682231" w:rsidRPr="00CA709A"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t>oid_tsl_b_loc</w:t>
            </w:r>
            <w:proofErr w:type="spellEnd"/>
          </w:p>
        </w:tc>
        <w:tc>
          <w:tcPr>
            <w:tcW w:w="2340" w:type="dxa"/>
          </w:tcPr>
          <w:p w:rsidR="00682231" w:rsidRPr="00CA709A" w:rsidRDefault="00682231" w:rsidP="00682231">
            <w:pPr>
              <w:pStyle w:val="gemtab11ptAbstand"/>
              <w:rPr>
                <w:sz w:val="20"/>
              </w:rPr>
            </w:pPr>
            <w:r w:rsidRPr="00CA709A">
              <w:rPr>
                <w:sz w:val="20"/>
              </w:rPr>
              <w:t>TSL Backup Location:  </w:t>
            </w:r>
          </w:p>
        </w:tc>
        <w:tc>
          <w:tcPr>
            <w:tcW w:w="2160" w:type="dxa"/>
          </w:tcPr>
          <w:p w:rsidR="00682231" w:rsidRPr="00CA709A" w:rsidRDefault="00682231" w:rsidP="00682231">
            <w:pPr>
              <w:pStyle w:val="gemtab11ptAbstand"/>
              <w:rPr>
                <w:sz w:val="20"/>
              </w:rPr>
            </w:pPr>
            <w:r w:rsidRPr="00CA709A">
              <w:rPr>
                <w:sz w:val="20"/>
              </w:rPr>
              <w:t>1.2.276.0.76.4.121</w:t>
            </w:r>
          </w:p>
        </w:tc>
        <w:tc>
          <w:tcPr>
            <w:tcW w:w="2114" w:type="dxa"/>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t>oid_tsl_cca_cert</w:t>
            </w:r>
            <w:proofErr w:type="spellEnd"/>
          </w:p>
        </w:tc>
        <w:tc>
          <w:tcPr>
            <w:tcW w:w="2340" w:type="dxa"/>
          </w:tcPr>
          <w:p w:rsidR="00682231" w:rsidRPr="00CA709A" w:rsidRDefault="00682231" w:rsidP="00682231">
            <w:pPr>
              <w:pStyle w:val="gemtab11ptAbstand"/>
              <w:rPr>
                <w:sz w:val="20"/>
                <w:lang w:val="en-GB"/>
              </w:rPr>
            </w:pPr>
            <w:r w:rsidRPr="00CA709A">
              <w:rPr>
                <w:sz w:val="20"/>
                <w:lang w:val="en-GB"/>
              </w:rPr>
              <w:t>Change of TSL Signer-CA Ce</w:t>
            </w:r>
            <w:r w:rsidRPr="00CA709A">
              <w:rPr>
                <w:sz w:val="20"/>
                <w:lang w:val="en-GB"/>
              </w:rPr>
              <w:t>r</w:t>
            </w:r>
            <w:r w:rsidRPr="00CA709A">
              <w:rPr>
                <w:sz w:val="20"/>
                <w:lang w:val="en-GB"/>
              </w:rPr>
              <w:t>tificate</w:t>
            </w:r>
          </w:p>
        </w:tc>
        <w:tc>
          <w:tcPr>
            <w:tcW w:w="2160" w:type="dxa"/>
          </w:tcPr>
          <w:p w:rsidR="00682231" w:rsidRPr="00CA709A" w:rsidRDefault="00682231" w:rsidP="00682231">
            <w:pPr>
              <w:pStyle w:val="gemtab11ptAbstand"/>
              <w:rPr>
                <w:sz w:val="20"/>
              </w:rPr>
            </w:pPr>
            <w:r w:rsidRPr="00CA709A">
              <w:rPr>
                <w:sz w:val="20"/>
              </w:rPr>
              <w:t>1.2.276.0.76.4.164</w:t>
            </w:r>
          </w:p>
        </w:tc>
        <w:tc>
          <w:tcPr>
            <w:tcW w:w="2114" w:type="dxa"/>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r>
      <w:tr w:rsidR="00682231" w:rsidRPr="00CA709A"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t>oid_tsl_placeholder</w:t>
            </w:r>
            <w:proofErr w:type="spellEnd"/>
          </w:p>
        </w:tc>
        <w:tc>
          <w:tcPr>
            <w:tcW w:w="2340" w:type="dxa"/>
          </w:tcPr>
          <w:p w:rsidR="00682231" w:rsidRPr="00CA709A" w:rsidRDefault="00682231" w:rsidP="00682231">
            <w:pPr>
              <w:pStyle w:val="gemtab11ptAbstand"/>
              <w:rPr>
                <w:sz w:val="20"/>
              </w:rPr>
            </w:pPr>
            <w:r w:rsidRPr="00CA709A">
              <w:rPr>
                <w:rFonts w:cs="Arial"/>
                <w:sz w:val="20"/>
              </w:rPr>
              <w:t xml:space="preserve">Platzhalter für eine leere TSL </w:t>
            </w:r>
            <w:proofErr w:type="spellStart"/>
            <w:r w:rsidRPr="00CA709A">
              <w:rPr>
                <w:rFonts w:cs="Arial"/>
                <w:sz w:val="20"/>
              </w:rPr>
              <w:t>extens</w:t>
            </w:r>
            <w:r w:rsidRPr="00CA709A">
              <w:rPr>
                <w:rFonts w:cs="Arial"/>
                <w:sz w:val="20"/>
              </w:rPr>
              <w:t>i</w:t>
            </w:r>
            <w:r w:rsidRPr="00CA709A">
              <w:rPr>
                <w:rFonts w:cs="Arial"/>
                <w:sz w:val="20"/>
              </w:rPr>
              <w:t>on</w:t>
            </w:r>
            <w:proofErr w:type="spellEnd"/>
          </w:p>
        </w:tc>
        <w:tc>
          <w:tcPr>
            <w:tcW w:w="2160" w:type="dxa"/>
          </w:tcPr>
          <w:p w:rsidR="00682231" w:rsidRPr="00CA709A" w:rsidRDefault="00682231" w:rsidP="00682231">
            <w:pPr>
              <w:pStyle w:val="gemtab11ptAbstand"/>
              <w:rPr>
                <w:sz w:val="20"/>
              </w:rPr>
            </w:pPr>
            <w:r w:rsidRPr="00CA709A">
              <w:rPr>
                <w:sz w:val="20"/>
              </w:rPr>
              <w:t>1.2.276.0.76.4.124</w:t>
            </w:r>
          </w:p>
        </w:tc>
        <w:tc>
          <w:tcPr>
            <w:tcW w:w="2114" w:type="dxa"/>
          </w:tcPr>
          <w:p w:rsidR="00682231" w:rsidRPr="00CA709A" w:rsidRDefault="00682231" w:rsidP="00682231">
            <w:pPr>
              <w:pStyle w:val="gemtab11ptAbstand"/>
              <w:rPr>
                <w:sz w:val="20"/>
              </w:rPr>
            </w:pPr>
            <w:r w:rsidRPr="00CA709A">
              <w:rPr>
                <w:sz w:val="20"/>
              </w:rPr>
              <w:t>[</w:t>
            </w:r>
            <w:proofErr w:type="spellStart"/>
            <w:r w:rsidRPr="00CA709A">
              <w:rPr>
                <w:sz w:val="20"/>
              </w:rPr>
              <w:t>gemSpec_TSL</w:t>
            </w:r>
            <w:proofErr w:type="spellEnd"/>
            <w:r w:rsidRPr="00CA709A">
              <w:rPr>
                <w:sz w:val="20"/>
              </w:rPr>
              <w:t>]</w:t>
            </w:r>
          </w:p>
        </w:tc>
      </w:tr>
      <w:tr w:rsidR="00682231" w:rsidRPr="0062431B" w:rsidTr="00682231">
        <w:trPr>
          <w:trHeight w:val="284"/>
        </w:trPr>
        <w:tc>
          <w:tcPr>
            <w:tcW w:w="2175" w:type="dxa"/>
          </w:tcPr>
          <w:p w:rsidR="00682231" w:rsidRPr="0062431B" w:rsidRDefault="00682231" w:rsidP="00682231">
            <w:pPr>
              <w:pStyle w:val="gemtab11ptAbstand"/>
              <w:rPr>
                <w:sz w:val="20"/>
                <w:lang w:val="en-GB"/>
              </w:rPr>
            </w:pPr>
            <w:proofErr w:type="spellStart"/>
            <w:r w:rsidRPr="0062431B">
              <w:rPr>
                <w:sz w:val="20"/>
                <w:lang w:val="en-GB"/>
              </w:rPr>
              <w:t>oid_cv_rootcert</w:t>
            </w:r>
            <w:proofErr w:type="spellEnd"/>
            <w:r w:rsidRPr="0062431B">
              <w:rPr>
                <w:sz w:val="20"/>
                <w:lang w:val="en-GB"/>
              </w:rPr>
              <w:t xml:space="preserve"> </w:t>
            </w:r>
          </w:p>
        </w:tc>
        <w:tc>
          <w:tcPr>
            <w:tcW w:w="2340" w:type="dxa"/>
          </w:tcPr>
          <w:p w:rsidR="00682231" w:rsidRPr="0062431B" w:rsidRDefault="00682231" w:rsidP="00682231">
            <w:pPr>
              <w:pStyle w:val="gemtab11ptAbstand"/>
              <w:rPr>
                <w:rFonts w:cs="Arial"/>
                <w:sz w:val="20"/>
                <w:lang w:val="en-GB"/>
              </w:rPr>
            </w:pPr>
            <w:r w:rsidRPr="0062431B">
              <w:rPr>
                <w:rFonts w:cs="Arial"/>
                <w:sz w:val="20"/>
                <w:lang w:val="en-GB"/>
              </w:rPr>
              <w:t>Root-CV-</w:t>
            </w:r>
            <w:proofErr w:type="spellStart"/>
            <w:r w:rsidRPr="0062431B">
              <w:rPr>
                <w:rFonts w:cs="Arial"/>
                <w:sz w:val="20"/>
                <w:lang w:val="en-GB"/>
              </w:rPr>
              <w:t>Zertifikat</w:t>
            </w:r>
            <w:proofErr w:type="spellEnd"/>
          </w:p>
        </w:tc>
        <w:tc>
          <w:tcPr>
            <w:tcW w:w="2160" w:type="dxa"/>
          </w:tcPr>
          <w:p w:rsidR="00682231" w:rsidRPr="0062431B" w:rsidRDefault="00682231" w:rsidP="00682231">
            <w:pPr>
              <w:pStyle w:val="gemtab11ptAbstand"/>
              <w:rPr>
                <w:sz w:val="20"/>
                <w:lang w:val="en-GB"/>
              </w:rPr>
            </w:pPr>
            <w:r w:rsidRPr="0062431B">
              <w:rPr>
                <w:sz w:val="20"/>
              </w:rPr>
              <w:t>1.2.276.0.76.4.185</w:t>
            </w:r>
          </w:p>
        </w:tc>
        <w:tc>
          <w:tcPr>
            <w:tcW w:w="2114" w:type="dxa"/>
          </w:tcPr>
          <w:p w:rsidR="00682231" w:rsidRPr="0062431B" w:rsidRDefault="00682231" w:rsidP="00682231">
            <w:pPr>
              <w:pStyle w:val="gemtab11ptAbstand"/>
              <w:rPr>
                <w:sz w:val="20"/>
                <w:lang w:val="en-GB"/>
              </w:rPr>
            </w:pPr>
            <w:r w:rsidRPr="0062431B">
              <w:rPr>
                <w:sz w:val="20"/>
              </w:rPr>
              <w:t>[</w:t>
            </w:r>
            <w:proofErr w:type="spellStart"/>
            <w:r w:rsidRPr="0062431B">
              <w:rPr>
                <w:sz w:val="20"/>
              </w:rPr>
              <w:t>gemSpec_TSL</w:t>
            </w:r>
            <w:proofErr w:type="spellEnd"/>
          </w:p>
        </w:tc>
      </w:tr>
      <w:tr w:rsidR="00682231" w:rsidRPr="0062431B" w:rsidTr="00682231">
        <w:trPr>
          <w:trHeight w:val="284"/>
        </w:trPr>
        <w:tc>
          <w:tcPr>
            <w:tcW w:w="2175" w:type="dxa"/>
          </w:tcPr>
          <w:p w:rsidR="00682231" w:rsidRPr="0062431B" w:rsidRDefault="00682231" w:rsidP="00682231">
            <w:pPr>
              <w:pStyle w:val="gemtab11ptAbstand"/>
              <w:rPr>
                <w:sz w:val="20"/>
                <w:lang w:val="en-GB"/>
              </w:rPr>
            </w:pPr>
            <w:proofErr w:type="spellStart"/>
            <w:r w:rsidRPr="0062431B">
              <w:rPr>
                <w:sz w:val="20"/>
                <w:lang w:val="en-GB"/>
              </w:rPr>
              <w:t>oid_cv_cert</w:t>
            </w:r>
            <w:proofErr w:type="spellEnd"/>
          </w:p>
        </w:tc>
        <w:tc>
          <w:tcPr>
            <w:tcW w:w="2340" w:type="dxa"/>
          </w:tcPr>
          <w:p w:rsidR="00682231" w:rsidRPr="0062431B" w:rsidRDefault="00682231" w:rsidP="00682231">
            <w:pPr>
              <w:pStyle w:val="gemtab11ptAbstand"/>
              <w:rPr>
                <w:rFonts w:cs="Arial"/>
                <w:sz w:val="20"/>
                <w:lang w:val="en-GB"/>
              </w:rPr>
            </w:pPr>
            <w:r w:rsidRPr="0062431B">
              <w:rPr>
                <w:rFonts w:cs="Arial"/>
                <w:sz w:val="20"/>
                <w:lang w:val="en-GB"/>
              </w:rPr>
              <w:t>Cross-CV-</w:t>
            </w:r>
            <w:proofErr w:type="spellStart"/>
            <w:r w:rsidRPr="0062431B">
              <w:rPr>
                <w:rFonts w:cs="Arial"/>
                <w:sz w:val="20"/>
                <w:lang w:val="en-GB"/>
              </w:rPr>
              <w:t>Zertifikat</w:t>
            </w:r>
            <w:proofErr w:type="spellEnd"/>
          </w:p>
        </w:tc>
        <w:tc>
          <w:tcPr>
            <w:tcW w:w="2160" w:type="dxa"/>
          </w:tcPr>
          <w:p w:rsidR="00682231" w:rsidRPr="0062431B" w:rsidRDefault="00682231" w:rsidP="00682231">
            <w:pPr>
              <w:pStyle w:val="gemtab11ptAbstand"/>
              <w:rPr>
                <w:sz w:val="20"/>
                <w:lang w:val="en-GB"/>
              </w:rPr>
            </w:pPr>
            <w:r w:rsidRPr="0062431B">
              <w:rPr>
                <w:sz w:val="20"/>
              </w:rPr>
              <w:t>1.2.276.0.76.4.186</w:t>
            </w:r>
          </w:p>
        </w:tc>
        <w:tc>
          <w:tcPr>
            <w:tcW w:w="2114" w:type="dxa"/>
          </w:tcPr>
          <w:p w:rsidR="00682231" w:rsidRPr="0062431B" w:rsidRDefault="00682231" w:rsidP="00682231">
            <w:pPr>
              <w:pStyle w:val="gemtab11ptAbstand"/>
              <w:rPr>
                <w:sz w:val="20"/>
                <w:lang w:val="en-GB"/>
              </w:rPr>
            </w:pPr>
            <w:r w:rsidRPr="0062431B">
              <w:rPr>
                <w:sz w:val="20"/>
              </w:rPr>
              <w:t>[</w:t>
            </w:r>
            <w:proofErr w:type="spellStart"/>
            <w:r w:rsidRPr="0062431B">
              <w:rPr>
                <w:sz w:val="20"/>
              </w:rPr>
              <w:t>gemSpec_TSL</w:t>
            </w:r>
            <w:proofErr w:type="spellEnd"/>
            <w:r w:rsidRPr="0062431B">
              <w:rPr>
                <w:sz w:val="20"/>
              </w:rPr>
              <w:t>]</w:t>
            </w:r>
          </w:p>
        </w:tc>
      </w:tr>
    </w:tbl>
    <w:p w:rsidR="00682231" w:rsidRPr="00897A93" w:rsidRDefault="00682231" w:rsidP="004D659A">
      <w:pPr>
        <w:pStyle w:val="berschrift2"/>
      </w:pPr>
      <w:bookmarkStart w:id="135" w:name="_Toc501717125"/>
      <w:r w:rsidRPr="00897A93">
        <w:t>OID-Festlegungen zur Verwendung in CV-Zertifikaten</w:t>
      </w:r>
      <w:bookmarkEnd w:id="135"/>
    </w:p>
    <w:p w:rsidR="00682231" w:rsidRPr="00CA709A" w:rsidRDefault="00682231" w:rsidP="00682231">
      <w:pPr>
        <w:pStyle w:val="gemStandard"/>
      </w:pPr>
      <w:r w:rsidRPr="00CA709A">
        <w:t xml:space="preserve">Neben den X.509-Zertifikaten (OID-Verwendung siehe Kap. </w:t>
      </w:r>
      <w:r w:rsidRPr="00CA709A">
        <w:fldChar w:fldCharType="begin"/>
      </w:r>
      <w:r w:rsidRPr="00CA709A">
        <w:instrText xml:space="preserve"> REF _Ref348342431 \r \h  \* MERGEFORMAT </w:instrText>
      </w:r>
      <w:r w:rsidRPr="00CA709A">
        <w:fldChar w:fldCharType="separate"/>
      </w:r>
      <w:r w:rsidR="00362C5C">
        <w:t>3.5</w:t>
      </w:r>
      <w:r w:rsidRPr="00CA709A">
        <w:fldChar w:fldCharType="end"/>
      </w:r>
      <w:r w:rsidRPr="00CA709A">
        <w:t>) werden in der TI auch CV-Zer</w:t>
      </w:r>
      <w:r w:rsidRPr="00CA709A">
        <w:softHyphen/>
        <w:t>tifikate eingesetzt. Chipkarten der TI enthalten für die Authentisierung ent</w:t>
      </w:r>
      <w:r w:rsidRPr="00CA709A">
        <w:softHyphen/>
        <w:t>sprech</w:t>
      </w:r>
      <w:r w:rsidRPr="00CA709A">
        <w:softHyphen/>
        <w:t>en</w:t>
      </w:r>
      <w:r w:rsidRPr="00CA709A">
        <w:softHyphen/>
        <w:t>de Schlüsselpaare und zugehörige CV-Zertifikate.</w:t>
      </w:r>
    </w:p>
    <w:p w:rsidR="00682231" w:rsidRPr="00897A93" w:rsidRDefault="00682231" w:rsidP="004D659A">
      <w:pPr>
        <w:pStyle w:val="berschrift3"/>
      </w:pPr>
      <w:bookmarkStart w:id="136" w:name="_Toc501717126"/>
      <w:r w:rsidRPr="00897A93">
        <w:t xml:space="preserve">OID-Festlegung für </w:t>
      </w:r>
      <w:proofErr w:type="spellStart"/>
      <w:r w:rsidRPr="00897A93">
        <w:t>Flaglisten</w:t>
      </w:r>
      <w:bookmarkEnd w:id="136"/>
      <w:proofErr w:type="spellEnd"/>
    </w:p>
    <w:p w:rsidR="00682231" w:rsidRPr="00CA709A" w:rsidRDefault="00682231" w:rsidP="00682231">
      <w:pPr>
        <w:pStyle w:val="gemStandard"/>
      </w:pPr>
      <w:r w:rsidRPr="00CA709A">
        <w:t xml:space="preserve">Gemäß [EN 14890] und [TR-03110-3] wird die Berechtigung eines Zertifikatsinhabers, der auch im Besitz des zugehörigen privaten Schlüssels sein muss, in CV-Zertifikaten der Kartengeneration 2 durch eine </w:t>
      </w:r>
      <w:proofErr w:type="spellStart"/>
      <w:r w:rsidRPr="00CA709A">
        <w:t>Flagliste</w:t>
      </w:r>
      <w:proofErr w:type="spellEnd"/>
      <w:r w:rsidRPr="00CA709A">
        <w:t xml:space="preserve"> angegeben.</w:t>
      </w:r>
    </w:p>
    <w:p w:rsidR="00682231" w:rsidRPr="00CA709A" w:rsidRDefault="00682231" w:rsidP="00682231">
      <w:pPr>
        <w:pStyle w:val="gemStandard"/>
        <w:tabs>
          <w:tab w:val="left" w:pos="567"/>
        </w:tabs>
        <w:ind w:left="567" w:hanging="567"/>
        <w:rPr>
          <w:b/>
        </w:rPr>
      </w:pPr>
      <w:r w:rsidRPr="00CA709A">
        <w:rPr>
          <w:rFonts w:ascii="Wingdings" w:hAnsi="Wingdings"/>
          <w:b/>
        </w:rPr>
        <w:sym w:font="Wingdings" w:char="F0D6"/>
      </w:r>
      <w:r w:rsidRPr="00CA709A">
        <w:rPr>
          <w:b/>
        </w:rPr>
        <w:tab/>
        <w:t xml:space="preserve">GS-A_5082 OID-Festlegung für </w:t>
      </w:r>
      <w:proofErr w:type="spellStart"/>
      <w:r w:rsidRPr="00CA709A">
        <w:rPr>
          <w:b/>
        </w:rPr>
        <w:t>Flaglisten</w:t>
      </w:r>
      <w:proofErr w:type="spellEnd"/>
      <w:r w:rsidRPr="00CA709A">
        <w:rPr>
          <w:b/>
        </w:rPr>
        <w:t xml:space="preserve"> bei CV-Zertifikaten der </w:t>
      </w:r>
      <w:proofErr w:type="spellStart"/>
      <w:r w:rsidRPr="00CA709A">
        <w:rPr>
          <w:b/>
        </w:rPr>
        <w:t>Karten</w:t>
      </w:r>
      <w:r w:rsidRPr="00CA709A">
        <w:rPr>
          <w:b/>
        </w:rPr>
        <w:softHyphen/>
        <w:t>ge</w:t>
      </w:r>
      <w:r w:rsidRPr="00CA709A">
        <w:rPr>
          <w:b/>
        </w:rPr>
        <w:softHyphen/>
        <w:t>neration</w:t>
      </w:r>
      <w:proofErr w:type="spellEnd"/>
      <w:r w:rsidRPr="00CA709A">
        <w:rPr>
          <w:b/>
        </w:rPr>
        <w:t xml:space="preserve"> 2 </w:t>
      </w:r>
    </w:p>
    <w:p w:rsidR="004D659A" w:rsidRDefault="00682231" w:rsidP="00682231">
      <w:pPr>
        <w:pStyle w:val="gemEinzug"/>
        <w:jc w:val="left"/>
        <w:rPr>
          <w:rFonts w:ascii="Wingdings" w:hAnsi="Wingdings"/>
          <w:b/>
        </w:rPr>
      </w:pPr>
      <w:r w:rsidRPr="00CA709A">
        <w:t xml:space="preserve">Ein TSP-CVC und der Anbieter der CVC-Root-CA MÜSSEN die </w:t>
      </w:r>
      <w:proofErr w:type="spellStart"/>
      <w:r w:rsidRPr="00CA709A">
        <w:t>Flaglisten</w:t>
      </w:r>
      <w:proofErr w:type="spellEnd"/>
      <w:r w:rsidRPr="00CA709A">
        <w:t xml:space="preserve"> für die Nutzung in CV-Zertifikaten der Kartengeneration 2 mit OIDs entsprechend der Tabelle Tab_PKI_408 referenzieren. </w:t>
      </w:r>
    </w:p>
    <w:p w:rsidR="00682231" w:rsidRPr="004D659A" w:rsidRDefault="004D659A" w:rsidP="004D659A">
      <w:pPr>
        <w:pStyle w:val="gemStandard"/>
      </w:pPr>
      <w:r>
        <w:rPr>
          <w:b/>
        </w:rPr>
        <w:sym w:font="Wingdings" w:char="F0D5"/>
      </w:r>
    </w:p>
    <w:p w:rsidR="00682231" w:rsidRPr="00CA709A" w:rsidRDefault="00682231" w:rsidP="00682231">
      <w:pPr>
        <w:pStyle w:val="gemEinzug"/>
        <w:jc w:val="left"/>
        <w:rPr>
          <w:b/>
        </w:rPr>
      </w:pPr>
    </w:p>
    <w:p w:rsidR="00682231" w:rsidRPr="00CA709A" w:rsidRDefault="00682231" w:rsidP="00682231">
      <w:pPr>
        <w:pStyle w:val="Beschriftung"/>
      </w:pPr>
      <w:bookmarkStart w:id="137" w:name="_Toc501359240"/>
      <w:r w:rsidRPr="00CA709A">
        <w:t xml:space="preserve">Tabelle </w:t>
      </w:r>
      <w:r w:rsidRPr="00CA709A">
        <w:fldChar w:fldCharType="begin"/>
      </w:r>
      <w:r w:rsidRPr="00CA709A">
        <w:instrText xml:space="preserve"> SEQ Tabelle \* ARABIC </w:instrText>
      </w:r>
      <w:r w:rsidRPr="00CA709A">
        <w:fldChar w:fldCharType="separate"/>
      </w:r>
      <w:r w:rsidR="00362C5C">
        <w:rPr>
          <w:noProof/>
        </w:rPr>
        <w:t>8</w:t>
      </w:r>
      <w:r w:rsidRPr="00CA709A">
        <w:fldChar w:fldCharType="end"/>
      </w:r>
      <w:r w:rsidRPr="00CA709A">
        <w:t xml:space="preserve">: Tab_PKI_408 OID-Festlegung für </w:t>
      </w:r>
      <w:proofErr w:type="spellStart"/>
      <w:r w:rsidRPr="00CA709A">
        <w:t>Flag</w:t>
      </w:r>
      <w:proofErr w:type="spellEnd"/>
      <w:r w:rsidRPr="00CA709A">
        <w:t>-Listen bei CV-Zertifikaten</w:t>
      </w:r>
      <w:bookmarkEnd w:id="137"/>
    </w:p>
    <w:tbl>
      <w:tblPr>
        <w:tblW w:w="87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5"/>
        <w:gridCol w:w="2340"/>
        <w:gridCol w:w="1980"/>
        <w:gridCol w:w="2294"/>
      </w:tblGrid>
      <w:tr w:rsidR="00682231" w:rsidRPr="00CA709A" w:rsidTr="00682231">
        <w:trPr>
          <w:trHeight w:val="284"/>
          <w:tblHeader/>
        </w:trPr>
        <w:tc>
          <w:tcPr>
            <w:tcW w:w="2175" w:type="dxa"/>
            <w:shd w:val="clear" w:color="auto" w:fill="E0E0E0"/>
          </w:tcPr>
          <w:p w:rsidR="00682231" w:rsidRPr="00CA709A" w:rsidRDefault="00682231" w:rsidP="00682231">
            <w:pPr>
              <w:pStyle w:val="gemtab11ptAbstand"/>
              <w:rPr>
                <w:sz w:val="20"/>
              </w:rPr>
            </w:pPr>
            <w:r w:rsidRPr="00CA709A">
              <w:rPr>
                <w:b/>
                <w:sz w:val="20"/>
              </w:rPr>
              <w:t>OID-Referenz</w:t>
            </w:r>
            <w:r w:rsidRPr="00CA709A">
              <w:rPr>
                <w:sz w:val="20"/>
              </w:rPr>
              <w:t xml:space="preserve"> in anderen Dokume</w:t>
            </w:r>
            <w:r w:rsidRPr="00CA709A">
              <w:rPr>
                <w:sz w:val="20"/>
              </w:rPr>
              <w:t>n</w:t>
            </w:r>
            <w:r w:rsidRPr="00CA709A">
              <w:rPr>
                <w:sz w:val="20"/>
              </w:rPr>
              <w:t xml:space="preserve">ten </w:t>
            </w:r>
          </w:p>
        </w:tc>
        <w:tc>
          <w:tcPr>
            <w:tcW w:w="2340" w:type="dxa"/>
            <w:shd w:val="clear" w:color="auto" w:fill="E0E0E0"/>
          </w:tcPr>
          <w:p w:rsidR="00682231" w:rsidRPr="00CA709A" w:rsidRDefault="00682231" w:rsidP="00682231">
            <w:pPr>
              <w:pStyle w:val="gemtab11ptAbstand"/>
              <w:rPr>
                <w:b/>
                <w:sz w:val="20"/>
              </w:rPr>
            </w:pPr>
            <w:r w:rsidRPr="00CA709A">
              <w:rPr>
                <w:b/>
                <w:sz w:val="20"/>
              </w:rPr>
              <w:t>Bezeichnung</w:t>
            </w:r>
          </w:p>
        </w:tc>
        <w:tc>
          <w:tcPr>
            <w:tcW w:w="1980" w:type="dxa"/>
            <w:shd w:val="clear" w:color="auto" w:fill="E0E0E0"/>
          </w:tcPr>
          <w:p w:rsidR="00682231" w:rsidRPr="00CA709A" w:rsidRDefault="00682231" w:rsidP="00682231">
            <w:pPr>
              <w:pStyle w:val="gemtab11ptAbstand"/>
              <w:rPr>
                <w:b/>
                <w:sz w:val="20"/>
              </w:rPr>
            </w:pPr>
            <w:r w:rsidRPr="00CA709A">
              <w:rPr>
                <w:b/>
                <w:sz w:val="20"/>
              </w:rPr>
              <w:t>OID</w:t>
            </w:r>
          </w:p>
          <w:p w:rsidR="00682231" w:rsidRPr="00CA709A" w:rsidRDefault="00682231" w:rsidP="00682231">
            <w:pPr>
              <w:pStyle w:val="gemtab11ptAbstand"/>
              <w:rPr>
                <w:sz w:val="20"/>
              </w:rPr>
            </w:pPr>
          </w:p>
        </w:tc>
        <w:tc>
          <w:tcPr>
            <w:tcW w:w="2294" w:type="dxa"/>
            <w:shd w:val="clear" w:color="auto" w:fill="E0E0E0"/>
          </w:tcPr>
          <w:p w:rsidR="00682231" w:rsidRPr="00CA709A" w:rsidRDefault="00682231" w:rsidP="00682231">
            <w:pPr>
              <w:pStyle w:val="gemtab11ptAbstand"/>
              <w:rPr>
                <w:sz w:val="20"/>
              </w:rPr>
            </w:pPr>
            <w:r w:rsidRPr="00CA709A">
              <w:rPr>
                <w:sz w:val="20"/>
              </w:rPr>
              <w:t>Zugehörendes D</w:t>
            </w:r>
            <w:r w:rsidRPr="00CA709A">
              <w:rPr>
                <w:sz w:val="20"/>
              </w:rPr>
              <w:t>o</w:t>
            </w:r>
            <w:r w:rsidRPr="00CA709A">
              <w:rPr>
                <w:sz w:val="20"/>
              </w:rPr>
              <w:t>kument</w:t>
            </w:r>
          </w:p>
        </w:tc>
      </w:tr>
      <w:tr w:rsidR="00682231" w:rsidRPr="00CA709A"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t>oid_cvc_fl_ti</w:t>
            </w:r>
            <w:proofErr w:type="spellEnd"/>
          </w:p>
        </w:tc>
        <w:tc>
          <w:tcPr>
            <w:tcW w:w="2340" w:type="dxa"/>
          </w:tcPr>
          <w:p w:rsidR="00682231" w:rsidRPr="00CA709A" w:rsidRDefault="00682231" w:rsidP="00682231">
            <w:pPr>
              <w:pStyle w:val="gemtab11ptAbstand"/>
              <w:rPr>
                <w:sz w:val="20"/>
              </w:rPr>
            </w:pPr>
            <w:proofErr w:type="spellStart"/>
            <w:r w:rsidRPr="00CA709A">
              <w:rPr>
                <w:sz w:val="20"/>
              </w:rPr>
              <w:t>cvc_FlagList_TI</w:t>
            </w:r>
            <w:proofErr w:type="spellEnd"/>
          </w:p>
        </w:tc>
        <w:tc>
          <w:tcPr>
            <w:tcW w:w="1980" w:type="dxa"/>
          </w:tcPr>
          <w:p w:rsidR="00682231" w:rsidRPr="00CA709A" w:rsidRDefault="00682231" w:rsidP="00682231">
            <w:pPr>
              <w:pStyle w:val="gemtab11ptAbstand"/>
              <w:rPr>
                <w:sz w:val="20"/>
              </w:rPr>
            </w:pPr>
            <w:r w:rsidRPr="00CA709A">
              <w:rPr>
                <w:sz w:val="20"/>
              </w:rPr>
              <w:t>1.2.276.0.76.4.152</w:t>
            </w:r>
          </w:p>
        </w:tc>
        <w:tc>
          <w:tcPr>
            <w:tcW w:w="2294" w:type="dxa"/>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p w:rsidR="00682231" w:rsidRPr="00CA709A" w:rsidRDefault="00682231" w:rsidP="00682231">
            <w:pPr>
              <w:pStyle w:val="gemtab11ptAbstand"/>
              <w:rPr>
                <w:sz w:val="20"/>
              </w:rPr>
            </w:pPr>
            <w:r w:rsidRPr="00CA709A">
              <w:rPr>
                <w:sz w:val="20"/>
              </w:rPr>
              <w:t>[</w:t>
            </w:r>
            <w:proofErr w:type="spellStart"/>
            <w:r w:rsidRPr="00CA709A">
              <w:rPr>
                <w:sz w:val="20"/>
              </w:rPr>
              <w:t>gemSpec_COS</w:t>
            </w:r>
            <w:proofErr w:type="spellEnd"/>
            <w:r w:rsidRPr="00CA709A">
              <w:rPr>
                <w:sz w:val="20"/>
              </w:rPr>
              <w:t>]</w:t>
            </w:r>
          </w:p>
        </w:tc>
      </w:tr>
      <w:tr w:rsidR="00682231" w:rsidRPr="00CA709A"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t>oid_cvc_fl_cms</w:t>
            </w:r>
            <w:proofErr w:type="spellEnd"/>
          </w:p>
        </w:tc>
        <w:tc>
          <w:tcPr>
            <w:tcW w:w="2340" w:type="dxa"/>
          </w:tcPr>
          <w:p w:rsidR="00682231" w:rsidRPr="00CA709A" w:rsidRDefault="00682231" w:rsidP="00682231">
            <w:pPr>
              <w:pStyle w:val="gemtab11ptAbstand"/>
              <w:rPr>
                <w:sz w:val="20"/>
              </w:rPr>
            </w:pPr>
            <w:proofErr w:type="spellStart"/>
            <w:r w:rsidRPr="00CA709A">
              <w:rPr>
                <w:sz w:val="20"/>
              </w:rPr>
              <w:t>cvc_FlagList_CMS</w:t>
            </w:r>
            <w:proofErr w:type="spellEnd"/>
            <w:r w:rsidRPr="00CA709A">
              <w:rPr>
                <w:sz w:val="20"/>
              </w:rPr>
              <w:t xml:space="preserve">  </w:t>
            </w:r>
          </w:p>
        </w:tc>
        <w:tc>
          <w:tcPr>
            <w:tcW w:w="1980" w:type="dxa"/>
          </w:tcPr>
          <w:p w:rsidR="00682231" w:rsidRPr="00CA709A" w:rsidRDefault="00682231" w:rsidP="00682231">
            <w:pPr>
              <w:pStyle w:val="gemtab11ptAbstand"/>
              <w:rPr>
                <w:sz w:val="20"/>
              </w:rPr>
            </w:pPr>
            <w:r w:rsidRPr="00CA709A">
              <w:rPr>
                <w:sz w:val="20"/>
              </w:rPr>
              <w:t>1.2.276.0.76.4.153</w:t>
            </w:r>
          </w:p>
        </w:tc>
        <w:tc>
          <w:tcPr>
            <w:tcW w:w="2294" w:type="dxa"/>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p w:rsidR="00682231" w:rsidRPr="00CA709A" w:rsidRDefault="00682231" w:rsidP="00682231">
            <w:pPr>
              <w:pStyle w:val="gemtab11ptAbstand"/>
              <w:rPr>
                <w:sz w:val="20"/>
              </w:rPr>
            </w:pPr>
            <w:r w:rsidRPr="00CA709A">
              <w:rPr>
                <w:sz w:val="20"/>
              </w:rPr>
              <w:t>[</w:t>
            </w:r>
            <w:proofErr w:type="spellStart"/>
            <w:r w:rsidRPr="00CA709A">
              <w:rPr>
                <w:sz w:val="20"/>
              </w:rPr>
              <w:t>gemSpec_COS</w:t>
            </w:r>
            <w:proofErr w:type="spellEnd"/>
            <w:r w:rsidRPr="008F14CA">
              <w:rPr>
                <w:sz w:val="20"/>
              </w:rPr>
              <w:t>]</w:t>
            </w:r>
          </w:p>
        </w:tc>
      </w:tr>
    </w:tbl>
    <w:p w:rsidR="00682231" w:rsidRPr="00897A93" w:rsidRDefault="00682231" w:rsidP="004D659A">
      <w:pPr>
        <w:pStyle w:val="berschrift2"/>
      </w:pPr>
      <w:bookmarkStart w:id="138" w:name="_Toc501717127"/>
      <w:r w:rsidRPr="00897A93">
        <w:lastRenderedPageBreak/>
        <w:t>OID-Vergabe für Sonstige Objekte</w:t>
      </w:r>
      <w:bookmarkEnd w:id="132"/>
      <w:bookmarkEnd w:id="138"/>
    </w:p>
    <w:p w:rsidR="00682231" w:rsidRPr="00CA709A" w:rsidRDefault="00682231" w:rsidP="00682231">
      <w:pPr>
        <w:pStyle w:val="gemStandard"/>
      </w:pPr>
      <w:r w:rsidRPr="00CA709A">
        <w:t>In der TI können OIDs für Objekte definiert werden, die keiner der vorher au</w:t>
      </w:r>
      <w:r w:rsidRPr="00CA709A">
        <w:t>f</w:t>
      </w:r>
      <w:r w:rsidRPr="00CA709A">
        <w:t>geführten Kategorien zugeordnet werden können. Diese OIDs können in diesem Kapitel u</w:t>
      </w:r>
      <w:r w:rsidRPr="00CA709A">
        <w:t>n</w:t>
      </w:r>
      <w:r w:rsidRPr="00CA709A">
        <w:t>ter „OIDs für sonstige Objekte “ zusammengefasst werden.</w:t>
      </w:r>
    </w:p>
    <w:p w:rsidR="00682231" w:rsidRPr="00897A93" w:rsidRDefault="00682231" w:rsidP="004D659A">
      <w:pPr>
        <w:pStyle w:val="berschrift2"/>
      </w:pPr>
      <w:bookmarkStart w:id="139" w:name="_Toc237054823"/>
      <w:bookmarkStart w:id="140" w:name="_Toc501717128"/>
      <w:r w:rsidRPr="00897A93">
        <w:t>OID-Vergabe für Dokumente</w:t>
      </w:r>
      <w:bookmarkEnd w:id="139"/>
      <w:bookmarkEnd w:id="140"/>
    </w:p>
    <w:p w:rsidR="00682231" w:rsidRPr="00CA709A" w:rsidRDefault="00682231" w:rsidP="00682231">
      <w:pPr>
        <w:pStyle w:val="gemStandard"/>
      </w:pPr>
      <w:r w:rsidRPr="00CA709A">
        <w:t xml:space="preserve">Es werden zunächst keine OIDs für Dokumente der gematik vergeben. Ausnahme: </w:t>
      </w:r>
      <w:proofErr w:type="spellStart"/>
      <w:r w:rsidRPr="00CA709A">
        <w:t>Policies</w:t>
      </w:r>
      <w:proofErr w:type="spellEnd"/>
      <w:r w:rsidRPr="00CA709A">
        <w:t>, die über eine OID in Zertifikaten referenziert we</w:t>
      </w:r>
      <w:r w:rsidRPr="00CA709A">
        <w:t>r</w:t>
      </w:r>
      <w:r w:rsidRPr="00CA709A">
        <w:t xml:space="preserve">den, siehe Kapitel </w:t>
      </w:r>
      <w:r w:rsidRPr="00CA709A">
        <w:fldChar w:fldCharType="begin"/>
      </w:r>
      <w:r w:rsidRPr="00CA709A">
        <w:instrText xml:space="preserve"> REF _Ref201731818 \r \h  \* MERGEFORMAT </w:instrText>
      </w:r>
      <w:r w:rsidRPr="00CA709A">
        <w:fldChar w:fldCharType="separate"/>
      </w:r>
      <w:r w:rsidR="00362C5C">
        <w:t>3.5.2</w:t>
      </w:r>
      <w:r w:rsidRPr="00CA709A">
        <w:fldChar w:fldCharType="end"/>
      </w:r>
      <w:r w:rsidRPr="00CA709A">
        <w:t>.</w:t>
      </w:r>
      <w:bookmarkEnd w:id="122"/>
      <w:bookmarkEnd w:id="123"/>
    </w:p>
    <w:p w:rsidR="004D659A" w:rsidRDefault="004D659A" w:rsidP="004D659A">
      <w:pPr>
        <w:pStyle w:val="berschrift1"/>
        <w:sectPr w:rsidR="004D659A" w:rsidSect="00682231">
          <w:pgSz w:w="11906" w:h="16838" w:code="9"/>
          <w:pgMar w:top="1469" w:right="1469" w:bottom="1701" w:left="1701" w:header="709" w:footer="344" w:gutter="0"/>
          <w:pgBorders w:offsetFrom="page">
            <w:right w:val="single" w:sz="48" w:space="24" w:color="99FF99"/>
          </w:pgBorders>
          <w:cols w:space="708"/>
          <w:docGrid w:linePitch="360"/>
        </w:sectPr>
      </w:pPr>
      <w:bookmarkStart w:id="141" w:name="_Toc126455659"/>
      <w:bookmarkStart w:id="142" w:name="_Toc126575084"/>
      <w:bookmarkStart w:id="143" w:name="_Toc126575344"/>
      <w:bookmarkStart w:id="144" w:name="_Toc175538681"/>
      <w:bookmarkStart w:id="145" w:name="_Toc175543335"/>
      <w:bookmarkStart w:id="146" w:name="_Toc175547595"/>
      <w:bookmarkEnd w:id="63"/>
    </w:p>
    <w:p w:rsidR="00682231" w:rsidRPr="00897A93" w:rsidRDefault="00682231" w:rsidP="004D659A">
      <w:pPr>
        <w:pStyle w:val="berschrift1"/>
      </w:pPr>
      <w:bookmarkStart w:id="147" w:name="_Toc501717129"/>
      <w:r w:rsidRPr="00897A93">
        <w:lastRenderedPageBreak/>
        <w:t xml:space="preserve">Anhang </w:t>
      </w:r>
      <w:bookmarkEnd w:id="141"/>
      <w:bookmarkEnd w:id="142"/>
      <w:bookmarkEnd w:id="143"/>
      <w:bookmarkEnd w:id="144"/>
      <w:bookmarkEnd w:id="145"/>
      <w:bookmarkEnd w:id="146"/>
      <w:r w:rsidRPr="00897A93">
        <w:t xml:space="preserve">A </w:t>
      </w:r>
      <w:r>
        <w:t>–</w:t>
      </w:r>
      <w:r w:rsidRPr="00897A93">
        <w:t xml:space="preserve"> Verzeichnisse</w:t>
      </w:r>
      <w:bookmarkEnd w:id="147"/>
    </w:p>
    <w:p w:rsidR="00682231" w:rsidRPr="00897A93" w:rsidRDefault="00682231" w:rsidP="004D659A">
      <w:pPr>
        <w:pStyle w:val="berschrift2"/>
      </w:pPr>
      <w:bookmarkStart w:id="148" w:name="_Toc434807561"/>
      <w:bookmarkStart w:id="149" w:name="_Toc434987729"/>
      <w:bookmarkStart w:id="150" w:name="_Toc436799862"/>
      <w:bookmarkStart w:id="151" w:name="_Toc520260033"/>
      <w:bookmarkStart w:id="152" w:name="_Toc126455660"/>
      <w:bookmarkStart w:id="153" w:name="_Toc126575085"/>
      <w:bookmarkStart w:id="154" w:name="_Toc126575345"/>
      <w:bookmarkStart w:id="155" w:name="_Toc175538682"/>
      <w:bookmarkStart w:id="156" w:name="_Toc175543336"/>
      <w:bookmarkStart w:id="157" w:name="_Toc175547596"/>
      <w:bookmarkStart w:id="158" w:name="ANFANG_ABKZG"/>
      <w:bookmarkStart w:id="159" w:name="ENDE_KAP3"/>
      <w:bookmarkStart w:id="160" w:name="_Toc501717130"/>
      <w:bookmarkEnd w:id="158"/>
      <w:bookmarkEnd w:id="159"/>
      <w:r w:rsidRPr="00897A93">
        <w:t>A1 – Abkürzungen</w:t>
      </w:r>
      <w:bookmarkEnd w:id="148"/>
      <w:bookmarkEnd w:id="149"/>
      <w:bookmarkEnd w:id="150"/>
      <w:bookmarkEnd w:id="151"/>
      <w:bookmarkEnd w:id="152"/>
      <w:bookmarkEnd w:id="153"/>
      <w:bookmarkEnd w:id="154"/>
      <w:bookmarkEnd w:id="155"/>
      <w:bookmarkEnd w:id="156"/>
      <w:bookmarkEnd w:id="157"/>
      <w:bookmarkEnd w:id="160"/>
    </w:p>
    <w:tbl>
      <w:tblPr>
        <w:tblW w:w="88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0"/>
        <w:gridCol w:w="7439"/>
      </w:tblGrid>
      <w:tr w:rsidR="00682231" w:rsidRPr="00687878" w:rsidTr="00682231">
        <w:trPr>
          <w:trHeight w:val="307"/>
        </w:trPr>
        <w:tc>
          <w:tcPr>
            <w:tcW w:w="1440" w:type="dxa"/>
            <w:shd w:val="clear" w:color="auto" w:fill="E0E0E0"/>
          </w:tcPr>
          <w:p w:rsidR="00682231" w:rsidRPr="00687878" w:rsidRDefault="00682231" w:rsidP="00682231">
            <w:pPr>
              <w:pStyle w:val="gemtab11ptAbstand"/>
              <w:rPr>
                <w:b/>
                <w:bCs/>
                <w:sz w:val="20"/>
              </w:rPr>
            </w:pPr>
            <w:bookmarkStart w:id="161" w:name="_Toc434807562"/>
            <w:bookmarkStart w:id="162" w:name="_Toc434987730"/>
            <w:bookmarkStart w:id="163" w:name="_Toc436799863"/>
            <w:bookmarkStart w:id="164" w:name="ANFANG_DEFS"/>
            <w:bookmarkStart w:id="165" w:name="ENDE_ABKZG"/>
            <w:bookmarkStart w:id="166" w:name="_Toc520260034"/>
            <w:bookmarkEnd w:id="164"/>
            <w:bookmarkEnd w:id="165"/>
            <w:r w:rsidRPr="00687878">
              <w:rPr>
                <w:b/>
                <w:bCs/>
                <w:sz w:val="20"/>
              </w:rPr>
              <w:t>Kürzel</w:t>
            </w:r>
          </w:p>
        </w:tc>
        <w:tc>
          <w:tcPr>
            <w:tcW w:w="7439" w:type="dxa"/>
            <w:shd w:val="clear" w:color="auto" w:fill="E0E0E0"/>
          </w:tcPr>
          <w:p w:rsidR="00682231" w:rsidRPr="00687878" w:rsidRDefault="00682231" w:rsidP="00682231">
            <w:pPr>
              <w:pStyle w:val="gemtab11ptAbstand"/>
              <w:rPr>
                <w:b/>
                <w:bCs/>
                <w:sz w:val="20"/>
              </w:rPr>
            </w:pPr>
            <w:r w:rsidRPr="00687878">
              <w:rPr>
                <w:b/>
                <w:bCs/>
                <w:sz w:val="20"/>
              </w:rPr>
              <w:t>Erläuterung</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AUT</w:t>
            </w:r>
          </w:p>
        </w:tc>
        <w:tc>
          <w:tcPr>
            <w:tcW w:w="7439" w:type="dxa"/>
            <w:shd w:val="clear" w:color="auto" w:fill="auto"/>
          </w:tcPr>
          <w:p w:rsidR="00682231" w:rsidRPr="00CA709A" w:rsidRDefault="00682231" w:rsidP="00682231">
            <w:pPr>
              <w:pStyle w:val="gemtab11ptAbstand"/>
              <w:rPr>
                <w:sz w:val="20"/>
              </w:rPr>
            </w:pPr>
            <w:r w:rsidRPr="00CA709A">
              <w:rPr>
                <w:sz w:val="20"/>
              </w:rPr>
              <w:t>Authentisierung (Authentication)</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AUTN</w:t>
            </w:r>
          </w:p>
        </w:tc>
        <w:tc>
          <w:tcPr>
            <w:tcW w:w="7439" w:type="dxa"/>
            <w:shd w:val="clear" w:color="auto" w:fill="auto"/>
          </w:tcPr>
          <w:p w:rsidR="00682231" w:rsidRPr="00CA709A" w:rsidRDefault="00682231" w:rsidP="00682231">
            <w:pPr>
              <w:pStyle w:val="gemtab11ptAbstand"/>
              <w:rPr>
                <w:sz w:val="20"/>
              </w:rPr>
            </w:pPr>
            <w:r w:rsidRPr="00CA709A">
              <w:rPr>
                <w:sz w:val="20"/>
              </w:rPr>
              <w:t>Authentisierung für Nachrichten</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BPTK</w:t>
            </w:r>
          </w:p>
        </w:tc>
        <w:tc>
          <w:tcPr>
            <w:tcW w:w="7439" w:type="dxa"/>
            <w:shd w:val="clear" w:color="auto" w:fill="auto"/>
          </w:tcPr>
          <w:p w:rsidR="00682231" w:rsidRPr="00CA709A" w:rsidRDefault="00682231" w:rsidP="00682231">
            <w:pPr>
              <w:pStyle w:val="gemtab11ptAbstand"/>
              <w:rPr>
                <w:sz w:val="20"/>
              </w:rPr>
            </w:pPr>
            <w:r w:rsidRPr="00CA709A">
              <w:rPr>
                <w:sz w:val="20"/>
              </w:rPr>
              <w:t>Bundespsychotherapeutenkammer</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CA</w:t>
            </w:r>
          </w:p>
        </w:tc>
        <w:tc>
          <w:tcPr>
            <w:tcW w:w="7439" w:type="dxa"/>
            <w:shd w:val="clear" w:color="auto" w:fill="auto"/>
          </w:tcPr>
          <w:p w:rsidR="00682231" w:rsidRPr="00CA709A" w:rsidRDefault="00682231" w:rsidP="00682231">
            <w:pPr>
              <w:pStyle w:val="gemtab11ptAbstand"/>
              <w:rPr>
                <w:sz w:val="20"/>
              </w:rPr>
            </w:pPr>
            <w:proofErr w:type="spellStart"/>
            <w:r w:rsidRPr="00CA709A">
              <w:rPr>
                <w:sz w:val="20"/>
              </w:rPr>
              <w:t>Certification</w:t>
            </w:r>
            <w:proofErr w:type="spellEnd"/>
            <w:r w:rsidRPr="00CA709A">
              <w:rPr>
                <w:sz w:val="20"/>
              </w:rPr>
              <w:t xml:space="preserve"> Authority</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DIMDI</w:t>
            </w:r>
          </w:p>
        </w:tc>
        <w:tc>
          <w:tcPr>
            <w:tcW w:w="7439" w:type="dxa"/>
            <w:shd w:val="clear" w:color="auto" w:fill="auto"/>
          </w:tcPr>
          <w:p w:rsidR="00682231" w:rsidRPr="00CA709A" w:rsidRDefault="00682231" w:rsidP="00682231">
            <w:pPr>
              <w:pStyle w:val="gemtab11ptAbstand"/>
              <w:rPr>
                <w:sz w:val="20"/>
              </w:rPr>
            </w:pPr>
            <w:r w:rsidRPr="00CA709A">
              <w:rPr>
                <w:sz w:val="20"/>
              </w:rPr>
              <w:t>Deutsches Institut für Medizinische Dokumentation und Information</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eGK</w:t>
            </w:r>
          </w:p>
        </w:tc>
        <w:tc>
          <w:tcPr>
            <w:tcW w:w="7439" w:type="dxa"/>
            <w:shd w:val="clear" w:color="auto" w:fill="auto"/>
          </w:tcPr>
          <w:p w:rsidR="00682231" w:rsidRPr="00CA709A" w:rsidRDefault="00682231" w:rsidP="00682231">
            <w:pPr>
              <w:pStyle w:val="gemtab11ptAbstand"/>
              <w:rPr>
                <w:sz w:val="20"/>
              </w:rPr>
            </w:pPr>
            <w:r w:rsidRPr="00CA709A">
              <w:rPr>
                <w:sz w:val="20"/>
              </w:rPr>
              <w:t>Elektronische Gesundheitskarte</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ENC</w:t>
            </w:r>
          </w:p>
        </w:tc>
        <w:tc>
          <w:tcPr>
            <w:tcW w:w="7439" w:type="dxa"/>
            <w:shd w:val="clear" w:color="auto" w:fill="auto"/>
          </w:tcPr>
          <w:p w:rsidR="00682231" w:rsidRPr="00CA709A" w:rsidRDefault="00682231" w:rsidP="00682231">
            <w:pPr>
              <w:pStyle w:val="gemtab11ptAbstand"/>
              <w:rPr>
                <w:sz w:val="20"/>
              </w:rPr>
            </w:pPr>
            <w:r w:rsidRPr="00CA709A">
              <w:rPr>
                <w:sz w:val="20"/>
              </w:rPr>
              <w:t>Verschlüsselung (Encryption)</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ENCV</w:t>
            </w:r>
          </w:p>
        </w:tc>
        <w:tc>
          <w:tcPr>
            <w:tcW w:w="7439" w:type="dxa"/>
            <w:shd w:val="clear" w:color="auto" w:fill="auto"/>
          </w:tcPr>
          <w:p w:rsidR="00682231" w:rsidRPr="00CA709A" w:rsidRDefault="00682231" w:rsidP="00682231">
            <w:pPr>
              <w:pStyle w:val="gemtab11ptAbstand"/>
              <w:rPr>
                <w:sz w:val="20"/>
              </w:rPr>
            </w:pPr>
            <w:r w:rsidRPr="00CA709A">
              <w:rPr>
                <w:sz w:val="20"/>
              </w:rPr>
              <w:t>Verschlüsselung für Verordnungen</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HBA</w:t>
            </w:r>
          </w:p>
        </w:tc>
        <w:tc>
          <w:tcPr>
            <w:tcW w:w="7439" w:type="dxa"/>
            <w:shd w:val="clear" w:color="auto" w:fill="auto"/>
          </w:tcPr>
          <w:p w:rsidR="00682231" w:rsidRPr="00CA709A" w:rsidRDefault="00682231" w:rsidP="00682231">
            <w:pPr>
              <w:pStyle w:val="gemtab11ptAbstand"/>
              <w:rPr>
                <w:sz w:val="20"/>
              </w:rPr>
            </w:pPr>
            <w:r w:rsidRPr="00CA709A">
              <w:rPr>
                <w:sz w:val="20"/>
              </w:rPr>
              <w:t>Heilberufsausweis</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ID</w:t>
            </w:r>
          </w:p>
        </w:tc>
        <w:tc>
          <w:tcPr>
            <w:tcW w:w="7439" w:type="dxa"/>
            <w:shd w:val="clear" w:color="auto" w:fill="auto"/>
          </w:tcPr>
          <w:p w:rsidR="00682231" w:rsidRPr="00CA709A" w:rsidRDefault="00682231" w:rsidP="00682231">
            <w:pPr>
              <w:pStyle w:val="gemtab11ptAbstand"/>
              <w:rPr>
                <w:sz w:val="20"/>
              </w:rPr>
            </w:pPr>
            <w:r w:rsidRPr="00CA709A">
              <w:rPr>
                <w:sz w:val="20"/>
              </w:rPr>
              <w:t>Identität (Identity)</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KKG</w:t>
            </w:r>
          </w:p>
        </w:tc>
        <w:tc>
          <w:tcPr>
            <w:tcW w:w="7439" w:type="dxa"/>
            <w:shd w:val="clear" w:color="auto" w:fill="auto"/>
          </w:tcPr>
          <w:p w:rsidR="00682231" w:rsidRPr="00CA709A" w:rsidRDefault="00682231" w:rsidP="00682231">
            <w:pPr>
              <w:pStyle w:val="gemtab11ptAbstand"/>
              <w:rPr>
                <w:sz w:val="20"/>
              </w:rPr>
            </w:pPr>
            <w:r w:rsidRPr="00CA709A">
              <w:rPr>
                <w:sz w:val="20"/>
              </w:rPr>
              <w:t>Kuratorium für Fragen der Klassifikation im Gesundheitswesen beim Bundesministerium für Gesundheit</w:t>
            </w:r>
          </w:p>
        </w:tc>
      </w:tr>
      <w:tr w:rsidR="00682231" w:rsidRPr="00F1463B" w:rsidTr="00682231">
        <w:trPr>
          <w:trHeight w:val="319"/>
        </w:trPr>
        <w:tc>
          <w:tcPr>
            <w:tcW w:w="1440" w:type="dxa"/>
            <w:shd w:val="clear" w:color="auto" w:fill="auto"/>
          </w:tcPr>
          <w:p w:rsidR="00682231" w:rsidRPr="00F1463B" w:rsidRDefault="00682231" w:rsidP="00682231">
            <w:pPr>
              <w:pStyle w:val="gemtab11ptAbstand"/>
              <w:rPr>
                <w:sz w:val="20"/>
              </w:rPr>
            </w:pPr>
            <w:r w:rsidRPr="00F1463B">
              <w:rPr>
                <w:sz w:val="20"/>
              </w:rPr>
              <w:t>KOM-LE</w:t>
            </w:r>
          </w:p>
        </w:tc>
        <w:tc>
          <w:tcPr>
            <w:tcW w:w="7439" w:type="dxa"/>
            <w:shd w:val="clear" w:color="auto" w:fill="auto"/>
          </w:tcPr>
          <w:p w:rsidR="00682231" w:rsidRPr="00F1463B" w:rsidRDefault="00682231" w:rsidP="00682231">
            <w:pPr>
              <w:pStyle w:val="gemtab11ptAbstand"/>
              <w:rPr>
                <w:sz w:val="20"/>
              </w:rPr>
            </w:pPr>
            <w:r w:rsidRPr="00F1463B">
              <w:rPr>
                <w:sz w:val="20"/>
              </w:rPr>
              <w:t>Kommunikation für Leistungserbringer</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KT</w:t>
            </w:r>
          </w:p>
        </w:tc>
        <w:tc>
          <w:tcPr>
            <w:tcW w:w="7439" w:type="dxa"/>
            <w:shd w:val="clear" w:color="auto" w:fill="auto"/>
          </w:tcPr>
          <w:p w:rsidR="00682231" w:rsidRPr="00CA709A" w:rsidRDefault="00682231" w:rsidP="00682231">
            <w:pPr>
              <w:pStyle w:val="gemtab11ptAbstand"/>
              <w:rPr>
                <w:sz w:val="20"/>
              </w:rPr>
            </w:pPr>
            <w:r w:rsidRPr="00CA709A">
              <w:rPr>
                <w:sz w:val="20"/>
              </w:rPr>
              <w:t>Kartenterminal</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KV</w:t>
            </w:r>
          </w:p>
        </w:tc>
        <w:tc>
          <w:tcPr>
            <w:tcW w:w="7439" w:type="dxa"/>
            <w:shd w:val="clear" w:color="auto" w:fill="auto"/>
          </w:tcPr>
          <w:p w:rsidR="00682231" w:rsidRPr="00CA709A" w:rsidRDefault="00682231" w:rsidP="00682231">
            <w:pPr>
              <w:pStyle w:val="gemtab11ptAbstand"/>
              <w:rPr>
                <w:sz w:val="20"/>
              </w:rPr>
            </w:pPr>
            <w:r w:rsidRPr="00CA709A">
              <w:rPr>
                <w:sz w:val="20"/>
              </w:rPr>
              <w:t>Kassenärztliche Vereinigung</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KZBV</w:t>
            </w:r>
          </w:p>
        </w:tc>
        <w:tc>
          <w:tcPr>
            <w:tcW w:w="7439" w:type="dxa"/>
            <w:shd w:val="clear" w:color="auto" w:fill="auto"/>
          </w:tcPr>
          <w:p w:rsidR="00682231" w:rsidRPr="00CA709A" w:rsidRDefault="00682231" w:rsidP="00682231">
            <w:pPr>
              <w:pStyle w:val="gemtab11ptAbstand"/>
              <w:rPr>
                <w:sz w:val="20"/>
              </w:rPr>
            </w:pPr>
            <w:r w:rsidRPr="00CA709A">
              <w:rPr>
                <w:sz w:val="20"/>
              </w:rPr>
              <w:t>Kassenzahnärztliche Bundesvereinigung</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OID</w:t>
            </w:r>
          </w:p>
        </w:tc>
        <w:tc>
          <w:tcPr>
            <w:tcW w:w="7439" w:type="dxa"/>
            <w:shd w:val="clear" w:color="auto" w:fill="auto"/>
          </w:tcPr>
          <w:p w:rsidR="00682231" w:rsidRPr="00CA709A" w:rsidRDefault="00682231" w:rsidP="00682231">
            <w:pPr>
              <w:pStyle w:val="gemtab11ptAbstand"/>
              <w:rPr>
                <w:sz w:val="20"/>
              </w:rPr>
            </w:pPr>
            <w:proofErr w:type="spellStart"/>
            <w:r w:rsidRPr="00CA709A">
              <w:rPr>
                <w:sz w:val="20"/>
              </w:rPr>
              <w:t>Object</w:t>
            </w:r>
            <w:proofErr w:type="spellEnd"/>
            <w:r w:rsidRPr="00CA709A">
              <w:rPr>
                <w:sz w:val="20"/>
              </w:rPr>
              <w:t xml:space="preserve"> Identifier</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OK</w:t>
            </w:r>
          </w:p>
        </w:tc>
        <w:tc>
          <w:tcPr>
            <w:tcW w:w="7439" w:type="dxa"/>
            <w:shd w:val="clear" w:color="auto" w:fill="auto"/>
          </w:tcPr>
          <w:p w:rsidR="00682231" w:rsidRPr="00CA709A" w:rsidRDefault="00682231" w:rsidP="00682231">
            <w:pPr>
              <w:pStyle w:val="gemtab11ptAbstand"/>
              <w:rPr>
                <w:sz w:val="20"/>
              </w:rPr>
            </w:pPr>
            <w:r w:rsidRPr="00CA709A">
              <w:rPr>
                <w:sz w:val="20"/>
              </w:rPr>
              <w:t>OID-Kuratorium</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OSIG</w:t>
            </w:r>
          </w:p>
        </w:tc>
        <w:tc>
          <w:tcPr>
            <w:tcW w:w="7439" w:type="dxa"/>
            <w:shd w:val="clear" w:color="auto" w:fill="auto"/>
          </w:tcPr>
          <w:p w:rsidR="00682231" w:rsidRPr="00CA709A" w:rsidRDefault="00682231" w:rsidP="00682231">
            <w:pPr>
              <w:pStyle w:val="gemtab11ptAbstand"/>
              <w:rPr>
                <w:sz w:val="20"/>
              </w:rPr>
            </w:pPr>
            <w:r w:rsidRPr="00CA709A">
              <w:rPr>
                <w:sz w:val="20"/>
              </w:rPr>
              <w:t>Organisations-Signatur</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PKI</w:t>
            </w:r>
          </w:p>
        </w:tc>
        <w:tc>
          <w:tcPr>
            <w:tcW w:w="7439" w:type="dxa"/>
            <w:shd w:val="clear" w:color="auto" w:fill="auto"/>
          </w:tcPr>
          <w:p w:rsidR="00682231" w:rsidRPr="00CA709A" w:rsidRDefault="00682231" w:rsidP="00682231">
            <w:pPr>
              <w:pStyle w:val="gemtab11ptAbstand"/>
              <w:rPr>
                <w:sz w:val="20"/>
              </w:rPr>
            </w:pPr>
            <w:r w:rsidRPr="00CA709A">
              <w:rPr>
                <w:sz w:val="20"/>
              </w:rPr>
              <w:t>Public Key Infrastructure</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SIS</w:t>
            </w:r>
          </w:p>
        </w:tc>
        <w:tc>
          <w:tcPr>
            <w:tcW w:w="7439" w:type="dxa"/>
            <w:shd w:val="clear" w:color="auto" w:fill="auto"/>
          </w:tcPr>
          <w:p w:rsidR="00682231" w:rsidRPr="00CA709A" w:rsidRDefault="00682231" w:rsidP="00682231">
            <w:pPr>
              <w:pStyle w:val="gemtab11ptAbstand"/>
              <w:rPr>
                <w:sz w:val="20"/>
              </w:rPr>
            </w:pPr>
            <w:r w:rsidRPr="00CA709A">
              <w:rPr>
                <w:sz w:val="20"/>
              </w:rPr>
              <w:t>Secure Internet Service</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SM</w:t>
            </w:r>
          </w:p>
        </w:tc>
        <w:tc>
          <w:tcPr>
            <w:tcW w:w="7439" w:type="dxa"/>
            <w:shd w:val="clear" w:color="auto" w:fill="auto"/>
          </w:tcPr>
          <w:p w:rsidR="00682231" w:rsidRPr="00CA709A" w:rsidRDefault="00682231" w:rsidP="00682231">
            <w:pPr>
              <w:pStyle w:val="gemtab11ptAbstand"/>
              <w:rPr>
                <w:sz w:val="20"/>
              </w:rPr>
            </w:pPr>
            <w:r w:rsidRPr="00CA709A">
              <w:rPr>
                <w:sz w:val="20"/>
              </w:rPr>
              <w:t>Security Module</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SMC</w:t>
            </w:r>
          </w:p>
        </w:tc>
        <w:tc>
          <w:tcPr>
            <w:tcW w:w="7439" w:type="dxa"/>
            <w:shd w:val="clear" w:color="auto" w:fill="auto"/>
          </w:tcPr>
          <w:p w:rsidR="00682231" w:rsidRPr="00CA709A" w:rsidRDefault="00682231" w:rsidP="00682231">
            <w:pPr>
              <w:pStyle w:val="gemtab11ptAbstand"/>
              <w:rPr>
                <w:sz w:val="20"/>
              </w:rPr>
            </w:pPr>
            <w:r w:rsidRPr="00CA709A">
              <w:rPr>
                <w:sz w:val="20"/>
              </w:rPr>
              <w:t>Security Module Card</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TLS</w:t>
            </w:r>
          </w:p>
        </w:tc>
        <w:tc>
          <w:tcPr>
            <w:tcW w:w="7439" w:type="dxa"/>
            <w:shd w:val="clear" w:color="auto" w:fill="auto"/>
          </w:tcPr>
          <w:p w:rsidR="00682231" w:rsidRPr="00CA709A" w:rsidRDefault="00682231" w:rsidP="00682231">
            <w:pPr>
              <w:pStyle w:val="gemtab11ptAbstand"/>
              <w:rPr>
                <w:sz w:val="20"/>
              </w:rPr>
            </w:pPr>
            <w:r w:rsidRPr="00CA709A">
              <w:rPr>
                <w:sz w:val="20"/>
              </w:rPr>
              <w:t>Transport Layer Security</w:t>
            </w:r>
          </w:p>
        </w:tc>
      </w:tr>
      <w:tr w:rsidR="00682231" w:rsidRPr="00CA709A" w:rsidTr="00682231">
        <w:trPr>
          <w:trHeight w:val="319"/>
        </w:trPr>
        <w:tc>
          <w:tcPr>
            <w:tcW w:w="1440" w:type="dxa"/>
            <w:shd w:val="clear" w:color="auto" w:fill="auto"/>
          </w:tcPr>
          <w:p w:rsidR="00682231" w:rsidRPr="00CA709A" w:rsidRDefault="00682231" w:rsidP="00682231">
            <w:pPr>
              <w:pStyle w:val="gemtab11ptAbstand"/>
              <w:rPr>
                <w:sz w:val="20"/>
              </w:rPr>
            </w:pPr>
            <w:r w:rsidRPr="00CA709A">
              <w:rPr>
                <w:sz w:val="20"/>
              </w:rPr>
              <w:t>TSL</w:t>
            </w:r>
          </w:p>
        </w:tc>
        <w:tc>
          <w:tcPr>
            <w:tcW w:w="7439" w:type="dxa"/>
            <w:shd w:val="clear" w:color="auto" w:fill="auto"/>
          </w:tcPr>
          <w:p w:rsidR="00682231" w:rsidRPr="00CA709A" w:rsidRDefault="00682231" w:rsidP="00682231">
            <w:pPr>
              <w:pStyle w:val="gemtab11ptAbstand"/>
              <w:rPr>
                <w:sz w:val="20"/>
              </w:rPr>
            </w:pPr>
            <w:r w:rsidRPr="00CA709A">
              <w:rPr>
                <w:sz w:val="20"/>
              </w:rPr>
              <w:t>Trust-service Status List</w:t>
            </w:r>
          </w:p>
        </w:tc>
      </w:tr>
    </w:tbl>
    <w:p w:rsidR="00682231" w:rsidRPr="00897A93" w:rsidRDefault="00682231" w:rsidP="004D659A">
      <w:pPr>
        <w:pStyle w:val="berschrift2"/>
      </w:pPr>
      <w:bookmarkStart w:id="167" w:name="_Toc126455661"/>
      <w:bookmarkStart w:id="168" w:name="_Toc126575086"/>
      <w:bookmarkStart w:id="169" w:name="_Toc126575346"/>
      <w:bookmarkStart w:id="170" w:name="_Toc175538683"/>
      <w:bookmarkStart w:id="171" w:name="_Toc175543337"/>
      <w:bookmarkStart w:id="172" w:name="_Toc175547597"/>
      <w:bookmarkStart w:id="173" w:name="_Toc501717131"/>
      <w:r w:rsidRPr="00897A93">
        <w:t xml:space="preserve">A2 – </w:t>
      </w:r>
      <w:bookmarkEnd w:id="161"/>
      <w:bookmarkEnd w:id="162"/>
      <w:bookmarkEnd w:id="163"/>
      <w:bookmarkEnd w:id="166"/>
      <w:r w:rsidRPr="00897A93">
        <w:t>Glossar</w:t>
      </w:r>
      <w:bookmarkEnd w:id="167"/>
      <w:bookmarkEnd w:id="168"/>
      <w:bookmarkEnd w:id="169"/>
      <w:bookmarkEnd w:id="170"/>
      <w:bookmarkEnd w:id="171"/>
      <w:bookmarkEnd w:id="172"/>
      <w:bookmarkEnd w:id="173"/>
    </w:p>
    <w:p w:rsidR="00682231" w:rsidRPr="00CA709A" w:rsidRDefault="00682231" w:rsidP="00682231">
      <w:pPr>
        <w:pStyle w:val="gemStandard"/>
        <w:rPr>
          <w:szCs w:val="22"/>
        </w:rPr>
      </w:pPr>
      <w:bookmarkStart w:id="174" w:name="_Toc520260035"/>
      <w:bookmarkStart w:id="175" w:name="ANFANG_ABBTABS"/>
      <w:bookmarkStart w:id="176" w:name="ENDE_DEFS"/>
      <w:bookmarkStart w:id="177" w:name="_Toc126455662"/>
      <w:bookmarkStart w:id="178" w:name="_Toc126575087"/>
      <w:bookmarkStart w:id="179" w:name="_Toc126575347"/>
      <w:bookmarkStart w:id="180" w:name="_Toc175538684"/>
      <w:bookmarkStart w:id="181" w:name="_Toc175543338"/>
      <w:bookmarkStart w:id="182" w:name="_Toc175547598"/>
      <w:bookmarkEnd w:id="175"/>
      <w:bookmarkEnd w:id="176"/>
      <w:r w:rsidRPr="00CA709A">
        <w:rPr>
          <w:szCs w:val="22"/>
        </w:rPr>
        <w:t>Das Glossar wird als eigenständiges Dokument, vgl. [</w:t>
      </w:r>
      <w:proofErr w:type="spellStart"/>
      <w:r w:rsidRPr="00CA709A">
        <w:rPr>
          <w:szCs w:val="22"/>
        </w:rPr>
        <w:t>gemGlossar</w:t>
      </w:r>
      <w:proofErr w:type="spellEnd"/>
      <w:r w:rsidRPr="00CA709A">
        <w:rPr>
          <w:szCs w:val="22"/>
        </w:rPr>
        <w:t>] zur Verfügung gestellt.</w:t>
      </w:r>
    </w:p>
    <w:p w:rsidR="00682231" w:rsidRPr="00897A93" w:rsidRDefault="00682231" w:rsidP="004D659A">
      <w:pPr>
        <w:pStyle w:val="berschrift2"/>
      </w:pPr>
      <w:bookmarkStart w:id="183" w:name="_Toc501717132"/>
      <w:r w:rsidRPr="00897A93">
        <w:lastRenderedPageBreak/>
        <w:t>A3 – Abbildungsverzeichnis</w:t>
      </w:r>
      <w:bookmarkEnd w:id="177"/>
      <w:bookmarkEnd w:id="178"/>
      <w:bookmarkEnd w:id="179"/>
      <w:bookmarkEnd w:id="180"/>
      <w:bookmarkEnd w:id="181"/>
      <w:bookmarkEnd w:id="182"/>
      <w:bookmarkEnd w:id="183"/>
    </w:p>
    <w:p w:rsidR="00362C5C" w:rsidRPr="00682231" w:rsidRDefault="00682231">
      <w:pPr>
        <w:pStyle w:val="Abbildungsverzeichnis"/>
        <w:tabs>
          <w:tab w:val="right" w:leader="dot" w:pos="8726"/>
        </w:tabs>
        <w:rPr>
          <w:rFonts w:ascii="Calibri" w:eastAsia="Times New Roman" w:hAnsi="Calibri"/>
          <w:noProof/>
          <w:szCs w:val="22"/>
        </w:rPr>
      </w:pPr>
      <w:r w:rsidRPr="00CA709A">
        <w:fldChar w:fldCharType="begin"/>
      </w:r>
      <w:r w:rsidRPr="00CA709A">
        <w:instrText xml:space="preserve"> TOC \h \z \c "Abbildung" </w:instrText>
      </w:r>
      <w:r w:rsidRPr="00CA709A">
        <w:fldChar w:fldCharType="separate"/>
      </w:r>
      <w:hyperlink w:anchor="_Toc501359247" w:history="1">
        <w:r w:rsidR="00362C5C" w:rsidRPr="005A13F5">
          <w:rPr>
            <w:rStyle w:val="Hyperlink"/>
            <w:noProof/>
          </w:rPr>
          <w:t>Abbildung 1 Unterstruktur der OIDs für das deutsche Gesundheitswesen</w:t>
        </w:r>
        <w:r w:rsidR="00362C5C">
          <w:rPr>
            <w:noProof/>
            <w:webHidden/>
          </w:rPr>
          <w:tab/>
        </w:r>
        <w:r w:rsidR="00362C5C">
          <w:rPr>
            <w:noProof/>
            <w:webHidden/>
          </w:rPr>
          <w:fldChar w:fldCharType="begin"/>
        </w:r>
        <w:r w:rsidR="00362C5C">
          <w:rPr>
            <w:noProof/>
            <w:webHidden/>
          </w:rPr>
          <w:instrText xml:space="preserve"> PAGEREF _Toc501359247 \h </w:instrText>
        </w:r>
        <w:r w:rsidR="00362C5C">
          <w:rPr>
            <w:noProof/>
            <w:webHidden/>
          </w:rPr>
        </w:r>
        <w:r w:rsidR="00362C5C">
          <w:rPr>
            <w:noProof/>
            <w:webHidden/>
          </w:rPr>
          <w:fldChar w:fldCharType="separate"/>
        </w:r>
        <w:r w:rsidR="00362C5C">
          <w:rPr>
            <w:noProof/>
            <w:webHidden/>
          </w:rPr>
          <w:t>8</w:t>
        </w:r>
        <w:r w:rsidR="00362C5C">
          <w:rPr>
            <w:noProof/>
            <w:webHidden/>
          </w:rPr>
          <w:fldChar w:fldCharType="end"/>
        </w:r>
      </w:hyperlink>
    </w:p>
    <w:p w:rsidR="00682231" w:rsidRPr="00CA709A" w:rsidRDefault="00682231" w:rsidP="004D659A">
      <w:pPr>
        <w:pStyle w:val="berschrift2"/>
      </w:pPr>
      <w:r w:rsidRPr="00CA709A">
        <w:fldChar w:fldCharType="end"/>
      </w:r>
      <w:r w:rsidRPr="00CA709A">
        <w:t xml:space="preserve"> </w:t>
      </w:r>
      <w:bookmarkStart w:id="184" w:name="_Toc126455663"/>
      <w:bookmarkStart w:id="185" w:name="_Toc126575088"/>
      <w:bookmarkStart w:id="186" w:name="_Toc126575348"/>
      <w:bookmarkStart w:id="187" w:name="_Toc175538685"/>
      <w:bookmarkStart w:id="188" w:name="_Toc175543339"/>
      <w:bookmarkStart w:id="189" w:name="_Toc175547599"/>
      <w:bookmarkStart w:id="190" w:name="_Toc501717133"/>
      <w:r w:rsidRPr="00CA709A">
        <w:t>A4 – Tabellen</w:t>
      </w:r>
      <w:bookmarkEnd w:id="174"/>
      <w:r w:rsidRPr="00CA709A">
        <w:t>verzeichnis</w:t>
      </w:r>
      <w:bookmarkEnd w:id="184"/>
      <w:bookmarkEnd w:id="185"/>
      <w:bookmarkEnd w:id="186"/>
      <w:bookmarkEnd w:id="187"/>
      <w:bookmarkEnd w:id="188"/>
      <w:bookmarkEnd w:id="189"/>
      <w:bookmarkEnd w:id="190"/>
    </w:p>
    <w:bookmarkStart w:id="191" w:name="ANFANG_REFDOKS"/>
    <w:bookmarkStart w:id="192" w:name="ENDE_ABBTABS"/>
    <w:bookmarkStart w:id="193" w:name="_Toc520260036"/>
    <w:bookmarkStart w:id="194" w:name="_Toc126455664"/>
    <w:bookmarkStart w:id="195" w:name="_Toc126575089"/>
    <w:bookmarkStart w:id="196" w:name="_Toc126575349"/>
    <w:bookmarkStart w:id="197" w:name="_Toc175538686"/>
    <w:bookmarkStart w:id="198" w:name="_Toc175543340"/>
    <w:bookmarkStart w:id="199" w:name="_Toc175547600"/>
    <w:bookmarkEnd w:id="191"/>
    <w:bookmarkEnd w:id="192"/>
    <w:p w:rsidR="00362C5C" w:rsidRPr="00682231" w:rsidRDefault="00682231">
      <w:pPr>
        <w:pStyle w:val="Abbildungsverzeichnis"/>
        <w:tabs>
          <w:tab w:val="right" w:leader="dot" w:pos="8726"/>
        </w:tabs>
        <w:rPr>
          <w:rFonts w:ascii="Calibri" w:eastAsia="Times New Roman" w:hAnsi="Calibri"/>
          <w:noProof/>
          <w:szCs w:val="22"/>
        </w:rPr>
      </w:pPr>
      <w:r w:rsidRPr="00CA709A">
        <w:rPr>
          <w:szCs w:val="22"/>
        </w:rPr>
        <w:fldChar w:fldCharType="begin"/>
      </w:r>
      <w:r w:rsidRPr="00CA709A">
        <w:rPr>
          <w:szCs w:val="22"/>
        </w:rPr>
        <w:instrText xml:space="preserve"> TOC \h \z \c "Tabelle" </w:instrText>
      </w:r>
      <w:r w:rsidRPr="00CA709A">
        <w:rPr>
          <w:szCs w:val="22"/>
        </w:rPr>
        <w:fldChar w:fldCharType="separate"/>
      </w:r>
      <w:hyperlink w:anchor="_Toc501359233" w:history="1">
        <w:r w:rsidR="00362C5C" w:rsidRPr="008573E7">
          <w:rPr>
            <w:rStyle w:val="Hyperlink"/>
            <w:noProof/>
          </w:rPr>
          <w:t>Tabelle 1: Tab_PKI_401 OID-Festlegung Instanz</w:t>
        </w:r>
        <w:r w:rsidR="00362C5C">
          <w:rPr>
            <w:noProof/>
            <w:webHidden/>
          </w:rPr>
          <w:tab/>
        </w:r>
        <w:r w:rsidR="00362C5C">
          <w:rPr>
            <w:noProof/>
            <w:webHidden/>
          </w:rPr>
          <w:fldChar w:fldCharType="begin"/>
        </w:r>
        <w:r w:rsidR="00362C5C">
          <w:rPr>
            <w:noProof/>
            <w:webHidden/>
          </w:rPr>
          <w:instrText xml:space="preserve"> PAGEREF _Toc501359233 \h </w:instrText>
        </w:r>
        <w:r w:rsidR="00362C5C">
          <w:rPr>
            <w:noProof/>
            <w:webHidden/>
          </w:rPr>
        </w:r>
        <w:r w:rsidR="00362C5C">
          <w:rPr>
            <w:noProof/>
            <w:webHidden/>
          </w:rPr>
          <w:fldChar w:fldCharType="separate"/>
        </w:r>
        <w:r w:rsidR="00362C5C">
          <w:rPr>
            <w:noProof/>
            <w:webHidden/>
          </w:rPr>
          <w:t>11</w:t>
        </w:r>
        <w:r w:rsidR="00362C5C">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34" w:history="1">
        <w:r w:rsidRPr="008573E7">
          <w:rPr>
            <w:rStyle w:val="Hyperlink"/>
            <w:noProof/>
          </w:rPr>
          <w:t>Tabelle 2: Tab_PKI_402 OID-Festlegung Rolle im X.509-Zertifikat für Berufsgruppen</w:t>
        </w:r>
        <w:r>
          <w:rPr>
            <w:noProof/>
            <w:webHidden/>
          </w:rPr>
          <w:tab/>
        </w:r>
        <w:r>
          <w:rPr>
            <w:noProof/>
            <w:webHidden/>
          </w:rPr>
          <w:fldChar w:fldCharType="begin"/>
        </w:r>
        <w:r>
          <w:rPr>
            <w:noProof/>
            <w:webHidden/>
          </w:rPr>
          <w:instrText xml:space="preserve"> PAGEREF _Toc501359234 \h </w:instrText>
        </w:r>
        <w:r>
          <w:rPr>
            <w:noProof/>
            <w:webHidden/>
          </w:rPr>
        </w:r>
        <w:r>
          <w:rPr>
            <w:noProof/>
            <w:webHidden/>
          </w:rPr>
          <w:fldChar w:fldCharType="separate"/>
        </w:r>
        <w:r>
          <w:rPr>
            <w:noProof/>
            <w:webHidden/>
          </w:rPr>
          <w:t>12</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35" w:history="1">
        <w:r w:rsidRPr="008573E7">
          <w:rPr>
            <w:rStyle w:val="Hyperlink"/>
            <w:noProof/>
          </w:rPr>
          <w:t>Tabelle 3: Tab_PKI_403 OID-Festlegung Institutionen im X.509-Zertifikat der SMC-B</w:t>
        </w:r>
        <w:r>
          <w:rPr>
            <w:noProof/>
            <w:webHidden/>
          </w:rPr>
          <w:tab/>
        </w:r>
        <w:r>
          <w:rPr>
            <w:noProof/>
            <w:webHidden/>
          </w:rPr>
          <w:fldChar w:fldCharType="begin"/>
        </w:r>
        <w:r>
          <w:rPr>
            <w:noProof/>
            <w:webHidden/>
          </w:rPr>
          <w:instrText xml:space="preserve"> PAGEREF _Toc501359235 \h </w:instrText>
        </w:r>
        <w:r>
          <w:rPr>
            <w:noProof/>
            <w:webHidden/>
          </w:rPr>
        </w:r>
        <w:r>
          <w:rPr>
            <w:noProof/>
            <w:webHidden/>
          </w:rPr>
          <w:fldChar w:fldCharType="separate"/>
        </w:r>
        <w:r>
          <w:rPr>
            <w:noProof/>
            <w:webHidden/>
          </w:rPr>
          <w:t>13</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36" w:history="1">
        <w:r w:rsidRPr="008573E7">
          <w:rPr>
            <w:rStyle w:val="Hyperlink"/>
            <w:noProof/>
          </w:rPr>
          <w:t>Tabelle 4: Tab_PKI_404 OID-Festlegung Certificate Policies in X.509-Zertifikaten</w:t>
        </w:r>
        <w:r>
          <w:rPr>
            <w:noProof/>
            <w:webHidden/>
          </w:rPr>
          <w:tab/>
        </w:r>
        <w:r>
          <w:rPr>
            <w:noProof/>
            <w:webHidden/>
          </w:rPr>
          <w:fldChar w:fldCharType="begin"/>
        </w:r>
        <w:r>
          <w:rPr>
            <w:noProof/>
            <w:webHidden/>
          </w:rPr>
          <w:instrText xml:space="preserve"> PAGEREF _Toc501359236 \h </w:instrText>
        </w:r>
        <w:r>
          <w:rPr>
            <w:noProof/>
            <w:webHidden/>
          </w:rPr>
        </w:r>
        <w:r>
          <w:rPr>
            <w:noProof/>
            <w:webHidden/>
          </w:rPr>
          <w:fldChar w:fldCharType="separate"/>
        </w:r>
        <w:r>
          <w:rPr>
            <w:noProof/>
            <w:webHidden/>
          </w:rPr>
          <w:t>14</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37" w:history="1">
        <w:r w:rsidRPr="008573E7">
          <w:rPr>
            <w:rStyle w:val="Hyperlink"/>
            <w:noProof/>
          </w:rPr>
          <w:t>Tabelle 5: Tab_PKI_405 OID-Festlegung Zertifikatstyp in X.509-Zertifikaten</w:t>
        </w:r>
        <w:r>
          <w:rPr>
            <w:noProof/>
            <w:webHidden/>
          </w:rPr>
          <w:tab/>
        </w:r>
        <w:r>
          <w:rPr>
            <w:noProof/>
            <w:webHidden/>
          </w:rPr>
          <w:fldChar w:fldCharType="begin"/>
        </w:r>
        <w:r>
          <w:rPr>
            <w:noProof/>
            <w:webHidden/>
          </w:rPr>
          <w:instrText xml:space="preserve"> PAGEREF _Toc501359237 \h </w:instrText>
        </w:r>
        <w:r>
          <w:rPr>
            <w:noProof/>
            <w:webHidden/>
          </w:rPr>
        </w:r>
        <w:r>
          <w:rPr>
            <w:noProof/>
            <w:webHidden/>
          </w:rPr>
          <w:fldChar w:fldCharType="separate"/>
        </w:r>
        <w:r>
          <w:rPr>
            <w:noProof/>
            <w:webHidden/>
          </w:rPr>
          <w:t>15</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38" w:history="1">
        <w:r w:rsidRPr="008573E7">
          <w:rPr>
            <w:rStyle w:val="Hyperlink"/>
            <w:noProof/>
          </w:rPr>
          <w:t>Tabelle 6: Tab_PKI_406 OID-Festlegung technische Rolle in X.509-Zertifikaten</w:t>
        </w:r>
        <w:r>
          <w:rPr>
            <w:noProof/>
            <w:webHidden/>
          </w:rPr>
          <w:tab/>
        </w:r>
        <w:r>
          <w:rPr>
            <w:noProof/>
            <w:webHidden/>
          </w:rPr>
          <w:fldChar w:fldCharType="begin"/>
        </w:r>
        <w:r>
          <w:rPr>
            <w:noProof/>
            <w:webHidden/>
          </w:rPr>
          <w:instrText xml:space="preserve"> PAGEREF _Toc501359238 \h </w:instrText>
        </w:r>
        <w:r>
          <w:rPr>
            <w:noProof/>
            <w:webHidden/>
          </w:rPr>
        </w:r>
        <w:r>
          <w:rPr>
            <w:noProof/>
            <w:webHidden/>
          </w:rPr>
          <w:fldChar w:fldCharType="separate"/>
        </w:r>
        <w:r>
          <w:rPr>
            <w:noProof/>
            <w:webHidden/>
          </w:rPr>
          <w:t>16</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39" w:history="1">
        <w:r w:rsidRPr="008573E7">
          <w:rPr>
            <w:rStyle w:val="Hyperlink"/>
            <w:noProof/>
          </w:rPr>
          <w:t>Tabelle 7: Tab_PKI_407 OID-Festlegung für Feldbezeichnungen in der TSL</w:t>
        </w:r>
        <w:r>
          <w:rPr>
            <w:noProof/>
            <w:webHidden/>
          </w:rPr>
          <w:tab/>
        </w:r>
        <w:r>
          <w:rPr>
            <w:noProof/>
            <w:webHidden/>
          </w:rPr>
          <w:fldChar w:fldCharType="begin"/>
        </w:r>
        <w:r>
          <w:rPr>
            <w:noProof/>
            <w:webHidden/>
          </w:rPr>
          <w:instrText xml:space="preserve"> PAGEREF _Toc501359239 \h </w:instrText>
        </w:r>
        <w:r>
          <w:rPr>
            <w:noProof/>
            <w:webHidden/>
          </w:rPr>
        </w:r>
        <w:r>
          <w:rPr>
            <w:noProof/>
            <w:webHidden/>
          </w:rPr>
          <w:fldChar w:fldCharType="separate"/>
        </w:r>
        <w:r>
          <w:rPr>
            <w:noProof/>
            <w:webHidden/>
          </w:rPr>
          <w:t>17</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40" w:history="1">
        <w:r w:rsidRPr="008573E7">
          <w:rPr>
            <w:rStyle w:val="Hyperlink"/>
            <w:noProof/>
          </w:rPr>
          <w:t>Tabelle 8: Tab_PKI_408 OID-Festlegung für Flag-Listen bei CV-Zertifikaten</w:t>
        </w:r>
        <w:r>
          <w:rPr>
            <w:noProof/>
            <w:webHidden/>
          </w:rPr>
          <w:tab/>
        </w:r>
        <w:r>
          <w:rPr>
            <w:noProof/>
            <w:webHidden/>
          </w:rPr>
          <w:fldChar w:fldCharType="begin"/>
        </w:r>
        <w:r>
          <w:rPr>
            <w:noProof/>
            <w:webHidden/>
          </w:rPr>
          <w:instrText xml:space="preserve"> PAGEREF _Toc501359240 \h </w:instrText>
        </w:r>
        <w:r>
          <w:rPr>
            <w:noProof/>
            <w:webHidden/>
          </w:rPr>
        </w:r>
        <w:r>
          <w:rPr>
            <w:noProof/>
            <w:webHidden/>
          </w:rPr>
          <w:fldChar w:fldCharType="separate"/>
        </w:r>
        <w:r>
          <w:rPr>
            <w:noProof/>
            <w:webHidden/>
          </w:rPr>
          <w:t>18</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41" w:history="1">
        <w:r w:rsidRPr="008573E7">
          <w:rPr>
            <w:rStyle w:val="Hyperlink"/>
            <w:noProof/>
          </w:rPr>
          <w:t>Tabelle 9: Nicht mehr verwendete OIDs - Rolle im X.509-Zertifikat für Berufsgruppen</w:t>
        </w:r>
        <w:r>
          <w:rPr>
            <w:noProof/>
            <w:webHidden/>
          </w:rPr>
          <w:tab/>
        </w:r>
        <w:r>
          <w:rPr>
            <w:noProof/>
            <w:webHidden/>
          </w:rPr>
          <w:fldChar w:fldCharType="begin"/>
        </w:r>
        <w:r>
          <w:rPr>
            <w:noProof/>
            <w:webHidden/>
          </w:rPr>
          <w:instrText xml:space="preserve"> PAGEREF _Toc501359241 \h </w:instrText>
        </w:r>
        <w:r>
          <w:rPr>
            <w:noProof/>
            <w:webHidden/>
          </w:rPr>
        </w:r>
        <w:r>
          <w:rPr>
            <w:noProof/>
            <w:webHidden/>
          </w:rPr>
          <w:fldChar w:fldCharType="separate"/>
        </w:r>
        <w:r>
          <w:rPr>
            <w:noProof/>
            <w:webHidden/>
          </w:rPr>
          <w:t>22</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42" w:history="1">
        <w:r w:rsidRPr="008573E7">
          <w:rPr>
            <w:rStyle w:val="Hyperlink"/>
            <w:noProof/>
          </w:rPr>
          <w:t>Tabelle 10: Nicht mehr verwendete OIDs - Institutionen im X.509-Zertifikat der SMC-B</w:t>
        </w:r>
        <w:r>
          <w:rPr>
            <w:noProof/>
            <w:webHidden/>
          </w:rPr>
          <w:tab/>
        </w:r>
        <w:r>
          <w:rPr>
            <w:noProof/>
            <w:webHidden/>
          </w:rPr>
          <w:fldChar w:fldCharType="begin"/>
        </w:r>
        <w:r>
          <w:rPr>
            <w:noProof/>
            <w:webHidden/>
          </w:rPr>
          <w:instrText xml:space="preserve"> PAGEREF _Toc501359242 \h </w:instrText>
        </w:r>
        <w:r>
          <w:rPr>
            <w:noProof/>
            <w:webHidden/>
          </w:rPr>
        </w:r>
        <w:r>
          <w:rPr>
            <w:noProof/>
            <w:webHidden/>
          </w:rPr>
          <w:fldChar w:fldCharType="separate"/>
        </w:r>
        <w:r>
          <w:rPr>
            <w:noProof/>
            <w:webHidden/>
          </w:rPr>
          <w:t>22</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43" w:history="1">
        <w:r w:rsidRPr="008573E7">
          <w:rPr>
            <w:rStyle w:val="Hyperlink"/>
            <w:noProof/>
          </w:rPr>
          <w:t>Tabelle 11: Nicht mehr verwendete OIDs - Certificate Policies in X.509-Zertifikaten</w:t>
        </w:r>
        <w:r>
          <w:rPr>
            <w:noProof/>
            <w:webHidden/>
          </w:rPr>
          <w:tab/>
        </w:r>
        <w:r>
          <w:rPr>
            <w:noProof/>
            <w:webHidden/>
          </w:rPr>
          <w:fldChar w:fldCharType="begin"/>
        </w:r>
        <w:r>
          <w:rPr>
            <w:noProof/>
            <w:webHidden/>
          </w:rPr>
          <w:instrText xml:space="preserve"> PAGEREF _Toc501359243 \h </w:instrText>
        </w:r>
        <w:r>
          <w:rPr>
            <w:noProof/>
            <w:webHidden/>
          </w:rPr>
        </w:r>
        <w:r>
          <w:rPr>
            <w:noProof/>
            <w:webHidden/>
          </w:rPr>
          <w:fldChar w:fldCharType="separate"/>
        </w:r>
        <w:r>
          <w:rPr>
            <w:noProof/>
            <w:webHidden/>
          </w:rPr>
          <w:t>22</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44" w:history="1">
        <w:r w:rsidRPr="008573E7">
          <w:rPr>
            <w:rStyle w:val="Hyperlink"/>
            <w:noProof/>
          </w:rPr>
          <w:t>Tabelle 12: Nicht mehr verwendete OIDs - Zertifikatstyp in X.509-Zertifikaten</w:t>
        </w:r>
        <w:r>
          <w:rPr>
            <w:noProof/>
            <w:webHidden/>
          </w:rPr>
          <w:tab/>
        </w:r>
        <w:r>
          <w:rPr>
            <w:noProof/>
            <w:webHidden/>
          </w:rPr>
          <w:fldChar w:fldCharType="begin"/>
        </w:r>
        <w:r>
          <w:rPr>
            <w:noProof/>
            <w:webHidden/>
          </w:rPr>
          <w:instrText xml:space="preserve"> PAGEREF _Toc501359244 \h </w:instrText>
        </w:r>
        <w:r>
          <w:rPr>
            <w:noProof/>
            <w:webHidden/>
          </w:rPr>
        </w:r>
        <w:r>
          <w:rPr>
            <w:noProof/>
            <w:webHidden/>
          </w:rPr>
          <w:fldChar w:fldCharType="separate"/>
        </w:r>
        <w:r>
          <w:rPr>
            <w:noProof/>
            <w:webHidden/>
          </w:rPr>
          <w:t>23</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45" w:history="1">
        <w:r w:rsidRPr="008573E7">
          <w:rPr>
            <w:rStyle w:val="Hyperlink"/>
            <w:noProof/>
          </w:rPr>
          <w:t>Tabelle 13: Nicht mehr verwendete OIDs - technische Rolle in X.509-Zertifikaten</w:t>
        </w:r>
        <w:r>
          <w:rPr>
            <w:noProof/>
            <w:webHidden/>
          </w:rPr>
          <w:tab/>
        </w:r>
        <w:r>
          <w:rPr>
            <w:noProof/>
            <w:webHidden/>
          </w:rPr>
          <w:fldChar w:fldCharType="begin"/>
        </w:r>
        <w:r>
          <w:rPr>
            <w:noProof/>
            <w:webHidden/>
          </w:rPr>
          <w:instrText xml:space="preserve"> PAGEREF _Toc501359245 \h </w:instrText>
        </w:r>
        <w:r>
          <w:rPr>
            <w:noProof/>
            <w:webHidden/>
          </w:rPr>
        </w:r>
        <w:r>
          <w:rPr>
            <w:noProof/>
            <w:webHidden/>
          </w:rPr>
          <w:fldChar w:fldCharType="separate"/>
        </w:r>
        <w:r>
          <w:rPr>
            <w:noProof/>
            <w:webHidden/>
          </w:rPr>
          <w:t>23</w:t>
        </w:r>
        <w:r>
          <w:rPr>
            <w:noProof/>
            <w:webHidden/>
          </w:rPr>
          <w:fldChar w:fldCharType="end"/>
        </w:r>
      </w:hyperlink>
    </w:p>
    <w:p w:rsidR="00362C5C" w:rsidRPr="00682231" w:rsidRDefault="00362C5C">
      <w:pPr>
        <w:pStyle w:val="Abbildungsverzeichnis"/>
        <w:tabs>
          <w:tab w:val="right" w:leader="dot" w:pos="8726"/>
        </w:tabs>
        <w:rPr>
          <w:rFonts w:ascii="Calibri" w:eastAsia="Times New Roman" w:hAnsi="Calibri"/>
          <w:noProof/>
          <w:szCs w:val="22"/>
        </w:rPr>
      </w:pPr>
      <w:hyperlink w:anchor="_Toc501359246" w:history="1">
        <w:r w:rsidRPr="008573E7">
          <w:rPr>
            <w:rStyle w:val="Hyperlink"/>
            <w:noProof/>
          </w:rPr>
          <w:t>Tabelle 14: Nicht mehr verwendete OIDs - OID-Festlegung für Feldbezeichnungen in der TSL</w:t>
        </w:r>
        <w:r>
          <w:rPr>
            <w:noProof/>
            <w:webHidden/>
          </w:rPr>
          <w:tab/>
        </w:r>
        <w:r>
          <w:rPr>
            <w:noProof/>
            <w:webHidden/>
          </w:rPr>
          <w:fldChar w:fldCharType="begin"/>
        </w:r>
        <w:r>
          <w:rPr>
            <w:noProof/>
            <w:webHidden/>
          </w:rPr>
          <w:instrText xml:space="preserve"> PAGEREF _Toc501359246 \h </w:instrText>
        </w:r>
        <w:r>
          <w:rPr>
            <w:noProof/>
            <w:webHidden/>
          </w:rPr>
        </w:r>
        <w:r>
          <w:rPr>
            <w:noProof/>
            <w:webHidden/>
          </w:rPr>
          <w:fldChar w:fldCharType="separate"/>
        </w:r>
        <w:r>
          <w:rPr>
            <w:noProof/>
            <w:webHidden/>
          </w:rPr>
          <w:t>24</w:t>
        </w:r>
        <w:r>
          <w:rPr>
            <w:noProof/>
            <w:webHidden/>
          </w:rPr>
          <w:fldChar w:fldCharType="end"/>
        </w:r>
      </w:hyperlink>
    </w:p>
    <w:p w:rsidR="00682231" w:rsidRPr="00A459ED" w:rsidRDefault="00682231" w:rsidP="004D659A">
      <w:pPr>
        <w:pStyle w:val="berschrift2"/>
      </w:pPr>
      <w:r w:rsidRPr="00CA709A">
        <w:rPr>
          <w:szCs w:val="22"/>
        </w:rPr>
        <w:fldChar w:fldCharType="end"/>
      </w:r>
      <w:bookmarkStart w:id="200" w:name="_Toc244580834"/>
      <w:bookmarkStart w:id="201" w:name="_Toc501717134"/>
      <w:bookmarkEnd w:id="193"/>
      <w:bookmarkEnd w:id="194"/>
      <w:bookmarkEnd w:id="195"/>
      <w:bookmarkEnd w:id="196"/>
      <w:bookmarkEnd w:id="197"/>
      <w:bookmarkEnd w:id="198"/>
      <w:bookmarkEnd w:id="199"/>
      <w:r w:rsidRPr="00CA709A">
        <w:t xml:space="preserve">A5 </w:t>
      </w:r>
      <w:r>
        <w:t>–</w:t>
      </w:r>
      <w:r w:rsidRPr="00CA709A">
        <w:t xml:space="preserve"> Referenzierte Dokumente</w:t>
      </w:r>
      <w:bookmarkEnd w:id="200"/>
      <w:bookmarkEnd w:id="201"/>
    </w:p>
    <w:p w:rsidR="00682231" w:rsidRPr="00A459ED" w:rsidRDefault="00682231" w:rsidP="004D659A">
      <w:pPr>
        <w:pStyle w:val="berschrift3"/>
      </w:pPr>
      <w:bookmarkStart w:id="202" w:name="_Toc244580835"/>
      <w:bookmarkStart w:id="203" w:name="_Toc501717135"/>
      <w:r w:rsidRPr="00A459ED">
        <w:t>A5.1 – Dokumente der gematik</w:t>
      </w:r>
      <w:bookmarkEnd w:id="202"/>
      <w:bookmarkEnd w:id="203"/>
    </w:p>
    <w:p w:rsidR="00682231" w:rsidRPr="00CA709A" w:rsidRDefault="00682231" w:rsidP="00682231">
      <w:pPr>
        <w:pStyle w:val="gemStandard"/>
        <w:rPr>
          <w:szCs w:val="22"/>
        </w:rPr>
      </w:pPr>
      <w:r w:rsidRPr="00CA709A">
        <w:rPr>
          <w:szCs w:val="22"/>
        </w:rPr>
        <w:t>Die nachfolgende Tabelle enthält die Bezeichnung der in dem vorliegenden Dokument re</w:t>
      </w:r>
      <w:r w:rsidRPr="00CA709A">
        <w:rPr>
          <w:szCs w:val="22"/>
        </w:rPr>
        <w:softHyphen/>
        <w:t>ferenzierten Dokumente der gematik zur Telematikinfrastruktur. Der mit der vor</w:t>
      </w:r>
      <w:r w:rsidRPr="00CA709A">
        <w:rPr>
          <w:szCs w:val="22"/>
        </w:rPr>
        <w:softHyphen/>
        <w:t>liegenden Version korrelierende Entwicklungsstand dieser Konzepte und Spezifika</w:t>
      </w:r>
      <w:r w:rsidRPr="00CA709A">
        <w:rPr>
          <w:szCs w:val="22"/>
        </w:rPr>
        <w:softHyphen/>
        <w:t>tionen wird pro Release in einer Dokumentenlandkarte definiert, Version und Stand der referen</w:t>
      </w:r>
      <w:r w:rsidRPr="00CA709A">
        <w:rPr>
          <w:szCs w:val="22"/>
        </w:rPr>
        <w:softHyphen/>
        <w:t>zierten Dokumente sind daher in der nachfolgenden Tabelle nicht aufgeführt. Deren zu diesem Dokument passende jeweils gültige Versionsnummer sind in der aktuellsten, von der gematik veröffentlichten Dokumentenlandkarte enthalten, in der die vorliegende Version aufgeführt wird.</w:t>
      </w:r>
    </w:p>
    <w:p w:rsidR="00682231" w:rsidRPr="00CA709A" w:rsidRDefault="00682231" w:rsidP="00682231">
      <w:pPr>
        <w:pStyle w:val="gemStandard"/>
      </w:pPr>
    </w:p>
    <w:tbl>
      <w:tblPr>
        <w:tblW w:w="49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4"/>
        <w:gridCol w:w="6263"/>
      </w:tblGrid>
      <w:tr w:rsidR="00682231" w:rsidRPr="00687878" w:rsidTr="00682231">
        <w:trPr>
          <w:tblHeader/>
        </w:trPr>
        <w:tc>
          <w:tcPr>
            <w:tcW w:w="2628" w:type="dxa"/>
            <w:shd w:val="clear" w:color="auto" w:fill="E0E0E0"/>
          </w:tcPr>
          <w:p w:rsidR="00682231" w:rsidRPr="00687878" w:rsidRDefault="00682231" w:rsidP="00682231">
            <w:pPr>
              <w:pStyle w:val="gemtab11ptAbstand"/>
              <w:rPr>
                <w:b/>
                <w:bCs/>
                <w:sz w:val="20"/>
              </w:rPr>
            </w:pPr>
            <w:r w:rsidRPr="00687878">
              <w:rPr>
                <w:b/>
                <w:bCs/>
                <w:sz w:val="20"/>
              </w:rPr>
              <w:t>[Quelle]</w:t>
            </w:r>
          </w:p>
        </w:tc>
        <w:tc>
          <w:tcPr>
            <w:tcW w:w="6299" w:type="dxa"/>
            <w:shd w:val="clear" w:color="auto" w:fill="E0E0E0"/>
          </w:tcPr>
          <w:p w:rsidR="00682231" w:rsidRPr="00687878" w:rsidRDefault="00682231" w:rsidP="00682231">
            <w:pPr>
              <w:pStyle w:val="gemtab11ptAbstand"/>
              <w:rPr>
                <w:b/>
                <w:bCs/>
                <w:sz w:val="20"/>
              </w:rPr>
            </w:pPr>
            <w:r w:rsidRPr="00687878">
              <w:rPr>
                <w:b/>
                <w:bCs/>
                <w:sz w:val="20"/>
              </w:rPr>
              <w:t>Herausgeber: Titel</w:t>
            </w:r>
          </w:p>
        </w:tc>
      </w:tr>
      <w:tr w:rsidR="00682231" w:rsidRPr="00CA709A" w:rsidTr="00682231">
        <w:tc>
          <w:tcPr>
            <w:tcW w:w="2628" w:type="dxa"/>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gemGlossar</w:t>
            </w:r>
            <w:proofErr w:type="spellEnd"/>
            <w:r w:rsidRPr="00CA709A">
              <w:rPr>
                <w:sz w:val="20"/>
              </w:rPr>
              <w:t>]</w:t>
            </w:r>
          </w:p>
        </w:tc>
        <w:tc>
          <w:tcPr>
            <w:tcW w:w="6299" w:type="dxa"/>
            <w:shd w:val="clear" w:color="auto" w:fill="auto"/>
          </w:tcPr>
          <w:p w:rsidR="00682231" w:rsidRPr="00CA709A" w:rsidRDefault="00682231" w:rsidP="00682231">
            <w:pPr>
              <w:pStyle w:val="gemtab11ptAbstand"/>
              <w:rPr>
                <w:sz w:val="20"/>
              </w:rPr>
            </w:pPr>
            <w:r w:rsidRPr="00CA709A">
              <w:rPr>
                <w:sz w:val="20"/>
              </w:rPr>
              <w:t>gematik: Glossar</w:t>
            </w:r>
          </w:p>
        </w:tc>
      </w:tr>
      <w:tr w:rsidR="00682231" w:rsidRPr="00CA709A" w:rsidTr="00682231">
        <w:tc>
          <w:tcPr>
            <w:tcW w:w="2628" w:type="dxa"/>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gemRL_TSL_SP_CP</w:t>
            </w:r>
            <w:proofErr w:type="spellEnd"/>
            <w:r w:rsidRPr="00CA709A">
              <w:rPr>
                <w:sz w:val="20"/>
              </w:rPr>
              <w:t>]</w:t>
            </w:r>
          </w:p>
        </w:tc>
        <w:tc>
          <w:tcPr>
            <w:tcW w:w="6299" w:type="dxa"/>
            <w:shd w:val="clear" w:color="auto" w:fill="auto"/>
          </w:tcPr>
          <w:p w:rsidR="00682231" w:rsidRPr="00CA709A" w:rsidRDefault="00682231" w:rsidP="00682231">
            <w:pPr>
              <w:pStyle w:val="gemtab11ptAbstand"/>
              <w:rPr>
                <w:sz w:val="20"/>
              </w:rPr>
            </w:pPr>
            <w:r w:rsidRPr="00CA709A">
              <w:rPr>
                <w:sz w:val="20"/>
              </w:rPr>
              <w:t xml:space="preserve">gematik: </w:t>
            </w:r>
            <w:proofErr w:type="spellStart"/>
            <w:r w:rsidRPr="00CA709A">
              <w:rPr>
                <w:sz w:val="20"/>
              </w:rPr>
              <w:t>Certificate</w:t>
            </w:r>
            <w:proofErr w:type="spellEnd"/>
            <w:r w:rsidRPr="00CA709A">
              <w:rPr>
                <w:sz w:val="20"/>
              </w:rPr>
              <w:t xml:space="preserve"> </w:t>
            </w:r>
            <w:proofErr w:type="spellStart"/>
            <w:r w:rsidRPr="00CA709A">
              <w:rPr>
                <w:sz w:val="20"/>
              </w:rPr>
              <w:t>Policy</w:t>
            </w:r>
            <w:proofErr w:type="spellEnd"/>
            <w:r w:rsidRPr="00CA709A">
              <w:rPr>
                <w:sz w:val="20"/>
              </w:rPr>
              <w:t xml:space="preserve"> - Gemeinsame Zertifizierungsrichtlinie für Teilnehmer der gematik-TSL</w:t>
            </w:r>
          </w:p>
        </w:tc>
      </w:tr>
      <w:tr w:rsidR="00682231" w:rsidRPr="00B65171" w:rsidTr="00682231">
        <w:tc>
          <w:tcPr>
            <w:tcW w:w="2628" w:type="dxa"/>
            <w:shd w:val="clear" w:color="auto" w:fill="auto"/>
          </w:tcPr>
          <w:p w:rsidR="00682231" w:rsidRPr="00B65171" w:rsidRDefault="00682231" w:rsidP="00682231">
            <w:pPr>
              <w:pStyle w:val="gemtab11ptAbstand"/>
              <w:rPr>
                <w:sz w:val="20"/>
              </w:rPr>
            </w:pPr>
            <w:r w:rsidRPr="00B65171">
              <w:rPr>
                <w:sz w:val="20"/>
              </w:rPr>
              <w:lastRenderedPageBreak/>
              <w:t>[</w:t>
            </w:r>
            <w:proofErr w:type="spellStart"/>
            <w:r w:rsidRPr="00B65171">
              <w:rPr>
                <w:sz w:val="20"/>
              </w:rPr>
              <w:t>gemSpec_COS</w:t>
            </w:r>
            <w:proofErr w:type="spellEnd"/>
            <w:r w:rsidRPr="00B65171">
              <w:rPr>
                <w:sz w:val="20"/>
              </w:rPr>
              <w:t>]</w:t>
            </w:r>
          </w:p>
        </w:tc>
        <w:tc>
          <w:tcPr>
            <w:tcW w:w="6299" w:type="dxa"/>
            <w:shd w:val="clear" w:color="auto" w:fill="auto"/>
          </w:tcPr>
          <w:p w:rsidR="00682231" w:rsidRPr="00B65171" w:rsidRDefault="00682231" w:rsidP="00682231">
            <w:pPr>
              <w:pStyle w:val="gemtab11ptAbstand"/>
              <w:rPr>
                <w:sz w:val="20"/>
              </w:rPr>
            </w:pPr>
            <w:r w:rsidRPr="00B65171">
              <w:rPr>
                <w:sz w:val="20"/>
              </w:rPr>
              <w:t>gematik: Spezifikation des Card Operating System (COS), Elektrische Schnittstelle</w:t>
            </w:r>
          </w:p>
        </w:tc>
      </w:tr>
      <w:tr w:rsidR="00682231" w:rsidRPr="00CA709A" w:rsidTr="00682231">
        <w:tc>
          <w:tcPr>
            <w:tcW w:w="2628" w:type="dxa"/>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gemSpec_HBA_ObjSys</w:t>
            </w:r>
            <w:proofErr w:type="spellEnd"/>
            <w:r w:rsidRPr="00CA709A">
              <w:rPr>
                <w:sz w:val="20"/>
              </w:rPr>
              <w:t>]</w:t>
            </w:r>
          </w:p>
        </w:tc>
        <w:tc>
          <w:tcPr>
            <w:tcW w:w="6299" w:type="dxa"/>
            <w:shd w:val="clear" w:color="auto" w:fill="auto"/>
          </w:tcPr>
          <w:p w:rsidR="00682231" w:rsidRPr="00CA709A" w:rsidRDefault="00682231" w:rsidP="00682231">
            <w:pPr>
              <w:pStyle w:val="gemtab11ptAbstand"/>
              <w:rPr>
                <w:sz w:val="20"/>
              </w:rPr>
            </w:pPr>
            <w:r w:rsidRPr="00CA709A">
              <w:rPr>
                <w:sz w:val="20"/>
              </w:rPr>
              <w:t>gematik: Spezifikation des elektron</w:t>
            </w:r>
            <w:r w:rsidRPr="00CA709A">
              <w:rPr>
                <w:sz w:val="20"/>
              </w:rPr>
              <w:t>i</w:t>
            </w:r>
            <w:r w:rsidRPr="00CA709A">
              <w:rPr>
                <w:sz w:val="20"/>
              </w:rPr>
              <w:t>schen Heilberufsausweises HBA-Objektsystem</w:t>
            </w:r>
          </w:p>
        </w:tc>
      </w:tr>
      <w:tr w:rsidR="00682231" w:rsidRPr="00CA709A" w:rsidTr="00682231">
        <w:tc>
          <w:tcPr>
            <w:tcW w:w="2628" w:type="dxa"/>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gemSpec_PKI</w:t>
            </w:r>
            <w:proofErr w:type="spellEnd"/>
            <w:r w:rsidRPr="00CA709A">
              <w:rPr>
                <w:sz w:val="20"/>
              </w:rPr>
              <w:t>]</w:t>
            </w:r>
          </w:p>
        </w:tc>
        <w:tc>
          <w:tcPr>
            <w:tcW w:w="6299" w:type="dxa"/>
            <w:shd w:val="clear" w:color="auto" w:fill="auto"/>
          </w:tcPr>
          <w:p w:rsidR="00682231" w:rsidRPr="00CA709A" w:rsidRDefault="00682231" w:rsidP="00682231">
            <w:pPr>
              <w:pStyle w:val="gemtab11ptAbstand"/>
              <w:rPr>
                <w:sz w:val="20"/>
              </w:rPr>
            </w:pPr>
            <w:r w:rsidRPr="00CA709A">
              <w:rPr>
                <w:sz w:val="20"/>
              </w:rPr>
              <w:t>gematik: Spezifikation PKI</w:t>
            </w:r>
          </w:p>
        </w:tc>
      </w:tr>
      <w:tr w:rsidR="00682231" w:rsidRPr="00CA709A" w:rsidTr="00682231">
        <w:tc>
          <w:tcPr>
            <w:tcW w:w="2628" w:type="dxa"/>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gemSpec_SMC-B_ObjSys</w:t>
            </w:r>
            <w:proofErr w:type="spellEnd"/>
            <w:r w:rsidRPr="00CA709A">
              <w:rPr>
                <w:sz w:val="20"/>
              </w:rPr>
              <w:t>]</w:t>
            </w:r>
          </w:p>
        </w:tc>
        <w:tc>
          <w:tcPr>
            <w:tcW w:w="6299" w:type="dxa"/>
            <w:shd w:val="clear" w:color="auto" w:fill="auto"/>
          </w:tcPr>
          <w:p w:rsidR="00682231" w:rsidRPr="00CA709A" w:rsidRDefault="00682231" w:rsidP="00682231">
            <w:pPr>
              <w:pStyle w:val="gemtab11ptAbstand"/>
              <w:rPr>
                <w:sz w:val="20"/>
              </w:rPr>
            </w:pPr>
            <w:r w:rsidRPr="00CA709A">
              <w:rPr>
                <w:sz w:val="20"/>
              </w:rPr>
              <w:t>gematik: Spezifikation der Secure Module Card SMC-B Objektsystem</w:t>
            </w:r>
          </w:p>
        </w:tc>
      </w:tr>
      <w:tr w:rsidR="00682231" w:rsidRPr="00CA709A" w:rsidTr="00682231">
        <w:tc>
          <w:tcPr>
            <w:tcW w:w="2628" w:type="dxa"/>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gemSpec_TSL</w:t>
            </w:r>
            <w:proofErr w:type="spellEnd"/>
            <w:r w:rsidRPr="00CA709A">
              <w:rPr>
                <w:sz w:val="20"/>
              </w:rPr>
              <w:t>]</w:t>
            </w:r>
          </w:p>
        </w:tc>
        <w:tc>
          <w:tcPr>
            <w:tcW w:w="6299" w:type="dxa"/>
            <w:shd w:val="clear" w:color="auto" w:fill="auto"/>
          </w:tcPr>
          <w:p w:rsidR="00682231" w:rsidRPr="00CA709A" w:rsidRDefault="00682231" w:rsidP="00682231">
            <w:pPr>
              <w:pStyle w:val="gemtab11ptAbstand"/>
              <w:rPr>
                <w:sz w:val="20"/>
              </w:rPr>
            </w:pPr>
            <w:r w:rsidRPr="00CA709A">
              <w:rPr>
                <w:sz w:val="20"/>
              </w:rPr>
              <w:t>gematik: Spezifikation TSL-Dienst</w:t>
            </w:r>
          </w:p>
        </w:tc>
      </w:tr>
    </w:tbl>
    <w:p w:rsidR="00682231" w:rsidRPr="00897A93" w:rsidRDefault="00682231" w:rsidP="004D659A">
      <w:pPr>
        <w:pStyle w:val="berschrift3"/>
      </w:pPr>
      <w:bookmarkStart w:id="204" w:name="_Toc244580836"/>
      <w:bookmarkStart w:id="205" w:name="_Toc501717136"/>
      <w:r w:rsidRPr="00897A93">
        <w:t>A5.2 – Weitere Dokumente</w:t>
      </w:r>
      <w:bookmarkEnd w:id="204"/>
      <w:bookmarkEnd w:id="2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14"/>
        <w:gridCol w:w="6338"/>
      </w:tblGrid>
      <w:tr w:rsidR="00682231" w:rsidRPr="00687878" w:rsidTr="00682231">
        <w:tc>
          <w:tcPr>
            <w:tcW w:w="2628" w:type="dxa"/>
            <w:shd w:val="clear" w:color="auto" w:fill="E0E0E0"/>
          </w:tcPr>
          <w:p w:rsidR="00682231" w:rsidRPr="00687878" w:rsidRDefault="00682231" w:rsidP="00682231">
            <w:pPr>
              <w:pStyle w:val="gemtab11ptAbstand"/>
              <w:rPr>
                <w:b/>
                <w:bCs/>
                <w:sz w:val="20"/>
              </w:rPr>
            </w:pPr>
            <w:r w:rsidRPr="00687878">
              <w:rPr>
                <w:b/>
                <w:bCs/>
                <w:sz w:val="20"/>
              </w:rPr>
              <w:t>[Quelle]</w:t>
            </w:r>
          </w:p>
        </w:tc>
        <w:tc>
          <w:tcPr>
            <w:tcW w:w="6375" w:type="dxa"/>
            <w:shd w:val="clear" w:color="auto" w:fill="E0E0E0"/>
          </w:tcPr>
          <w:p w:rsidR="00682231" w:rsidRPr="00687878" w:rsidRDefault="00682231" w:rsidP="00682231">
            <w:pPr>
              <w:pStyle w:val="gemtab11ptAbstand"/>
              <w:rPr>
                <w:b/>
                <w:bCs/>
                <w:sz w:val="20"/>
              </w:rPr>
            </w:pPr>
            <w:r w:rsidRPr="00687878">
              <w:rPr>
                <w:b/>
                <w:bCs/>
                <w:sz w:val="20"/>
              </w:rPr>
              <w:t>Herausgeber (Erscheinungsdatum): Titel</w:t>
            </w:r>
          </w:p>
        </w:tc>
      </w:tr>
      <w:tr w:rsidR="00682231" w:rsidRPr="00CA709A" w:rsidTr="00682231">
        <w:tc>
          <w:tcPr>
            <w:tcW w:w="2628" w:type="dxa"/>
            <w:shd w:val="clear" w:color="auto" w:fill="auto"/>
          </w:tcPr>
          <w:p w:rsidR="00682231" w:rsidRPr="00CA709A" w:rsidRDefault="00682231" w:rsidP="00682231">
            <w:pPr>
              <w:pStyle w:val="gemtab11ptAbstand"/>
              <w:rPr>
                <w:sz w:val="20"/>
              </w:rPr>
            </w:pPr>
            <w:bookmarkStart w:id="206" w:name="qTR_03110_3"/>
            <w:r w:rsidRPr="00CA709A">
              <w:rPr>
                <w:sz w:val="20"/>
              </w:rPr>
              <w:t>[BSI-TR-03110-</w:t>
            </w:r>
            <w:bookmarkEnd w:id="206"/>
            <w:r w:rsidRPr="00CA709A">
              <w:rPr>
                <w:sz w:val="20"/>
              </w:rPr>
              <w:t>3]</w:t>
            </w:r>
          </w:p>
        </w:tc>
        <w:tc>
          <w:tcPr>
            <w:tcW w:w="6375" w:type="dxa"/>
            <w:shd w:val="clear" w:color="auto" w:fill="auto"/>
          </w:tcPr>
          <w:p w:rsidR="00682231" w:rsidRPr="00CA709A" w:rsidRDefault="00682231" w:rsidP="00682231">
            <w:pPr>
              <w:pStyle w:val="gemtab11ptAbstand"/>
              <w:rPr>
                <w:sz w:val="20"/>
                <w:lang w:val="en-GB"/>
              </w:rPr>
            </w:pPr>
            <w:r w:rsidRPr="00CA709A">
              <w:rPr>
                <w:sz w:val="20"/>
                <w:lang w:val="en-GB"/>
              </w:rPr>
              <w:t>Technical Guideline TR-03110-3, Advanced Security Mechanisms for Machine Rea</w:t>
            </w:r>
            <w:r w:rsidRPr="00CA709A">
              <w:rPr>
                <w:sz w:val="20"/>
                <w:lang w:val="en-GB"/>
              </w:rPr>
              <w:t>d</w:t>
            </w:r>
            <w:r w:rsidRPr="00CA709A">
              <w:rPr>
                <w:sz w:val="20"/>
                <w:lang w:val="en-GB"/>
              </w:rPr>
              <w:t>able Travel Documents – Part 3 – Common Specifications</w:t>
            </w:r>
          </w:p>
          <w:p w:rsidR="00682231" w:rsidRPr="00CA709A" w:rsidRDefault="00682231" w:rsidP="00682231">
            <w:pPr>
              <w:pStyle w:val="gemtab11ptAbstand"/>
              <w:rPr>
                <w:sz w:val="20"/>
                <w:lang w:val="en-GB"/>
              </w:rPr>
            </w:pPr>
            <w:r w:rsidRPr="00CA709A">
              <w:rPr>
                <w:sz w:val="20"/>
              </w:rPr>
              <w:t>Version 2.10, 2012-03-20</w:t>
            </w:r>
          </w:p>
        </w:tc>
      </w:tr>
      <w:tr w:rsidR="00682231" w:rsidRPr="00CA709A" w:rsidTr="00682231">
        <w:tc>
          <w:tcPr>
            <w:tcW w:w="2628" w:type="dxa"/>
            <w:shd w:val="clear" w:color="auto" w:fill="auto"/>
          </w:tcPr>
          <w:p w:rsidR="00682231" w:rsidRPr="00CA709A" w:rsidRDefault="00682231" w:rsidP="00682231">
            <w:pPr>
              <w:pStyle w:val="gemtab11ptAbstand"/>
              <w:rPr>
                <w:sz w:val="20"/>
              </w:rPr>
            </w:pPr>
            <w:r w:rsidRPr="00CA709A">
              <w:rPr>
                <w:sz w:val="20"/>
              </w:rPr>
              <w:t>[</w:t>
            </w:r>
            <w:proofErr w:type="spellStart"/>
            <w:r w:rsidRPr="00CA709A">
              <w:rPr>
                <w:sz w:val="20"/>
              </w:rPr>
              <w:t>CertsBÄK</w:t>
            </w:r>
            <w:proofErr w:type="spellEnd"/>
            <w:r w:rsidRPr="00CA709A">
              <w:rPr>
                <w:sz w:val="20"/>
              </w:rPr>
              <w:t>]</w:t>
            </w:r>
          </w:p>
        </w:tc>
        <w:tc>
          <w:tcPr>
            <w:tcW w:w="6375" w:type="dxa"/>
            <w:shd w:val="clear" w:color="auto" w:fill="auto"/>
          </w:tcPr>
          <w:p w:rsidR="00682231" w:rsidRPr="00CA709A" w:rsidRDefault="00682231" w:rsidP="00682231">
            <w:pPr>
              <w:pStyle w:val="gemtab11ptAbstand"/>
              <w:rPr>
                <w:sz w:val="20"/>
              </w:rPr>
            </w:pPr>
            <w:r w:rsidRPr="00CA709A">
              <w:rPr>
                <w:sz w:val="20"/>
              </w:rPr>
              <w:t>Zertifikatsprofile für Basiszertifikate, Bundesärzt</w:t>
            </w:r>
            <w:r w:rsidRPr="00CA709A">
              <w:rPr>
                <w:sz w:val="20"/>
              </w:rPr>
              <w:t>e</w:t>
            </w:r>
            <w:r w:rsidRPr="00CA709A">
              <w:rPr>
                <w:sz w:val="20"/>
              </w:rPr>
              <w:t xml:space="preserve">kammer, 2005 </w:t>
            </w:r>
          </w:p>
        </w:tc>
      </w:tr>
      <w:tr w:rsidR="00682231" w:rsidRPr="00CA709A" w:rsidTr="00682231">
        <w:tc>
          <w:tcPr>
            <w:tcW w:w="2628" w:type="dxa"/>
            <w:shd w:val="clear" w:color="auto" w:fill="auto"/>
          </w:tcPr>
          <w:p w:rsidR="00682231" w:rsidRPr="00CA709A" w:rsidRDefault="00682231" w:rsidP="00682231">
            <w:pPr>
              <w:pStyle w:val="gemtab11ptAbstand"/>
              <w:rPr>
                <w:sz w:val="20"/>
              </w:rPr>
            </w:pPr>
            <w:r w:rsidRPr="00CA709A">
              <w:rPr>
                <w:sz w:val="20"/>
              </w:rPr>
              <w:t>[CP-HPC]</w:t>
            </w:r>
          </w:p>
        </w:tc>
        <w:tc>
          <w:tcPr>
            <w:tcW w:w="6375" w:type="dxa"/>
            <w:shd w:val="clear" w:color="auto" w:fill="auto"/>
          </w:tcPr>
          <w:p w:rsidR="00682231" w:rsidRPr="00CA709A" w:rsidRDefault="00682231" w:rsidP="00682231">
            <w:pPr>
              <w:pStyle w:val="gemtab11ptAbstand"/>
              <w:rPr>
                <w:sz w:val="20"/>
              </w:rPr>
            </w:pPr>
            <w:r w:rsidRPr="00CA709A">
              <w:rPr>
                <w:sz w:val="20"/>
              </w:rPr>
              <w:t>Bundesärztekammer et al (</w:t>
            </w:r>
            <w:r>
              <w:rPr>
                <w:sz w:val="20"/>
              </w:rPr>
              <w:t>06.11</w:t>
            </w:r>
            <w:r w:rsidRPr="00CA709A">
              <w:rPr>
                <w:sz w:val="20"/>
              </w:rPr>
              <w:t>.20</w:t>
            </w:r>
            <w:r>
              <w:rPr>
                <w:sz w:val="20"/>
              </w:rPr>
              <w:t>12</w:t>
            </w:r>
            <w:r w:rsidRPr="00CA709A">
              <w:rPr>
                <w:sz w:val="20"/>
              </w:rPr>
              <w:t>):</w:t>
            </w:r>
            <w:r w:rsidRPr="00CA709A">
              <w:rPr>
                <w:sz w:val="20"/>
              </w:rPr>
              <w:br/>
              <w:t xml:space="preserve">Gemeinsame </w:t>
            </w:r>
            <w:proofErr w:type="spellStart"/>
            <w:r w:rsidRPr="00CA709A">
              <w:rPr>
                <w:sz w:val="20"/>
              </w:rPr>
              <w:t>Policy</w:t>
            </w:r>
            <w:proofErr w:type="spellEnd"/>
            <w:r w:rsidRPr="00CA709A">
              <w:rPr>
                <w:sz w:val="20"/>
              </w:rPr>
              <w:t xml:space="preserve"> für die Ausgabe der HPC – Zertifikatsrichtlinie HPC, Version 1.0.</w:t>
            </w:r>
            <w:r>
              <w:rPr>
                <w:sz w:val="20"/>
              </w:rPr>
              <w:t>5</w:t>
            </w:r>
          </w:p>
        </w:tc>
      </w:tr>
      <w:tr w:rsidR="00682231" w:rsidRPr="00CA709A" w:rsidTr="00682231">
        <w:tc>
          <w:tcPr>
            <w:tcW w:w="2628" w:type="dxa"/>
            <w:shd w:val="clear" w:color="auto" w:fill="auto"/>
          </w:tcPr>
          <w:p w:rsidR="00682231" w:rsidRPr="008F0043" w:rsidRDefault="00682231" w:rsidP="00682231">
            <w:pPr>
              <w:pStyle w:val="gemtab11ptAbstand"/>
              <w:rPr>
                <w:sz w:val="20"/>
              </w:rPr>
            </w:pPr>
            <w:bookmarkStart w:id="207" w:name="q14890_1"/>
            <w:r w:rsidRPr="008F0043">
              <w:rPr>
                <w:sz w:val="20"/>
              </w:rPr>
              <w:t>[EN 14890-1</w:t>
            </w:r>
            <w:bookmarkEnd w:id="207"/>
            <w:r w:rsidRPr="008F0043">
              <w:rPr>
                <w:sz w:val="20"/>
              </w:rPr>
              <w:t>]</w:t>
            </w:r>
          </w:p>
        </w:tc>
        <w:tc>
          <w:tcPr>
            <w:tcW w:w="6375" w:type="dxa"/>
            <w:shd w:val="clear" w:color="auto" w:fill="auto"/>
          </w:tcPr>
          <w:p w:rsidR="00682231" w:rsidRPr="00CA709A" w:rsidRDefault="00682231" w:rsidP="00682231">
            <w:pPr>
              <w:pStyle w:val="gemtab11ptAbstand"/>
              <w:rPr>
                <w:sz w:val="20"/>
                <w:lang w:val="en-US"/>
              </w:rPr>
            </w:pPr>
            <w:r w:rsidRPr="0053431F">
              <w:rPr>
                <w:sz w:val="20"/>
                <w:lang w:val="en-US"/>
              </w:rPr>
              <w:t xml:space="preserve">EUROPEAN STANDARD, DRAFT, </w:t>
            </w:r>
            <w:proofErr w:type="spellStart"/>
            <w:r w:rsidRPr="0053431F">
              <w:rPr>
                <w:sz w:val="20"/>
                <w:lang w:val="en-US"/>
              </w:rPr>
              <w:t>prEN</w:t>
            </w:r>
            <w:proofErr w:type="spellEnd"/>
            <w:r w:rsidRPr="0053431F">
              <w:rPr>
                <w:sz w:val="20"/>
                <w:lang w:val="en-US"/>
              </w:rPr>
              <w:t xml:space="preserve"> 14890-1, February 2008</w:t>
            </w:r>
            <w:r w:rsidRPr="0053431F">
              <w:rPr>
                <w:sz w:val="20"/>
                <w:lang w:val="en-US"/>
              </w:rPr>
              <w:br/>
              <w:t>Application Interface for smart cards used as secure signa</w:t>
            </w:r>
            <w:r w:rsidRPr="00CA709A">
              <w:rPr>
                <w:sz w:val="20"/>
                <w:lang w:val="en-US"/>
              </w:rPr>
              <w:t>ture creation d</w:t>
            </w:r>
            <w:r w:rsidRPr="00CA709A">
              <w:rPr>
                <w:sz w:val="20"/>
                <w:lang w:val="en-US"/>
              </w:rPr>
              <w:t>e</w:t>
            </w:r>
            <w:r w:rsidRPr="00CA709A">
              <w:rPr>
                <w:sz w:val="20"/>
                <w:lang w:val="en-US"/>
              </w:rPr>
              <w:t>vices – Part 1: Basic services</w:t>
            </w:r>
          </w:p>
        </w:tc>
      </w:tr>
      <w:tr w:rsidR="00682231" w:rsidRPr="00CA709A" w:rsidTr="00682231">
        <w:tc>
          <w:tcPr>
            <w:tcW w:w="2628" w:type="dxa"/>
            <w:shd w:val="clear" w:color="auto" w:fill="auto"/>
          </w:tcPr>
          <w:p w:rsidR="00682231" w:rsidRPr="00CA709A" w:rsidRDefault="00682231" w:rsidP="00682231">
            <w:pPr>
              <w:pStyle w:val="gemtab11ptAbstand"/>
              <w:rPr>
                <w:sz w:val="20"/>
              </w:rPr>
            </w:pPr>
            <w:bookmarkStart w:id="208" w:name="q14890_2"/>
            <w:r w:rsidRPr="00CA709A">
              <w:rPr>
                <w:sz w:val="20"/>
              </w:rPr>
              <w:t>[EN 14890-2</w:t>
            </w:r>
            <w:bookmarkEnd w:id="208"/>
            <w:r w:rsidRPr="00CA709A">
              <w:rPr>
                <w:sz w:val="20"/>
              </w:rPr>
              <w:t>]</w:t>
            </w:r>
          </w:p>
        </w:tc>
        <w:tc>
          <w:tcPr>
            <w:tcW w:w="6375" w:type="dxa"/>
            <w:shd w:val="clear" w:color="auto" w:fill="auto"/>
          </w:tcPr>
          <w:p w:rsidR="00682231" w:rsidRPr="00CA709A" w:rsidRDefault="00682231" w:rsidP="00682231">
            <w:pPr>
              <w:pStyle w:val="gemtab11ptAbstand"/>
              <w:rPr>
                <w:sz w:val="20"/>
                <w:lang w:val="en-GB"/>
              </w:rPr>
            </w:pPr>
            <w:r w:rsidRPr="00CA709A">
              <w:rPr>
                <w:sz w:val="20"/>
                <w:lang w:val="en-US"/>
              </w:rPr>
              <w:t xml:space="preserve">EUROPEAN STANDARD, DRAFT, </w:t>
            </w:r>
            <w:proofErr w:type="spellStart"/>
            <w:r w:rsidRPr="00CA709A">
              <w:rPr>
                <w:sz w:val="20"/>
                <w:lang w:val="en-US"/>
              </w:rPr>
              <w:t>prEN</w:t>
            </w:r>
            <w:proofErr w:type="spellEnd"/>
            <w:r w:rsidRPr="00CA709A">
              <w:rPr>
                <w:sz w:val="20"/>
                <w:lang w:val="en-US"/>
              </w:rPr>
              <w:t xml:space="preserve"> 14890-2, March 2012</w:t>
            </w:r>
            <w:r w:rsidRPr="00CA709A">
              <w:rPr>
                <w:sz w:val="20"/>
                <w:lang w:val="en-US"/>
              </w:rPr>
              <w:br/>
              <w:t>Application Interface for smart cards used as secure signature creation d</w:t>
            </w:r>
            <w:r w:rsidRPr="00CA709A">
              <w:rPr>
                <w:sz w:val="20"/>
                <w:lang w:val="en-US"/>
              </w:rPr>
              <w:t>e</w:t>
            </w:r>
            <w:r w:rsidRPr="00CA709A">
              <w:rPr>
                <w:sz w:val="20"/>
                <w:lang w:val="en-US"/>
              </w:rPr>
              <w:t>vices – Part 2: Additional services</w:t>
            </w:r>
          </w:p>
        </w:tc>
      </w:tr>
      <w:tr w:rsidR="00682231" w:rsidRPr="00CA709A" w:rsidTr="00682231">
        <w:tc>
          <w:tcPr>
            <w:tcW w:w="2628" w:type="dxa"/>
            <w:shd w:val="clear" w:color="auto" w:fill="auto"/>
          </w:tcPr>
          <w:p w:rsidR="00682231" w:rsidRPr="00CA709A" w:rsidRDefault="00682231" w:rsidP="00682231">
            <w:pPr>
              <w:pStyle w:val="gemtab11ptAbstand"/>
              <w:rPr>
                <w:sz w:val="20"/>
                <w:lang w:val="en-GB"/>
              </w:rPr>
            </w:pPr>
            <w:r w:rsidRPr="00CA709A">
              <w:rPr>
                <w:sz w:val="20"/>
                <w:lang w:val="en-GB"/>
              </w:rPr>
              <w:t>[ISO9834-1]</w:t>
            </w:r>
          </w:p>
        </w:tc>
        <w:tc>
          <w:tcPr>
            <w:tcW w:w="6375" w:type="dxa"/>
            <w:shd w:val="clear" w:color="auto" w:fill="auto"/>
          </w:tcPr>
          <w:p w:rsidR="00682231" w:rsidRPr="00CA709A" w:rsidRDefault="00682231" w:rsidP="00682231">
            <w:pPr>
              <w:pStyle w:val="gemtab11ptAbstand"/>
              <w:rPr>
                <w:sz w:val="20"/>
                <w:lang w:val="en-US"/>
              </w:rPr>
            </w:pPr>
            <w:r w:rsidRPr="00CA709A">
              <w:rPr>
                <w:sz w:val="20"/>
                <w:lang w:val="en-US"/>
              </w:rPr>
              <w:t>ISO (2005): Information technology -- Open Systems Interconne</w:t>
            </w:r>
            <w:r w:rsidRPr="00CA709A">
              <w:rPr>
                <w:sz w:val="20"/>
                <w:lang w:val="en-US"/>
              </w:rPr>
              <w:t>c</w:t>
            </w:r>
            <w:r w:rsidRPr="00CA709A">
              <w:rPr>
                <w:sz w:val="20"/>
                <w:lang w:val="en-US"/>
              </w:rPr>
              <w:t>tion -- Procedures for the operation of OSI Registration Authorities: General proc</w:t>
            </w:r>
            <w:r w:rsidRPr="00CA709A">
              <w:rPr>
                <w:sz w:val="20"/>
                <w:lang w:val="en-US"/>
              </w:rPr>
              <w:t>e</w:t>
            </w:r>
            <w:r w:rsidRPr="00CA709A">
              <w:rPr>
                <w:sz w:val="20"/>
                <w:lang w:val="en-US"/>
              </w:rPr>
              <w:t>dures and top arcs of the ASN.1 Object Identifier tree</w:t>
            </w:r>
          </w:p>
        </w:tc>
      </w:tr>
      <w:tr w:rsidR="00682231" w:rsidRPr="00CA709A" w:rsidTr="00682231">
        <w:tc>
          <w:tcPr>
            <w:tcW w:w="2628" w:type="dxa"/>
            <w:shd w:val="clear" w:color="auto" w:fill="auto"/>
          </w:tcPr>
          <w:p w:rsidR="00682231" w:rsidRPr="00CA709A" w:rsidRDefault="00682231" w:rsidP="00682231">
            <w:pPr>
              <w:pStyle w:val="gemtab11ptAbstand"/>
              <w:rPr>
                <w:rFonts w:eastAsia="Times New Roman" w:cs="Arial"/>
                <w:color w:val="000000"/>
                <w:sz w:val="20"/>
              </w:rPr>
            </w:pPr>
            <w:r w:rsidRPr="00CA709A">
              <w:rPr>
                <w:sz w:val="20"/>
                <w:lang w:val="en-GB"/>
              </w:rPr>
              <w:t>[RFC2119]</w:t>
            </w:r>
          </w:p>
        </w:tc>
        <w:tc>
          <w:tcPr>
            <w:tcW w:w="6375" w:type="dxa"/>
            <w:shd w:val="clear" w:color="auto" w:fill="auto"/>
          </w:tcPr>
          <w:p w:rsidR="00682231" w:rsidRPr="00CA709A" w:rsidRDefault="00682231" w:rsidP="00682231">
            <w:pPr>
              <w:pStyle w:val="gemtab11ptAbstand"/>
              <w:rPr>
                <w:rFonts w:eastAsia="Times New Roman" w:cs="Arial"/>
                <w:color w:val="000000"/>
                <w:sz w:val="20"/>
                <w:lang w:val="en-GB"/>
              </w:rPr>
            </w:pPr>
            <w:r w:rsidRPr="00CA709A">
              <w:rPr>
                <w:rFonts w:eastAsia="Times New Roman" w:cs="Arial"/>
                <w:color w:val="000000"/>
                <w:sz w:val="20"/>
                <w:lang w:val="en-GB"/>
              </w:rPr>
              <w:t>RFC 2119 (</w:t>
            </w:r>
            <w:proofErr w:type="spellStart"/>
            <w:r w:rsidRPr="00CA709A">
              <w:rPr>
                <w:rFonts w:eastAsia="Times New Roman" w:cs="Arial"/>
                <w:color w:val="000000"/>
                <w:sz w:val="20"/>
                <w:lang w:val="en-GB"/>
              </w:rPr>
              <w:t>März</w:t>
            </w:r>
            <w:proofErr w:type="spellEnd"/>
            <w:r w:rsidRPr="00CA709A">
              <w:rPr>
                <w:rFonts w:eastAsia="Times New Roman" w:cs="Arial"/>
                <w:color w:val="000000"/>
                <w:sz w:val="20"/>
                <w:lang w:val="en-GB"/>
              </w:rPr>
              <w:t xml:space="preserve"> 1997):</w:t>
            </w:r>
          </w:p>
          <w:p w:rsidR="00682231" w:rsidRPr="00CA709A" w:rsidRDefault="00682231" w:rsidP="00682231">
            <w:pPr>
              <w:pStyle w:val="gemtab11ptAbstand"/>
              <w:rPr>
                <w:rFonts w:eastAsia="Times New Roman" w:cs="Arial"/>
                <w:color w:val="000000"/>
                <w:sz w:val="20"/>
                <w:lang w:val="en-GB"/>
              </w:rPr>
            </w:pPr>
            <w:r w:rsidRPr="00CA709A">
              <w:rPr>
                <w:rFonts w:eastAsia="Times New Roman" w:cs="Arial"/>
                <w:color w:val="000000"/>
                <w:sz w:val="20"/>
                <w:lang w:val="en-GB"/>
              </w:rPr>
              <w:t>Key words for use in RFCs to Indicate Requirement Levels</w:t>
            </w:r>
          </w:p>
          <w:p w:rsidR="00682231" w:rsidRPr="00CA709A" w:rsidRDefault="00682231" w:rsidP="00682231">
            <w:pPr>
              <w:pStyle w:val="gemtab11ptAbstand"/>
              <w:rPr>
                <w:sz w:val="20"/>
              </w:rPr>
            </w:pPr>
            <w:r w:rsidRPr="00CA709A">
              <w:rPr>
                <w:color w:val="000000"/>
                <w:sz w:val="20"/>
              </w:rPr>
              <w:t xml:space="preserve">S. </w:t>
            </w:r>
            <w:proofErr w:type="spellStart"/>
            <w:r w:rsidRPr="00CA709A">
              <w:rPr>
                <w:color w:val="000000"/>
                <w:sz w:val="20"/>
              </w:rPr>
              <w:t>Bradner</w:t>
            </w:r>
            <w:proofErr w:type="spellEnd"/>
            <w:r w:rsidRPr="00CA709A">
              <w:rPr>
                <w:color w:val="000000"/>
                <w:sz w:val="20"/>
              </w:rPr>
              <w:t xml:space="preserve">, </w:t>
            </w:r>
            <w:r w:rsidRPr="00CA709A">
              <w:rPr>
                <w:color w:val="0000FF"/>
                <w:sz w:val="20"/>
              </w:rPr>
              <w:t xml:space="preserve">http://www.ietf.org/rfc/rfc2119.txt </w:t>
            </w:r>
          </w:p>
        </w:tc>
      </w:tr>
      <w:tr w:rsidR="00682231" w:rsidRPr="00CA709A" w:rsidTr="00682231">
        <w:tc>
          <w:tcPr>
            <w:tcW w:w="2628" w:type="dxa"/>
            <w:shd w:val="clear" w:color="auto" w:fill="auto"/>
          </w:tcPr>
          <w:p w:rsidR="00682231" w:rsidRPr="00CA709A" w:rsidRDefault="00682231" w:rsidP="00682231">
            <w:pPr>
              <w:pStyle w:val="gemtab11ptAbstand"/>
              <w:rPr>
                <w:sz w:val="20"/>
                <w:lang w:val="en-GB"/>
              </w:rPr>
            </w:pPr>
            <w:r w:rsidRPr="00CA709A">
              <w:rPr>
                <w:sz w:val="20"/>
                <w:lang w:val="en-GB"/>
              </w:rPr>
              <w:t>[DIMDI_OID]</w:t>
            </w:r>
          </w:p>
        </w:tc>
        <w:tc>
          <w:tcPr>
            <w:tcW w:w="6375" w:type="dxa"/>
            <w:shd w:val="clear" w:color="auto" w:fill="auto"/>
          </w:tcPr>
          <w:p w:rsidR="00682231" w:rsidRPr="00CA709A" w:rsidRDefault="00682231" w:rsidP="00682231">
            <w:pPr>
              <w:pStyle w:val="gemtab11ptAbstand"/>
              <w:rPr>
                <w:sz w:val="20"/>
              </w:rPr>
            </w:pPr>
            <w:r w:rsidRPr="00CA709A">
              <w:rPr>
                <w:bCs/>
                <w:sz w:val="20"/>
              </w:rPr>
              <w:t>DIMDI (März 2006): Verfahrensgrundlage zur Vergabe von Registrierungskennzahlen für Informationsobjekte</w:t>
            </w:r>
          </w:p>
        </w:tc>
      </w:tr>
    </w:tbl>
    <w:p w:rsidR="004D659A" w:rsidRDefault="004D659A" w:rsidP="004D659A">
      <w:pPr>
        <w:pStyle w:val="berschrift1"/>
        <w:sectPr w:rsidR="004D659A" w:rsidSect="00682231">
          <w:pgSz w:w="11906" w:h="16838" w:code="9"/>
          <w:pgMar w:top="1469" w:right="1469" w:bottom="1701" w:left="1701" w:header="709" w:footer="344" w:gutter="0"/>
          <w:pgBorders w:offsetFrom="page">
            <w:right w:val="single" w:sz="48" w:space="24" w:color="99FF99"/>
          </w:pgBorders>
          <w:cols w:space="708"/>
          <w:docGrid w:linePitch="360"/>
        </w:sectPr>
      </w:pPr>
    </w:p>
    <w:p w:rsidR="00682231" w:rsidRPr="00897A93" w:rsidRDefault="00682231" w:rsidP="004D659A">
      <w:pPr>
        <w:pStyle w:val="berschrift1"/>
      </w:pPr>
      <w:bookmarkStart w:id="209" w:name="_Toc501717137"/>
      <w:bookmarkStart w:id="210" w:name="_GoBack"/>
      <w:bookmarkEnd w:id="210"/>
      <w:r w:rsidRPr="00897A93">
        <w:lastRenderedPageBreak/>
        <w:t>Anhang B – Nicht mehr verwendete OIDs</w:t>
      </w:r>
      <w:bookmarkEnd w:id="209"/>
    </w:p>
    <w:p w:rsidR="00682231" w:rsidRPr="00CA709A" w:rsidRDefault="00682231" w:rsidP="00682231">
      <w:pPr>
        <w:pStyle w:val="gemStandard"/>
      </w:pPr>
      <w:r w:rsidRPr="00CA709A">
        <w:t xml:space="preserve">Gegenüber der letzten veröffentlichten Version 1.1.0 des Dokumentes wurden eine Reihe von OIDs aus dem Dokument entfernt. Diese OIDs beziehen sich auf Dienste, Anwendungen und damit verbundene technische Rollen sowie Zertifikatstypen, die für den Online-Rollout (Stufe 1) nicht relevant sind. </w:t>
      </w:r>
    </w:p>
    <w:p w:rsidR="00682231" w:rsidRPr="00CA709A" w:rsidRDefault="00682231" w:rsidP="00682231">
      <w:pPr>
        <w:pStyle w:val="gemStandard"/>
      </w:pPr>
      <w:r w:rsidRPr="00CA709A">
        <w:t xml:space="preserve">Im Kontext der OIDs für </w:t>
      </w:r>
      <w:proofErr w:type="spellStart"/>
      <w:r w:rsidRPr="00CA709A">
        <w:t>Policy</w:t>
      </w:r>
      <w:proofErr w:type="spellEnd"/>
      <w:r w:rsidRPr="00CA709A">
        <w:t>-Dokumente betrifft dies Dokumente, die überarbeitet, gestrichen oder zusammengefasst wurden. Durch die Bindung der Dokumentenversion an eine OID sind damit für neue bzw. überarbeitete Dokumente auch neue OIDs notwendig.</w:t>
      </w:r>
    </w:p>
    <w:p w:rsidR="00682231" w:rsidRPr="00CA709A" w:rsidRDefault="00682231" w:rsidP="00682231">
      <w:pPr>
        <w:pStyle w:val="gemStandard"/>
      </w:pPr>
      <w:r w:rsidRPr="00CA709A">
        <w:t>Einmal zugewiesene OIDs bleiben gültig und werden vom DIMDI nicht zurückgezogen oder neu vergeben, sie</w:t>
      </w:r>
      <w:r w:rsidRPr="00CA709A">
        <w:rPr>
          <w:rStyle w:val="HTMLAkronym"/>
        </w:rPr>
        <w:t xml:space="preserve"> können aber </w:t>
      </w:r>
      <w:r w:rsidRPr="00CA709A">
        <w:t>als "nicht mehr zu nutzen" gekennzeichnet werden.</w:t>
      </w:r>
    </w:p>
    <w:p w:rsidR="00682231" w:rsidRPr="00CA709A" w:rsidRDefault="00682231" w:rsidP="00682231">
      <w:pPr>
        <w:pStyle w:val="gemStandard"/>
      </w:pPr>
      <w:r w:rsidRPr="00CA709A">
        <w:t>Nachfolgend werden die nicht mehr verwendeten OIDs gelistet. Dies erlaubt es, an anderer Stelle referenzierte OIDs einfach zuzuordnen, ob sie weiterhin verwendet (Listung im Hauptdokument) oder nicht mehr verwendet (Listung im Anhang) werden.</w:t>
      </w:r>
    </w:p>
    <w:p w:rsidR="00682231" w:rsidRPr="00CA709A" w:rsidRDefault="00682231" w:rsidP="00682231">
      <w:pPr>
        <w:pStyle w:val="gemStandard"/>
      </w:pPr>
    </w:p>
    <w:p w:rsidR="00682231" w:rsidRPr="00CA709A" w:rsidRDefault="00682231" w:rsidP="00682231">
      <w:pPr>
        <w:pStyle w:val="Beschriftung"/>
      </w:pPr>
      <w:bookmarkStart w:id="211" w:name="_Toc501359241"/>
      <w:r w:rsidRPr="00CA709A">
        <w:t xml:space="preserve">Tabelle </w:t>
      </w:r>
      <w:r w:rsidRPr="00CA709A">
        <w:fldChar w:fldCharType="begin"/>
      </w:r>
      <w:r w:rsidRPr="00CA709A">
        <w:instrText xml:space="preserve"> SEQ Tabelle \* ARABIC </w:instrText>
      </w:r>
      <w:r w:rsidRPr="00CA709A">
        <w:fldChar w:fldCharType="separate"/>
      </w:r>
      <w:r w:rsidR="00362C5C">
        <w:rPr>
          <w:noProof/>
        </w:rPr>
        <w:t>9</w:t>
      </w:r>
      <w:r w:rsidRPr="00CA709A">
        <w:fldChar w:fldCharType="end"/>
      </w:r>
      <w:r w:rsidRPr="00CA709A">
        <w:t>: Nicht mehr verwendete OIDs - Rolle im X.509-Zertifikat für Berufsgruppen</w:t>
      </w:r>
      <w:bookmarkEnd w:id="211"/>
    </w:p>
    <w:tbl>
      <w:tblPr>
        <w:tblW w:w="88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61"/>
        <w:gridCol w:w="3514"/>
        <w:gridCol w:w="2160"/>
      </w:tblGrid>
      <w:tr w:rsidR="00682231" w:rsidRPr="00CA709A" w:rsidTr="00682231">
        <w:trPr>
          <w:trHeight w:val="284"/>
        </w:trPr>
        <w:tc>
          <w:tcPr>
            <w:tcW w:w="3161" w:type="dxa"/>
            <w:shd w:val="clear" w:color="auto" w:fill="D9D9D9"/>
            <w:noWrap/>
          </w:tcPr>
          <w:p w:rsidR="00682231" w:rsidRPr="00CA709A" w:rsidRDefault="00682231" w:rsidP="00682231">
            <w:pPr>
              <w:pStyle w:val="gemtab11ptAbstand"/>
              <w:rPr>
                <w:sz w:val="20"/>
              </w:rPr>
            </w:pPr>
            <w:r w:rsidRPr="00CA709A">
              <w:rPr>
                <w:b/>
                <w:sz w:val="20"/>
              </w:rPr>
              <w:t>OID-Referenz</w:t>
            </w:r>
            <w:r w:rsidRPr="00CA709A">
              <w:rPr>
                <w:sz w:val="20"/>
              </w:rPr>
              <w:t xml:space="preserve"> in anderen D</w:t>
            </w:r>
            <w:r w:rsidRPr="00CA709A">
              <w:rPr>
                <w:sz w:val="20"/>
              </w:rPr>
              <w:t>o</w:t>
            </w:r>
            <w:r w:rsidRPr="00CA709A">
              <w:rPr>
                <w:sz w:val="20"/>
              </w:rPr>
              <w:t>kumenten</w:t>
            </w:r>
          </w:p>
        </w:tc>
        <w:tc>
          <w:tcPr>
            <w:tcW w:w="3514" w:type="dxa"/>
            <w:shd w:val="clear" w:color="auto" w:fill="D9D9D9"/>
          </w:tcPr>
          <w:p w:rsidR="00682231" w:rsidRPr="00CA709A" w:rsidRDefault="00682231" w:rsidP="00682231">
            <w:pPr>
              <w:pStyle w:val="gemtab11ptAbstand"/>
              <w:rPr>
                <w:b/>
                <w:sz w:val="20"/>
              </w:rPr>
            </w:pPr>
            <w:proofErr w:type="spellStart"/>
            <w:r w:rsidRPr="00CA709A">
              <w:rPr>
                <w:b/>
                <w:sz w:val="20"/>
              </w:rPr>
              <w:t>ProfessionItem</w:t>
            </w:r>
            <w:proofErr w:type="spellEnd"/>
          </w:p>
          <w:p w:rsidR="00682231" w:rsidRPr="00CA709A" w:rsidRDefault="00682231" w:rsidP="00682231">
            <w:pPr>
              <w:pStyle w:val="gemtab11ptAbstand"/>
              <w:rPr>
                <w:sz w:val="20"/>
              </w:rPr>
            </w:pPr>
            <w:r w:rsidRPr="00CA709A">
              <w:rPr>
                <w:sz w:val="20"/>
              </w:rPr>
              <w:t>(Beschreibung der Berufsgruppe)</w:t>
            </w:r>
          </w:p>
        </w:tc>
        <w:tc>
          <w:tcPr>
            <w:tcW w:w="2160" w:type="dxa"/>
            <w:shd w:val="clear" w:color="auto" w:fill="D9D9D9"/>
            <w:noWrap/>
          </w:tcPr>
          <w:p w:rsidR="00682231" w:rsidRPr="00CA709A" w:rsidRDefault="00682231" w:rsidP="00682231">
            <w:pPr>
              <w:pStyle w:val="gemtab11ptAbstand"/>
              <w:rPr>
                <w:b/>
                <w:sz w:val="20"/>
              </w:rPr>
            </w:pPr>
            <w:proofErr w:type="spellStart"/>
            <w:r w:rsidRPr="00CA709A">
              <w:rPr>
                <w:b/>
                <w:sz w:val="20"/>
              </w:rPr>
              <w:t>ProfessionOID</w:t>
            </w:r>
            <w:proofErr w:type="spellEnd"/>
          </w:p>
          <w:p w:rsidR="00682231" w:rsidRPr="00CA709A" w:rsidRDefault="00682231" w:rsidP="00682231">
            <w:pPr>
              <w:pStyle w:val="gemtab11ptAbstand"/>
              <w:rPr>
                <w:sz w:val="20"/>
              </w:rPr>
            </w:pPr>
            <w:r w:rsidRPr="00CA709A">
              <w:rPr>
                <w:sz w:val="20"/>
              </w:rPr>
              <w:t>(OID der Berufsgruppe)</w:t>
            </w:r>
          </w:p>
        </w:tc>
      </w:tr>
      <w:tr w:rsidR="00682231" w:rsidRPr="00CA709A" w:rsidTr="00682231">
        <w:trPr>
          <w:trHeight w:val="284"/>
        </w:trPr>
        <w:tc>
          <w:tcPr>
            <w:tcW w:w="3161" w:type="dxa"/>
            <w:shd w:val="clear" w:color="auto" w:fill="auto"/>
          </w:tcPr>
          <w:p w:rsidR="00682231" w:rsidRPr="00CA709A" w:rsidRDefault="00682231" w:rsidP="00682231">
            <w:pPr>
              <w:pStyle w:val="gemtab11ptAbstand"/>
              <w:rPr>
                <w:sz w:val="20"/>
              </w:rPr>
            </w:pPr>
            <w:proofErr w:type="spellStart"/>
            <w:r w:rsidRPr="00CA709A">
              <w:rPr>
                <w:sz w:val="20"/>
              </w:rPr>
              <w:t>oid_mmizea</w:t>
            </w:r>
            <w:proofErr w:type="spellEnd"/>
          </w:p>
        </w:tc>
        <w:tc>
          <w:tcPr>
            <w:tcW w:w="3514" w:type="dxa"/>
          </w:tcPr>
          <w:p w:rsidR="00682231" w:rsidRPr="00CA709A" w:rsidRDefault="00682231" w:rsidP="00682231">
            <w:pPr>
              <w:pStyle w:val="gemtab11ptAbstand"/>
              <w:rPr>
                <w:sz w:val="20"/>
              </w:rPr>
            </w:pPr>
            <w:r w:rsidRPr="00CA709A">
              <w:rPr>
                <w:sz w:val="20"/>
              </w:rPr>
              <w:t>Mitarbeiter(-in) medizinische Instit</w:t>
            </w:r>
            <w:r w:rsidRPr="00CA709A">
              <w:rPr>
                <w:sz w:val="20"/>
              </w:rPr>
              <w:t>u</w:t>
            </w:r>
            <w:r w:rsidRPr="00CA709A">
              <w:rPr>
                <w:sz w:val="20"/>
              </w:rPr>
              <w:t>tion zur eGK-Anwenderunterstützung</w:t>
            </w:r>
          </w:p>
        </w:tc>
        <w:tc>
          <w:tcPr>
            <w:tcW w:w="2160" w:type="dxa"/>
            <w:shd w:val="clear" w:color="auto" w:fill="auto"/>
            <w:noWrap/>
          </w:tcPr>
          <w:p w:rsidR="00682231" w:rsidRPr="00CA709A" w:rsidRDefault="00682231" w:rsidP="00682231">
            <w:pPr>
              <w:pStyle w:val="gemtab11ptAbstand"/>
              <w:rPr>
                <w:sz w:val="20"/>
              </w:rPr>
            </w:pPr>
            <w:r w:rsidRPr="00CA709A">
              <w:rPr>
                <w:sz w:val="20"/>
              </w:rPr>
              <w:t>1.2.276.0.76.4.143</w:t>
            </w:r>
          </w:p>
        </w:tc>
      </w:tr>
      <w:tr w:rsidR="00682231" w:rsidRPr="00CA709A" w:rsidTr="00682231">
        <w:trPr>
          <w:trHeight w:val="284"/>
        </w:trPr>
        <w:tc>
          <w:tcPr>
            <w:tcW w:w="3161" w:type="dxa"/>
            <w:shd w:val="clear" w:color="auto" w:fill="auto"/>
          </w:tcPr>
          <w:p w:rsidR="00682231" w:rsidRPr="00CA709A" w:rsidRDefault="00682231" w:rsidP="00682231">
            <w:pPr>
              <w:pStyle w:val="gemtab11ptAbstand"/>
              <w:rPr>
                <w:sz w:val="20"/>
              </w:rPr>
            </w:pPr>
            <w:proofErr w:type="spellStart"/>
            <w:r w:rsidRPr="00CA709A">
              <w:rPr>
                <w:sz w:val="20"/>
              </w:rPr>
              <w:t>oid_vmi</w:t>
            </w:r>
            <w:proofErr w:type="spellEnd"/>
          </w:p>
        </w:tc>
        <w:tc>
          <w:tcPr>
            <w:tcW w:w="3514" w:type="dxa"/>
          </w:tcPr>
          <w:p w:rsidR="00682231" w:rsidRPr="00CA709A" w:rsidRDefault="00682231" w:rsidP="00682231">
            <w:pPr>
              <w:pStyle w:val="gemtab11ptAbstand"/>
              <w:rPr>
                <w:sz w:val="20"/>
              </w:rPr>
            </w:pPr>
            <w:r w:rsidRPr="00CA709A">
              <w:rPr>
                <w:sz w:val="20"/>
              </w:rPr>
              <w:t>Verwaltungsmitarbeiter(-in) Institut</w:t>
            </w:r>
            <w:r w:rsidRPr="00CA709A">
              <w:rPr>
                <w:sz w:val="20"/>
              </w:rPr>
              <w:t>i</w:t>
            </w:r>
            <w:r w:rsidRPr="00CA709A">
              <w:rPr>
                <w:sz w:val="20"/>
              </w:rPr>
              <w:t>on</w:t>
            </w:r>
          </w:p>
        </w:tc>
        <w:tc>
          <w:tcPr>
            <w:tcW w:w="2160" w:type="dxa"/>
            <w:shd w:val="clear" w:color="auto" w:fill="auto"/>
            <w:noWrap/>
          </w:tcPr>
          <w:p w:rsidR="00682231" w:rsidRPr="00CA709A" w:rsidRDefault="00682231" w:rsidP="00682231">
            <w:pPr>
              <w:pStyle w:val="gemtab11ptAbstand"/>
              <w:rPr>
                <w:sz w:val="20"/>
              </w:rPr>
            </w:pPr>
            <w:r w:rsidRPr="00CA709A">
              <w:rPr>
                <w:sz w:val="20"/>
              </w:rPr>
              <w:t>1.2.276.0.76.4.144</w:t>
            </w:r>
          </w:p>
        </w:tc>
      </w:tr>
      <w:tr w:rsidR="00682231" w:rsidRPr="005809DF" w:rsidTr="00682231">
        <w:trPr>
          <w:trHeight w:val="284"/>
        </w:trPr>
        <w:tc>
          <w:tcPr>
            <w:tcW w:w="3161" w:type="dxa"/>
            <w:shd w:val="clear" w:color="auto" w:fill="auto"/>
          </w:tcPr>
          <w:p w:rsidR="00682231" w:rsidRPr="005809DF" w:rsidRDefault="00682231" w:rsidP="00682231">
            <w:pPr>
              <w:pStyle w:val="gemtab11ptAbstand"/>
              <w:rPr>
                <w:sz w:val="20"/>
              </w:rPr>
            </w:pPr>
            <w:proofErr w:type="spellStart"/>
            <w:r w:rsidRPr="005809DF">
              <w:rPr>
                <w:sz w:val="20"/>
              </w:rPr>
              <w:t>oid_kv_ta</w:t>
            </w:r>
            <w:proofErr w:type="spellEnd"/>
          </w:p>
        </w:tc>
        <w:tc>
          <w:tcPr>
            <w:tcW w:w="3514" w:type="dxa"/>
          </w:tcPr>
          <w:p w:rsidR="00682231" w:rsidRPr="005809DF" w:rsidRDefault="00682231" w:rsidP="00682231">
            <w:pPr>
              <w:pStyle w:val="gemtab11ptAbstand"/>
              <w:rPr>
                <w:sz w:val="20"/>
              </w:rPr>
            </w:pPr>
            <w:r w:rsidRPr="005809DF">
              <w:rPr>
                <w:sz w:val="20"/>
              </w:rPr>
              <w:t>KV Telematik Arge</w:t>
            </w:r>
          </w:p>
        </w:tc>
        <w:tc>
          <w:tcPr>
            <w:tcW w:w="2160" w:type="dxa"/>
            <w:shd w:val="clear" w:color="auto" w:fill="auto"/>
            <w:noWrap/>
          </w:tcPr>
          <w:p w:rsidR="00682231" w:rsidRPr="005809DF" w:rsidRDefault="00682231" w:rsidP="00682231">
            <w:pPr>
              <w:pStyle w:val="gemtab11ptAbstand"/>
              <w:rPr>
                <w:sz w:val="20"/>
              </w:rPr>
            </w:pPr>
            <w:r w:rsidRPr="005809DF">
              <w:rPr>
                <w:sz w:val="20"/>
              </w:rPr>
              <w:t>1.2.276.0.76.3.1.64</w:t>
            </w:r>
          </w:p>
        </w:tc>
      </w:tr>
    </w:tbl>
    <w:p w:rsidR="00682231" w:rsidRPr="00CA709A" w:rsidRDefault="00682231" w:rsidP="00682231">
      <w:pPr>
        <w:pStyle w:val="gemStandard"/>
      </w:pPr>
    </w:p>
    <w:p w:rsidR="00682231" w:rsidRPr="00CA709A" w:rsidRDefault="00682231" w:rsidP="00682231">
      <w:pPr>
        <w:pStyle w:val="Beschriftung"/>
      </w:pPr>
      <w:bookmarkStart w:id="212" w:name="_Toc501359242"/>
      <w:r w:rsidRPr="00CA709A">
        <w:t xml:space="preserve">Tabelle </w:t>
      </w:r>
      <w:r w:rsidRPr="00CA709A">
        <w:fldChar w:fldCharType="begin"/>
      </w:r>
      <w:r w:rsidRPr="00CA709A">
        <w:instrText xml:space="preserve"> SEQ Tabelle \* ARABIC </w:instrText>
      </w:r>
      <w:r w:rsidRPr="00CA709A">
        <w:fldChar w:fldCharType="separate"/>
      </w:r>
      <w:r w:rsidR="00362C5C">
        <w:rPr>
          <w:noProof/>
        </w:rPr>
        <w:t>10</w:t>
      </w:r>
      <w:r w:rsidRPr="00CA709A">
        <w:fldChar w:fldCharType="end"/>
      </w:r>
      <w:r w:rsidRPr="00CA709A">
        <w:t>: Nicht mehr verwendete OIDs - Institutionen im X.509-Zertifikat der SMC-B</w:t>
      </w:r>
      <w:bookmarkEnd w:id="212"/>
    </w:p>
    <w:tbl>
      <w:tblPr>
        <w:tblW w:w="88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5"/>
        <w:gridCol w:w="3420"/>
        <w:gridCol w:w="2160"/>
      </w:tblGrid>
      <w:tr w:rsidR="00682231" w:rsidRPr="00CA709A" w:rsidTr="00682231">
        <w:trPr>
          <w:trHeight w:val="284"/>
        </w:trPr>
        <w:tc>
          <w:tcPr>
            <w:tcW w:w="3255" w:type="dxa"/>
            <w:shd w:val="clear" w:color="auto" w:fill="E0E0E0"/>
            <w:noWrap/>
          </w:tcPr>
          <w:p w:rsidR="00682231" w:rsidRPr="00CA709A" w:rsidRDefault="00682231" w:rsidP="00682231">
            <w:pPr>
              <w:pStyle w:val="gemtab11ptAbstand"/>
              <w:rPr>
                <w:sz w:val="20"/>
              </w:rPr>
            </w:pPr>
            <w:r w:rsidRPr="00CA709A">
              <w:rPr>
                <w:b/>
                <w:sz w:val="20"/>
              </w:rPr>
              <w:t>OID-Referenz</w:t>
            </w:r>
            <w:r w:rsidRPr="00CA709A">
              <w:rPr>
                <w:sz w:val="20"/>
              </w:rPr>
              <w:t xml:space="preserve"> in anderen D</w:t>
            </w:r>
            <w:r w:rsidRPr="00CA709A">
              <w:rPr>
                <w:sz w:val="20"/>
              </w:rPr>
              <w:t>o</w:t>
            </w:r>
            <w:r w:rsidRPr="00CA709A">
              <w:rPr>
                <w:sz w:val="20"/>
              </w:rPr>
              <w:t>kumenten</w:t>
            </w:r>
          </w:p>
        </w:tc>
        <w:tc>
          <w:tcPr>
            <w:tcW w:w="3420" w:type="dxa"/>
            <w:shd w:val="clear" w:color="auto" w:fill="E0E0E0"/>
          </w:tcPr>
          <w:p w:rsidR="00682231" w:rsidRPr="00CA709A" w:rsidRDefault="00682231" w:rsidP="00682231">
            <w:pPr>
              <w:pStyle w:val="gemtab11ptAbstand"/>
              <w:rPr>
                <w:b/>
                <w:sz w:val="20"/>
              </w:rPr>
            </w:pPr>
            <w:r w:rsidRPr="00CA709A">
              <w:rPr>
                <w:b/>
                <w:sz w:val="20"/>
              </w:rPr>
              <w:t>Profession Item</w:t>
            </w:r>
          </w:p>
          <w:p w:rsidR="00682231" w:rsidRPr="00CA709A" w:rsidRDefault="00682231" w:rsidP="00682231">
            <w:pPr>
              <w:pStyle w:val="gemtab11ptAbstand"/>
              <w:rPr>
                <w:sz w:val="20"/>
              </w:rPr>
            </w:pPr>
            <w:r w:rsidRPr="00CA709A">
              <w:rPr>
                <w:sz w:val="20"/>
              </w:rPr>
              <w:t>(Beschreibung der Institution)</w:t>
            </w:r>
          </w:p>
        </w:tc>
        <w:tc>
          <w:tcPr>
            <w:tcW w:w="2160" w:type="dxa"/>
            <w:shd w:val="clear" w:color="auto" w:fill="E0E0E0"/>
          </w:tcPr>
          <w:p w:rsidR="00682231" w:rsidRPr="00CA709A" w:rsidRDefault="00682231" w:rsidP="00682231">
            <w:pPr>
              <w:pStyle w:val="gemtab11ptAbstand"/>
              <w:rPr>
                <w:b/>
                <w:sz w:val="20"/>
              </w:rPr>
            </w:pPr>
            <w:proofErr w:type="spellStart"/>
            <w:r w:rsidRPr="00CA709A">
              <w:rPr>
                <w:b/>
                <w:sz w:val="20"/>
              </w:rPr>
              <w:t>ProfessionOID</w:t>
            </w:r>
            <w:proofErr w:type="spellEnd"/>
          </w:p>
          <w:p w:rsidR="00682231" w:rsidRPr="00CA709A" w:rsidRDefault="00682231" w:rsidP="00682231">
            <w:pPr>
              <w:pStyle w:val="gemtab11ptAbstand"/>
              <w:rPr>
                <w:sz w:val="20"/>
              </w:rPr>
            </w:pPr>
            <w:r w:rsidRPr="00CA709A">
              <w:rPr>
                <w:sz w:val="20"/>
              </w:rPr>
              <w:t>(OID der Institution)</w:t>
            </w:r>
          </w:p>
        </w:tc>
      </w:tr>
      <w:tr w:rsidR="00682231" w:rsidRPr="00CA709A" w:rsidTr="00682231">
        <w:trPr>
          <w:trHeight w:val="186"/>
        </w:trPr>
        <w:tc>
          <w:tcPr>
            <w:tcW w:w="3255" w:type="dxa"/>
            <w:shd w:val="clear" w:color="auto" w:fill="auto"/>
            <w:noWrap/>
          </w:tcPr>
          <w:p w:rsidR="00682231" w:rsidRPr="00CA709A" w:rsidRDefault="00682231" w:rsidP="00682231">
            <w:pPr>
              <w:pStyle w:val="gemtab11ptAbstand"/>
              <w:rPr>
                <w:sz w:val="20"/>
              </w:rPr>
            </w:pPr>
            <w:proofErr w:type="spellStart"/>
            <w:r w:rsidRPr="00CA709A">
              <w:rPr>
                <w:sz w:val="20"/>
              </w:rPr>
              <w:t>oid_bs_betreiber_mon_broker</w:t>
            </w:r>
            <w:proofErr w:type="spellEnd"/>
          </w:p>
        </w:tc>
        <w:tc>
          <w:tcPr>
            <w:tcW w:w="3420" w:type="dxa"/>
            <w:shd w:val="clear" w:color="auto" w:fill="auto"/>
          </w:tcPr>
          <w:p w:rsidR="00682231" w:rsidRPr="00CA709A" w:rsidRDefault="00682231" w:rsidP="00682231">
            <w:pPr>
              <w:pStyle w:val="gemtab11ptAbstand"/>
              <w:rPr>
                <w:sz w:val="20"/>
              </w:rPr>
            </w:pPr>
            <w:r w:rsidRPr="00CA709A">
              <w:rPr>
                <w:sz w:val="20"/>
              </w:rPr>
              <w:t>Probe-Client Broker-Betreiber</w:t>
            </w:r>
          </w:p>
        </w:tc>
        <w:tc>
          <w:tcPr>
            <w:tcW w:w="2160" w:type="dxa"/>
            <w:shd w:val="clear" w:color="auto" w:fill="auto"/>
          </w:tcPr>
          <w:p w:rsidR="00682231" w:rsidRPr="00CA709A" w:rsidRDefault="00682231" w:rsidP="00682231">
            <w:pPr>
              <w:pStyle w:val="gemtab11ptAbstand"/>
              <w:rPr>
                <w:sz w:val="20"/>
              </w:rPr>
            </w:pPr>
            <w:r w:rsidRPr="00CA709A">
              <w:rPr>
                <w:sz w:val="20"/>
              </w:rPr>
              <w:t>1.2.276.0.76.4.60</w:t>
            </w:r>
          </w:p>
        </w:tc>
      </w:tr>
    </w:tbl>
    <w:p w:rsidR="00682231" w:rsidRPr="00CA709A" w:rsidRDefault="00682231" w:rsidP="00682231">
      <w:pPr>
        <w:pStyle w:val="gemStandard"/>
      </w:pPr>
    </w:p>
    <w:p w:rsidR="00682231" w:rsidRPr="00CA709A" w:rsidRDefault="00682231" w:rsidP="00682231">
      <w:pPr>
        <w:pStyle w:val="Beschriftung"/>
      </w:pPr>
      <w:bookmarkStart w:id="213" w:name="_Toc501359243"/>
      <w:r w:rsidRPr="00CA709A">
        <w:t xml:space="preserve">Tabelle </w:t>
      </w:r>
      <w:r w:rsidRPr="00CA709A">
        <w:fldChar w:fldCharType="begin"/>
      </w:r>
      <w:r w:rsidRPr="00CA709A">
        <w:instrText xml:space="preserve"> SEQ Tabelle \* ARABIC </w:instrText>
      </w:r>
      <w:r w:rsidRPr="00CA709A">
        <w:fldChar w:fldCharType="separate"/>
      </w:r>
      <w:r w:rsidR="00362C5C">
        <w:rPr>
          <w:noProof/>
        </w:rPr>
        <w:t>11</w:t>
      </w:r>
      <w:r w:rsidRPr="00CA709A">
        <w:fldChar w:fldCharType="end"/>
      </w:r>
      <w:r w:rsidRPr="00CA709A">
        <w:t xml:space="preserve">: Nicht mehr verwendete OIDs - </w:t>
      </w:r>
      <w:proofErr w:type="spellStart"/>
      <w:r w:rsidRPr="00CA709A">
        <w:t>Certificate</w:t>
      </w:r>
      <w:proofErr w:type="spellEnd"/>
      <w:r w:rsidRPr="00CA709A">
        <w:t xml:space="preserve"> </w:t>
      </w:r>
      <w:proofErr w:type="spellStart"/>
      <w:r w:rsidRPr="00CA709A">
        <w:t>Policies</w:t>
      </w:r>
      <w:proofErr w:type="spellEnd"/>
      <w:r w:rsidRPr="00CA709A">
        <w:t xml:space="preserve"> in X.509-Zertifikaten</w:t>
      </w:r>
      <w:bookmarkEnd w:id="213"/>
    </w:p>
    <w:tbl>
      <w:tblPr>
        <w:tblW w:w="87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2175"/>
        <w:gridCol w:w="2520"/>
        <w:gridCol w:w="1980"/>
        <w:gridCol w:w="2114"/>
      </w:tblGrid>
      <w:tr w:rsidR="00682231" w:rsidRPr="00CA709A" w:rsidTr="00682231">
        <w:trPr>
          <w:trHeight w:val="284"/>
          <w:tblHeader/>
        </w:trPr>
        <w:tc>
          <w:tcPr>
            <w:tcW w:w="2175" w:type="dxa"/>
            <w:shd w:val="clear" w:color="auto" w:fill="E0E0E0"/>
          </w:tcPr>
          <w:p w:rsidR="00682231" w:rsidRPr="00CA709A" w:rsidRDefault="00682231" w:rsidP="00682231">
            <w:pPr>
              <w:pStyle w:val="gemtab11ptAbstand"/>
              <w:rPr>
                <w:sz w:val="20"/>
              </w:rPr>
            </w:pPr>
            <w:r w:rsidRPr="00CA709A">
              <w:rPr>
                <w:b/>
                <w:sz w:val="20"/>
              </w:rPr>
              <w:t>OID-Referenz</w:t>
            </w:r>
            <w:r w:rsidRPr="00CA709A">
              <w:rPr>
                <w:sz w:val="20"/>
              </w:rPr>
              <w:t xml:space="preserve"> in anderen Dokume</w:t>
            </w:r>
            <w:r w:rsidRPr="00CA709A">
              <w:rPr>
                <w:sz w:val="20"/>
              </w:rPr>
              <w:t>n</w:t>
            </w:r>
            <w:r w:rsidRPr="00CA709A">
              <w:rPr>
                <w:sz w:val="20"/>
              </w:rPr>
              <w:t xml:space="preserve">ten </w:t>
            </w:r>
          </w:p>
        </w:tc>
        <w:tc>
          <w:tcPr>
            <w:tcW w:w="2520" w:type="dxa"/>
            <w:shd w:val="clear" w:color="auto" w:fill="E0E0E0"/>
          </w:tcPr>
          <w:p w:rsidR="00682231" w:rsidRPr="00CA709A" w:rsidRDefault="00682231" w:rsidP="00682231">
            <w:pPr>
              <w:pStyle w:val="gemtab11ptAbstand"/>
              <w:rPr>
                <w:sz w:val="20"/>
              </w:rPr>
            </w:pPr>
            <w:proofErr w:type="spellStart"/>
            <w:r w:rsidRPr="00CA709A">
              <w:rPr>
                <w:sz w:val="20"/>
              </w:rPr>
              <w:t>Policy</w:t>
            </w:r>
            <w:proofErr w:type="spellEnd"/>
            <w:r w:rsidRPr="00CA709A">
              <w:rPr>
                <w:sz w:val="20"/>
              </w:rPr>
              <w:t>-Beschreibung</w:t>
            </w:r>
          </w:p>
        </w:tc>
        <w:tc>
          <w:tcPr>
            <w:tcW w:w="1980" w:type="dxa"/>
            <w:shd w:val="clear" w:color="auto" w:fill="E0E0E0"/>
          </w:tcPr>
          <w:p w:rsidR="00682231" w:rsidRPr="00CA709A" w:rsidRDefault="00682231" w:rsidP="00682231">
            <w:pPr>
              <w:pStyle w:val="gemtab11ptAbstand"/>
              <w:rPr>
                <w:b/>
                <w:sz w:val="20"/>
              </w:rPr>
            </w:pPr>
            <w:proofErr w:type="spellStart"/>
            <w:r w:rsidRPr="00CA709A">
              <w:rPr>
                <w:b/>
                <w:sz w:val="20"/>
              </w:rPr>
              <w:t>Policy</w:t>
            </w:r>
            <w:proofErr w:type="spellEnd"/>
            <w:r w:rsidRPr="00CA709A">
              <w:rPr>
                <w:b/>
                <w:sz w:val="20"/>
              </w:rPr>
              <w:t>-OID</w:t>
            </w:r>
          </w:p>
          <w:p w:rsidR="00682231" w:rsidRPr="00CA709A" w:rsidRDefault="00682231" w:rsidP="00682231">
            <w:pPr>
              <w:pStyle w:val="gemtab11ptAbstand"/>
              <w:rPr>
                <w:sz w:val="20"/>
              </w:rPr>
            </w:pPr>
          </w:p>
        </w:tc>
        <w:tc>
          <w:tcPr>
            <w:tcW w:w="2114" w:type="dxa"/>
            <w:shd w:val="clear" w:color="auto" w:fill="E0E0E0"/>
          </w:tcPr>
          <w:p w:rsidR="00682231" w:rsidRPr="00CA709A" w:rsidRDefault="00682231" w:rsidP="00682231">
            <w:pPr>
              <w:pStyle w:val="gemtab11ptAbstand"/>
              <w:rPr>
                <w:sz w:val="20"/>
              </w:rPr>
            </w:pPr>
            <w:r w:rsidRPr="00CA709A">
              <w:rPr>
                <w:sz w:val="20"/>
              </w:rPr>
              <w:t>Früher zugehörendes D</w:t>
            </w:r>
            <w:r w:rsidRPr="00CA709A">
              <w:rPr>
                <w:sz w:val="20"/>
              </w:rPr>
              <w:t>o</w:t>
            </w:r>
            <w:r w:rsidRPr="00CA709A">
              <w:rPr>
                <w:sz w:val="20"/>
              </w:rPr>
              <w:t>kument</w:t>
            </w:r>
          </w:p>
        </w:tc>
      </w:tr>
      <w:tr w:rsidR="00682231" w:rsidRPr="00CA709A" w:rsidTr="00682231">
        <w:trPr>
          <w:trHeight w:val="284"/>
        </w:trPr>
        <w:tc>
          <w:tcPr>
            <w:tcW w:w="2175" w:type="dxa"/>
          </w:tcPr>
          <w:p w:rsidR="00682231" w:rsidRPr="00CA709A" w:rsidRDefault="00682231" w:rsidP="00682231">
            <w:pPr>
              <w:pStyle w:val="gemtab11ptAbstand"/>
              <w:rPr>
                <w:sz w:val="20"/>
                <w:lang w:val="en-GB"/>
              </w:rPr>
            </w:pPr>
            <w:proofErr w:type="spellStart"/>
            <w:r w:rsidRPr="00CA709A">
              <w:rPr>
                <w:sz w:val="20"/>
                <w:lang w:val="en-GB"/>
              </w:rPr>
              <w:t>oid_policy_gem_cp</w:t>
            </w:r>
            <w:proofErr w:type="spellEnd"/>
          </w:p>
          <w:p w:rsidR="00682231" w:rsidRPr="00CA709A" w:rsidRDefault="00682231" w:rsidP="00682231">
            <w:pPr>
              <w:pStyle w:val="gemtab11ptAbstand"/>
              <w:rPr>
                <w:sz w:val="20"/>
                <w:lang w:val="en-GB"/>
              </w:rPr>
            </w:pPr>
          </w:p>
        </w:tc>
        <w:tc>
          <w:tcPr>
            <w:tcW w:w="2520" w:type="dxa"/>
          </w:tcPr>
          <w:p w:rsidR="00682231" w:rsidRPr="00CA709A" w:rsidRDefault="00682231" w:rsidP="00682231">
            <w:pPr>
              <w:pStyle w:val="gemtab11ptAbstand"/>
              <w:rPr>
                <w:sz w:val="20"/>
                <w:lang w:val="en-GB"/>
              </w:rPr>
            </w:pPr>
            <w:r w:rsidRPr="00CA709A">
              <w:rPr>
                <w:sz w:val="20"/>
                <w:lang w:val="en-GB"/>
              </w:rPr>
              <w:t xml:space="preserve">Policy eGK, SMC-B SIG, OSIG, AUT, AUTN, ENC, ENCV </w:t>
            </w:r>
          </w:p>
        </w:tc>
        <w:tc>
          <w:tcPr>
            <w:tcW w:w="1980" w:type="dxa"/>
          </w:tcPr>
          <w:p w:rsidR="00682231" w:rsidRPr="00CA709A" w:rsidRDefault="00682231" w:rsidP="00682231">
            <w:pPr>
              <w:pStyle w:val="gemtab11ptAbstand"/>
              <w:rPr>
                <w:sz w:val="20"/>
                <w:lang w:val="en-US"/>
              </w:rPr>
            </w:pPr>
            <w:r w:rsidRPr="00CA709A">
              <w:rPr>
                <w:sz w:val="20"/>
                <w:lang w:val="en-US"/>
              </w:rPr>
              <w:t>1.2.276.0.76.4.61</w:t>
            </w:r>
          </w:p>
        </w:tc>
        <w:tc>
          <w:tcPr>
            <w:tcW w:w="2114" w:type="dxa"/>
          </w:tcPr>
          <w:p w:rsidR="00682231" w:rsidRPr="00CA709A" w:rsidRDefault="00682231" w:rsidP="00682231">
            <w:pPr>
              <w:pStyle w:val="gemtab11ptAbstand"/>
              <w:rPr>
                <w:sz w:val="20"/>
                <w:lang w:val="en-GB"/>
              </w:rPr>
            </w:pPr>
            <w:r w:rsidRPr="00CA709A">
              <w:rPr>
                <w:sz w:val="20"/>
                <w:lang w:val="en-GB"/>
              </w:rPr>
              <w:t>[</w:t>
            </w:r>
            <w:proofErr w:type="spellStart"/>
            <w:r w:rsidRPr="00CA709A">
              <w:rPr>
                <w:sz w:val="20"/>
                <w:lang w:val="en-GB"/>
              </w:rPr>
              <w:t>gemTSL_SP_CP</w:t>
            </w:r>
            <w:proofErr w:type="spellEnd"/>
            <w:r w:rsidRPr="00CA709A">
              <w:rPr>
                <w:sz w:val="20"/>
                <w:lang w:val="en-GB"/>
              </w:rPr>
              <w:t>]</w:t>
            </w:r>
            <w:r w:rsidRPr="00CA709A">
              <w:rPr>
                <w:sz w:val="20"/>
                <w:lang w:val="en-GB"/>
              </w:rPr>
              <w:br/>
              <w:t>Version 1.3.0</w:t>
            </w:r>
          </w:p>
        </w:tc>
      </w:tr>
      <w:tr w:rsidR="00682231" w:rsidRPr="00CA709A" w:rsidTr="00682231">
        <w:trPr>
          <w:trHeight w:val="284"/>
        </w:trPr>
        <w:tc>
          <w:tcPr>
            <w:tcW w:w="2175" w:type="dxa"/>
          </w:tcPr>
          <w:p w:rsidR="00682231" w:rsidRPr="00CA709A" w:rsidRDefault="00682231" w:rsidP="00682231">
            <w:pPr>
              <w:pStyle w:val="gemtab11ptAbstand"/>
              <w:rPr>
                <w:sz w:val="20"/>
                <w:lang w:val="en-US"/>
              </w:rPr>
            </w:pPr>
            <w:proofErr w:type="spellStart"/>
            <w:r w:rsidRPr="00CA709A">
              <w:rPr>
                <w:sz w:val="20"/>
                <w:lang w:val="en-US"/>
              </w:rPr>
              <w:t>oid_policy_sf_cp</w:t>
            </w:r>
            <w:proofErr w:type="spellEnd"/>
          </w:p>
        </w:tc>
        <w:tc>
          <w:tcPr>
            <w:tcW w:w="2520" w:type="dxa"/>
          </w:tcPr>
          <w:p w:rsidR="00682231" w:rsidRPr="00CA709A" w:rsidRDefault="00682231" w:rsidP="00682231">
            <w:pPr>
              <w:pStyle w:val="gemtab11ptAbstand"/>
              <w:rPr>
                <w:sz w:val="20"/>
              </w:rPr>
            </w:pPr>
            <w:proofErr w:type="spellStart"/>
            <w:r w:rsidRPr="00CA709A">
              <w:rPr>
                <w:sz w:val="20"/>
              </w:rPr>
              <w:t>Policy</w:t>
            </w:r>
            <w:proofErr w:type="spellEnd"/>
            <w:r w:rsidRPr="00CA709A">
              <w:rPr>
                <w:sz w:val="20"/>
              </w:rPr>
              <w:t xml:space="preserve"> für alle Se</w:t>
            </w:r>
            <w:r w:rsidRPr="00CA709A">
              <w:rPr>
                <w:sz w:val="20"/>
              </w:rPr>
              <w:t>r</w:t>
            </w:r>
            <w:r w:rsidRPr="00CA709A">
              <w:rPr>
                <w:sz w:val="20"/>
              </w:rPr>
              <w:t xml:space="preserve">ver- und </w:t>
            </w:r>
            <w:r w:rsidRPr="00CA709A">
              <w:rPr>
                <w:sz w:val="20"/>
              </w:rPr>
              <w:lastRenderedPageBreak/>
              <w:t>(Fach-) Dienstzert</w:t>
            </w:r>
            <w:r w:rsidRPr="00CA709A">
              <w:rPr>
                <w:sz w:val="20"/>
              </w:rPr>
              <w:t>i</w:t>
            </w:r>
            <w:r w:rsidRPr="00CA709A">
              <w:rPr>
                <w:sz w:val="20"/>
              </w:rPr>
              <w:t>fikate</w:t>
            </w:r>
          </w:p>
        </w:tc>
        <w:tc>
          <w:tcPr>
            <w:tcW w:w="1980" w:type="dxa"/>
          </w:tcPr>
          <w:p w:rsidR="00682231" w:rsidRPr="00CA709A" w:rsidRDefault="00682231" w:rsidP="00682231">
            <w:pPr>
              <w:pStyle w:val="gemtab11ptAbstand"/>
              <w:rPr>
                <w:sz w:val="20"/>
              </w:rPr>
            </w:pPr>
            <w:r w:rsidRPr="00CA709A">
              <w:rPr>
                <w:sz w:val="20"/>
              </w:rPr>
              <w:lastRenderedPageBreak/>
              <w:t>1.2.276.0.76.4.63</w:t>
            </w:r>
          </w:p>
        </w:tc>
        <w:tc>
          <w:tcPr>
            <w:tcW w:w="2114" w:type="dxa"/>
          </w:tcPr>
          <w:p w:rsidR="00682231" w:rsidRPr="00CA709A" w:rsidRDefault="00682231" w:rsidP="00682231">
            <w:pPr>
              <w:pStyle w:val="gemtab11ptAbstand"/>
              <w:rPr>
                <w:sz w:val="20"/>
              </w:rPr>
            </w:pPr>
            <w:r w:rsidRPr="00CA709A">
              <w:rPr>
                <w:sz w:val="20"/>
              </w:rPr>
              <w:t>[gemX.509_SD#8]</w:t>
            </w:r>
            <w:r w:rsidRPr="00CA709A">
              <w:rPr>
                <w:sz w:val="20"/>
              </w:rPr>
              <w:br/>
            </w:r>
            <w:r w:rsidRPr="00CA709A">
              <w:rPr>
                <w:sz w:val="20"/>
              </w:rPr>
              <w:lastRenderedPageBreak/>
              <w:t>Version 1.3.0</w:t>
            </w:r>
          </w:p>
        </w:tc>
      </w:tr>
      <w:tr w:rsidR="00682231" w:rsidRPr="00CA709A"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lastRenderedPageBreak/>
              <w:t>oid_policy_k_cp</w:t>
            </w:r>
            <w:proofErr w:type="spellEnd"/>
          </w:p>
        </w:tc>
        <w:tc>
          <w:tcPr>
            <w:tcW w:w="2520" w:type="dxa"/>
          </w:tcPr>
          <w:p w:rsidR="00682231" w:rsidRPr="00CA709A" w:rsidRDefault="00682231" w:rsidP="00682231">
            <w:pPr>
              <w:pStyle w:val="gemtab11ptAbstand"/>
              <w:rPr>
                <w:sz w:val="20"/>
              </w:rPr>
            </w:pPr>
            <w:proofErr w:type="spellStart"/>
            <w:r w:rsidRPr="00CA709A">
              <w:rPr>
                <w:sz w:val="20"/>
              </w:rPr>
              <w:t>Policy</w:t>
            </w:r>
            <w:proofErr w:type="spellEnd"/>
            <w:r w:rsidRPr="00CA709A">
              <w:rPr>
                <w:sz w:val="20"/>
              </w:rPr>
              <w:t xml:space="preserve"> für Zertifikate des Konne</w:t>
            </w:r>
            <w:r w:rsidRPr="00CA709A">
              <w:rPr>
                <w:sz w:val="20"/>
              </w:rPr>
              <w:t>k</w:t>
            </w:r>
            <w:r w:rsidRPr="00CA709A">
              <w:rPr>
                <w:sz w:val="20"/>
              </w:rPr>
              <w:t>tor</w:t>
            </w:r>
          </w:p>
        </w:tc>
        <w:tc>
          <w:tcPr>
            <w:tcW w:w="1980" w:type="dxa"/>
          </w:tcPr>
          <w:p w:rsidR="00682231" w:rsidRPr="00CA709A" w:rsidRDefault="00682231" w:rsidP="00682231">
            <w:pPr>
              <w:pStyle w:val="gemtab11ptAbstand"/>
              <w:rPr>
                <w:sz w:val="20"/>
              </w:rPr>
            </w:pPr>
            <w:r w:rsidRPr="00CA709A">
              <w:rPr>
                <w:sz w:val="20"/>
              </w:rPr>
              <w:t>1.2.276.0.76.4.64</w:t>
            </w:r>
          </w:p>
        </w:tc>
        <w:tc>
          <w:tcPr>
            <w:tcW w:w="2114" w:type="dxa"/>
          </w:tcPr>
          <w:p w:rsidR="00682231" w:rsidRPr="00CA709A" w:rsidRDefault="00682231" w:rsidP="00682231">
            <w:pPr>
              <w:pStyle w:val="gemtab11ptAbstand"/>
              <w:rPr>
                <w:sz w:val="20"/>
              </w:rPr>
            </w:pPr>
            <w:r w:rsidRPr="00CA709A">
              <w:rPr>
                <w:sz w:val="20"/>
              </w:rPr>
              <w:t>[gemX.509_Kon#9] Version 1.3.0</w:t>
            </w:r>
          </w:p>
        </w:tc>
      </w:tr>
      <w:tr w:rsidR="00682231" w:rsidRPr="00CA709A"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t>oid_policy_kt_cp</w:t>
            </w:r>
            <w:proofErr w:type="spellEnd"/>
          </w:p>
        </w:tc>
        <w:tc>
          <w:tcPr>
            <w:tcW w:w="2520" w:type="dxa"/>
          </w:tcPr>
          <w:p w:rsidR="00682231" w:rsidRPr="00CA709A" w:rsidRDefault="00682231" w:rsidP="00682231">
            <w:pPr>
              <w:pStyle w:val="gemtab11ptAbstand"/>
              <w:rPr>
                <w:sz w:val="20"/>
              </w:rPr>
            </w:pPr>
            <w:proofErr w:type="spellStart"/>
            <w:r w:rsidRPr="00CA709A">
              <w:rPr>
                <w:sz w:val="20"/>
              </w:rPr>
              <w:t>Policy</w:t>
            </w:r>
            <w:proofErr w:type="spellEnd"/>
            <w:r w:rsidRPr="00CA709A">
              <w:rPr>
                <w:sz w:val="20"/>
              </w:rPr>
              <w:t xml:space="preserve"> für Zertifikate des Kartenterm</w:t>
            </w:r>
            <w:r w:rsidRPr="00CA709A">
              <w:rPr>
                <w:sz w:val="20"/>
              </w:rPr>
              <w:t>i</w:t>
            </w:r>
            <w:r w:rsidRPr="00CA709A">
              <w:rPr>
                <w:sz w:val="20"/>
              </w:rPr>
              <w:t>nals</w:t>
            </w:r>
          </w:p>
        </w:tc>
        <w:tc>
          <w:tcPr>
            <w:tcW w:w="1980" w:type="dxa"/>
          </w:tcPr>
          <w:p w:rsidR="00682231" w:rsidRPr="00CA709A" w:rsidRDefault="00682231" w:rsidP="00682231">
            <w:pPr>
              <w:pStyle w:val="gemtab11ptAbstand"/>
              <w:rPr>
                <w:sz w:val="20"/>
              </w:rPr>
            </w:pPr>
            <w:r w:rsidRPr="00CA709A">
              <w:rPr>
                <w:sz w:val="20"/>
              </w:rPr>
              <w:t>1.2.276.0.76.4.65</w:t>
            </w:r>
          </w:p>
        </w:tc>
        <w:tc>
          <w:tcPr>
            <w:tcW w:w="2114" w:type="dxa"/>
          </w:tcPr>
          <w:p w:rsidR="00682231" w:rsidRPr="00CA709A" w:rsidRDefault="00682231" w:rsidP="00682231">
            <w:pPr>
              <w:pStyle w:val="gemtab11ptAbstand"/>
              <w:rPr>
                <w:sz w:val="20"/>
              </w:rPr>
            </w:pPr>
            <w:r w:rsidRPr="00CA709A">
              <w:rPr>
                <w:sz w:val="20"/>
              </w:rPr>
              <w:t>[</w:t>
            </w:r>
            <w:proofErr w:type="spellStart"/>
            <w:r w:rsidRPr="00CA709A">
              <w:rPr>
                <w:sz w:val="20"/>
              </w:rPr>
              <w:t>gemPKI_KT</w:t>
            </w:r>
            <w:proofErr w:type="spellEnd"/>
            <w:r w:rsidRPr="00CA709A">
              <w:rPr>
                <w:sz w:val="20"/>
              </w:rPr>
              <w:t># 5.4.2]</w:t>
            </w:r>
            <w:r w:rsidRPr="00CA709A">
              <w:rPr>
                <w:sz w:val="20"/>
              </w:rPr>
              <w:br/>
              <w:t>Version 1.1.0</w:t>
            </w:r>
          </w:p>
        </w:tc>
      </w:tr>
      <w:tr w:rsidR="00682231" w:rsidRPr="00CA709A"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t>oid_policy_muste_cp</w:t>
            </w:r>
            <w:proofErr w:type="spellEnd"/>
          </w:p>
        </w:tc>
        <w:tc>
          <w:tcPr>
            <w:tcW w:w="2520" w:type="dxa"/>
          </w:tcPr>
          <w:p w:rsidR="00682231" w:rsidRPr="00CA709A" w:rsidRDefault="00682231" w:rsidP="00682231">
            <w:pPr>
              <w:pStyle w:val="gemtab11ptAbstand"/>
              <w:rPr>
                <w:sz w:val="20"/>
              </w:rPr>
            </w:pPr>
            <w:proofErr w:type="spellStart"/>
            <w:r w:rsidRPr="00CA709A">
              <w:rPr>
                <w:sz w:val="20"/>
              </w:rPr>
              <w:t>Policy</w:t>
            </w:r>
            <w:proofErr w:type="spellEnd"/>
            <w:r w:rsidRPr="00CA709A">
              <w:rPr>
                <w:sz w:val="20"/>
              </w:rPr>
              <w:t xml:space="preserve"> für alle Zertif</w:t>
            </w:r>
            <w:r w:rsidRPr="00CA709A">
              <w:rPr>
                <w:sz w:val="20"/>
              </w:rPr>
              <w:t>i</w:t>
            </w:r>
            <w:r w:rsidRPr="00CA709A">
              <w:rPr>
                <w:sz w:val="20"/>
              </w:rPr>
              <w:t>kate für Musterka</w:t>
            </w:r>
            <w:r w:rsidRPr="00CA709A">
              <w:rPr>
                <w:sz w:val="20"/>
              </w:rPr>
              <w:t>r</w:t>
            </w:r>
            <w:r w:rsidRPr="00CA709A">
              <w:rPr>
                <w:sz w:val="20"/>
              </w:rPr>
              <w:t>ten (eGK, HBA, SMC)</w:t>
            </w:r>
          </w:p>
        </w:tc>
        <w:tc>
          <w:tcPr>
            <w:tcW w:w="1980" w:type="dxa"/>
          </w:tcPr>
          <w:p w:rsidR="00682231" w:rsidRPr="00CA709A" w:rsidRDefault="00682231" w:rsidP="00682231">
            <w:pPr>
              <w:pStyle w:val="gemtab11ptAbstand"/>
              <w:rPr>
                <w:sz w:val="20"/>
              </w:rPr>
            </w:pPr>
            <w:r w:rsidRPr="00CA709A">
              <w:rPr>
                <w:sz w:val="20"/>
              </w:rPr>
              <w:t>1.2.276.0.76.4.112</w:t>
            </w:r>
          </w:p>
        </w:tc>
        <w:tc>
          <w:tcPr>
            <w:tcW w:w="2114" w:type="dxa"/>
          </w:tcPr>
          <w:p w:rsidR="00682231" w:rsidRPr="00CA709A" w:rsidRDefault="00682231" w:rsidP="00682231">
            <w:pPr>
              <w:pStyle w:val="gemtab11ptAbstand"/>
              <w:rPr>
                <w:sz w:val="20"/>
              </w:rPr>
            </w:pPr>
            <w:r w:rsidRPr="00CA709A">
              <w:rPr>
                <w:sz w:val="20"/>
              </w:rPr>
              <w:t>[</w:t>
            </w:r>
            <w:proofErr w:type="spellStart"/>
            <w:r w:rsidRPr="00CA709A">
              <w:rPr>
                <w:sz w:val="20"/>
              </w:rPr>
              <w:t>gemTSL_SP_CP_Test</w:t>
            </w:r>
            <w:proofErr w:type="spellEnd"/>
            <w:r w:rsidRPr="00CA709A">
              <w:rPr>
                <w:sz w:val="20"/>
              </w:rPr>
              <w:t>]</w:t>
            </w:r>
            <w:r w:rsidRPr="00CA709A">
              <w:rPr>
                <w:sz w:val="20"/>
              </w:rPr>
              <w:br/>
              <w:t>Version 1.0.0</w:t>
            </w:r>
          </w:p>
        </w:tc>
      </w:tr>
      <w:tr w:rsidR="00682231" w:rsidRPr="005809DF" w:rsidTr="00682231">
        <w:trPr>
          <w:trHeight w:val="284"/>
        </w:trPr>
        <w:tc>
          <w:tcPr>
            <w:tcW w:w="2175" w:type="dxa"/>
          </w:tcPr>
          <w:p w:rsidR="00682231" w:rsidRPr="005809DF" w:rsidRDefault="00682231" w:rsidP="00682231">
            <w:pPr>
              <w:pStyle w:val="gemtab11ptAbstand"/>
              <w:rPr>
                <w:sz w:val="20"/>
                <w:lang w:val="en-GB"/>
              </w:rPr>
            </w:pPr>
            <w:proofErr w:type="spellStart"/>
            <w:r w:rsidRPr="005809DF">
              <w:rPr>
                <w:sz w:val="20"/>
                <w:lang w:val="en-GB"/>
              </w:rPr>
              <w:t>oid_policy_gem_or_cp_smcb_erprobung</w:t>
            </w:r>
            <w:proofErr w:type="spellEnd"/>
          </w:p>
        </w:tc>
        <w:tc>
          <w:tcPr>
            <w:tcW w:w="2520" w:type="dxa"/>
          </w:tcPr>
          <w:p w:rsidR="00682231" w:rsidRPr="005809DF" w:rsidRDefault="00682231" w:rsidP="00682231">
            <w:pPr>
              <w:pStyle w:val="gemtab11ptAbstand"/>
              <w:rPr>
                <w:sz w:val="20"/>
              </w:rPr>
            </w:pPr>
            <w:proofErr w:type="spellStart"/>
            <w:r w:rsidRPr="005809DF">
              <w:rPr>
                <w:sz w:val="20"/>
              </w:rPr>
              <w:t>Policy</w:t>
            </w:r>
            <w:proofErr w:type="spellEnd"/>
            <w:r w:rsidRPr="005809DF">
              <w:rPr>
                <w:sz w:val="20"/>
              </w:rPr>
              <w:t xml:space="preserve"> für SMC-B- Zertif</w:t>
            </w:r>
            <w:r w:rsidRPr="005809DF">
              <w:rPr>
                <w:sz w:val="20"/>
              </w:rPr>
              <w:t>i</w:t>
            </w:r>
            <w:r w:rsidRPr="005809DF">
              <w:rPr>
                <w:sz w:val="20"/>
              </w:rPr>
              <w:softHyphen/>
              <w:t>kate während Erprobung</w:t>
            </w:r>
          </w:p>
        </w:tc>
        <w:tc>
          <w:tcPr>
            <w:tcW w:w="1980" w:type="dxa"/>
          </w:tcPr>
          <w:p w:rsidR="00682231" w:rsidRPr="005809DF" w:rsidRDefault="00682231" w:rsidP="00682231">
            <w:pPr>
              <w:pStyle w:val="gemtab11ptAbstand"/>
              <w:rPr>
                <w:sz w:val="20"/>
                <w:lang w:val="en-US"/>
              </w:rPr>
            </w:pPr>
            <w:r w:rsidRPr="005809DF">
              <w:rPr>
                <w:sz w:val="20"/>
                <w:lang w:val="en-US"/>
              </w:rPr>
              <w:t>1.2.276.0.76.4.170</w:t>
            </w:r>
          </w:p>
        </w:tc>
        <w:tc>
          <w:tcPr>
            <w:tcW w:w="2114" w:type="dxa"/>
          </w:tcPr>
          <w:p w:rsidR="00682231" w:rsidRPr="005809DF" w:rsidRDefault="00682231" w:rsidP="00682231">
            <w:pPr>
              <w:pStyle w:val="gemtab11ptAbstand"/>
              <w:rPr>
                <w:sz w:val="20"/>
              </w:rPr>
            </w:pPr>
            <w:r w:rsidRPr="005809DF">
              <w:rPr>
                <w:sz w:val="20"/>
              </w:rPr>
              <w:t>[gemRL_SMC-B_ORS1]</w:t>
            </w:r>
            <w:r w:rsidRPr="005809DF">
              <w:rPr>
                <w:sz w:val="20"/>
              </w:rPr>
              <w:br/>
              <w:t>Version 1.0.0</w:t>
            </w:r>
          </w:p>
          <w:p w:rsidR="00682231" w:rsidRPr="005809DF" w:rsidRDefault="00682231" w:rsidP="00682231">
            <w:pPr>
              <w:pStyle w:val="gemtab11ptAbstand"/>
              <w:rPr>
                <w:sz w:val="20"/>
              </w:rPr>
            </w:pPr>
            <w:r w:rsidRPr="005809DF">
              <w:rPr>
                <w:sz w:val="20"/>
              </w:rPr>
              <w:t xml:space="preserve">(CP mit </w:t>
            </w:r>
            <w:proofErr w:type="spellStart"/>
            <w:r w:rsidRPr="005809DF">
              <w:rPr>
                <w:sz w:val="20"/>
              </w:rPr>
              <w:t>sektorspezif</w:t>
            </w:r>
            <w:proofErr w:type="spellEnd"/>
            <w:r w:rsidRPr="005809DF">
              <w:rPr>
                <w:sz w:val="20"/>
              </w:rPr>
              <w:t>. Ergänzungen nur für SMC-B während Erprobung)</w:t>
            </w:r>
          </w:p>
        </w:tc>
      </w:tr>
    </w:tbl>
    <w:p w:rsidR="00682231" w:rsidRPr="00CA709A" w:rsidRDefault="00682231" w:rsidP="00682231">
      <w:pPr>
        <w:pStyle w:val="gemStandard"/>
      </w:pPr>
    </w:p>
    <w:p w:rsidR="00682231" w:rsidRPr="00CA709A" w:rsidRDefault="00682231" w:rsidP="00682231">
      <w:pPr>
        <w:pStyle w:val="Beschriftung"/>
      </w:pPr>
      <w:bookmarkStart w:id="214" w:name="_Toc501359244"/>
      <w:r w:rsidRPr="00CA709A">
        <w:t xml:space="preserve">Tabelle </w:t>
      </w:r>
      <w:r w:rsidRPr="00CA709A">
        <w:fldChar w:fldCharType="begin"/>
      </w:r>
      <w:r w:rsidRPr="00CA709A">
        <w:instrText xml:space="preserve"> SEQ Tabelle \* ARABIC </w:instrText>
      </w:r>
      <w:r w:rsidRPr="00CA709A">
        <w:fldChar w:fldCharType="separate"/>
      </w:r>
      <w:r w:rsidR="00362C5C">
        <w:rPr>
          <w:noProof/>
        </w:rPr>
        <w:t>12</w:t>
      </w:r>
      <w:r w:rsidRPr="00CA709A">
        <w:fldChar w:fldCharType="end"/>
      </w:r>
      <w:r w:rsidRPr="00CA709A">
        <w:t>: Nicht mehr verwendete OIDs - Zertifikatstyp in X.509-Zertifikaten</w:t>
      </w:r>
      <w:bookmarkEnd w:id="214"/>
    </w:p>
    <w:tbl>
      <w:tblPr>
        <w:tblW w:w="8851" w:type="dxa"/>
        <w:tblInd w:w="55" w:type="dxa"/>
        <w:tblLayout w:type="fixed"/>
        <w:tblCellMar>
          <w:left w:w="70" w:type="dxa"/>
          <w:right w:w="70" w:type="dxa"/>
        </w:tblCellMar>
        <w:tblLook w:val="0000" w:firstRow="0" w:lastRow="0" w:firstColumn="0" w:lastColumn="0" w:noHBand="0" w:noVBand="0"/>
      </w:tblPr>
      <w:tblGrid>
        <w:gridCol w:w="2317"/>
        <w:gridCol w:w="2106"/>
        <w:gridCol w:w="1948"/>
        <w:gridCol w:w="2480"/>
      </w:tblGrid>
      <w:tr w:rsidR="00682231" w:rsidRPr="00CA709A" w:rsidTr="00682231">
        <w:trPr>
          <w:trHeight w:val="276"/>
          <w:tblHeader/>
        </w:trPr>
        <w:tc>
          <w:tcPr>
            <w:tcW w:w="2317" w:type="dxa"/>
            <w:tcBorders>
              <w:top w:val="single" w:sz="8" w:space="0" w:color="auto"/>
              <w:left w:val="single" w:sz="8" w:space="0" w:color="auto"/>
              <w:bottom w:val="single" w:sz="4" w:space="0" w:color="auto"/>
              <w:right w:val="single" w:sz="4" w:space="0" w:color="auto"/>
            </w:tcBorders>
            <w:shd w:val="clear" w:color="auto" w:fill="E0E0E0"/>
            <w:noWrap/>
          </w:tcPr>
          <w:p w:rsidR="00682231" w:rsidRPr="00CA709A" w:rsidRDefault="00682231" w:rsidP="00682231">
            <w:pPr>
              <w:pStyle w:val="gemtab11ptAbstand"/>
              <w:rPr>
                <w:sz w:val="20"/>
              </w:rPr>
            </w:pPr>
            <w:r w:rsidRPr="00CA709A">
              <w:rPr>
                <w:b/>
                <w:sz w:val="20"/>
              </w:rPr>
              <w:t>OID-Referenz</w:t>
            </w:r>
            <w:r w:rsidRPr="00CA709A">
              <w:rPr>
                <w:sz w:val="20"/>
              </w:rPr>
              <w:t xml:space="preserve"> in and</w:t>
            </w:r>
            <w:r w:rsidRPr="00CA709A">
              <w:rPr>
                <w:sz w:val="20"/>
              </w:rPr>
              <w:t>e</w:t>
            </w:r>
            <w:r w:rsidRPr="00CA709A">
              <w:rPr>
                <w:sz w:val="20"/>
              </w:rPr>
              <w:t>ren Dokumenten</w:t>
            </w:r>
          </w:p>
        </w:tc>
        <w:tc>
          <w:tcPr>
            <w:tcW w:w="2106" w:type="dxa"/>
            <w:tcBorders>
              <w:top w:val="single" w:sz="4" w:space="0" w:color="auto"/>
              <w:left w:val="single" w:sz="4" w:space="0" w:color="auto"/>
              <w:bottom w:val="single" w:sz="4" w:space="0" w:color="auto"/>
              <w:right w:val="single" w:sz="4" w:space="0" w:color="auto"/>
            </w:tcBorders>
            <w:shd w:val="clear" w:color="auto" w:fill="E0E0E0"/>
          </w:tcPr>
          <w:p w:rsidR="00682231" w:rsidRPr="00CA709A" w:rsidRDefault="00682231" w:rsidP="00682231">
            <w:pPr>
              <w:pStyle w:val="gemtab11ptAbstand"/>
              <w:rPr>
                <w:sz w:val="20"/>
              </w:rPr>
            </w:pPr>
            <w:r w:rsidRPr="00CA709A">
              <w:rPr>
                <w:sz w:val="20"/>
              </w:rPr>
              <w:t>Name des Zertif</w:t>
            </w:r>
            <w:r w:rsidRPr="00CA709A">
              <w:rPr>
                <w:sz w:val="20"/>
              </w:rPr>
              <w:t>i</w:t>
            </w:r>
            <w:r w:rsidRPr="00CA709A">
              <w:rPr>
                <w:sz w:val="20"/>
              </w:rPr>
              <w:t>katstyp</w:t>
            </w:r>
          </w:p>
        </w:tc>
        <w:tc>
          <w:tcPr>
            <w:tcW w:w="1948" w:type="dxa"/>
            <w:tcBorders>
              <w:top w:val="single" w:sz="4" w:space="0" w:color="auto"/>
              <w:left w:val="single" w:sz="4" w:space="0" w:color="auto"/>
              <w:bottom w:val="single" w:sz="4" w:space="0" w:color="auto"/>
              <w:right w:val="single" w:sz="4" w:space="0" w:color="auto"/>
            </w:tcBorders>
            <w:shd w:val="clear" w:color="auto" w:fill="E0E0E0"/>
            <w:noWrap/>
          </w:tcPr>
          <w:p w:rsidR="00682231" w:rsidRPr="00CA709A" w:rsidRDefault="00682231" w:rsidP="00682231">
            <w:pPr>
              <w:pStyle w:val="gemtab11ptAbstand"/>
              <w:rPr>
                <w:b/>
                <w:sz w:val="20"/>
              </w:rPr>
            </w:pPr>
            <w:r w:rsidRPr="00CA709A">
              <w:rPr>
                <w:b/>
                <w:sz w:val="20"/>
              </w:rPr>
              <w:t>Zertifikatstyp-OID</w:t>
            </w:r>
          </w:p>
          <w:p w:rsidR="00682231" w:rsidRPr="00CA709A" w:rsidRDefault="00682231" w:rsidP="00682231">
            <w:pPr>
              <w:pStyle w:val="gemtab11ptAbstand"/>
              <w:rPr>
                <w:sz w:val="20"/>
              </w:rPr>
            </w:pPr>
          </w:p>
        </w:tc>
        <w:tc>
          <w:tcPr>
            <w:tcW w:w="2480" w:type="dxa"/>
            <w:tcBorders>
              <w:top w:val="single" w:sz="4" w:space="0" w:color="auto"/>
              <w:left w:val="single" w:sz="4" w:space="0" w:color="auto"/>
              <w:bottom w:val="single" w:sz="4" w:space="0" w:color="auto"/>
              <w:right w:val="single" w:sz="4" w:space="0" w:color="auto"/>
            </w:tcBorders>
            <w:shd w:val="clear" w:color="auto" w:fill="E0E0E0"/>
          </w:tcPr>
          <w:p w:rsidR="00682231" w:rsidRPr="00CA709A" w:rsidRDefault="00682231" w:rsidP="00682231">
            <w:pPr>
              <w:pStyle w:val="gemtab11ptAbstand"/>
              <w:rPr>
                <w:sz w:val="20"/>
              </w:rPr>
            </w:pPr>
            <w:r w:rsidRPr="00CA709A">
              <w:rPr>
                <w:sz w:val="20"/>
              </w:rPr>
              <w:t>Früher spezifiziert in</w:t>
            </w:r>
          </w:p>
        </w:tc>
      </w:tr>
      <w:tr w:rsidR="00682231" w:rsidRPr="00CA709A" w:rsidTr="00682231">
        <w:trPr>
          <w:trHeight w:val="276"/>
        </w:trPr>
        <w:tc>
          <w:tcPr>
            <w:tcW w:w="2317"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oid_sf_ssl</w:t>
            </w:r>
            <w:proofErr w:type="spellEnd"/>
          </w:p>
        </w:tc>
        <w:tc>
          <w:tcPr>
            <w:tcW w:w="2106"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C.SF.SSL</w:t>
            </w:r>
          </w:p>
        </w:tc>
        <w:tc>
          <w:tcPr>
            <w:tcW w:w="194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1.2.276.0.76.4.83</w:t>
            </w:r>
          </w:p>
        </w:tc>
        <w:tc>
          <w:tcPr>
            <w:tcW w:w="2480"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[gemX.509_SD#5.7.2]</w:t>
            </w:r>
          </w:p>
        </w:tc>
      </w:tr>
      <w:tr w:rsidR="00682231" w:rsidRPr="00CA709A" w:rsidTr="00682231">
        <w:trPr>
          <w:trHeight w:val="276"/>
        </w:trPr>
        <w:tc>
          <w:tcPr>
            <w:tcW w:w="2317"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oid_sf_ssl_c</w:t>
            </w:r>
            <w:proofErr w:type="spellEnd"/>
          </w:p>
        </w:tc>
        <w:tc>
          <w:tcPr>
            <w:tcW w:w="2106"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C.SF.SSL-C</w:t>
            </w:r>
          </w:p>
        </w:tc>
        <w:tc>
          <w:tcPr>
            <w:tcW w:w="194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1.2.276.0.76.4.84</w:t>
            </w:r>
          </w:p>
        </w:tc>
        <w:tc>
          <w:tcPr>
            <w:tcW w:w="2480"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[gemX.509_SD#5.7.2]</w:t>
            </w:r>
          </w:p>
        </w:tc>
      </w:tr>
      <w:tr w:rsidR="00682231" w:rsidRPr="00CA709A" w:rsidTr="00682231">
        <w:trPr>
          <w:trHeight w:val="276"/>
        </w:trPr>
        <w:tc>
          <w:tcPr>
            <w:tcW w:w="2317"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oid_sf_ssl_s</w:t>
            </w:r>
            <w:proofErr w:type="spellEnd"/>
          </w:p>
        </w:tc>
        <w:tc>
          <w:tcPr>
            <w:tcW w:w="2106"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C.SF.SSL-S</w:t>
            </w:r>
          </w:p>
        </w:tc>
        <w:tc>
          <w:tcPr>
            <w:tcW w:w="194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1.2.276.0.76.4.85</w:t>
            </w:r>
          </w:p>
        </w:tc>
        <w:tc>
          <w:tcPr>
            <w:tcW w:w="2480"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[gemX.509_SD#5.7.2]</w:t>
            </w:r>
          </w:p>
        </w:tc>
      </w:tr>
      <w:tr w:rsidR="00682231" w:rsidRPr="00CA709A" w:rsidTr="00682231">
        <w:trPr>
          <w:trHeight w:val="276"/>
        </w:trPr>
        <w:tc>
          <w:tcPr>
            <w:tcW w:w="2317"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oid_sf_aut</w:t>
            </w:r>
            <w:proofErr w:type="spellEnd"/>
          </w:p>
        </w:tc>
        <w:tc>
          <w:tcPr>
            <w:tcW w:w="2106"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C.SF.AUT</w:t>
            </w:r>
          </w:p>
        </w:tc>
        <w:tc>
          <w:tcPr>
            <w:tcW w:w="194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1.2.276.0.76.4.86</w:t>
            </w:r>
          </w:p>
        </w:tc>
        <w:tc>
          <w:tcPr>
            <w:tcW w:w="2480"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[gemX.509_SD#5.7.3]</w:t>
            </w:r>
          </w:p>
        </w:tc>
      </w:tr>
      <w:tr w:rsidR="00682231" w:rsidRPr="00CA709A" w:rsidTr="00682231">
        <w:trPr>
          <w:trHeight w:val="276"/>
        </w:trPr>
        <w:tc>
          <w:tcPr>
            <w:tcW w:w="2317"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oid_sf_enc</w:t>
            </w:r>
            <w:proofErr w:type="spellEnd"/>
          </w:p>
        </w:tc>
        <w:tc>
          <w:tcPr>
            <w:tcW w:w="2106"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C.SF.ENC</w:t>
            </w:r>
          </w:p>
        </w:tc>
        <w:tc>
          <w:tcPr>
            <w:tcW w:w="194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1.2.276.0.76.4.87</w:t>
            </w:r>
          </w:p>
        </w:tc>
        <w:tc>
          <w:tcPr>
            <w:tcW w:w="2480"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[gemX.509_SD#5.7.5]</w:t>
            </w:r>
          </w:p>
        </w:tc>
      </w:tr>
      <w:tr w:rsidR="00682231" w:rsidRPr="00CA709A" w:rsidTr="00682231">
        <w:trPr>
          <w:trHeight w:val="276"/>
        </w:trPr>
        <w:tc>
          <w:tcPr>
            <w:tcW w:w="2317"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proofErr w:type="spellStart"/>
            <w:r w:rsidRPr="00CA709A">
              <w:rPr>
                <w:sz w:val="20"/>
              </w:rPr>
              <w:t>oid_sks_gcs</w:t>
            </w:r>
            <w:proofErr w:type="spellEnd"/>
          </w:p>
        </w:tc>
        <w:tc>
          <w:tcPr>
            <w:tcW w:w="2106" w:type="dxa"/>
            <w:tcBorders>
              <w:top w:val="single" w:sz="4" w:space="0" w:color="auto"/>
              <w:left w:val="single" w:sz="4" w:space="0" w:color="auto"/>
              <w:bottom w:val="single" w:sz="4" w:space="0" w:color="auto"/>
              <w:right w:val="single" w:sz="4" w:space="0" w:color="auto"/>
            </w:tcBorders>
          </w:tcPr>
          <w:p w:rsidR="00682231" w:rsidRPr="00CA709A" w:rsidRDefault="00682231" w:rsidP="00682231">
            <w:pPr>
              <w:pStyle w:val="gemtab11ptAbstand"/>
              <w:rPr>
                <w:sz w:val="20"/>
              </w:rPr>
            </w:pPr>
            <w:r w:rsidRPr="00CA709A">
              <w:rPr>
                <w:sz w:val="20"/>
              </w:rPr>
              <w:t>C.SKS.GCS</w:t>
            </w:r>
          </w:p>
        </w:tc>
        <w:tc>
          <w:tcPr>
            <w:tcW w:w="1948" w:type="dxa"/>
            <w:tcBorders>
              <w:top w:val="single" w:sz="4" w:space="0" w:color="auto"/>
              <w:left w:val="single" w:sz="4" w:space="0" w:color="auto"/>
              <w:bottom w:val="single" w:sz="4" w:space="0" w:color="auto"/>
              <w:right w:val="single" w:sz="4" w:space="0" w:color="auto"/>
            </w:tcBorders>
            <w:shd w:val="clear" w:color="auto" w:fill="auto"/>
            <w:noWrap/>
          </w:tcPr>
          <w:p w:rsidR="00682231" w:rsidRPr="00CA709A" w:rsidRDefault="00682231" w:rsidP="00682231">
            <w:pPr>
              <w:pStyle w:val="gemtab11ptAbstand"/>
              <w:rPr>
                <w:sz w:val="20"/>
              </w:rPr>
            </w:pPr>
            <w:r w:rsidRPr="00CA709A">
              <w:rPr>
                <w:sz w:val="20"/>
              </w:rPr>
              <w:t>1.2.276.0.76.4.142</w:t>
            </w:r>
          </w:p>
        </w:tc>
        <w:tc>
          <w:tcPr>
            <w:tcW w:w="2480" w:type="dxa"/>
            <w:tcBorders>
              <w:top w:val="single" w:sz="4" w:space="0" w:color="auto"/>
              <w:left w:val="single" w:sz="4" w:space="0" w:color="auto"/>
              <w:bottom w:val="single" w:sz="4" w:space="0" w:color="auto"/>
              <w:right w:val="single" w:sz="4" w:space="0" w:color="auto"/>
            </w:tcBorders>
            <w:shd w:val="clear" w:color="auto" w:fill="auto"/>
          </w:tcPr>
          <w:p w:rsidR="00682231" w:rsidRPr="00CA709A" w:rsidRDefault="00682231" w:rsidP="00682231">
            <w:pPr>
              <w:pStyle w:val="gemtab11ptAbstand"/>
              <w:rPr>
                <w:sz w:val="20"/>
              </w:rPr>
            </w:pPr>
            <w:r w:rsidRPr="00CA709A">
              <w:rPr>
                <w:sz w:val="20"/>
              </w:rPr>
              <w:t>[gemPKI_SKS#4.3.7.1]</w:t>
            </w:r>
          </w:p>
        </w:tc>
      </w:tr>
    </w:tbl>
    <w:p w:rsidR="00682231" w:rsidRPr="00CA709A" w:rsidRDefault="00682231" w:rsidP="00682231">
      <w:pPr>
        <w:pStyle w:val="gemStandard"/>
      </w:pPr>
    </w:p>
    <w:p w:rsidR="00682231" w:rsidRPr="00CA709A" w:rsidRDefault="00682231" w:rsidP="00682231">
      <w:pPr>
        <w:pStyle w:val="Beschriftung"/>
      </w:pPr>
      <w:bookmarkStart w:id="215" w:name="_Toc501359245"/>
      <w:r w:rsidRPr="00CA709A">
        <w:t xml:space="preserve">Tabelle </w:t>
      </w:r>
      <w:r w:rsidRPr="00CA709A">
        <w:fldChar w:fldCharType="begin"/>
      </w:r>
      <w:r w:rsidRPr="00CA709A">
        <w:instrText xml:space="preserve"> SEQ Tabelle \* ARABIC </w:instrText>
      </w:r>
      <w:r w:rsidRPr="00CA709A">
        <w:fldChar w:fldCharType="separate"/>
      </w:r>
      <w:r w:rsidR="00362C5C">
        <w:rPr>
          <w:noProof/>
        </w:rPr>
        <w:t>13</w:t>
      </w:r>
      <w:r w:rsidRPr="00CA709A">
        <w:fldChar w:fldCharType="end"/>
      </w:r>
      <w:r w:rsidRPr="00CA709A">
        <w:t>: Nicht mehr verwendete OIDs - technische Rolle in X.509-Zertifikaten</w:t>
      </w:r>
      <w:bookmarkEnd w:id="215"/>
    </w:p>
    <w:tbl>
      <w:tblPr>
        <w:tblW w:w="8851"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6"/>
        <w:gridCol w:w="2637"/>
        <w:gridCol w:w="2125"/>
        <w:gridCol w:w="2303"/>
      </w:tblGrid>
      <w:tr w:rsidR="00682231" w:rsidRPr="00CA709A" w:rsidTr="00682231">
        <w:trPr>
          <w:trHeight w:val="162"/>
          <w:tblHeader/>
        </w:trPr>
        <w:tc>
          <w:tcPr>
            <w:tcW w:w="1786" w:type="dxa"/>
            <w:shd w:val="clear" w:color="auto" w:fill="E0E0E0"/>
          </w:tcPr>
          <w:p w:rsidR="00682231" w:rsidRPr="00CA709A" w:rsidRDefault="00682231" w:rsidP="00682231">
            <w:pPr>
              <w:pStyle w:val="gemtab11ptAbstand"/>
              <w:rPr>
                <w:sz w:val="20"/>
              </w:rPr>
            </w:pPr>
            <w:r w:rsidRPr="00CA709A">
              <w:rPr>
                <w:b/>
                <w:sz w:val="20"/>
              </w:rPr>
              <w:t>OID-Referenz</w:t>
            </w:r>
            <w:r w:rsidRPr="00CA709A">
              <w:rPr>
                <w:sz w:val="20"/>
              </w:rPr>
              <w:t xml:space="preserve"> in anderen Dokume</w:t>
            </w:r>
            <w:r w:rsidRPr="00CA709A">
              <w:rPr>
                <w:sz w:val="20"/>
              </w:rPr>
              <w:t>n</w:t>
            </w:r>
            <w:r w:rsidRPr="00CA709A">
              <w:rPr>
                <w:sz w:val="20"/>
              </w:rPr>
              <w:t>ten</w:t>
            </w:r>
          </w:p>
        </w:tc>
        <w:tc>
          <w:tcPr>
            <w:tcW w:w="2637" w:type="dxa"/>
            <w:shd w:val="clear" w:color="auto" w:fill="E0E0E0"/>
            <w:noWrap/>
          </w:tcPr>
          <w:p w:rsidR="00682231" w:rsidRPr="00CA709A" w:rsidRDefault="00682231" w:rsidP="00682231">
            <w:pPr>
              <w:pStyle w:val="gemtab11ptAbstand"/>
              <w:rPr>
                <w:sz w:val="20"/>
              </w:rPr>
            </w:pPr>
            <w:proofErr w:type="spellStart"/>
            <w:r w:rsidRPr="00CA709A">
              <w:rPr>
                <w:b/>
                <w:sz w:val="20"/>
              </w:rPr>
              <w:t>ProfessionItem</w:t>
            </w:r>
            <w:proofErr w:type="spellEnd"/>
            <w:r w:rsidRPr="00CA709A">
              <w:rPr>
                <w:sz w:val="20"/>
              </w:rPr>
              <w:t xml:space="preserve"> (Beschreibung der techn</w:t>
            </w:r>
            <w:r w:rsidRPr="00CA709A">
              <w:rPr>
                <w:sz w:val="20"/>
              </w:rPr>
              <w:t>i</w:t>
            </w:r>
            <w:r w:rsidRPr="00CA709A">
              <w:rPr>
                <w:sz w:val="20"/>
              </w:rPr>
              <w:t>schen Rolle)</w:t>
            </w:r>
          </w:p>
        </w:tc>
        <w:tc>
          <w:tcPr>
            <w:tcW w:w="2125" w:type="dxa"/>
            <w:shd w:val="clear" w:color="auto" w:fill="E0E0E0"/>
          </w:tcPr>
          <w:p w:rsidR="00682231" w:rsidRPr="00CA709A" w:rsidRDefault="00682231" w:rsidP="00682231">
            <w:pPr>
              <w:pStyle w:val="gemtab11ptAbstand"/>
              <w:rPr>
                <w:b/>
                <w:sz w:val="20"/>
              </w:rPr>
            </w:pPr>
            <w:proofErr w:type="spellStart"/>
            <w:r w:rsidRPr="00CA709A">
              <w:rPr>
                <w:b/>
                <w:sz w:val="20"/>
              </w:rPr>
              <w:t>ProfessionOID</w:t>
            </w:r>
            <w:proofErr w:type="spellEnd"/>
          </w:p>
          <w:p w:rsidR="00682231" w:rsidRPr="00CA709A" w:rsidRDefault="00682231" w:rsidP="00682231">
            <w:pPr>
              <w:pStyle w:val="gemtab11ptAbstand"/>
              <w:rPr>
                <w:sz w:val="20"/>
              </w:rPr>
            </w:pPr>
            <w:r w:rsidRPr="00CA709A">
              <w:rPr>
                <w:sz w:val="20"/>
              </w:rPr>
              <w:t>(OID der techn</w:t>
            </w:r>
            <w:r w:rsidRPr="00CA709A">
              <w:rPr>
                <w:sz w:val="20"/>
              </w:rPr>
              <w:t>i</w:t>
            </w:r>
            <w:r w:rsidRPr="00CA709A">
              <w:rPr>
                <w:sz w:val="20"/>
              </w:rPr>
              <w:t>schen Rolle)</w:t>
            </w:r>
          </w:p>
        </w:tc>
        <w:tc>
          <w:tcPr>
            <w:tcW w:w="2303" w:type="dxa"/>
            <w:shd w:val="clear" w:color="auto" w:fill="E0E0E0"/>
          </w:tcPr>
          <w:p w:rsidR="00682231" w:rsidRPr="00CA709A" w:rsidRDefault="00682231" w:rsidP="00682231">
            <w:pPr>
              <w:pStyle w:val="gemtab11ptAbstand"/>
              <w:rPr>
                <w:sz w:val="20"/>
              </w:rPr>
            </w:pPr>
            <w:r w:rsidRPr="00CA709A">
              <w:rPr>
                <w:sz w:val="20"/>
              </w:rPr>
              <w:t>Früher festgelegt in</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oid_broker</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Broker</w:t>
            </w:r>
          </w:p>
        </w:tc>
        <w:tc>
          <w:tcPr>
            <w:tcW w:w="2125" w:type="dxa"/>
            <w:shd w:val="clear" w:color="auto" w:fill="auto"/>
          </w:tcPr>
          <w:p w:rsidR="00682231" w:rsidRPr="00CA709A" w:rsidRDefault="00682231" w:rsidP="00682231">
            <w:pPr>
              <w:pStyle w:val="gemtab11ptAbstand"/>
              <w:rPr>
                <w:sz w:val="20"/>
              </w:rPr>
            </w:pPr>
            <w:r w:rsidRPr="00CA709A">
              <w:rPr>
                <w:sz w:val="20"/>
              </w:rPr>
              <w:t>1.2.276.0.76.4.88</w:t>
            </w:r>
          </w:p>
        </w:tc>
        <w:tc>
          <w:tcPr>
            <w:tcW w:w="2303" w:type="dxa"/>
            <w:shd w:val="clear" w:color="auto" w:fill="auto"/>
          </w:tcPr>
          <w:p w:rsidR="00682231" w:rsidRPr="00CA709A" w:rsidRDefault="00682231" w:rsidP="00682231">
            <w:pPr>
              <w:pStyle w:val="gemtab11ptAbstand"/>
              <w:rPr>
                <w:sz w:val="20"/>
                <w:lang w:val="en-US"/>
              </w:rPr>
            </w:pPr>
            <w:bookmarkStart w:id="216" w:name="gGesArch"/>
            <w:r w:rsidRPr="00CA709A">
              <w:rPr>
                <w:sz w:val="20"/>
              </w:rPr>
              <w:t>[</w:t>
            </w:r>
            <w:proofErr w:type="spellStart"/>
            <w:r w:rsidRPr="00CA709A">
              <w:rPr>
                <w:sz w:val="20"/>
              </w:rPr>
              <w:t>gemGesArch</w:t>
            </w:r>
            <w:bookmarkEnd w:id="216"/>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oid_broker_anonym</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Broker Anonymisierung</w:t>
            </w:r>
            <w:r w:rsidRPr="00CA709A">
              <w:rPr>
                <w:sz w:val="20"/>
              </w:rPr>
              <w:t>s</w:t>
            </w:r>
            <w:r w:rsidRPr="00CA709A">
              <w:rPr>
                <w:sz w:val="20"/>
              </w:rPr>
              <w:t>dienst</w:t>
            </w:r>
          </w:p>
        </w:tc>
        <w:tc>
          <w:tcPr>
            <w:tcW w:w="2125" w:type="dxa"/>
            <w:shd w:val="clear" w:color="auto" w:fill="auto"/>
          </w:tcPr>
          <w:p w:rsidR="00682231" w:rsidRPr="00CA709A" w:rsidRDefault="00682231" w:rsidP="00682231">
            <w:pPr>
              <w:pStyle w:val="gemtab11ptAbstand"/>
              <w:rPr>
                <w:sz w:val="20"/>
              </w:rPr>
            </w:pPr>
            <w:r w:rsidRPr="00CA709A">
              <w:rPr>
                <w:sz w:val="20"/>
              </w:rPr>
              <w:t>1.2.276.0.76.4.89</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oid_vpnk</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VPN-</w:t>
            </w:r>
            <w:proofErr w:type="spellStart"/>
            <w:r w:rsidRPr="00CA709A">
              <w:rPr>
                <w:sz w:val="20"/>
              </w:rPr>
              <w:t>Konzentrator</w:t>
            </w:r>
            <w:proofErr w:type="spellEnd"/>
          </w:p>
        </w:tc>
        <w:tc>
          <w:tcPr>
            <w:tcW w:w="2125" w:type="dxa"/>
            <w:shd w:val="clear" w:color="auto" w:fill="auto"/>
          </w:tcPr>
          <w:p w:rsidR="00682231" w:rsidRPr="00CA709A" w:rsidRDefault="00682231" w:rsidP="00682231">
            <w:pPr>
              <w:pStyle w:val="gemtab11ptAbstand"/>
              <w:rPr>
                <w:sz w:val="20"/>
              </w:rPr>
            </w:pPr>
            <w:r w:rsidRPr="00CA709A">
              <w:rPr>
                <w:sz w:val="20"/>
              </w:rPr>
              <w:t>1.2.276.0.76.4.90</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oid_vpnk_ti</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VPN-</w:t>
            </w:r>
            <w:proofErr w:type="spellStart"/>
            <w:r w:rsidRPr="00CA709A">
              <w:rPr>
                <w:sz w:val="20"/>
              </w:rPr>
              <w:t>Konzentrator</w:t>
            </w:r>
            <w:proofErr w:type="spellEnd"/>
            <w:r w:rsidRPr="00CA709A">
              <w:rPr>
                <w:sz w:val="20"/>
              </w:rPr>
              <w:t>-TI</w:t>
            </w:r>
          </w:p>
        </w:tc>
        <w:tc>
          <w:tcPr>
            <w:tcW w:w="2125" w:type="dxa"/>
            <w:shd w:val="clear" w:color="auto" w:fill="auto"/>
          </w:tcPr>
          <w:p w:rsidR="00682231" w:rsidRPr="00CA709A" w:rsidRDefault="00682231" w:rsidP="00682231">
            <w:pPr>
              <w:pStyle w:val="gemtab11ptAbstand"/>
              <w:rPr>
                <w:sz w:val="20"/>
              </w:rPr>
            </w:pPr>
            <w:r w:rsidRPr="00CA709A">
              <w:rPr>
                <w:sz w:val="20"/>
              </w:rPr>
              <w:t>1.2.276.0.76.4.91</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oid_vpnk_mwdn</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VPN-</w:t>
            </w:r>
            <w:proofErr w:type="spellStart"/>
            <w:r w:rsidRPr="00CA709A">
              <w:rPr>
                <w:sz w:val="20"/>
              </w:rPr>
              <w:t>Konzentrator</w:t>
            </w:r>
            <w:proofErr w:type="spellEnd"/>
            <w:r w:rsidRPr="00CA709A">
              <w:rPr>
                <w:sz w:val="20"/>
              </w:rPr>
              <w:t>-</w:t>
            </w:r>
            <w:proofErr w:type="spellStart"/>
            <w:r w:rsidRPr="00CA709A">
              <w:rPr>
                <w:sz w:val="20"/>
              </w:rPr>
              <w:t>Mehrwertdienstenetz</w:t>
            </w:r>
            <w:proofErr w:type="spellEnd"/>
          </w:p>
        </w:tc>
        <w:tc>
          <w:tcPr>
            <w:tcW w:w="2125" w:type="dxa"/>
            <w:shd w:val="clear" w:color="auto" w:fill="auto"/>
          </w:tcPr>
          <w:p w:rsidR="00682231" w:rsidRPr="00CA709A" w:rsidRDefault="00682231" w:rsidP="00682231">
            <w:pPr>
              <w:pStyle w:val="gemtab11ptAbstand"/>
              <w:rPr>
                <w:sz w:val="20"/>
              </w:rPr>
            </w:pPr>
            <w:r w:rsidRPr="00CA709A">
              <w:rPr>
                <w:sz w:val="20"/>
              </w:rPr>
              <w:t>1.2.276.0.76.4.92</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oid_trusted</w:t>
            </w:r>
            <w:proofErr w:type="spellEnd"/>
          </w:p>
        </w:tc>
        <w:tc>
          <w:tcPr>
            <w:tcW w:w="2637" w:type="dxa"/>
            <w:shd w:val="clear" w:color="auto" w:fill="auto"/>
            <w:noWrap/>
          </w:tcPr>
          <w:p w:rsidR="00682231" w:rsidRPr="00CA709A" w:rsidRDefault="00682231" w:rsidP="00682231">
            <w:pPr>
              <w:pStyle w:val="gemtab11ptAbstand"/>
              <w:rPr>
                <w:sz w:val="20"/>
              </w:rPr>
            </w:pPr>
            <w:proofErr w:type="spellStart"/>
            <w:r w:rsidRPr="00CA709A">
              <w:rPr>
                <w:sz w:val="20"/>
              </w:rPr>
              <w:t>Trusted</w:t>
            </w:r>
            <w:proofErr w:type="spellEnd"/>
            <w:r w:rsidRPr="00CA709A">
              <w:rPr>
                <w:sz w:val="20"/>
              </w:rPr>
              <w:t xml:space="preserve"> Service</w:t>
            </w:r>
          </w:p>
        </w:tc>
        <w:tc>
          <w:tcPr>
            <w:tcW w:w="2125" w:type="dxa"/>
            <w:shd w:val="clear" w:color="auto" w:fill="auto"/>
          </w:tcPr>
          <w:p w:rsidR="00682231" w:rsidRPr="00CA709A" w:rsidRDefault="00682231" w:rsidP="00682231">
            <w:pPr>
              <w:pStyle w:val="gemtab11ptAbstand"/>
              <w:rPr>
                <w:sz w:val="20"/>
              </w:rPr>
            </w:pPr>
            <w:r w:rsidRPr="00CA709A">
              <w:rPr>
                <w:sz w:val="20"/>
              </w:rPr>
              <w:t>1.2.276.0.76.4.93</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lastRenderedPageBreak/>
              <w:t>oid_audit</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Audit Service</w:t>
            </w:r>
          </w:p>
        </w:tc>
        <w:tc>
          <w:tcPr>
            <w:tcW w:w="2125" w:type="dxa"/>
            <w:shd w:val="clear" w:color="auto" w:fill="auto"/>
          </w:tcPr>
          <w:p w:rsidR="00682231" w:rsidRPr="00CA709A" w:rsidRDefault="00682231" w:rsidP="00682231">
            <w:pPr>
              <w:pStyle w:val="gemtab11ptAbstand"/>
              <w:rPr>
                <w:sz w:val="20"/>
              </w:rPr>
            </w:pPr>
            <w:r w:rsidRPr="00CA709A">
              <w:rPr>
                <w:sz w:val="20"/>
              </w:rPr>
              <w:t>1.2.276.0.76.4.94</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oid_sds</w:t>
            </w:r>
            <w:proofErr w:type="spellEnd"/>
            <w:r w:rsidRPr="00CA709A">
              <w:rPr>
                <w:sz w:val="20"/>
              </w:rPr>
              <w:t xml:space="preserve"> </w:t>
            </w:r>
          </w:p>
        </w:tc>
        <w:tc>
          <w:tcPr>
            <w:tcW w:w="2637" w:type="dxa"/>
            <w:shd w:val="clear" w:color="auto" w:fill="auto"/>
            <w:noWrap/>
          </w:tcPr>
          <w:p w:rsidR="00682231" w:rsidRPr="00CA709A" w:rsidRDefault="00682231" w:rsidP="00682231">
            <w:pPr>
              <w:pStyle w:val="gemtab11ptAbstand"/>
              <w:rPr>
                <w:sz w:val="20"/>
              </w:rPr>
            </w:pPr>
            <w:r w:rsidRPr="00CA709A">
              <w:rPr>
                <w:sz w:val="20"/>
              </w:rPr>
              <w:t>Service Directory Serv</w:t>
            </w:r>
            <w:r w:rsidRPr="00CA709A">
              <w:rPr>
                <w:sz w:val="20"/>
              </w:rPr>
              <w:t>i</w:t>
            </w:r>
            <w:r w:rsidRPr="00CA709A">
              <w:rPr>
                <w:sz w:val="20"/>
              </w:rPr>
              <w:t>ce</w:t>
            </w:r>
          </w:p>
        </w:tc>
        <w:tc>
          <w:tcPr>
            <w:tcW w:w="2125" w:type="dxa"/>
            <w:shd w:val="clear" w:color="auto" w:fill="auto"/>
          </w:tcPr>
          <w:p w:rsidR="00682231" w:rsidRPr="00CA709A" w:rsidRDefault="00682231" w:rsidP="00682231">
            <w:pPr>
              <w:pStyle w:val="gemtab11ptAbstand"/>
              <w:rPr>
                <w:sz w:val="20"/>
              </w:rPr>
            </w:pPr>
            <w:r w:rsidRPr="00CA709A">
              <w:rPr>
                <w:sz w:val="20"/>
              </w:rPr>
              <w:t>1.2.276.0.76.4.95</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oid_vodd</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Verordnungsdatendienst</w:t>
            </w:r>
          </w:p>
        </w:tc>
        <w:tc>
          <w:tcPr>
            <w:tcW w:w="2125" w:type="dxa"/>
            <w:shd w:val="clear" w:color="auto" w:fill="auto"/>
          </w:tcPr>
          <w:p w:rsidR="00682231" w:rsidRPr="00CA709A" w:rsidRDefault="00682231" w:rsidP="00682231">
            <w:pPr>
              <w:pStyle w:val="gemtab11ptAbstand"/>
              <w:rPr>
                <w:sz w:val="20"/>
              </w:rPr>
            </w:pPr>
            <w:r w:rsidRPr="00CA709A">
              <w:rPr>
                <w:sz w:val="20"/>
              </w:rPr>
              <w:t>1.2.276.0.76.4.96</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oid_amdd</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Dienst für die Daten zur Prüfung der Arznei-</w:t>
            </w:r>
            <w:proofErr w:type="spellStart"/>
            <w:r w:rsidRPr="00CA709A">
              <w:rPr>
                <w:sz w:val="20"/>
              </w:rPr>
              <w:t>mitteltherapiesicherheit</w:t>
            </w:r>
            <w:proofErr w:type="spellEnd"/>
            <w:r w:rsidRPr="00CA709A">
              <w:rPr>
                <w:sz w:val="20"/>
              </w:rPr>
              <w:t xml:space="preserve"> </w:t>
            </w:r>
          </w:p>
        </w:tc>
        <w:tc>
          <w:tcPr>
            <w:tcW w:w="2125" w:type="dxa"/>
            <w:shd w:val="clear" w:color="auto" w:fill="auto"/>
          </w:tcPr>
          <w:p w:rsidR="00682231" w:rsidRPr="00CA709A" w:rsidRDefault="00682231" w:rsidP="00682231">
            <w:pPr>
              <w:pStyle w:val="gemtab11ptAbstand"/>
              <w:rPr>
                <w:sz w:val="20"/>
              </w:rPr>
            </w:pPr>
            <w:r w:rsidRPr="00CA709A">
              <w:rPr>
                <w:sz w:val="20"/>
              </w:rPr>
              <w:t>1.2.276.0.76.4.98</w:t>
            </w:r>
          </w:p>
        </w:tc>
        <w:tc>
          <w:tcPr>
            <w:tcW w:w="2303" w:type="dxa"/>
            <w:shd w:val="clear" w:color="auto" w:fill="auto"/>
          </w:tcPr>
          <w:p w:rsidR="00682231" w:rsidRPr="00CA709A" w:rsidRDefault="00682231" w:rsidP="00682231">
            <w:pPr>
              <w:pStyle w:val="gemtab11ptAbstand"/>
              <w:rPr>
                <w:sz w:val="20"/>
                <w:lang w:val="en-US"/>
              </w:rPr>
            </w:pP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oid_mgmtss</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Management Schnit</w:t>
            </w:r>
            <w:r w:rsidRPr="00CA709A">
              <w:rPr>
                <w:sz w:val="20"/>
              </w:rPr>
              <w:t>t</w:t>
            </w:r>
            <w:r w:rsidRPr="00CA709A">
              <w:rPr>
                <w:sz w:val="20"/>
              </w:rPr>
              <w:t>stelle</w:t>
            </w:r>
          </w:p>
        </w:tc>
        <w:tc>
          <w:tcPr>
            <w:tcW w:w="2125" w:type="dxa"/>
            <w:shd w:val="clear" w:color="auto" w:fill="auto"/>
          </w:tcPr>
          <w:p w:rsidR="00682231" w:rsidRPr="00CA709A" w:rsidRDefault="00682231" w:rsidP="00682231">
            <w:pPr>
              <w:pStyle w:val="gemtab11ptAbstand"/>
              <w:rPr>
                <w:sz w:val="20"/>
              </w:rPr>
            </w:pPr>
            <w:r w:rsidRPr="00CA709A">
              <w:rPr>
                <w:sz w:val="20"/>
              </w:rPr>
              <w:t>1.2.276.0.76.4.106</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oid_ths</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Treuhand-Service für D</w:t>
            </w:r>
            <w:r w:rsidRPr="00CA709A">
              <w:rPr>
                <w:sz w:val="20"/>
              </w:rPr>
              <w:t>a</w:t>
            </w:r>
            <w:r w:rsidRPr="00CA709A">
              <w:rPr>
                <w:sz w:val="20"/>
              </w:rPr>
              <w:t>tenerhalt</w:t>
            </w:r>
          </w:p>
        </w:tc>
        <w:tc>
          <w:tcPr>
            <w:tcW w:w="2125" w:type="dxa"/>
            <w:shd w:val="clear" w:color="auto" w:fill="auto"/>
          </w:tcPr>
          <w:p w:rsidR="00682231" w:rsidRPr="00CA709A" w:rsidRDefault="00682231" w:rsidP="00682231">
            <w:pPr>
              <w:pStyle w:val="gemtab11ptAbstand"/>
              <w:rPr>
                <w:sz w:val="20"/>
              </w:rPr>
            </w:pPr>
            <w:r w:rsidRPr="00CA709A">
              <w:rPr>
                <w:sz w:val="20"/>
              </w:rPr>
              <w:t>1.2.276.0.76.4.107</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oid_krs</w:t>
            </w:r>
            <w:proofErr w:type="spellEnd"/>
          </w:p>
        </w:tc>
        <w:tc>
          <w:tcPr>
            <w:tcW w:w="2637" w:type="dxa"/>
            <w:shd w:val="clear" w:color="auto" w:fill="auto"/>
            <w:noWrap/>
          </w:tcPr>
          <w:p w:rsidR="00682231" w:rsidRPr="00CA709A" w:rsidRDefault="00682231" w:rsidP="00682231">
            <w:pPr>
              <w:pStyle w:val="gemtab11ptAbstand"/>
              <w:rPr>
                <w:sz w:val="20"/>
              </w:rPr>
            </w:pPr>
            <w:proofErr w:type="spellStart"/>
            <w:r w:rsidRPr="00CA709A">
              <w:rPr>
                <w:sz w:val="20"/>
              </w:rPr>
              <w:t>Krypto</w:t>
            </w:r>
            <w:proofErr w:type="spellEnd"/>
            <w:r w:rsidRPr="00CA709A">
              <w:rPr>
                <w:sz w:val="20"/>
              </w:rPr>
              <w:t>-Service</w:t>
            </w:r>
          </w:p>
        </w:tc>
        <w:tc>
          <w:tcPr>
            <w:tcW w:w="2125" w:type="dxa"/>
            <w:shd w:val="clear" w:color="auto" w:fill="auto"/>
          </w:tcPr>
          <w:p w:rsidR="00682231" w:rsidRPr="00CA709A" w:rsidRDefault="00682231" w:rsidP="00682231">
            <w:pPr>
              <w:pStyle w:val="gemtab11ptAbstand"/>
              <w:rPr>
                <w:sz w:val="20"/>
              </w:rPr>
            </w:pPr>
            <w:r w:rsidRPr="00CA709A">
              <w:rPr>
                <w:sz w:val="20"/>
              </w:rPr>
              <w:t>1.2.276.0.76.4.108</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oid_pfdd</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Patientenfachdatendienst</w:t>
            </w:r>
          </w:p>
        </w:tc>
        <w:tc>
          <w:tcPr>
            <w:tcW w:w="2125" w:type="dxa"/>
            <w:shd w:val="clear" w:color="auto" w:fill="auto"/>
          </w:tcPr>
          <w:p w:rsidR="00682231" w:rsidRPr="00CA709A" w:rsidRDefault="00682231" w:rsidP="00682231">
            <w:pPr>
              <w:pStyle w:val="gemtab11ptAbstand"/>
              <w:rPr>
                <w:sz w:val="20"/>
              </w:rPr>
            </w:pPr>
            <w:r w:rsidRPr="00CA709A">
              <w:rPr>
                <w:sz w:val="20"/>
              </w:rPr>
              <w:t>1.2.276.0.76.4.109</w:t>
            </w:r>
          </w:p>
        </w:tc>
        <w:tc>
          <w:tcPr>
            <w:tcW w:w="2303" w:type="dxa"/>
            <w:shd w:val="clear" w:color="auto" w:fill="auto"/>
          </w:tcPr>
          <w:p w:rsidR="00682231" w:rsidRPr="00CA709A" w:rsidRDefault="00682231" w:rsidP="00682231">
            <w:pPr>
              <w:pStyle w:val="gemtab11ptAbstand"/>
              <w:rPr>
                <w:sz w:val="20"/>
              </w:rPr>
            </w:pP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oid_gcs</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 xml:space="preserve">Gematik Code </w:t>
            </w:r>
            <w:proofErr w:type="spellStart"/>
            <w:r w:rsidRPr="00CA709A">
              <w:rPr>
                <w:sz w:val="20"/>
              </w:rPr>
              <w:t>Signing</w:t>
            </w:r>
            <w:proofErr w:type="spellEnd"/>
          </w:p>
        </w:tc>
        <w:tc>
          <w:tcPr>
            <w:tcW w:w="2125" w:type="dxa"/>
            <w:shd w:val="clear" w:color="auto" w:fill="auto"/>
          </w:tcPr>
          <w:p w:rsidR="00682231" w:rsidRPr="00CA709A" w:rsidRDefault="00682231" w:rsidP="00682231">
            <w:pPr>
              <w:pStyle w:val="gemtab11ptAbstand"/>
              <w:rPr>
                <w:sz w:val="20"/>
              </w:rPr>
            </w:pPr>
            <w:r w:rsidRPr="00CA709A">
              <w:rPr>
                <w:sz w:val="20"/>
              </w:rPr>
              <w:t>1.2.276.0.76.4.110</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oid_btmdd</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Betäubungsmitteldaten-dienst</w:t>
            </w:r>
          </w:p>
        </w:tc>
        <w:tc>
          <w:tcPr>
            <w:tcW w:w="2125" w:type="dxa"/>
            <w:shd w:val="clear" w:color="auto" w:fill="auto"/>
          </w:tcPr>
          <w:p w:rsidR="00682231" w:rsidRPr="00CA709A" w:rsidRDefault="00682231" w:rsidP="00682231">
            <w:pPr>
              <w:pStyle w:val="gemtab11ptAbstand"/>
              <w:rPr>
                <w:sz w:val="20"/>
              </w:rPr>
            </w:pPr>
            <w:r w:rsidRPr="00CA709A">
              <w:rPr>
                <w:sz w:val="20"/>
              </w:rPr>
              <w:t>1.2.276.0.76.4.111</w:t>
            </w:r>
          </w:p>
        </w:tc>
        <w:tc>
          <w:tcPr>
            <w:tcW w:w="2303" w:type="dxa"/>
            <w:shd w:val="clear" w:color="auto" w:fill="auto"/>
          </w:tcPr>
          <w:p w:rsidR="00682231" w:rsidRPr="00CA709A" w:rsidRDefault="00682231" w:rsidP="00682231">
            <w:pPr>
              <w:pStyle w:val="gemtab11ptAbstand"/>
              <w:rPr>
                <w:sz w:val="20"/>
              </w:rPr>
            </w:pPr>
          </w:p>
        </w:tc>
      </w:tr>
      <w:tr w:rsidR="00682231" w:rsidRPr="00CA709A" w:rsidTr="00682231">
        <w:trPr>
          <w:trHeight w:val="162"/>
        </w:trPr>
        <w:tc>
          <w:tcPr>
            <w:tcW w:w="1786" w:type="dxa"/>
          </w:tcPr>
          <w:p w:rsidR="00682231" w:rsidRPr="00CA709A" w:rsidRDefault="00682231" w:rsidP="00682231">
            <w:pPr>
              <w:pStyle w:val="gemtab11ptAbstand"/>
              <w:rPr>
                <w:sz w:val="20"/>
                <w:lang w:val="en-GB"/>
              </w:rPr>
            </w:pPr>
            <w:proofErr w:type="spellStart"/>
            <w:r w:rsidRPr="00CA709A">
              <w:rPr>
                <w:sz w:val="20"/>
              </w:rPr>
              <w:t>oid_mon_vpnk_ti</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Probe-Client VPN-</w:t>
            </w:r>
            <w:proofErr w:type="spellStart"/>
            <w:r w:rsidRPr="00CA709A">
              <w:rPr>
                <w:sz w:val="20"/>
              </w:rPr>
              <w:t>Konzentrator</w:t>
            </w:r>
            <w:proofErr w:type="spellEnd"/>
            <w:r w:rsidRPr="00CA709A">
              <w:rPr>
                <w:sz w:val="20"/>
              </w:rPr>
              <w:t xml:space="preserve"> TI </w:t>
            </w:r>
          </w:p>
        </w:tc>
        <w:tc>
          <w:tcPr>
            <w:tcW w:w="2125" w:type="dxa"/>
            <w:shd w:val="clear" w:color="auto" w:fill="auto"/>
          </w:tcPr>
          <w:p w:rsidR="00682231" w:rsidRPr="00CA709A" w:rsidRDefault="00682231" w:rsidP="00682231">
            <w:pPr>
              <w:pStyle w:val="gemtab11ptAbstand"/>
              <w:rPr>
                <w:sz w:val="20"/>
              </w:rPr>
            </w:pPr>
            <w:r w:rsidRPr="00CA709A">
              <w:rPr>
                <w:sz w:val="20"/>
              </w:rPr>
              <w:t>1.2.276.0.76.4.114</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oid_mon_vpnk_mwd</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Probe-Client VPN-</w:t>
            </w:r>
            <w:proofErr w:type="spellStart"/>
            <w:r w:rsidRPr="00CA709A">
              <w:rPr>
                <w:sz w:val="20"/>
              </w:rPr>
              <w:t>Konzentrator</w:t>
            </w:r>
            <w:proofErr w:type="spellEnd"/>
            <w:r w:rsidRPr="00CA709A">
              <w:rPr>
                <w:sz w:val="20"/>
              </w:rPr>
              <w:t xml:space="preserve"> Mehrwer</w:t>
            </w:r>
            <w:r w:rsidRPr="00CA709A">
              <w:rPr>
                <w:sz w:val="20"/>
              </w:rPr>
              <w:t>t</w:t>
            </w:r>
            <w:r w:rsidRPr="00CA709A">
              <w:rPr>
                <w:sz w:val="20"/>
              </w:rPr>
              <w:t>dienste</w:t>
            </w:r>
          </w:p>
        </w:tc>
        <w:tc>
          <w:tcPr>
            <w:tcW w:w="2125" w:type="dxa"/>
            <w:shd w:val="clear" w:color="auto" w:fill="auto"/>
          </w:tcPr>
          <w:p w:rsidR="00682231" w:rsidRPr="00CA709A" w:rsidRDefault="00682231" w:rsidP="00682231">
            <w:pPr>
              <w:pStyle w:val="gemtab11ptAbstand"/>
              <w:rPr>
                <w:sz w:val="20"/>
              </w:rPr>
            </w:pPr>
            <w:r w:rsidRPr="00CA709A">
              <w:rPr>
                <w:sz w:val="20"/>
              </w:rPr>
              <w:t>1.2.276.0.76.4.115</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rPr>
              <w:t>oid_mon_sds</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Probe-Client SDS</w:t>
            </w:r>
          </w:p>
        </w:tc>
        <w:tc>
          <w:tcPr>
            <w:tcW w:w="2125" w:type="dxa"/>
            <w:shd w:val="clear" w:color="auto" w:fill="auto"/>
          </w:tcPr>
          <w:p w:rsidR="00682231" w:rsidRPr="00CA709A" w:rsidRDefault="00682231" w:rsidP="00682231">
            <w:pPr>
              <w:pStyle w:val="gemtab11ptAbstand"/>
              <w:rPr>
                <w:sz w:val="20"/>
              </w:rPr>
            </w:pPr>
            <w:r w:rsidRPr="00CA709A">
              <w:rPr>
                <w:sz w:val="20"/>
              </w:rPr>
              <w:t>1.2.276.0.76.4.116</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lang w:val="en-GB"/>
              </w:rPr>
              <w:t>oid_mon_audit</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 xml:space="preserve">Probe-Client Audit </w:t>
            </w:r>
            <w:proofErr w:type="spellStart"/>
            <w:r w:rsidRPr="00CA709A">
              <w:rPr>
                <w:sz w:val="20"/>
              </w:rPr>
              <w:t>service</w:t>
            </w:r>
            <w:proofErr w:type="spellEnd"/>
          </w:p>
        </w:tc>
        <w:tc>
          <w:tcPr>
            <w:tcW w:w="2125" w:type="dxa"/>
            <w:shd w:val="clear" w:color="auto" w:fill="auto"/>
          </w:tcPr>
          <w:p w:rsidR="00682231" w:rsidRPr="00CA709A" w:rsidRDefault="00682231" w:rsidP="00682231">
            <w:pPr>
              <w:pStyle w:val="gemtab11ptAbstand"/>
              <w:rPr>
                <w:sz w:val="20"/>
              </w:rPr>
            </w:pPr>
            <w:r w:rsidRPr="00CA709A">
              <w:rPr>
                <w:sz w:val="20"/>
              </w:rPr>
              <w:t>1.2.276.0.76.4.117</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rPr>
            </w:pPr>
            <w:proofErr w:type="spellStart"/>
            <w:r w:rsidRPr="00CA709A">
              <w:rPr>
                <w:sz w:val="20"/>
                <w:lang w:val="en-GB"/>
              </w:rPr>
              <w:t>oid_mon_brokerws</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Web-Service-Simulator</w:t>
            </w:r>
          </w:p>
        </w:tc>
        <w:tc>
          <w:tcPr>
            <w:tcW w:w="2125" w:type="dxa"/>
            <w:shd w:val="clear" w:color="auto" w:fill="auto"/>
          </w:tcPr>
          <w:p w:rsidR="00682231" w:rsidRPr="00CA709A" w:rsidRDefault="00682231" w:rsidP="00682231">
            <w:pPr>
              <w:pStyle w:val="gemtab11ptAbstand"/>
              <w:rPr>
                <w:sz w:val="20"/>
              </w:rPr>
            </w:pPr>
            <w:r w:rsidRPr="00CA709A">
              <w:rPr>
                <w:sz w:val="20"/>
              </w:rPr>
              <w:t>1.2.276.0.76.4.118</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r w:rsidR="00682231" w:rsidRPr="00CA709A" w:rsidTr="00682231">
        <w:trPr>
          <w:trHeight w:val="162"/>
        </w:trPr>
        <w:tc>
          <w:tcPr>
            <w:tcW w:w="1786" w:type="dxa"/>
          </w:tcPr>
          <w:p w:rsidR="00682231" w:rsidRPr="00CA709A" w:rsidRDefault="00682231" w:rsidP="00682231">
            <w:pPr>
              <w:pStyle w:val="gemtab11ptAbstand"/>
              <w:rPr>
                <w:sz w:val="20"/>
                <w:lang w:val="en-GB"/>
              </w:rPr>
            </w:pPr>
            <w:proofErr w:type="spellStart"/>
            <w:r w:rsidRPr="00CA709A">
              <w:rPr>
                <w:sz w:val="20"/>
                <w:lang w:val="en-GB"/>
              </w:rPr>
              <w:t>oid_mwdd</w:t>
            </w:r>
            <w:proofErr w:type="spellEnd"/>
          </w:p>
        </w:tc>
        <w:tc>
          <w:tcPr>
            <w:tcW w:w="2637" w:type="dxa"/>
            <w:shd w:val="clear" w:color="auto" w:fill="auto"/>
            <w:noWrap/>
          </w:tcPr>
          <w:p w:rsidR="00682231" w:rsidRPr="00CA709A" w:rsidRDefault="00682231" w:rsidP="00682231">
            <w:pPr>
              <w:pStyle w:val="gemtab11ptAbstand"/>
              <w:rPr>
                <w:sz w:val="20"/>
              </w:rPr>
            </w:pPr>
            <w:r w:rsidRPr="00CA709A">
              <w:rPr>
                <w:sz w:val="20"/>
              </w:rPr>
              <w:t>Mehrwertfachdienst</w:t>
            </w:r>
          </w:p>
        </w:tc>
        <w:tc>
          <w:tcPr>
            <w:tcW w:w="2125" w:type="dxa"/>
            <w:shd w:val="clear" w:color="auto" w:fill="auto"/>
          </w:tcPr>
          <w:p w:rsidR="00682231" w:rsidRPr="00CA709A" w:rsidRDefault="00682231" w:rsidP="00682231">
            <w:pPr>
              <w:pStyle w:val="gemtab11ptAbstand"/>
              <w:rPr>
                <w:sz w:val="20"/>
              </w:rPr>
            </w:pPr>
            <w:r w:rsidRPr="00CA709A">
              <w:rPr>
                <w:sz w:val="20"/>
              </w:rPr>
              <w:t>1.2.276.0.76.4.141</w:t>
            </w:r>
          </w:p>
        </w:tc>
        <w:tc>
          <w:tcPr>
            <w:tcW w:w="2303" w:type="dxa"/>
            <w:shd w:val="clear" w:color="auto" w:fill="auto"/>
          </w:tcPr>
          <w:p w:rsidR="00682231" w:rsidRPr="00CA709A" w:rsidRDefault="00682231" w:rsidP="00682231">
            <w:pPr>
              <w:pStyle w:val="gemtab11ptAbstand"/>
              <w:rPr>
                <w:sz w:val="20"/>
                <w:lang w:val="en-US"/>
              </w:rPr>
            </w:pPr>
            <w:r w:rsidRPr="00CA709A">
              <w:rPr>
                <w:sz w:val="20"/>
              </w:rPr>
              <w:t>[</w:t>
            </w:r>
            <w:proofErr w:type="spellStart"/>
            <w:r w:rsidRPr="00CA709A">
              <w:rPr>
                <w:sz w:val="20"/>
              </w:rPr>
              <w:t>gemGesArch</w:t>
            </w:r>
            <w:proofErr w:type="spellEnd"/>
            <w:r w:rsidRPr="00CA709A">
              <w:rPr>
                <w:sz w:val="20"/>
              </w:rPr>
              <w:softHyphen/>
            </w:r>
            <w:r w:rsidRPr="00CA709A">
              <w:rPr>
                <w:sz w:val="20"/>
                <w:lang w:val="en-US"/>
              </w:rPr>
              <w:t>#A</w:t>
            </w:r>
            <w:r w:rsidRPr="00CA709A">
              <w:rPr>
                <w:sz w:val="20"/>
                <w:lang w:val="en-US"/>
              </w:rPr>
              <w:t>n</w:t>
            </w:r>
            <w:r w:rsidRPr="00CA709A">
              <w:rPr>
                <w:sz w:val="20"/>
                <w:lang w:val="en-US"/>
              </w:rPr>
              <w:t>hB1]</w:t>
            </w:r>
          </w:p>
        </w:tc>
      </w:tr>
    </w:tbl>
    <w:p w:rsidR="00682231" w:rsidRPr="00CA709A" w:rsidRDefault="00682231" w:rsidP="00682231">
      <w:pPr>
        <w:pStyle w:val="Beschriftung"/>
      </w:pPr>
    </w:p>
    <w:p w:rsidR="00682231" w:rsidRPr="00CA709A" w:rsidRDefault="00682231" w:rsidP="00682231">
      <w:pPr>
        <w:pStyle w:val="Beschriftung"/>
      </w:pPr>
      <w:bookmarkStart w:id="217" w:name="_Toc501359246"/>
      <w:r w:rsidRPr="00CA709A">
        <w:t xml:space="preserve">Tabelle </w:t>
      </w:r>
      <w:r w:rsidRPr="00CA709A">
        <w:fldChar w:fldCharType="begin"/>
      </w:r>
      <w:r w:rsidRPr="00CA709A">
        <w:instrText xml:space="preserve"> SEQ Tabelle \* ARABIC </w:instrText>
      </w:r>
      <w:r w:rsidRPr="00CA709A">
        <w:fldChar w:fldCharType="separate"/>
      </w:r>
      <w:r w:rsidR="00362C5C">
        <w:rPr>
          <w:noProof/>
        </w:rPr>
        <w:t>14</w:t>
      </w:r>
      <w:r w:rsidRPr="00CA709A">
        <w:fldChar w:fldCharType="end"/>
      </w:r>
      <w:r w:rsidRPr="00CA709A">
        <w:t>: Nicht mehr verwendete OIDs - OID-Festlegung für Feldbezeichnungen in der TSL</w:t>
      </w:r>
      <w:bookmarkEnd w:id="217"/>
    </w:p>
    <w:tbl>
      <w:tblPr>
        <w:tblW w:w="8789"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5"/>
        <w:gridCol w:w="2340"/>
        <w:gridCol w:w="2160"/>
        <w:gridCol w:w="2114"/>
      </w:tblGrid>
      <w:tr w:rsidR="00682231" w:rsidRPr="00CA709A" w:rsidTr="00682231">
        <w:trPr>
          <w:trHeight w:val="284"/>
          <w:tblHeader/>
        </w:trPr>
        <w:tc>
          <w:tcPr>
            <w:tcW w:w="2175" w:type="dxa"/>
            <w:shd w:val="clear" w:color="auto" w:fill="E0E0E0"/>
          </w:tcPr>
          <w:p w:rsidR="00682231" w:rsidRPr="00CA709A" w:rsidRDefault="00682231" w:rsidP="00682231">
            <w:pPr>
              <w:pStyle w:val="gemtab11ptAbstand"/>
              <w:rPr>
                <w:sz w:val="20"/>
              </w:rPr>
            </w:pPr>
            <w:r w:rsidRPr="00CA709A">
              <w:rPr>
                <w:b/>
                <w:sz w:val="20"/>
              </w:rPr>
              <w:t>OID-Referenz</w:t>
            </w:r>
            <w:r w:rsidRPr="00CA709A">
              <w:rPr>
                <w:sz w:val="20"/>
              </w:rPr>
              <w:t xml:space="preserve"> in anderen Dokume</w:t>
            </w:r>
            <w:r w:rsidRPr="00CA709A">
              <w:rPr>
                <w:sz w:val="20"/>
              </w:rPr>
              <w:t>n</w:t>
            </w:r>
            <w:r w:rsidRPr="00CA709A">
              <w:rPr>
                <w:sz w:val="20"/>
              </w:rPr>
              <w:t xml:space="preserve">ten </w:t>
            </w:r>
          </w:p>
        </w:tc>
        <w:tc>
          <w:tcPr>
            <w:tcW w:w="2340" w:type="dxa"/>
            <w:shd w:val="clear" w:color="auto" w:fill="E0E0E0"/>
          </w:tcPr>
          <w:p w:rsidR="00682231" w:rsidRPr="00CA709A" w:rsidRDefault="00682231" w:rsidP="00682231">
            <w:pPr>
              <w:pStyle w:val="gemtab11ptAbstand"/>
              <w:rPr>
                <w:b/>
                <w:sz w:val="20"/>
              </w:rPr>
            </w:pPr>
            <w:r w:rsidRPr="00CA709A">
              <w:rPr>
                <w:b/>
                <w:sz w:val="20"/>
              </w:rPr>
              <w:t>Bezeichnung</w:t>
            </w:r>
          </w:p>
        </w:tc>
        <w:tc>
          <w:tcPr>
            <w:tcW w:w="2160" w:type="dxa"/>
            <w:shd w:val="clear" w:color="auto" w:fill="E0E0E0"/>
          </w:tcPr>
          <w:p w:rsidR="00682231" w:rsidRPr="00CA709A" w:rsidRDefault="00682231" w:rsidP="00682231">
            <w:pPr>
              <w:pStyle w:val="gemtab11ptAbstand"/>
              <w:rPr>
                <w:b/>
                <w:sz w:val="20"/>
              </w:rPr>
            </w:pPr>
            <w:r w:rsidRPr="00CA709A">
              <w:rPr>
                <w:b/>
                <w:sz w:val="20"/>
              </w:rPr>
              <w:t>OID</w:t>
            </w:r>
          </w:p>
          <w:p w:rsidR="00682231" w:rsidRPr="00CA709A" w:rsidRDefault="00682231" w:rsidP="00682231">
            <w:pPr>
              <w:pStyle w:val="gemtab11ptAbstand"/>
              <w:rPr>
                <w:sz w:val="20"/>
              </w:rPr>
            </w:pPr>
          </w:p>
        </w:tc>
        <w:tc>
          <w:tcPr>
            <w:tcW w:w="2114" w:type="dxa"/>
            <w:shd w:val="clear" w:color="auto" w:fill="E0E0E0"/>
          </w:tcPr>
          <w:p w:rsidR="00682231" w:rsidRPr="00CA709A" w:rsidRDefault="00682231" w:rsidP="00682231">
            <w:pPr>
              <w:pStyle w:val="gemtab11ptAbstand"/>
              <w:rPr>
                <w:sz w:val="20"/>
              </w:rPr>
            </w:pPr>
            <w:r w:rsidRPr="00CA709A">
              <w:rPr>
                <w:sz w:val="20"/>
              </w:rPr>
              <w:t>Früher festgelegt in</w:t>
            </w:r>
          </w:p>
        </w:tc>
      </w:tr>
      <w:tr w:rsidR="00682231" w:rsidRPr="00CA709A"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t>oid_tsl_croot_cert</w:t>
            </w:r>
            <w:proofErr w:type="spellEnd"/>
          </w:p>
        </w:tc>
        <w:tc>
          <w:tcPr>
            <w:tcW w:w="2340" w:type="dxa"/>
          </w:tcPr>
          <w:p w:rsidR="00682231" w:rsidRPr="00CA709A" w:rsidRDefault="00682231" w:rsidP="00682231">
            <w:pPr>
              <w:pStyle w:val="gemtab11ptAbstand"/>
              <w:rPr>
                <w:sz w:val="20"/>
                <w:lang w:val="en-GB"/>
              </w:rPr>
            </w:pPr>
            <w:r w:rsidRPr="00CA709A">
              <w:rPr>
                <w:sz w:val="20"/>
                <w:lang w:val="en-GB"/>
              </w:rPr>
              <w:t>Change of TSL Root Ce</w:t>
            </w:r>
            <w:r w:rsidRPr="00CA709A">
              <w:rPr>
                <w:sz w:val="20"/>
                <w:lang w:val="en-GB"/>
              </w:rPr>
              <w:t>r</w:t>
            </w:r>
            <w:r w:rsidRPr="00CA709A">
              <w:rPr>
                <w:sz w:val="20"/>
                <w:lang w:val="en-GB"/>
              </w:rPr>
              <w:t>tificate</w:t>
            </w:r>
          </w:p>
        </w:tc>
        <w:tc>
          <w:tcPr>
            <w:tcW w:w="2160" w:type="dxa"/>
          </w:tcPr>
          <w:p w:rsidR="00682231" w:rsidRPr="00CA709A" w:rsidRDefault="00682231" w:rsidP="00682231">
            <w:pPr>
              <w:pStyle w:val="gemtab11ptAbstand"/>
              <w:rPr>
                <w:sz w:val="20"/>
              </w:rPr>
            </w:pPr>
            <w:r w:rsidRPr="00CA709A">
              <w:rPr>
                <w:sz w:val="20"/>
              </w:rPr>
              <w:t>1.2.276.0.76.4.122</w:t>
            </w:r>
          </w:p>
        </w:tc>
        <w:tc>
          <w:tcPr>
            <w:tcW w:w="2114" w:type="dxa"/>
          </w:tcPr>
          <w:p w:rsidR="00682231" w:rsidRPr="00CA709A" w:rsidRDefault="00682231" w:rsidP="00682231">
            <w:pPr>
              <w:pStyle w:val="gemtab11ptAbstand"/>
              <w:rPr>
                <w:sz w:val="20"/>
              </w:rPr>
            </w:pPr>
            <w:r w:rsidRPr="00CA709A">
              <w:rPr>
                <w:sz w:val="20"/>
              </w:rPr>
              <w:t>[gemVerw_Zert_TI#8.11]</w:t>
            </w:r>
          </w:p>
        </w:tc>
      </w:tr>
      <w:tr w:rsidR="00682231" w:rsidRPr="00AA4BCB" w:rsidTr="00682231">
        <w:trPr>
          <w:trHeight w:val="284"/>
        </w:trPr>
        <w:tc>
          <w:tcPr>
            <w:tcW w:w="2175" w:type="dxa"/>
          </w:tcPr>
          <w:p w:rsidR="00682231" w:rsidRPr="00CA709A" w:rsidRDefault="00682231" w:rsidP="00682231">
            <w:pPr>
              <w:pStyle w:val="gemtab11ptAbstand"/>
              <w:rPr>
                <w:sz w:val="20"/>
              </w:rPr>
            </w:pPr>
            <w:proofErr w:type="spellStart"/>
            <w:r w:rsidRPr="00CA709A">
              <w:rPr>
                <w:sz w:val="20"/>
              </w:rPr>
              <w:t>oid_tsl_csign_cert</w:t>
            </w:r>
            <w:proofErr w:type="spellEnd"/>
            <w:r w:rsidRPr="00CA709A">
              <w:rPr>
                <w:sz w:val="20"/>
              </w:rPr>
              <w:t> </w:t>
            </w:r>
          </w:p>
        </w:tc>
        <w:tc>
          <w:tcPr>
            <w:tcW w:w="2340" w:type="dxa"/>
          </w:tcPr>
          <w:p w:rsidR="00682231" w:rsidRPr="00CA709A" w:rsidRDefault="00682231" w:rsidP="00682231">
            <w:pPr>
              <w:pStyle w:val="gemtab11ptAbstand"/>
              <w:rPr>
                <w:sz w:val="20"/>
                <w:lang w:val="en-GB"/>
              </w:rPr>
            </w:pPr>
            <w:r w:rsidRPr="00CA709A">
              <w:rPr>
                <w:sz w:val="20"/>
                <w:lang w:val="en-GB"/>
              </w:rPr>
              <w:t>Change of TSL Signer Certificate</w:t>
            </w:r>
          </w:p>
        </w:tc>
        <w:tc>
          <w:tcPr>
            <w:tcW w:w="2160" w:type="dxa"/>
          </w:tcPr>
          <w:p w:rsidR="00682231" w:rsidRPr="00CA709A" w:rsidRDefault="00682231" w:rsidP="00682231">
            <w:pPr>
              <w:pStyle w:val="gemtab11ptAbstand"/>
              <w:rPr>
                <w:sz w:val="20"/>
              </w:rPr>
            </w:pPr>
            <w:r w:rsidRPr="00CA709A">
              <w:rPr>
                <w:sz w:val="20"/>
              </w:rPr>
              <w:t>1.2.276.0.76.4.123</w:t>
            </w:r>
          </w:p>
        </w:tc>
        <w:tc>
          <w:tcPr>
            <w:tcW w:w="2114" w:type="dxa"/>
          </w:tcPr>
          <w:p w:rsidR="00682231" w:rsidRPr="00AA4BCB" w:rsidRDefault="00682231" w:rsidP="00682231">
            <w:pPr>
              <w:pStyle w:val="gemtab11ptAbstand"/>
              <w:rPr>
                <w:sz w:val="20"/>
              </w:rPr>
            </w:pPr>
            <w:r w:rsidRPr="00CA709A">
              <w:rPr>
                <w:sz w:val="20"/>
              </w:rPr>
              <w:t>[gemVerw_Zert_TI#8.11]</w:t>
            </w:r>
          </w:p>
        </w:tc>
      </w:tr>
    </w:tbl>
    <w:p w:rsidR="00682231" w:rsidRPr="002B74FB" w:rsidRDefault="00682231" w:rsidP="00682231">
      <w:pPr>
        <w:pStyle w:val="gemStandard"/>
      </w:pPr>
    </w:p>
    <w:sectPr w:rsidR="00682231" w:rsidRPr="002B74FB" w:rsidSect="00682231">
      <w:pgSz w:w="11906" w:h="16838" w:code="9"/>
      <w:pgMar w:top="1469" w:right="1469" w:bottom="1701" w:left="1701" w:header="709" w:footer="344" w:gutter="0"/>
      <w:pgBorders w:offsetFrom="page">
        <w:right w:val="single" w:sz="48" w:space="24" w:color="99FF99"/>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231" w:rsidRDefault="00682231" w:rsidP="00682231">
      <w:pPr>
        <w:pStyle w:val="Kurzberschrift"/>
      </w:pPr>
      <w:r>
        <w:separator/>
      </w:r>
    </w:p>
  </w:endnote>
  <w:endnote w:type="continuationSeparator" w:id="0">
    <w:p w:rsidR="00682231" w:rsidRDefault="00682231" w:rsidP="00682231">
      <w:pPr>
        <w:pStyle w:val="Kurzberschrif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6" w:type="dxa"/>
      <w:tblBorders>
        <w:top w:val="single" w:sz="4" w:space="0" w:color="auto"/>
      </w:tblBorders>
      <w:tblLook w:val="01E0" w:firstRow="1" w:lastRow="1" w:firstColumn="1" w:lastColumn="1" w:noHBand="0" w:noVBand="0"/>
    </w:tblPr>
    <w:tblGrid>
      <w:gridCol w:w="3168"/>
      <w:gridCol w:w="3420"/>
      <w:gridCol w:w="2308"/>
    </w:tblGrid>
    <w:tr w:rsidR="00682231" w:rsidTr="00682231">
      <w:tc>
        <w:tcPr>
          <w:tcW w:w="6588" w:type="dxa"/>
          <w:gridSpan w:val="2"/>
          <w:tcBorders>
            <w:top w:val="nil"/>
            <w:bottom w:val="single" w:sz="4" w:space="0" w:color="auto"/>
          </w:tcBorders>
          <w:shd w:val="clear" w:color="auto" w:fill="auto"/>
        </w:tcPr>
        <w:p w:rsidR="00682231" w:rsidRDefault="00682231" w:rsidP="00682231">
          <w:pPr>
            <w:pStyle w:val="Fuzeile"/>
            <w:spacing w:before="60" w:after="0"/>
          </w:pPr>
        </w:p>
      </w:tc>
      <w:tc>
        <w:tcPr>
          <w:tcW w:w="2308" w:type="dxa"/>
          <w:tcBorders>
            <w:top w:val="nil"/>
            <w:bottom w:val="single" w:sz="4" w:space="0" w:color="auto"/>
          </w:tcBorders>
          <w:shd w:val="clear" w:color="auto" w:fill="auto"/>
        </w:tcPr>
        <w:p w:rsidR="00682231" w:rsidRDefault="00682231" w:rsidP="00682231">
          <w:pPr>
            <w:pStyle w:val="Fuzeile"/>
            <w:spacing w:before="60" w:after="0"/>
            <w:jc w:val="right"/>
          </w:pPr>
        </w:p>
      </w:tc>
    </w:tr>
    <w:tr w:rsidR="00682231" w:rsidRPr="00BB2568" w:rsidTr="00682231">
      <w:tc>
        <w:tcPr>
          <w:tcW w:w="6588" w:type="dxa"/>
          <w:gridSpan w:val="2"/>
          <w:tcBorders>
            <w:top w:val="single" w:sz="4" w:space="0" w:color="auto"/>
            <w:bottom w:val="nil"/>
          </w:tcBorders>
          <w:shd w:val="clear" w:color="auto" w:fill="auto"/>
        </w:tcPr>
        <w:p w:rsidR="00682231" w:rsidRPr="00F652DF" w:rsidRDefault="00682231" w:rsidP="00682231">
          <w:pPr>
            <w:pStyle w:val="Fuzeile"/>
            <w:spacing w:before="60" w:after="0"/>
            <w:rPr>
              <w:szCs w:val="16"/>
              <w:lang w:val="en-US"/>
            </w:rPr>
          </w:pPr>
          <w:r w:rsidRPr="00BB2568">
            <w:rPr>
              <w:szCs w:val="16"/>
            </w:rPr>
            <w:fldChar w:fldCharType="begin"/>
          </w:r>
          <w:r w:rsidRPr="00F652DF">
            <w:rPr>
              <w:szCs w:val="16"/>
              <w:lang w:val="en-US"/>
            </w:rPr>
            <w:instrText xml:space="preserve"> FILENAME   \* MERGEFORMAT </w:instrText>
          </w:r>
          <w:r w:rsidRPr="00BB2568">
            <w:rPr>
              <w:szCs w:val="16"/>
            </w:rPr>
            <w:fldChar w:fldCharType="separate"/>
          </w:r>
          <w:r w:rsidR="00362C5C">
            <w:rPr>
              <w:noProof/>
              <w:szCs w:val="16"/>
              <w:lang w:val="en-US"/>
            </w:rPr>
            <w:t>gemSpec_OID_V3.1.0.doc</w:t>
          </w:r>
          <w:r w:rsidRPr="00BB2568">
            <w:rPr>
              <w:szCs w:val="16"/>
            </w:rPr>
            <w:fldChar w:fldCharType="end"/>
          </w:r>
        </w:p>
      </w:tc>
      <w:tc>
        <w:tcPr>
          <w:tcW w:w="2308" w:type="dxa"/>
          <w:tcBorders>
            <w:top w:val="single" w:sz="4" w:space="0" w:color="auto"/>
            <w:bottom w:val="nil"/>
          </w:tcBorders>
          <w:shd w:val="clear" w:color="auto" w:fill="auto"/>
        </w:tcPr>
        <w:p w:rsidR="00682231" w:rsidRPr="00BB2568" w:rsidRDefault="00682231" w:rsidP="00682231">
          <w:pPr>
            <w:pStyle w:val="Fuzeile"/>
            <w:spacing w:before="60" w:after="0"/>
            <w:jc w:val="right"/>
            <w:rPr>
              <w:szCs w:val="16"/>
            </w:rPr>
          </w:pPr>
          <w:r w:rsidRPr="00BB2568">
            <w:rPr>
              <w:szCs w:val="16"/>
            </w:rPr>
            <w:t xml:space="preserve">Seite </w:t>
          </w:r>
          <w:r w:rsidRPr="00BB2568">
            <w:rPr>
              <w:rStyle w:val="Seitenzahl"/>
              <w:sz w:val="16"/>
              <w:szCs w:val="16"/>
            </w:rPr>
            <w:fldChar w:fldCharType="begin"/>
          </w:r>
          <w:r w:rsidRPr="00BB2568">
            <w:rPr>
              <w:rStyle w:val="Seitenzahl"/>
              <w:sz w:val="16"/>
              <w:szCs w:val="16"/>
            </w:rPr>
            <w:instrText xml:space="preserve"> PAGE </w:instrText>
          </w:r>
          <w:r w:rsidRPr="00BB2568">
            <w:rPr>
              <w:rStyle w:val="Seitenzahl"/>
              <w:sz w:val="16"/>
              <w:szCs w:val="16"/>
            </w:rPr>
            <w:fldChar w:fldCharType="separate"/>
          </w:r>
          <w:r w:rsidR="004D659A">
            <w:rPr>
              <w:rStyle w:val="Seitenzahl"/>
              <w:noProof/>
              <w:sz w:val="16"/>
              <w:szCs w:val="16"/>
            </w:rPr>
            <w:t>23</w:t>
          </w:r>
          <w:r w:rsidRPr="00BB2568">
            <w:rPr>
              <w:rStyle w:val="Seitenzahl"/>
              <w:sz w:val="16"/>
              <w:szCs w:val="16"/>
            </w:rPr>
            <w:fldChar w:fldCharType="end"/>
          </w:r>
          <w:r w:rsidRPr="00BB2568">
            <w:rPr>
              <w:rStyle w:val="Seitenzahl"/>
              <w:sz w:val="16"/>
              <w:szCs w:val="16"/>
            </w:rPr>
            <w:t xml:space="preserve"> von </w:t>
          </w:r>
          <w:r w:rsidRPr="00BB2568">
            <w:rPr>
              <w:rStyle w:val="Seitenzahl"/>
              <w:sz w:val="16"/>
              <w:szCs w:val="16"/>
            </w:rPr>
            <w:fldChar w:fldCharType="begin"/>
          </w:r>
          <w:r w:rsidRPr="00BB2568">
            <w:rPr>
              <w:rStyle w:val="Seitenzahl"/>
              <w:sz w:val="16"/>
              <w:szCs w:val="16"/>
            </w:rPr>
            <w:instrText xml:space="preserve"> NUMPAGES </w:instrText>
          </w:r>
          <w:r w:rsidRPr="00BB2568">
            <w:rPr>
              <w:rStyle w:val="Seitenzahl"/>
              <w:sz w:val="16"/>
              <w:szCs w:val="16"/>
            </w:rPr>
            <w:fldChar w:fldCharType="separate"/>
          </w:r>
          <w:r w:rsidR="004D659A">
            <w:rPr>
              <w:rStyle w:val="Seitenzahl"/>
              <w:noProof/>
              <w:sz w:val="16"/>
              <w:szCs w:val="16"/>
            </w:rPr>
            <w:t>25</w:t>
          </w:r>
          <w:r w:rsidRPr="00BB2568">
            <w:rPr>
              <w:rStyle w:val="Seitenzahl"/>
              <w:sz w:val="16"/>
              <w:szCs w:val="16"/>
            </w:rPr>
            <w:fldChar w:fldCharType="end"/>
          </w:r>
        </w:p>
      </w:tc>
    </w:tr>
    <w:tr w:rsidR="00682231" w:rsidTr="00682231">
      <w:tc>
        <w:tcPr>
          <w:tcW w:w="3168" w:type="dxa"/>
          <w:tcBorders>
            <w:top w:val="nil"/>
          </w:tcBorders>
          <w:shd w:val="clear" w:color="auto" w:fill="auto"/>
        </w:tcPr>
        <w:p w:rsidR="00682231" w:rsidRDefault="00682231" w:rsidP="00682231">
          <w:pPr>
            <w:pStyle w:val="Fuzeile"/>
            <w:spacing w:before="60" w:after="0"/>
          </w:pPr>
          <w:r>
            <w:t xml:space="preserve">Version: </w:t>
          </w:r>
          <w:r>
            <w:fldChar w:fldCharType="begin"/>
          </w:r>
          <w:r>
            <w:instrText xml:space="preserve"> REF Version \h </w:instrText>
          </w:r>
          <w:r>
            <w:fldChar w:fldCharType="separate"/>
          </w:r>
          <w:r w:rsidR="00362C5C">
            <w:rPr>
              <w:rFonts w:eastAsia="Times New Roman"/>
              <w:lang w:val="en-GB"/>
            </w:rPr>
            <w:t>3.1.0</w:t>
          </w:r>
          <w:r>
            <w:fldChar w:fldCharType="end"/>
          </w:r>
        </w:p>
      </w:tc>
      <w:tc>
        <w:tcPr>
          <w:tcW w:w="3420" w:type="dxa"/>
          <w:tcBorders>
            <w:top w:val="nil"/>
          </w:tcBorders>
          <w:shd w:val="clear" w:color="auto" w:fill="auto"/>
        </w:tcPr>
        <w:p w:rsidR="00682231" w:rsidRDefault="00682231" w:rsidP="00682231">
          <w:pPr>
            <w:pStyle w:val="Fuzeile"/>
            <w:spacing w:before="60" w:after="0"/>
          </w:pPr>
          <w:r w:rsidRPr="001D06F2">
            <w:rPr>
              <w:rStyle w:val="Seitenzahl"/>
              <w:sz w:val="16"/>
            </w:rPr>
            <w:t xml:space="preserve">© </w:t>
          </w:r>
          <w:r w:rsidRPr="001D06F2">
            <w:rPr>
              <w:rStyle w:val="Seitenzahl"/>
              <w:sz w:val="16"/>
              <w:szCs w:val="16"/>
            </w:rPr>
            <w:t xml:space="preserve">gematik – </w:t>
          </w:r>
          <w:r w:rsidRPr="001D06F2">
            <w:rPr>
              <w:rStyle w:val="Seitenzahl"/>
              <w:sz w:val="16"/>
              <w:szCs w:val="16"/>
            </w:rPr>
            <w:fldChar w:fldCharType="begin"/>
          </w:r>
          <w:r w:rsidRPr="001D06F2">
            <w:rPr>
              <w:rStyle w:val="Seitenzahl"/>
              <w:sz w:val="16"/>
              <w:szCs w:val="16"/>
            </w:rPr>
            <w:instrText xml:space="preserve"> REF Klasse \h </w:instrText>
          </w:r>
          <w:r w:rsidRPr="001D06F2">
            <w:rPr>
              <w:rStyle w:val="Seitenzahl"/>
              <w:sz w:val="16"/>
              <w:szCs w:val="16"/>
            </w:rPr>
          </w:r>
          <w:r w:rsidRPr="001D06F2">
            <w:rPr>
              <w:rStyle w:val="Seitenzahl"/>
              <w:sz w:val="16"/>
              <w:szCs w:val="16"/>
            </w:rPr>
            <w:fldChar w:fldCharType="separate"/>
          </w:r>
          <w:r w:rsidR="00362C5C">
            <w:rPr>
              <w:rFonts w:eastAsia="Times New Roman"/>
            </w:rPr>
            <w:t>öffentlich</w:t>
          </w:r>
          <w:r w:rsidRPr="001D06F2">
            <w:rPr>
              <w:rStyle w:val="Seitenzahl"/>
              <w:sz w:val="16"/>
              <w:szCs w:val="16"/>
            </w:rPr>
            <w:fldChar w:fldCharType="end"/>
          </w:r>
        </w:p>
      </w:tc>
      <w:tc>
        <w:tcPr>
          <w:tcW w:w="2308" w:type="dxa"/>
          <w:tcBorders>
            <w:top w:val="nil"/>
          </w:tcBorders>
          <w:shd w:val="clear" w:color="auto" w:fill="auto"/>
        </w:tcPr>
        <w:p w:rsidR="00682231" w:rsidRDefault="00682231" w:rsidP="00682231">
          <w:pPr>
            <w:pStyle w:val="Fuzeile"/>
            <w:spacing w:before="60" w:after="0"/>
            <w:jc w:val="right"/>
          </w:pPr>
          <w:r>
            <w:t xml:space="preserve">Stand: </w:t>
          </w:r>
          <w:r>
            <w:fldChar w:fldCharType="begin"/>
          </w:r>
          <w:r>
            <w:instrText xml:space="preserve"> REF Stand \h  \* MERGEFORMAT </w:instrText>
          </w:r>
          <w:r>
            <w:fldChar w:fldCharType="separate"/>
          </w:r>
          <w:r w:rsidR="00362C5C">
            <w:rPr>
              <w:rFonts w:eastAsia="Times New Roman"/>
            </w:rPr>
            <w:t>18.12.2017</w:t>
          </w:r>
          <w:r>
            <w:fldChar w:fldCharType="end"/>
          </w:r>
        </w:p>
      </w:tc>
    </w:tr>
  </w:tbl>
  <w:p w:rsidR="00682231" w:rsidRPr="00FB5B44" w:rsidRDefault="00682231" w:rsidP="0068223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ook w:val="01E0" w:firstRow="1" w:lastRow="1" w:firstColumn="1" w:lastColumn="1" w:noHBand="0" w:noVBand="0"/>
    </w:tblPr>
    <w:tblGrid>
      <w:gridCol w:w="5688"/>
      <w:gridCol w:w="1800"/>
      <w:gridCol w:w="1620"/>
    </w:tblGrid>
    <w:tr w:rsidR="00682231" w:rsidTr="00682231">
      <w:tc>
        <w:tcPr>
          <w:tcW w:w="5688" w:type="dxa"/>
          <w:shd w:val="clear" w:color="auto" w:fill="auto"/>
        </w:tcPr>
        <w:p w:rsidR="00682231" w:rsidRPr="00F652DF" w:rsidRDefault="00682231" w:rsidP="00682231">
          <w:pPr>
            <w:pStyle w:val="Fuzeile"/>
            <w:rPr>
              <w:lang w:val="en-US"/>
            </w:rPr>
          </w:pPr>
          <w:r>
            <w:fldChar w:fldCharType="begin"/>
          </w:r>
          <w:r w:rsidRPr="00F652DF">
            <w:rPr>
              <w:lang w:val="en-US"/>
            </w:rPr>
            <w:instrText xml:space="preserve"> FILENAME   \* MERGEFORMAT </w:instrText>
          </w:r>
          <w:r>
            <w:fldChar w:fldCharType="separate"/>
          </w:r>
          <w:r w:rsidR="00362C5C">
            <w:rPr>
              <w:noProof/>
              <w:lang w:val="en-US"/>
            </w:rPr>
            <w:t>gemSpec_OID_V3.1.0.doc</w:t>
          </w:r>
          <w:r>
            <w:fldChar w:fldCharType="end"/>
          </w:r>
        </w:p>
      </w:tc>
      <w:tc>
        <w:tcPr>
          <w:tcW w:w="1800" w:type="dxa"/>
          <w:shd w:val="clear" w:color="auto" w:fill="auto"/>
        </w:tcPr>
        <w:p w:rsidR="00682231" w:rsidRDefault="00682231" w:rsidP="00682231">
          <w:pPr>
            <w:pStyle w:val="Fuzeile"/>
          </w:pPr>
          <w:r w:rsidRPr="001D06F2">
            <w:rPr>
              <w:rFonts w:cs="Arial"/>
            </w:rPr>
            <w:t>©</w:t>
          </w:r>
          <w:r>
            <w:t>gematik mbH</w:t>
          </w:r>
        </w:p>
      </w:tc>
      <w:tc>
        <w:tcPr>
          <w:tcW w:w="1620" w:type="dxa"/>
          <w:shd w:val="clear" w:color="auto" w:fill="auto"/>
        </w:tcPr>
        <w:p w:rsidR="00682231" w:rsidRDefault="00682231" w:rsidP="00682231">
          <w:pPr>
            <w:pStyle w:val="Fuzeile"/>
          </w:pPr>
          <w:r w:rsidRPr="00365B07">
            <w:t xml:space="preserve">Seite </w:t>
          </w:r>
          <w:r w:rsidRPr="00365B07">
            <w:fldChar w:fldCharType="begin"/>
          </w:r>
          <w:r w:rsidRPr="00365B07">
            <w:instrText xml:space="preserve"> PAGE </w:instrText>
          </w:r>
          <w:r>
            <w:fldChar w:fldCharType="separate"/>
          </w:r>
          <w:r>
            <w:rPr>
              <w:noProof/>
            </w:rPr>
            <w:t>22</w:t>
          </w:r>
          <w:r w:rsidRPr="00365B07">
            <w:fldChar w:fldCharType="end"/>
          </w:r>
          <w:r w:rsidRPr="00365B07">
            <w:t xml:space="preserve"> von </w:t>
          </w:r>
          <w:r w:rsidRPr="00365B07">
            <w:fldChar w:fldCharType="begin"/>
          </w:r>
          <w:r w:rsidRPr="00365B07">
            <w:instrText xml:space="preserve"> NUMPAGES </w:instrText>
          </w:r>
          <w:r>
            <w:fldChar w:fldCharType="separate"/>
          </w:r>
          <w:r w:rsidR="00362C5C">
            <w:rPr>
              <w:noProof/>
            </w:rPr>
            <w:t>1</w:t>
          </w:r>
          <w:r w:rsidRPr="00365B07">
            <w:fldChar w:fldCharType="end"/>
          </w:r>
        </w:p>
      </w:tc>
    </w:tr>
  </w:tbl>
  <w:p w:rsidR="00682231" w:rsidRDefault="00682231" w:rsidP="0068223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231" w:rsidRDefault="00682231" w:rsidP="00682231">
      <w:pPr>
        <w:pStyle w:val="Kurzberschrift"/>
      </w:pPr>
      <w:r>
        <w:separator/>
      </w:r>
    </w:p>
  </w:footnote>
  <w:footnote w:type="continuationSeparator" w:id="0">
    <w:p w:rsidR="00682231" w:rsidRDefault="00682231" w:rsidP="00682231">
      <w:pPr>
        <w:pStyle w:val="Kurzberschrift"/>
      </w:pPr>
      <w:r>
        <w:continuationSeparator/>
      </w:r>
    </w:p>
  </w:footnote>
  <w:footnote w:id="1">
    <w:p w:rsidR="00682231" w:rsidRDefault="00682231">
      <w:pPr>
        <w:pStyle w:val="Funotentext"/>
      </w:pPr>
      <w:r w:rsidRPr="002338DD">
        <w:rPr>
          <w:rStyle w:val="Funotenzeichen"/>
        </w:rPr>
        <w:footnoteRef/>
      </w:r>
      <w:r w:rsidRPr="002338DD">
        <w:t xml:space="preserve"> </w:t>
      </w:r>
      <w:r w:rsidRPr="002338DD">
        <w:rPr>
          <w:i/>
        </w:rPr>
        <w:t xml:space="preserve">Hinweis: Ein(e) ärztliche(r) Psychotherapeut/-in wird auch mit dem </w:t>
      </w:r>
      <w:proofErr w:type="spellStart"/>
      <w:r w:rsidRPr="002338DD">
        <w:rPr>
          <w:i/>
        </w:rPr>
        <w:t>ProfessionOID</w:t>
      </w:r>
      <w:proofErr w:type="spellEnd"/>
      <w:r w:rsidRPr="002338DD">
        <w:rPr>
          <w:i/>
        </w:rPr>
        <w:t xml:space="preserve"> {</w:t>
      </w:r>
      <w:proofErr w:type="spellStart"/>
      <w:r w:rsidRPr="002338DD">
        <w:rPr>
          <w:i/>
        </w:rPr>
        <w:t>oid_arzt</w:t>
      </w:r>
      <w:proofErr w:type="spellEnd"/>
      <w:r w:rsidRPr="002338DD">
        <w:rPr>
          <w:i/>
        </w:rPr>
        <w:t xml:space="preserve">} bezeichnet bzw. mit dem </w:t>
      </w:r>
      <w:proofErr w:type="spellStart"/>
      <w:r w:rsidRPr="002338DD">
        <w:rPr>
          <w:i/>
        </w:rPr>
        <w:t>ProfessionItem</w:t>
      </w:r>
      <w:proofErr w:type="spellEnd"/>
      <w:r w:rsidRPr="002338DD">
        <w:rPr>
          <w:i/>
        </w:rPr>
        <w:t xml:space="preserve"> „Ärztin/Arzt“ beschrieben.</w:t>
      </w:r>
    </w:p>
  </w:footnote>
  <w:footnote w:id="2">
    <w:p w:rsidR="00682231" w:rsidRDefault="00682231">
      <w:pPr>
        <w:pStyle w:val="Funotentext"/>
      </w:pPr>
      <w:r w:rsidRPr="002338DD">
        <w:rPr>
          <w:rStyle w:val="Funotenzeichen"/>
        </w:rPr>
        <w:footnoteRef/>
      </w:r>
      <w:r w:rsidRPr="002338DD">
        <w:t xml:space="preserve"> </w:t>
      </w:r>
      <w:r w:rsidRPr="002338DD">
        <w:rPr>
          <w:i/>
        </w:rPr>
        <w:t xml:space="preserve">Hinweis: Die Praxis bzw. Betriebsstätte eines/-r ärztlichen Psychotherapeuten/-in wird auch mit dem </w:t>
      </w:r>
      <w:proofErr w:type="spellStart"/>
      <w:r w:rsidRPr="002338DD">
        <w:rPr>
          <w:i/>
        </w:rPr>
        <w:t>ProfessionOID</w:t>
      </w:r>
      <w:proofErr w:type="spellEnd"/>
      <w:r w:rsidRPr="002338DD">
        <w:rPr>
          <w:i/>
        </w:rPr>
        <w:t xml:space="preserve"> {</w:t>
      </w:r>
      <w:proofErr w:type="spellStart"/>
      <w:r w:rsidRPr="002338DD">
        <w:rPr>
          <w:i/>
        </w:rPr>
        <w:t>oid_praxis_arzt</w:t>
      </w:r>
      <w:proofErr w:type="spellEnd"/>
      <w:r w:rsidRPr="002338DD">
        <w:rPr>
          <w:i/>
        </w:rPr>
        <w:t xml:space="preserve">} bezeichnet bzw. mit dem </w:t>
      </w:r>
      <w:proofErr w:type="spellStart"/>
      <w:r w:rsidRPr="002338DD">
        <w:rPr>
          <w:i/>
        </w:rPr>
        <w:t>ProfessionItem</w:t>
      </w:r>
      <w:proofErr w:type="spellEnd"/>
      <w:r w:rsidRPr="002338DD">
        <w:rPr>
          <w:i/>
        </w:rPr>
        <w:t xml:space="preserve"> „Betriebsstätte Arzt“ beschrieben.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231" w:rsidRPr="00CA7B46" w:rsidRDefault="00682231" w:rsidP="00682231">
    <w:pPr>
      <w:pStyle w:val="gemStandard"/>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4in;margin-top:-2.25pt;width:150.15pt;height:55.9pt;z-index:-251658240" wrapcoords="-108 0 -108 21312 21600 21312 21600 0 -108 0">
          <v:imagedata r:id="rId1" o:title="Logo_Gematik_2012_Claim"/>
          <w10:wrap type="tight"/>
        </v:shape>
      </w:pict>
    </w:r>
  </w:p>
  <w:p w:rsidR="00682231" w:rsidRDefault="00682231" w:rsidP="00682231">
    <w:pPr>
      <w:pStyle w:val="gemStandar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1E0" w:firstRow="1" w:lastRow="1" w:firstColumn="1" w:lastColumn="1" w:noHBand="0" w:noVBand="0"/>
    </w:tblPr>
    <w:tblGrid>
      <w:gridCol w:w="4825"/>
      <w:gridCol w:w="911"/>
      <w:gridCol w:w="3216"/>
    </w:tblGrid>
    <w:tr w:rsidR="00682231" w:rsidTr="00682231">
      <w:tc>
        <w:tcPr>
          <w:tcW w:w="5148" w:type="dxa"/>
          <w:shd w:val="clear" w:color="auto" w:fill="auto"/>
        </w:tcPr>
        <w:p w:rsidR="00682231" w:rsidRDefault="00682231" w:rsidP="00682231">
          <w:pPr>
            <w:pStyle w:val="Kurzberschrift"/>
          </w:pPr>
          <w:proofErr w:type="spellStart"/>
          <w:r w:rsidRPr="001D06F2">
            <w:rPr>
              <w:sz w:val="24"/>
              <w:szCs w:val="24"/>
            </w:rPr>
            <w:t>eHealth</w:t>
          </w:r>
          <w:proofErr w:type="spellEnd"/>
          <w:r w:rsidRPr="001D06F2">
            <w:rPr>
              <w:sz w:val="24"/>
              <w:szCs w:val="24"/>
            </w:rPr>
            <w:t>-Terminal</w:t>
          </w:r>
          <w:r w:rsidRPr="001D06F2">
            <w:rPr>
              <w:sz w:val="24"/>
              <w:szCs w:val="24"/>
            </w:rPr>
            <w:br/>
            <w:t>auf der</w:t>
          </w:r>
          <w:r>
            <w:t xml:space="preserve"> Basis SICCT für das deutsche Gesundheitswesen</w:t>
          </w:r>
        </w:p>
        <w:p w:rsidR="00682231" w:rsidRDefault="00682231" w:rsidP="00682231">
          <w:pPr>
            <w:pStyle w:val="Kurzberschrift"/>
          </w:pPr>
        </w:p>
      </w:tc>
      <w:tc>
        <w:tcPr>
          <w:tcW w:w="997" w:type="dxa"/>
          <w:shd w:val="clear" w:color="auto" w:fill="auto"/>
        </w:tcPr>
        <w:p w:rsidR="00682231" w:rsidRDefault="00682231" w:rsidP="00682231">
          <w:pPr>
            <w:pStyle w:val="Kopfzeile"/>
          </w:pPr>
        </w:p>
      </w:tc>
      <w:tc>
        <w:tcPr>
          <w:tcW w:w="3142" w:type="dxa"/>
          <w:shd w:val="clear" w:color="auto" w:fill="auto"/>
        </w:tcPr>
        <w:p w:rsidR="00682231" w:rsidRDefault="00682231" w:rsidP="00682231">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150pt;height:52.5pt;z-index:251657216;mso-position-horizontal-relative:text;mso-position-vertical-relative:text">
                <v:imagedata r:id="rId1" o:title="Logo_gematik"/>
                <w10:wrap type="topAndBottom"/>
              </v:shape>
            </w:pict>
          </w:r>
        </w:p>
      </w:tc>
    </w:tr>
  </w:tbl>
  <w:p w:rsidR="00682231" w:rsidRDefault="00682231" w:rsidP="00682231">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45" w:type="dxa"/>
      <w:tblLayout w:type="fixed"/>
      <w:tblLook w:val="01E0" w:firstRow="1" w:lastRow="1" w:firstColumn="1" w:lastColumn="1" w:noHBand="0" w:noVBand="0"/>
    </w:tblPr>
    <w:tblGrid>
      <w:gridCol w:w="6503"/>
      <w:gridCol w:w="2442"/>
    </w:tblGrid>
    <w:tr w:rsidR="00682231" w:rsidTr="00682231">
      <w:tc>
        <w:tcPr>
          <w:tcW w:w="6503" w:type="dxa"/>
          <w:shd w:val="clear" w:color="auto" w:fill="auto"/>
        </w:tcPr>
        <w:p w:rsidR="00362C5C" w:rsidRPr="00362C5C" w:rsidRDefault="00682231" w:rsidP="00362C5C">
          <w:pPr>
            <w:pStyle w:val="gemTitelKopf"/>
            <w:rPr>
              <w:rFonts w:cs="Tahoma"/>
            </w:rPr>
          </w:pPr>
          <w:r w:rsidRPr="001D06F2">
            <w:rPr>
              <w:rFonts w:cs="Tahoma"/>
            </w:rPr>
            <w:fldChar w:fldCharType="begin"/>
          </w:r>
          <w:r w:rsidRPr="001D06F2">
            <w:rPr>
              <w:rFonts w:cs="Tahoma"/>
            </w:rPr>
            <w:instrText xml:space="preserve"> REF  DokTitel \h  \* MERGEFORMAT </w:instrText>
          </w:r>
          <w:r w:rsidRPr="001D06F2">
            <w:rPr>
              <w:rFonts w:cs="Tahoma"/>
            </w:rPr>
          </w:r>
          <w:r w:rsidRPr="001D06F2">
            <w:rPr>
              <w:rFonts w:cs="Tahoma"/>
            </w:rPr>
            <w:fldChar w:fldCharType="separate"/>
          </w:r>
          <w:r w:rsidR="00362C5C" w:rsidRPr="00362C5C">
            <w:rPr>
              <w:rFonts w:cs="Tahoma"/>
            </w:rPr>
            <w:t>Spezifikation</w:t>
          </w:r>
        </w:p>
        <w:p w:rsidR="00682231" w:rsidRDefault="00362C5C" w:rsidP="00682231">
          <w:pPr>
            <w:pStyle w:val="gemTitelKopf"/>
          </w:pPr>
          <w:r w:rsidRPr="00897A93">
            <w:t>Festlegung von OIDs</w:t>
          </w:r>
          <w:r w:rsidR="00682231" w:rsidRPr="001D06F2">
            <w:rPr>
              <w:rFonts w:cs="Tahoma"/>
            </w:rPr>
            <w:fldChar w:fldCharType="end"/>
          </w:r>
        </w:p>
      </w:tc>
      <w:tc>
        <w:tcPr>
          <w:tcW w:w="2442" w:type="dxa"/>
          <w:shd w:val="clear" w:color="auto" w:fill="auto"/>
        </w:tcPr>
        <w:p w:rsidR="00682231" w:rsidRDefault="00682231" w:rsidP="00682231">
          <w:pPr>
            <w:pStyle w:val="gemTitelKopf"/>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1pt;height:41.4pt">
                <v:imagedata r:id="rId1" o:title="Logo_Gematik_2012_Claim"/>
              </v:shape>
            </w:pict>
          </w:r>
        </w:p>
      </w:tc>
    </w:tr>
  </w:tbl>
  <w:p w:rsidR="00682231" w:rsidRDefault="00682231" w:rsidP="00682231">
    <w:pPr>
      <w:pStyle w:val="gem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231" w:rsidRDefault="006822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5A2B9E"/>
    <w:lvl w:ilvl="0">
      <w:start w:val="1"/>
      <w:numFmt w:val="decimal"/>
      <w:lvlText w:val="%1."/>
      <w:lvlJc w:val="left"/>
      <w:pPr>
        <w:tabs>
          <w:tab w:val="num" w:pos="1492"/>
        </w:tabs>
        <w:ind w:left="1492" w:hanging="360"/>
      </w:pPr>
    </w:lvl>
  </w:abstractNum>
  <w:abstractNum w:abstractNumId="1">
    <w:nsid w:val="FFFFFF7D"/>
    <w:multiLevelType w:val="singleLevel"/>
    <w:tmpl w:val="40E64994"/>
    <w:lvl w:ilvl="0">
      <w:start w:val="1"/>
      <w:numFmt w:val="decimal"/>
      <w:lvlText w:val="%1."/>
      <w:lvlJc w:val="left"/>
      <w:pPr>
        <w:tabs>
          <w:tab w:val="num" w:pos="1209"/>
        </w:tabs>
        <w:ind w:left="1209" w:hanging="360"/>
      </w:pPr>
    </w:lvl>
  </w:abstractNum>
  <w:abstractNum w:abstractNumId="2">
    <w:nsid w:val="FFFFFF7E"/>
    <w:multiLevelType w:val="singleLevel"/>
    <w:tmpl w:val="E894113C"/>
    <w:lvl w:ilvl="0">
      <w:start w:val="1"/>
      <w:numFmt w:val="decimal"/>
      <w:lvlText w:val="%1."/>
      <w:lvlJc w:val="left"/>
      <w:pPr>
        <w:tabs>
          <w:tab w:val="num" w:pos="926"/>
        </w:tabs>
        <w:ind w:left="926" w:hanging="360"/>
      </w:pPr>
    </w:lvl>
  </w:abstractNum>
  <w:abstractNum w:abstractNumId="3">
    <w:nsid w:val="FFFFFF7F"/>
    <w:multiLevelType w:val="singleLevel"/>
    <w:tmpl w:val="A628DCDE"/>
    <w:lvl w:ilvl="0">
      <w:start w:val="1"/>
      <w:numFmt w:val="decimal"/>
      <w:lvlText w:val="%1."/>
      <w:lvlJc w:val="left"/>
      <w:pPr>
        <w:tabs>
          <w:tab w:val="num" w:pos="643"/>
        </w:tabs>
        <w:ind w:left="643" w:hanging="360"/>
      </w:pPr>
    </w:lvl>
  </w:abstractNum>
  <w:abstractNum w:abstractNumId="4">
    <w:nsid w:val="FFFFFF80"/>
    <w:multiLevelType w:val="singleLevel"/>
    <w:tmpl w:val="5A0011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8FEBC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8E25E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040EB9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D20CD0A"/>
    <w:lvl w:ilvl="0">
      <w:start w:val="1"/>
      <w:numFmt w:val="decimal"/>
      <w:lvlText w:val="%1."/>
      <w:lvlJc w:val="left"/>
      <w:pPr>
        <w:tabs>
          <w:tab w:val="num" w:pos="360"/>
        </w:tabs>
        <w:ind w:left="360" w:hanging="360"/>
      </w:pPr>
    </w:lvl>
  </w:abstractNum>
  <w:abstractNum w:abstractNumId="9">
    <w:nsid w:val="FFFFFF89"/>
    <w:multiLevelType w:val="singleLevel"/>
    <w:tmpl w:val="F8520800"/>
    <w:lvl w:ilvl="0">
      <w:start w:val="1"/>
      <w:numFmt w:val="bullet"/>
      <w:lvlText w:val=""/>
      <w:lvlJc w:val="left"/>
      <w:pPr>
        <w:tabs>
          <w:tab w:val="num" w:pos="360"/>
        </w:tabs>
        <w:ind w:left="360" w:hanging="360"/>
      </w:pPr>
      <w:rPr>
        <w:rFonts w:ascii="Symbol" w:hAnsi="Symbol" w:hint="default"/>
      </w:rPr>
    </w:lvl>
  </w:abstractNum>
  <w:abstractNum w:abstractNumId="10">
    <w:nsid w:val="08A55008"/>
    <w:multiLevelType w:val="multilevel"/>
    <w:tmpl w:val="6F129B2A"/>
    <w:lvl w:ilvl="0">
      <w:start w:val="1"/>
      <w:numFmt w:val="upperLetter"/>
      <w:pStyle w:val="a6"/>
      <w:suff w:val="nothing"/>
      <w:lvlText w:val="Annex %1"/>
      <w:lvlJc w:val="left"/>
      <w:pPr>
        <w:ind w:left="0" w:firstLine="0"/>
      </w:pPr>
      <w:rPr>
        <w:b/>
        <w:i w:val="0"/>
      </w:rPr>
    </w:lvl>
    <w:lvl w:ilvl="1">
      <w:start w:val="1"/>
      <w:numFmt w:val="decimal"/>
      <w:pStyle w:val="ASN1-3"/>
      <w:lvlText w:val="%1.%2"/>
      <w:lvlJc w:val="left"/>
      <w:pPr>
        <w:tabs>
          <w:tab w:val="num" w:pos="360"/>
        </w:tabs>
        <w:ind w:left="0" w:firstLine="0"/>
      </w:pPr>
      <w:rPr>
        <w:b/>
        <w:i w:val="0"/>
      </w:rPr>
    </w:lvl>
    <w:lvl w:ilvl="2">
      <w:start w:val="1"/>
      <w:numFmt w:val="decimal"/>
      <w:pStyle w:val="a2"/>
      <w:lvlText w:val="%1.%2.%3"/>
      <w:lvlJc w:val="left"/>
      <w:pPr>
        <w:tabs>
          <w:tab w:val="num" w:pos="720"/>
        </w:tabs>
        <w:ind w:left="0" w:firstLine="0"/>
      </w:pPr>
      <w:rPr>
        <w:b/>
        <w:i w:val="0"/>
      </w:rPr>
    </w:lvl>
    <w:lvl w:ilvl="3">
      <w:start w:val="1"/>
      <w:numFmt w:val="decimal"/>
      <w:pStyle w:val="a3"/>
      <w:lvlText w:val="%1.%2.%3.%4"/>
      <w:lvlJc w:val="left"/>
      <w:pPr>
        <w:tabs>
          <w:tab w:val="num" w:pos="1080"/>
        </w:tabs>
        <w:ind w:left="0" w:firstLine="0"/>
      </w:pPr>
      <w:rPr>
        <w:b/>
        <w:i w:val="0"/>
      </w:rPr>
    </w:lvl>
    <w:lvl w:ilvl="4">
      <w:start w:val="1"/>
      <w:numFmt w:val="decimal"/>
      <w:pStyle w:val="a4"/>
      <w:lvlText w:val="%1.%2.%3.%4.%5"/>
      <w:lvlJc w:val="left"/>
      <w:pPr>
        <w:tabs>
          <w:tab w:val="num" w:pos="1080"/>
        </w:tabs>
        <w:ind w:left="0" w:firstLine="0"/>
      </w:pPr>
      <w:rPr>
        <w:b/>
        <w:i w:val="0"/>
      </w:rPr>
    </w:lvl>
    <w:lvl w:ilvl="5">
      <w:start w:val="1"/>
      <w:numFmt w:val="decimal"/>
      <w:pStyle w:val="a5"/>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nsid w:val="18B101DB"/>
    <w:multiLevelType w:val="hybridMultilevel"/>
    <w:tmpl w:val="B9AC8066"/>
    <w:lvl w:ilvl="0">
      <w:start w:val="1"/>
      <w:numFmt w:val="bullet"/>
      <w:pStyle w:val="gemTabAufzhlung"/>
      <w:lvlText w:val=""/>
      <w:lvlJc w:val="left"/>
      <w:pPr>
        <w:tabs>
          <w:tab w:val="num" w:pos="907"/>
        </w:tabs>
        <w:ind w:left="1247" w:hanging="283"/>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2">
    <w:nsid w:val="1AED2F0B"/>
    <w:multiLevelType w:val="multilevel"/>
    <w:tmpl w:val="EBA47950"/>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nsid w:val="20150163"/>
    <w:multiLevelType w:val="hybridMultilevel"/>
    <w:tmpl w:val="AE92A83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2343738A"/>
    <w:multiLevelType w:val="multilevel"/>
    <w:tmpl w:val="A46C697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nsid w:val="339E73DF"/>
    <w:multiLevelType w:val="hybridMultilevel"/>
    <w:tmpl w:val="EA2E9256"/>
    <w:lvl w:ilvl="0">
      <w:start w:val="1"/>
      <w:numFmt w:val="bullet"/>
      <w:pStyle w:val="gemAufzhlung"/>
      <w:lvlText w:val=""/>
      <w:lvlJc w:val="left"/>
      <w:pPr>
        <w:tabs>
          <w:tab w:val="num" w:pos="1701"/>
        </w:tabs>
        <w:ind w:left="1701" w:hanging="283"/>
      </w:pPr>
      <w:rPr>
        <w:rFonts w:ascii="Symbol" w:hAnsi="Symbol" w:hint="default"/>
      </w:rPr>
    </w:lvl>
    <w:lvl w:ilvl="1">
      <w:start w:val="1"/>
      <w:numFmt w:val="bullet"/>
      <w:lvlText w:val="o"/>
      <w:lvlJc w:val="left"/>
      <w:pPr>
        <w:tabs>
          <w:tab w:val="num" w:pos="2007"/>
        </w:tabs>
        <w:ind w:left="2007" w:hanging="360"/>
      </w:pPr>
      <w:rPr>
        <w:rFonts w:ascii="Courier New" w:hAnsi="Courier New" w:cs="Courier New" w:hint="default"/>
      </w:rPr>
    </w:lvl>
    <w:lvl w:ilvl="2">
      <w:start w:val="1"/>
      <w:numFmt w:val="bullet"/>
      <w:lvlText w:val=""/>
      <w:lvlJc w:val="left"/>
      <w:pPr>
        <w:tabs>
          <w:tab w:val="num" w:pos="2727"/>
        </w:tabs>
        <w:ind w:left="2727" w:hanging="360"/>
      </w:pPr>
      <w:rPr>
        <w:rFonts w:ascii="Wingdings" w:hAnsi="Wingdings" w:hint="default"/>
      </w:rPr>
    </w:lvl>
    <w:lvl w:ilvl="3">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cs="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cs="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16">
    <w:nsid w:val="3979099E"/>
    <w:multiLevelType w:val="multilevel"/>
    <w:tmpl w:val="57C0B2B4"/>
    <w:lvl w:ilvl="0">
      <w:start w:val="1"/>
      <w:numFmt w:val="decimal"/>
      <w:pStyle w:val="gem1"/>
      <w:lvlText w:val="%1"/>
      <w:lvlJc w:val="left"/>
      <w:pPr>
        <w:tabs>
          <w:tab w:val="num" w:pos="432"/>
        </w:tabs>
        <w:ind w:left="432" w:hanging="432"/>
      </w:pPr>
      <w:rPr>
        <w:rFonts w:hint="default"/>
      </w:rPr>
    </w:lvl>
    <w:lvl w:ilvl="1">
      <w:start w:val="1"/>
      <w:numFmt w:val="decimal"/>
      <w:pStyle w:val="gem2"/>
      <w:lvlText w:val="%1.%2"/>
      <w:lvlJc w:val="left"/>
      <w:pPr>
        <w:tabs>
          <w:tab w:val="num" w:pos="576"/>
        </w:tabs>
        <w:ind w:left="576" w:hanging="576"/>
      </w:pPr>
      <w:rPr>
        <w:rFonts w:hint="default"/>
      </w:rPr>
    </w:lvl>
    <w:lvl w:ilvl="2">
      <w:start w:val="1"/>
      <w:numFmt w:val="decimal"/>
      <w:pStyle w:val="GEM3"/>
      <w:lvlText w:val="%1.%2.%3"/>
      <w:lvlJc w:val="left"/>
      <w:pPr>
        <w:tabs>
          <w:tab w:val="num" w:pos="720"/>
        </w:tabs>
        <w:ind w:left="720" w:hanging="720"/>
      </w:pPr>
      <w:rPr>
        <w:rFonts w:hint="default"/>
      </w:rPr>
    </w:lvl>
    <w:lvl w:ilvl="3">
      <w:start w:val="1"/>
      <w:numFmt w:val="decimal"/>
      <w:pStyle w:val="gem4"/>
      <w:lvlText w:val="%1.%2.%3.%4"/>
      <w:lvlJc w:val="left"/>
      <w:pPr>
        <w:tabs>
          <w:tab w:val="num" w:pos="864"/>
        </w:tabs>
        <w:ind w:left="864" w:hanging="864"/>
      </w:pPr>
      <w:rPr>
        <w:rFonts w:hint="default"/>
      </w:rPr>
    </w:lvl>
    <w:lvl w:ilvl="4">
      <w:start w:val="1"/>
      <w:numFmt w:val="decimal"/>
      <w:pStyle w:val="gem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39F949B5"/>
    <w:multiLevelType w:val="hybridMultilevel"/>
    <w:tmpl w:val="B14A16C6"/>
    <w:lvl w:ilvl="0">
      <w:start w:val="1"/>
      <w:numFmt w:val="decimal"/>
      <w:pStyle w:val="gemListe"/>
      <w:lvlText w:val="(%1)"/>
      <w:lvlJc w:val="left"/>
      <w:pPr>
        <w:tabs>
          <w:tab w:val="num" w:pos="182"/>
        </w:tabs>
        <w:ind w:left="737" w:hanging="340"/>
      </w:pPr>
      <w:rPr>
        <w:rFonts w:hint="default"/>
      </w:rPr>
    </w:lvl>
    <w:lvl w:ilvl="1">
      <w:start w:val="1"/>
      <w:numFmt w:val="lowerLetter"/>
      <w:lvlText w:val="%2."/>
      <w:lvlJc w:val="left"/>
      <w:pPr>
        <w:tabs>
          <w:tab w:val="num" w:pos="1982"/>
        </w:tabs>
        <w:ind w:left="1982" w:hanging="360"/>
      </w:pPr>
    </w:lvl>
    <w:lvl w:ilvl="2" w:tentative="1">
      <w:start w:val="1"/>
      <w:numFmt w:val="lowerRoman"/>
      <w:lvlText w:val="%3."/>
      <w:lvlJc w:val="right"/>
      <w:pPr>
        <w:tabs>
          <w:tab w:val="num" w:pos="2702"/>
        </w:tabs>
        <w:ind w:left="2702" w:hanging="180"/>
      </w:pPr>
    </w:lvl>
    <w:lvl w:ilvl="3" w:tentative="1">
      <w:start w:val="1"/>
      <w:numFmt w:val="decimal"/>
      <w:lvlText w:val="%4."/>
      <w:lvlJc w:val="left"/>
      <w:pPr>
        <w:tabs>
          <w:tab w:val="num" w:pos="3422"/>
        </w:tabs>
        <w:ind w:left="3422" w:hanging="360"/>
      </w:pPr>
    </w:lvl>
    <w:lvl w:ilvl="4" w:tentative="1">
      <w:start w:val="1"/>
      <w:numFmt w:val="lowerLetter"/>
      <w:lvlText w:val="%5."/>
      <w:lvlJc w:val="left"/>
      <w:pPr>
        <w:tabs>
          <w:tab w:val="num" w:pos="4142"/>
        </w:tabs>
        <w:ind w:left="4142" w:hanging="360"/>
      </w:pPr>
    </w:lvl>
    <w:lvl w:ilvl="5" w:tentative="1">
      <w:start w:val="1"/>
      <w:numFmt w:val="lowerRoman"/>
      <w:lvlText w:val="%6."/>
      <w:lvlJc w:val="right"/>
      <w:pPr>
        <w:tabs>
          <w:tab w:val="num" w:pos="4862"/>
        </w:tabs>
        <w:ind w:left="4862" w:hanging="180"/>
      </w:pPr>
    </w:lvl>
    <w:lvl w:ilvl="6" w:tentative="1">
      <w:start w:val="1"/>
      <w:numFmt w:val="decimal"/>
      <w:lvlText w:val="%7."/>
      <w:lvlJc w:val="left"/>
      <w:pPr>
        <w:tabs>
          <w:tab w:val="num" w:pos="5582"/>
        </w:tabs>
        <w:ind w:left="5582" w:hanging="360"/>
      </w:pPr>
    </w:lvl>
    <w:lvl w:ilvl="7" w:tentative="1">
      <w:start w:val="1"/>
      <w:numFmt w:val="lowerLetter"/>
      <w:lvlText w:val="%8."/>
      <w:lvlJc w:val="left"/>
      <w:pPr>
        <w:tabs>
          <w:tab w:val="num" w:pos="6302"/>
        </w:tabs>
        <w:ind w:left="6302" w:hanging="360"/>
      </w:pPr>
    </w:lvl>
    <w:lvl w:ilvl="8" w:tentative="1">
      <w:start w:val="1"/>
      <w:numFmt w:val="lowerRoman"/>
      <w:lvlText w:val="%9."/>
      <w:lvlJc w:val="right"/>
      <w:pPr>
        <w:tabs>
          <w:tab w:val="num" w:pos="7022"/>
        </w:tabs>
        <w:ind w:left="7022" w:hanging="180"/>
      </w:pPr>
    </w:lvl>
  </w:abstractNum>
  <w:abstractNum w:abstractNumId="18">
    <w:nsid w:val="4BD15BBF"/>
    <w:multiLevelType w:val="multilevel"/>
    <w:tmpl w:val="E4F4251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9">
    <w:nsid w:val="4FFD5632"/>
    <w:multiLevelType w:val="multilevel"/>
    <w:tmpl w:val="659449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2088"/>
        </w:tabs>
        <w:ind w:left="208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554E56FA"/>
    <w:multiLevelType w:val="hybridMultilevel"/>
    <w:tmpl w:val="FFDEB14E"/>
    <w:lvl w:ilvl="0">
      <w:start w:val="1"/>
      <w:numFmt w:val="bullet"/>
      <w:pStyle w:val="gemZwischenberschrif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5"/>
  </w:num>
  <w:num w:numId="3">
    <w:abstractNumId w:val="17"/>
  </w:num>
  <w:num w:numId="4">
    <w:abstractNumId w:val="16"/>
  </w:num>
  <w:num w:numId="5">
    <w:abstractNumId w:val="20"/>
  </w:num>
  <w:num w:numId="6">
    <w:abstractNumId w:val="15"/>
  </w:num>
  <w:num w:numId="7">
    <w:abstractNumId w:val="11"/>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8"/>
  </w:num>
  <w:num w:numId="21">
    <w:abstractNumId w:val="16"/>
  </w:num>
  <w:num w:numId="22">
    <w:abstractNumId w:val="10"/>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2"/>
  </w:num>
  <w:num w:numId="38">
    <w:abstractNumId w:val="14"/>
  </w:num>
  <w:num w:numId="39">
    <w:abstractNumId w:val="14"/>
  </w:num>
  <w:num w:numId="40">
    <w:abstractNumId w:val="14"/>
  </w:num>
  <w:num w:numId="41">
    <w:abstractNumId w:val="14"/>
  </w:num>
  <w:num w:numId="42">
    <w:abstractNumId w:val="14"/>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09"/>
  <w:hyphenationZone w:val="425"/>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61CC6"/>
    <w:rsid w:val="00362C5C"/>
    <w:rsid w:val="004D659A"/>
    <w:rsid w:val="006822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uiPriority="10"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24429D"/>
    <w:pPr>
      <w:spacing w:after="120"/>
      <w:jc w:val="both"/>
    </w:pPr>
    <w:rPr>
      <w:rFonts w:ascii="Arial" w:eastAsia="MS Mincho" w:hAnsi="Arial"/>
      <w:sz w:val="22"/>
      <w:szCs w:val="24"/>
    </w:rPr>
  </w:style>
  <w:style w:type="paragraph" w:styleId="berschrift1">
    <w:name w:val="heading 1"/>
    <w:basedOn w:val="Standard"/>
    <w:next w:val="Standard"/>
    <w:link w:val="berschrift1Zchn"/>
    <w:autoRedefine/>
    <w:uiPriority w:val="9"/>
    <w:qFormat/>
    <w:rsid w:val="004D659A"/>
    <w:pPr>
      <w:keepNext/>
      <w:pageBreakBefore/>
      <w:numPr>
        <w:numId w:val="43"/>
      </w:numPr>
      <w:pBdr>
        <w:top w:val="single" w:sz="4" w:space="10" w:color="auto"/>
        <w:bottom w:val="single" w:sz="4" w:space="10" w:color="auto"/>
      </w:pBdr>
      <w:spacing w:before="360" w:after="240"/>
      <w:jc w:val="center"/>
      <w:outlineLvl w:val="0"/>
    </w:pPr>
    <w:rPr>
      <w:rFonts w:eastAsia="Times New Roman"/>
      <w:b/>
      <w:sz w:val="28"/>
      <w:szCs w:val="32"/>
      <w:lang w:eastAsia="en-US"/>
    </w:rPr>
  </w:style>
  <w:style w:type="paragraph" w:styleId="berschrift2">
    <w:name w:val="heading 2"/>
    <w:basedOn w:val="Standard"/>
    <w:next w:val="Standard"/>
    <w:link w:val="berschrift2Zchn"/>
    <w:uiPriority w:val="9"/>
    <w:unhideWhenUsed/>
    <w:qFormat/>
    <w:rsid w:val="004D659A"/>
    <w:pPr>
      <w:keepNext/>
      <w:numPr>
        <w:ilvl w:val="1"/>
        <w:numId w:val="43"/>
      </w:numPr>
      <w:tabs>
        <w:tab w:val="left" w:pos="578"/>
      </w:tabs>
      <w:spacing w:before="480" w:after="360"/>
      <w:jc w:val="left"/>
      <w:outlineLvl w:val="1"/>
    </w:pPr>
    <w:rPr>
      <w:rFonts w:eastAsia="Times New Roman"/>
      <w:b/>
      <w:sz w:val="26"/>
      <w:szCs w:val="26"/>
      <w:lang w:eastAsia="en-US"/>
    </w:rPr>
  </w:style>
  <w:style w:type="paragraph" w:styleId="berschrift3">
    <w:name w:val="heading 3"/>
    <w:basedOn w:val="Standard"/>
    <w:next w:val="Standard"/>
    <w:link w:val="berschrift3Zchn"/>
    <w:uiPriority w:val="9"/>
    <w:unhideWhenUsed/>
    <w:qFormat/>
    <w:rsid w:val="004D659A"/>
    <w:pPr>
      <w:keepNext/>
      <w:numPr>
        <w:ilvl w:val="2"/>
        <w:numId w:val="43"/>
      </w:numPr>
      <w:tabs>
        <w:tab w:val="left" w:pos="720"/>
      </w:tabs>
      <w:spacing w:before="360" w:after="240"/>
      <w:jc w:val="left"/>
      <w:outlineLvl w:val="2"/>
    </w:pPr>
    <w:rPr>
      <w:rFonts w:eastAsia="Times New Roman"/>
      <w:b/>
      <w:sz w:val="24"/>
      <w:lang w:eastAsia="en-US"/>
    </w:rPr>
  </w:style>
  <w:style w:type="paragraph" w:styleId="berschrift4">
    <w:name w:val="heading 4"/>
    <w:basedOn w:val="Standard"/>
    <w:next w:val="Standard"/>
    <w:link w:val="berschrift4Zchn"/>
    <w:uiPriority w:val="9"/>
    <w:unhideWhenUsed/>
    <w:qFormat/>
    <w:rsid w:val="004D659A"/>
    <w:pPr>
      <w:keepNext/>
      <w:numPr>
        <w:ilvl w:val="3"/>
        <w:numId w:val="43"/>
      </w:numPr>
      <w:tabs>
        <w:tab w:val="left" w:pos="862"/>
      </w:tabs>
      <w:spacing w:before="360" w:after="60"/>
      <w:jc w:val="left"/>
      <w:outlineLvl w:val="3"/>
    </w:pPr>
    <w:rPr>
      <w:rFonts w:eastAsia="Times New Roman"/>
      <w:b/>
      <w:iCs/>
      <w:lang w:eastAsia="en-US"/>
    </w:rPr>
  </w:style>
  <w:style w:type="paragraph" w:styleId="berschrift5">
    <w:name w:val="heading 5"/>
    <w:basedOn w:val="Standard"/>
    <w:next w:val="Standard"/>
    <w:link w:val="berschrift5Zchn"/>
    <w:uiPriority w:val="9"/>
    <w:unhideWhenUsed/>
    <w:qFormat/>
    <w:rsid w:val="004D659A"/>
    <w:pPr>
      <w:keepNext/>
      <w:numPr>
        <w:ilvl w:val="4"/>
        <w:numId w:val="43"/>
      </w:numPr>
      <w:tabs>
        <w:tab w:val="left" w:pos="1009"/>
      </w:tabs>
      <w:spacing w:before="360"/>
      <w:jc w:val="left"/>
      <w:outlineLvl w:val="4"/>
    </w:pPr>
    <w:rPr>
      <w:rFonts w:eastAsia="Times New Roman"/>
      <w:i/>
      <w:lang w:eastAsia="en-US"/>
    </w:rPr>
  </w:style>
  <w:style w:type="paragraph" w:styleId="berschrift6">
    <w:name w:val="heading 6"/>
    <w:basedOn w:val="Standard"/>
    <w:next w:val="Standard"/>
    <w:link w:val="berschrift6Zchn"/>
    <w:uiPriority w:val="9"/>
    <w:unhideWhenUsed/>
    <w:qFormat/>
    <w:rsid w:val="004D659A"/>
    <w:pPr>
      <w:keepNext/>
      <w:numPr>
        <w:ilvl w:val="5"/>
        <w:numId w:val="43"/>
      </w:numPr>
      <w:spacing w:before="40" w:after="0"/>
      <w:jc w:val="left"/>
      <w:outlineLvl w:val="5"/>
    </w:pPr>
    <w:rPr>
      <w:rFonts w:eastAsia="Times New Roman"/>
      <w:sz w:val="20"/>
      <w:lang w:eastAsia="en-US"/>
    </w:rPr>
  </w:style>
  <w:style w:type="paragraph" w:styleId="berschrift7">
    <w:name w:val="heading 7"/>
    <w:basedOn w:val="Standard"/>
    <w:next w:val="Standard"/>
    <w:qFormat/>
    <w:rsid w:val="00C80F0D"/>
    <w:pPr>
      <w:numPr>
        <w:ilvl w:val="6"/>
        <w:numId w:val="43"/>
      </w:numPr>
      <w:spacing w:before="240" w:after="60"/>
      <w:outlineLvl w:val="6"/>
    </w:pPr>
    <w:rPr>
      <w:rFonts w:ascii="Times New Roman" w:hAnsi="Times New Roman"/>
      <w:sz w:val="24"/>
    </w:rPr>
  </w:style>
  <w:style w:type="paragraph" w:styleId="berschrift8">
    <w:name w:val="heading 8"/>
    <w:basedOn w:val="Standard"/>
    <w:next w:val="Standard"/>
    <w:qFormat/>
    <w:rsid w:val="00C80F0D"/>
    <w:pPr>
      <w:numPr>
        <w:ilvl w:val="7"/>
        <w:numId w:val="43"/>
      </w:numPr>
      <w:spacing w:before="240" w:after="60"/>
      <w:outlineLvl w:val="7"/>
    </w:pPr>
    <w:rPr>
      <w:rFonts w:ascii="Times New Roman" w:hAnsi="Times New Roman"/>
      <w:i/>
      <w:iCs/>
      <w:sz w:val="24"/>
    </w:rPr>
  </w:style>
  <w:style w:type="paragraph" w:styleId="berschrift9">
    <w:name w:val="heading 9"/>
    <w:basedOn w:val="Standard"/>
    <w:next w:val="Standard"/>
    <w:qFormat/>
    <w:rsid w:val="00C80F0D"/>
    <w:pPr>
      <w:numPr>
        <w:ilvl w:val="8"/>
        <w:numId w:val="43"/>
      </w:numPr>
      <w:spacing w:before="240" w:after="60"/>
      <w:outlineLvl w:val="8"/>
    </w:pPr>
    <w:rPr>
      <w:rFonts w:cs="Arial"/>
      <w:szCs w:val="22"/>
    </w:rPr>
  </w:style>
  <w:style w:type="character" w:default="1" w:styleId="Absatz-Standardschriftart">
    <w:name w:val="Default Paragraph Font"/>
    <w:aliases w:val="Char Char Char Zchn Zchn Char Char Char Zchn Zchn"/>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character" w:customStyle="1" w:styleId="GEM3Zchn">
    <w:name w:val="GEM_Ü3 Zchn"/>
    <w:link w:val="GEM3"/>
    <w:rsid w:val="00F63F9F"/>
    <w:rPr>
      <w:rFonts w:ascii="Arial" w:eastAsia="MS Mincho" w:hAnsi="Arial" w:cs="Arial"/>
      <w:b/>
      <w:bCs/>
      <w:sz w:val="24"/>
      <w:szCs w:val="24"/>
      <w:lang w:val="de-DE" w:eastAsia="de-DE" w:bidi="ar-SA"/>
    </w:rPr>
  </w:style>
  <w:style w:type="paragraph" w:customStyle="1" w:styleId="gemnonum4">
    <w:name w:val="gem_nonum_Ü4"/>
    <w:basedOn w:val="gem4"/>
    <w:rsid w:val="004A113B"/>
    <w:pPr>
      <w:numPr>
        <w:ilvl w:val="0"/>
        <w:numId w:val="0"/>
      </w:numPr>
    </w:pPr>
  </w:style>
  <w:style w:type="paragraph" w:customStyle="1" w:styleId="gem5">
    <w:name w:val="gem_Ü5"/>
    <w:basedOn w:val="berschrift5"/>
    <w:next w:val="gemStandard"/>
    <w:rsid w:val="007B073E"/>
    <w:pPr>
      <w:numPr>
        <w:numId w:val="4"/>
      </w:numPr>
      <w:outlineLvl w:val="9"/>
    </w:pPr>
    <w:rPr>
      <w:bCs/>
      <w:iCs/>
      <w:szCs w:val="22"/>
    </w:rPr>
  </w:style>
  <w:style w:type="paragraph" w:customStyle="1" w:styleId="GEM3">
    <w:name w:val="GEM_Ü3"/>
    <w:basedOn w:val="berschrift3"/>
    <w:next w:val="gemStandard"/>
    <w:link w:val="GEM3Zchn"/>
    <w:rsid w:val="007B073E"/>
    <w:pPr>
      <w:numPr>
        <w:numId w:val="4"/>
      </w:numPr>
      <w:outlineLvl w:val="9"/>
    </w:pPr>
  </w:style>
  <w:style w:type="paragraph" w:customStyle="1" w:styleId="gem4">
    <w:name w:val="gem_Ü4"/>
    <w:basedOn w:val="berschrift4"/>
    <w:next w:val="gemStandard"/>
    <w:link w:val="gem4Zchn"/>
    <w:rsid w:val="004573B4"/>
    <w:pPr>
      <w:numPr>
        <w:numId w:val="4"/>
      </w:numPr>
      <w:ind w:left="862" w:hanging="862"/>
    </w:pPr>
    <w:rPr>
      <w:bCs/>
      <w:sz w:val="20"/>
      <w:szCs w:val="20"/>
    </w:rPr>
  </w:style>
  <w:style w:type="paragraph" w:styleId="Verzeichnis1">
    <w:name w:val="toc 1"/>
    <w:basedOn w:val="Standard"/>
    <w:next w:val="Verzeichnis2"/>
    <w:autoRedefine/>
    <w:uiPriority w:val="39"/>
    <w:rsid w:val="00CA7B46"/>
    <w:pPr>
      <w:spacing w:before="240"/>
      <w:jc w:val="left"/>
    </w:pPr>
    <w:rPr>
      <w:b/>
      <w:bCs/>
      <w:sz w:val="24"/>
    </w:rPr>
  </w:style>
  <w:style w:type="paragraph" w:styleId="Verzeichnis2">
    <w:name w:val="toc 2"/>
    <w:basedOn w:val="Standard"/>
    <w:next w:val="Standard"/>
    <w:autoRedefine/>
    <w:uiPriority w:val="39"/>
    <w:rsid w:val="00CA7B46"/>
    <w:pPr>
      <w:spacing w:before="120" w:after="0"/>
      <w:ind w:left="220"/>
      <w:jc w:val="left"/>
    </w:pPr>
    <w:rPr>
      <w:b/>
      <w:iCs/>
      <w:szCs w:val="20"/>
    </w:rPr>
  </w:style>
  <w:style w:type="paragraph" w:styleId="Verzeichnis3">
    <w:name w:val="toc 3"/>
    <w:basedOn w:val="Standard"/>
    <w:next w:val="Verzeichnis4"/>
    <w:autoRedefine/>
    <w:uiPriority w:val="39"/>
    <w:rsid w:val="00CA7B46"/>
    <w:pPr>
      <w:spacing w:after="0"/>
      <w:ind w:left="440"/>
      <w:jc w:val="left"/>
    </w:pPr>
    <w:rPr>
      <w:szCs w:val="20"/>
    </w:rPr>
  </w:style>
  <w:style w:type="paragraph" w:styleId="Verzeichnis4">
    <w:name w:val="toc 4"/>
    <w:basedOn w:val="Standard"/>
    <w:next w:val="Standard"/>
    <w:autoRedefine/>
    <w:uiPriority w:val="39"/>
    <w:rsid w:val="00CA7B46"/>
    <w:pPr>
      <w:spacing w:after="0"/>
      <w:ind w:left="660"/>
      <w:jc w:val="left"/>
    </w:pPr>
    <w:rPr>
      <w:i/>
      <w:szCs w:val="20"/>
    </w:rPr>
  </w:style>
  <w:style w:type="character" w:styleId="Hyperlink">
    <w:name w:val="Hyperlink"/>
    <w:uiPriority w:val="99"/>
    <w:rsid w:val="00CA7B46"/>
    <w:rPr>
      <w:color w:val="0000FF"/>
      <w:u w:val="single"/>
    </w:rPr>
  </w:style>
  <w:style w:type="paragraph" w:styleId="Kopfzeile">
    <w:name w:val="header"/>
    <w:basedOn w:val="Standard"/>
    <w:autoRedefine/>
    <w:rsid w:val="00CA7B46"/>
    <w:pPr>
      <w:tabs>
        <w:tab w:val="center" w:pos="4536"/>
        <w:tab w:val="right" w:pos="9072"/>
      </w:tabs>
      <w:spacing w:after="0"/>
    </w:pPr>
    <w:rPr>
      <w:sz w:val="16"/>
      <w:szCs w:val="16"/>
    </w:rPr>
  </w:style>
  <w:style w:type="paragraph" w:styleId="Fuzeile">
    <w:name w:val="footer"/>
    <w:basedOn w:val="Standard"/>
    <w:rsid w:val="00FB5B44"/>
    <w:pPr>
      <w:tabs>
        <w:tab w:val="center" w:pos="4536"/>
        <w:tab w:val="left" w:pos="5643"/>
        <w:tab w:val="left" w:pos="7182"/>
        <w:tab w:val="right" w:pos="8820"/>
      </w:tabs>
      <w:spacing w:after="60"/>
      <w:ind w:right="-79"/>
      <w:jc w:val="left"/>
    </w:pPr>
    <w:rPr>
      <w:sz w:val="16"/>
      <w:szCs w:val="14"/>
    </w:rPr>
  </w:style>
  <w:style w:type="table" w:styleId="Tabellenraster">
    <w:name w:val="Table Grid"/>
    <w:basedOn w:val="NormaleTabelle"/>
    <w:rsid w:val="00CA7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rd"/>
    <w:rsid w:val="00CA7B46"/>
    <w:rPr>
      <w:b/>
      <w:sz w:val="32"/>
      <w:u w:val="single"/>
    </w:rPr>
  </w:style>
  <w:style w:type="paragraph" w:customStyle="1" w:styleId="Kurzberschrift">
    <w:name w:val="Kurzüberschrift"/>
    <w:basedOn w:val="Standard"/>
    <w:rsid w:val="00CA7B46"/>
    <w:pPr>
      <w:spacing w:after="60"/>
      <w:jc w:val="left"/>
    </w:pPr>
    <w:rPr>
      <w:b/>
      <w:szCs w:val="20"/>
    </w:rPr>
  </w:style>
  <w:style w:type="paragraph" w:customStyle="1" w:styleId="Tabzeile">
    <w:name w:val="Tabzeile"/>
    <w:basedOn w:val="Standard"/>
    <w:link w:val="TabzeileZchn"/>
    <w:rsid w:val="00CA7B46"/>
    <w:pPr>
      <w:spacing w:before="60" w:after="60"/>
      <w:jc w:val="left"/>
    </w:pPr>
    <w:rPr>
      <w:szCs w:val="20"/>
    </w:rPr>
  </w:style>
  <w:style w:type="paragraph" w:customStyle="1" w:styleId="gem1">
    <w:name w:val="gem_Ü1"/>
    <w:basedOn w:val="berschrift1"/>
    <w:next w:val="gemStandard"/>
    <w:rsid w:val="004573B4"/>
    <w:pPr>
      <w:numPr>
        <w:numId w:val="4"/>
      </w:numPr>
      <w:ind w:left="431" w:hanging="431"/>
    </w:pPr>
    <w:rPr>
      <w:spacing w:val="20"/>
      <w:kern w:val="16"/>
      <w:szCs w:val="28"/>
    </w:rPr>
  </w:style>
  <w:style w:type="paragraph" w:customStyle="1" w:styleId="gemTitel1">
    <w:name w:val="gem_Titel1"/>
    <w:basedOn w:val="Standard"/>
    <w:link w:val="gemTitel1Char"/>
    <w:rsid w:val="00CA7B46"/>
    <w:rPr>
      <w:b/>
      <w:sz w:val="32"/>
      <w:u w:val="single"/>
    </w:rPr>
  </w:style>
  <w:style w:type="paragraph" w:customStyle="1" w:styleId="gemTitel2">
    <w:name w:val="gem_Titel2"/>
    <w:basedOn w:val="Standard"/>
    <w:rsid w:val="00E634C8"/>
    <w:pPr>
      <w:spacing w:before="720"/>
      <w:jc w:val="center"/>
    </w:pPr>
    <w:rPr>
      <w:b/>
      <w:spacing w:val="40"/>
      <w:kern w:val="16"/>
      <w:sz w:val="56"/>
      <w:szCs w:val="56"/>
    </w:rPr>
  </w:style>
  <w:style w:type="paragraph" w:customStyle="1" w:styleId="gem2">
    <w:name w:val="gem_Ü2"/>
    <w:basedOn w:val="berschrift2"/>
    <w:next w:val="gemStandard"/>
    <w:link w:val="gem2Zchn"/>
    <w:rsid w:val="004573B4"/>
    <w:pPr>
      <w:numPr>
        <w:numId w:val="4"/>
      </w:numPr>
      <w:ind w:left="578" w:hanging="578"/>
    </w:pPr>
    <w:rPr>
      <w:szCs w:val="24"/>
    </w:rPr>
  </w:style>
  <w:style w:type="character" w:customStyle="1" w:styleId="gemTitel1Char">
    <w:name w:val="gem_Titel1 Char"/>
    <w:link w:val="gemTitel1"/>
    <w:rsid w:val="00CA7B46"/>
    <w:rPr>
      <w:rFonts w:ascii="Arial" w:eastAsia="MS Mincho" w:hAnsi="Arial"/>
      <w:b/>
      <w:sz w:val="32"/>
      <w:szCs w:val="24"/>
      <w:u w:val="single"/>
      <w:lang w:val="de-DE" w:eastAsia="de-DE" w:bidi="ar-SA"/>
    </w:rPr>
  </w:style>
  <w:style w:type="paragraph" w:customStyle="1" w:styleId="gemStandard">
    <w:name w:val="gem_Standard"/>
    <w:basedOn w:val="Standard"/>
    <w:link w:val="gemStandardZchn"/>
    <w:rsid w:val="006E5816"/>
    <w:pPr>
      <w:spacing w:before="180" w:after="60"/>
    </w:pPr>
  </w:style>
  <w:style w:type="paragraph" w:customStyle="1" w:styleId="gemnonum1">
    <w:name w:val="gem_nonum_Ü1"/>
    <w:basedOn w:val="berschrift1"/>
    <w:next w:val="gemStandard"/>
    <w:rsid w:val="00897A93"/>
    <w:pPr>
      <w:numPr>
        <w:numId w:val="0"/>
      </w:numPr>
    </w:pPr>
    <w:rPr>
      <w:bCs/>
      <w:szCs w:val="28"/>
    </w:rPr>
  </w:style>
  <w:style w:type="paragraph" w:customStyle="1" w:styleId="gemnonum2">
    <w:name w:val="gem_nonum_Ü2"/>
    <w:basedOn w:val="gem2"/>
    <w:next w:val="gemStandard"/>
    <w:rsid w:val="00CA7B46"/>
    <w:pPr>
      <w:numPr>
        <w:ilvl w:val="0"/>
        <w:numId w:val="0"/>
      </w:numPr>
    </w:pPr>
  </w:style>
  <w:style w:type="paragraph" w:customStyle="1" w:styleId="gemAufzhlung">
    <w:name w:val="gem_Aufzählung"/>
    <w:basedOn w:val="gemStandard"/>
    <w:link w:val="gemAufzhlungZchn"/>
    <w:rsid w:val="001D1EAE"/>
    <w:pPr>
      <w:numPr>
        <w:numId w:val="6"/>
      </w:numPr>
      <w:tabs>
        <w:tab w:val="clear" w:pos="1701"/>
        <w:tab w:val="left" w:pos="1134"/>
      </w:tabs>
      <w:ind w:left="1135" w:hanging="284"/>
    </w:pPr>
  </w:style>
  <w:style w:type="character" w:styleId="Seitenzahl">
    <w:name w:val="page number"/>
    <w:rsid w:val="00CA7B46"/>
    <w:rPr>
      <w:sz w:val="24"/>
    </w:rPr>
  </w:style>
  <w:style w:type="paragraph" w:customStyle="1" w:styleId="gemtab11ptAbstand">
    <w:name w:val="gem_tab_11pt_Abstand"/>
    <w:basedOn w:val="Tabzeile"/>
    <w:link w:val="gemtab11ptAbstandZchn"/>
    <w:rsid w:val="00CB1D7F"/>
  </w:style>
  <w:style w:type="paragraph" w:customStyle="1" w:styleId="gemTitelKopf">
    <w:name w:val="gem_Titel_Kopf"/>
    <w:basedOn w:val="gemTitel2"/>
    <w:rsid w:val="007A2101"/>
    <w:pPr>
      <w:spacing w:before="0"/>
      <w:jc w:val="left"/>
    </w:pPr>
    <w:rPr>
      <w:rFonts w:ascii="Tahoma" w:hAnsi="Tahoma"/>
      <w:spacing w:val="0"/>
      <w:kern w:val="0"/>
      <w:sz w:val="24"/>
      <w:szCs w:val="24"/>
    </w:rPr>
  </w:style>
  <w:style w:type="paragraph" w:customStyle="1" w:styleId="gemEinzug">
    <w:name w:val="gem_Einzug"/>
    <w:basedOn w:val="gemStandard"/>
    <w:link w:val="gemEinzugZchn"/>
    <w:rsid w:val="00866802"/>
    <w:pPr>
      <w:ind w:left="567"/>
    </w:pPr>
  </w:style>
  <w:style w:type="paragraph" w:customStyle="1" w:styleId="gemListe">
    <w:name w:val="gem_Liste"/>
    <w:basedOn w:val="gemStandard"/>
    <w:rsid w:val="006E5816"/>
    <w:pPr>
      <w:numPr>
        <w:numId w:val="3"/>
      </w:numPr>
    </w:pPr>
  </w:style>
  <w:style w:type="character" w:customStyle="1" w:styleId="gemEinzugZchn">
    <w:name w:val="gem_Einzug Zchn"/>
    <w:basedOn w:val="gemStandardZchn"/>
    <w:link w:val="gemEinzug"/>
    <w:rsid w:val="00866802"/>
    <w:rPr>
      <w:rFonts w:ascii="Arial" w:eastAsia="MS Mincho" w:hAnsi="Arial"/>
      <w:sz w:val="22"/>
      <w:szCs w:val="24"/>
      <w:lang w:val="de-DE" w:eastAsia="de-DE" w:bidi="ar-SA"/>
    </w:rPr>
  </w:style>
  <w:style w:type="paragraph" w:styleId="Textkrper">
    <w:name w:val="Body Text"/>
    <w:basedOn w:val="Standard"/>
    <w:rsid w:val="00FC1CA0"/>
    <w:pPr>
      <w:spacing w:after="0"/>
      <w:jc w:val="left"/>
    </w:pPr>
    <w:rPr>
      <w:rFonts w:ascii="Times New Roman" w:eastAsia="Times New Roman" w:hAnsi="Times New Roman"/>
      <w:szCs w:val="20"/>
      <w:lang w:val="en-US" w:eastAsia="en-US"/>
    </w:rPr>
  </w:style>
  <w:style w:type="paragraph" w:customStyle="1" w:styleId="Text">
    <w:name w:val="Text"/>
    <w:basedOn w:val="Standard"/>
    <w:rsid w:val="00FC1CA0"/>
    <w:pPr>
      <w:spacing w:before="120" w:after="0" w:line="240" w:lineRule="atLeast"/>
      <w:jc w:val="left"/>
    </w:pPr>
    <w:rPr>
      <w:rFonts w:eastAsia="Times New Roman"/>
      <w:sz w:val="20"/>
      <w:szCs w:val="20"/>
      <w:lang w:eastAsia="en-US"/>
    </w:rPr>
  </w:style>
  <w:style w:type="paragraph" w:customStyle="1" w:styleId="gemStandardohne">
    <w:name w:val="gem_Standard_ohne"/>
    <w:basedOn w:val="gemStandard"/>
    <w:rsid w:val="00692347"/>
    <w:pPr>
      <w:spacing w:before="0" w:after="0"/>
      <w:jc w:val="left"/>
    </w:pPr>
  </w:style>
  <w:style w:type="paragraph" w:customStyle="1" w:styleId="gemStd10pt">
    <w:name w:val="gem_Std_10pt"/>
    <w:basedOn w:val="gemStandard"/>
    <w:rsid w:val="00692347"/>
    <w:pPr>
      <w:spacing w:before="0" w:after="0"/>
      <w:jc w:val="left"/>
    </w:pPr>
  </w:style>
  <w:style w:type="paragraph" w:customStyle="1" w:styleId="gemTab10pt">
    <w:name w:val="gem_Tab_10pt"/>
    <w:basedOn w:val="gemStandard"/>
    <w:rsid w:val="00692347"/>
    <w:pPr>
      <w:spacing w:before="0" w:after="0"/>
      <w:jc w:val="left"/>
    </w:pPr>
    <w:rPr>
      <w:sz w:val="20"/>
    </w:rPr>
  </w:style>
  <w:style w:type="paragraph" w:customStyle="1" w:styleId="Individualtext">
    <w:name w:val="Individualtext"/>
    <w:basedOn w:val="Standard"/>
    <w:rsid w:val="00FC1CA0"/>
    <w:pPr>
      <w:tabs>
        <w:tab w:val="left" w:pos="2013"/>
        <w:tab w:val="left" w:pos="2296"/>
        <w:tab w:val="left" w:pos="2580"/>
        <w:tab w:val="left" w:pos="2863"/>
        <w:tab w:val="left" w:pos="3147"/>
        <w:tab w:val="left" w:pos="3430"/>
        <w:tab w:val="left" w:pos="3714"/>
        <w:tab w:val="left" w:pos="3997"/>
        <w:tab w:val="left" w:pos="4281"/>
        <w:tab w:val="left" w:pos="4564"/>
        <w:tab w:val="left" w:pos="4848"/>
        <w:tab w:val="left" w:pos="5131"/>
        <w:tab w:val="left" w:pos="5415"/>
        <w:tab w:val="left" w:pos="5698"/>
        <w:tab w:val="left" w:pos="5982"/>
      </w:tabs>
      <w:spacing w:before="255" w:after="0" w:line="255" w:lineRule="exact"/>
      <w:ind w:left="1729"/>
      <w:jc w:val="left"/>
    </w:pPr>
    <w:rPr>
      <w:rFonts w:ascii="Arial Narrow" w:eastAsia="Times New Roman" w:hAnsi="Arial Narrow"/>
      <w:szCs w:val="20"/>
      <w:lang w:eastAsia="en-US"/>
    </w:rPr>
  </w:style>
  <w:style w:type="paragraph" w:styleId="Beschriftung">
    <w:name w:val="caption"/>
    <w:basedOn w:val="Standard"/>
    <w:next w:val="gemStandard"/>
    <w:qFormat/>
    <w:rsid w:val="00961756"/>
    <w:pPr>
      <w:keepNext/>
      <w:spacing w:before="120"/>
      <w:jc w:val="left"/>
    </w:pPr>
    <w:rPr>
      <w:b/>
      <w:bCs/>
      <w:sz w:val="20"/>
      <w:szCs w:val="20"/>
    </w:rPr>
  </w:style>
  <w:style w:type="character" w:styleId="Kommentarzeichen">
    <w:name w:val="annotation reference"/>
    <w:semiHidden/>
    <w:rsid w:val="00920935"/>
    <w:rPr>
      <w:sz w:val="16"/>
      <w:szCs w:val="16"/>
    </w:rPr>
  </w:style>
  <w:style w:type="paragraph" w:styleId="Kommentartext">
    <w:name w:val="annotation text"/>
    <w:basedOn w:val="Standard"/>
    <w:link w:val="KommentartextZchn"/>
    <w:rsid w:val="00920935"/>
    <w:rPr>
      <w:sz w:val="20"/>
      <w:szCs w:val="20"/>
    </w:rPr>
  </w:style>
  <w:style w:type="paragraph" w:styleId="Kommentarthema">
    <w:name w:val="annotation subject"/>
    <w:basedOn w:val="Kommentartext"/>
    <w:next w:val="Kommentartext"/>
    <w:semiHidden/>
    <w:rsid w:val="00920935"/>
    <w:rPr>
      <w:b/>
      <w:bCs/>
    </w:rPr>
  </w:style>
  <w:style w:type="paragraph" w:styleId="Sprechblasentext">
    <w:name w:val="Balloon Text"/>
    <w:basedOn w:val="Standard"/>
    <w:semiHidden/>
    <w:rsid w:val="00920935"/>
    <w:rPr>
      <w:rFonts w:ascii="Tahoma" w:hAnsi="Tahoma" w:cs="Tahoma"/>
      <w:sz w:val="16"/>
      <w:szCs w:val="16"/>
    </w:rPr>
  </w:style>
  <w:style w:type="paragraph" w:styleId="Abbildungsverzeichnis">
    <w:name w:val="table of figures"/>
    <w:basedOn w:val="Standard"/>
    <w:next w:val="Standard"/>
    <w:uiPriority w:val="99"/>
    <w:rsid w:val="00920935"/>
    <w:pPr>
      <w:ind w:left="440" w:hanging="440"/>
    </w:pPr>
  </w:style>
  <w:style w:type="character" w:styleId="Zeilennummer">
    <w:name w:val="line number"/>
    <w:basedOn w:val="Absatz-Standardschriftart"/>
    <w:rsid w:val="00460DB5"/>
  </w:style>
  <w:style w:type="paragraph" w:styleId="Verzeichnis5">
    <w:name w:val="toc 5"/>
    <w:basedOn w:val="Standard"/>
    <w:next w:val="Standard"/>
    <w:autoRedefine/>
    <w:semiHidden/>
    <w:rsid w:val="00925018"/>
    <w:pPr>
      <w:ind w:left="880"/>
    </w:pPr>
  </w:style>
  <w:style w:type="paragraph" w:customStyle="1" w:styleId="gemTab9pt">
    <w:name w:val="gem_Tab_9pt"/>
    <w:basedOn w:val="gemStandard"/>
    <w:rsid w:val="00692347"/>
    <w:pPr>
      <w:spacing w:before="0" w:after="0"/>
      <w:jc w:val="left"/>
    </w:pPr>
    <w:rPr>
      <w:sz w:val="18"/>
    </w:rPr>
  </w:style>
  <w:style w:type="paragraph" w:customStyle="1" w:styleId="gemnonum3">
    <w:name w:val="gem_nonum_Ü3"/>
    <w:basedOn w:val="GEM3"/>
    <w:next w:val="gemStandard"/>
    <w:rsid w:val="004573B4"/>
    <w:pPr>
      <w:numPr>
        <w:ilvl w:val="0"/>
        <w:numId w:val="0"/>
      </w:numPr>
      <w:outlineLvl w:val="2"/>
    </w:pPr>
  </w:style>
  <w:style w:type="paragraph" w:customStyle="1" w:styleId="gemZwischenberschrift">
    <w:name w:val="gem_Zwischenüberschrift"/>
    <w:basedOn w:val="gemStandard"/>
    <w:link w:val="gemZwischenberschriftChar"/>
    <w:rsid w:val="00D007F4"/>
    <w:pPr>
      <w:numPr>
        <w:numId w:val="5"/>
      </w:numPr>
      <w:spacing w:before="480" w:after="240"/>
      <w:ind w:left="811" w:hanging="454"/>
      <w:jc w:val="left"/>
    </w:pPr>
    <w:rPr>
      <w:b/>
      <w:szCs w:val="22"/>
    </w:rPr>
  </w:style>
  <w:style w:type="character" w:customStyle="1" w:styleId="gemStandardfettZchn">
    <w:name w:val="gem_Standard_fett Zchn"/>
    <w:link w:val="gemStandardfett"/>
    <w:rsid w:val="00825694"/>
    <w:rPr>
      <w:rFonts w:ascii="Arial" w:eastAsia="MS Mincho" w:hAnsi="Arial"/>
      <w:b/>
      <w:sz w:val="22"/>
      <w:szCs w:val="24"/>
      <w:lang w:val="de-DE" w:eastAsia="de-DE" w:bidi="ar-SA"/>
    </w:rPr>
  </w:style>
  <w:style w:type="paragraph" w:customStyle="1" w:styleId="gemAufzhlgKursiv10">
    <w:name w:val="gem Aufzählg + Kursiv 10"/>
    <w:basedOn w:val="gemAufzhlung"/>
    <w:rsid w:val="00094ADC"/>
    <w:pPr>
      <w:numPr>
        <w:numId w:val="0"/>
      </w:numPr>
      <w:spacing w:before="60"/>
    </w:pPr>
    <w:rPr>
      <w:i/>
      <w:iCs/>
      <w:sz w:val="20"/>
    </w:rPr>
  </w:style>
  <w:style w:type="paragraph" w:customStyle="1" w:styleId="gemListing">
    <w:name w:val="gem_Listing"/>
    <w:basedOn w:val="gemStandard"/>
    <w:rsid w:val="004A113B"/>
    <w:pPr>
      <w:spacing w:before="0" w:after="0"/>
      <w:jc w:val="left"/>
    </w:pPr>
    <w:rPr>
      <w:rFonts w:ascii="Courier New" w:hAnsi="Courier New"/>
      <w:sz w:val="18"/>
      <w:szCs w:val="18"/>
    </w:rPr>
  </w:style>
  <w:style w:type="paragraph" w:customStyle="1" w:styleId="gemListingBegin">
    <w:name w:val="gem_Listing_Begin"/>
    <w:basedOn w:val="gemListing"/>
    <w:rsid w:val="004A113B"/>
    <w:pPr>
      <w:keepNext/>
      <w:spacing w:before="240"/>
    </w:pPr>
  </w:style>
  <w:style w:type="paragraph" w:customStyle="1" w:styleId="gemListingEnd">
    <w:name w:val="gem_Listing_End"/>
    <w:basedOn w:val="gemListing"/>
    <w:rsid w:val="004A113B"/>
    <w:pPr>
      <w:spacing w:after="240"/>
    </w:pPr>
  </w:style>
  <w:style w:type="paragraph" w:customStyle="1" w:styleId="gemVerz1">
    <w:name w:val="gem_Verz1"/>
    <w:basedOn w:val="Verzeichnis1"/>
    <w:rsid w:val="00934805"/>
    <w:pPr>
      <w:tabs>
        <w:tab w:val="right" w:leader="dot" w:pos="8726"/>
      </w:tabs>
    </w:pPr>
    <w:rPr>
      <w:noProof/>
    </w:rPr>
  </w:style>
  <w:style w:type="paragraph" w:customStyle="1" w:styleId="gemVerz2">
    <w:name w:val="gem_Verz2"/>
    <w:basedOn w:val="Verzeichnis2"/>
    <w:rsid w:val="00934805"/>
    <w:pPr>
      <w:tabs>
        <w:tab w:val="left" w:pos="880"/>
        <w:tab w:val="right" w:leader="dot" w:pos="8726"/>
      </w:tabs>
    </w:pPr>
    <w:rPr>
      <w:noProof/>
    </w:rPr>
  </w:style>
  <w:style w:type="paragraph" w:customStyle="1" w:styleId="gemVerz3">
    <w:name w:val="gem_Verz3"/>
    <w:basedOn w:val="Verzeichnis3"/>
    <w:rsid w:val="00934805"/>
    <w:pPr>
      <w:tabs>
        <w:tab w:val="left" w:pos="1200"/>
        <w:tab w:val="right" w:leader="dot" w:pos="8726"/>
      </w:tabs>
    </w:pPr>
    <w:rPr>
      <w:noProof/>
    </w:rPr>
  </w:style>
  <w:style w:type="paragraph" w:customStyle="1" w:styleId="gemVerz4">
    <w:name w:val="gem_Verz4"/>
    <w:basedOn w:val="Verzeichnis4"/>
    <w:rsid w:val="00934805"/>
    <w:pPr>
      <w:tabs>
        <w:tab w:val="left" w:pos="1680"/>
        <w:tab w:val="right" w:leader="dot" w:pos="8726"/>
      </w:tabs>
    </w:pPr>
    <w:rPr>
      <w:noProof/>
    </w:rPr>
  </w:style>
  <w:style w:type="paragraph" w:customStyle="1" w:styleId="gemVerz5">
    <w:name w:val="gem_Verz5"/>
    <w:basedOn w:val="Verzeichnis5"/>
    <w:rsid w:val="00934805"/>
    <w:pPr>
      <w:tabs>
        <w:tab w:val="left" w:pos="1976"/>
        <w:tab w:val="right" w:leader="dot" w:pos="8726"/>
      </w:tabs>
    </w:pPr>
    <w:rPr>
      <w:noProof/>
    </w:rPr>
  </w:style>
  <w:style w:type="paragraph" w:customStyle="1" w:styleId="gemBeschriftung">
    <w:name w:val="gem_Beschriftung"/>
    <w:basedOn w:val="Standard"/>
    <w:rsid w:val="00AF5B92"/>
    <w:pPr>
      <w:spacing w:before="120"/>
    </w:pPr>
    <w:rPr>
      <w:b/>
      <w:bCs/>
      <w:sz w:val="20"/>
      <w:szCs w:val="20"/>
    </w:rPr>
  </w:style>
  <w:style w:type="paragraph" w:customStyle="1" w:styleId="gemStandardfett">
    <w:name w:val="gem_Standard_fett"/>
    <w:basedOn w:val="gemStandard"/>
    <w:next w:val="gemStandard"/>
    <w:link w:val="gemStandardfettZchn"/>
    <w:rsid w:val="00934805"/>
    <w:rPr>
      <w:b/>
    </w:rPr>
  </w:style>
  <w:style w:type="paragraph" w:customStyle="1" w:styleId="gemAnmerkung">
    <w:name w:val="gem_Anmerkung"/>
    <w:basedOn w:val="gemStandard"/>
    <w:link w:val="gemAnmerkungZchn"/>
    <w:rsid w:val="00934805"/>
    <w:rPr>
      <w:i/>
      <w:sz w:val="20"/>
    </w:rPr>
  </w:style>
  <w:style w:type="paragraph" w:customStyle="1" w:styleId="gemAnmerkungListe">
    <w:name w:val="gem_Anmerkung_Liste"/>
    <w:basedOn w:val="gemListe"/>
    <w:rsid w:val="00934805"/>
    <w:pPr>
      <w:spacing w:before="60" w:after="0"/>
    </w:pPr>
    <w:rPr>
      <w:i/>
      <w:sz w:val="20"/>
    </w:rPr>
  </w:style>
  <w:style w:type="paragraph" w:customStyle="1" w:styleId="gemAGG1Table">
    <w:name w:val="gem_AGG1_Table"/>
    <w:basedOn w:val="gemStandard"/>
    <w:rsid w:val="00B75C9F"/>
    <w:pPr>
      <w:autoSpaceDE w:val="0"/>
      <w:autoSpaceDN w:val="0"/>
      <w:adjustRightInd w:val="0"/>
      <w:spacing w:before="0" w:after="0"/>
      <w:jc w:val="left"/>
    </w:pPr>
    <w:rPr>
      <w:sz w:val="16"/>
    </w:rPr>
  </w:style>
  <w:style w:type="character" w:customStyle="1" w:styleId="gemStandardZchn">
    <w:name w:val="gem_Standard Zchn"/>
    <w:link w:val="gemStandard"/>
    <w:rsid w:val="002A5A7D"/>
    <w:rPr>
      <w:rFonts w:ascii="Arial" w:eastAsia="MS Mincho" w:hAnsi="Arial"/>
      <w:sz w:val="22"/>
      <w:szCs w:val="24"/>
      <w:lang w:val="de-DE" w:eastAsia="de-DE" w:bidi="ar-SA"/>
    </w:rPr>
  </w:style>
  <w:style w:type="character" w:customStyle="1" w:styleId="gem4Zchn">
    <w:name w:val="gem_Ü4 Zchn"/>
    <w:link w:val="gem4"/>
    <w:rsid w:val="004573B4"/>
    <w:rPr>
      <w:rFonts w:ascii="Arial" w:eastAsia="MS Mincho" w:hAnsi="Arial"/>
      <w:b/>
      <w:lang w:val="de-DE" w:eastAsia="de-DE" w:bidi="ar-SA"/>
    </w:rPr>
  </w:style>
  <w:style w:type="paragraph" w:customStyle="1" w:styleId="TBD">
    <w:name w:val="TBD"/>
    <w:basedOn w:val="Standard"/>
    <w:next w:val="Standard"/>
    <w:link w:val="TBDZchn"/>
    <w:rsid w:val="00936850"/>
    <w:pPr>
      <w:pBdr>
        <w:top w:val="dashSmallGap" w:sz="8" w:space="1" w:color="auto"/>
        <w:left w:val="dashSmallGap" w:sz="8" w:space="4" w:color="auto"/>
        <w:bottom w:val="dashSmallGap" w:sz="8" w:space="1" w:color="auto"/>
        <w:right w:val="dashSmallGap" w:sz="8" w:space="4" w:color="auto"/>
      </w:pBdr>
      <w:shd w:val="clear" w:color="auto" w:fill="FFFF99"/>
      <w:spacing w:after="0"/>
      <w:jc w:val="left"/>
    </w:pPr>
    <w:rPr>
      <w:rFonts w:eastAsia="Times New Roman"/>
      <w:i/>
      <w:color w:val="3333FF"/>
      <w:sz w:val="18"/>
      <w:szCs w:val="20"/>
      <w:lang w:eastAsia="en-US"/>
    </w:rPr>
  </w:style>
  <w:style w:type="paragraph" w:customStyle="1" w:styleId="gemtabohne">
    <w:name w:val="gem_tab_ohne"/>
    <w:basedOn w:val="Tabzeile"/>
    <w:link w:val="gemtabohneZchn"/>
    <w:rsid w:val="00C94778"/>
    <w:rPr>
      <w:rFonts w:eastAsia="Times New Roman" w:cs="Arial"/>
      <w:bCs/>
    </w:rPr>
  </w:style>
  <w:style w:type="character" w:customStyle="1" w:styleId="gemtabohneZchn">
    <w:name w:val="gem_tab_ohne Zchn"/>
    <w:link w:val="gemtabohne"/>
    <w:rsid w:val="00C94778"/>
    <w:rPr>
      <w:rFonts w:ascii="Arial" w:hAnsi="Arial" w:cs="Arial"/>
      <w:bCs/>
      <w:sz w:val="22"/>
      <w:lang w:val="de-DE" w:eastAsia="de-DE" w:bidi="ar-SA"/>
    </w:rPr>
  </w:style>
  <w:style w:type="paragraph" w:styleId="Dokumentstruktur">
    <w:name w:val="Document Map"/>
    <w:basedOn w:val="Standard"/>
    <w:semiHidden/>
    <w:rsid w:val="009010DF"/>
    <w:pPr>
      <w:shd w:val="clear" w:color="auto" w:fill="000080"/>
    </w:pPr>
    <w:rPr>
      <w:rFonts w:ascii="Tahoma" w:hAnsi="Tahoma" w:cs="Tahoma"/>
      <w:sz w:val="20"/>
      <w:szCs w:val="20"/>
    </w:rPr>
  </w:style>
  <w:style w:type="character" w:customStyle="1" w:styleId="gemAufzhlungZchn">
    <w:name w:val="gem_Aufzählung Zchn"/>
    <w:link w:val="gemAufzhlung"/>
    <w:rsid w:val="001D1EAE"/>
    <w:rPr>
      <w:rFonts w:ascii="Arial" w:eastAsia="MS Mincho" w:hAnsi="Arial"/>
      <w:sz w:val="22"/>
      <w:szCs w:val="24"/>
      <w:lang w:val="de-DE" w:eastAsia="de-DE" w:bidi="ar-SA"/>
    </w:rPr>
  </w:style>
  <w:style w:type="paragraph" w:customStyle="1" w:styleId="Gliederung">
    <w:name w:val="Gliederung"/>
    <w:rsid w:val="0098496E"/>
    <w:pPr>
      <w:spacing w:before="240" w:after="120"/>
    </w:pPr>
  </w:style>
  <w:style w:type="paragraph" w:customStyle="1" w:styleId="gemtab9pt0">
    <w:name w:val="gemtab9pt"/>
    <w:basedOn w:val="Standard"/>
    <w:rsid w:val="00914893"/>
    <w:pPr>
      <w:spacing w:before="100" w:beforeAutospacing="1" w:after="100" w:afterAutospacing="1"/>
      <w:jc w:val="left"/>
    </w:pPr>
    <w:rPr>
      <w:rFonts w:ascii="Times New Roman" w:eastAsia="Times New Roman" w:hAnsi="Times New Roman"/>
      <w:sz w:val="24"/>
    </w:rPr>
  </w:style>
  <w:style w:type="paragraph" w:customStyle="1" w:styleId="Abbildungstext">
    <w:name w:val="Abbildungstext"/>
    <w:basedOn w:val="Standard"/>
    <w:rsid w:val="0098496E"/>
    <w:pPr>
      <w:keepNext/>
      <w:keepLines/>
      <w:tabs>
        <w:tab w:val="left" w:pos="1889"/>
        <w:tab w:val="right" w:leader="dot" w:pos="9526"/>
      </w:tabs>
      <w:spacing w:before="240" w:after="240"/>
      <w:ind w:left="403" w:hanging="403"/>
      <w:jc w:val="center"/>
    </w:pPr>
    <w:rPr>
      <w:rFonts w:eastAsia="Times New Roman"/>
      <w:bCs/>
      <w:i/>
      <w:sz w:val="18"/>
      <w:szCs w:val="20"/>
    </w:rPr>
  </w:style>
  <w:style w:type="character" w:styleId="Funotenzeichen">
    <w:name w:val="footnote reference"/>
    <w:rsid w:val="0098496E"/>
    <w:rPr>
      <w:position w:val="6"/>
      <w:sz w:val="16"/>
    </w:rPr>
  </w:style>
  <w:style w:type="paragraph" w:styleId="Funotentext">
    <w:name w:val="footnote text"/>
    <w:basedOn w:val="Standard"/>
    <w:link w:val="FunotentextZchn"/>
    <w:rsid w:val="0098496E"/>
    <w:pPr>
      <w:keepNext/>
      <w:keepLines/>
      <w:tabs>
        <w:tab w:val="left" w:pos="1889"/>
      </w:tabs>
      <w:spacing w:before="120" w:after="0"/>
      <w:jc w:val="left"/>
    </w:pPr>
    <w:rPr>
      <w:rFonts w:eastAsia="Times New Roman"/>
      <w:sz w:val="20"/>
      <w:szCs w:val="20"/>
    </w:rPr>
  </w:style>
  <w:style w:type="paragraph" w:customStyle="1" w:styleId="tabelle">
    <w:name w:val="tabelle"/>
    <w:basedOn w:val="Standard"/>
    <w:next w:val="Standard"/>
    <w:rsid w:val="0098496E"/>
    <w:pPr>
      <w:keepNext/>
      <w:keepLines/>
      <w:overflowPunct w:val="0"/>
      <w:autoSpaceDE w:val="0"/>
      <w:autoSpaceDN w:val="0"/>
      <w:adjustRightInd w:val="0"/>
      <w:spacing w:after="100"/>
      <w:jc w:val="left"/>
      <w:textAlignment w:val="baseline"/>
    </w:pPr>
    <w:rPr>
      <w:rFonts w:eastAsia="Times New Roman"/>
      <w:sz w:val="20"/>
      <w:szCs w:val="20"/>
    </w:rPr>
  </w:style>
  <w:style w:type="paragraph" w:customStyle="1" w:styleId="gemHidden">
    <w:name w:val="gem_Hidden"/>
    <w:basedOn w:val="gemAnmerkung"/>
    <w:link w:val="gemHiddenZchn"/>
    <w:rsid w:val="0024429D"/>
    <w:pPr>
      <w:spacing w:before="120" w:after="0"/>
    </w:pPr>
    <w:rPr>
      <w:vanish/>
      <w:color w:val="0000FF"/>
    </w:rPr>
  </w:style>
  <w:style w:type="character" w:styleId="Fett">
    <w:name w:val="Strong"/>
    <w:qFormat/>
    <w:rsid w:val="0098496E"/>
    <w:rPr>
      <w:b/>
      <w:bCs/>
    </w:rPr>
  </w:style>
  <w:style w:type="paragraph" w:styleId="Verzeichnis6">
    <w:name w:val="toc 6"/>
    <w:basedOn w:val="Standard"/>
    <w:next w:val="Standard"/>
    <w:autoRedefine/>
    <w:semiHidden/>
    <w:rsid w:val="0098496E"/>
    <w:pPr>
      <w:keepNext/>
      <w:keepLines/>
      <w:spacing w:after="0"/>
      <w:ind w:left="1100"/>
      <w:jc w:val="left"/>
    </w:pPr>
    <w:rPr>
      <w:rFonts w:ascii="Times New Roman" w:hAnsi="Times New Roman"/>
      <w:sz w:val="18"/>
      <w:szCs w:val="18"/>
    </w:rPr>
  </w:style>
  <w:style w:type="paragraph" w:styleId="Verzeichnis7">
    <w:name w:val="toc 7"/>
    <w:basedOn w:val="Standard"/>
    <w:next w:val="Standard"/>
    <w:autoRedefine/>
    <w:semiHidden/>
    <w:rsid w:val="0098496E"/>
    <w:pPr>
      <w:keepNext/>
      <w:keepLines/>
      <w:spacing w:after="0"/>
      <w:ind w:left="1320"/>
      <w:jc w:val="left"/>
    </w:pPr>
    <w:rPr>
      <w:rFonts w:ascii="Times New Roman" w:hAnsi="Times New Roman"/>
      <w:sz w:val="18"/>
      <w:szCs w:val="18"/>
    </w:rPr>
  </w:style>
  <w:style w:type="paragraph" w:styleId="Verzeichnis8">
    <w:name w:val="toc 8"/>
    <w:basedOn w:val="Standard"/>
    <w:next w:val="Standard"/>
    <w:autoRedefine/>
    <w:semiHidden/>
    <w:rsid w:val="0098496E"/>
    <w:pPr>
      <w:keepNext/>
      <w:keepLines/>
      <w:spacing w:after="0"/>
      <w:ind w:left="1540"/>
      <w:jc w:val="left"/>
    </w:pPr>
    <w:rPr>
      <w:rFonts w:ascii="Times New Roman" w:hAnsi="Times New Roman"/>
      <w:sz w:val="18"/>
      <w:szCs w:val="18"/>
    </w:rPr>
  </w:style>
  <w:style w:type="paragraph" w:styleId="Verzeichnis9">
    <w:name w:val="toc 9"/>
    <w:basedOn w:val="Standard"/>
    <w:next w:val="Standard"/>
    <w:autoRedefine/>
    <w:semiHidden/>
    <w:rsid w:val="0098496E"/>
    <w:pPr>
      <w:keepNext/>
      <w:keepLines/>
      <w:spacing w:after="0"/>
      <w:ind w:left="1760"/>
      <w:jc w:val="left"/>
    </w:pPr>
    <w:rPr>
      <w:rFonts w:ascii="Times New Roman" w:hAnsi="Times New Roman"/>
      <w:sz w:val="18"/>
      <w:szCs w:val="18"/>
    </w:rPr>
  </w:style>
  <w:style w:type="character" w:customStyle="1" w:styleId="gem2Zchn">
    <w:name w:val="gem_Ü2 Zchn"/>
    <w:link w:val="gem2"/>
    <w:rsid w:val="004573B4"/>
    <w:rPr>
      <w:rFonts w:ascii="Arial" w:eastAsia="MS Mincho" w:hAnsi="Arial" w:cs="Arial"/>
      <w:b/>
      <w:bCs/>
      <w:iCs/>
      <w:sz w:val="26"/>
      <w:szCs w:val="24"/>
      <w:lang w:val="de-DE" w:eastAsia="de-DE" w:bidi="ar-SA"/>
    </w:rPr>
  </w:style>
  <w:style w:type="character" w:customStyle="1" w:styleId="TBDZchn">
    <w:name w:val="TBD Zchn"/>
    <w:link w:val="TBD"/>
    <w:rsid w:val="00EE2D4A"/>
    <w:rPr>
      <w:rFonts w:ascii="Arial" w:hAnsi="Arial"/>
      <w:i/>
      <w:color w:val="3333FF"/>
      <w:sz w:val="18"/>
      <w:lang w:val="de-DE" w:eastAsia="en-US" w:bidi="ar-SA"/>
    </w:rPr>
  </w:style>
  <w:style w:type="character" w:customStyle="1" w:styleId="gemZwischenberschriftChar">
    <w:name w:val="gem_Zwischenüberschrift Char"/>
    <w:link w:val="gemZwischenberschrift"/>
    <w:rsid w:val="0098496E"/>
    <w:rPr>
      <w:rFonts w:ascii="Arial" w:eastAsia="MS Mincho" w:hAnsi="Arial"/>
      <w:b/>
      <w:sz w:val="22"/>
      <w:szCs w:val="22"/>
      <w:lang w:val="de-DE" w:eastAsia="de-DE" w:bidi="ar-SA"/>
    </w:rPr>
  </w:style>
  <w:style w:type="paragraph" w:customStyle="1" w:styleId="gemHiddenEinzug">
    <w:name w:val="gem_Hidden_Einzug"/>
    <w:basedOn w:val="gemHidden"/>
    <w:rsid w:val="00221FD8"/>
    <w:pPr>
      <w:ind w:left="567"/>
    </w:pPr>
  </w:style>
  <w:style w:type="character" w:styleId="BesuchterHyperlink">
    <w:name w:val="FollowedHyperlink"/>
    <w:rsid w:val="0098496E"/>
    <w:rPr>
      <w:color w:val="800080"/>
      <w:u w:val="single"/>
    </w:rPr>
  </w:style>
  <w:style w:type="character" w:customStyle="1" w:styleId="gemAnmerkungZchn">
    <w:name w:val="gem_Anmerkung Zchn"/>
    <w:link w:val="gemAnmerkung"/>
    <w:rsid w:val="00616829"/>
    <w:rPr>
      <w:rFonts w:ascii="Arial" w:eastAsia="MS Mincho" w:hAnsi="Arial"/>
      <w:i/>
      <w:sz w:val="22"/>
      <w:szCs w:val="24"/>
      <w:lang w:val="de-DE" w:eastAsia="de-DE" w:bidi="ar-SA"/>
    </w:rPr>
  </w:style>
  <w:style w:type="paragraph" w:customStyle="1" w:styleId="gemTabAufzhlung">
    <w:name w:val="gem_Tab_Aufzählung"/>
    <w:basedOn w:val="Standard"/>
    <w:rsid w:val="00E61255"/>
    <w:pPr>
      <w:numPr>
        <w:numId w:val="7"/>
      </w:numPr>
      <w:spacing w:after="0"/>
      <w:jc w:val="left"/>
    </w:pPr>
    <w:rPr>
      <w:rFonts w:eastAsia="Times New Roman" w:cs="Arial"/>
      <w:sz w:val="24"/>
    </w:rPr>
  </w:style>
  <w:style w:type="paragraph" w:styleId="NurText">
    <w:name w:val="Plain Text"/>
    <w:basedOn w:val="Standard"/>
    <w:rsid w:val="00DE4F55"/>
    <w:pPr>
      <w:spacing w:after="0"/>
      <w:jc w:val="left"/>
    </w:pPr>
    <w:rPr>
      <w:rFonts w:ascii="Courier New" w:eastAsia="Times New Roman" w:hAnsi="Courier New" w:cs="Courier New"/>
      <w:sz w:val="20"/>
      <w:szCs w:val="20"/>
    </w:rPr>
  </w:style>
  <w:style w:type="character" w:customStyle="1" w:styleId="gemtab11ptAbstandZchn">
    <w:name w:val="gem_tab_11pt_Abstand Zchn"/>
    <w:link w:val="gemtab11ptAbstand"/>
    <w:rsid w:val="00CB1D7F"/>
    <w:rPr>
      <w:rFonts w:ascii="Arial" w:eastAsia="MS Mincho" w:hAnsi="Arial"/>
      <w:sz w:val="22"/>
      <w:lang w:val="de-DE" w:eastAsia="de-DE" w:bidi="ar-SA"/>
    </w:rPr>
  </w:style>
  <w:style w:type="character" w:customStyle="1" w:styleId="gemHiddenZchn">
    <w:name w:val="gem_Hidden Zchn"/>
    <w:link w:val="gemHidden"/>
    <w:rsid w:val="0024429D"/>
    <w:rPr>
      <w:rFonts w:ascii="Arial" w:eastAsia="MS Mincho" w:hAnsi="Arial"/>
      <w:i/>
      <w:vanish/>
      <w:color w:val="0000FF"/>
      <w:sz w:val="22"/>
      <w:szCs w:val="24"/>
      <w:lang w:val="de-DE" w:eastAsia="de-DE" w:bidi="ar-SA"/>
    </w:rPr>
  </w:style>
  <w:style w:type="character" w:styleId="HTMLAkronym">
    <w:name w:val="HTML Acronym"/>
    <w:basedOn w:val="Absatz-Standardschriftart"/>
    <w:rsid w:val="00C2340A"/>
  </w:style>
  <w:style w:type="character" w:customStyle="1" w:styleId="TabzeileZchn">
    <w:name w:val="Tabzeile Zchn"/>
    <w:link w:val="Tabzeile"/>
    <w:rsid w:val="00185D9B"/>
    <w:rPr>
      <w:rFonts w:ascii="Arial" w:eastAsia="MS Mincho" w:hAnsi="Arial"/>
      <w:sz w:val="22"/>
      <w:lang w:val="de-DE" w:eastAsia="de-DE" w:bidi="ar-SA"/>
    </w:rPr>
  </w:style>
  <w:style w:type="paragraph" w:customStyle="1" w:styleId="gemtabohne0">
    <w:name w:val="gemtabohne"/>
    <w:basedOn w:val="Standard"/>
    <w:rsid w:val="008E4E50"/>
    <w:pPr>
      <w:spacing w:before="60" w:after="60"/>
      <w:jc w:val="left"/>
    </w:pPr>
    <w:rPr>
      <w:rFonts w:eastAsia="Times New Roman" w:cs="Arial"/>
      <w:szCs w:val="22"/>
    </w:rPr>
  </w:style>
  <w:style w:type="paragraph" w:customStyle="1" w:styleId="ASN1-3">
    <w:name w:val="ASN.1-3"/>
    <w:basedOn w:val="Standard"/>
    <w:rsid w:val="00624593"/>
    <w:pPr>
      <w:numPr>
        <w:ilvl w:val="1"/>
        <w:numId w:val="22"/>
      </w:numPr>
      <w:tabs>
        <w:tab w:val="clear" w:pos="360"/>
        <w:tab w:val="left" w:pos="3402"/>
        <w:tab w:val="left" w:pos="3969"/>
      </w:tabs>
      <w:spacing w:after="0" w:line="220" w:lineRule="atLeast"/>
      <w:ind w:left="709"/>
    </w:pPr>
    <w:rPr>
      <w:rFonts w:ascii="Courier New" w:eastAsia="Times New Roman" w:hAnsi="Courier New"/>
      <w:szCs w:val="20"/>
    </w:rPr>
  </w:style>
  <w:style w:type="paragraph" w:customStyle="1" w:styleId="a2">
    <w:name w:val="a2"/>
    <w:basedOn w:val="berschrift2"/>
    <w:next w:val="Standard"/>
    <w:rsid w:val="00624593"/>
    <w:pPr>
      <w:numPr>
        <w:ilvl w:val="2"/>
        <w:numId w:val="22"/>
      </w:numPr>
      <w:tabs>
        <w:tab w:val="left" w:pos="500"/>
        <w:tab w:val="left" w:pos="720"/>
      </w:tabs>
      <w:suppressAutoHyphens/>
      <w:spacing w:before="270" w:after="120" w:line="270" w:lineRule="exact"/>
    </w:pPr>
    <w:rPr>
      <w:bCs/>
      <w:iCs/>
      <w:sz w:val="24"/>
      <w:szCs w:val="20"/>
      <w:lang w:val="en-GB" w:eastAsia="ja-JP"/>
    </w:rPr>
  </w:style>
  <w:style w:type="paragraph" w:customStyle="1" w:styleId="a3">
    <w:name w:val="a3"/>
    <w:basedOn w:val="berschrift3"/>
    <w:next w:val="Standard"/>
    <w:rsid w:val="00624593"/>
    <w:pPr>
      <w:numPr>
        <w:ilvl w:val="3"/>
        <w:numId w:val="22"/>
      </w:numPr>
      <w:tabs>
        <w:tab w:val="clear" w:pos="1080"/>
        <w:tab w:val="left" w:pos="640"/>
        <w:tab w:val="left" w:pos="880"/>
      </w:tabs>
      <w:suppressAutoHyphens/>
      <w:spacing w:before="60" w:after="120" w:line="250" w:lineRule="exact"/>
    </w:pPr>
    <w:rPr>
      <w:bCs/>
      <w:sz w:val="22"/>
      <w:szCs w:val="20"/>
      <w:lang w:val="en-GB" w:eastAsia="ja-JP"/>
    </w:rPr>
  </w:style>
  <w:style w:type="paragraph" w:customStyle="1" w:styleId="a4">
    <w:name w:val="a4"/>
    <w:basedOn w:val="berschrift4"/>
    <w:next w:val="Standard"/>
    <w:rsid w:val="00624593"/>
    <w:pPr>
      <w:numPr>
        <w:ilvl w:val="4"/>
        <w:numId w:val="22"/>
      </w:numPr>
      <w:tabs>
        <w:tab w:val="clear" w:pos="862"/>
        <w:tab w:val="clear" w:pos="1080"/>
        <w:tab w:val="left" w:pos="880"/>
        <w:tab w:val="left" w:pos="1060"/>
      </w:tabs>
      <w:suppressAutoHyphens/>
      <w:spacing w:before="60" w:after="120" w:line="230" w:lineRule="exact"/>
    </w:pPr>
    <w:rPr>
      <w:bCs/>
      <w:szCs w:val="20"/>
      <w:lang w:val="en-GB" w:eastAsia="ja-JP"/>
    </w:rPr>
  </w:style>
  <w:style w:type="paragraph" w:customStyle="1" w:styleId="a5">
    <w:name w:val="a5"/>
    <w:basedOn w:val="berschrift5"/>
    <w:next w:val="Standard"/>
    <w:rsid w:val="00624593"/>
    <w:pPr>
      <w:numPr>
        <w:ilvl w:val="5"/>
        <w:numId w:val="22"/>
      </w:numPr>
      <w:tabs>
        <w:tab w:val="clear" w:pos="1440"/>
        <w:tab w:val="left" w:pos="1140"/>
        <w:tab w:val="left" w:pos="1360"/>
      </w:tabs>
      <w:suppressAutoHyphens/>
      <w:spacing w:before="60" w:line="230" w:lineRule="exact"/>
    </w:pPr>
    <w:rPr>
      <w:b/>
      <w:bCs/>
      <w:i w:val="0"/>
      <w:iCs/>
      <w:sz w:val="20"/>
      <w:szCs w:val="20"/>
      <w:lang w:val="en-GB" w:eastAsia="ja-JP"/>
    </w:rPr>
  </w:style>
  <w:style w:type="paragraph" w:customStyle="1" w:styleId="a6">
    <w:name w:val="a6"/>
    <w:basedOn w:val="berschrift6"/>
    <w:next w:val="Standard"/>
    <w:rsid w:val="00624593"/>
    <w:pPr>
      <w:numPr>
        <w:ilvl w:val="0"/>
        <w:numId w:val="22"/>
      </w:numPr>
      <w:tabs>
        <w:tab w:val="left" w:pos="1140"/>
        <w:tab w:val="left" w:pos="1360"/>
        <w:tab w:val="num" w:pos="1440"/>
      </w:tabs>
      <w:suppressAutoHyphens/>
      <w:spacing w:before="60" w:after="120" w:line="230" w:lineRule="exact"/>
    </w:pPr>
    <w:rPr>
      <w:bCs/>
      <w:szCs w:val="20"/>
      <w:lang w:val="en-GB" w:eastAsia="ja-JP"/>
    </w:rPr>
  </w:style>
  <w:style w:type="paragraph" w:customStyle="1" w:styleId="gemstandard0">
    <w:name w:val="gemstandard"/>
    <w:basedOn w:val="Standard"/>
    <w:rsid w:val="00406077"/>
    <w:pPr>
      <w:spacing w:before="180" w:after="60"/>
    </w:pPr>
    <w:rPr>
      <w:rFonts w:eastAsia="Times New Roman" w:cs="Arial"/>
      <w:szCs w:val="22"/>
    </w:rPr>
  </w:style>
  <w:style w:type="character" w:customStyle="1" w:styleId="FunotentextZchn">
    <w:name w:val="Fußnotentext Zchn"/>
    <w:link w:val="Funotentext"/>
    <w:rsid w:val="0053431F"/>
    <w:rPr>
      <w:rFonts w:ascii="Arial" w:hAnsi="Arial"/>
    </w:rPr>
  </w:style>
  <w:style w:type="paragraph" w:customStyle="1" w:styleId="ZchnZchnZchnZchn">
    <w:name w:val=" Zchn Zchn Zchn Zchn"/>
    <w:basedOn w:val="Standard"/>
    <w:rsid w:val="00AF4F7D"/>
    <w:pPr>
      <w:widowControl w:val="0"/>
      <w:adjustRightInd w:val="0"/>
      <w:spacing w:after="160" w:line="240" w:lineRule="exact"/>
      <w:jc w:val="left"/>
      <w:textAlignment w:val="baseline"/>
    </w:pPr>
    <w:rPr>
      <w:rFonts w:ascii="Verdana" w:eastAsia="Times New Roman" w:hAnsi="Verdana"/>
      <w:sz w:val="24"/>
      <w:lang w:val="en-US" w:eastAsia="en-US"/>
    </w:rPr>
  </w:style>
  <w:style w:type="character" w:customStyle="1" w:styleId="KommentartextZchn">
    <w:name w:val="Kommentartext Zchn"/>
    <w:link w:val="Kommentartext"/>
    <w:rsid w:val="00727787"/>
    <w:rPr>
      <w:rFonts w:ascii="Arial" w:eastAsia="MS Mincho" w:hAnsi="Arial"/>
    </w:rPr>
  </w:style>
  <w:style w:type="paragraph" w:customStyle="1" w:styleId="Default">
    <w:name w:val="Default"/>
    <w:rsid w:val="00B52B01"/>
    <w:pPr>
      <w:autoSpaceDE w:val="0"/>
      <w:autoSpaceDN w:val="0"/>
      <w:adjustRightInd w:val="0"/>
    </w:pPr>
    <w:rPr>
      <w:rFonts w:ascii="Arial" w:hAnsi="Arial" w:cs="Arial"/>
      <w:color w:val="000000"/>
      <w:sz w:val="24"/>
      <w:szCs w:val="24"/>
    </w:rPr>
  </w:style>
  <w:style w:type="paragraph" w:styleId="Titel">
    <w:name w:val="Title"/>
    <w:basedOn w:val="Standard"/>
    <w:next w:val="Standard"/>
    <w:link w:val="TitelZchn"/>
    <w:uiPriority w:val="10"/>
    <w:qFormat/>
    <w:rsid w:val="004D659A"/>
    <w:pPr>
      <w:keepNext/>
      <w:spacing w:before="360"/>
      <w:jc w:val="center"/>
    </w:pPr>
    <w:rPr>
      <w:rFonts w:eastAsia="Times New Roman"/>
      <w:b/>
      <w:sz w:val="28"/>
      <w:szCs w:val="52"/>
      <w:lang w:eastAsia="en-US"/>
    </w:rPr>
  </w:style>
  <w:style w:type="character" w:customStyle="1" w:styleId="TitelZchn">
    <w:name w:val="Titel Zchn"/>
    <w:link w:val="Titel"/>
    <w:uiPriority w:val="10"/>
    <w:rsid w:val="004D659A"/>
    <w:rPr>
      <w:rFonts w:ascii="Arial" w:hAnsi="Arial"/>
      <w:b/>
      <w:sz w:val="28"/>
      <w:szCs w:val="52"/>
      <w:lang w:eastAsia="en-US"/>
    </w:rPr>
  </w:style>
  <w:style w:type="character" w:customStyle="1" w:styleId="berschrift1Zchn">
    <w:name w:val="Überschrift 1 Zchn"/>
    <w:link w:val="berschrift1"/>
    <w:uiPriority w:val="9"/>
    <w:rsid w:val="004D659A"/>
    <w:rPr>
      <w:rFonts w:ascii="Arial" w:hAnsi="Arial"/>
      <w:b/>
      <w:sz w:val="28"/>
      <w:szCs w:val="32"/>
      <w:lang w:eastAsia="en-US"/>
    </w:rPr>
  </w:style>
  <w:style w:type="character" w:customStyle="1" w:styleId="berschrift2Zchn">
    <w:name w:val="Überschrift 2 Zchn"/>
    <w:link w:val="berschrift2"/>
    <w:uiPriority w:val="9"/>
    <w:rsid w:val="004D659A"/>
    <w:rPr>
      <w:rFonts w:ascii="Arial" w:hAnsi="Arial"/>
      <w:b/>
      <w:sz w:val="26"/>
      <w:szCs w:val="26"/>
      <w:lang w:eastAsia="en-US"/>
    </w:rPr>
  </w:style>
  <w:style w:type="character" w:customStyle="1" w:styleId="berschrift3Zchn">
    <w:name w:val="Überschrift 3 Zchn"/>
    <w:link w:val="berschrift3"/>
    <w:uiPriority w:val="9"/>
    <w:rsid w:val="004D659A"/>
    <w:rPr>
      <w:rFonts w:ascii="Arial" w:hAnsi="Arial"/>
      <w:b/>
      <w:sz w:val="24"/>
      <w:szCs w:val="24"/>
      <w:lang w:eastAsia="en-US"/>
    </w:rPr>
  </w:style>
  <w:style w:type="character" w:customStyle="1" w:styleId="berschrift4Zchn">
    <w:name w:val="Überschrift 4 Zchn"/>
    <w:link w:val="berschrift4"/>
    <w:uiPriority w:val="9"/>
    <w:rsid w:val="004D659A"/>
    <w:rPr>
      <w:rFonts w:ascii="Arial" w:hAnsi="Arial"/>
      <w:b/>
      <w:iCs/>
      <w:sz w:val="22"/>
      <w:szCs w:val="24"/>
      <w:lang w:eastAsia="en-US"/>
    </w:rPr>
  </w:style>
  <w:style w:type="character" w:customStyle="1" w:styleId="berschrift5Zchn">
    <w:name w:val="Überschrift 5 Zchn"/>
    <w:link w:val="berschrift5"/>
    <w:uiPriority w:val="9"/>
    <w:rsid w:val="004D659A"/>
    <w:rPr>
      <w:rFonts w:ascii="Arial" w:hAnsi="Arial"/>
      <w:i/>
      <w:sz w:val="22"/>
      <w:szCs w:val="24"/>
      <w:lang w:eastAsia="en-US"/>
    </w:rPr>
  </w:style>
  <w:style w:type="character" w:customStyle="1" w:styleId="berschrift6Zchn">
    <w:name w:val="Überschrift 6 Zchn"/>
    <w:link w:val="berschrift6"/>
    <w:uiPriority w:val="9"/>
    <w:rsid w:val="004D659A"/>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830284">
      <w:bodyDiv w:val="1"/>
      <w:marLeft w:val="0"/>
      <w:marRight w:val="0"/>
      <w:marTop w:val="0"/>
      <w:marBottom w:val="0"/>
      <w:divBdr>
        <w:top w:val="none" w:sz="0" w:space="0" w:color="auto"/>
        <w:left w:val="none" w:sz="0" w:space="0" w:color="auto"/>
        <w:bottom w:val="none" w:sz="0" w:space="0" w:color="auto"/>
        <w:right w:val="none" w:sz="0" w:space="0" w:color="auto"/>
      </w:divBdr>
    </w:div>
    <w:div w:id="504974158">
      <w:bodyDiv w:val="1"/>
      <w:marLeft w:val="0"/>
      <w:marRight w:val="0"/>
      <w:marTop w:val="0"/>
      <w:marBottom w:val="0"/>
      <w:divBdr>
        <w:top w:val="none" w:sz="0" w:space="0" w:color="auto"/>
        <w:left w:val="none" w:sz="0" w:space="0" w:color="auto"/>
        <w:bottom w:val="none" w:sz="0" w:space="0" w:color="auto"/>
        <w:right w:val="none" w:sz="0" w:space="0" w:color="auto"/>
      </w:divBdr>
    </w:div>
    <w:div w:id="1168713128">
      <w:bodyDiv w:val="1"/>
      <w:marLeft w:val="0"/>
      <w:marRight w:val="0"/>
      <w:marTop w:val="0"/>
      <w:marBottom w:val="0"/>
      <w:divBdr>
        <w:top w:val="none" w:sz="0" w:space="0" w:color="auto"/>
        <w:left w:val="none" w:sz="0" w:space="0" w:color="auto"/>
        <w:bottom w:val="none" w:sz="0" w:space="0" w:color="auto"/>
        <w:right w:val="none" w:sz="0" w:space="0" w:color="auto"/>
      </w:divBdr>
      <w:divsChild>
        <w:div w:id="1927231574">
          <w:marLeft w:val="0"/>
          <w:marRight w:val="0"/>
          <w:marTop w:val="0"/>
          <w:marBottom w:val="0"/>
          <w:divBdr>
            <w:top w:val="none" w:sz="0" w:space="0" w:color="auto"/>
            <w:left w:val="none" w:sz="0" w:space="0" w:color="auto"/>
            <w:bottom w:val="none" w:sz="0" w:space="0" w:color="auto"/>
            <w:right w:val="none" w:sz="0" w:space="0" w:color="auto"/>
          </w:divBdr>
        </w:div>
      </w:divsChild>
    </w:div>
    <w:div w:id="1391346065">
      <w:bodyDiv w:val="1"/>
      <w:marLeft w:val="0"/>
      <w:marRight w:val="0"/>
      <w:marTop w:val="0"/>
      <w:marBottom w:val="0"/>
      <w:divBdr>
        <w:top w:val="none" w:sz="0" w:space="0" w:color="auto"/>
        <w:left w:val="none" w:sz="0" w:space="0" w:color="auto"/>
        <w:bottom w:val="none" w:sz="0" w:space="0" w:color="auto"/>
        <w:right w:val="none" w:sz="0" w:space="0" w:color="auto"/>
      </w:divBdr>
    </w:div>
    <w:div w:id="1719431841">
      <w:bodyDiv w:val="1"/>
      <w:marLeft w:val="0"/>
      <w:marRight w:val="0"/>
      <w:marTop w:val="0"/>
      <w:marBottom w:val="0"/>
      <w:divBdr>
        <w:top w:val="none" w:sz="0" w:space="0" w:color="auto"/>
        <w:left w:val="none" w:sz="0" w:space="0" w:color="auto"/>
        <w:bottom w:val="none" w:sz="0" w:space="0" w:color="auto"/>
        <w:right w:val="none" w:sz="0" w:space="0" w:color="auto"/>
      </w:divBdr>
    </w:div>
    <w:div w:id="191431508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30_Standard\Entwicklung_und_Spezifikation\Spezifikation_allgemein_neu.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8AE610-5EEE-420D-95E5-98D57F9DE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Spezifikation_allgemein_neu.dot</Template>
  <TotalTime>0</TotalTime>
  <Pages>25</Pages>
  <Words>5746</Words>
  <Characters>36207</Characters>
  <Application>Microsoft Office Word</Application>
  <DocSecurity>4</DocSecurity>
  <Lines>301</Lines>
  <Paragraphs>83</Paragraphs>
  <ScaleCrop>false</ScaleCrop>
  <HeadingPairs>
    <vt:vector size="4" baseType="variant">
      <vt:variant>
        <vt:lpstr>Titel</vt:lpstr>
      </vt:variant>
      <vt:variant>
        <vt:i4>1</vt:i4>
      </vt:variant>
      <vt:variant>
        <vt:lpstr>Überschriften</vt:lpstr>
      </vt:variant>
      <vt:variant>
        <vt:i4>36</vt:i4>
      </vt:variant>
    </vt:vector>
  </HeadingPairs>
  <TitlesOfParts>
    <vt:vector size="37" baseType="lpstr">
      <vt:lpstr>Spezifikation - Festlegung von OIDs</vt:lpstr>
      <vt:lpstr>Dokumentinformationen</vt:lpstr>
      <vt:lpstr>Inhaltsverzeichnis</vt:lpstr>
      <vt:lpstr>Einordnung des Dokumentes</vt:lpstr>
      <vt:lpstr>    Zielsetzung</vt:lpstr>
      <vt:lpstr>    Zielgruppe</vt:lpstr>
      <vt:lpstr>    Geltungsbereich</vt:lpstr>
      <vt:lpstr>    Abgrenzungen </vt:lpstr>
      <vt:lpstr>    Methodik</vt:lpstr>
      <vt:lpstr>Systemüberblick</vt:lpstr>
      <vt:lpstr>    Grundlagen</vt:lpstr>
      <vt:lpstr>    Basisfunktionen</vt:lpstr>
      <vt:lpstr>    Lösungsansatz</vt:lpstr>
      <vt:lpstr>OID-Festlegung </vt:lpstr>
      <vt:lpstr>    Allgemeine Regeln</vt:lpstr>
      <vt:lpstr>    Allgemeine Festlegungen</vt:lpstr>
      <vt:lpstr>    Nutzung von OIDs in der Telematikinfrastruktur</vt:lpstr>
      <vt:lpstr>    OID-Festlegung für Instanzen</vt:lpstr>
      <vt:lpstr>    OID-Festlegungen zur Verwendung in X.509-Zertifikaten</vt:lpstr>
      <vt:lpstr>        OID-Festlegung für Berufsgruppen und Institutionen</vt:lpstr>
      <vt:lpstr>        OID-Vergabe für Certificate Policies</vt:lpstr>
      <vt:lpstr>        OID-Vergabe für den Zertifikatstyp</vt:lpstr>
      <vt:lpstr>        OID-Vergabe für technische Rollen</vt:lpstr>
      <vt:lpstr>    OID-Vergabe für Feldbezeichnungen in der TSL</vt:lpstr>
      <vt:lpstr>    OID-Festlegungen zur Verwendung in CV-Zertifikaten</vt:lpstr>
      <vt:lpstr>        OID-Festlegung für Flaglisten</vt:lpstr>
      <vt:lpstr>    OID-Vergabe für Sonstige Objekte</vt:lpstr>
      <vt:lpstr>    OID-Vergabe für Dokumente</vt:lpstr>
      <vt:lpstr>Anhang A – Verzeichnisse</vt:lpstr>
      <vt:lpstr>    A1 – Abkürzungen</vt:lpstr>
      <vt:lpstr>    A2 – Glossar</vt:lpstr>
      <vt:lpstr>    A3 – Abbildungsverzeichnis</vt:lpstr>
      <vt:lpstr>    A4 – Tabellenverzeichnis</vt:lpstr>
      <vt:lpstr>    A5 – Referenzierte Dokumente</vt:lpstr>
      <vt:lpstr>        A5.1 – Dokumente der gematik</vt:lpstr>
      <vt:lpstr>        A5.2 – Weitere Dokumente</vt:lpstr>
      <vt:lpstr>Anhang B – Nicht mehr verwendete OIDs</vt:lpstr>
    </vt:vector>
  </TitlesOfParts>
  <Company>gematik mbH</Company>
  <LinksUpToDate>false</LinksUpToDate>
  <CharactersWithSpaces>41870</CharactersWithSpaces>
  <SharedDoc>false</SharedDoc>
  <HLinks>
    <vt:vector size="324" baseType="variant">
      <vt:variant>
        <vt:i4>1638451</vt:i4>
      </vt:variant>
      <vt:variant>
        <vt:i4>383</vt:i4>
      </vt:variant>
      <vt:variant>
        <vt:i4>0</vt:i4>
      </vt:variant>
      <vt:variant>
        <vt:i4>5</vt:i4>
      </vt:variant>
      <vt:variant>
        <vt:lpwstr/>
      </vt:variant>
      <vt:variant>
        <vt:lpwstr>_Toc501359246</vt:lpwstr>
      </vt:variant>
      <vt:variant>
        <vt:i4>1638451</vt:i4>
      </vt:variant>
      <vt:variant>
        <vt:i4>377</vt:i4>
      </vt:variant>
      <vt:variant>
        <vt:i4>0</vt:i4>
      </vt:variant>
      <vt:variant>
        <vt:i4>5</vt:i4>
      </vt:variant>
      <vt:variant>
        <vt:lpwstr/>
      </vt:variant>
      <vt:variant>
        <vt:lpwstr>_Toc501359245</vt:lpwstr>
      </vt:variant>
      <vt:variant>
        <vt:i4>1638451</vt:i4>
      </vt:variant>
      <vt:variant>
        <vt:i4>371</vt:i4>
      </vt:variant>
      <vt:variant>
        <vt:i4>0</vt:i4>
      </vt:variant>
      <vt:variant>
        <vt:i4>5</vt:i4>
      </vt:variant>
      <vt:variant>
        <vt:lpwstr/>
      </vt:variant>
      <vt:variant>
        <vt:lpwstr>_Toc501359244</vt:lpwstr>
      </vt:variant>
      <vt:variant>
        <vt:i4>1638451</vt:i4>
      </vt:variant>
      <vt:variant>
        <vt:i4>365</vt:i4>
      </vt:variant>
      <vt:variant>
        <vt:i4>0</vt:i4>
      </vt:variant>
      <vt:variant>
        <vt:i4>5</vt:i4>
      </vt:variant>
      <vt:variant>
        <vt:lpwstr/>
      </vt:variant>
      <vt:variant>
        <vt:lpwstr>_Toc501359243</vt:lpwstr>
      </vt:variant>
      <vt:variant>
        <vt:i4>1638451</vt:i4>
      </vt:variant>
      <vt:variant>
        <vt:i4>359</vt:i4>
      </vt:variant>
      <vt:variant>
        <vt:i4>0</vt:i4>
      </vt:variant>
      <vt:variant>
        <vt:i4>5</vt:i4>
      </vt:variant>
      <vt:variant>
        <vt:lpwstr/>
      </vt:variant>
      <vt:variant>
        <vt:lpwstr>_Toc501359242</vt:lpwstr>
      </vt:variant>
      <vt:variant>
        <vt:i4>1638451</vt:i4>
      </vt:variant>
      <vt:variant>
        <vt:i4>353</vt:i4>
      </vt:variant>
      <vt:variant>
        <vt:i4>0</vt:i4>
      </vt:variant>
      <vt:variant>
        <vt:i4>5</vt:i4>
      </vt:variant>
      <vt:variant>
        <vt:lpwstr/>
      </vt:variant>
      <vt:variant>
        <vt:lpwstr>_Toc501359241</vt:lpwstr>
      </vt:variant>
      <vt:variant>
        <vt:i4>1638451</vt:i4>
      </vt:variant>
      <vt:variant>
        <vt:i4>347</vt:i4>
      </vt:variant>
      <vt:variant>
        <vt:i4>0</vt:i4>
      </vt:variant>
      <vt:variant>
        <vt:i4>5</vt:i4>
      </vt:variant>
      <vt:variant>
        <vt:lpwstr/>
      </vt:variant>
      <vt:variant>
        <vt:lpwstr>_Toc501359240</vt:lpwstr>
      </vt:variant>
      <vt:variant>
        <vt:i4>1966131</vt:i4>
      </vt:variant>
      <vt:variant>
        <vt:i4>341</vt:i4>
      </vt:variant>
      <vt:variant>
        <vt:i4>0</vt:i4>
      </vt:variant>
      <vt:variant>
        <vt:i4>5</vt:i4>
      </vt:variant>
      <vt:variant>
        <vt:lpwstr/>
      </vt:variant>
      <vt:variant>
        <vt:lpwstr>_Toc501359239</vt:lpwstr>
      </vt:variant>
      <vt:variant>
        <vt:i4>1966131</vt:i4>
      </vt:variant>
      <vt:variant>
        <vt:i4>335</vt:i4>
      </vt:variant>
      <vt:variant>
        <vt:i4>0</vt:i4>
      </vt:variant>
      <vt:variant>
        <vt:i4>5</vt:i4>
      </vt:variant>
      <vt:variant>
        <vt:lpwstr/>
      </vt:variant>
      <vt:variant>
        <vt:lpwstr>_Toc501359238</vt:lpwstr>
      </vt:variant>
      <vt:variant>
        <vt:i4>1966131</vt:i4>
      </vt:variant>
      <vt:variant>
        <vt:i4>329</vt:i4>
      </vt:variant>
      <vt:variant>
        <vt:i4>0</vt:i4>
      </vt:variant>
      <vt:variant>
        <vt:i4>5</vt:i4>
      </vt:variant>
      <vt:variant>
        <vt:lpwstr/>
      </vt:variant>
      <vt:variant>
        <vt:lpwstr>_Toc501359237</vt:lpwstr>
      </vt:variant>
      <vt:variant>
        <vt:i4>1966131</vt:i4>
      </vt:variant>
      <vt:variant>
        <vt:i4>323</vt:i4>
      </vt:variant>
      <vt:variant>
        <vt:i4>0</vt:i4>
      </vt:variant>
      <vt:variant>
        <vt:i4>5</vt:i4>
      </vt:variant>
      <vt:variant>
        <vt:lpwstr/>
      </vt:variant>
      <vt:variant>
        <vt:lpwstr>_Toc501359236</vt:lpwstr>
      </vt:variant>
      <vt:variant>
        <vt:i4>1966131</vt:i4>
      </vt:variant>
      <vt:variant>
        <vt:i4>317</vt:i4>
      </vt:variant>
      <vt:variant>
        <vt:i4>0</vt:i4>
      </vt:variant>
      <vt:variant>
        <vt:i4>5</vt:i4>
      </vt:variant>
      <vt:variant>
        <vt:lpwstr/>
      </vt:variant>
      <vt:variant>
        <vt:lpwstr>_Toc501359235</vt:lpwstr>
      </vt:variant>
      <vt:variant>
        <vt:i4>1966131</vt:i4>
      </vt:variant>
      <vt:variant>
        <vt:i4>311</vt:i4>
      </vt:variant>
      <vt:variant>
        <vt:i4>0</vt:i4>
      </vt:variant>
      <vt:variant>
        <vt:i4>5</vt:i4>
      </vt:variant>
      <vt:variant>
        <vt:lpwstr/>
      </vt:variant>
      <vt:variant>
        <vt:lpwstr>_Toc501359234</vt:lpwstr>
      </vt:variant>
      <vt:variant>
        <vt:i4>1966131</vt:i4>
      </vt:variant>
      <vt:variant>
        <vt:i4>305</vt:i4>
      </vt:variant>
      <vt:variant>
        <vt:i4>0</vt:i4>
      </vt:variant>
      <vt:variant>
        <vt:i4>5</vt:i4>
      </vt:variant>
      <vt:variant>
        <vt:lpwstr/>
      </vt:variant>
      <vt:variant>
        <vt:lpwstr>_Toc501359233</vt:lpwstr>
      </vt:variant>
      <vt:variant>
        <vt:i4>1638451</vt:i4>
      </vt:variant>
      <vt:variant>
        <vt:i4>296</vt:i4>
      </vt:variant>
      <vt:variant>
        <vt:i4>0</vt:i4>
      </vt:variant>
      <vt:variant>
        <vt:i4>5</vt:i4>
      </vt:variant>
      <vt:variant>
        <vt:lpwstr/>
      </vt:variant>
      <vt:variant>
        <vt:lpwstr>_Toc501359247</vt:lpwstr>
      </vt:variant>
      <vt:variant>
        <vt:i4>1900595</vt:i4>
      </vt:variant>
      <vt:variant>
        <vt:i4>230</vt:i4>
      </vt:variant>
      <vt:variant>
        <vt:i4>0</vt:i4>
      </vt:variant>
      <vt:variant>
        <vt:i4>5</vt:i4>
      </vt:variant>
      <vt:variant>
        <vt:lpwstr/>
      </vt:variant>
      <vt:variant>
        <vt:lpwstr>_Toc501359202</vt:lpwstr>
      </vt:variant>
      <vt:variant>
        <vt:i4>1900595</vt:i4>
      </vt:variant>
      <vt:variant>
        <vt:i4>224</vt:i4>
      </vt:variant>
      <vt:variant>
        <vt:i4>0</vt:i4>
      </vt:variant>
      <vt:variant>
        <vt:i4>5</vt:i4>
      </vt:variant>
      <vt:variant>
        <vt:lpwstr/>
      </vt:variant>
      <vt:variant>
        <vt:lpwstr>_Toc501359201</vt:lpwstr>
      </vt:variant>
      <vt:variant>
        <vt:i4>1900595</vt:i4>
      </vt:variant>
      <vt:variant>
        <vt:i4>218</vt:i4>
      </vt:variant>
      <vt:variant>
        <vt:i4>0</vt:i4>
      </vt:variant>
      <vt:variant>
        <vt:i4>5</vt:i4>
      </vt:variant>
      <vt:variant>
        <vt:lpwstr/>
      </vt:variant>
      <vt:variant>
        <vt:lpwstr>_Toc501359200</vt:lpwstr>
      </vt:variant>
      <vt:variant>
        <vt:i4>1310768</vt:i4>
      </vt:variant>
      <vt:variant>
        <vt:i4>212</vt:i4>
      </vt:variant>
      <vt:variant>
        <vt:i4>0</vt:i4>
      </vt:variant>
      <vt:variant>
        <vt:i4>5</vt:i4>
      </vt:variant>
      <vt:variant>
        <vt:lpwstr/>
      </vt:variant>
      <vt:variant>
        <vt:lpwstr>_Toc501359199</vt:lpwstr>
      </vt:variant>
      <vt:variant>
        <vt:i4>1310768</vt:i4>
      </vt:variant>
      <vt:variant>
        <vt:i4>206</vt:i4>
      </vt:variant>
      <vt:variant>
        <vt:i4>0</vt:i4>
      </vt:variant>
      <vt:variant>
        <vt:i4>5</vt:i4>
      </vt:variant>
      <vt:variant>
        <vt:lpwstr/>
      </vt:variant>
      <vt:variant>
        <vt:lpwstr>_Toc501359198</vt:lpwstr>
      </vt:variant>
      <vt:variant>
        <vt:i4>1310768</vt:i4>
      </vt:variant>
      <vt:variant>
        <vt:i4>200</vt:i4>
      </vt:variant>
      <vt:variant>
        <vt:i4>0</vt:i4>
      </vt:variant>
      <vt:variant>
        <vt:i4>5</vt:i4>
      </vt:variant>
      <vt:variant>
        <vt:lpwstr/>
      </vt:variant>
      <vt:variant>
        <vt:lpwstr>_Toc501359197</vt:lpwstr>
      </vt:variant>
      <vt:variant>
        <vt:i4>1310768</vt:i4>
      </vt:variant>
      <vt:variant>
        <vt:i4>194</vt:i4>
      </vt:variant>
      <vt:variant>
        <vt:i4>0</vt:i4>
      </vt:variant>
      <vt:variant>
        <vt:i4>5</vt:i4>
      </vt:variant>
      <vt:variant>
        <vt:lpwstr/>
      </vt:variant>
      <vt:variant>
        <vt:lpwstr>_Toc501359196</vt:lpwstr>
      </vt:variant>
      <vt:variant>
        <vt:i4>1310768</vt:i4>
      </vt:variant>
      <vt:variant>
        <vt:i4>188</vt:i4>
      </vt:variant>
      <vt:variant>
        <vt:i4>0</vt:i4>
      </vt:variant>
      <vt:variant>
        <vt:i4>5</vt:i4>
      </vt:variant>
      <vt:variant>
        <vt:lpwstr/>
      </vt:variant>
      <vt:variant>
        <vt:lpwstr>_Toc501359195</vt:lpwstr>
      </vt:variant>
      <vt:variant>
        <vt:i4>1310768</vt:i4>
      </vt:variant>
      <vt:variant>
        <vt:i4>182</vt:i4>
      </vt:variant>
      <vt:variant>
        <vt:i4>0</vt:i4>
      </vt:variant>
      <vt:variant>
        <vt:i4>5</vt:i4>
      </vt:variant>
      <vt:variant>
        <vt:lpwstr/>
      </vt:variant>
      <vt:variant>
        <vt:lpwstr>_Toc501359194</vt:lpwstr>
      </vt:variant>
      <vt:variant>
        <vt:i4>1310768</vt:i4>
      </vt:variant>
      <vt:variant>
        <vt:i4>176</vt:i4>
      </vt:variant>
      <vt:variant>
        <vt:i4>0</vt:i4>
      </vt:variant>
      <vt:variant>
        <vt:i4>5</vt:i4>
      </vt:variant>
      <vt:variant>
        <vt:lpwstr/>
      </vt:variant>
      <vt:variant>
        <vt:lpwstr>_Toc501359193</vt:lpwstr>
      </vt:variant>
      <vt:variant>
        <vt:i4>1310768</vt:i4>
      </vt:variant>
      <vt:variant>
        <vt:i4>170</vt:i4>
      </vt:variant>
      <vt:variant>
        <vt:i4>0</vt:i4>
      </vt:variant>
      <vt:variant>
        <vt:i4>5</vt:i4>
      </vt:variant>
      <vt:variant>
        <vt:lpwstr/>
      </vt:variant>
      <vt:variant>
        <vt:lpwstr>_Toc501359192</vt:lpwstr>
      </vt:variant>
      <vt:variant>
        <vt:i4>1310768</vt:i4>
      </vt:variant>
      <vt:variant>
        <vt:i4>164</vt:i4>
      </vt:variant>
      <vt:variant>
        <vt:i4>0</vt:i4>
      </vt:variant>
      <vt:variant>
        <vt:i4>5</vt:i4>
      </vt:variant>
      <vt:variant>
        <vt:lpwstr/>
      </vt:variant>
      <vt:variant>
        <vt:lpwstr>_Toc501359191</vt:lpwstr>
      </vt:variant>
      <vt:variant>
        <vt:i4>1310768</vt:i4>
      </vt:variant>
      <vt:variant>
        <vt:i4>158</vt:i4>
      </vt:variant>
      <vt:variant>
        <vt:i4>0</vt:i4>
      </vt:variant>
      <vt:variant>
        <vt:i4>5</vt:i4>
      </vt:variant>
      <vt:variant>
        <vt:lpwstr/>
      </vt:variant>
      <vt:variant>
        <vt:lpwstr>_Toc501359190</vt:lpwstr>
      </vt:variant>
      <vt:variant>
        <vt:i4>1376304</vt:i4>
      </vt:variant>
      <vt:variant>
        <vt:i4>152</vt:i4>
      </vt:variant>
      <vt:variant>
        <vt:i4>0</vt:i4>
      </vt:variant>
      <vt:variant>
        <vt:i4>5</vt:i4>
      </vt:variant>
      <vt:variant>
        <vt:lpwstr/>
      </vt:variant>
      <vt:variant>
        <vt:lpwstr>_Toc501359189</vt:lpwstr>
      </vt:variant>
      <vt:variant>
        <vt:i4>1376304</vt:i4>
      </vt:variant>
      <vt:variant>
        <vt:i4>146</vt:i4>
      </vt:variant>
      <vt:variant>
        <vt:i4>0</vt:i4>
      </vt:variant>
      <vt:variant>
        <vt:i4>5</vt:i4>
      </vt:variant>
      <vt:variant>
        <vt:lpwstr/>
      </vt:variant>
      <vt:variant>
        <vt:lpwstr>_Toc501359188</vt:lpwstr>
      </vt:variant>
      <vt:variant>
        <vt:i4>1376304</vt:i4>
      </vt:variant>
      <vt:variant>
        <vt:i4>140</vt:i4>
      </vt:variant>
      <vt:variant>
        <vt:i4>0</vt:i4>
      </vt:variant>
      <vt:variant>
        <vt:i4>5</vt:i4>
      </vt:variant>
      <vt:variant>
        <vt:lpwstr/>
      </vt:variant>
      <vt:variant>
        <vt:lpwstr>_Toc501359187</vt:lpwstr>
      </vt:variant>
      <vt:variant>
        <vt:i4>1376304</vt:i4>
      </vt:variant>
      <vt:variant>
        <vt:i4>134</vt:i4>
      </vt:variant>
      <vt:variant>
        <vt:i4>0</vt:i4>
      </vt:variant>
      <vt:variant>
        <vt:i4>5</vt:i4>
      </vt:variant>
      <vt:variant>
        <vt:lpwstr/>
      </vt:variant>
      <vt:variant>
        <vt:lpwstr>_Toc501359186</vt:lpwstr>
      </vt:variant>
      <vt:variant>
        <vt:i4>1376304</vt:i4>
      </vt:variant>
      <vt:variant>
        <vt:i4>128</vt:i4>
      </vt:variant>
      <vt:variant>
        <vt:i4>0</vt:i4>
      </vt:variant>
      <vt:variant>
        <vt:i4>5</vt:i4>
      </vt:variant>
      <vt:variant>
        <vt:lpwstr/>
      </vt:variant>
      <vt:variant>
        <vt:lpwstr>_Toc501359185</vt:lpwstr>
      </vt:variant>
      <vt:variant>
        <vt:i4>1376304</vt:i4>
      </vt:variant>
      <vt:variant>
        <vt:i4>122</vt:i4>
      </vt:variant>
      <vt:variant>
        <vt:i4>0</vt:i4>
      </vt:variant>
      <vt:variant>
        <vt:i4>5</vt:i4>
      </vt:variant>
      <vt:variant>
        <vt:lpwstr/>
      </vt:variant>
      <vt:variant>
        <vt:lpwstr>_Toc501359184</vt:lpwstr>
      </vt:variant>
      <vt:variant>
        <vt:i4>1376304</vt:i4>
      </vt:variant>
      <vt:variant>
        <vt:i4>116</vt:i4>
      </vt:variant>
      <vt:variant>
        <vt:i4>0</vt:i4>
      </vt:variant>
      <vt:variant>
        <vt:i4>5</vt:i4>
      </vt:variant>
      <vt:variant>
        <vt:lpwstr/>
      </vt:variant>
      <vt:variant>
        <vt:lpwstr>_Toc501359183</vt:lpwstr>
      </vt:variant>
      <vt:variant>
        <vt:i4>1376304</vt:i4>
      </vt:variant>
      <vt:variant>
        <vt:i4>110</vt:i4>
      </vt:variant>
      <vt:variant>
        <vt:i4>0</vt:i4>
      </vt:variant>
      <vt:variant>
        <vt:i4>5</vt:i4>
      </vt:variant>
      <vt:variant>
        <vt:lpwstr/>
      </vt:variant>
      <vt:variant>
        <vt:lpwstr>_Toc501359182</vt:lpwstr>
      </vt:variant>
      <vt:variant>
        <vt:i4>1376304</vt:i4>
      </vt:variant>
      <vt:variant>
        <vt:i4>104</vt:i4>
      </vt:variant>
      <vt:variant>
        <vt:i4>0</vt:i4>
      </vt:variant>
      <vt:variant>
        <vt:i4>5</vt:i4>
      </vt:variant>
      <vt:variant>
        <vt:lpwstr/>
      </vt:variant>
      <vt:variant>
        <vt:lpwstr>_Toc501359181</vt:lpwstr>
      </vt:variant>
      <vt:variant>
        <vt:i4>1376304</vt:i4>
      </vt:variant>
      <vt:variant>
        <vt:i4>98</vt:i4>
      </vt:variant>
      <vt:variant>
        <vt:i4>0</vt:i4>
      </vt:variant>
      <vt:variant>
        <vt:i4>5</vt:i4>
      </vt:variant>
      <vt:variant>
        <vt:lpwstr/>
      </vt:variant>
      <vt:variant>
        <vt:lpwstr>_Toc501359180</vt:lpwstr>
      </vt:variant>
      <vt:variant>
        <vt:i4>1703984</vt:i4>
      </vt:variant>
      <vt:variant>
        <vt:i4>92</vt:i4>
      </vt:variant>
      <vt:variant>
        <vt:i4>0</vt:i4>
      </vt:variant>
      <vt:variant>
        <vt:i4>5</vt:i4>
      </vt:variant>
      <vt:variant>
        <vt:lpwstr/>
      </vt:variant>
      <vt:variant>
        <vt:lpwstr>_Toc501359179</vt:lpwstr>
      </vt:variant>
      <vt:variant>
        <vt:i4>1703984</vt:i4>
      </vt:variant>
      <vt:variant>
        <vt:i4>86</vt:i4>
      </vt:variant>
      <vt:variant>
        <vt:i4>0</vt:i4>
      </vt:variant>
      <vt:variant>
        <vt:i4>5</vt:i4>
      </vt:variant>
      <vt:variant>
        <vt:lpwstr/>
      </vt:variant>
      <vt:variant>
        <vt:lpwstr>_Toc501359178</vt:lpwstr>
      </vt:variant>
      <vt:variant>
        <vt:i4>1703984</vt:i4>
      </vt:variant>
      <vt:variant>
        <vt:i4>80</vt:i4>
      </vt:variant>
      <vt:variant>
        <vt:i4>0</vt:i4>
      </vt:variant>
      <vt:variant>
        <vt:i4>5</vt:i4>
      </vt:variant>
      <vt:variant>
        <vt:lpwstr/>
      </vt:variant>
      <vt:variant>
        <vt:lpwstr>_Toc501359177</vt:lpwstr>
      </vt:variant>
      <vt:variant>
        <vt:i4>1703984</vt:i4>
      </vt:variant>
      <vt:variant>
        <vt:i4>74</vt:i4>
      </vt:variant>
      <vt:variant>
        <vt:i4>0</vt:i4>
      </vt:variant>
      <vt:variant>
        <vt:i4>5</vt:i4>
      </vt:variant>
      <vt:variant>
        <vt:lpwstr/>
      </vt:variant>
      <vt:variant>
        <vt:lpwstr>_Toc501359176</vt:lpwstr>
      </vt:variant>
      <vt:variant>
        <vt:i4>1703984</vt:i4>
      </vt:variant>
      <vt:variant>
        <vt:i4>68</vt:i4>
      </vt:variant>
      <vt:variant>
        <vt:i4>0</vt:i4>
      </vt:variant>
      <vt:variant>
        <vt:i4>5</vt:i4>
      </vt:variant>
      <vt:variant>
        <vt:lpwstr/>
      </vt:variant>
      <vt:variant>
        <vt:lpwstr>_Toc501359175</vt:lpwstr>
      </vt:variant>
      <vt:variant>
        <vt:i4>1703984</vt:i4>
      </vt:variant>
      <vt:variant>
        <vt:i4>62</vt:i4>
      </vt:variant>
      <vt:variant>
        <vt:i4>0</vt:i4>
      </vt:variant>
      <vt:variant>
        <vt:i4>5</vt:i4>
      </vt:variant>
      <vt:variant>
        <vt:lpwstr/>
      </vt:variant>
      <vt:variant>
        <vt:lpwstr>_Toc501359174</vt:lpwstr>
      </vt:variant>
      <vt:variant>
        <vt:i4>1703984</vt:i4>
      </vt:variant>
      <vt:variant>
        <vt:i4>56</vt:i4>
      </vt:variant>
      <vt:variant>
        <vt:i4>0</vt:i4>
      </vt:variant>
      <vt:variant>
        <vt:i4>5</vt:i4>
      </vt:variant>
      <vt:variant>
        <vt:lpwstr/>
      </vt:variant>
      <vt:variant>
        <vt:lpwstr>_Toc501359173</vt:lpwstr>
      </vt:variant>
      <vt:variant>
        <vt:i4>1703984</vt:i4>
      </vt:variant>
      <vt:variant>
        <vt:i4>50</vt:i4>
      </vt:variant>
      <vt:variant>
        <vt:i4>0</vt:i4>
      </vt:variant>
      <vt:variant>
        <vt:i4>5</vt:i4>
      </vt:variant>
      <vt:variant>
        <vt:lpwstr/>
      </vt:variant>
      <vt:variant>
        <vt:lpwstr>_Toc501359172</vt:lpwstr>
      </vt:variant>
      <vt:variant>
        <vt:i4>1703984</vt:i4>
      </vt:variant>
      <vt:variant>
        <vt:i4>44</vt:i4>
      </vt:variant>
      <vt:variant>
        <vt:i4>0</vt:i4>
      </vt:variant>
      <vt:variant>
        <vt:i4>5</vt:i4>
      </vt:variant>
      <vt:variant>
        <vt:lpwstr/>
      </vt:variant>
      <vt:variant>
        <vt:lpwstr>_Toc501359171</vt:lpwstr>
      </vt:variant>
      <vt:variant>
        <vt:i4>1703984</vt:i4>
      </vt:variant>
      <vt:variant>
        <vt:i4>38</vt:i4>
      </vt:variant>
      <vt:variant>
        <vt:i4>0</vt:i4>
      </vt:variant>
      <vt:variant>
        <vt:i4>5</vt:i4>
      </vt:variant>
      <vt:variant>
        <vt:lpwstr/>
      </vt:variant>
      <vt:variant>
        <vt:lpwstr>_Toc501359170</vt:lpwstr>
      </vt:variant>
      <vt:variant>
        <vt:i4>1769520</vt:i4>
      </vt:variant>
      <vt:variant>
        <vt:i4>32</vt:i4>
      </vt:variant>
      <vt:variant>
        <vt:i4>0</vt:i4>
      </vt:variant>
      <vt:variant>
        <vt:i4>5</vt:i4>
      </vt:variant>
      <vt:variant>
        <vt:lpwstr/>
      </vt:variant>
      <vt:variant>
        <vt:lpwstr>_Toc501359169</vt:lpwstr>
      </vt:variant>
      <vt:variant>
        <vt:i4>1769520</vt:i4>
      </vt:variant>
      <vt:variant>
        <vt:i4>26</vt:i4>
      </vt:variant>
      <vt:variant>
        <vt:i4>0</vt:i4>
      </vt:variant>
      <vt:variant>
        <vt:i4>5</vt:i4>
      </vt:variant>
      <vt:variant>
        <vt:lpwstr/>
      </vt:variant>
      <vt:variant>
        <vt:lpwstr>_Toc501359168</vt:lpwstr>
      </vt:variant>
      <vt:variant>
        <vt:i4>1769520</vt:i4>
      </vt:variant>
      <vt:variant>
        <vt:i4>20</vt:i4>
      </vt:variant>
      <vt:variant>
        <vt:i4>0</vt:i4>
      </vt:variant>
      <vt:variant>
        <vt:i4>5</vt:i4>
      </vt:variant>
      <vt:variant>
        <vt:lpwstr/>
      </vt:variant>
      <vt:variant>
        <vt:lpwstr>_Toc501359167</vt:lpwstr>
      </vt:variant>
      <vt:variant>
        <vt:i4>1769520</vt:i4>
      </vt:variant>
      <vt:variant>
        <vt:i4>14</vt:i4>
      </vt:variant>
      <vt:variant>
        <vt:i4>0</vt:i4>
      </vt:variant>
      <vt:variant>
        <vt:i4>5</vt:i4>
      </vt:variant>
      <vt:variant>
        <vt:lpwstr/>
      </vt:variant>
      <vt:variant>
        <vt:lpwstr>_Toc501359166</vt:lpwstr>
      </vt:variant>
      <vt:variant>
        <vt:i4>1769520</vt:i4>
      </vt:variant>
      <vt:variant>
        <vt:i4>8</vt:i4>
      </vt:variant>
      <vt:variant>
        <vt:i4>0</vt:i4>
      </vt:variant>
      <vt:variant>
        <vt:i4>5</vt:i4>
      </vt:variant>
      <vt:variant>
        <vt:lpwstr/>
      </vt:variant>
      <vt:variant>
        <vt:lpwstr>_Toc501359165</vt:lpwstr>
      </vt:variant>
      <vt:variant>
        <vt:i4>1769520</vt:i4>
      </vt:variant>
      <vt:variant>
        <vt:i4>2</vt:i4>
      </vt:variant>
      <vt:variant>
        <vt:i4>0</vt:i4>
      </vt:variant>
      <vt:variant>
        <vt:i4>5</vt:i4>
      </vt:variant>
      <vt:variant>
        <vt:lpwstr/>
      </vt:variant>
      <vt:variant>
        <vt:lpwstr>_Toc501359164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Spezifikation - Festlegung von OIDs</dc:title>
  <dc:subject/>
  <dc:creator>gematik GmbH</dc:creator>
  <cp:keywords/>
  <cp:lastModifiedBy>Schopf, Gunnar</cp:lastModifiedBy>
  <cp:revision>2</cp:revision>
  <cp:lastPrinted>2012-06-19T16:10:00Z</cp:lastPrinted>
  <dcterms:created xsi:type="dcterms:W3CDTF">2017-12-22T13:42:00Z</dcterms:created>
  <dcterms:modified xsi:type="dcterms:W3CDTF">2017-12-22T13:42:00Z</dcterms:modified>
  <cp:category>Spezifikation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mVorlagenName">
    <vt:lpwstr>Spezifikation_allgemein</vt:lpwstr>
  </property>
  <property fmtid="{D5CDD505-2E9C-101B-9397-08002B2CF9AE}" pid="3" name="gemVorlagenversion">
    <vt:lpwstr>1.0.0</vt:lpwstr>
  </property>
</Properties>
</file>