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7EB6" w:rsidRPr="00A53CA7" w:rsidRDefault="00897EB6" w:rsidP="00897EB6"/>
    <w:p w:rsidR="00897EB6" w:rsidRPr="00A53CA7" w:rsidRDefault="00897EB6" w:rsidP="00897EB6">
      <w:pPr>
        <w:pStyle w:val="gemStandard"/>
      </w:pPr>
    </w:p>
    <w:p w:rsidR="00897EB6" w:rsidRPr="00A53CA7" w:rsidRDefault="00897EB6" w:rsidP="00897EB6">
      <w:pPr>
        <w:pStyle w:val="gemStandard"/>
      </w:pPr>
    </w:p>
    <w:p w:rsidR="00897EB6" w:rsidRPr="00A53CA7" w:rsidRDefault="00897EB6" w:rsidP="00897EB6">
      <w:pPr>
        <w:pStyle w:val="gemStandard"/>
      </w:pPr>
    </w:p>
    <w:p w:rsidR="00897EB6" w:rsidRPr="00A53CA7" w:rsidRDefault="00897EB6" w:rsidP="00897EB6">
      <w:pPr>
        <w:pStyle w:val="gemStandard"/>
      </w:pPr>
    </w:p>
    <w:p w:rsidR="00897EB6" w:rsidRPr="00A53CA7" w:rsidRDefault="00897EB6" w:rsidP="00897EB6">
      <w:pPr>
        <w:pStyle w:val="Titel1"/>
      </w:pPr>
      <w:r w:rsidRPr="00A53CA7">
        <w:t>Einführung der Gesundheitskarte</w:t>
      </w:r>
    </w:p>
    <w:p w:rsidR="00897EB6" w:rsidRPr="00A53CA7" w:rsidRDefault="00897EB6" w:rsidP="00897EB6">
      <w:pPr>
        <w:pStyle w:val="gemStandard"/>
      </w:pPr>
    </w:p>
    <w:p w:rsidR="00897EB6" w:rsidRPr="00A53CA7" w:rsidRDefault="00897EB6" w:rsidP="00897EB6">
      <w:pPr>
        <w:pStyle w:val="gemStandard"/>
      </w:pPr>
    </w:p>
    <w:p w:rsidR="00897EB6" w:rsidRPr="00A53CA7" w:rsidRDefault="00897EB6" w:rsidP="00897EB6">
      <w:pPr>
        <w:pStyle w:val="gemStandard"/>
      </w:pPr>
    </w:p>
    <w:p w:rsidR="00897EB6" w:rsidRPr="00A53CA7" w:rsidRDefault="00897EB6" w:rsidP="00897EB6">
      <w:pPr>
        <w:pStyle w:val="gemStandard"/>
      </w:pPr>
    </w:p>
    <w:p w:rsidR="00897EB6" w:rsidRPr="003724E8" w:rsidRDefault="00897EB6" w:rsidP="00897EB6">
      <w:pPr>
        <w:pStyle w:val="gemTitel2"/>
      </w:pPr>
      <w:bookmarkStart w:id="0" w:name="DokTitel"/>
      <w:r w:rsidRPr="003724E8">
        <w:t>Spezifikation</w:t>
      </w:r>
    </w:p>
    <w:p w:rsidR="00897EB6" w:rsidRPr="003724E8" w:rsidRDefault="00897EB6" w:rsidP="00897EB6">
      <w:pPr>
        <w:pStyle w:val="gemTitel2"/>
      </w:pPr>
      <w:r w:rsidRPr="003724E8">
        <w:t>Verzeichnisdienst</w:t>
      </w:r>
      <w:bookmarkEnd w:id="0"/>
    </w:p>
    <w:p w:rsidR="00897EB6" w:rsidRPr="00A53CA7" w:rsidRDefault="00897EB6" w:rsidP="00897EB6"/>
    <w:p w:rsidR="00897EB6" w:rsidRPr="00A53CA7" w:rsidRDefault="00897EB6" w:rsidP="00897EB6">
      <w:pPr>
        <w:pStyle w:val="gemStandard"/>
      </w:pPr>
    </w:p>
    <w:p w:rsidR="00897EB6" w:rsidRPr="00A53CA7" w:rsidRDefault="00897EB6" w:rsidP="00897EB6">
      <w:pPr>
        <w:pStyle w:val="gemStandard"/>
      </w:pPr>
    </w:p>
    <w:p w:rsidR="00897EB6" w:rsidRPr="00A53CA7" w:rsidRDefault="00897EB6" w:rsidP="00897EB6">
      <w:pPr>
        <w:pStyle w:val="gemStandard"/>
      </w:pPr>
    </w:p>
    <w:tbl>
      <w:tblPr>
        <w:tblW w:w="5482" w:type="dxa"/>
        <w:jc w:val="center"/>
        <w:tblInd w:w="2808" w:type="dxa"/>
        <w:tblLook w:val="01E0" w:firstRow="1" w:lastRow="1" w:firstColumn="1" w:lastColumn="1" w:noHBand="0" w:noVBand="0"/>
      </w:tblPr>
      <w:tblGrid>
        <w:gridCol w:w="1782"/>
        <w:gridCol w:w="3700"/>
      </w:tblGrid>
      <w:tr w:rsidR="00897EB6" w:rsidRPr="00120A48" w:rsidTr="00897EB6">
        <w:trPr>
          <w:jc w:val="center"/>
        </w:trPr>
        <w:tc>
          <w:tcPr>
            <w:tcW w:w="1782" w:type="dxa"/>
            <w:shd w:val="clear" w:color="auto" w:fill="auto"/>
          </w:tcPr>
          <w:p w:rsidR="00897EB6" w:rsidRPr="00120A48" w:rsidRDefault="00897EB6" w:rsidP="00897EB6">
            <w:pPr>
              <w:pStyle w:val="gemtab11ptAbstand"/>
              <w:autoSpaceDE w:val="0"/>
              <w:autoSpaceDN w:val="0"/>
              <w:adjustRightInd w:val="0"/>
              <w:rPr>
                <w:rFonts w:eastAsia="Times New Roman"/>
                <w:sz w:val="22"/>
                <w:szCs w:val="22"/>
              </w:rPr>
            </w:pPr>
            <w:r w:rsidRPr="00120A48">
              <w:rPr>
                <w:rFonts w:eastAsia="Times New Roman"/>
                <w:sz w:val="22"/>
                <w:szCs w:val="22"/>
              </w:rPr>
              <w:t>Version:</w:t>
            </w:r>
          </w:p>
        </w:tc>
        <w:tc>
          <w:tcPr>
            <w:tcW w:w="3700" w:type="dxa"/>
            <w:shd w:val="clear" w:color="auto" w:fill="auto"/>
          </w:tcPr>
          <w:p w:rsidR="00897EB6" w:rsidRPr="00120A48" w:rsidRDefault="00897EB6" w:rsidP="00897EB6">
            <w:pPr>
              <w:pStyle w:val="gemtab11ptAbstand"/>
              <w:autoSpaceDE w:val="0"/>
              <w:autoSpaceDN w:val="0"/>
              <w:adjustRightInd w:val="0"/>
              <w:rPr>
                <w:rFonts w:eastAsia="Times New Roman"/>
                <w:sz w:val="22"/>
                <w:szCs w:val="22"/>
              </w:rPr>
            </w:pPr>
            <w:bookmarkStart w:id="1" w:name="Version"/>
            <w:r w:rsidRPr="00120A48">
              <w:rPr>
                <w:rFonts w:eastAsia="Times New Roman"/>
                <w:sz w:val="22"/>
                <w:szCs w:val="22"/>
              </w:rPr>
              <w:t>1.</w:t>
            </w:r>
            <w:r>
              <w:rPr>
                <w:rFonts w:eastAsia="Times New Roman"/>
                <w:sz w:val="22"/>
                <w:szCs w:val="22"/>
              </w:rPr>
              <w:t>5.0</w:t>
            </w:r>
            <w:bookmarkEnd w:id="1"/>
          </w:p>
        </w:tc>
      </w:tr>
      <w:tr w:rsidR="00897EB6" w:rsidRPr="00120A48" w:rsidTr="00897EB6">
        <w:trPr>
          <w:jc w:val="center"/>
        </w:trPr>
        <w:tc>
          <w:tcPr>
            <w:tcW w:w="1782" w:type="dxa"/>
            <w:shd w:val="clear" w:color="auto" w:fill="auto"/>
          </w:tcPr>
          <w:p w:rsidR="00897EB6" w:rsidRPr="00120A48" w:rsidRDefault="00897EB6" w:rsidP="00897EB6">
            <w:pPr>
              <w:pStyle w:val="gemtab11ptAbstand"/>
              <w:autoSpaceDE w:val="0"/>
              <w:autoSpaceDN w:val="0"/>
              <w:adjustRightInd w:val="0"/>
              <w:rPr>
                <w:rFonts w:eastAsia="Times New Roman"/>
                <w:sz w:val="22"/>
                <w:szCs w:val="22"/>
              </w:rPr>
            </w:pPr>
            <w:r w:rsidRPr="00120A48">
              <w:rPr>
                <w:rFonts w:eastAsia="Times New Roman"/>
                <w:sz w:val="22"/>
                <w:szCs w:val="22"/>
              </w:rPr>
              <w:t>Revision:</w:t>
            </w:r>
          </w:p>
        </w:tc>
        <w:tc>
          <w:tcPr>
            <w:tcW w:w="3700" w:type="dxa"/>
            <w:shd w:val="clear" w:color="auto" w:fill="auto"/>
          </w:tcPr>
          <w:p w:rsidR="00897EB6" w:rsidRPr="00120A48" w:rsidRDefault="00897EB6" w:rsidP="00897EB6">
            <w:pPr>
              <w:pStyle w:val="gemtab11ptAbstand"/>
              <w:autoSpaceDE w:val="0"/>
              <w:autoSpaceDN w:val="0"/>
              <w:adjustRightInd w:val="0"/>
              <w:rPr>
                <w:rFonts w:eastAsia="Times New Roman"/>
                <w:sz w:val="22"/>
                <w:szCs w:val="22"/>
                <w:lang w:val="en-GB"/>
              </w:rPr>
            </w:pPr>
            <w:r w:rsidRPr="00120A48">
              <w:rPr>
                <w:rFonts w:eastAsia="Times New Roman"/>
                <w:sz w:val="22"/>
                <w:szCs w:val="22"/>
                <w:lang w:val="en-GB"/>
              </w:rPr>
              <w:t xml:space="preserve">\main\rel_ors1\rel_opb1\20                                                                                                                                                                    </w:t>
            </w:r>
          </w:p>
        </w:tc>
      </w:tr>
      <w:tr w:rsidR="00897EB6" w:rsidRPr="00120A48" w:rsidTr="00897EB6">
        <w:trPr>
          <w:jc w:val="center"/>
        </w:trPr>
        <w:tc>
          <w:tcPr>
            <w:tcW w:w="1782" w:type="dxa"/>
            <w:shd w:val="clear" w:color="auto" w:fill="auto"/>
          </w:tcPr>
          <w:p w:rsidR="00897EB6" w:rsidRPr="00120A48" w:rsidRDefault="00897EB6" w:rsidP="00897EB6">
            <w:pPr>
              <w:pStyle w:val="gemtab11ptAbstand"/>
              <w:autoSpaceDE w:val="0"/>
              <w:autoSpaceDN w:val="0"/>
              <w:adjustRightInd w:val="0"/>
              <w:rPr>
                <w:rFonts w:eastAsia="Times New Roman"/>
                <w:sz w:val="22"/>
                <w:szCs w:val="22"/>
              </w:rPr>
            </w:pPr>
            <w:r w:rsidRPr="00120A48">
              <w:rPr>
                <w:rFonts w:eastAsia="Times New Roman"/>
                <w:sz w:val="22"/>
                <w:szCs w:val="22"/>
              </w:rPr>
              <w:t>Stand:</w:t>
            </w:r>
          </w:p>
        </w:tc>
        <w:tc>
          <w:tcPr>
            <w:tcW w:w="3700" w:type="dxa"/>
            <w:shd w:val="clear" w:color="auto" w:fill="auto"/>
          </w:tcPr>
          <w:p w:rsidR="00897EB6" w:rsidRPr="00120A48" w:rsidRDefault="00897EB6" w:rsidP="00897EB6">
            <w:pPr>
              <w:pStyle w:val="gemtab11ptAbstand"/>
              <w:autoSpaceDE w:val="0"/>
              <w:autoSpaceDN w:val="0"/>
              <w:adjustRightInd w:val="0"/>
              <w:rPr>
                <w:rFonts w:eastAsia="Times New Roman"/>
                <w:sz w:val="22"/>
                <w:szCs w:val="22"/>
              </w:rPr>
            </w:pPr>
            <w:bookmarkStart w:id="2" w:name="Stand"/>
            <w:r>
              <w:rPr>
                <w:rFonts w:eastAsia="Times New Roman"/>
                <w:sz w:val="22"/>
                <w:szCs w:val="22"/>
              </w:rPr>
              <w:t>21.04.2017</w:t>
            </w:r>
            <w:bookmarkEnd w:id="2"/>
          </w:p>
        </w:tc>
      </w:tr>
      <w:tr w:rsidR="00897EB6" w:rsidRPr="00120A48" w:rsidTr="00897EB6">
        <w:trPr>
          <w:jc w:val="center"/>
        </w:trPr>
        <w:tc>
          <w:tcPr>
            <w:tcW w:w="1782" w:type="dxa"/>
            <w:shd w:val="clear" w:color="auto" w:fill="auto"/>
          </w:tcPr>
          <w:p w:rsidR="00897EB6" w:rsidRPr="00120A48" w:rsidRDefault="00897EB6" w:rsidP="00897EB6">
            <w:pPr>
              <w:pStyle w:val="gemtab11ptAbstand"/>
              <w:autoSpaceDE w:val="0"/>
              <w:autoSpaceDN w:val="0"/>
              <w:adjustRightInd w:val="0"/>
              <w:rPr>
                <w:rFonts w:eastAsia="Times New Roman"/>
                <w:sz w:val="22"/>
                <w:szCs w:val="22"/>
              </w:rPr>
            </w:pPr>
            <w:r w:rsidRPr="00120A48">
              <w:rPr>
                <w:rFonts w:eastAsia="Times New Roman"/>
                <w:sz w:val="22"/>
                <w:szCs w:val="22"/>
              </w:rPr>
              <w:t>Status:</w:t>
            </w:r>
          </w:p>
        </w:tc>
        <w:tc>
          <w:tcPr>
            <w:tcW w:w="3700" w:type="dxa"/>
            <w:shd w:val="clear" w:color="auto" w:fill="auto"/>
          </w:tcPr>
          <w:p w:rsidR="00897EB6" w:rsidRPr="00120A48" w:rsidRDefault="00897EB6" w:rsidP="00897EB6">
            <w:pPr>
              <w:pStyle w:val="gemtab11ptAbstand"/>
              <w:autoSpaceDE w:val="0"/>
              <w:autoSpaceDN w:val="0"/>
              <w:adjustRightInd w:val="0"/>
              <w:rPr>
                <w:rFonts w:eastAsia="Times New Roman"/>
                <w:sz w:val="22"/>
                <w:szCs w:val="22"/>
              </w:rPr>
            </w:pPr>
            <w:r>
              <w:rPr>
                <w:rFonts w:eastAsia="Times New Roman"/>
                <w:sz w:val="22"/>
                <w:szCs w:val="22"/>
              </w:rPr>
              <w:t>freigegeben</w:t>
            </w:r>
          </w:p>
        </w:tc>
      </w:tr>
      <w:tr w:rsidR="00897EB6" w:rsidRPr="00120A48" w:rsidTr="00897EB6">
        <w:trPr>
          <w:jc w:val="center"/>
        </w:trPr>
        <w:tc>
          <w:tcPr>
            <w:tcW w:w="1782" w:type="dxa"/>
            <w:shd w:val="clear" w:color="auto" w:fill="auto"/>
          </w:tcPr>
          <w:p w:rsidR="00897EB6" w:rsidRPr="00120A48" w:rsidRDefault="00897EB6" w:rsidP="00897EB6">
            <w:pPr>
              <w:pStyle w:val="gemtab11ptAbstand"/>
              <w:autoSpaceDE w:val="0"/>
              <w:autoSpaceDN w:val="0"/>
              <w:adjustRightInd w:val="0"/>
              <w:rPr>
                <w:rFonts w:eastAsia="Times New Roman"/>
                <w:sz w:val="22"/>
                <w:szCs w:val="22"/>
              </w:rPr>
            </w:pPr>
            <w:r w:rsidRPr="00120A48">
              <w:rPr>
                <w:rFonts w:eastAsia="Times New Roman"/>
                <w:sz w:val="22"/>
                <w:szCs w:val="22"/>
              </w:rPr>
              <w:t>Klassifizierung:</w:t>
            </w:r>
          </w:p>
        </w:tc>
        <w:tc>
          <w:tcPr>
            <w:tcW w:w="3700" w:type="dxa"/>
            <w:shd w:val="clear" w:color="auto" w:fill="auto"/>
          </w:tcPr>
          <w:p w:rsidR="00897EB6" w:rsidRPr="00120A48" w:rsidRDefault="00897EB6" w:rsidP="00897EB6">
            <w:pPr>
              <w:pStyle w:val="gemtab11ptAbstand"/>
              <w:autoSpaceDE w:val="0"/>
              <w:autoSpaceDN w:val="0"/>
              <w:adjustRightInd w:val="0"/>
              <w:rPr>
                <w:rFonts w:eastAsia="Times New Roman"/>
                <w:sz w:val="22"/>
                <w:szCs w:val="22"/>
              </w:rPr>
            </w:pPr>
            <w:bookmarkStart w:id="3" w:name="Klasse"/>
            <w:r>
              <w:rPr>
                <w:rFonts w:eastAsia="Times New Roman"/>
                <w:sz w:val="22"/>
                <w:szCs w:val="22"/>
              </w:rPr>
              <w:t>öffentlich</w:t>
            </w:r>
            <w:bookmarkEnd w:id="3"/>
          </w:p>
        </w:tc>
      </w:tr>
      <w:tr w:rsidR="00897EB6" w:rsidRPr="00120A48" w:rsidTr="00897EB6">
        <w:trPr>
          <w:jc w:val="center"/>
        </w:trPr>
        <w:tc>
          <w:tcPr>
            <w:tcW w:w="1782" w:type="dxa"/>
            <w:shd w:val="clear" w:color="auto" w:fill="auto"/>
          </w:tcPr>
          <w:p w:rsidR="00897EB6" w:rsidRPr="00120A48" w:rsidRDefault="00897EB6" w:rsidP="00897EB6">
            <w:pPr>
              <w:pStyle w:val="gemtab11ptAbstand"/>
              <w:autoSpaceDE w:val="0"/>
              <w:autoSpaceDN w:val="0"/>
              <w:adjustRightInd w:val="0"/>
              <w:rPr>
                <w:rFonts w:eastAsia="Times New Roman"/>
                <w:sz w:val="22"/>
                <w:szCs w:val="22"/>
              </w:rPr>
            </w:pPr>
            <w:r w:rsidRPr="00120A48">
              <w:rPr>
                <w:rFonts w:eastAsia="Times New Roman"/>
                <w:sz w:val="22"/>
                <w:szCs w:val="22"/>
              </w:rPr>
              <w:t>Referenzierung:</w:t>
            </w:r>
          </w:p>
        </w:tc>
        <w:tc>
          <w:tcPr>
            <w:tcW w:w="3700" w:type="dxa"/>
            <w:shd w:val="clear" w:color="auto" w:fill="auto"/>
          </w:tcPr>
          <w:p w:rsidR="00897EB6" w:rsidRPr="00120A48" w:rsidRDefault="00897EB6" w:rsidP="00897EB6">
            <w:pPr>
              <w:pStyle w:val="gemtab11ptAbstand"/>
              <w:autoSpaceDE w:val="0"/>
              <w:autoSpaceDN w:val="0"/>
              <w:adjustRightInd w:val="0"/>
              <w:rPr>
                <w:rFonts w:eastAsia="Times New Roman"/>
                <w:sz w:val="22"/>
                <w:szCs w:val="22"/>
              </w:rPr>
            </w:pPr>
            <w:bookmarkStart w:id="4" w:name="Referenzierung"/>
            <w:r w:rsidRPr="00120A48">
              <w:rPr>
                <w:sz w:val="22"/>
                <w:szCs w:val="22"/>
              </w:rPr>
              <w:t>gemSpec_VZD</w:t>
            </w:r>
            <w:bookmarkEnd w:id="4"/>
          </w:p>
        </w:tc>
      </w:tr>
    </w:tbl>
    <w:p w:rsidR="00897EB6" w:rsidRPr="00A53CA7" w:rsidRDefault="00897EB6" w:rsidP="00897EB6">
      <w:pPr>
        <w:pStyle w:val="gemStandard"/>
      </w:pPr>
    </w:p>
    <w:p w:rsidR="00897EB6" w:rsidRPr="00A53CA7" w:rsidRDefault="00897EB6" w:rsidP="00897EB6"/>
    <w:p w:rsidR="00897EB6" w:rsidRPr="00A53CA7" w:rsidRDefault="00897EB6" w:rsidP="00897EB6">
      <w:pPr>
        <w:sectPr w:rsidR="00897EB6" w:rsidRPr="00A53CA7" w:rsidSect="00897EB6">
          <w:headerReference w:type="default" r:id="rId8"/>
          <w:footerReference w:type="default" r:id="rId9"/>
          <w:headerReference w:type="first" r:id="rId10"/>
          <w:footerReference w:type="first" r:id="rId11"/>
          <w:pgSz w:w="11906" w:h="16838" w:code="9"/>
          <w:pgMar w:top="1469" w:right="1469" w:bottom="1701" w:left="1701" w:header="709" w:footer="482" w:gutter="0"/>
          <w:cols w:space="708"/>
          <w:docGrid w:linePitch="360"/>
        </w:sectPr>
      </w:pPr>
    </w:p>
    <w:p w:rsidR="00897EB6" w:rsidRPr="006F0C40" w:rsidRDefault="00897EB6" w:rsidP="006F0C40">
      <w:pPr>
        <w:pStyle w:val="Titel"/>
        <w:pBdr>
          <w:top w:val="single" w:sz="4" w:space="10" w:color="auto"/>
          <w:bottom w:val="single" w:sz="4" w:space="10" w:color="auto"/>
        </w:pBdr>
        <w:rPr>
          <w:rFonts w:cs="Arial"/>
        </w:rPr>
      </w:pPr>
      <w:bookmarkStart w:id="5" w:name="_Toc126575044"/>
      <w:bookmarkStart w:id="6" w:name="_Toc126575287"/>
      <w:bookmarkStart w:id="7" w:name="_Toc175538621"/>
      <w:bookmarkStart w:id="8" w:name="_Toc175543292"/>
      <w:bookmarkStart w:id="9" w:name="_Toc175547553"/>
      <w:r w:rsidRPr="006F0C40">
        <w:rPr>
          <w:rFonts w:cs="Arial"/>
        </w:rPr>
        <w:lastRenderedPageBreak/>
        <w:t>Dokumentinformationen</w:t>
      </w:r>
      <w:bookmarkEnd w:id="5"/>
      <w:bookmarkEnd w:id="6"/>
      <w:bookmarkEnd w:id="7"/>
      <w:bookmarkEnd w:id="8"/>
      <w:bookmarkEnd w:id="9"/>
    </w:p>
    <w:p w:rsidR="00897EB6" w:rsidRPr="00A53CA7" w:rsidRDefault="00897EB6" w:rsidP="00897EB6">
      <w:pPr>
        <w:pStyle w:val="gemStandard"/>
        <w:rPr>
          <w:b/>
          <w:szCs w:val="22"/>
        </w:rPr>
      </w:pPr>
      <w:r w:rsidRPr="00A53CA7">
        <w:rPr>
          <w:b/>
          <w:szCs w:val="22"/>
        </w:rPr>
        <w:t>Änderungen zur Vorversion</w:t>
      </w:r>
    </w:p>
    <w:p w:rsidR="00897EB6" w:rsidRDefault="00F45DC5" w:rsidP="00897EB6">
      <w:pPr>
        <w:pStyle w:val="gemStandard"/>
      </w:pPr>
      <w:r>
        <w:t>Anpassungen nach Änderungsliste</w:t>
      </w:r>
      <w:r w:rsidR="00897EB6">
        <w:t xml:space="preserve"> </w:t>
      </w:r>
    </w:p>
    <w:p w:rsidR="00897EB6" w:rsidRPr="00A53CA7" w:rsidRDefault="00897EB6" w:rsidP="00897EB6">
      <w:pPr>
        <w:pStyle w:val="gemStandard"/>
      </w:pPr>
    </w:p>
    <w:p w:rsidR="00897EB6" w:rsidRPr="00A53CA7" w:rsidRDefault="00897EB6" w:rsidP="00897EB6">
      <w:pPr>
        <w:pStyle w:val="gemStandard"/>
        <w:rPr>
          <w:b/>
          <w:bCs/>
        </w:rPr>
      </w:pPr>
      <w:bookmarkStart w:id="10" w:name="_Toc149010815"/>
      <w:r w:rsidRPr="00A53CA7">
        <w:rPr>
          <w:b/>
          <w:bCs/>
        </w:rPr>
        <w:t>Dokumentenhistorie</w:t>
      </w:r>
      <w:bookmarkEnd w:id="10"/>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57"/>
        <w:gridCol w:w="1080"/>
        <w:gridCol w:w="807"/>
        <w:gridCol w:w="4593"/>
        <w:gridCol w:w="1455"/>
      </w:tblGrid>
      <w:tr w:rsidR="00897EB6" w:rsidRPr="00401B19" w:rsidTr="00897EB6">
        <w:trPr>
          <w:tblHeader/>
        </w:trPr>
        <w:tc>
          <w:tcPr>
            <w:tcW w:w="957" w:type="dxa"/>
            <w:shd w:val="clear" w:color="auto" w:fill="E0E0E0"/>
          </w:tcPr>
          <w:p w:rsidR="00897EB6" w:rsidRPr="00401B19" w:rsidRDefault="00897EB6" w:rsidP="00897EB6">
            <w:pPr>
              <w:pStyle w:val="gemtab11ptAbstand"/>
              <w:rPr>
                <w:b/>
              </w:rPr>
            </w:pPr>
            <w:r w:rsidRPr="00401B19">
              <w:rPr>
                <w:b/>
              </w:rPr>
              <w:t>Ve</w:t>
            </w:r>
            <w:r w:rsidRPr="00401B19">
              <w:rPr>
                <w:b/>
              </w:rPr>
              <w:t>r</w:t>
            </w:r>
            <w:r w:rsidRPr="00401B19">
              <w:rPr>
                <w:b/>
              </w:rPr>
              <w:t>sion</w:t>
            </w:r>
          </w:p>
        </w:tc>
        <w:tc>
          <w:tcPr>
            <w:tcW w:w="1080" w:type="dxa"/>
            <w:shd w:val="clear" w:color="auto" w:fill="E0E0E0"/>
          </w:tcPr>
          <w:p w:rsidR="00897EB6" w:rsidRPr="00401B19" w:rsidRDefault="00897EB6" w:rsidP="00897EB6">
            <w:pPr>
              <w:pStyle w:val="gemtab11ptAbstand"/>
              <w:rPr>
                <w:b/>
              </w:rPr>
            </w:pPr>
            <w:r w:rsidRPr="00401B19">
              <w:rPr>
                <w:b/>
              </w:rPr>
              <w:t>Stand</w:t>
            </w:r>
          </w:p>
        </w:tc>
        <w:tc>
          <w:tcPr>
            <w:tcW w:w="807" w:type="dxa"/>
            <w:shd w:val="clear" w:color="auto" w:fill="E0E0E0"/>
          </w:tcPr>
          <w:p w:rsidR="00897EB6" w:rsidRPr="00401B19" w:rsidRDefault="00897EB6" w:rsidP="00897EB6">
            <w:pPr>
              <w:pStyle w:val="gemtab11ptAbstand"/>
              <w:rPr>
                <w:b/>
              </w:rPr>
            </w:pPr>
            <w:r w:rsidRPr="00401B19">
              <w:rPr>
                <w:b/>
              </w:rPr>
              <w:t>Kap./ Se</w:t>
            </w:r>
            <w:r w:rsidRPr="00401B19">
              <w:rPr>
                <w:b/>
              </w:rPr>
              <w:t>i</w:t>
            </w:r>
            <w:r w:rsidRPr="00401B19">
              <w:rPr>
                <w:b/>
              </w:rPr>
              <w:t>te</w:t>
            </w:r>
          </w:p>
        </w:tc>
        <w:tc>
          <w:tcPr>
            <w:tcW w:w="4593" w:type="dxa"/>
            <w:shd w:val="clear" w:color="auto" w:fill="E0E0E0"/>
          </w:tcPr>
          <w:p w:rsidR="00897EB6" w:rsidRPr="00401B19" w:rsidRDefault="00897EB6" w:rsidP="00897EB6">
            <w:pPr>
              <w:pStyle w:val="gemtab11ptAbstand"/>
              <w:rPr>
                <w:b/>
                <w:caps/>
              </w:rPr>
            </w:pPr>
            <w:r w:rsidRPr="00401B19">
              <w:rPr>
                <w:b/>
              </w:rPr>
              <w:t>Grund der Änderung, besondere Hi</w:t>
            </w:r>
            <w:r w:rsidRPr="00401B19">
              <w:rPr>
                <w:b/>
              </w:rPr>
              <w:t>n</w:t>
            </w:r>
            <w:r w:rsidRPr="00401B19">
              <w:rPr>
                <w:b/>
              </w:rPr>
              <w:t>weise</w:t>
            </w:r>
          </w:p>
        </w:tc>
        <w:tc>
          <w:tcPr>
            <w:tcW w:w="1455" w:type="dxa"/>
            <w:shd w:val="clear" w:color="auto" w:fill="E0E0E0"/>
          </w:tcPr>
          <w:p w:rsidR="00897EB6" w:rsidRPr="00401B19" w:rsidRDefault="00897EB6" w:rsidP="00897EB6">
            <w:pPr>
              <w:pStyle w:val="gemtab11ptAbstand"/>
              <w:rPr>
                <w:b/>
              </w:rPr>
            </w:pPr>
            <w:r w:rsidRPr="00401B19">
              <w:rPr>
                <w:b/>
              </w:rPr>
              <w:t>Bea</w:t>
            </w:r>
            <w:r w:rsidRPr="00401B19">
              <w:rPr>
                <w:b/>
              </w:rPr>
              <w:t>r</w:t>
            </w:r>
            <w:r w:rsidRPr="00401B19">
              <w:rPr>
                <w:b/>
              </w:rPr>
              <w:t>beitung</w:t>
            </w:r>
          </w:p>
        </w:tc>
      </w:tr>
      <w:tr w:rsidR="00897EB6" w:rsidRPr="00A53CA7" w:rsidTr="00897EB6">
        <w:tc>
          <w:tcPr>
            <w:tcW w:w="957" w:type="dxa"/>
            <w:shd w:val="clear" w:color="auto" w:fill="auto"/>
          </w:tcPr>
          <w:p w:rsidR="00897EB6" w:rsidRPr="00A53CA7" w:rsidRDefault="00897EB6" w:rsidP="00897EB6">
            <w:pPr>
              <w:pStyle w:val="gemtab11ptAbstand"/>
            </w:pPr>
            <w:r w:rsidRPr="00A53CA7">
              <w:t>0.0.7</w:t>
            </w:r>
          </w:p>
        </w:tc>
        <w:tc>
          <w:tcPr>
            <w:tcW w:w="1080" w:type="dxa"/>
            <w:shd w:val="clear" w:color="auto" w:fill="auto"/>
          </w:tcPr>
          <w:p w:rsidR="00897EB6" w:rsidRPr="00A53CA7" w:rsidRDefault="00897EB6" w:rsidP="00897EB6">
            <w:pPr>
              <w:pStyle w:val="gemtab11ptAbstand"/>
            </w:pPr>
            <w:r w:rsidRPr="00A53CA7">
              <w:t>24.10.13</w:t>
            </w:r>
          </w:p>
        </w:tc>
        <w:tc>
          <w:tcPr>
            <w:tcW w:w="807" w:type="dxa"/>
            <w:shd w:val="clear" w:color="auto" w:fill="auto"/>
          </w:tcPr>
          <w:p w:rsidR="00897EB6" w:rsidRPr="00A53CA7" w:rsidRDefault="00897EB6" w:rsidP="00897EB6">
            <w:pPr>
              <w:pStyle w:val="gemtab11ptAbstand"/>
            </w:pPr>
          </w:p>
        </w:tc>
        <w:tc>
          <w:tcPr>
            <w:tcW w:w="4593" w:type="dxa"/>
            <w:shd w:val="clear" w:color="auto" w:fill="auto"/>
          </w:tcPr>
          <w:p w:rsidR="00897EB6" w:rsidRPr="00A53CA7" w:rsidRDefault="00897EB6" w:rsidP="00897EB6">
            <w:pPr>
              <w:pStyle w:val="gemtab11ptAbstand"/>
            </w:pPr>
            <w:r w:rsidRPr="00A53CA7">
              <w:t>initiale Version</w:t>
            </w:r>
          </w:p>
        </w:tc>
        <w:tc>
          <w:tcPr>
            <w:tcW w:w="1455" w:type="dxa"/>
            <w:shd w:val="clear" w:color="auto" w:fill="auto"/>
          </w:tcPr>
          <w:p w:rsidR="00897EB6" w:rsidRPr="00A53CA7" w:rsidRDefault="00897EB6" w:rsidP="00897EB6">
            <w:pPr>
              <w:pStyle w:val="gemtab11ptAbstand"/>
            </w:pPr>
            <w:r w:rsidRPr="005B2F3F">
              <w:t>gematik</w:t>
            </w:r>
          </w:p>
        </w:tc>
      </w:tr>
      <w:tr w:rsidR="00897EB6" w:rsidRPr="00A53CA7" w:rsidTr="00897EB6">
        <w:tc>
          <w:tcPr>
            <w:tcW w:w="957" w:type="dxa"/>
            <w:shd w:val="clear" w:color="auto" w:fill="auto"/>
          </w:tcPr>
          <w:p w:rsidR="00897EB6" w:rsidRPr="00A53CA7" w:rsidRDefault="00897EB6" w:rsidP="00897EB6">
            <w:pPr>
              <w:pStyle w:val="gemtab11ptAbstand"/>
            </w:pPr>
            <w:r w:rsidRPr="00A53CA7">
              <w:t>0.1.0</w:t>
            </w:r>
          </w:p>
        </w:tc>
        <w:tc>
          <w:tcPr>
            <w:tcW w:w="1080" w:type="dxa"/>
            <w:shd w:val="clear" w:color="auto" w:fill="auto"/>
          </w:tcPr>
          <w:p w:rsidR="00897EB6" w:rsidRPr="00A53CA7" w:rsidRDefault="00897EB6" w:rsidP="00897EB6">
            <w:pPr>
              <w:pStyle w:val="gemtab11ptAbstand"/>
            </w:pPr>
            <w:r w:rsidRPr="00A53CA7">
              <w:t>08.11.13</w:t>
            </w:r>
          </w:p>
        </w:tc>
        <w:tc>
          <w:tcPr>
            <w:tcW w:w="807" w:type="dxa"/>
            <w:shd w:val="clear" w:color="auto" w:fill="auto"/>
          </w:tcPr>
          <w:p w:rsidR="00897EB6" w:rsidRPr="00A53CA7" w:rsidRDefault="00897EB6" w:rsidP="00897EB6">
            <w:pPr>
              <w:pStyle w:val="gemtab11ptAbstand"/>
            </w:pPr>
          </w:p>
        </w:tc>
        <w:tc>
          <w:tcPr>
            <w:tcW w:w="4593" w:type="dxa"/>
            <w:shd w:val="clear" w:color="auto" w:fill="auto"/>
          </w:tcPr>
          <w:p w:rsidR="00897EB6" w:rsidRPr="00A53CA7" w:rsidRDefault="00897EB6" w:rsidP="00897EB6">
            <w:pPr>
              <w:pStyle w:val="gemtab11ptAbstand"/>
            </w:pPr>
            <w:r w:rsidRPr="00A53CA7">
              <w:t>internes Review durchgeführt</w:t>
            </w:r>
          </w:p>
        </w:tc>
        <w:tc>
          <w:tcPr>
            <w:tcW w:w="1455" w:type="dxa"/>
            <w:shd w:val="clear" w:color="auto" w:fill="auto"/>
          </w:tcPr>
          <w:p w:rsidR="00897EB6" w:rsidRPr="00A53CA7" w:rsidRDefault="00897EB6" w:rsidP="00897EB6">
            <w:pPr>
              <w:pStyle w:val="gemtab11ptAbstand"/>
            </w:pPr>
            <w:r w:rsidRPr="005B2F3F">
              <w:t>gematik</w:t>
            </w:r>
          </w:p>
        </w:tc>
      </w:tr>
      <w:tr w:rsidR="00897EB6" w:rsidRPr="005B2F3F" w:rsidTr="00897EB6">
        <w:tc>
          <w:tcPr>
            <w:tcW w:w="957" w:type="dxa"/>
            <w:shd w:val="clear" w:color="auto" w:fill="auto"/>
          </w:tcPr>
          <w:p w:rsidR="00897EB6" w:rsidRPr="005B2F3F" w:rsidRDefault="00897EB6" w:rsidP="00897EB6">
            <w:pPr>
              <w:pStyle w:val="gemtab11ptAbstand"/>
            </w:pPr>
            <w:r>
              <w:t>1.2.0</w:t>
            </w:r>
          </w:p>
        </w:tc>
        <w:tc>
          <w:tcPr>
            <w:tcW w:w="1080" w:type="dxa"/>
            <w:shd w:val="clear" w:color="auto" w:fill="auto"/>
          </w:tcPr>
          <w:p w:rsidR="00897EB6" w:rsidRDefault="00897EB6" w:rsidP="00897EB6">
            <w:pPr>
              <w:pStyle w:val="gemtab11ptAbstand"/>
            </w:pPr>
            <w:r>
              <w:t>17.07.15</w:t>
            </w:r>
          </w:p>
        </w:tc>
        <w:tc>
          <w:tcPr>
            <w:tcW w:w="807" w:type="dxa"/>
            <w:shd w:val="clear" w:color="auto" w:fill="auto"/>
          </w:tcPr>
          <w:p w:rsidR="00897EB6" w:rsidRPr="005B2F3F" w:rsidRDefault="00897EB6" w:rsidP="00897EB6">
            <w:pPr>
              <w:pStyle w:val="gemtab11ptAbstand"/>
            </w:pPr>
          </w:p>
        </w:tc>
        <w:tc>
          <w:tcPr>
            <w:tcW w:w="4593" w:type="dxa"/>
            <w:shd w:val="clear" w:color="auto" w:fill="auto"/>
          </w:tcPr>
          <w:p w:rsidR="00897EB6" w:rsidRPr="005B2F3F" w:rsidRDefault="00897EB6" w:rsidP="00897EB6">
            <w:pPr>
              <w:pStyle w:val="gemtab11ptAbstand"/>
            </w:pPr>
            <w:r w:rsidRPr="005B2F3F">
              <w:t>Nutzer der Schnittstelle I_Directory_Maintenance geändert</w:t>
            </w:r>
          </w:p>
        </w:tc>
        <w:tc>
          <w:tcPr>
            <w:tcW w:w="1455" w:type="dxa"/>
            <w:shd w:val="clear" w:color="auto" w:fill="auto"/>
          </w:tcPr>
          <w:p w:rsidR="00897EB6" w:rsidRPr="005B2F3F" w:rsidRDefault="00897EB6" w:rsidP="00897EB6">
            <w:pPr>
              <w:pStyle w:val="gemtab11ptAbstand"/>
            </w:pPr>
            <w:r w:rsidRPr="005B2F3F">
              <w:t>gematik</w:t>
            </w:r>
          </w:p>
        </w:tc>
      </w:tr>
      <w:tr w:rsidR="00897EB6" w:rsidRPr="00822DCC" w:rsidTr="00897EB6">
        <w:tc>
          <w:tcPr>
            <w:tcW w:w="957" w:type="dxa"/>
            <w:shd w:val="clear" w:color="auto" w:fill="auto"/>
          </w:tcPr>
          <w:p w:rsidR="00897EB6" w:rsidRDefault="00897EB6" w:rsidP="00897EB6">
            <w:pPr>
              <w:pStyle w:val="gemtab11ptAbstand"/>
            </w:pPr>
            <w:r>
              <w:t xml:space="preserve">1.3.0 </w:t>
            </w:r>
          </w:p>
        </w:tc>
        <w:tc>
          <w:tcPr>
            <w:tcW w:w="1080" w:type="dxa"/>
            <w:shd w:val="clear" w:color="auto" w:fill="auto"/>
          </w:tcPr>
          <w:p w:rsidR="00897EB6" w:rsidRDefault="00897EB6" w:rsidP="00897EB6">
            <w:pPr>
              <w:pStyle w:val="gemtab11ptAbstand"/>
            </w:pPr>
            <w:r>
              <w:t>24.08.16</w:t>
            </w:r>
          </w:p>
        </w:tc>
        <w:tc>
          <w:tcPr>
            <w:tcW w:w="807" w:type="dxa"/>
            <w:shd w:val="clear" w:color="auto" w:fill="auto"/>
          </w:tcPr>
          <w:p w:rsidR="00897EB6" w:rsidRPr="005B2F3F" w:rsidRDefault="00897EB6" w:rsidP="00897EB6">
            <w:pPr>
              <w:pStyle w:val="gemtab11ptAbstand"/>
            </w:pPr>
          </w:p>
        </w:tc>
        <w:tc>
          <w:tcPr>
            <w:tcW w:w="4593" w:type="dxa"/>
            <w:shd w:val="clear" w:color="auto" w:fill="auto"/>
          </w:tcPr>
          <w:p w:rsidR="00897EB6" w:rsidRPr="00822DCC" w:rsidRDefault="00897EB6" w:rsidP="00897EB6">
            <w:pPr>
              <w:pStyle w:val="gemtabohne"/>
              <w:rPr>
                <w:sz w:val="20"/>
              </w:rPr>
            </w:pPr>
            <w:r>
              <w:rPr>
                <w:sz w:val="20"/>
              </w:rPr>
              <w:t>Anpassungen zum Online-Produktivbetrieb (Stufe 1)</w:t>
            </w:r>
          </w:p>
        </w:tc>
        <w:tc>
          <w:tcPr>
            <w:tcW w:w="1455" w:type="dxa"/>
            <w:shd w:val="clear" w:color="auto" w:fill="auto"/>
          </w:tcPr>
          <w:p w:rsidR="00897EB6" w:rsidRPr="00822DCC" w:rsidRDefault="00897EB6" w:rsidP="00897EB6">
            <w:pPr>
              <w:pStyle w:val="gemtabohne"/>
              <w:rPr>
                <w:sz w:val="20"/>
              </w:rPr>
            </w:pPr>
            <w:r>
              <w:rPr>
                <w:sz w:val="20"/>
              </w:rPr>
              <w:t>gematik</w:t>
            </w:r>
          </w:p>
        </w:tc>
      </w:tr>
      <w:tr w:rsidR="00897EB6" w:rsidTr="00897EB6">
        <w:tc>
          <w:tcPr>
            <w:tcW w:w="957" w:type="dxa"/>
            <w:shd w:val="clear" w:color="auto" w:fill="auto"/>
          </w:tcPr>
          <w:p w:rsidR="00897EB6" w:rsidRDefault="00897EB6" w:rsidP="00897EB6">
            <w:pPr>
              <w:pStyle w:val="gemtab11ptAbstand"/>
            </w:pPr>
            <w:r>
              <w:t>1.4.0</w:t>
            </w:r>
          </w:p>
        </w:tc>
        <w:tc>
          <w:tcPr>
            <w:tcW w:w="1080" w:type="dxa"/>
            <w:shd w:val="clear" w:color="auto" w:fill="auto"/>
          </w:tcPr>
          <w:p w:rsidR="00897EB6" w:rsidRDefault="00897EB6" w:rsidP="00897EB6">
            <w:pPr>
              <w:pStyle w:val="gemtab11ptAbstand"/>
            </w:pPr>
            <w:r>
              <w:t>28.10.16</w:t>
            </w:r>
          </w:p>
        </w:tc>
        <w:tc>
          <w:tcPr>
            <w:tcW w:w="807" w:type="dxa"/>
            <w:shd w:val="clear" w:color="auto" w:fill="auto"/>
          </w:tcPr>
          <w:p w:rsidR="00897EB6" w:rsidRPr="005B2F3F" w:rsidRDefault="00897EB6" w:rsidP="00897EB6">
            <w:pPr>
              <w:pStyle w:val="gemtab11ptAbstand"/>
            </w:pPr>
          </w:p>
        </w:tc>
        <w:tc>
          <w:tcPr>
            <w:tcW w:w="4593" w:type="dxa"/>
            <w:shd w:val="clear" w:color="auto" w:fill="auto"/>
          </w:tcPr>
          <w:p w:rsidR="00897EB6" w:rsidRDefault="00897EB6" w:rsidP="00897EB6">
            <w:pPr>
              <w:pStyle w:val="gemtabohne"/>
              <w:rPr>
                <w:sz w:val="20"/>
              </w:rPr>
            </w:pPr>
            <w:r w:rsidRPr="001905C6">
              <w:rPr>
                <w:sz w:val="20"/>
              </w:rPr>
              <w:t>Einarbeitung lt. Änderungsliste</w:t>
            </w:r>
          </w:p>
        </w:tc>
        <w:tc>
          <w:tcPr>
            <w:tcW w:w="1455" w:type="dxa"/>
            <w:shd w:val="clear" w:color="auto" w:fill="auto"/>
          </w:tcPr>
          <w:p w:rsidR="00897EB6" w:rsidRDefault="00897EB6" w:rsidP="00897EB6">
            <w:pPr>
              <w:pStyle w:val="gemtabohne"/>
              <w:rPr>
                <w:sz w:val="20"/>
              </w:rPr>
            </w:pPr>
          </w:p>
        </w:tc>
      </w:tr>
      <w:tr w:rsidR="00897EB6" w:rsidTr="00897EB6">
        <w:tc>
          <w:tcPr>
            <w:tcW w:w="957" w:type="dxa"/>
            <w:shd w:val="clear" w:color="auto" w:fill="auto"/>
          </w:tcPr>
          <w:p w:rsidR="00897EB6" w:rsidRDefault="00897EB6" w:rsidP="00897EB6">
            <w:pPr>
              <w:pStyle w:val="gemtab11ptAbstand"/>
            </w:pPr>
          </w:p>
        </w:tc>
        <w:tc>
          <w:tcPr>
            <w:tcW w:w="1080" w:type="dxa"/>
            <w:shd w:val="clear" w:color="auto" w:fill="auto"/>
          </w:tcPr>
          <w:p w:rsidR="00897EB6" w:rsidRDefault="00897EB6" w:rsidP="00897EB6">
            <w:pPr>
              <w:pStyle w:val="gemtab11ptAbstand"/>
            </w:pPr>
          </w:p>
        </w:tc>
        <w:tc>
          <w:tcPr>
            <w:tcW w:w="807" w:type="dxa"/>
            <w:shd w:val="clear" w:color="auto" w:fill="auto"/>
          </w:tcPr>
          <w:p w:rsidR="00897EB6" w:rsidRPr="005B2F3F" w:rsidRDefault="00897EB6" w:rsidP="00897EB6">
            <w:pPr>
              <w:pStyle w:val="gemtab11ptAbstand"/>
            </w:pPr>
          </w:p>
        </w:tc>
        <w:tc>
          <w:tcPr>
            <w:tcW w:w="4593" w:type="dxa"/>
            <w:shd w:val="clear" w:color="auto" w:fill="auto"/>
          </w:tcPr>
          <w:p w:rsidR="00897EB6" w:rsidRDefault="00897EB6" w:rsidP="00897EB6">
            <w:pPr>
              <w:pStyle w:val="gemtabohne"/>
              <w:rPr>
                <w:sz w:val="20"/>
              </w:rPr>
            </w:pPr>
            <w:r>
              <w:rPr>
                <w:sz w:val="20"/>
              </w:rPr>
              <w:t>Anpassung nach Änderungsliste</w:t>
            </w:r>
          </w:p>
        </w:tc>
        <w:tc>
          <w:tcPr>
            <w:tcW w:w="1455" w:type="dxa"/>
            <w:shd w:val="clear" w:color="auto" w:fill="auto"/>
          </w:tcPr>
          <w:p w:rsidR="00897EB6" w:rsidRDefault="00897EB6" w:rsidP="00897EB6">
            <w:pPr>
              <w:pStyle w:val="gemtabohne"/>
              <w:rPr>
                <w:sz w:val="20"/>
              </w:rPr>
            </w:pPr>
            <w:r>
              <w:rPr>
                <w:sz w:val="20"/>
              </w:rPr>
              <w:t>gematik</w:t>
            </w:r>
          </w:p>
        </w:tc>
      </w:tr>
      <w:tr w:rsidR="00897EB6" w:rsidTr="00897EB6">
        <w:tc>
          <w:tcPr>
            <w:tcW w:w="957" w:type="dxa"/>
            <w:shd w:val="clear" w:color="auto" w:fill="auto"/>
          </w:tcPr>
          <w:p w:rsidR="00897EB6" w:rsidRDefault="00897EB6" w:rsidP="00897EB6">
            <w:pPr>
              <w:pStyle w:val="gemtab11ptAbstand"/>
            </w:pPr>
            <w:r>
              <w:t>1.5.0</w:t>
            </w:r>
          </w:p>
        </w:tc>
        <w:tc>
          <w:tcPr>
            <w:tcW w:w="1080" w:type="dxa"/>
            <w:shd w:val="clear" w:color="auto" w:fill="auto"/>
          </w:tcPr>
          <w:p w:rsidR="00897EB6" w:rsidRDefault="00897EB6" w:rsidP="00897EB6">
            <w:pPr>
              <w:pStyle w:val="gemtab11ptAbstand"/>
            </w:pPr>
            <w:r>
              <w:t>19.04.17</w:t>
            </w:r>
          </w:p>
        </w:tc>
        <w:tc>
          <w:tcPr>
            <w:tcW w:w="807" w:type="dxa"/>
            <w:shd w:val="clear" w:color="auto" w:fill="auto"/>
          </w:tcPr>
          <w:p w:rsidR="00897EB6" w:rsidRPr="005B2F3F" w:rsidRDefault="00897EB6" w:rsidP="00897EB6">
            <w:pPr>
              <w:pStyle w:val="gemtab11ptAbstand"/>
            </w:pPr>
          </w:p>
        </w:tc>
        <w:tc>
          <w:tcPr>
            <w:tcW w:w="4593" w:type="dxa"/>
            <w:shd w:val="clear" w:color="auto" w:fill="auto"/>
          </w:tcPr>
          <w:p w:rsidR="00897EB6" w:rsidRDefault="00897EB6" w:rsidP="00897EB6">
            <w:pPr>
              <w:pStyle w:val="gemtabohne"/>
              <w:rPr>
                <w:sz w:val="20"/>
              </w:rPr>
            </w:pPr>
            <w:r>
              <w:rPr>
                <w:sz w:val="20"/>
              </w:rPr>
              <w:t>freigegeben</w:t>
            </w:r>
          </w:p>
        </w:tc>
        <w:tc>
          <w:tcPr>
            <w:tcW w:w="1455" w:type="dxa"/>
            <w:shd w:val="clear" w:color="auto" w:fill="auto"/>
          </w:tcPr>
          <w:p w:rsidR="00897EB6" w:rsidRDefault="00897EB6" w:rsidP="00897EB6">
            <w:pPr>
              <w:pStyle w:val="gemtabohne"/>
              <w:rPr>
                <w:sz w:val="20"/>
              </w:rPr>
            </w:pPr>
            <w:r>
              <w:rPr>
                <w:sz w:val="20"/>
              </w:rPr>
              <w:t>gematik</w:t>
            </w:r>
          </w:p>
        </w:tc>
      </w:tr>
    </w:tbl>
    <w:p w:rsidR="00897EB6" w:rsidRPr="00A53CA7" w:rsidRDefault="00897EB6" w:rsidP="00897EB6"/>
    <w:p w:rsidR="00897EB6" w:rsidRPr="00A53CA7" w:rsidRDefault="00897EB6" w:rsidP="00897EB6"/>
    <w:p w:rsidR="006F0C40" w:rsidRDefault="006F0C40" w:rsidP="006F0C40">
      <w:pPr>
        <w:pStyle w:val="Titel"/>
        <w:pBdr>
          <w:top w:val="single" w:sz="4" w:space="10" w:color="auto"/>
          <w:bottom w:val="single" w:sz="4" w:space="10" w:color="auto"/>
        </w:pBdr>
        <w:rPr>
          <w:rFonts w:cs="Arial"/>
        </w:rPr>
        <w:sectPr w:rsidR="006F0C40" w:rsidSect="00897EB6">
          <w:headerReference w:type="default" r:id="rId12"/>
          <w:pgSz w:w="11906" w:h="16838" w:code="9"/>
          <w:pgMar w:top="1469" w:right="1469" w:bottom="1701" w:left="1701" w:header="709" w:footer="344" w:gutter="0"/>
          <w:cols w:space="708"/>
          <w:docGrid w:linePitch="360"/>
        </w:sectPr>
      </w:pPr>
    </w:p>
    <w:p w:rsidR="00897EB6" w:rsidRPr="006F0C40" w:rsidRDefault="00897EB6" w:rsidP="006F0C40">
      <w:pPr>
        <w:pStyle w:val="Titel"/>
        <w:pBdr>
          <w:top w:val="single" w:sz="4" w:space="10" w:color="auto"/>
          <w:bottom w:val="single" w:sz="4" w:space="10" w:color="auto"/>
        </w:pBdr>
        <w:rPr>
          <w:rFonts w:cs="Arial"/>
        </w:rPr>
      </w:pPr>
      <w:r w:rsidRPr="006F0C40">
        <w:rPr>
          <w:rFonts w:cs="Arial"/>
        </w:rPr>
        <w:lastRenderedPageBreak/>
        <w:t>Inhaltsverzeichnis</w:t>
      </w:r>
    </w:p>
    <w:p w:rsidR="00897EB6" w:rsidRPr="00A53CA7" w:rsidRDefault="00897EB6" w:rsidP="00897EB6"/>
    <w:p w:rsidR="006F0C40" w:rsidRDefault="00897EB6">
      <w:pPr>
        <w:pStyle w:val="Verzeichnis1"/>
        <w:tabs>
          <w:tab w:val="left" w:pos="440"/>
          <w:tab w:val="right" w:leader="dot" w:pos="8726"/>
        </w:tabs>
        <w:rPr>
          <w:rFonts w:asciiTheme="minorHAnsi" w:eastAsiaTheme="minorEastAsia" w:hAnsiTheme="minorHAnsi" w:cstheme="minorBidi"/>
          <w:b w:val="0"/>
          <w:bCs w:val="0"/>
          <w:noProof/>
          <w:sz w:val="22"/>
          <w:szCs w:val="22"/>
        </w:rPr>
      </w:pPr>
      <w:r w:rsidRPr="003724E8">
        <w:rPr>
          <w:rFonts w:cs="Arial"/>
        </w:rPr>
        <w:fldChar w:fldCharType="begin"/>
      </w:r>
      <w:r w:rsidRPr="003724E8">
        <w:rPr>
          <w:rFonts w:cs="Arial"/>
        </w:rPr>
        <w:instrText xml:space="preserve"> TOC \o "3-5" \h \z \t "Überschrift 1;1;Überschrift 2;2;gem_nonum_Ü4;4;gem_Ü5;5;GEM_Ü3;3;gem_Ü4;4;gem_Ü1;1;gem_Ü2;2;gem_nonum_Ü1;1;gem_nonum_Ü2;2;gem_nonum_Ü3;3" </w:instrText>
      </w:r>
      <w:r w:rsidRPr="003724E8">
        <w:rPr>
          <w:rFonts w:cs="Arial"/>
        </w:rPr>
        <w:fldChar w:fldCharType="separate"/>
      </w:r>
      <w:hyperlink w:anchor="_Toc486428185" w:history="1">
        <w:r w:rsidR="006F0C40" w:rsidRPr="00270944">
          <w:rPr>
            <w:rStyle w:val="Hyperlink"/>
            <w:noProof/>
          </w:rPr>
          <w:t>1</w:t>
        </w:r>
        <w:r w:rsidR="006F0C40">
          <w:rPr>
            <w:rFonts w:asciiTheme="minorHAnsi" w:eastAsiaTheme="minorEastAsia" w:hAnsiTheme="minorHAnsi" w:cstheme="minorBidi"/>
            <w:b w:val="0"/>
            <w:bCs w:val="0"/>
            <w:noProof/>
            <w:sz w:val="22"/>
            <w:szCs w:val="22"/>
          </w:rPr>
          <w:tab/>
        </w:r>
        <w:r w:rsidR="006F0C40" w:rsidRPr="00270944">
          <w:rPr>
            <w:rStyle w:val="Hyperlink"/>
            <w:noProof/>
          </w:rPr>
          <w:t>Einordnung des Dokumentes</w:t>
        </w:r>
        <w:r w:rsidR="006F0C40">
          <w:rPr>
            <w:noProof/>
            <w:webHidden/>
          </w:rPr>
          <w:tab/>
        </w:r>
        <w:r w:rsidR="006F0C40">
          <w:rPr>
            <w:noProof/>
            <w:webHidden/>
          </w:rPr>
          <w:fldChar w:fldCharType="begin"/>
        </w:r>
        <w:r w:rsidR="006F0C40">
          <w:rPr>
            <w:noProof/>
            <w:webHidden/>
          </w:rPr>
          <w:instrText xml:space="preserve"> PAGEREF _Toc486428185 \h </w:instrText>
        </w:r>
        <w:r w:rsidR="006F0C40">
          <w:rPr>
            <w:noProof/>
            <w:webHidden/>
          </w:rPr>
        </w:r>
        <w:r w:rsidR="006F0C40">
          <w:rPr>
            <w:noProof/>
            <w:webHidden/>
          </w:rPr>
          <w:fldChar w:fldCharType="separate"/>
        </w:r>
        <w:r w:rsidR="006F0C40">
          <w:rPr>
            <w:noProof/>
            <w:webHidden/>
          </w:rPr>
          <w:t>5</w:t>
        </w:r>
        <w:r w:rsidR="006F0C40">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186" w:history="1">
        <w:r w:rsidRPr="00270944">
          <w:rPr>
            <w:rStyle w:val="Hyperlink"/>
            <w:noProof/>
          </w:rPr>
          <w:t>1.1</w:t>
        </w:r>
        <w:r>
          <w:rPr>
            <w:rFonts w:asciiTheme="minorHAnsi" w:eastAsiaTheme="minorEastAsia" w:hAnsiTheme="minorHAnsi" w:cstheme="minorBidi"/>
            <w:b w:val="0"/>
            <w:iCs w:val="0"/>
            <w:noProof/>
            <w:szCs w:val="22"/>
          </w:rPr>
          <w:tab/>
        </w:r>
        <w:r w:rsidRPr="00270944">
          <w:rPr>
            <w:rStyle w:val="Hyperlink"/>
            <w:noProof/>
          </w:rPr>
          <w:t>Zielsetzung</w:t>
        </w:r>
        <w:r>
          <w:rPr>
            <w:noProof/>
            <w:webHidden/>
          </w:rPr>
          <w:tab/>
        </w:r>
        <w:r>
          <w:rPr>
            <w:noProof/>
            <w:webHidden/>
          </w:rPr>
          <w:fldChar w:fldCharType="begin"/>
        </w:r>
        <w:r>
          <w:rPr>
            <w:noProof/>
            <w:webHidden/>
          </w:rPr>
          <w:instrText xml:space="preserve"> PAGEREF _Toc486428186 \h </w:instrText>
        </w:r>
        <w:r>
          <w:rPr>
            <w:noProof/>
            <w:webHidden/>
          </w:rPr>
        </w:r>
        <w:r>
          <w:rPr>
            <w:noProof/>
            <w:webHidden/>
          </w:rPr>
          <w:fldChar w:fldCharType="separate"/>
        </w:r>
        <w:r>
          <w:rPr>
            <w:noProof/>
            <w:webHidden/>
          </w:rPr>
          <w:t>5</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187" w:history="1">
        <w:r w:rsidRPr="00270944">
          <w:rPr>
            <w:rStyle w:val="Hyperlink"/>
            <w:noProof/>
          </w:rPr>
          <w:t>1.2</w:t>
        </w:r>
        <w:r>
          <w:rPr>
            <w:rFonts w:asciiTheme="minorHAnsi" w:eastAsiaTheme="minorEastAsia" w:hAnsiTheme="minorHAnsi" w:cstheme="minorBidi"/>
            <w:b w:val="0"/>
            <w:iCs w:val="0"/>
            <w:noProof/>
            <w:szCs w:val="22"/>
          </w:rPr>
          <w:tab/>
        </w:r>
        <w:r w:rsidRPr="00270944">
          <w:rPr>
            <w:rStyle w:val="Hyperlink"/>
            <w:noProof/>
          </w:rPr>
          <w:t>Zielgruppe</w:t>
        </w:r>
        <w:r>
          <w:rPr>
            <w:noProof/>
            <w:webHidden/>
          </w:rPr>
          <w:tab/>
        </w:r>
        <w:r>
          <w:rPr>
            <w:noProof/>
            <w:webHidden/>
          </w:rPr>
          <w:fldChar w:fldCharType="begin"/>
        </w:r>
        <w:r>
          <w:rPr>
            <w:noProof/>
            <w:webHidden/>
          </w:rPr>
          <w:instrText xml:space="preserve"> PAGEREF _Toc486428187 \h </w:instrText>
        </w:r>
        <w:r>
          <w:rPr>
            <w:noProof/>
            <w:webHidden/>
          </w:rPr>
        </w:r>
        <w:r>
          <w:rPr>
            <w:noProof/>
            <w:webHidden/>
          </w:rPr>
          <w:fldChar w:fldCharType="separate"/>
        </w:r>
        <w:r>
          <w:rPr>
            <w:noProof/>
            <w:webHidden/>
          </w:rPr>
          <w:t>5</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188" w:history="1">
        <w:r w:rsidRPr="00270944">
          <w:rPr>
            <w:rStyle w:val="Hyperlink"/>
            <w:noProof/>
          </w:rPr>
          <w:t>1.3</w:t>
        </w:r>
        <w:r>
          <w:rPr>
            <w:rFonts w:asciiTheme="minorHAnsi" w:eastAsiaTheme="minorEastAsia" w:hAnsiTheme="minorHAnsi" w:cstheme="minorBidi"/>
            <w:b w:val="0"/>
            <w:iCs w:val="0"/>
            <w:noProof/>
            <w:szCs w:val="22"/>
          </w:rPr>
          <w:tab/>
        </w:r>
        <w:r w:rsidRPr="00270944">
          <w:rPr>
            <w:rStyle w:val="Hyperlink"/>
            <w:noProof/>
          </w:rPr>
          <w:t>Geltungsbereich</w:t>
        </w:r>
        <w:r>
          <w:rPr>
            <w:noProof/>
            <w:webHidden/>
          </w:rPr>
          <w:tab/>
        </w:r>
        <w:r>
          <w:rPr>
            <w:noProof/>
            <w:webHidden/>
          </w:rPr>
          <w:fldChar w:fldCharType="begin"/>
        </w:r>
        <w:r>
          <w:rPr>
            <w:noProof/>
            <w:webHidden/>
          </w:rPr>
          <w:instrText xml:space="preserve"> PAGEREF _Toc486428188 \h </w:instrText>
        </w:r>
        <w:r>
          <w:rPr>
            <w:noProof/>
            <w:webHidden/>
          </w:rPr>
        </w:r>
        <w:r>
          <w:rPr>
            <w:noProof/>
            <w:webHidden/>
          </w:rPr>
          <w:fldChar w:fldCharType="separate"/>
        </w:r>
        <w:r>
          <w:rPr>
            <w:noProof/>
            <w:webHidden/>
          </w:rPr>
          <w:t>5</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189" w:history="1">
        <w:r w:rsidRPr="00270944">
          <w:rPr>
            <w:rStyle w:val="Hyperlink"/>
            <w:noProof/>
          </w:rPr>
          <w:t>1.4</w:t>
        </w:r>
        <w:r>
          <w:rPr>
            <w:rFonts w:asciiTheme="minorHAnsi" w:eastAsiaTheme="minorEastAsia" w:hAnsiTheme="minorHAnsi" w:cstheme="minorBidi"/>
            <w:b w:val="0"/>
            <w:iCs w:val="0"/>
            <w:noProof/>
            <w:szCs w:val="22"/>
          </w:rPr>
          <w:tab/>
        </w:r>
        <w:r w:rsidRPr="00270944">
          <w:rPr>
            <w:rStyle w:val="Hyperlink"/>
            <w:noProof/>
          </w:rPr>
          <w:t>Abgrenzungen</w:t>
        </w:r>
        <w:r>
          <w:rPr>
            <w:noProof/>
            <w:webHidden/>
          </w:rPr>
          <w:tab/>
        </w:r>
        <w:r>
          <w:rPr>
            <w:noProof/>
            <w:webHidden/>
          </w:rPr>
          <w:fldChar w:fldCharType="begin"/>
        </w:r>
        <w:r>
          <w:rPr>
            <w:noProof/>
            <w:webHidden/>
          </w:rPr>
          <w:instrText xml:space="preserve"> PAGEREF _Toc486428189 \h </w:instrText>
        </w:r>
        <w:r>
          <w:rPr>
            <w:noProof/>
            <w:webHidden/>
          </w:rPr>
        </w:r>
        <w:r>
          <w:rPr>
            <w:noProof/>
            <w:webHidden/>
          </w:rPr>
          <w:fldChar w:fldCharType="separate"/>
        </w:r>
        <w:r>
          <w:rPr>
            <w:noProof/>
            <w:webHidden/>
          </w:rPr>
          <w:t>5</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190" w:history="1">
        <w:r w:rsidRPr="00270944">
          <w:rPr>
            <w:rStyle w:val="Hyperlink"/>
            <w:noProof/>
          </w:rPr>
          <w:t>1.5</w:t>
        </w:r>
        <w:r>
          <w:rPr>
            <w:rFonts w:asciiTheme="minorHAnsi" w:eastAsiaTheme="minorEastAsia" w:hAnsiTheme="minorHAnsi" w:cstheme="minorBidi"/>
            <w:b w:val="0"/>
            <w:iCs w:val="0"/>
            <w:noProof/>
            <w:szCs w:val="22"/>
          </w:rPr>
          <w:tab/>
        </w:r>
        <w:r w:rsidRPr="00270944">
          <w:rPr>
            <w:rStyle w:val="Hyperlink"/>
            <w:noProof/>
          </w:rPr>
          <w:t>Methodik</w:t>
        </w:r>
        <w:r>
          <w:rPr>
            <w:noProof/>
            <w:webHidden/>
          </w:rPr>
          <w:tab/>
        </w:r>
        <w:r>
          <w:rPr>
            <w:noProof/>
            <w:webHidden/>
          </w:rPr>
          <w:fldChar w:fldCharType="begin"/>
        </w:r>
        <w:r>
          <w:rPr>
            <w:noProof/>
            <w:webHidden/>
          </w:rPr>
          <w:instrText xml:space="preserve"> PAGEREF _Toc486428190 \h </w:instrText>
        </w:r>
        <w:r>
          <w:rPr>
            <w:noProof/>
            <w:webHidden/>
          </w:rPr>
        </w:r>
        <w:r>
          <w:rPr>
            <w:noProof/>
            <w:webHidden/>
          </w:rPr>
          <w:fldChar w:fldCharType="separate"/>
        </w:r>
        <w:r>
          <w:rPr>
            <w:noProof/>
            <w:webHidden/>
          </w:rPr>
          <w:t>6</w:t>
        </w:r>
        <w:r>
          <w:rPr>
            <w:noProof/>
            <w:webHidden/>
          </w:rPr>
          <w:fldChar w:fldCharType="end"/>
        </w:r>
      </w:hyperlink>
    </w:p>
    <w:p w:rsidR="006F0C40" w:rsidRDefault="006F0C40">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486428191" w:history="1">
        <w:r w:rsidRPr="00270944">
          <w:rPr>
            <w:rStyle w:val="Hyperlink"/>
            <w:noProof/>
          </w:rPr>
          <w:t>2</w:t>
        </w:r>
        <w:r>
          <w:rPr>
            <w:rFonts w:asciiTheme="minorHAnsi" w:eastAsiaTheme="minorEastAsia" w:hAnsiTheme="minorHAnsi" w:cstheme="minorBidi"/>
            <w:b w:val="0"/>
            <w:bCs w:val="0"/>
            <w:noProof/>
            <w:sz w:val="22"/>
            <w:szCs w:val="22"/>
          </w:rPr>
          <w:tab/>
        </w:r>
        <w:r w:rsidRPr="00270944">
          <w:rPr>
            <w:rStyle w:val="Hyperlink"/>
            <w:noProof/>
          </w:rPr>
          <w:t>Systemüberblick</w:t>
        </w:r>
        <w:r>
          <w:rPr>
            <w:noProof/>
            <w:webHidden/>
          </w:rPr>
          <w:tab/>
        </w:r>
        <w:r>
          <w:rPr>
            <w:noProof/>
            <w:webHidden/>
          </w:rPr>
          <w:fldChar w:fldCharType="begin"/>
        </w:r>
        <w:r>
          <w:rPr>
            <w:noProof/>
            <w:webHidden/>
          </w:rPr>
          <w:instrText xml:space="preserve"> PAGEREF _Toc486428191 \h </w:instrText>
        </w:r>
        <w:r>
          <w:rPr>
            <w:noProof/>
            <w:webHidden/>
          </w:rPr>
        </w:r>
        <w:r>
          <w:rPr>
            <w:noProof/>
            <w:webHidden/>
          </w:rPr>
          <w:fldChar w:fldCharType="separate"/>
        </w:r>
        <w:r>
          <w:rPr>
            <w:noProof/>
            <w:webHidden/>
          </w:rPr>
          <w:t>7</w:t>
        </w:r>
        <w:r>
          <w:rPr>
            <w:noProof/>
            <w:webHidden/>
          </w:rPr>
          <w:fldChar w:fldCharType="end"/>
        </w:r>
      </w:hyperlink>
    </w:p>
    <w:p w:rsidR="006F0C40" w:rsidRDefault="006F0C40">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486428192" w:history="1">
        <w:r w:rsidRPr="00270944">
          <w:rPr>
            <w:rStyle w:val="Hyperlink"/>
            <w:noProof/>
          </w:rPr>
          <w:t>3</w:t>
        </w:r>
        <w:r>
          <w:rPr>
            <w:rFonts w:asciiTheme="minorHAnsi" w:eastAsiaTheme="minorEastAsia" w:hAnsiTheme="minorHAnsi" w:cstheme="minorBidi"/>
            <w:b w:val="0"/>
            <w:bCs w:val="0"/>
            <w:noProof/>
            <w:sz w:val="22"/>
            <w:szCs w:val="22"/>
          </w:rPr>
          <w:tab/>
        </w:r>
        <w:r w:rsidRPr="00270944">
          <w:rPr>
            <w:rStyle w:val="Hyperlink"/>
            <w:noProof/>
          </w:rPr>
          <w:t>Übergreifende Festlegungen</w:t>
        </w:r>
        <w:r>
          <w:rPr>
            <w:noProof/>
            <w:webHidden/>
          </w:rPr>
          <w:tab/>
        </w:r>
        <w:r>
          <w:rPr>
            <w:noProof/>
            <w:webHidden/>
          </w:rPr>
          <w:fldChar w:fldCharType="begin"/>
        </w:r>
        <w:r>
          <w:rPr>
            <w:noProof/>
            <w:webHidden/>
          </w:rPr>
          <w:instrText xml:space="preserve"> PAGEREF _Toc486428192 \h </w:instrText>
        </w:r>
        <w:r>
          <w:rPr>
            <w:noProof/>
            <w:webHidden/>
          </w:rPr>
        </w:r>
        <w:r>
          <w:rPr>
            <w:noProof/>
            <w:webHidden/>
          </w:rPr>
          <w:fldChar w:fldCharType="separate"/>
        </w:r>
        <w:r>
          <w:rPr>
            <w:noProof/>
            <w:webHidden/>
          </w:rPr>
          <w:t>8</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193" w:history="1">
        <w:r w:rsidRPr="00270944">
          <w:rPr>
            <w:rStyle w:val="Hyperlink"/>
            <w:noProof/>
          </w:rPr>
          <w:t>3.1</w:t>
        </w:r>
        <w:r>
          <w:rPr>
            <w:rFonts w:asciiTheme="minorHAnsi" w:eastAsiaTheme="minorEastAsia" w:hAnsiTheme="minorHAnsi" w:cstheme="minorBidi"/>
            <w:b w:val="0"/>
            <w:iCs w:val="0"/>
            <w:noProof/>
            <w:szCs w:val="22"/>
          </w:rPr>
          <w:tab/>
        </w:r>
        <w:r w:rsidRPr="00270944">
          <w:rPr>
            <w:rStyle w:val="Hyperlink"/>
            <w:noProof/>
          </w:rPr>
          <w:t>IT-Sicherheit und Datenschutz</w:t>
        </w:r>
        <w:r>
          <w:rPr>
            <w:noProof/>
            <w:webHidden/>
          </w:rPr>
          <w:tab/>
        </w:r>
        <w:r>
          <w:rPr>
            <w:noProof/>
            <w:webHidden/>
          </w:rPr>
          <w:fldChar w:fldCharType="begin"/>
        </w:r>
        <w:r>
          <w:rPr>
            <w:noProof/>
            <w:webHidden/>
          </w:rPr>
          <w:instrText xml:space="preserve"> PAGEREF _Toc486428193 \h </w:instrText>
        </w:r>
        <w:r>
          <w:rPr>
            <w:noProof/>
            <w:webHidden/>
          </w:rPr>
        </w:r>
        <w:r>
          <w:rPr>
            <w:noProof/>
            <w:webHidden/>
          </w:rPr>
          <w:fldChar w:fldCharType="separate"/>
        </w:r>
        <w:r>
          <w:rPr>
            <w:noProof/>
            <w:webHidden/>
          </w:rPr>
          <w:t>8</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194" w:history="1">
        <w:r w:rsidRPr="00270944">
          <w:rPr>
            <w:rStyle w:val="Hyperlink"/>
            <w:noProof/>
          </w:rPr>
          <w:t>3.2</w:t>
        </w:r>
        <w:r>
          <w:rPr>
            <w:rFonts w:asciiTheme="minorHAnsi" w:eastAsiaTheme="minorEastAsia" w:hAnsiTheme="minorHAnsi" w:cstheme="minorBidi"/>
            <w:b w:val="0"/>
            <w:iCs w:val="0"/>
            <w:noProof/>
            <w:szCs w:val="22"/>
          </w:rPr>
          <w:tab/>
        </w:r>
        <w:r w:rsidRPr="00270944">
          <w:rPr>
            <w:rStyle w:val="Hyperlink"/>
            <w:noProof/>
          </w:rPr>
          <w:t>Fachliche Anforderungen</w:t>
        </w:r>
        <w:r>
          <w:rPr>
            <w:noProof/>
            <w:webHidden/>
          </w:rPr>
          <w:tab/>
        </w:r>
        <w:r>
          <w:rPr>
            <w:noProof/>
            <w:webHidden/>
          </w:rPr>
          <w:fldChar w:fldCharType="begin"/>
        </w:r>
        <w:r>
          <w:rPr>
            <w:noProof/>
            <w:webHidden/>
          </w:rPr>
          <w:instrText xml:space="preserve"> PAGEREF _Toc486428194 \h </w:instrText>
        </w:r>
        <w:r>
          <w:rPr>
            <w:noProof/>
            <w:webHidden/>
          </w:rPr>
        </w:r>
        <w:r>
          <w:rPr>
            <w:noProof/>
            <w:webHidden/>
          </w:rPr>
          <w:fldChar w:fldCharType="separate"/>
        </w:r>
        <w:r>
          <w:rPr>
            <w:noProof/>
            <w:webHidden/>
          </w:rPr>
          <w:t>10</w:t>
        </w:r>
        <w:r>
          <w:rPr>
            <w:noProof/>
            <w:webHidden/>
          </w:rPr>
          <w:fldChar w:fldCharType="end"/>
        </w:r>
      </w:hyperlink>
    </w:p>
    <w:p w:rsidR="006F0C40" w:rsidRDefault="006F0C40">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486428195" w:history="1">
        <w:r w:rsidRPr="00270944">
          <w:rPr>
            <w:rStyle w:val="Hyperlink"/>
            <w:noProof/>
          </w:rPr>
          <w:t>4</w:t>
        </w:r>
        <w:r>
          <w:rPr>
            <w:rFonts w:asciiTheme="minorHAnsi" w:eastAsiaTheme="minorEastAsia" w:hAnsiTheme="minorHAnsi" w:cstheme="minorBidi"/>
            <w:b w:val="0"/>
            <w:bCs w:val="0"/>
            <w:noProof/>
            <w:sz w:val="22"/>
            <w:szCs w:val="22"/>
          </w:rPr>
          <w:tab/>
        </w:r>
        <w:r w:rsidRPr="00270944">
          <w:rPr>
            <w:rStyle w:val="Hyperlink"/>
            <w:noProof/>
          </w:rPr>
          <w:t>Funktionsmerkmale</w:t>
        </w:r>
        <w:r>
          <w:rPr>
            <w:noProof/>
            <w:webHidden/>
          </w:rPr>
          <w:tab/>
        </w:r>
        <w:r>
          <w:rPr>
            <w:noProof/>
            <w:webHidden/>
          </w:rPr>
          <w:fldChar w:fldCharType="begin"/>
        </w:r>
        <w:r>
          <w:rPr>
            <w:noProof/>
            <w:webHidden/>
          </w:rPr>
          <w:instrText xml:space="preserve"> PAGEREF _Toc486428195 \h </w:instrText>
        </w:r>
        <w:r>
          <w:rPr>
            <w:noProof/>
            <w:webHidden/>
          </w:rPr>
        </w:r>
        <w:r>
          <w:rPr>
            <w:noProof/>
            <w:webHidden/>
          </w:rPr>
          <w:fldChar w:fldCharType="separate"/>
        </w:r>
        <w:r>
          <w:rPr>
            <w:noProof/>
            <w:webHidden/>
          </w:rPr>
          <w:t>12</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196" w:history="1">
        <w:r w:rsidRPr="00270944">
          <w:rPr>
            <w:rStyle w:val="Hyperlink"/>
            <w:noProof/>
          </w:rPr>
          <w:t>4.1</w:t>
        </w:r>
        <w:r>
          <w:rPr>
            <w:rFonts w:asciiTheme="minorHAnsi" w:eastAsiaTheme="minorEastAsia" w:hAnsiTheme="minorHAnsi" w:cstheme="minorBidi"/>
            <w:b w:val="0"/>
            <w:iCs w:val="0"/>
            <w:noProof/>
            <w:szCs w:val="22"/>
          </w:rPr>
          <w:tab/>
        </w:r>
        <w:r w:rsidRPr="00270944">
          <w:rPr>
            <w:rStyle w:val="Hyperlink"/>
            <w:noProof/>
          </w:rPr>
          <w:t>Schnittstelle I_Directory_Query</w:t>
        </w:r>
        <w:r>
          <w:rPr>
            <w:noProof/>
            <w:webHidden/>
          </w:rPr>
          <w:tab/>
        </w:r>
        <w:r>
          <w:rPr>
            <w:noProof/>
            <w:webHidden/>
          </w:rPr>
          <w:fldChar w:fldCharType="begin"/>
        </w:r>
        <w:r>
          <w:rPr>
            <w:noProof/>
            <w:webHidden/>
          </w:rPr>
          <w:instrText xml:space="preserve"> PAGEREF _Toc486428196 \h </w:instrText>
        </w:r>
        <w:r>
          <w:rPr>
            <w:noProof/>
            <w:webHidden/>
          </w:rPr>
        </w:r>
        <w:r>
          <w:rPr>
            <w:noProof/>
            <w:webHidden/>
          </w:rPr>
          <w:fldChar w:fldCharType="separate"/>
        </w:r>
        <w:r>
          <w:rPr>
            <w:noProof/>
            <w:webHidden/>
          </w:rPr>
          <w:t>12</w:t>
        </w:r>
        <w:r>
          <w:rPr>
            <w:noProof/>
            <w:webHidden/>
          </w:rPr>
          <w:fldChar w:fldCharType="end"/>
        </w:r>
      </w:hyperlink>
    </w:p>
    <w:p w:rsidR="006F0C40" w:rsidRDefault="006F0C40">
      <w:pPr>
        <w:pStyle w:val="Verzeichnis3"/>
        <w:tabs>
          <w:tab w:val="left" w:pos="1320"/>
          <w:tab w:val="right" w:leader="dot" w:pos="8726"/>
        </w:tabs>
        <w:rPr>
          <w:rFonts w:asciiTheme="minorHAnsi" w:eastAsiaTheme="minorEastAsia" w:hAnsiTheme="minorHAnsi" w:cstheme="minorBidi"/>
          <w:noProof/>
          <w:szCs w:val="22"/>
        </w:rPr>
      </w:pPr>
      <w:hyperlink w:anchor="_Toc486428197" w:history="1">
        <w:r w:rsidRPr="00270944">
          <w:rPr>
            <w:rStyle w:val="Hyperlink"/>
            <w:noProof/>
          </w:rPr>
          <w:t>4.1.1</w:t>
        </w:r>
        <w:r>
          <w:rPr>
            <w:rFonts w:asciiTheme="minorHAnsi" w:eastAsiaTheme="minorEastAsia" w:hAnsiTheme="minorHAnsi" w:cstheme="minorBidi"/>
            <w:noProof/>
            <w:szCs w:val="22"/>
          </w:rPr>
          <w:tab/>
        </w:r>
        <w:r w:rsidRPr="00270944">
          <w:rPr>
            <w:rStyle w:val="Hyperlink"/>
            <w:noProof/>
          </w:rPr>
          <w:t>Operation search_Directory</w:t>
        </w:r>
        <w:r>
          <w:rPr>
            <w:noProof/>
            <w:webHidden/>
          </w:rPr>
          <w:tab/>
        </w:r>
        <w:r>
          <w:rPr>
            <w:noProof/>
            <w:webHidden/>
          </w:rPr>
          <w:fldChar w:fldCharType="begin"/>
        </w:r>
        <w:r>
          <w:rPr>
            <w:noProof/>
            <w:webHidden/>
          </w:rPr>
          <w:instrText xml:space="preserve"> PAGEREF _Toc486428197 \h </w:instrText>
        </w:r>
        <w:r>
          <w:rPr>
            <w:noProof/>
            <w:webHidden/>
          </w:rPr>
        </w:r>
        <w:r>
          <w:rPr>
            <w:noProof/>
            <w:webHidden/>
          </w:rPr>
          <w:fldChar w:fldCharType="separate"/>
        </w:r>
        <w:r>
          <w:rPr>
            <w:noProof/>
            <w:webHidden/>
          </w:rPr>
          <w:t>13</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198" w:history="1">
        <w:r w:rsidRPr="00270944">
          <w:rPr>
            <w:rStyle w:val="Hyperlink"/>
            <w:noProof/>
          </w:rPr>
          <w:t>4.1.1.1</w:t>
        </w:r>
        <w:r>
          <w:rPr>
            <w:rFonts w:asciiTheme="minorHAnsi" w:eastAsiaTheme="minorEastAsia" w:hAnsiTheme="minorHAnsi" w:cstheme="minorBidi"/>
            <w:i w:val="0"/>
            <w:noProof/>
            <w:szCs w:val="22"/>
          </w:rPr>
          <w:tab/>
        </w:r>
        <w:r w:rsidRPr="00270944">
          <w:rPr>
            <w:rStyle w:val="Hyperlink"/>
            <w:noProof/>
          </w:rPr>
          <w:t>Umsetzung</w:t>
        </w:r>
        <w:r>
          <w:rPr>
            <w:noProof/>
            <w:webHidden/>
          </w:rPr>
          <w:tab/>
        </w:r>
        <w:r>
          <w:rPr>
            <w:noProof/>
            <w:webHidden/>
          </w:rPr>
          <w:fldChar w:fldCharType="begin"/>
        </w:r>
        <w:r>
          <w:rPr>
            <w:noProof/>
            <w:webHidden/>
          </w:rPr>
          <w:instrText xml:space="preserve"> PAGEREF _Toc486428198 \h </w:instrText>
        </w:r>
        <w:r>
          <w:rPr>
            <w:noProof/>
            <w:webHidden/>
          </w:rPr>
        </w:r>
        <w:r>
          <w:rPr>
            <w:noProof/>
            <w:webHidden/>
          </w:rPr>
          <w:fldChar w:fldCharType="separate"/>
        </w:r>
        <w:r>
          <w:rPr>
            <w:noProof/>
            <w:webHidden/>
          </w:rPr>
          <w:t>13</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199" w:history="1">
        <w:r w:rsidRPr="00270944">
          <w:rPr>
            <w:rStyle w:val="Hyperlink"/>
            <w:noProof/>
          </w:rPr>
          <w:t>4.1.1.2</w:t>
        </w:r>
        <w:r>
          <w:rPr>
            <w:rFonts w:asciiTheme="minorHAnsi" w:eastAsiaTheme="minorEastAsia" w:hAnsiTheme="minorHAnsi" w:cstheme="minorBidi"/>
            <w:i w:val="0"/>
            <w:noProof/>
            <w:szCs w:val="22"/>
          </w:rPr>
          <w:tab/>
        </w:r>
        <w:r w:rsidRPr="00270944">
          <w:rPr>
            <w:rStyle w:val="Hyperlink"/>
            <w:noProof/>
          </w:rPr>
          <w:t>Nutzung</w:t>
        </w:r>
        <w:r>
          <w:rPr>
            <w:noProof/>
            <w:webHidden/>
          </w:rPr>
          <w:tab/>
        </w:r>
        <w:r>
          <w:rPr>
            <w:noProof/>
            <w:webHidden/>
          </w:rPr>
          <w:fldChar w:fldCharType="begin"/>
        </w:r>
        <w:r>
          <w:rPr>
            <w:noProof/>
            <w:webHidden/>
          </w:rPr>
          <w:instrText xml:space="preserve"> PAGEREF _Toc486428199 \h </w:instrText>
        </w:r>
        <w:r>
          <w:rPr>
            <w:noProof/>
            <w:webHidden/>
          </w:rPr>
        </w:r>
        <w:r>
          <w:rPr>
            <w:noProof/>
            <w:webHidden/>
          </w:rPr>
          <w:fldChar w:fldCharType="separate"/>
        </w:r>
        <w:r>
          <w:rPr>
            <w:noProof/>
            <w:webHidden/>
          </w:rPr>
          <w:t>13</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200" w:history="1">
        <w:r w:rsidRPr="00270944">
          <w:rPr>
            <w:rStyle w:val="Hyperlink"/>
            <w:noProof/>
          </w:rPr>
          <w:t>4.2</w:t>
        </w:r>
        <w:r>
          <w:rPr>
            <w:rFonts w:asciiTheme="minorHAnsi" w:eastAsiaTheme="minorEastAsia" w:hAnsiTheme="minorHAnsi" w:cstheme="minorBidi"/>
            <w:b w:val="0"/>
            <w:iCs w:val="0"/>
            <w:noProof/>
            <w:szCs w:val="22"/>
          </w:rPr>
          <w:tab/>
        </w:r>
        <w:r w:rsidRPr="00270944">
          <w:rPr>
            <w:rStyle w:val="Hyperlink"/>
            <w:noProof/>
          </w:rPr>
          <w:t>Schnittstelle I_Directory_Maintenance</w:t>
        </w:r>
        <w:r>
          <w:rPr>
            <w:noProof/>
            <w:webHidden/>
          </w:rPr>
          <w:tab/>
        </w:r>
        <w:r>
          <w:rPr>
            <w:noProof/>
            <w:webHidden/>
          </w:rPr>
          <w:fldChar w:fldCharType="begin"/>
        </w:r>
        <w:r>
          <w:rPr>
            <w:noProof/>
            <w:webHidden/>
          </w:rPr>
          <w:instrText xml:space="preserve"> PAGEREF _Toc486428200 \h </w:instrText>
        </w:r>
        <w:r>
          <w:rPr>
            <w:noProof/>
            <w:webHidden/>
          </w:rPr>
        </w:r>
        <w:r>
          <w:rPr>
            <w:noProof/>
            <w:webHidden/>
          </w:rPr>
          <w:fldChar w:fldCharType="separate"/>
        </w:r>
        <w:r>
          <w:rPr>
            <w:noProof/>
            <w:webHidden/>
          </w:rPr>
          <w:t>14</w:t>
        </w:r>
        <w:r>
          <w:rPr>
            <w:noProof/>
            <w:webHidden/>
          </w:rPr>
          <w:fldChar w:fldCharType="end"/>
        </w:r>
      </w:hyperlink>
    </w:p>
    <w:p w:rsidR="006F0C40" w:rsidRDefault="006F0C40">
      <w:pPr>
        <w:pStyle w:val="Verzeichnis3"/>
        <w:tabs>
          <w:tab w:val="left" w:pos="1320"/>
          <w:tab w:val="right" w:leader="dot" w:pos="8726"/>
        </w:tabs>
        <w:rPr>
          <w:rFonts w:asciiTheme="minorHAnsi" w:eastAsiaTheme="minorEastAsia" w:hAnsiTheme="minorHAnsi" w:cstheme="minorBidi"/>
          <w:noProof/>
          <w:szCs w:val="22"/>
        </w:rPr>
      </w:pPr>
      <w:hyperlink w:anchor="_Toc486428201" w:history="1">
        <w:r w:rsidRPr="00270944">
          <w:rPr>
            <w:rStyle w:val="Hyperlink"/>
            <w:noProof/>
          </w:rPr>
          <w:t>4.2.1</w:t>
        </w:r>
        <w:r>
          <w:rPr>
            <w:rFonts w:asciiTheme="minorHAnsi" w:eastAsiaTheme="minorEastAsia" w:hAnsiTheme="minorHAnsi" w:cstheme="minorBidi"/>
            <w:noProof/>
            <w:szCs w:val="22"/>
          </w:rPr>
          <w:tab/>
        </w:r>
        <w:r w:rsidRPr="00270944">
          <w:rPr>
            <w:rStyle w:val="Hyperlink"/>
            <w:noProof/>
          </w:rPr>
          <w:t>Operation add_Directory_Entry</w:t>
        </w:r>
        <w:r>
          <w:rPr>
            <w:noProof/>
            <w:webHidden/>
          </w:rPr>
          <w:tab/>
        </w:r>
        <w:r>
          <w:rPr>
            <w:noProof/>
            <w:webHidden/>
          </w:rPr>
          <w:fldChar w:fldCharType="begin"/>
        </w:r>
        <w:r>
          <w:rPr>
            <w:noProof/>
            <w:webHidden/>
          </w:rPr>
          <w:instrText xml:space="preserve"> PAGEREF _Toc486428201 \h </w:instrText>
        </w:r>
        <w:r>
          <w:rPr>
            <w:noProof/>
            <w:webHidden/>
          </w:rPr>
        </w:r>
        <w:r>
          <w:rPr>
            <w:noProof/>
            <w:webHidden/>
          </w:rPr>
          <w:fldChar w:fldCharType="separate"/>
        </w:r>
        <w:r>
          <w:rPr>
            <w:noProof/>
            <w:webHidden/>
          </w:rPr>
          <w:t>15</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02" w:history="1">
        <w:r w:rsidRPr="00270944">
          <w:rPr>
            <w:rStyle w:val="Hyperlink"/>
            <w:noProof/>
          </w:rPr>
          <w:t>4.2.1.1</w:t>
        </w:r>
        <w:r>
          <w:rPr>
            <w:rFonts w:asciiTheme="minorHAnsi" w:eastAsiaTheme="minorEastAsia" w:hAnsiTheme="minorHAnsi" w:cstheme="minorBidi"/>
            <w:i w:val="0"/>
            <w:noProof/>
            <w:szCs w:val="22"/>
          </w:rPr>
          <w:tab/>
        </w:r>
        <w:r w:rsidRPr="00270944">
          <w:rPr>
            <w:rStyle w:val="Hyperlink"/>
            <w:noProof/>
          </w:rPr>
          <w:t>Umsetzung</w:t>
        </w:r>
        <w:r>
          <w:rPr>
            <w:noProof/>
            <w:webHidden/>
          </w:rPr>
          <w:tab/>
        </w:r>
        <w:r>
          <w:rPr>
            <w:noProof/>
            <w:webHidden/>
          </w:rPr>
          <w:fldChar w:fldCharType="begin"/>
        </w:r>
        <w:r>
          <w:rPr>
            <w:noProof/>
            <w:webHidden/>
          </w:rPr>
          <w:instrText xml:space="preserve"> PAGEREF _Toc486428202 \h </w:instrText>
        </w:r>
        <w:r>
          <w:rPr>
            <w:noProof/>
            <w:webHidden/>
          </w:rPr>
        </w:r>
        <w:r>
          <w:rPr>
            <w:noProof/>
            <w:webHidden/>
          </w:rPr>
          <w:fldChar w:fldCharType="separate"/>
        </w:r>
        <w:r>
          <w:rPr>
            <w:noProof/>
            <w:webHidden/>
          </w:rPr>
          <w:t>15</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03" w:history="1">
        <w:r w:rsidRPr="00270944">
          <w:rPr>
            <w:rStyle w:val="Hyperlink"/>
            <w:noProof/>
          </w:rPr>
          <w:t>4.2.1.2</w:t>
        </w:r>
        <w:r>
          <w:rPr>
            <w:rFonts w:asciiTheme="minorHAnsi" w:eastAsiaTheme="minorEastAsia" w:hAnsiTheme="minorHAnsi" w:cstheme="minorBidi"/>
            <w:i w:val="0"/>
            <w:noProof/>
            <w:szCs w:val="22"/>
          </w:rPr>
          <w:tab/>
        </w:r>
        <w:r w:rsidRPr="00270944">
          <w:rPr>
            <w:rStyle w:val="Hyperlink"/>
            <w:noProof/>
          </w:rPr>
          <w:t>Nutzung</w:t>
        </w:r>
        <w:r>
          <w:rPr>
            <w:noProof/>
            <w:webHidden/>
          </w:rPr>
          <w:tab/>
        </w:r>
        <w:r>
          <w:rPr>
            <w:noProof/>
            <w:webHidden/>
          </w:rPr>
          <w:fldChar w:fldCharType="begin"/>
        </w:r>
        <w:r>
          <w:rPr>
            <w:noProof/>
            <w:webHidden/>
          </w:rPr>
          <w:instrText xml:space="preserve"> PAGEREF _Toc486428203 \h </w:instrText>
        </w:r>
        <w:r>
          <w:rPr>
            <w:noProof/>
            <w:webHidden/>
          </w:rPr>
        </w:r>
        <w:r>
          <w:rPr>
            <w:noProof/>
            <w:webHidden/>
          </w:rPr>
          <w:fldChar w:fldCharType="separate"/>
        </w:r>
        <w:r>
          <w:rPr>
            <w:noProof/>
            <w:webHidden/>
          </w:rPr>
          <w:t>16</w:t>
        </w:r>
        <w:r>
          <w:rPr>
            <w:noProof/>
            <w:webHidden/>
          </w:rPr>
          <w:fldChar w:fldCharType="end"/>
        </w:r>
      </w:hyperlink>
    </w:p>
    <w:p w:rsidR="006F0C40" w:rsidRDefault="006F0C40">
      <w:pPr>
        <w:pStyle w:val="Verzeichnis3"/>
        <w:tabs>
          <w:tab w:val="left" w:pos="1320"/>
          <w:tab w:val="right" w:leader="dot" w:pos="8726"/>
        </w:tabs>
        <w:rPr>
          <w:rFonts w:asciiTheme="minorHAnsi" w:eastAsiaTheme="minorEastAsia" w:hAnsiTheme="minorHAnsi" w:cstheme="minorBidi"/>
          <w:noProof/>
          <w:szCs w:val="22"/>
        </w:rPr>
      </w:pPr>
      <w:hyperlink w:anchor="_Toc486428204" w:history="1">
        <w:r w:rsidRPr="00270944">
          <w:rPr>
            <w:rStyle w:val="Hyperlink"/>
            <w:noProof/>
          </w:rPr>
          <w:t>4.2.2</w:t>
        </w:r>
        <w:r>
          <w:rPr>
            <w:rFonts w:asciiTheme="minorHAnsi" w:eastAsiaTheme="minorEastAsia" w:hAnsiTheme="minorHAnsi" w:cstheme="minorBidi"/>
            <w:noProof/>
            <w:szCs w:val="22"/>
          </w:rPr>
          <w:tab/>
        </w:r>
        <w:r w:rsidRPr="00270944">
          <w:rPr>
            <w:rStyle w:val="Hyperlink"/>
            <w:noProof/>
          </w:rPr>
          <w:t>Operation read_Directory_Entry</w:t>
        </w:r>
        <w:r>
          <w:rPr>
            <w:noProof/>
            <w:webHidden/>
          </w:rPr>
          <w:tab/>
        </w:r>
        <w:r>
          <w:rPr>
            <w:noProof/>
            <w:webHidden/>
          </w:rPr>
          <w:fldChar w:fldCharType="begin"/>
        </w:r>
        <w:r>
          <w:rPr>
            <w:noProof/>
            <w:webHidden/>
          </w:rPr>
          <w:instrText xml:space="preserve"> PAGEREF _Toc486428204 \h </w:instrText>
        </w:r>
        <w:r>
          <w:rPr>
            <w:noProof/>
            <w:webHidden/>
          </w:rPr>
        </w:r>
        <w:r>
          <w:rPr>
            <w:noProof/>
            <w:webHidden/>
          </w:rPr>
          <w:fldChar w:fldCharType="separate"/>
        </w:r>
        <w:r>
          <w:rPr>
            <w:noProof/>
            <w:webHidden/>
          </w:rPr>
          <w:t>17</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05" w:history="1">
        <w:r w:rsidRPr="00270944">
          <w:rPr>
            <w:rStyle w:val="Hyperlink"/>
            <w:noProof/>
          </w:rPr>
          <w:t>4.2.2.1</w:t>
        </w:r>
        <w:r>
          <w:rPr>
            <w:rFonts w:asciiTheme="minorHAnsi" w:eastAsiaTheme="minorEastAsia" w:hAnsiTheme="minorHAnsi" w:cstheme="minorBidi"/>
            <w:i w:val="0"/>
            <w:noProof/>
            <w:szCs w:val="22"/>
          </w:rPr>
          <w:tab/>
        </w:r>
        <w:r w:rsidRPr="00270944">
          <w:rPr>
            <w:rStyle w:val="Hyperlink"/>
            <w:noProof/>
          </w:rPr>
          <w:t>Umsetzung</w:t>
        </w:r>
        <w:r>
          <w:rPr>
            <w:noProof/>
            <w:webHidden/>
          </w:rPr>
          <w:tab/>
        </w:r>
        <w:r>
          <w:rPr>
            <w:noProof/>
            <w:webHidden/>
          </w:rPr>
          <w:fldChar w:fldCharType="begin"/>
        </w:r>
        <w:r>
          <w:rPr>
            <w:noProof/>
            <w:webHidden/>
          </w:rPr>
          <w:instrText xml:space="preserve"> PAGEREF _Toc486428205 \h </w:instrText>
        </w:r>
        <w:r>
          <w:rPr>
            <w:noProof/>
            <w:webHidden/>
          </w:rPr>
        </w:r>
        <w:r>
          <w:rPr>
            <w:noProof/>
            <w:webHidden/>
          </w:rPr>
          <w:fldChar w:fldCharType="separate"/>
        </w:r>
        <w:r>
          <w:rPr>
            <w:noProof/>
            <w:webHidden/>
          </w:rPr>
          <w:t>17</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06" w:history="1">
        <w:r w:rsidRPr="00270944">
          <w:rPr>
            <w:rStyle w:val="Hyperlink"/>
            <w:noProof/>
          </w:rPr>
          <w:t>4.2.2.2</w:t>
        </w:r>
        <w:r>
          <w:rPr>
            <w:rFonts w:asciiTheme="minorHAnsi" w:eastAsiaTheme="minorEastAsia" w:hAnsiTheme="minorHAnsi" w:cstheme="minorBidi"/>
            <w:i w:val="0"/>
            <w:noProof/>
            <w:szCs w:val="22"/>
          </w:rPr>
          <w:tab/>
        </w:r>
        <w:r w:rsidRPr="00270944">
          <w:rPr>
            <w:rStyle w:val="Hyperlink"/>
            <w:noProof/>
          </w:rPr>
          <w:t>Nutzung</w:t>
        </w:r>
        <w:r>
          <w:rPr>
            <w:noProof/>
            <w:webHidden/>
          </w:rPr>
          <w:tab/>
        </w:r>
        <w:r>
          <w:rPr>
            <w:noProof/>
            <w:webHidden/>
          </w:rPr>
          <w:fldChar w:fldCharType="begin"/>
        </w:r>
        <w:r>
          <w:rPr>
            <w:noProof/>
            <w:webHidden/>
          </w:rPr>
          <w:instrText xml:space="preserve"> PAGEREF _Toc486428206 \h </w:instrText>
        </w:r>
        <w:r>
          <w:rPr>
            <w:noProof/>
            <w:webHidden/>
          </w:rPr>
        </w:r>
        <w:r>
          <w:rPr>
            <w:noProof/>
            <w:webHidden/>
          </w:rPr>
          <w:fldChar w:fldCharType="separate"/>
        </w:r>
        <w:r>
          <w:rPr>
            <w:noProof/>
            <w:webHidden/>
          </w:rPr>
          <w:t>19</w:t>
        </w:r>
        <w:r>
          <w:rPr>
            <w:noProof/>
            <w:webHidden/>
          </w:rPr>
          <w:fldChar w:fldCharType="end"/>
        </w:r>
      </w:hyperlink>
    </w:p>
    <w:p w:rsidR="006F0C40" w:rsidRDefault="006F0C40">
      <w:pPr>
        <w:pStyle w:val="Verzeichnis3"/>
        <w:tabs>
          <w:tab w:val="left" w:pos="1320"/>
          <w:tab w:val="right" w:leader="dot" w:pos="8726"/>
        </w:tabs>
        <w:rPr>
          <w:rFonts w:asciiTheme="minorHAnsi" w:eastAsiaTheme="minorEastAsia" w:hAnsiTheme="minorHAnsi" w:cstheme="minorBidi"/>
          <w:noProof/>
          <w:szCs w:val="22"/>
        </w:rPr>
      </w:pPr>
      <w:hyperlink w:anchor="_Toc486428207" w:history="1">
        <w:r w:rsidRPr="00270944">
          <w:rPr>
            <w:rStyle w:val="Hyperlink"/>
            <w:noProof/>
          </w:rPr>
          <w:t>4.2.3</w:t>
        </w:r>
        <w:r>
          <w:rPr>
            <w:rFonts w:asciiTheme="minorHAnsi" w:eastAsiaTheme="minorEastAsia" w:hAnsiTheme="minorHAnsi" w:cstheme="minorBidi"/>
            <w:noProof/>
            <w:szCs w:val="22"/>
          </w:rPr>
          <w:tab/>
        </w:r>
        <w:r w:rsidRPr="00270944">
          <w:rPr>
            <w:rStyle w:val="Hyperlink"/>
            <w:noProof/>
          </w:rPr>
          <w:t>Operation modify_Directory_Entry</w:t>
        </w:r>
        <w:r>
          <w:rPr>
            <w:noProof/>
            <w:webHidden/>
          </w:rPr>
          <w:tab/>
        </w:r>
        <w:r>
          <w:rPr>
            <w:noProof/>
            <w:webHidden/>
          </w:rPr>
          <w:fldChar w:fldCharType="begin"/>
        </w:r>
        <w:r>
          <w:rPr>
            <w:noProof/>
            <w:webHidden/>
          </w:rPr>
          <w:instrText xml:space="preserve"> PAGEREF _Toc486428207 \h </w:instrText>
        </w:r>
        <w:r>
          <w:rPr>
            <w:noProof/>
            <w:webHidden/>
          </w:rPr>
        </w:r>
        <w:r>
          <w:rPr>
            <w:noProof/>
            <w:webHidden/>
          </w:rPr>
          <w:fldChar w:fldCharType="separate"/>
        </w:r>
        <w:r>
          <w:rPr>
            <w:noProof/>
            <w:webHidden/>
          </w:rPr>
          <w:t>19</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08" w:history="1">
        <w:r w:rsidRPr="00270944">
          <w:rPr>
            <w:rStyle w:val="Hyperlink"/>
            <w:noProof/>
          </w:rPr>
          <w:t>4.2.3.1</w:t>
        </w:r>
        <w:r>
          <w:rPr>
            <w:rFonts w:asciiTheme="minorHAnsi" w:eastAsiaTheme="minorEastAsia" w:hAnsiTheme="minorHAnsi" w:cstheme="minorBidi"/>
            <w:i w:val="0"/>
            <w:noProof/>
            <w:szCs w:val="22"/>
          </w:rPr>
          <w:tab/>
        </w:r>
        <w:r w:rsidRPr="00270944">
          <w:rPr>
            <w:rStyle w:val="Hyperlink"/>
            <w:noProof/>
          </w:rPr>
          <w:t>Umsetzung</w:t>
        </w:r>
        <w:r>
          <w:rPr>
            <w:noProof/>
            <w:webHidden/>
          </w:rPr>
          <w:tab/>
        </w:r>
        <w:r>
          <w:rPr>
            <w:noProof/>
            <w:webHidden/>
          </w:rPr>
          <w:fldChar w:fldCharType="begin"/>
        </w:r>
        <w:r>
          <w:rPr>
            <w:noProof/>
            <w:webHidden/>
          </w:rPr>
          <w:instrText xml:space="preserve"> PAGEREF _Toc486428208 \h </w:instrText>
        </w:r>
        <w:r>
          <w:rPr>
            <w:noProof/>
            <w:webHidden/>
          </w:rPr>
        </w:r>
        <w:r>
          <w:rPr>
            <w:noProof/>
            <w:webHidden/>
          </w:rPr>
          <w:fldChar w:fldCharType="separate"/>
        </w:r>
        <w:r>
          <w:rPr>
            <w:noProof/>
            <w:webHidden/>
          </w:rPr>
          <w:t>19</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09" w:history="1">
        <w:r w:rsidRPr="00270944">
          <w:rPr>
            <w:rStyle w:val="Hyperlink"/>
            <w:noProof/>
          </w:rPr>
          <w:t>4.2.3.2</w:t>
        </w:r>
        <w:r>
          <w:rPr>
            <w:rFonts w:asciiTheme="minorHAnsi" w:eastAsiaTheme="minorEastAsia" w:hAnsiTheme="minorHAnsi" w:cstheme="minorBidi"/>
            <w:i w:val="0"/>
            <w:noProof/>
            <w:szCs w:val="22"/>
          </w:rPr>
          <w:tab/>
        </w:r>
        <w:r w:rsidRPr="00270944">
          <w:rPr>
            <w:rStyle w:val="Hyperlink"/>
            <w:noProof/>
          </w:rPr>
          <w:t>Nutzung</w:t>
        </w:r>
        <w:r>
          <w:rPr>
            <w:noProof/>
            <w:webHidden/>
          </w:rPr>
          <w:tab/>
        </w:r>
        <w:r>
          <w:rPr>
            <w:noProof/>
            <w:webHidden/>
          </w:rPr>
          <w:fldChar w:fldCharType="begin"/>
        </w:r>
        <w:r>
          <w:rPr>
            <w:noProof/>
            <w:webHidden/>
          </w:rPr>
          <w:instrText xml:space="preserve"> PAGEREF _Toc486428209 \h </w:instrText>
        </w:r>
        <w:r>
          <w:rPr>
            <w:noProof/>
            <w:webHidden/>
          </w:rPr>
        </w:r>
        <w:r>
          <w:rPr>
            <w:noProof/>
            <w:webHidden/>
          </w:rPr>
          <w:fldChar w:fldCharType="separate"/>
        </w:r>
        <w:r>
          <w:rPr>
            <w:noProof/>
            <w:webHidden/>
          </w:rPr>
          <w:t>21</w:t>
        </w:r>
        <w:r>
          <w:rPr>
            <w:noProof/>
            <w:webHidden/>
          </w:rPr>
          <w:fldChar w:fldCharType="end"/>
        </w:r>
      </w:hyperlink>
    </w:p>
    <w:p w:rsidR="006F0C40" w:rsidRDefault="006F0C40">
      <w:pPr>
        <w:pStyle w:val="Verzeichnis3"/>
        <w:tabs>
          <w:tab w:val="left" w:pos="1320"/>
          <w:tab w:val="right" w:leader="dot" w:pos="8726"/>
        </w:tabs>
        <w:rPr>
          <w:rFonts w:asciiTheme="minorHAnsi" w:eastAsiaTheme="minorEastAsia" w:hAnsiTheme="minorHAnsi" w:cstheme="minorBidi"/>
          <w:noProof/>
          <w:szCs w:val="22"/>
        </w:rPr>
      </w:pPr>
      <w:hyperlink w:anchor="_Toc486428210" w:history="1">
        <w:r w:rsidRPr="00270944">
          <w:rPr>
            <w:rStyle w:val="Hyperlink"/>
            <w:noProof/>
          </w:rPr>
          <w:t>4.2.4</w:t>
        </w:r>
        <w:r>
          <w:rPr>
            <w:rFonts w:asciiTheme="minorHAnsi" w:eastAsiaTheme="minorEastAsia" w:hAnsiTheme="minorHAnsi" w:cstheme="minorBidi"/>
            <w:noProof/>
            <w:szCs w:val="22"/>
          </w:rPr>
          <w:tab/>
        </w:r>
        <w:r w:rsidRPr="00270944">
          <w:rPr>
            <w:rStyle w:val="Hyperlink"/>
            <w:noProof/>
          </w:rPr>
          <w:t>Operation delete_Directory_Entry</w:t>
        </w:r>
        <w:r>
          <w:rPr>
            <w:noProof/>
            <w:webHidden/>
          </w:rPr>
          <w:tab/>
        </w:r>
        <w:r>
          <w:rPr>
            <w:noProof/>
            <w:webHidden/>
          </w:rPr>
          <w:fldChar w:fldCharType="begin"/>
        </w:r>
        <w:r>
          <w:rPr>
            <w:noProof/>
            <w:webHidden/>
          </w:rPr>
          <w:instrText xml:space="preserve"> PAGEREF _Toc486428210 \h </w:instrText>
        </w:r>
        <w:r>
          <w:rPr>
            <w:noProof/>
            <w:webHidden/>
          </w:rPr>
        </w:r>
        <w:r>
          <w:rPr>
            <w:noProof/>
            <w:webHidden/>
          </w:rPr>
          <w:fldChar w:fldCharType="separate"/>
        </w:r>
        <w:r>
          <w:rPr>
            <w:noProof/>
            <w:webHidden/>
          </w:rPr>
          <w:t>21</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11" w:history="1">
        <w:r w:rsidRPr="00270944">
          <w:rPr>
            <w:rStyle w:val="Hyperlink"/>
            <w:noProof/>
          </w:rPr>
          <w:t>4.2.4.1</w:t>
        </w:r>
        <w:r>
          <w:rPr>
            <w:rFonts w:asciiTheme="minorHAnsi" w:eastAsiaTheme="minorEastAsia" w:hAnsiTheme="minorHAnsi" w:cstheme="minorBidi"/>
            <w:i w:val="0"/>
            <w:noProof/>
            <w:szCs w:val="22"/>
          </w:rPr>
          <w:tab/>
        </w:r>
        <w:r w:rsidRPr="00270944">
          <w:rPr>
            <w:rStyle w:val="Hyperlink"/>
            <w:noProof/>
          </w:rPr>
          <w:t>Umsetzung</w:t>
        </w:r>
        <w:r>
          <w:rPr>
            <w:noProof/>
            <w:webHidden/>
          </w:rPr>
          <w:tab/>
        </w:r>
        <w:r>
          <w:rPr>
            <w:noProof/>
            <w:webHidden/>
          </w:rPr>
          <w:fldChar w:fldCharType="begin"/>
        </w:r>
        <w:r>
          <w:rPr>
            <w:noProof/>
            <w:webHidden/>
          </w:rPr>
          <w:instrText xml:space="preserve"> PAGEREF _Toc486428211 \h </w:instrText>
        </w:r>
        <w:r>
          <w:rPr>
            <w:noProof/>
            <w:webHidden/>
          </w:rPr>
        </w:r>
        <w:r>
          <w:rPr>
            <w:noProof/>
            <w:webHidden/>
          </w:rPr>
          <w:fldChar w:fldCharType="separate"/>
        </w:r>
        <w:r>
          <w:rPr>
            <w:noProof/>
            <w:webHidden/>
          </w:rPr>
          <w:t>22</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12" w:history="1">
        <w:r w:rsidRPr="00270944">
          <w:rPr>
            <w:rStyle w:val="Hyperlink"/>
            <w:noProof/>
          </w:rPr>
          <w:t>4.2.4.2</w:t>
        </w:r>
        <w:r>
          <w:rPr>
            <w:rFonts w:asciiTheme="minorHAnsi" w:eastAsiaTheme="minorEastAsia" w:hAnsiTheme="minorHAnsi" w:cstheme="minorBidi"/>
            <w:i w:val="0"/>
            <w:noProof/>
            <w:szCs w:val="22"/>
          </w:rPr>
          <w:tab/>
        </w:r>
        <w:r w:rsidRPr="00270944">
          <w:rPr>
            <w:rStyle w:val="Hyperlink"/>
            <w:noProof/>
          </w:rPr>
          <w:t>Nutzung</w:t>
        </w:r>
        <w:r>
          <w:rPr>
            <w:noProof/>
            <w:webHidden/>
          </w:rPr>
          <w:tab/>
        </w:r>
        <w:r>
          <w:rPr>
            <w:noProof/>
            <w:webHidden/>
          </w:rPr>
          <w:fldChar w:fldCharType="begin"/>
        </w:r>
        <w:r>
          <w:rPr>
            <w:noProof/>
            <w:webHidden/>
          </w:rPr>
          <w:instrText xml:space="preserve"> PAGEREF _Toc486428212 \h </w:instrText>
        </w:r>
        <w:r>
          <w:rPr>
            <w:noProof/>
            <w:webHidden/>
          </w:rPr>
        </w:r>
        <w:r>
          <w:rPr>
            <w:noProof/>
            <w:webHidden/>
          </w:rPr>
          <w:fldChar w:fldCharType="separate"/>
        </w:r>
        <w:r>
          <w:rPr>
            <w:noProof/>
            <w:webHidden/>
          </w:rPr>
          <w:t>22</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213" w:history="1">
        <w:r w:rsidRPr="00270944">
          <w:rPr>
            <w:rStyle w:val="Hyperlink"/>
            <w:noProof/>
          </w:rPr>
          <w:t>4.3</w:t>
        </w:r>
        <w:r>
          <w:rPr>
            <w:rFonts w:asciiTheme="minorHAnsi" w:eastAsiaTheme="minorEastAsia" w:hAnsiTheme="minorHAnsi" w:cstheme="minorBidi"/>
            <w:b w:val="0"/>
            <w:iCs w:val="0"/>
            <w:noProof/>
            <w:szCs w:val="22"/>
          </w:rPr>
          <w:tab/>
        </w:r>
        <w:r w:rsidRPr="00270944">
          <w:rPr>
            <w:rStyle w:val="Hyperlink"/>
            <w:noProof/>
          </w:rPr>
          <w:t>Schnittstelle I_Directory_Application_Maintenance</w:t>
        </w:r>
        <w:r>
          <w:rPr>
            <w:noProof/>
            <w:webHidden/>
          </w:rPr>
          <w:tab/>
        </w:r>
        <w:r>
          <w:rPr>
            <w:noProof/>
            <w:webHidden/>
          </w:rPr>
          <w:fldChar w:fldCharType="begin"/>
        </w:r>
        <w:r>
          <w:rPr>
            <w:noProof/>
            <w:webHidden/>
          </w:rPr>
          <w:instrText xml:space="preserve"> PAGEREF _Toc486428213 \h </w:instrText>
        </w:r>
        <w:r>
          <w:rPr>
            <w:noProof/>
            <w:webHidden/>
          </w:rPr>
        </w:r>
        <w:r>
          <w:rPr>
            <w:noProof/>
            <w:webHidden/>
          </w:rPr>
          <w:fldChar w:fldCharType="separate"/>
        </w:r>
        <w:r>
          <w:rPr>
            <w:noProof/>
            <w:webHidden/>
          </w:rPr>
          <w:t>23</w:t>
        </w:r>
        <w:r>
          <w:rPr>
            <w:noProof/>
            <w:webHidden/>
          </w:rPr>
          <w:fldChar w:fldCharType="end"/>
        </w:r>
      </w:hyperlink>
    </w:p>
    <w:p w:rsidR="006F0C40" w:rsidRDefault="006F0C40">
      <w:pPr>
        <w:pStyle w:val="Verzeichnis3"/>
        <w:tabs>
          <w:tab w:val="left" w:pos="1320"/>
          <w:tab w:val="right" w:leader="dot" w:pos="8726"/>
        </w:tabs>
        <w:rPr>
          <w:rFonts w:asciiTheme="minorHAnsi" w:eastAsiaTheme="minorEastAsia" w:hAnsiTheme="minorHAnsi" w:cstheme="minorBidi"/>
          <w:noProof/>
          <w:szCs w:val="22"/>
        </w:rPr>
      </w:pPr>
      <w:hyperlink w:anchor="_Toc486428214" w:history="1">
        <w:r w:rsidRPr="00270944">
          <w:rPr>
            <w:rStyle w:val="Hyperlink"/>
            <w:noProof/>
          </w:rPr>
          <w:t>4.3.1</w:t>
        </w:r>
        <w:r>
          <w:rPr>
            <w:rFonts w:asciiTheme="minorHAnsi" w:eastAsiaTheme="minorEastAsia" w:hAnsiTheme="minorHAnsi" w:cstheme="minorBidi"/>
            <w:noProof/>
            <w:szCs w:val="22"/>
          </w:rPr>
          <w:tab/>
        </w:r>
        <w:r w:rsidRPr="00270944">
          <w:rPr>
            <w:rStyle w:val="Hyperlink"/>
            <w:noProof/>
          </w:rPr>
          <w:t>Operation add_Directory_FA-Attributes</w:t>
        </w:r>
        <w:r>
          <w:rPr>
            <w:noProof/>
            <w:webHidden/>
          </w:rPr>
          <w:tab/>
        </w:r>
        <w:r>
          <w:rPr>
            <w:noProof/>
            <w:webHidden/>
          </w:rPr>
          <w:fldChar w:fldCharType="begin"/>
        </w:r>
        <w:r>
          <w:rPr>
            <w:noProof/>
            <w:webHidden/>
          </w:rPr>
          <w:instrText xml:space="preserve"> PAGEREF _Toc486428214 \h </w:instrText>
        </w:r>
        <w:r>
          <w:rPr>
            <w:noProof/>
            <w:webHidden/>
          </w:rPr>
        </w:r>
        <w:r>
          <w:rPr>
            <w:noProof/>
            <w:webHidden/>
          </w:rPr>
          <w:fldChar w:fldCharType="separate"/>
        </w:r>
        <w:r>
          <w:rPr>
            <w:noProof/>
            <w:webHidden/>
          </w:rPr>
          <w:t>24</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15" w:history="1">
        <w:r w:rsidRPr="00270944">
          <w:rPr>
            <w:rStyle w:val="Hyperlink"/>
            <w:noProof/>
          </w:rPr>
          <w:t>4.3.1.1</w:t>
        </w:r>
        <w:r>
          <w:rPr>
            <w:rFonts w:asciiTheme="minorHAnsi" w:eastAsiaTheme="minorEastAsia" w:hAnsiTheme="minorHAnsi" w:cstheme="minorBidi"/>
            <w:i w:val="0"/>
            <w:noProof/>
            <w:szCs w:val="22"/>
          </w:rPr>
          <w:tab/>
        </w:r>
        <w:r w:rsidRPr="00270944">
          <w:rPr>
            <w:rStyle w:val="Hyperlink"/>
            <w:noProof/>
          </w:rPr>
          <w:t>Umsetzung SOAP</w:t>
        </w:r>
        <w:r>
          <w:rPr>
            <w:noProof/>
            <w:webHidden/>
          </w:rPr>
          <w:tab/>
        </w:r>
        <w:r>
          <w:rPr>
            <w:noProof/>
            <w:webHidden/>
          </w:rPr>
          <w:fldChar w:fldCharType="begin"/>
        </w:r>
        <w:r>
          <w:rPr>
            <w:noProof/>
            <w:webHidden/>
          </w:rPr>
          <w:instrText xml:space="preserve"> PAGEREF _Toc486428215 \h </w:instrText>
        </w:r>
        <w:r>
          <w:rPr>
            <w:noProof/>
            <w:webHidden/>
          </w:rPr>
        </w:r>
        <w:r>
          <w:rPr>
            <w:noProof/>
            <w:webHidden/>
          </w:rPr>
          <w:fldChar w:fldCharType="separate"/>
        </w:r>
        <w:r>
          <w:rPr>
            <w:noProof/>
            <w:webHidden/>
          </w:rPr>
          <w:t>24</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16" w:history="1">
        <w:r w:rsidRPr="00270944">
          <w:rPr>
            <w:rStyle w:val="Hyperlink"/>
            <w:noProof/>
          </w:rPr>
          <w:t>4.3.1.2</w:t>
        </w:r>
        <w:r>
          <w:rPr>
            <w:rFonts w:asciiTheme="minorHAnsi" w:eastAsiaTheme="minorEastAsia" w:hAnsiTheme="minorHAnsi" w:cstheme="minorBidi"/>
            <w:i w:val="0"/>
            <w:noProof/>
            <w:szCs w:val="22"/>
          </w:rPr>
          <w:tab/>
        </w:r>
        <w:r w:rsidRPr="00270944">
          <w:rPr>
            <w:rStyle w:val="Hyperlink"/>
            <w:noProof/>
          </w:rPr>
          <w:t>Nutzung SOAP</w:t>
        </w:r>
        <w:r>
          <w:rPr>
            <w:noProof/>
            <w:webHidden/>
          </w:rPr>
          <w:tab/>
        </w:r>
        <w:r>
          <w:rPr>
            <w:noProof/>
            <w:webHidden/>
          </w:rPr>
          <w:fldChar w:fldCharType="begin"/>
        </w:r>
        <w:r>
          <w:rPr>
            <w:noProof/>
            <w:webHidden/>
          </w:rPr>
          <w:instrText xml:space="preserve"> PAGEREF _Toc486428216 \h </w:instrText>
        </w:r>
        <w:r>
          <w:rPr>
            <w:noProof/>
            <w:webHidden/>
          </w:rPr>
        </w:r>
        <w:r>
          <w:rPr>
            <w:noProof/>
            <w:webHidden/>
          </w:rPr>
          <w:fldChar w:fldCharType="separate"/>
        </w:r>
        <w:r>
          <w:rPr>
            <w:noProof/>
            <w:webHidden/>
          </w:rPr>
          <w:t>25</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17" w:history="1">
        <w:r w:rsidRPr="00270944">
          <w:rPr>
            <w:rStyle w:val="Hyperlink"/>
            <w:noProof/>
          </w:rPr>
          <w:t>4.3.1.3</w:t>
        </w:r>
        <w:r>
          <w:rPr>
            <w:rFonts w:asciiTheme="minorHAnsi" w:eastAsiaTheme="minorEastAsia" w:hAnsiTheme="minorHAnsi" w:cstheme="minorBidi"/>
            <w:i w:val="0"/>
            <w:noProof/>
            <w:szCs w:val="22"/>
          </w:rPr>
          <w:tab/>
        </w:r>
        <w:r w:rsidRPr="00270944">
          <w:rPr>
            <w:rStyle w:val="Hyperlink"/>
            <w:noProof/>
          </w:rPr>
          <w:t>Umsetzung LDAPv3</w:t>
        </w:r>
        <w:r>
          <w:rPr>
            <w:noProof/>
            <w:webHidden/>
          </w:rPr>
          <w:tab/>
        </w:r>
        <w:r>
          <w:rPr>
            <w:noProof/>
            <w:webHidden/>
          </w:rPr>
          <w:fldChar w:fldCharType="begin"/>
        </w:r>
        <w:r>
          <w:rPr>
            <w:noProof/>
            <w:webHidden/>
          </w:rPr>
          <w:instrText xml:space="preserve"> PAGEREF _Toc486428217 \h </w:instrText>
        </w:r>
        <w:r>
          <w:rPr>
            <w:noProof/>
            <w:webHidden/>
          </w:rPr>
        </w:r>
        <w:r>
          <w:rPr>
            <w:noProof/>
            <w:webHidden/>
          </w:rPr>
          <w:fldChar w:fldCharType="separate"/>
        </w:r>
        <w:r>
          <w:rPr>
            <w:noProof/>
            <w:webHidden/>
          </w:rPr>
          <w:t>26</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18" w:history="1">
        <w:r w:rsidRPr="00270944">
          <w:rPr>
            <w:rStyle w:val="Hyperlink"/>
            <w:noProof/>
          </w:rPr>
          <w:t>4.3.1.4</w:t>
        </w:r>
        <w:r>
          <w:rPr>
            <w:rFonts w:asciiTheme="minorHAnsi" w:eastAsiaTheme="minorEastAsia" w:hAnsiTheme="minorHAnsi" w:cstheme="minorBidi"/>
            <w:i w:val="0"/>
            <w:noProof/>
            <w:szCs w:val="22"/>
          </w:rPr>
          <w:tab/>
        </w:r>
        <w:r w:rsidRPr="00270944">
          <w:rPr>
            <w:rStyle w:val="Hyperlink"/>
            <w:noProof/>
          </w:rPr>
          <w:t>Nutzung LDAPv3</w:t>
        </w:r>
        <w:r>
          <w:rPr>
            <w:noProof/>
            <w:webHidden/>
          </w:rPr>
          <w:tab/>
        </w:r>
        <w:r>
          <w:rPr>
            <w:noProof/>
            <w:webHidden/>
          </w:rPr>
          <w:fldChar w:fldCharType="begin"/>
        </w:r>
        <w:r>
          <w:rPr>
            <w:noProof/>
            <w:webHidden/>
          </w:rPr>
          <w:instrText xml:space="preserve"> PAGEREF _Toc486428218 \h </w:instrText>
        </w:r>
        <w:r>
          <w:rPr>
            <w:noProof/>
            <w:webHidden/>
          </w:rPr>
        </w:r>
        <w:r>
          <w:rPr>
            <w:noProof/>
            <w:webHidden/>
          </w:rPr>
          <w:fldChar w:fldCharType="separate"/>
        </w:r>
        <w:r>
          <w:rPr>
            <w:noProof/>
            <w:webHidden/>
          </w:rPr>
          <w:t>26</w:t>
        </w:r>
        <w:r>
          <w:rPr>
            <w:noProof/>
            <w:webHidden/>
          </w:rPr>
          <w:fldChar w:fldCharType="end"/>
        </w:r>
      </w:hyperlink>
    </w:p>
    <w:p w:rsidR="006F0C40" w:rsidRDefault="006F0C40">
      <w:pPr>
        <w:pStyle w:val="Verzeichnis3"/>
        <w:tabs>
          <w:tab w:val="left" w:pos="1320"/>
          <w:tab w:val="right" w:leader="dot" w:pos="8726"/>
        </w:tabs>
        <w:rPr>
          <w:rFonts w:asciiTheme="minorHAnsi" w:eastAsiaTheme="minorEastAsia" w:hAnsiTheme="minorHAnsi" w:cstheme="minorBidi"/>
          <w:noProof/>
          <w:szCs w:val="22"/>
        </w:rPr>
      </w:pPr>
      <w:hyperlink w:anchor="_Toc486428219" w:history="1">
        <w:r w:rsidRPr="00270944">
          <w:rPr>
            <w:rStyle w:val="Hyperlink"/>
            <w:noProof/>
          </w:rPr>
          <w:t>4.3.2</w:t>
        </w:r>
        <w:r>
          <w:rPr>
            <w:rFonts w:asciiTheme="minorHAnsi" w:eastAsiaTheme="minorEastAsia" w:hAnsiTheme="minorHAnsi" w:cstheme="minorBidi"/>
            <w:noProof/>
            <w:szCs w:val="22"/>
          </w:rPr>
          <w:tab/>
        </w:r>
        <w:r w:rsidRPr="00270944">
          <w:rPr>
            <w:rStyle w:val="Hyperlink"/>
            <w:noProof/>
          </w:rPr>
          <w:t>Operation delete_Directory_FA-Attributes</w:t>
        </w:r>
        <w:r>
          <w:rPr>
            <w:noProof/>
            <w:webHidden/>
          </w:rPr>
          <w:tab/>
        </w:r>
        <w:r>
          <w:rPr>
            <w:noProof/>
            <w:webHidden/>
          </w:rPr>
          <w:fldChar w:fldCharType="begin"/>
        </w:r>
        <w:r>
          <w:rPr>
            <w:noProof/>
            <w:webHidden/>
          </w:rPr>
          <w:instrText xml:space="preserve"> PAGEREF _Toc486428219 \h </w:instrText>
        </w:r>
        <w:r>
          <w:rPr>
            <w:noProof/>
            <w:webHidden/>
          </w:rPr>
        </w:r>
        <w:r>
          <w:rPr>
            <w:noProof/>
            <w:webHidden/>
          </w:rPr>
          <w:fldChar w:fldCharType="separate"/>
        </w:r>
        <w:r>
          <w:rPr>
            <w:noProof/>
            <w:webHidden/>
          </w:rPr>
          <w:t>27</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20" w:history="1">
        <w:r w:rsidRPr="00270944">
          <w:rPr>
            <w:rStyle w:val="Hyperlink"/>
            <w:noProof/>
          </w:rPr>
          <w:t>4.3.2.1</w:t>
        </w:r>
        <w:r>
          <w:rPr>
            <w:rFonts w:asciiTheme="minorHAnsi" w:eastAsiaTheme="minorEastAsia" w:hAnsiTheme="minorHAnsi" w:cstheme="minorBidi"/>
            <w:i w:val="0"/>
            <w:noProof/>
            <w:szCs w:val="22"/>
          </w:rPr>
          <w:tab/>
        </w:r>
        <w:r w:rsidRPr="00270944">
          <w:rPr>
            <w:rStyle w:val="Hyperlink"/>
            <w:noProof/>
          </w:rPr>
          <w:t>Umsetzung SOAP</w:t>
        </w:r>
        <w:r>
          <w:rPr>
            <w:noProof/>
            <w:webHidden/>
          </w:rPr>
          <w:tab/>
        </w:r>
        <w:r>
          <w:rPr>
            <w:noProof/>
            <w:webHidden/>
          </w:rPr>
          <w:fldChar w:fldCharType="begin"/>
        </w:r>
        <w:r>
          <w:rPr>
            <w:noProof/>
            <w:webHidden/>
          </w:rPr>
          <w:instrText xml:space="preserve"> PAGEREF _Toc486428220 \h </w:instrText>
        </w:r>
        <w:r>
          <w:rPr>
            <w:noProof/>
            <w:webHidden/>
          </w:rPr>
        </w:r>
        <w:r>
          <w:rPr>
            <w:noProof/>
            <w:webHidden/>
          </w:rPr>
          <w:fldChar w:fldCharType="separate"/>
        </w:r>
        <w:r>
          <w:rPr>
            <w:noProof/>
            <w:webHidden/>
          </w:rPr>
          <w:t>27</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21" w:history="1">
        <w:r w:rsidRPr="00270944">
          <w:rPr>
            <w:rStyle w:val="Hyperlink"/>
            <w:noProof/>
          </w:rPr>
          <w:t>4.3.2.2</w:t>
        </w:r>
        <w:r>
          <w:rPr>
            <w:rFonts w:asciiTheme="minorHAnsi" w:eastAsiaTheme="minorEastAsia" w:hAnsiTheme="minorHAnsi" w:cstheme="minorBidi"/>
            <w:i w:val="0"/>
            <w:noProof/>
            <w:szCs w:val="22"/>
          </w:rPr>
          <w:tab/>
        </w:r>
        <w:r w:rsidRPr="00270944">
          <w:rPr>
            <w:rStyle w:val="Hyperlink"/>
            <w:noProof/>
          </w:rPr>
          <w:t>Nutzung SOAP</w:t>
        </w:r>
        <w:r>
          <w:rPr>
            <w:noProof/>
            <w:webHidden/>
          </w:rPr>
          <w:tab/>
        </w:r>
        <w:r>
          <w:rPr>
            <w:noProof/>
            <w:webHidden/>
          </w:rPr>
          <w:fldChar w:fldCharType="begin"/>
        </w:r>
        <w:r>
          <w:rPr>
            <w:noProof/>
            <w:webHidden/>
          </w:rPr>
          <w:instrText xml:space="preserve"> PAGEREF _Toc486428221 \h </w:instrText>
        </w:r>
        <w:r>
          <w:rPr>
            <w:noProof/>
            <w:webHidden/>
          </w:rPr>
        </w:r>
        <w:r>
          <w:rPr>
            <w:noProof/>
            <w:webHidden/>
          </w:rPr>
          <w:fldChar w:fldCharType="separate"/>
        </w:r>
        <w:r>
          <w:rPr>
            <w:noProof/>
            <w:webHidden/>
          </w:rPr>
          <w:t>27</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22" w:history="1">
        <w:r w:rsidRPr="00270944">
          <w:rPr>
            <w:rStyle w:val="Hyperlink"/>
            <w:noProof/>
          </w:rPr>
          <w:t>4.3.2.3</w:t>
        </w:r>
        <w:r>
          <w:rPr>
            <w:rFonts w:asciiTheme="minorHAnsi" w:eastAsiaTheme="minorEastAsia" w:hAnsiTheme="minorHAnsi" w:cstheme="minorBidi"/>
            <w:i w:val="0"/>
            <w:noProof/>
            <w:szCs w:val="22"/>
          </w:rPr>
          <w:tab/>
        </w:r>
        <w:r w:rsidRPr="00270944">
          <w:rPr>
            <w:rStyle w:val="Hyperlink"/>
            <w:noProof/>
          </w:rPr>
          <w:t>Umsetzung LDAPv3</w:t>
        </w:r>
        <w:r>
          <w:rPr>
            <w:noProof/>
            <w:webHidden/>
          </w:rPr>
          <w:tab/>
        </w:r>
        <w:r>
          <w:rPr>
            <w:noProof/>
            <w:webHidden/>
          </w:rPr>
          <w:fldChar w:fldCharType="begin"/>
        </w:r>
        <w:r>
          <w:rPr>
            <w:noProof/>
            <w:webHidden/>
          </w:rPr>
          <w:instrText xml:space="preserve"> PAGEREF _Toc486428222 \h </w:instrText>
        </w:r>
        <w:r>
          <w:rPr>
            <w:noProof/>
            <w:webHidden/>
          </w:rPr>
        </w:r>
        <w:r>
          <w:rPr>
            <w:noProof/>
            <w:webHidden/>
          </w:rPr>
          <w:fldChar w:fldCharType="separate"/>
        </w:r>
        <w:r>
          <w:rPr>
            <w:noProof/>
            <w:webHidden/>
          </w:rPr>
          <w:t>28</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23" w:history="1">
        <w:r w:rsidRPr="00270944">
          <w:rPr>
            <w:rStyle w:val="Hyperlink"/>
            <w:noProof/>
          </w:rPr>
          <w:t>4.3.2.4</w:t>
        </w:r>
        <w:r>
          <w:rPr>
            <w:rFonts w:asciiTheme="minorHAnsi" w:eastAsiaTheme="minorEastAsia" w:hAnsiTheme="minorHAnsi" w:cstheme="minorBidi"/>
            <w:i w:val="0"/>
            <w:noProof/>
            <w:szCs w:val="22"/>
          </w:rPr>
          <w:tab/>
        </w:r>
        <w:r w:rsidRPr="00270944">
          <w:rPr>
            <w:rStyle w:val="Hyperlink"/>
            <w:noProof/>
          </w:rPr>
          <w:t>Nutzung LDAPv3</w:t>
        </w:r>
        <w:r>
          <w:rPr>
            <w:noProof/>
            <w:webHidden/>
          </w:rPr>
          <w:tab/>
        </w:r>
        <w:r>
          <w:rPr>
            <w:noProof/>
            <w:webHidden/>
          </w:rPr>
          <w:fldChar w:fldCharType="begin"/>
        </w:r>
        <w:r>
          <w:rPr>
            <w:noProof/>
            <w:webHidden/>
          </w:rPr>
          <w:instrText xml:space="preserve"> PAGEREF _Toc486428223 \h </w:instrText>
        </w:r>
        <w:r>
          <w:rPr>
            <w:noProof/>
            <w:webHidden/>
          </w:rPr>
        </w:r>
        <w:r>
          <w:rPr>
            <w:noProof/>
            <w:webHidden/>
          </w:rPr>
          <w:fldChar w:fldCharType="separate"/>
        </w:r>
        <w:r>
          <w:rPr>
            <w:noProof/>
            <w:webHidden/>
          </w:rPr>
          <w:t>28</w:t>
        </w:r>
        <w:r>
          <w:rPr>
            <w:noProof/>
            <w:webHidden/>
          </w:rPr>
          <w:fldChar w:fldCharType="end"/>
        </w:r>
      </w:hyperlink>
    </w:p>
    <w:p w:rsidR="006F0C40" w:rsidRDefault="006F0C40">
      <w:pPr>
        <w:pStyle w:val="Verzeichnis3"/>
        <w:tabs>
          <w:tab w:val="left" w:pos="1320"/>
          <w:tab w:val="right" w:leader="dot" w:pos="8726"/>
        </w:tabs>
        <w:rPr>
          <w:rFonts w:asciiTheme="minorHAnsi" w:eastAsiaTheme="minorEastAsia" w:hAnsiTheme="minorHAnsi" w:cstheme="minorBidi"/>
          <w:noProof/>
          <w:szCs w:val="22"/>
        </w:rPr>
      </w:pPr>
      <w:hyperlink w:anchor="_Toc486428224" w:history="1">
        <w:r w:rsidRPr="00270944">
          <w:rPr>
            <w:rStyle w:val="Hyperlink"/>
            <w:noProof/>
          </w:rPr>
          <w:t>4.3.3</w:t>
        </w:r>
        <w:r>
          <w:rPr>
            <w:rFonts w:asciiTheme="minorHAnsi" w:eastAsiaTheme="minorEastAsia" w:hAnsiTheme="minorHAnsi" w:cstheme="minorBidi"/>
            <w:noProof/>
            <w:szCs w:val="22"/>
          </w:rPr>
          <w:tab/>
        </w:r>
        <w:r w:rsidRPr="00270944">
          <w:rPr>
            <w:rStyle w:val="Hyperlink"/>
            <w:noProof/>
          </w:rPr>
          <w:t>Operation modify_Directory_FA-Attributes</w:t>
        </w:r>
        <w:r>
          <w:rPr>
            <w:noProof/>
            <w:webHidden/>
          </w:rPr>
          <w:tab/>
        </w:r>
        <w:r>
          <w:rPr>
            <w:noProof/>
            <w:webHidden/>
          </w:rPr>
          <w:fldChar w:fldCharType="begin"/>
        </w:r>
        <w:r>
          <w:rPr>
            <w:noProof/>
            <w:webHidden/>
          </w:rPr>
          <w:instrText xml:space="preserve"> PAGEREF _Toc486428224 \h </w:instrText>
        </w:r>
        <w:r>
          <w:rPr>
            <w:noProof/>
            <w:webHidden/>
          </w:rPr>
        </w:r>
        <w:r>
          <w:rPr>
            <w:noProof/>
            <w:webHidden/>
          </w:rPr>
          <w:fldChar w:fldCharType="separate"/>
        </w:r>
        <w:r>
          <w:rPr>
            <w:noProof/>
            <w:webHidden/>
          </w:rPr>
          <w:t>29</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25" w:history="1">
        <w:r w:rsidRPr="00270944">
          <w:rPr>
            <w:rStyle w:val="Hyperlink"/>
            <w:noProof/>
          </w:rPr>
          <w:t>4.3.3.1</w:t>
        </w:r>
        <w:r>
          <w:rPr>
            <w:rFonts w:asciiTheme="minorHAnsi" w:eastAsiaTheme="minorEastAsia" w:hAnsiTheme="minorHAnsi" w:cstheme="minorBidi"/>
            <w:i w:val="0"/>
            <w:noProof/>
            <w:szCs w:val="22"/>
          </w:rPr>
          <w:tab/>
        </w:r>
        <w:r w:rsidRPr="00270944">
          <w:rPr>
            <w:rStyle w:val="Hyperlink"/>
            <w:noProof/>
          </w:rPr>
          <w:t>Umsetzung SOAP</w:t>
        </w:r>
        <w:r>
          <w:rPr>
            <w:noProof/>
            <w:webHidden/>
          </w:rPr>
          <w:tab/>
        </w:r>
        <w:r>
          <w:rPr>
            <w:noProof/>
            <w:webHidden/>
          </w:rPr>
          <w:fldChar w:fldCharType="begin"/>
        </w:r>
        <w:r>
          <w:rPr>
            <w:noProof/>
            <w:webHidden/>
          </w:rPr>
          <w:instrText xml:space="preserve"> PAGEREF _Toc486428225 \h </w:instrText>
        </w:r>
        <w:r>
          <w:rPr>
            <w:noProof/>
            <w:webHidden/>
          </w:rPr>
        </w:r>
        <w:r>
          <w:rPr>
            <w:noProof/>
            <w:webHidden/>
          </w:rPr>
          <w:fldChar w:fldCharType="separate"/>
        </w:r>
        <w:r>
          <w:rPr>
            <w:noProof/>
            <w:webHidden/>
          </w:rPr>
          <w:t>29</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26" w:history="1">
        <w:r w:rsidRPr="00270944">
          <w:rPr>
            <w:rStyle w:val="Hyperlink"/>
            <w:noProof/>
          </w:rPr>
          <w:t>4.3.3.2</w:t>
        </w:r>
        <w:r>
          <w:rPr>
            <w:rFonts w:asciiTheme="minorHAnsi" w:eastAsiaTheme="minorEastAsia" w:hAnsiTheme="minorHAnsi" w:cstheme="minorBidi"/>
            <w:i w:val="0"/>
            <w:noProof/>
            <w:szCs w:val="22"/>
          </w:rPr>
          <w:tab/>
        </w:r>
        <w:r w:rsidRPr="00270944">
          <w:rPr>
            <w:rStyle w:val="Hyperlink"/>
            <w:noProof/>
          </w:rPr>
          <w:t>Nutzung SOAP</w:t>
        </w:r>
        <w:r>
          <w:rPr>
            <w:noProof/>
            <w:webHidden/>
          </w:rPr>
          <w:tab/>
        </w:r>
        <w:r>
          <w:rPr>
            <w:noProof/>
            <w:webHidden/>
          </w:rPr>
          <w:fldChar w:fldCharType="begin"/>
        </w:r>
        <w:r>
          <w:rPr>
            <w:noProof/>
            <w:webHidden/>
          </w:rPr>
          <w:instrText xml:space="preserve"> PAGEREF _Toc486428226 \h </w:instrText>
        </w:r>
        <w:r>
          <w:rPr>
            <w:noProof/>
            <w:webHidden/>
          </w:rPr>
        </w:r>
        <w:r>
          <w:rPr>
            <w:noProof/>
            <w:webHidden/>
          </w:rPr>
          <w:fldChar w:fldCharType="separate"/>
        </w:r>
        <w:r>
          <w:rPr>
            <w:noProof/>
            <w:webHidden/>
          </w:rPr>
          <w:t>30</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27" w:history="1">
        <w:r w:rsidRPr="00270944">
          <w:rPr>
            <w:rStyle w:val="Hyperlink"/>
            <w:noProof/>
          </w:rPr>
          <w:t>4.3.3.3</w:t>
        </w:r>
        <w:r>
          <w:rPr>
            <w:rFonts w:asciiTheme="minorHAnsi" w:eastAsiaTheme="minorEastAsia" w:hAnsiTheme="minorHAnsi" w:cstheme="minorBidi"/>
            <w:i w:val="0"/>
            <w:noProof/>
            <w:szCs w:val="22"/>
          </w:rPr>
          <w:tab/>
        </w:r>
        <w:r w:rsidRPr="00270944">
          <w:rPr>
            <w:rStyle w:val="Hyperlink"/>
            <w:noProof/>
          </w:rPr>
          <w:t>Umsetzung LDAPv3</w:t>
        </w:r>
        <w:r>
          <w:rPr>
            <w:noProof/>
            <w:webHidden/>
          </w:rPr>
          <w:tab/>
        </w:r>
        <w:r>
          <w:rPr>
            <w:noProof/>
            <w:webHidden/>
          </w:rPr>
          <w:fldChar w:fldCharType="begin"/>
        </w:r>
        <w:r>
          <w:rPr>
            <w:noProof/>
            <w:webHidden/>
          </w:rPr>
          <w:instrText xml:space="preserve"> PAGEREF _Toc486428227 \h </w:instrText>
        </w:r>
        <w:r>
          <w:rPr>
            <w:noProof/>
            <w:webHidden/>
          </w:rPr>
        </w:r>
        <w:r>
          <w:rPr>
            <w:noProof/>
            <w:webHidden/>
          </w:rPr>
          <w:fldChar w:fldCharType="separate"/>
        </w:r>
        <w:r>
          <w:rPr>
            <w:noProof/>
            <w:webHidden/>
          </w:rPr>
          <w:t>31</w:t>
        </w:r>
        <w:r>
          <w:rPr>
            <w:noProof/>
            <w:webHidden/>
          </w:rPr>
          <w:fldChar w:fldCharType="end"/>
        </w:r>
      </w:hyperlink>
    </w:p>
    <w:p w:rsidR="006F0C40" w:rsidRDefault="006F0C40">
      <w:pPr>
        <w:pStyle w:val="Verzeichnis4"/>
        <w:tabs>
          <w:tab w:val="left" w:pos="1760"/>
          <w:tab w:val="right" w:leader="dot" w:pos="8726"/>
        </w:tabs>
        <w:rPr>
          <w:rFonts w:asciiTheme="minorHAnsi" w:eastAsiaTheme="minorEastAsia" w:hAnsiTheme="minorHAnsi" w:cstheme="minorBidi"/>
          <w:i w:val="0"/>
          <w:noProof/>
          <w:szCs w:val="22"/>
        </w:rPr>
      </w:pPr>
      <w:hyperlink w:anchor="_Toc486428228" w:history="1">
        <w:r w:rsidRPr="00270944">
          <w:rPr>
            <w:rStyle w:val="Hyperlink"/>
            <w:noProof/>
          </w:rPr>
          <w:t>4.3.3.4</w:t>
        </w:r>
        <w:r>
          <w:rPr>
            <w:rFonts w:asciiTheme="minorHAnsi" w:eastAsiaTheme="minorEastAsia" w:hAnsiTheme="minorHAnsi" w:cstheme="minorBidi"/>
            <w:i w:val="0"/>
            <w:noProof/>
            <w:szCs w:val="22"/>
          </w:rPr>
          <w:tab/>
        </w:r>
        <w:r w:rsidRPr="00270944">
          <w:rPr>
            <w:rStyle w:val="Hyperlink"/>
            <w:noProof/>
          </w:rPr>
          <w:t>Nutzung LDAPv3</w:t>
        </w:r>
        <w:r>
          <w:rPr>
            <w:noProof/>
            <w:webHidden/>
          </w:rPr>
          <w:tab/>
        </w:r>
        <w:r>
          <w:rPr>
            <w:noProof/>
            <w:webHidden/>
          </w:rPr>
          <w:fldChar w:fldCharType="begin"/>
        </w:r>
        <w:r>
          <w:rPr>
            <w:noProof/>
            <w:webHidden/>
          </w:rPr>
          <w:instrText xml:space="preserve"> PAGEREF _Toc486428228 \h </w:instrText>
        </w:r>
        <w:r>
          <w:rPr>
            <w:noProof/>
            <w:webHidden/>
          </w:rPr>
        </w:r>
        <w:r>
          <w:rPr>
            <w:noProof/>
            <w:webHidden/>
          </w:rPr>
          <w:fldChar w:fldCharType="separate"/>
        </w:r>
        <w:r>
          <w:rPr>
            <w:noProof/>
            <w:webHidden/>
          </w:rPr>
          <w:t>31</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229" w:history="1">
        <w:r w:rsidRPr="00270944">
          <w:rPr>
            <w:rStyle w:val="Hyperlink"/>
            <w:noProof/>
            <w:lang w:val="en-GB"/>
          </w:rPr>
          <w:t>4.4</w:t>
        </w:r>
        <w:r>
          <w:rPr>
            <w:rFonts w:asciiTheme="minorHAnsi" w:eastAsiaTheme="minorEastAsia" w:hAnsiTheme="minorHAnsi" w:cstheme="minorBidi"/>
            <w:b w:val="0"/>
            <w:iCs w:val="0"/>
            <w:noProof/>
            <w:szCs w:val="22"/>
          </w:rPr>
          <w:tab/>
        </w:r>
        <w:r w:rsidRPr="00270944">
          <w:rPr>
            <w:rStyle w:val="Hyperlink"/>
            <w:noProof/>
            <w:lang w:val="en-GB"/>
          </w:rPr>
          <w:t>Prozessschnittstelle P_Directory_Application_Registration (Provided)</w:t>
        </w:r>
        <w:r>
          <w:rPr>
            <w:noProof/>
            <w:webHidden/>
          </w:rPr>
          <w:tab/>
        </w:r>
        <w:r>
          <w:rPr>
            <w:noProof/>
            <w:webHidden/>
          </w:rPr>
          <w:fldChar w:fldCharType="begin"/>
        </w:r>
        <w:r>
          <w:rPr>
            <w:noProof/>
            <w:webHidden/>
          </w:rPr>
          <w:instrText xml:space="preserve"> PAGEREF _Toc486428229 \h </w:instrText>
        </w:r>
        <w:r>
          <w:rPr>
            <w:noProof/>
            <w:webHidden/>
          </w:rPr>
        </w:r>
        <w:r>
          <w:rPr>
            <w:noProof/>
            <w:webHidden/>
          </w:rPr>
          <w:fldChar w:fldCharType="separate"/>
        </w:r>
        <w:r>
          <w:rPr>
            <w:noProof/>
            <w:webHidden/>
          </w:rPr>
          <w:t>32</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230" w:history="1">
        <w:r w:rsidRPr="00270944">
          <w:rPr>
            <w:rStyle w:val="Hyperlink"/>
            <w:noProof/>
            <w:lang w:val="en-GB"/>
          </w:rPr>
          <w:t>4.5</w:t>
        </w:r>
        <w:r>
          <w:rPr>
            <w:rFonts w:asciiTheme="minorHAnsi" w:eastAsiaTheme="minorEastAsia" w:hAnsiTheme="minorHAnsi" w:cstheme="minorBidi"/>
            <w:b w:val="0"/>
            <w:iCs w:val="0"/>
            <w:noProof/>
            <w:szCs w:val="22"/>
          </w:rPr>
          <w:tab/>
        </w:r>
        <w:r w:rsidRPr="00270944">
          <w:rPr>
            <w:rStyle w:val="Hyperlink"/>
            <w:noProof/>
            <w:lang w:val="en-GB"/>
          </w:rPr>
          <w:t>Prozessschnittstelle P_Directory_Maintenance (Provided)</w:t>
        </w:r>
        <w:r>
          <w:rPr>
            <w:noProof/>
            <w:webHidden/>
          </w:rPr>
          <w:tab/>
        </w:r>
        <w:r>
          <w:rPr>
            <w:noProof/>
            <w:webHidden/>
          </w:rPr>
          <w:fldChar w:fldCharType="begin"/>
        </w:r>
        <w:r>
          <w:rPr>
            <w:noProof/>
            <w:webHidden/>
          </w:rPr>
          <w:instrText xml:space="preserve"> PAGEREF _Toc486428230 \h </w:instrText>
        </w:r>
        <w:r>
          <w:rPr>
            <w:noProof/>
            <w:webHidden/>
          </w:rPr>
        </w:r>
        <w:r>
          <w:rPr>
            <w:noProof/>
            <w:webHidden/>
          </w:rPr>
          <w:fldChar w:fldCharType="separate"/>
        </w:r>
        <w:r>
          <w:rPr>
            <w:noProof/>
            <w:webHidden/>
          </w:rPr>
          <w:t>32</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231" w:history="1">
        <w:r w:rsidRPr="00270944">
          <w:rPr>
            <w:rStyle w:val="Hyperlink"/>
            <w:noProof/>
            <w:lang w:val="en-GB"/>
          </w:rPr>
          <w:t>4.6</w:t>
        </w:r>
        <w:r>
          <w:rPr>
            <w:rFonts w:asciiTheme="minorHAnsi" w:eastAsiaTheme="minorEastAsia" w:hAnsiTheme="minorHAnsi" w:cstheme="minorBidi"/>
            <w:b w:val="0"/>
            <w:iCs w:val="0"/>
            <w:noProof/>
            <w:szCs w:val="22"/>
          </w:rPr>
          <w:tab/>
        </w:r>
        <w:r w:rsidRPr="00270944">
          <w:rPr>
            <w:rStyle w:val="Hyperlink"/>
            <w:noProof/>
            <w:lang w:val="en-GB"/>
          </w:rPr>
          <w:t>Prozessschnittstelle P_Directory_Administration_Registration (Provided)</w:t>
        </w:r>
        <w:r>
          <w:rPr>
            <w:noProof/>
            <w:webHidden/>
          </w:rPr>
          <w:tab/>
        </w:r>
        <w:r>
          <w:rPr>
            <w:noProof/>
            <w:webHidden/>
          </w:rPr>
          <w:fldChar w:fldCharType="begin"/>
        </w:r>
        <w:r>
          <w:rPr>
            <w:noProof/>
            <w:webHidden/>
          </w:rPr>
          <w:instrText xml:space="preserve"> PAGEREF _Toc486428231 \h </w:instrText>
        </w:r>
        <w:r>
          <w:rPr>
            <w:noProof/>
            <w:webHidden/>
          </w:rPr>
        </w:r>
        <w:r>
          <w:rPr>
            <w:noProof/>
            <w:webHidden/>
          </w:rPr>
          <w:fldChar w:fldCharType="separate"/>
        </w:r>
        <w:r>
          <w:rPr>
            <w:noProof/>
            <w:webHidden/>
          </w:rPr>
          <w:t>33</w:t>
        </w:r>
        <w:r>
          <w:rPr>
            <w:noProof/>
            <w:webHidden/>
          </w:rPr>
          <w:fldChar w:fldCharType="end"/>
        </w:r>
      </w:hyperlink>
    </w:p>
    <w:p w:rsidR="006F0C40" w:rsidRDefault="006F0C40">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486428232" w:history="1">
        <w:r w:rsidRPr="00270944">
          <w:rPr>
            <w:rStyle w:val="Hyperlink"/>
            <w:noProof/>
          </w:rPr>
          <w:t>5</w:t>
        </w:r>
        <w:r>
          <w:rPr>
            <w:rFonts w:asciiTheme="minorHAnsi" w:eastAsiaTheme="minorEastAsia" w:hAnsiTheme="minorHAnsi" w:cstheme="minorBidi"/>
            <w:b w:val="0"/>
            <w:bCs w:val="0"/>
            <w:noProof/>
            <w:sz w:val="22"/>
            <w:szCs w:val="22"/>
          </w:rPr>
          <w:tab/>
        </w:r>
        <w:r w:rsidRPr="00270944">
          <w:rPr>
            <w:rStyle w:val="Hyperlink"/>
            <w:noProof/>
          </w:rPr>
          <w:t>Informationsmodell</w:t>
        </w:r>
        <w:r>
          <w:rPr>
            <w:noProof/>
            <w:webHidden/>
          </w:rPr>
          <w:tab/>
        </w:r>
        <w:r>
          <w:rPr>
            <w:noProof/>
            <w:webHidden/>
          </w:rPr>
          <w:fldChar w:fldCharType="begin"/>
        </w:r>
        <w:r>
          <w:rPr>
            <w:noProof/>
            <w:webHidden/>
          </w:rPr>
          <w:instrText xml:space="preserve"> PAGEREF _Toc486428232 \h </w:instrText>
        </w:r>
        <w:r>
          <w:rPr>
            <w:noProof/>
            <w:webHidden/>
          </w:rPr>
        </w:r>
        <w:r>
          <w:rPr>
            <w:noProof/>
            <w:webHidden/>
          </w:rPr>
          <w:fldChar w:fldCharType="separate"/>
        </w:r>
        <w:r>
          <w:rPr>
            <w:noProof/>
            <w:webHidden/>
          </w:rPr>
          <w:t>34</w:t>
        </w:r>
        <w:r>
          <w:rPr>
            <w:noProof/>
            <w:webHidden/>
          </w:rPr>
          <w:fldChar w:fldCharType="end"/>
        </w:r>
      </w:hyperlink>
    </w:p>
    <w:p w:rsidR="006F0C40" w:rsidRDefault="006F0C40">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486428233" w:history="1">
        <w:r w:rsidRPr="00270944">
          <w:rPr>
            <w:rStyle w:val="Hyperlink"/>
            <w:noProof/>
          </w:rPr>
          <w:t>6</w:t>
        </w:r>
        <w:r>
          <w:rPr>
            <w:rFonts w:asciiTheme="minorHAnsi" w:eastAsiaTheme="minorEastAsia" w:hAnsiTheme="minorHAnsi" w:cstheme="minorBidi"/>
            <w:b w:val="0"/>
            <w:bCs w:val="0"/>
            <w:noProof/>
            <w:sz w:val="22"/>
            <w:szCs w:val="22"/>
          </w:rPr>
          <w:tab/>
        </w:r>
        <w:r w:rsidRPr="00270944">
          <w:rPr>
            <w:rStyle w:val="Hyperlink"/>
            <w:noProof/>
          </w:rPr>
          <w:t>Anhang A - Verzeichnisse</w:t>
        </w:r>
        <w:r>
          <w:rPr>
            <w:noProof/>
            <w:webHidden/>
          </w:rPr>
          <w:tab/>
        </w:r>
        <w:r>
          <w:rPr>
            <w:noProof/>
            <w:webHidden/>
          </w:rPr>
          <w:fldChar w:fldCharType="begin"/>
        </w:r>
        <w:r>
          <w:rPr>
            <w:noProof/>
            <w:webHidden/>
          </w:rPr>
          <w:instrText xml:space="preserve"> PAGEREF _Toc486428233 \h </w:instrText>
        </w:r>
        <w:r>
          <w:rPr>
            <w:noProof/>
            <w:webHidden/>
          </w:rPr>
        </w:r>
        <w:r>
          <w:rPr>
            <w:noProof/>
            <w:webHidden/>
          </w:rPr>
          <w:fldChar w:fldCharType="separate"/>
        </w:r>
        <w:r>
          <w:rPr>
            <w:noProof/>
            <w:webHidden/>
          </w:rPr>
          <w:t>35</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234" w:history="1">
        <w:r w:rsidRPr="00270944">
          <w:rPr>
            <w:rStyle w:val="Hyperlink"/>
            <w:noProof/>
          </w:rPr>
          <w:t>6.1</w:t>
        </w:r>
        <w:r>
          <w:rPr>
            <w:rFonts w:asciiTheme="minorHAnsi" w:eastAsiaTheme="minorEastAsia" w:hAnsiTheme="minorHAnsi" w:cstheme="minorBidi"/>
            <w:b w:val="0"/>
            <w:iCs w:val="0"/>
            <w:noProof/>
            <w:szCs w:val="22"/>
          </w:rPr>
          <w:tab/>
        </w:r>
        <w:r w:rsidRPr="00270944">
          <w:rPr>
            <w:rStyle w:val="Hyperlink"/>
            <w:noProof/>
          </w:rPr>
          <w:t>A1 – Abkürzungen</w:t>
        </w:r>
        <w:r>
          <w:rPr>
            <w:noProof/>
            <w:webHidden/>
          </w:rPr>
          <w:tab/>
        </w:r>
        <w:r>
          <w:rPr>
            <w:noProof/>
            <w:webHidden/>
          </w:rPr>
          <w:fldChar w:fldCharType="begin"/>
        </w:r>
        <w:r>
          <w:rPr>
            <w:noProof/>
            <w:webHidden/>
          </w:rPr>
          <w:instrText xml:space="preserve"> PAGEREF _Toc486428234 \h </w:instrText>
        </w:r>
        <w:r>
          <w:rPr>
            <w:noProof/>
            <w:webHidden/>
          </w:rPr>
        </w:r>
        <w:r>
          <w:rPr>
            <w:noProof/>
            <w:webHidden/>
          </w:rPr>
          <w:fldChar w:fldCharType="separate"/>
        </w:r>
        <w:r>
          <w:rPr>
            <w:noProof/>
            <w:webHidden/>
          </w:rPr>
          <w:t>35</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235" w:history="1">
        <w:r w:rsidRPr="00270944">
          <w:rPr>
            <w:rStyle w:val="Hyperlink"/>
            <w:noProof/>
          </w:rPr>
          <w:t>6.2</w:t>
        </w:r>
        <w:r>
          <w:rPr>
            <w:rFonts w:asciiTheme="minorHAnsi" w:eastAsiaTheme="minorEastAsia" w:hAnsiTheme="minorHAnsi" w:cstheme="minorBidi"/>
            <w:b w:val="0"/>
            <w:iCs w:val="0"/>
            <w:noProof/>
            <w:szCs w:val="22"/>
          </w:rPr>
          <w:tab/>
        </w:r>
        <w:r w:rsidRPr="00270944">
          <w:rPr>
            <w:rStyle w:val="Hyperlink"/>
            <w:noProof/>
          </w:rPr>
          <w:t>A2 – Glossar</w:t>
        </w:r>
        <w:r>
          <w:rPr>
            <w:noProof/>
            <w:webHidden/>
          </w:rPr>
          <w:tab/>
        </w:r>
        <w:r>
          <w:rPr>
            <w:noProof/>
            <w:webHidden/>
          </w:rPr>
          <w:fldChar w:fldCharType="begin"/>
        </w:r>
        <w:r>
          <w:rPr>
            <w:noProof/>
            <w:webHidden/>
          </w:rPr>
          <w:instrText xml:space="preserve"> PAGEREF _Toc486428235 \h </w:instrText>
        </w:r>
        <w:r>
          <w:rPr>
            <w:noProof/>
            <w:webHidden/>
          </w:rPr>
        </w:r>
        <w:r>
          <w:rPr>
            <w:noProof/>
            <w:webHidden/>
          </w:rPr>
          <w:fldChar w:fldCharType="separate"/>
        </w:r>
        <w:r>
          <w:rPr>
            <w:noProof/>
            <w:webHidden/>
          </w:rPr>
          <w:t>36</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236" w:history="1">
        <w:r w:rsidRPr="00270944">
          <w:rPr>
            <w:rStyle w:val="Hyperlink"/>
            <w:noProof/>
          </w:rPr>
          <w:t>6.3</w:t>
        </w:r>
        <w:r>
          <w:rPr>
            <w:rFonts w:asciiTheme="minorHAnsi" w:eastAsiaTheme="minorEastAsia" w:hAnsiTheme="minorHAnsi" w:cstheme="minorBidi"/>
            <w:b w:val="0"/>
            <w:iCs w:val="0"/>
            <w:noProof/>
            <w:szCs w:val="22"/>
          </w:rPr>
          <w:tab/>
        </w:r>
        <w:r w:rsidRPr="00270944">
          <w:rPr>
            <w:rStyle w:val="Hyperlink"/>
            <w:noProof/>
          </w:rPr>
          <w:t>A3 – Abbildungsverzeichnis</w:t>
        </w:r>
        <w:r>
          <w:rPr>
            <w:noProof/>
            <w:webHidden/>
          </w:rPr>
          <w:tab/>
        </w:r>
        <w:r>
          <w:rPr>
            <w:noProof/>
            <w:webHidden/>
          </w:rPr>
          <w:fldChar w:fldCharType="begin"/>
        </w:r>
        <w:r>
          <w:rPr>
            <w:noProof/>
            <w:webHidden/>
          </w:rPr>
          <w:instrText xml:space="preserve"> PAGEREF _Toc486428236 \h </w:instrText>
        </w:r>
        <w:r>
          <w:rPr>
            <w:noProof/>
            <w:webHidden/>
          </w:rPr>
        </w:r>
        <w:r>
          <w:rPr>
            <w:noProof/>
            <w:webHidden/>
          </w:rPr>
          <w:fldChar w:fldCharType="separate"/>
        </w:r>
        <w:r>
          <w:rPr>
            <w:noProof/>
            <w:webHidden/>
          </w:rPr>
          <w:t>36</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237" w:history="1">
        <w:r w:rsidRPr="00270944">
          <w:rPr>
            <w:rStyle w:val="Hyperlink"/>
            <w:noProof/>
          </w:rPr>
          <w:t>6.4</w:t>
        </w:r>
        <w:r>
          <w:rPr>
            <w:rFonts w:asciiTheme="minorHAnsi" w:eastAsiaTheme="minorEastAsia" w:hAnsiTheme="minorHAnsi" w:cstheme="minorBidi"/>
            <w:b w:val="0"/>
            <w:iCs w:val="0"/>
            <w:noProof/>
            <w:szCs w:val="22"/>
          </w:rPr>
          <w:tab/>
        </w:r>
        <w:r w:rsidRPr="00270944">
          <w:rPr>
            <w:rStyle w:val="Hyperlink"/>
            <w:noProof/>
          </w:rPr>
          <w:t>A4 – Tabellenverzeichnis</w:t>
        </w:r>
        <w:r>
          <w:rPr>
            <w:noProof/>
            <w:webHidden/>
          </w:rPr>
          <w:tab/>
        </w:r>
        <w:r>
          <w:rPr>
            <w:noProof/>
            <w:webHidden/>
          </w:rPr>
          <w:fldChar w:fldCharType="begin"/>
        </w:r>
        <w:r>
          <w:rPr>
            <w:noProof/>
            <w:webHidden/>
          </w:rPr>
          <w:instrText xml:space="preserve"> PAGEREF _Toc486428237 \h </w:instrText>
        </w:r>
        <w:r>
          <w:rPr>
            <w:noProof/>
            <w:webHidden/>
          </w:rPr>
        </w:r>
        <w:r>
          <w:rPr>
            <w:noProof/>
            <w:webHidden/>
          </w:rPr>
          <w:fldChar w:fldCharType="separate"/>
        </w:r>
        <w:r>
          <w:rPr>
            <w:noProof/>
            <w:webHidden/>
          </w:rPr>
          <w:t>36</w:t>
        </w:r>
        <w:r>
          <w:rPr>
            <w:noProof/>
            <w:webHidden/>
          </w:rPr>
          <w:fldChar w:fldCharType="end"/>
        </w:r>
      </w:hyperlink>
    </w:p>
    <w:p w:rsidR="006F0C40" w:rsidRDefault="006F0C40">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238" w:history="1">
        <w:r w:rsidRPr="00270944">
          <w:rPr>
            <w:rStyle w:val="Hyperlink"/>
            <w:noProof/>
          </w:rPr>
          <w:t>6.5</w:t>
        </w:r>
        <w:r>
          <w:rPr>
            <w:rFonts w:asciiTheme="minorHAnsi" w:eastAsiaTheme="minorEastAsia" w:hAnsiTheme="minorHAnsi" w:cstheme="minorBidi"/>
            <w:b w:val="0"/>
            <w:iCs w:val="0"/>
            <w:noProof/>
            <w:szCs w:val="22"/>
          </w:rPr>
          <w:tab/>
        </w:r>
        <w:r w:rsidRPr="00270944">
          <w:rPr>
            <w:rStyle w:val="Hyperlink"/>
            <w:noProof/>
          </w:rPr>
          <w:t>A5 - Referenzierte Dokumente</w:t>
        </w:r>
        <w:r>
          <w:rPr>
            <w:noProof/>
            <w:webHidden/>
          </w:rPr>
          <w:tab/>
        </w:r>
        <w:r>
          <w:rPr>
            <w:noProof/>
            <w:webHidden/>
          </w:rPr>
          <w:fldChar w:fldCharType="begin"/>
        </w:r>
        <w:r>
          <w:rPr>
            <w:noProof/>
            <w:webHidden/>
          </w:rPr>
          <w:instrText xml:space="preserve"> PAGEREF _Toc486428238 \h </w:instrText>
        </w:r>
        <w:r>
          <w:rPr>
            <w:noProof/>
            <w:webHidden/>
          </w:rPr>
        </w:r>
        <w:r>
          <w:rPr>
            <w:noProof/>
            <w:webHidden/>
          </w:rPr>
          <w:fldChar w:fldCharType="separate"/>
        </w:r>
        <w:r>
          <w:rPr>
            <w:noProof/>
            <w:webHidden/>
          </w:rPr>
          <w:t>37</w:t>
        </w:r>
        <w:r>
          <w:rPr>
            <w:noProof/>
            <w:webHidden/>
          </w:rPr>
          <w:fldChar w:fldCharType="end"/>
        </w:r>
      </w:hyperlink>
    </w:p>
    <w:p w:rsidR="006F0C40" w:rsidRDefault="006F0C40">
      <w:pPr>
        <w:pStyle w:val="Verzeichnis3"/>
        <w:tabs>
          <w:tab w:val="left" w:pos="1320"/>
          <w:tab w:val="right" w:leader="dot" w:pos="8726"/>
        </w:tabs>
        <w:rPr>
          <w:rFonts w:asciiTheme="minorHAnsi" w:eastAsiaTheme="minorEastAsia" w:hAnsiTheme="minorHAnsi" w:cstheme="minorBidi"/>
          <w:noProof/>
          <w:szCs w:val="22"/>
        </w:rPr>
      </w:pPr>
      <w:hyperlink w:anchor="_Toc486428239" w:history="1">
        <w:r w:rsidRPr="00270944">
          <w:rPr>
            <w:rStyle w:val="Hyperlink"/>
            <w:noProof/>
          </w:rPr>
          <w:t>6.5.1</w:t>
        </w:r>
        <w:r>
          <w:rPr>
            <w:rFonts w:asciiTheme="minorHAnsi" w:eastAsiaTheme="minorEastAsia" w:hAnsiTheme="minorHAnsi" w:cstheme="minorBidi"/>
            <w:noProof/>
            <w:szCs w:val="22"/>
          </w:rPr>
          <w:tab/>
        </w:r>
        <w:r w:rsidRPr="00270944">
          <w:rPr>
            <w:rStyle w:val="Hyperlink"/>
            <w:noProof/>
          </w:rPr>
          <w:t>A5.1 – Dokumente der gematik</w:t>
        </w:r>
        <w:r>
          <w:rPr>
            <w:noProof/>
            <w:webHidden/>
          </w:rPr>
          <w:tab/>
        </w:r>
        <w:r>
          <w:rPr>
            <w:noProof/>
            <w:webHidden/>
          </w:rPr>
          <w:fldChar w:fldCharType="begin"/>
        </w:r>
        <w:r>
          <w:rPr>
            <w:noProof/>
            <w:webHidden/>
          </w:rPr>
          <w:instrText xml:space="preserve"> PAGEREF _Toc486428239 \h </w:instrText>
        </w:r>
        <w:r>
          <w:rPr>
            <w:noProof/>
            <w:webHidden/>
          </w:rPr>
        </w:r>
        <w:r>
          <w:rPr>
            <w:noProof/>
            <w:webHidden/>
          </w:rPr>
          <w:fldChar w:fldCharType="separate"/>
        </w:r>
        <w:r>
          <w:rPr>
            <w:noProof/>
            <w:webHidden/>
          </w:rPr>
          <w:t>37</w:t>
        </w:r>
        <w:r>
          <w:rPr>
            <w:noProof/>
            <w:webHidden/>
          </w:rPr>
          <w:fldChar w:fldCharType="end"/>
        </w:r>
      </w:hyperlink>
    </w:p>
    <w:p w:rsidR="006F0C40" w:rsidRDefault="006F0C40">
      <w:pPr>
        <w:pStyle w:val="Verzeichnis3"/>
        <w:tabs>
          <w:tab w:val="left" w:pos="1320"/>
          <w:tab w:val="right" w:leader="dot" w:pos="8726"/>
        </w:tabs>
        <w:rPr>
          <w:rFonts w:asciiTheme="minorHAnsi" w:eastAsiaTheme="minorEastAsia" w:hAnsiTheme="minorHAnsi" w:cstheme="minorBidi"/>
          <w:noProof/>
          <w:szCs w:val="22"/>
        </w:rPr>
      </w:pPr>
      <w:hyperlink w:anchor="_Toc486428240" w:history="1">
        <w:r w:rsidRPr="00270944">
          <w:rPr>
            <w:rStyle w:val="Hyperlink"/>
            <w:noProof/>
          </w:rPr>
          <w:t>6.5.2</w:t>
        </w:r>
        <w:r>
          <w:rPr>
            <w:rFonts w:asciiTheme="minorHAnsi" w:eastAsiaTheme="minorEastAsia" w:hAnsiTheme="minorHAnsi" w:cstheme="minorBidi"/>
            <w:noProof/>
            <w:szCs w:val="22"/>
          </w:rPr>
          <w:tab/>
        </w:r>
        <w:r w:rsidRPr="00270944">
          <w:rPr>
            <w:rStyle w:val="Hyperlink"/>
            <w:noProof/>
          </w:rPr>
          <w:t>A5.2 – Weitere Dokumente</w:t>
        </w:r>
        <w:r>
          <w:rPr>
            <w:noProof/>
            <w:webHidden/>
          </w:rPr>
          <w:tab/>
        </w:r>
        <w:r>
          <w:rPr>
            <w:noProof/>
            <w:webHidden/>
          </w:rPr>
          <w:fldChar w:fldCharType="begin"/>
        </w:r>
        <w:r>
          <w:rPr>
            <w:noProof/>
            <w:webHidden/>
          </w:rPr>
          <w:instrText xml:space="preserve"> PAGEREF _Toc486428240 \h </w:instrText>
        </w:r>
        <w:r>
          <w:rPr>
            <w:noProof/>
            <w:webHidden/>
          </w:rPr>
        </w:r>
        <w:r>
          <w:rPr>
            <w:noProof/>
            <w:webHidden/>
          </w:rPr>
          <w:fldChar w:fldCharType="separate"/>
        </w:r>
        <w:r>
          <w:rPr>
            <w:noProof/>
            <w:webHidden/>
          </w:rPr>
          <w:t>37</w:t>
        </w:r>
        <w:r>
          <w:rPr>
            <w:noProof/>
            <w:webHidden/>
          </w:rPr>
          <w:fldChar w:fldCharType="end"/>
        </w:r>
      </w:hyperlink>
    </w:p>
    <w:p w:rsidR="00897EB6" w:rsidRPr="00A53CA7" w:rsidRDefault="00897EB6" w:rsidP="00897EB6">
      <w:pPr>
        <w:rPr>
          <w:rFonts w:cs="Arial"/>
        </w:rPr>
      </w:pPr>
      <w:r w:rsidRPr="00A53CA7">
        <w:rPr>
          <w:rFonts w:cs="Arial"/>
        </w:rPr>
        <w:fldChar w:fldCharType="end"/>
      </w:r>
    </w:p>
    <w:p w:rsidR="00897EB6" w:rsidRPr="00A53CA7" w:rsidRDefault="00897EB6" w:rsidP="00897EB6">
      <w:pPr>
        <w:sectPr w:rsidR="00897EB6" w:rsidRPr="00A53CA7" w:rsidSect="00897EB6">
          <w:pgSz w:w="11906" w:h="16838" w:code="9"/>
          <w:pgMar w:top="1469" w:right="1469" w:bottom="1701" w:left="1701" w:header="709" w:footer="344" w:gutter="0"/>
          <w:cols w:space="708"/>
          <w:docGrid w:linePitch="360"/>
        </w:sectPr>
      </w:pPr>
    </w:p>
    <w:p w:rsidR="00897EB6" w:rsidRPr="00A53CA7" w:rsidRDefault="00897EB6" w:rsidP="006F0C40">
      <w:pPr>
        <w:pStyle w:val="berschrift1"/>
      </w:pPr>
      <w:bookmarkStart w:id="11" w:name="_Toc59868036"/>
      <w:bookmarkStart w:id="12" w:name="_Toc486428185"/>
      <w:r w:rsidRPr="00A53CA7">
        <w:lastRenderedPageBreak/>
        <w:t>Einordnung des Dokumentes</w:t>
      </w:r>
      <w:bookmarkEnd w:id="12"/>
    </w:p>
    <w:p w:rsidR="00897EB6" w:rsidRPr="00A53CA7" w:rsidRDefault="00897EB6" w:rsidP="006F0C40">
      <w:pPr>
        <w:pStyle w:val="berschrift2"/>
      </w:pPr>
      <w:bookmarkStart w:id="13" w:name="_Toc126455649"/>
      <w:bookmarkStart w:id="14" w:name="_Toc126575048"/>
      <w:bookmarkStart w:id="15" w:name="_Toc126575291"/>
      <w:bookmarkStart w:id="16" w:name="_Toc175538628"/>
      <w:bookmarkStart w:id="17" w:name="_Toc175543299"/>
      <w:bookmarkStart w:id="18" w:name="_Toc175547560"/>
      <w:bookmarkStart w:id="19" w:name="_Toc486428186"/>
      <w:r w:rsidRPr="00A53CA7">
        <w:t>Zielsetzung</w:t>
      </w:r>
      <w:bookmarkEnd w:id="13"/>
      <w:bookmarkEnd w:id="14"/>
      <w:bookmarkEnd w:id="15"/>
      <w:bookmarkEnd w:id="16"/>
      <w:bookmarkEnd w:id="17"/>
      <w:bookmarkEnd w:id="18"/>
      <w:bookmarkEnd w:id="19"/>
    </w:p>
    <w:p w:rsidR="00897EB6" w:rsidRPr="00A53CA7" w:rsidRDefault="00897EB6" w:rsidP="00897EB6">
      <w:pPr>
        <w:pStyle w:val="gemStandard"/>
      </w:pPr>
      <w:bookmarkStart w:id="20" w:name="_Toc126455650"/>
      <w:bookmarkStart w:id="21" w:name="_Toc126575049"/>
      <w:bookmarkStart w:id="22" w:name="_Toc126575292"/>
      <w:bookmarkStart w:id="23" w:name="_Toc175538629"/>
      <w:bookmarkStart w:id="24" w:name="_Toc175543300"/>
      <w:bookmarkStart w:id="25" w:name="_Toc175547561"/>
      <w:bookmarkStart w:id="26" w:name="_Toc119221120"/>
      <w:bookmarkStart w:id="27" w:name="_Toc119221123"/>
      <w:bookmarkEnd w:id="26"/>
      <w:bookmarkEnd w:id="27"/>
      <w:r w:rsidRPr="00A53CA7">
        <w:t xml:space="preserve">Die Spezifikation des Verzeichnisdienstes (VZD) enthält die Definition der Funktionalität, der Prozesse und der Schnittstellen sowie das Informationsmodell des VZD. </w:t>
      </w:r>
    </w:p>
    <w:p w:rsidR="00897EB6" w:rsidRPr="00A53CA7" w:rsidRDefault="00897EB6" w:rsidP="00897EB6">
      <w:pPr>
        <w:pStyle w:val="gemStandard"/>
      </w:pPr>
      <w:r w:rsidRPr="00A53CA7">
        <w:t>Der VZD ist ein zentraler Dienst der TI-Plattform.</w:t>
      </w:r>
    </w:p>
    <w:p w:rsidR="00897EB6" w:rsidRPr="00A53CA7" w:rsidRDefault="00897EB6" w:rsidP="00897EB6">
      <w:pPr>
        <w:pStyle w:val="gemStandard"/>
      </w:pPr>
      <w:r w:rsidRPr="00A53CA7">
        <w:t>Das Informationsmodell des VZD ist erweiterbar.</w:t>
      </w:r>
    </w:p>
    <w:p w:rsidR="00897EB6" w:rsidRPr="00A53CA7" w:rsidRDefault="00897EB6" w:rsidP="00897EB6">
      <w:pPr>
        <w:pStyle w:val="gemStandard"/>
        <w:rPr>
          <w:szCs w:val="22"/>
        </w:rPr>
      </w:pPr>
      <w:r w:rsidRPr="00A53CA7">
        <w:rPr>
          <w:szCs w:val="22"/>
        </w:rPr>
        <w:t>Die vorliegende Spezifikation definiert die Anforderungen zu Herstellung, Test, Betrieb, Datenschutz und Informationssicherheit des Produkttyps VZD.</w:t>
      </w:r>
    </w:p>
    <w:p w:rsidR="00897EB6" w:rsidRPr="003724E8" w:rsidRDefault="00897EB6" w:rsidP="006F0C40">
      <w:pPr>
        <w:pStyle w:val="berschrift2"/>
      </w:pPr>
      <w:bookmarkStart w:id="28" w:name="_Toc486428187"/>
      <w:r w:rsidRPr="003724E8">
        <w:t>Zielgruppe</w:t>
      </w:r>
      <w:bookmarkEnd w:id="20"/>
      <w:bookmarkEnd w:id="21"/>
      <w:bookmarkEnd w:id="22"/>
      <w:bookmarkEnd w:id="23"/>
      <w:bookmarkEnd w:id="24"/>
      <w:bookmarkEnd w:id="25"/>
      <w:bookmarkEnd w:id="28"/>
    </w:p>
    <w:p w:rsidR="00897EB6" w:rsidRPr="00A53CA7" w:rsidRDefault="00897EB6" w:rsidP="00897EB6">
      <w:pPr>
        <w:pStyle w:val="gemStandard"/>
      </w:pPr>
      <w:bookmarkStart w:id="29" w:name="_Toc126455651"/>
      <w:bookmarkStart w:id="30" w:name="_Toc126575050"/>
      <w:bookmarkStart w:id="31" w:name="_Toc126575293"/>
      <w:bookmarkStart w:id="32" w:name="_Toc175538630"/>
      <w:bookmarkStart w:id="33" w:name="_Toc175543301"/>
      <w:bookmarkStart w:id="34" w:name="_Toc175547562"/>
      <w:r w:rsidRPr="00740783">
        <w:t>Das Dokument ist maßgeblich für Anbieter und Hersteller von Verzeichnisdiensten</w:t>
      </w:r>
    </w:p>
    <w:p w:rsidR="00897EB6" w:rsidRPr="003724E8" w:rsidRDefault="00897EB6" w:rsidP="006F0C40">
      <w:pPr>
        <w:pStyle w:val="berschrift2"/>
      </w:pPr>
      <w:bookmarkStart w:id="35" w:name="_Toc486428188"/>
      <w:r w:rsidRPr="003724E8">
        <w:t>Geltungsbereich</w:t>
      </w:r>
      <w:bookmarkEnd w:id="29"/>
      <w:bookmarkEnd w:id="30"/>
      <w:bookmarkEnd w:id="31"/>
      <w:bookmarkEnd w:id="32"/>
      <w:bookmarkEnd w:id="33"/>
      <w:bookmarkEnd w:id="34"/>
      <w:bookmarkEnd w:id="35"/>
    </w:p>
    <w:p w:rsidR="00897EB6" w:rsidRPr="00A53CA7" w:rsidRDefault="00897EB6" w:rsidP="00897EB6">
      <w:bookmarkStart w:id="36" w:name="_Toc126455652"/>
      <w:bookmarkStart w:id="37" w:name="_Toc126575051"/>
      <w:bookmarkStart w:id="38" w:name="_Toc126575294"/>
      <w:bookmarkStart w:id="39" w:name="_Toc175538631"/>
      <w:bookmarkStart w:id="40" w:name="_Toc175543302"/>
      <w:bookmarkStart w:id="41" w:name="_Toc175547563"/>
      <w:r w:rsidRPr="00A53CA7">
        <w:t>Dieses Dokument enthält normative Festlegungen zur Telematikinfrastruktur des Deutschen Gesundheitswesens. Der Gültigkeitszeitraum der vorliegenden Version und deren Anwendung in Zulassungs- oder Abnahmeverfahren wird durch die gematik mbH in gesonderten Dokumenten (z.B. Dokumentenlandkarte, Produkttypsteckbrief, Leistungsbeschreibung) festgelegt und bekannt gegeben.</w:t>
      </w:r>
    </w:p>
    <w:p w:rsidR="00897EB6" w:rsidRPr="00A53CA7" w:rsidRDefault="00897EB6" w:rsidP="00897EB6">
      <w:pPr>
        <w:pStyle w:val="gemStandard"/>
        <w:rPr>
          <w:b/>
          <w:sz w:val="20"/>
          <w:szCs w:val="20"/>
        </w:rPr>
      </w:pPr>
      <w:r w:rsidRPr="00A53CA7">
        <w:rPr>
          <w:b/>
          <w:sz w:val="20"/>
          <w:szCs w:val="20"/>
        </w:rPr>
        <w:t>Schutzrechts-/Patentrechtshinweis</w:t>
      </w:r>
    </w:p>
    <w:p w:rsidR="00897EB6" w:rsidRPr="00A53CA7" w:rsidRDefault="00897EB6" w:rsidP="00897EB6">
      <w:pPr>
        <w:pStyle w:val="gemAnmerkung"/>
      </w:pPr>
      <w:r w:rsidRPr="00A53CA7">
        <w:t>Die nachfolgende Spezifikation ist von der gematik allein unter technischen Gesichtspunkten erstellt worden. Im Einzelfall kann nicht ausgeschlossen werden, dass die Implementierung der Spezifikation in technische Schutzrechte Dritter eingreift. Es ist allein Sache des Anbieters oder Herstellers, durch geeignete Maßnahmen dafür Sorge zu tragen, dass von ihm aufgrund der Spezifikation angebotene Produkte und/oder Leistungen nicht gegen Schutzrechte Dritter verstoßen und sich ggf. die erforderlichen Erlaubnisse/Lizenzen von den betroffenen Schutzrechtsinhabern einzuholen. Die gematik mbH übernimmt insofern keinerlei Gewährleistungen.</w:t>
      </w:r>
      <w:bookmarkStart w:id="42" w:name="_Toc126455653"/>
      <w:bookmarkStart w:id="43" w:name="_Toc126575052"/>
      <w:bookmarkStart w:id="44" w:name="_Toc126575295"/>
      <w:bookmarkStart w:id="45" w:name="_Toc175538632"/>
      <w:bookmarkStart w:id="46" w:name="_Toc175543303"/>
      <w:bookmarkStart w:id="47" w:name="_Toc175547564"/>
      <w:bookmarkEnd w:id="36"/>
      <w:bookmarkEnd w:id="37"/>
      <w:bookmarkEnd w:id="38"/>
      <w:bookmarkEnd w:id="39"/>
      <w:bookmarkEnd w:id="40"/>
      <w:bookmarkEnd w:id="41"/>
    </w:p>
    <w:p w:rsidR="00897EB6" w:rsidRPr="003724E8" w:rsidRDefault="00897EB6" w:rsidP="006F0C40">
      <w:pPr>
        <w:pStyle w:val="berschrift2"/>
      </w:pPr>
      <w:bookmarkStart w:id="48" w:name="_Toc486428189"/>
      <w:r w:rsidRPr="003724E8">
        <w:t>Abgrenzungen</w:t>
      </w:r>
      <w:bookmarkEnd w:id="42"/>
      <w:bookmarkEnd w:id="43"/>
      <w:bookmarkEnd w:id="44"/>
      <w:bookmarkEnd w:id="45"/>
      <w:bookmarkEnd w:id="46"/>
      <w:bookmarkEnd w:id="47"/>
      <w:bookmarkEnd w:id="48"/>
    </w:p>
    <w:p w:rsidR="00897EB6" w:rsidRPr="00A53CA7" w:rsidRDefault="00897EB6" w:rsidP="00897EB6">
      <w:pPr>
        <w:pStyle w:val="gemStandard"/>
        <w:rPr>
          <w:szCs w:val="22"/>
        </w:rPr>
      </w:pPr>
      <w:bookmarkStart w:id="49" w:name="_Toc126575053"/>
      <w:bookmarkStart w:id="50" w:name="_Toc126575296"/>
      <w:bookmarkStart w:id="51" w:name="_Toc175538633"/>
      <w:bookmarkStart w:id="52" w:name="_Toc175543304"/>
      <w:bookmarkStart w:id="53" w:name="_Toc175547565"/>
      <w:r w:rsidRPr="00A53CA7">
        <w:rPr>
          <w:szCs w:val="22"/>
        </w:rPr>
        <w:t xml:space="preserve">Spezifiziert werden in dem Dokument die von dem Produkttyp bereitgestellten (angebotenen) Schnittstellen. Benutzte Schnittstellen werden hingegen in der Spezifikation desjenigen Produkttypen beschrieben, der diese Schnittstelle bereitstellt. Auf die entsprechenden Dokumente wird verwiesen (siehe auch Anhang A5). </w:t>
      </w:r>
    </w:p>
    <w:p w:rsidR="00897EB6" w:rsidRPr="00A53CA7" w:rsidRDefault="00897EB6" w:rsidP="00897EB6">
      <w:pPr>
        <w:pStyle w:val="gemStandard"/>
        <w:rPr>
          <w:szCs w:val="22"/>
        </w:rPr>
      </w:pPr>
      <w:r w:rsidRPr="00A53CA7">
        <w:rPr>
          <w:szCs w:val="22"/>
        </w:rPr>
        <w:lastRenderedPageBreak/>
        <w:t>Die vollständige Anforderungslage für den Produkttyp ergibt sich aus weiteren Konzept- und Spezifikationsdokumenten, diese sind in dem Produkttypsteckbrief des Produkttyps VZD dokumentiert.</w:t>
      </w:r>
    </w:p>
    <w:p w:rsidR="00897EB6" w:rsidRPr="00A53CA7" w:rsidRDefault="00897EB6" w:rsidP="00897EB6">
      <w:pPr>
        <w:pStyle w:val="gemStandard"/>
        <w:rPr>
          <w:szCs w:val="22"/>
        </w:rPr>
      </w:pPr>
      <w:r w:rsidRPr="00A53CA7">
        <w:rPr>
          <w:szCs w:val="22"/>
        </w:rPr>
        <w:t xml:space="preserve">Nicht Bestandteil des vorliegenden Dokumentes sind die Festlegungen zum Themenbereich </w:t>
      </w:r>
    </w:p>
    <w:p w:rsidR="00897EB6" w:rsidRPr="00A53CA7" w:rsidRDefault="00897EB6" w:rsidP="00897EB6">
      <w:pPr>
        <w:pStyle w:val="gemAufzhlung"/>
      </w:pPr>
      <w:r w:rsidRPr="00A53CA7">
        <w:t xml:space="preserve">Werkzeuge für Fachdienstanbieter, die die Administration von fachdienstspezifischen Daten unterstützen. </w:t>
      </w:r>
    </w:p>
    <w:p w:rsidR="00897EB6" w:rsidRPr="003724E8" w:rsidRDefault="00897EB6" w:rsidP="006F0C40">
      <w:pPr>
        <w:pStyle w:val="berschrift2"/>
      </w:pPr>
      <w:bookmarkStart w:id="54" w:name="_Toc486428190"/>
      <w:r w:rsidRPr="003724E8">
        <w:t>Methodik</w:t>
      </w:r>
      <w:bookmarkEnd w:id="54"/>
    </w:p>
    <w:p w:rsidR="00897EB6" w:rsidRPr="00A53CA7" w:rsidRDefault="00897EB6" w:rsidP="00897EB6">
      <w:pPr>
        <w:pStyle w:val="gemStandard"/>
      </w:pPr>
      <w:bookmarkStart w:id="55" w:name="_Toc244580815"/>
      <w:r w:rsidRPr="00A53CA7">
        <w:t xml:space="preserve">Anforderungen als Ausdruck normativer Festlegungen werden durch eine eindeutige ID in eckigen Klammern sowie die dem RFC 2119 [RFC2119] entsprechenden, in Großbuchstaben geschriebenen deutschen Schlüsselworte MUSS, DARF NICHT, SOLL, SOLL NICHT, KANN gekennzeichnet. </w:t>
      </w:r>
    </w:p>
    <w:p w:rsidR="00897EB6" w:rsidRPr="00A53CA7" w:rsidRDefault="00897EB6" w:rsidP="00897EB6">
      <w:pPr>
        <w:pStyle w:val="gemStandard"/>
      </w:pPr>
      <w:r w:rsidRPr="00A53CA7">
        <w:t>Sie werden im Dokument wie folgt dargestellt:</w:t>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gemxxxxxx_AFO_0000 &lt;Titel der Afo&gt;</w:t>
      </w:r>
    </w:p>
    <w:p w:rsidR="006F0C40" w:rsidRDefault="00897EB6" w:rsidP="006F0C40">
      <w:pPr>
        <w:pStyle w:val="gemStandard"/>
        <w:rPr>
          <w:rFonts w:ascii="Wingdings" w:hAnsi="Wingdings"/>
          <w:b/>
        </w:rPr>
      </w:pPr>
      <w:r w:rsidRPr="00A53CA7">
        <w:t>Text / Beschreibung</w:t>
      </w:r>
    </w:p>
    <w:p w:rsidR="00897EB6" w:rsidRPr="006F0C40" w:rsidRDefault="006F0C40" w:rsidP="006F0C40">
      <w:pPr>
        <w:pStyle w:val="gemStandard"/>
      </w:pPr>
      <w:r>
        <w:rPr>
          <w:b/>
        </w:rPr>
        <w:sym w:font="Wingdings" w:char="F0D5"/>
      </w:r>
    </w:p>
    <w:p w:rsidR="00897EB6" w:rsidRPr="00A53CA7" w:rsidRDefault="00897EB6" w:rsidP="00897EB6">
      <w:pPr>
        <w:pStyle w:val="gemStandard"/>
      </w:pPr>
      <w:r w:rsidRPr="00A53CA7">
        <w:t>Dabei umfasst die Anforderung sämtliche innerhalb der Textmarken angeführten Inhalte.</w:t>
      </w:r>
    </w:p>
    <w:p w:rsidR="00897EB6" w:rsidRPr="00A53CA7" w:rsidRDefault="00897EB6" w:rsidP="00897EB6">
      <w:pPr>
        <w:pStyle w:val="gemStandard"/>
      </w:pPr>
      <w:r w:rsidRPr="00A53CA7">
        <w:t>Für die Erzeugung der Abbildungen und Informationsmodelle wird das Tool „Enterprise Architect“ verwendet.</w:t>
      </w:r>
    </w:p>
    <w:p w:rsidR="006F0C40" w:rsidRDefault="006F0C40" w:rsidP="006F0C40">
      <w:pPr>
        <w:pStyle w:val="berschrift1"/>
        <w:sectPr w:rsidR="006F0C40" w:rsidSect="00897EB6">
          <w:headerReference w:type="even" r:id="rId13"/>
          <w:pgSz w:w="11906" w:h="16838" w:code="9"/>
          <w:pgMar w:top="1469" w:right="1469" w:bottom="1701" w:left="1701" w:header="539" w:footer="437" w:gutter="0"/>
          <w:cols w:space="708"/>
          <w:docGrid w:linePitch="360"/>
        </w:sectPr>
      </w:pPr>
      <w:bookmarkStart w:id="56" w:name="_Toc59868037"/>
      <w:bookmarkStart w:id="57" w:name="_Toc316032914"/>
      <w:bookmarkEnd w:id="11"/>
      <w:bookmarkEnd w:id="49"/>
      <w:bookmarkEnd w:id="50"/>
      <w:bookmarkEnd w:id="51"/>
      <w:bookmarkEnd w:id="52"/>
      <w:bookmarkEnd w:id="53"/>
      <w:bookmarkEnd w:id="55"/>
    </w:p>
    <w:p w:rsidR="00897EB6" w:rsidRPr="003724E8" w:rsidRDefault="00897EB6" w:rsidP="006F0C40">
      <w:pPr>
        <w:pStyle w:val="berschrift1"/>
      </w:pPr>
      <w:bookmarkStart w:id="58" w:name="_Toc486428191"/>
      <w:r w:rsidRPr="003724E8">
        <w:lastRenderedPageBreak/>
        <w:t>Systemüberblick</w:t>
      </w:r>
      <w:bookmarkEnd w:id="57"/>
      <w:bookmarkEnd w:id="58"/>
    </w:p>
    <w:p w:rsidR="00897EB6" w:rsidRPr="00A53CA7" w:rsidRDefault="00897EB6" w:rsidP="00897EB6">
      <w:pPr>
        <w:pStyle w:val="gemStandard"/>
      </w:pPr>
      <w:r w:rsidRPr="00A53CA7">
        <w:t>Der VZD ist ein Produkttyp der TI gemäß [gemKPT_Arch_TIP].</w:t>
      </w:r>
    </w:p>
    <w:p w:rsidR="00897EB6" w:rsidRPr="00A53CA7" w:rsidRDefault="00897EB6" w:rsidP="00897EB6">
      <w:pPr>
        <w:pStyle w:val="gemStandard"/>
      </w:pPr>
      <w:r w:rsidRPr="005B2F3F">
        <w:object w:dxaOrig="8785" w:dyaOrig="4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2pt;height:219.6pt" o:ole="">
            <v:imagedata r:id="rId14" o:title=""/>
          </v:shape>
          <o:OLEObject Type="Embed" ProgID="Visio.Drawing.11" ShapeID="_x0000_i1025" DrawAspect="Content" ObjectID="_1560170013" r:id="rId15"/>
        </w:object>
      </w:r>
    </w:p>
    <w:p w:rsidR="00897EB6" w:rsidRPr="003724E8" w:rsidRDefault="00897EB6" w:rsidP="006F0C40">
      <w:pPr>
        <w:pStyle w:val="Beschriftung"/>
        <w:jc w:val="center"/>
      </w:pPr>
      <w:bookmarkStart w:id="59" w:name="_Toc480445147"/>
      <w:r w:rsidRPr="003724E8">
        <w:t xml:space="preserve">Abbildung </w:t>
      </w:r>
      <w:r w:rsidRPr="003724E8">
        <w:fldChar w:fldCharType="begin"/>
      </w:r>
      <w:r w:rsidRPr="003724E8">
        <w:instrText xml:space="preserve"> SEQ Abbildung \* ARABIC </w:instrText>
      </w:r>
      <w:r w:rsidRPr="003724E8">
        <w:fldChar w:fldCharType="separate"/>
      </w:r>
      <w:r>
        <w:rPr>
          <w:noProof/>
        </w:rPr>
        <w:t>1</w:t>
      </w:r>
      <w:r w:rsidRPr="003724E8">
        <w:fldChar w:fldCharType="end"/>
      </w:r>
      <w:r w:rsidRPr="003724E8">
        <w:t>: Einordnung des VZD in die TI</w:t>
      </w:r>
      <w:bookmarkEnd w:id="59"/>
    </w:p>
    <w:p w:rsidR="00897EB6" w:rsidRDefault="00897EB6" w:rsidP="00897EB6">
      <w:pPr>
        <w:pStyle w:val="gemStandard"/>
      </w:pPr>
    </w:p>
    <w:p w:rsidR="00897EB6" w:rsidRPr="003724E8" w:rsidRDefault="00897EB6" w:rsidP="00897EB6">
      <w:pPr>
        <w:pStyle w:val="gemStandard"/>
      </w:pPr>
      <w:r w:rsidRPr="003724E8">
        <w:t>Der VZD befindet sich in der zentralen Zone der TI-Plattform.</w:t>
      </w:r>
    </w:p>
    <w:p w:rsidR="00897EB6" w:rsidRPr="003724E8" w:rsidRDefault="00897EB6" w:rsidP="00897EB6">
      <w:pPr>
        <w:pStyle w:val="gemStandard"/>
      </w:pPr>
      <w:r w:rsidRPr="003724E8">
        <w:t>Die Dateneinträge werden erstellt und gepflegt:</w:t>
      </w:r>
    </w:p>
    <w:p w:rsidR="00897EB6" w:rsidRPr="003724E8" w:rsidRDefault="00897EB6" w:rsidP="00897EB6">
      <w:pPr>
        <w:pStyle w:val="gemAufzhlung"/>
        <w:numPr>
          <w:ilvl w:val="0"/>
          <w:numId w:val="33"/>
        </w:numPr>
      </w:pPr>
      <w:r w:rsidRPr="003724E8">
        <w:t>per Basisdatenadministration durch berechtigte Benutzer</w:t>
      </w:r>
    </w:p>
    <w:p w:rsidR="00897EB6" w:rsidRPr="00A53CA7" w:rsidRDefault="00897EB6" w:rsidP="00897EB6">
      <w:pPr>
        <w:pStyle w:val="gemAufzhlung"/>
        <w:numPr>
          <w:ilvl w:val="0"/>
          <w:numId w:val="33"/>
        </w:numPr>
      </w:pPr>
      <w:r w:rsidRPr="00A53CA7">
        <w:t>durch fachanwendungsspezifische Dienste (FAD), die fachanwendungsspezifische Daten (Fachdaten) zu bereits bestehenden Basisdaten zufügen.</w:t>
      </w:r>
    </w:p>
    <w:p w:rsidR="00897EB6" w:rsidRPr="00A53CA7" w:rsidRDefault="00897EB6" w:rsidP="00897EB6">
      <w:pPr>
        <w:pStyle w:val="gemStandard"/>
      </w:pPr>
      <w:r w:rsidRPr="00A53CA7">
        <w:t>Der VZD kann durch LDAP Clients abgefragt werden.</w:t>
      </w:r>
    </w:p>
    <w:p w:rsidR="006F0C40" w:rsidRDefault="006F0C40" w:rsidP="006F0C40">
      <w:pPr>
        <w:pStyle w:val="berschrift1"/>
        <w:sectPr w:rsidR="006F0C40" w:rsidSect="00897EB6">
          <w:pgSz w:w="11906" w:h="16838" w:code="9"/>
          <w:pgMar w:top="1469" w:right="1469" w:bottom="1701" w:left="1701" w:header="539" w:footer="437" w:gutter="0"/>
          <w:cols w:space="708"/>
          <w:docGrid w:linePitch="360"/>
        </w:sectPr>
      </w:pPr>
      <w:bookmarkStart w:id="60" w:name="_Toc121813433"/>
      <w:bookmarkStart w:id="61" w:name="_Toc126575074"/>
      <w:bookmarkStart w:id="62" w:name="_Toc126575334"/>
      <w:bookmarkStart w:id="63" w:name="_Toc175538672"/>
      <w:bookmarkStart w:id="64" w:name="_Toc175543326"/>
      <w:bookmarkStart w:id="65" w:name="_Toc175547586"/>
      <w:bookmarkStart w:id="66" w:name="_Toc315435942"/>
    </w:p>
    <w:p w:rsidR="00897EB6" w:rsidRPr="003724E8" w:rsidRDefault="00897EB6" w:rsidP="006F0C40">
      <w:pPr>
        <w:pStyle w:val="berschrift1"/>
      </w:pPr>
      <w:bookmarkStart w:id="67" w:name="_Toc486428192"/>
      <w:r w:rsidRPr="003724E8">
        <w:lastRenderedPageBreak/>
        <w:t xml:space="preserve">Übergreifende </w:t>
      </w:r>
      <w:bookmarkEnd w:id="66"/>
      <w:r w:rsidRPr="003724E8">
        <w:t>Festlegungen</w:t>
      </w:r>
      <w:bookmarkEnd w:id="67"/>
    </w:p>
    <w:p w:rsidR="00897EB6" w:rsidRPr="003724E8" w:rsidRDefault="00897EB6" w:rsidP="006F0C40">
      <w:pPr>
        <w:pStyle w:val="berschrift2"/>
      </w:pPr>
      <w:bookmarkStart w:id="68" w:name="_Toc486428193"/>
      <w:bookmarkEnd w:id="60"/>
      <w:bookmarkEnd w:id="61"/>
      <w:bookmarkEnd w:id="62"/>
      <w:bookmarkEnd w:id="63"/>
      <w:bookmarkEnd w:id="64"/>
      <w:bookmarkEnd w:id="65"/>
      <w:r w:rsidRPr="003724E8">
        <w:t>IT-Sicherheit und Datenschutz</w:t>
      </w:r>
      <w:bookmarkEnd w:id="68"/>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 xml:space="preserve">TIP1-A_5546 VZD, </w:t>
      </w:r>
      <w:r w:rsidRPr="00A53CA7">
        <w:rPr>
          <w:rStyle w:val="Fett"/>
        </w:rPr>
        <w:t>Integritäts- u. Authentizitätsschutz</w:t>
      </w:r>
    </w:p>
    <w:p w:rsidR="006F0C40" w:rsidRDefault="00897EB6" w:rsidP="00897EB6">
      <w:pPr>
        <w:pStyle w:val="gemEinzug"/>
        <w:rPr>
          <w:rFonts w:ascii="Wingdings" w:hAnsi="Wingdings"/>
          <w:b/>
        </w:rPr>
      </w:pPr>
      <w:r w:rsidRPr="00A53CA7">
        <w:t>Der Anbieter des VZD MUSS die Integrität und Authentizität der im VZD gespeicherten Daten gemäß den Richtlinien des Bundesamtes für Sicherheit in der Informationstechnik für allgemeine Verzeichnisdienste, [BSI-AllVZD], implementieren.</w:t>
      </w:r>
    </w:p>
    <w:p w:rsidR="00897EB6" w:rsidRPr="006F0C40" w:rsidRDefault="006F0C40" w:rsidP="006F0C40">
      <w:pPr>
        <w:pStyle w:val="gemStandard"/>
      </w:pPr>
      <w:r>
        <w:rPr>
          <w:b/>
        </w:rPr>
        <w:sym w:font="Wingdings" w:char="F0D5"/>
      </w:r>
    </w:p>
    <w:p w:rsidR="00897EB6" w:rsidRPr="00A53CA7" w:rsidRDefault="00897EB6" w:rsidP="00897EB6">
      <w:pPr>
        <w:pStyle w:val="gemStandardfett"/>
      </w:pPr>
      <w:r w:rsidRPr="00A53CA7">
        <w:rPr>
          <w:rFonts w:ascii="Wingdings" w:hAnsi="Wingdings"/>
        </w:rPr>
        <w:sym w:font="Wingdings" w:char="F0D6"/>
      </w:r>
      <w:r w:rsidRPr="00A53CA7">
        <w:tab/>
        <w:t>TIP1-A_5547 VZD, Löschen ungültiger Zertifikate</w:t>
      </w:r>
    </w:p>
    <w:p w:rsidR="006F0C40" w:rsidRDefault="00897EB6" w:rsidP="00897EB6">
      <w:pPr>
        <w:pStyle w:val="gemEinzug"/>
        <w:rPr>
          <w:rFonts w:ascii="Wingdings" w:hAnsi="Wingdings"/>
          <w:b/>
        </w:rPr>
      </w:pPr>
      <w:r w:rsidRPr="00A53CA7">
        <w:t>Der VZD MUSS täglich die gespeicherten Zertifikate nach Ablaufdatum (TUC_PKI_002 „Gültigkeitsprüfung des Zertifikats“) und Status (TUC_PKI_006 "OCSP-Abfrage) prüfen. Ungültige Zertifikate werden sofort gelöscht. Ein Eintrag ohne gültige Zertifikate wird nach 4 Wochen gelöscht. Damit wird der ungewollte Erhalt von nicht mehr benutzten Einträgen vermieden.</w:t>
      </w: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TIP1-A_5548 VZD, Protokollierung der Änderungsoperationen</w:t>
      </w:r>
    </w:p>
    <w:p w:rsidR="006F0C40" w:rsidRDefault="00897EB6" w:rsidP="00897EB6">
      <w:pPr>
        <w:pStyle w:val="gemEinzug"/>
        <w:rPr>
          <w:rFonts w:ascii="Wingdings" w:hAnsi="Wingdings"/>
          <w:b/>
        </w:rPr>
      </w:pPr>
      <w:r w:rsidRPr="00A53CA7">
        <w:rPr>
          <w:rFonts w:cs="Arial"/>
          <w:szCs w:val="22"/>
        </w:rPr>
        <w:t>Der VZD MUSS Änderungen der Verzeichnisdiensteinträge protokollieren und muss sie 6 Monate zur Verfügung halten.</w:t>
      </w:r>
    </w:p>
    <w:p w:rsidR="00897EB6" w:rsidRPr="006F0C40" w:rsidRDefault="006F0C40" w:rsidP="006F0C40">
      <w:pPr>
        <w:pStyle w:val="gemStandard"/>
      </w:pPr>
      <w:r>
        <w:rPr>
          <w:b/>
        </w:rPr>
        <w:sym w:font="Wingdings" w:char="F0D5"/>
      </w:r>
    </w:p>
    <w:p w:rsidR="00897EB6" w:rsidRPr="00A53CA7" w:rsidRDefault="00897EB6" w:rsidP="00897EB6">
      <w:pPr>
        <w:pStyle w:val="gemEinzug"/>
        <w:ind w:left="0"/>
      </w:pPr>
      <w:r w:rsidRPr="003724E8">
        <w:t>6 Monate ist die maximale Nachweistiefe ohne in den Bereich der Vorratsdatenspeicherung zu kommen.</w:t>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TIP1-A_5549 VZD, Keine Leseprofilbildung</w:t>
      </w:r>
    </w:p>
    <w:p w:rsidR="006F0C40" w:rsidRDefault="00897EB6" w:rsidP="00897EB6">
      <w:pPr>
        <w:pStyle w:val="gemEinzug"/>
        <w:rPr>
          <w:rFonts w:ascii="Wingdings" w:hAnsi="Wingdings"/>
          <w:b/>
        </w:rPr>
      </w:pPr>
      <w:r w:rsidRPr="00A53CA7">
        <w:t>Der VZD DARF Suchanfragen NICHT speichern oder protokollieren.</w:t>
      </w: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TIP1-A_5550 VZD, Keine Kopien von gelöschten Daten</w:t>
      </w:r>
    </w:p>
    <w:p w:rsidR="006F0C40" w:rsidRDefault="00897EB6" w:rsidP="00897EB6">
      <w:pPr>
        <w:pStyle w:val="gemEinzug"/>
        <w:rPr>
          <w:rFonts w:ascii="Wingdings" w:hAnsi="Wingdings"/>
          <w:b/>
        </w:rPr>
      </w:pPr>
      <w:r w:rsidRPr="00A53CA7">
        <w:t>Der VZD DARF von gelöschten Daten KEINE Kopien speichern.</w:t>
      </w: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pPr>
      <w:r w:rsidRPr="00630303">
        <w:rPr>
          <w:rFonts w:ascii="Wingdings" w:hAnsi="Wingdings"/>
          <w:b/>
        </w:rPr>
        <w:sym w:font="Wingdings" w:char="F0D6"/>
      </w:r>
      <w:r w:rsidRPr="00A53CA7">
        <w:tab/>
      </w:r>
      <w:r w:rsidRPr="00A53CA7">
        <w:rPr>
          <w:b/>
        </w:rPr>
        <w:t>TIP1-A_5551 VZD, Sicher gegen Datenverlust</w:t>
      </w:r>
    </w:p>
    <w:p w:rsidR="006F0C40" w:rsidRDefault="00897EB6" w:rsidP="00897EB6">
      <w:pPr>
        <w:pStyle w:val="gemEinzug"/>
        <w:rPr>
          <w:rFonts w:ascii="Wingdings" w:hAnsi="Wingdings"/>
          <w:b/>
        </w:rPr>
      </w:pPr>
      <w:r w:rsidRPr="00A53CA7">
        <w:t>Der Anbieter des VZD MUSS den Dienst gegen Datenverlust absichern.</w:t>
      </w: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TIP1-A_5552 VZD, Begrenzung der Suchergebnisse</w:t>
      </w:r>
    </w:p>
    <w:p w:rsidR="006F0C40" w:rsidRDefault="00897EB6" w:rsidP="00897EB6">
      <w:pPr>
        <w:pStyle w:val="gemEinzug"/>
        <w:rPr>
          <w:rFonts w:ascii="Wingdings" w:hAnsi="Wingdings"/>
          <w:b/>
        </w:rPr>
      </w:pPr>
      <w:r w:rsidRPr="00A53CA7">
        <w:rPr>
          <w:rFonts w:cs="Arial"/>
          <w:szCs w:val="22"/>
        </w:rPr>
        <w:lastRenderedPageBreak/>
        <w:t>Der VZD MUSS die Ergebnisliste einer Suchanfrage auf 100 Suchergebnisse begrenzen.</w:t>
      </w: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TIP1-A_5553 VZD, Private Schlüssel sicher speichern</w:t>
      </w:r>
    </w:p>
    <w:p w:rsidR="006F0C40" w:rsidRDefault="00897EB6" w:rsidP="00897EB6">
      <w:pPr>
        <w:pStyle w:val="gemEinzug"/>
        <w:rPr>
          <w:rFonts w:ascii="Wingdings" w:hAnsi="Wingdings"/>
          <w:b/>
        </w:rPr>
      </w:pPr>
      <w:r w:rsidRPr="00A53CA7">
        <w:t>Der VZD MUSS seine privaten Schlüssel sicher speichern und ihr Auslesen verhindern um Manipulationen zu verhindern.</w:t>
      </w: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TIP1-A_5554</w:t>
      </w:r>
      <w:r>
        <w:rPr>
          <w:b/>
        </w:rPr>
        <w:t xml:space="preserve"> VZD, </w:t>
      </w:r>
      <w:r w:rsidRPr="00A53CA7">
        <w:rPr>
          <w:b/>
        </w:rPr>
        <w:t>Registrierungsdaten sicher speichern</w:t>
      </w:r>
    </w:p>
    <w:p w:rsidR="006F0C40" w:rsidRDefault="00897EB6" w:rsidP="00897EB6">
      <w:pPr>
        <w:pStyle w:val="gemEinzug"/>
        <w:rPr>
          <w:rFonts w:ascii="Wingdings" w:hAnsi="Wingdings"/>
          <w:b/>
        </w:rPr>
      </w:pPr>
      <w:r w:rsidRPr="00A53CA7">
        <w:t>Der VZD MUSS die Integrität und Authentizität der gespeicherten Registrierungsdaten der FAD gewährleisten.</w:t>
      </w: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TIP1-A_5555 VZD, SOAP-Fehlercodes</w:t>
      </w:r>
    </w:p>
    <w:p w:rsidR="00897EB6" w:rsidRPr="00A53CA7" w:rsidRDefault="00897EB6" w:rsidP="00897EB6">
      <w:pPr>
        <w:pStyle w:val="gemEinzug"/>
      </w:pPr>
      <w:r w:rsidRPr="00A53CA7">
        <w:t xml:space="preserve">Der VZD MUSS für seine SOAP-Schnittstelle die generischen Fehlercodes </w:t>
      </w:r>
    </w:p>
    <w:p w:rsidR="00897EB6" w:rsidRPr="00A53CA7" w:rsidRDefault="00897EB6" w:rsidP="00897EB6">
      <w:pPr>
        <w:pStyle w:val="gemEinzug"/>
        <w:numPr>
          <w:ilvl w:val="0"/>
          <w:numId w:val="32"/>
        </w:numPr>
        <w:autoSpaceDE w:val="0"/>
        <w:autoSpaceDN w:val="0"/>
        <w:adjustRightInd w:val="0"/>
      </w:pPr>
      <w:r w:rsidRPr="00A53CA7">
        <w:t>Code 2: Verbindung zurückgewiesen</w:t>
      </w:r>
    </w:p>
    <w:p w:rsidR="00897EB6" w:rsidRPr="00A53CA7" w:rsidRDefault="00897EB6" w:rsidP="00897EB6">
      <w:pPr>
        <w:pStyle w:val="gemEinzug"/>
        <w:numPr>
          <w:ilvl w:val="0"/>
          <w:numId w:val="32"/>
        </w:numPr>
        <w:autoSpaceDE w:val="0"/>
        <w:autoSpaceDN w:val="0"/>
        <w:adjustRightInd w:val="0"/>
      </w:pPr>
      <w:r w:rsidRPr="00A53CA7">
        <w:t>Code 3: Nachrichtenschema fehlerhaft</w:t>
      </w:r>
    </w:p>
    <w:p w:rsidR="00897EB6" w:rsidRPr="00A53CA7" w:rsidRDefault="00897EB6" w:rsidP="00897EB6">
      <w:pPr>
        <w:pStyle w:val="gemEinzug"/>
        <w:numPr>
          <w:ilvl w:val="0"/>
          <w:numId w:val="32"/>
        </w:numPr>
        <w:autoSpaceDE w:val="0"/>
        <w:autoSpaceDN w:val="0"/>
        <w:adjustRightInd w:val="0"/>
      </w:pPr>
      <w:r w:rsidRPr="00A53CA7">
        <w:t>Code 4: Version Nachrichtenschema fehlerhaft</w:t>
      </w:r>
    </w:p>
    <w:p w:rsidR="00897EB6" w:rsidRPr="00A53CA7" w:rsidRDefault="00897EB6" w:rsidP="00897EB6">
      <w:pPr>
        <w:pStyle w:val="gemEinzug"/>
        <w:numPr>
          <w:ilvl w:val="0"/>
          <w:numId w:val="32"/>
        </w:numPr>
        <w:autoSpaceDE w:val="0"/>
        <w:autoSpaceDN w:val="0"/>
        <w:adjustRightInd w:val="0"/>
      </w:pPr>
      <w:r w:rsidRPr="00A53CA7">
        <w:t>Code 6: Protokollfehler</w:t>
      </w:r>
    </w:p>
    <w:p w:rsidR="006F0C40" w:rsidRDefault="00897EB6" w:rsidP="00897EB6">
      <w:pPr>
        <w:pStyle w:val="gemEinzug"/>
        <w:rPr>
          <w:rFonts w:ascii="Wingdings" w:hAnsi="Wingdings"/>
          <w:b/>
        </w:rPr>
      </w:pPr>
      <w:r w:rsidRPr="00A53CA7">
        <w:t xml:space="preserve">aus Tabelle Tab_Gen_Fehler  aus [gemSpec_OM] im </w:t>
      </w:r>
      <w:r w:rsidRPr="00A53CA7">
        <w:rPr>
          <w:szCs w:val="22"/>
        </w:rPr>
        <w:t xml:space="preserve">SOAP-Fault </w:t>
      </w:r>
      <w:r w:rsidRPr="00A53CA7">
        <w:t>verwenden. Erkannte Fehler auf Transportprotokollebene müssen auf gematik SOAP Faults (Code 6 aus Tabelle Tab_Gen_Fehler aus [gemSpec_OM] ) abgebildet werden.</w:t>
      </w: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TIP1-A_5556 VZD, Fehler Logging</w:t>
      </w:r>
    </w:p>
    <w:p w:rsidR="006F0C40" w:rsidRDefault="00897EB6" w:rsidP="00897EB6">
      <w:pPr>
        <w:pStyle w:val="gemEinzug"/>
        <w:rPr>
          <w:rFonts w:ascii="Wingdings" w:hAnsi="Wingdings"/>
          <w:b/>
        </w:rPr>
      </w:pPr>
      <w:r w:rsidRPr="00A53CA7">
        <w:t>Der VZD MUSS lokal und remote erkannte Fehler in seinem lokalen Speicher protokollieren.</w:t>
      </w: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TIP1-A_5557 VZD, Unterstützung IPv4 und IPv6</w:t>
      </w:r>
    </w:p>
    <w:p w:rsidR="006F0C40" w:rsidRDefault="00897EB6" w:rsidP="00897EB6">
      <w:pPr>
        <w:pStyle w:val="gemEinzug"/>
        <w:rPr>
          <w:rFonts w:ascii="Wingdings" w:hAnsi="Wingdings"/>
          <w:b/>
          <w:szCs w:val="22"/>
        </w:rPr>
      </w:pPr>
      <w:r w:rsidRPr="00A53CA7">
        <w:t>Der VZD MUSS IPv4 und IPv6 für alle seine IP-Schnittstellen im Dual-Stack-Mode unter</w:t>
      </w:r>
      <w:r w:rsidRPr="00A53CA7">
        <w:softHyphen/>
        <w:t>stützen.</w:t>
      </w: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TIP1-A_5558 VZD, Sicheres Speichern der TSL</w:t>
      </w:r>
    </w:p>
    <w:p w:rsidR="006F0C40" w:rsidRDefault="00897EB6" w:rsidP="00897EB6">
      <w:pPr>
        <w:pStyle w:val="gemEinzug"/>
        <w:rPr>
          <w:rFonts w:ascii="Wingdings" w:hAnsi="Wingdings"/>
          <w:b/>
        </w:rPr>
      </w:pPr>
      <w:r w:rsidRPr="00A53CA7">
        <w:t>Der VZD MUSS  die Inhalte der TSL in einem lokalen Trust Store sicher speichern und für X.509-Zertifikatsprüfungen lokal zugreifbar halten.</w:t>
      </w:r>
    </w:p>
    <w:p w:rsidR="00897EB6" w:rsidRPr="006F0C40" w:rsidRDefault="006F0C40" w:rsidP="006F0C40">
      <w:pPr>
        <w:pStyle w:val="gemStandard"/>
      </w:pPr>
      <w:r>
        <w:rPr>
          <w:b/>
        </w:rPr>
        <w:sym w:font="Wingdings" w:char="F0D5"/>
      </w:r>
    </w:p>
    <w:p w:rsidR="00897EB6" w:rsidRPr="003724E8" w:rsidRDefault="00897EB6" w:rsidP="00897EB6">
      <w:pPr>
        <w:pStyle w:val="gemStandard"/>
        <w:tabs>
          <w:tab w:val="left" w:pos="567"/>
        </w:tabs>
        <w:ind w:left="567" w:hanging="567"/>
        <w:rPr>
          <w:b/>
        </w:rPr>
      </w:pPr>
      <w:r w:rsidRPr="003724E8">
        <w:rPr>
          <w:rFonts w:ascii="Wingdings" w:hAnsi="Wingdings"/>
          <w:b/>
        </w:rPr>
        <w:sym w:font="Wingdings" w:char="F0D6"/>
      </w:r>
      <w:r w:rsidRPr="003724E8">
        <w:rPr>
          <w:b/>
        </w:rPr>
        <w:tab/>
        <w:t>TIP1-A_5610 VZD, Einwilligung muss vorliegen</w:t>
      </w:r>
    </w:p>
    <w:p w:rsidR="006F0C40" w:rsidRDefault="00897EB6" w:rsidP="00897EB6">
      <w:pPr>
        <w:pStyle w:val="gemEinzug"/>
        <w:rPr>
          <w:rFonts w:ascii="Wingdings" w:hAnsi="Wingdings"/>
          <w:b/>
        </w:rPr>
      </w:pPr>
      <w:r w:rsidRPr="003724E8">
        <w:lastRenderedPageBreak/>
        <w:t xml:space="preserve">Der Anbieter des VZD </w:t>
      </w:r>
      <w:r>
        <w:t>MUSS</w:t>
      </w:r>
      <w:r w:rsidRPr="003724E8">
        <w:t xml:space="preserve"> sicherstellen, dass die informierte Einwilligung des betroffenen Leistungserbringers vorliegt, bevor er dessen Daten auf dem Verzeichnisdienst der TI speichert.</w:t>
      </w:r>
    </w:p>
    <w:p w:rsidR="00897EB6" w:rsidRPr="006F0C40" w:rsidRDefault="006F0C40" w:rsidP="006F0C40">
      <w:pPr>
        <w:pStyle w:val="gemStandard"/>
      </w:pPr>
      <w:r>
        <w:rPr>
          <w:b/>
        </w:rPr>
        <w:sym w:font="Wingdings" w:char="F0D5"/>
      </w:r>
    </w:p>
    <w:p w:rsidR="00897EB6" w:rsidRPr="003724E8" w:rsidRDefault="00897EB6" w:rsidP="00897EB6">
      <w:pPr>
        <w:pStyle w:val="gemStandard"/>
        <w:tabs>
          <w:tab w:val="left" w:pos="567"/>
        </w:tabs>
        <w:ind w:left="567" w:hanging="567"/>
        <w:rPr>
          <w:b/>
        </w:rPr>
      </w:pPr>
      <w:r w:rsidRPr="003724E8">
        <w:rPr>
          <w:rFonts w:ascii="Wingdings" w:hAnsi="Wingdings"/>
          <w:b/>
        </w:rPr>
        <w:sym w:font="Wingdings" w:char="F0D6"/>
      </w:r>
      <w:r w:rsidRPr="003724E8">
        <w:rPr>
          <w:b/>
        </w:rPr>
        <w:tab/>
        <w:t xml:space="preserve">TIP1-A_5611 VZD, Widerspruch der Einwilligung </w:t>
      </w:r>
    </w:p>
    <w:p w:rsidR="006F0C40" w:rsidRDefault="00897EB6" w:rsidP="00897EB6">
      <w:pPr>
        <w:pStyle w:val="gemEinzug"/>
        <w:rPr>
          <w:rFonts w:ascii="Wingdings" w:hAnsi="Wingdings"/>
          <w:b/>
        </w:rPr>
      </w:pPr>
      <w:r w:rsidRPr="003724E8">
        <w:t xml:space="preserve">Der Anbieter des VZD </w:t>
      </w:r>
      <w:r>
        <w:t>MUSS</w:t>
      </w:r>
      <w:r w:rsidRPr="003724E8">
        <w:t xml:space="preserve"> die Daten des Leistungserbringers unverzüglich vom Verzeichnisdienst löschen, sobald ihm der Widerruf der Einwill</w:t>
      </w:r>
      <w:r>
        <w:t>ig</w:t>
      </w:r>
      <w:r w:rsidRPr="003724E8">
        <w:t>ung durch den Leistungserbringer bekannt wird.</w:t>
      </w:r>
    </w:p>
    <w:p w:rsidR="00897EB6" w:rsidRPr="006F0C40" w:rsidRDefault="006F0C40" w:rsidP="006F0C40">
      <w:pPr>
        <w:pStyle w:val="gemStandard"/>
      </w:pPr>
      <w:r>
        <w:rPr>
          <w:b/>
        </w:rPr>
        <w:sym w:font="Wingdings" w:char="F0D5"/>
      </w:r>
    </w:p>
    <w:p w:rsidR="00897EB6" w:rsidRPr="00A53CA7" w:rsidRDefault="00897EB6" w:rsidP="006F0C40">
      <w:pPr>
        <w:pStyle w:val="berschrift2"/>
      </w:pPr>
      <w:bookmarkStart w:id="69" w:name="_Toc486428194"/>
      <w:r w:rsidRPr="00A53CA7">
        <w:t>Fachliche Anforderungen</w:t>
      </w:r>
      <w:bookmarkEnd w:id="69"/>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Pr>
          <w:b/>
        </w:rPr>
        <w:tab/>
      </w:r>
      <w:r w:rsidRPr="00A53CA7">
        <w:rPr>
          <w:b/>
        </w:rPr>
        <w:t>TIP1-A_5560</w:t>
      </w:r>
      <w:r>
        <w:rPr>
          <w:b/>
        </w:rPr>
        <w:t xml:space="preserve"> </w:t>
      </w:r>
      <w:r w:rsidRPr="00A53CA7">
        <w:rPr>
          <w:b/>
        </w:rPr>
        <w:t>VZD, Erweiterbarkeit für neue Fachdaten</w:t>
      </w:r>
    </w:p>
    <w:p w:rsidR="006F0C40" w:rsidRDefault="00897EB6" w:rsidP="00897EB6">
      <w:pPr>
        <w:pStyle w:val="gemEinzug"/>
        <w:rPr>
          <w:rFonts w:ascii="Wingdings" w:hAnsi="Wingdings"/>
          <w:b/>
        </w:rPr>
      </w:pPr>
      <w:r w:rsidRPr="00A53CA7">
        <w:t>Der Anbieter des VZD MUSS die Erweiterbarkeit des VZD für die Aufnahme der Fachdaten neuer Fachanwendungen gewährleisten.</w:t>
      </w: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bookmarkStart w:id="70" w:name="_Toc358186098"/>
      <w:r w:rsidRPr="00A53CA7">
        <w:rPr>
          <w:rFonts w:ascii="Wingdings" w:hAnsi="Wingdings"/>
          <w:b/>
        </w:rPr>
        <w:sym w:font="Wingdings" w:char="F0D6"/>
      </w:r>
      <w:r w:rsidRPr="00A53CA7">
        <w:rPr>
          <w:b/>
        </w:rPr>
        <w:tab/>
        <w:t>TIP1-A_5561 VZD, DNS-SD</w:t>
      </w:r>
    </w:p>
    <w:p w:rsidR="00897EB6" w:rsidRPr="00A53CA7" w:rsidRDefault="00897EB6" w:rsidP="00897EB6">
      <w:pPr>
        <w:pStyle w:val="gemEinzug"/>
      </w:pPr>
      <w:r w:rsidRPr="00A53CA7">
        <w:t>Der Anbieter des VZD MUSS alle erforderlichen Einträge zur Dienstlokalisierung der Außenschnittstellen gemäß [RFC6763] beginnend mit folgenden PTR Resource Record-Bezeichnern im Namensdienst der TI-Plattform anlegen:</w:t>
      </w:r>
    </w:p>
    <w:p w:rsidR="00897EB6" w:rsidRPr="00A53CA7" w:rsidRDefault="00897EB6" w:rsidP="00897EB6">
      <w:pPr>
        <w:pStyle w:val="gemEinzug"/>
        <w:numPr>
          <w:ilvl w:val="1"/>
          <w:numId w:val="7"/>
        </w:numPr>
      </w:pPr>
      <w:r w:rsidRPr="00A53CA7">
        <w:t>für den Zugriff auf die Schnittstelle I_Directory_Query:</w:t>
      </w:r>
    </w:p>
    <w:p w:rsidR="00897EB6" w:rsidRPr="00A53CA7" w:rsidRDefault="00897EB6" w:rsidP="00897EB6">
      <w:pPr>
        <w:pStyle w:val="gemEinzug"/>
        <w:ind w:left="1440"/>
      </w:pPr>
      <w:r w:rsidRPr="00A53CA7">
        <w:t xml:space="preserve">_ldap._tcp.vzd.telematik. </w:t>
      </w:r>
    </w:p>
    <w:p w:rsidR="00897EB6" w:rsidRPr="00A53CA7" w:rsidRDefault="00897EB6" w:rsidP="00897EB6">
      <w:pPr>
        <w:pStyle w:val="gemEinzug"/>
        <w:numPr>
          <w:ilvl w:val="1"/>
          <w:numId w:val="7"/>
        </w:numPr>
      </w:pPr>
      <w:r w:rsidRPr="00A53CA7">
        <w:t>für den Zugriff auf die Schnittstelle</w:t>
      </w:r>
      <w:r w:rsidRPr="00A53CA7">
        <w:tab/>
        <w:t>I_Directory_Maintenance:</w:t>
      </w:r>
    </w:p>
    <w:p w:rsidR="00897EB6" w:rsidRPr="00A53CA7" w:rsidRDefault="00897EB6" w:rsidP="00897EB6">
      <w:pPr>
        <w:pStyle w:val="gemEinzug"/>
        <w:ind w:left="1440"/>
      </w:pPr>
      <w:r w:rsidRPr="00A53CA7">
        <w:t>_vzd-kon._tcp.vzd.telematik.</w:t>
      </w:r>
    </w:p>
    <w:p w:rsidR="00897EB6" w:rsidRPr="00A53CA7" w:rsidRDefault="00897EB6" w:rsidP="00897EB6">
      <w:pPr>
        <w:pStyle w:val="gemEinzug"/>
        <w:numPr>
          <w:ilvl w:val="1"/>
          <w:numId w:val="7"/>
        </w:numPr>
      </w:pPr>
      <w:r w:rsidRPr="00A53CA7">
        <w:t>für den Zugriff auf die Schnittstelle</w:t>
      </w:r>
      <w:r w:rsidRPr="00A53CA7">
        <w:tab/>
        <w:t>I_Directory_Application_Maintenance:</w:t>
      </w:r>
    </w:p>
    <w:p w:rsidR="006F0C40" w:rsidRDefault="00897EB6" w:rsidP="00897EB6">
      <w:pPr>
        <w:pStyle w:val="gemEinzug"/>
        <w:ind w:left="1440"/>
        <w:rPr>
          <w:rFonts w:ascii="Wingdings" w:hAnsi="Wingdings"/>
          <w:b/>
        </w:rPr>
      </w:pPr>
      <w:r w:rsidRPr="00A53CA7">
        <w:t>_vzd-fd._tcp.vzd.telematik.</w:t>
      </w:r>
    </w:p>
    <w:p w:rsidR="00897EB6" w:rsidRPr="006F0C40" w:rsidRDefault="006F0C40" w:rsidP="006F0C40">
      <w:pPr>
        <w:pStyle w:val="gemStandard"/>
      </w:pPr>
      <w:bookmarkStart w:id="71" w:name="_Toc369262385"/>
      <w:r>
        <w:rPr>
          <w:b/>
        </w:rPr>
        <w:sym w:font="Wingdings" w:char="F0D5"/>
      </w:r>
    </w:p>
    <w:bookmarkEnd w:id="70"/>
    <w:bookmarkEnd w:id="71"/>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TIP1-A_5562 VZD, Parallele Zugriffe</w:t>
      </w:r>
    </w:p>
    <w:p w:rsidR="006F0C40" w:rsidRDefault="00897EB6" w:rsidP="00897EB6">
      <w:pPr>
        <w:pStyle w:val="gemEinzug"/>
        <w:rPr>
          <w:rFonts w:ascii="Wingdings" w:hAnsi="Wingdings"/>
          <w:b/>
        </w:rPr>
      </w:pPr>
      <w:r w:rsidRPr="00A53CA7">
        <w:t>Der Betreiber des VZD MUSS sicherstellen, dass Benutzer gleichzeitig auf den VZD zugreifen können. Dies umfasst alle technischen Schnittstellen. In [gemSpec_Perf] ist die Anzahl der parallelen Zugriffe definiert.</w:t>
      </w: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TIP1-A_5563 VZD, Erhöhung der Anzahl der Einträge</w:t>
      </w:r>
    </w:p>
    <w:p w:rsidR="006F0C40" w:rsidRDefault="00897EB6" w:rsidP="00897EB6">
      <w:pPr>
        <w:pStyle w:val="gemEinzug"/>
        <w:rPr>
          <w:rFonts w:ascii="Wingdings" w:hAnsi="Wingdings"/>
          <w:b/>
        </w:rPr>
      </w:pPr>
      <w:r w:rsidRPr="00A53CA7">
        <w:t xml:space="preserve">Der Anbieter des VZD MUSS sicherstellen das 500 000 Einträge gespeichert werden können. </w:t>
      </w:r>
    </w:p>
    <w:p w:rsidR="00897EB6" w:rsidRPr="006F0C40" w:rsidRDefault="006F0C40" w:rsidP="006F0C40">
      <w:pPr>
        <w:pStyle w:val="gemStandard"/>
      </w:pPr>
      <w:r>
        <w:rPr>
          <w:b/>
        </w:rPr>
        <w:sym w:font="Wingdings" w:char="F0D5"/>
      </w:r>
    </w:p>
    <w:p w:rsidR="00897EB6" w:rsidRPr="003724E8" w:rsidRDefault="00897EB6" w:rsidP="00897EB6">
      <w:pPr>
        <w:pStyle w:val="gemStandard"/>
        <w:tabs>
          <w:tab w:val="left" w:pos="567"/>
        </w:tabs>
        <w:ind w:left="567" w:hanging="567"/>
        <w:rPr>
          <w:b/>
        </w:rPr>
      </w:pPr>
      <w:r w:rsidRPr="003724E8">
        <w:rPr>
          <w:rFonts w:ascii="Wingdings" w:hAnsi="Wingdings"/>
          <w:b/>
        </w:rPr>
        <w:lastRenderedPageBreak/>
        <w:sym w:font="Wingdings" w:char="F0D6"/>
      </w:r>
      <w:r w:rsidRPr="003724E8">
        <w:rPr>
          <w:b/>
        </w:rPr>
        <w:tab/>
        <w:t>TIP1-A_5620 VZD, Nicht-Speicherung von Leading und Trailing Spaces</w:t>
      </w:r>
    </w:p>
    <w:p w:rsidR="006F0C40" w:rsidRDefault="00897EB6" w:rsidP="00897EB6">
      <w:pPr>
        <w:pStyle w:val="gemEinzug"/>
        <w:rPr>
          <w:rFonts w:ascii="Wingdings" w:hAnsi="Wingdings"/>
          <w:b/>
        </w:rPr>
      </w:pPr>
      <w:r w:rsidRPr="003724E8">
        <w:t xml:space="preserve">Der Anbieter des VZD MUSS Leading und Trailing Spaces abschneiden. </w:t>
      </w:r>
    </w:p>
    <w:p w:rsidR="00897EB6" w:rsidRPr="006F0C40" w:rsidRDefault="006F0C40" w:rsidP="006F0C40">
      <w:pPr>
        <w:pStyle w:val="gemStandard"/>
      </w:pPr>
      <w:r>
        <w:rPr>
          <w:b/>
        </w:rPr>
        <w:sym w:font="Wingdings" w:char="F0D5"/>
      </w:r>
    </w:p>
    <w:p w:rsidR="00897EB6" w:rsidRPr="00A53CA7" w:rsidRDefault="00897EB6" w:rsidP="00897EB6">
      <w:pPr>
        <w:pStyle w:val="gemEinzug"/>
        <w:rPr>
          <w:b/>
        </w:rPr>
      </w:pPr>
    </w:p>
    <w:p w:rsidR="006F0C40" w:rsidRDefault="006F0C40" w:rsidP="006F0C40">
      <w:pPr>
        <w:pStyle w:val="berschrift1"/>
        <w:sectPr w:rsidR="006F0C40" w:rsidSect="00897EB6">
          <w:pgSz w:w="11906" w:h="16838" w:code="9"/>
          <w:pgMar w:top="1469" w:right="1469" w:bottom="1701" w:left="1701" w:header="539" w:footer="437" w:gutter="0"/>
          <w:cols w:space="708"/>
          <w:docGrid w:linePitch="360"/>
        </w:sectPr>
      </w:pPr>
    </w:p>
    <w:p w:rsidR="00897EB6" w:rsidRPr="00A53CA7" w:rsidRDefault="00897EB6" w:rsidP="006F0C40">
      <w:pPr>
        <w:pStyle w:val="berschrift1"/>
      </w:pPr>
      <w:bookmarkStart w:id="72" w:name="_Toc486428195"/>
      <w:r w:rsidRPr="00A53CA7">
        <w:lastRenderedPageBreak/>
        <w:t>Funktionsmerkmale</w:t>
      </w:r>
      <w:bookmarkEnd w:id="72"/>
      <w:r w:rsidRPr="00A53CA7">
        <w:t xml:space="preserve"> </w:t>
      </w:r>
    </w:p>
    <w:p w:rsidR="00897EB6" w:rsidRPr="00A53CA7" w:rsidRDefault="00897EB6" w:rsidP="00897EB6">
      <w:pPr>
        <w:pStyle w:val="gemStandard"/>
        <w:tabs>
          <w:tab w:val="left" w:pos="567"/>
        </w:tabs>
      </w:pPr>
      <w:r w:rsidRPr="00A53CA7">
        <w:t>Der VZD beinhaltet alle serverseitigen Anteile des Basisdienstes Verzeichnis_Identitäten gemäß [gemKPT_Arch_TIP]. Dazu zählen die Speicherung der Einträge von Leistungserbringern und Institutionen mit allen definierten Attributen sowie die Speicherung von Fachdaten durch FAD. Mit einer LDAP-Suchanfrage können Clients und FAD Basis- und Fachdaten abfragen (z. B. X.509</w:t>
      </w:r>
      <w:r>
        <w:t>-</w:t>
      </w:r>
      <w:r w:rsidRPr="00A53CA7">
        <w:t>Zertifikate).</w:t>
      </w:r>
    </w:p>
    <w:p w:rsidR="00897EB6" w:rsidRPr="00A53CA7" w:rsidRDefault="00897EB6" w:rsidP="00897EB6">
      <w:pPr>
        <w:pStyle w:val="gemStandard"/>
        <w:tabs>
          <w:tab w:val="left" w:pos="567"/>
        </w:tabs>
        <w:rPr>
          <w:b/>
        </w:rPr>
      </w:pPr>
      <w:r w:rsidRPr="003724E8">
        <w:t>Einträge des VZD werden durch berechtigte Benutzer sowie durch berechtigte FAD erstellt und gepflegt.</w:t>
      </w:r>
    </w:p>
    <w:p w:rsidR="00897EB6" w:rsidRPr="00A53CA7" w:rsidRDefault="00897EB6" w:rsidP="00897EB6">
      <w:pPr>
        <w:pStyle w:val="gemStandard"/>
        <w:tabs>
          <w:tab w:val="left" w:pos="567"/>
        </w:tabs>
        <w:ind w:left="567" w:hanging="567"/>
        <w:rPr>
          <w:b/>
        </w:rPr>
      </w:pPr>
      <w:bookmarkStart w:id="73" w:name="_Toc315426513"/>
      <w:bookmarkStart w:id="74" w:name="_Toc315435945"/>
      <w:bookmarkStart w:id="75" w:name="_Ref336525047"/>
      <w:bookmarkStart w:id="76" w:name="_Toc358186136"/>
      <w:r w:rsidRPr="00A53CA7">
        <w:rPr>
          <w:rFonts w:ascii="Wingdings" w:hAnsi="Wingdings"/>
          <w:b/>
        </w:rPr>
        <w:sym w:font="Wingdings" w:char="F0D6"/>
      </w:r>
      <w:r w:rsidRPr="00A53CA7">
        <w:rPr>
          <w:b/>
        </w:rPr>
        <w:tab/>
        <w:t>TIP1-A_5564 VZD, Festlegung der Schnittstellen</w:t>
      </w:r>
    </w:p>
    <w:p w:rsidR="00897EB6" w:rsidRPr="00A53CA7" w:rsidRDefault="00897EB6" w:rsidP="00897EB6">
      <w:pPr>
        <w:pStyle w:val="gemEinzug"/>
      </w:pPr>
      <w:r w:rsidRPr="00A53CA7">
        <w:t>Der VZD MUSS die Schnittstellen gemäß Tabelle Tab_PT_VZD_Schnittstellen implementieren („bereitgestellte“ Schnitt</w:t>
      </w:r>
      <w:r w:rsidRPr="00A53CA7">
        <w:softHyphen/>
        <w:t>stellen) und nutzen („benötigte“ Schnittstellen).</w:t>
      </w:r>
    </w:p>
    <w:p w:rsidR="00897EB6" w:rsidRPr="00A53CA7" w:rsidRDefault="00897EB6" w:rsidP="00897EB6">
      <w:pPr>
        <w:pStyle w:val="Beschriftung"/>
        <w:keepNext/>
      </w:pPr>
      <w:bookmarkStart w:id="77" w:name="_Toc330536702"/>
      <w:bookmarkStart w:id="78" w:name="_Toc358185906"/>
      <w:bookmarkStart w:id="79" w:name="_Toc480445150"/>
      <w:r w:rsidRPr="00A53CA7">
        <w:t xml:space="preserve">Tabelle </w:t>
      </w:r>
      <w:r w:rsidRPr="00A53CA7">
        <w:fldChar w:fldCharType="begin"/>
      </w:r>
      <w:r w:rsidRPr="00A53CA7">
        <w:instrText xml:space="preserve"> SEQ Tabelle \* ARABIC </w:instrText>
      </w:r>
      <w:r w:rsidRPr="00A53CA7">
        <w:fldChar w:fldCharType="separate"/>
      </w:r>
      <w:r>
        <w:rPr>
          <w:noProof/>
        </w:rPr>
        <w:t>1</w:t>
      </w:r>
      <w:r w:rsidRPr="00A53CA7">
        <w:fldChar w:fldCharType="end"/>
      </w:r>
      <w:r w:rsidRPr="00A53CA7">
        <w:t>: Tab_PT_VZD_Schnittstellen</w:t>
      </w:r>
      <w:bookmarkEnd w:id="77"/>
      <w:bookmarkEnd w:id="78"/>
      <w:bookmarkEnd w:id="79"/>
    </w:p>
    <w:tbl>
      <w:tblPr>
        <w:tblW w:w="8973"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3532"/>
        <w:gridCol w:w="1440"/>
        <w:gridCol w:w="4001"/>
      </w:tblGrid>
      <w:tr w:rsidR="00897EB6" w:rsidRPr="00A53CA7" w:rsidTr="00897EB6">
        <w:trPr>
          <w:tblHeader/>
        </w:trPr>
        <w:tc>
          <w:tcPr>
            <w:tcW w:w="3532" w:type="dxa"/>
            <w:shd w:val="clear" w:color="auto" w:fill="E0E0E0"/>
            <w:vAlign w:val="center"/>
          </w:tcPr>
          <w:p w:rsidR="00897EB6" w:rsidRPr="00A53CA7" w:rsidRDefault="00897EB6" w:rsidP="00897EB6">
            <w:pPr>
              <w:pStyle w:val="gemTab9pt"/>
            </w:pPr>
            <w:r w:rsidRPr="00A53CA7">
              <w:t>Schnittstelle</w:t>
            </w:r>
          </w:p>
        </w:tc>
        <w:tc>
          <w:tcPr>
            <w:tcW w:w="1440" w:type="dxa"/>
            <w:shd w:val="clear" w:color="auto" w:fill="E0E0E0"/>
            <w:vAlign w:val="center"/>
          </w:tcPr>
          <w:p w:rsidR="00897EB6" w:rsidRPr="00A53CA7" w:rsidRDefault="00897EB6" w:rsidP="00897EB6">
            <w:pPr>
              <w:pStyle w:val="gemTab9pt"/>
            </w:pPr>
            <w:r w:rsidRPr="00A53CA7">
              <w:t>bereitgestellt / benötigt</w:t>
            </w:r>
          </w:p>
        </w:tc>
        <w:tc>
          <w:tcPr>
            <w:tcW w:w="4001" w:type="dxa"/>
            <w:shd w:val="clear" w:color="auto" w:fill="E0E0E0"/>
            <w:vAlign w:val="center"/>
          </w:tcPr>
          <w:p w:rsidR="00897EB6" w:rsidRPr="00A53CA7" w:rsidRDefault="00897EB6" w:rsidP="00897EB6">
            <w:pPr>
              <w:pStyle w:val="gemTab9pt"/>
            </w:pPr>
            <w:r w:rsidRPr="00A53CA7">
              <w:t>Bemerkung</w:t>
            </w:r>
          </w:p>
        </w:tc>
      </w:tr>
      <w:tr w:rsidR="00897EB6" w:rsidRPr="00A53CA7" w:rsidTr="00897EB6">
        <w:tc>
          <w:tcPr>
            <w:tcW w:w="3532" w:type="dxa"/>
            <w:shd w:val="clear" w:color="auto" w:fill="auto"/>
            <w:vAlign w:val="center"/>
          </w:tcPr>
          <w:p w:rsidR="00897EB6" w:rsidRPr="00A53CA7" w:rsidRDefault="00897EB6" w:rsidP="00897EB6">
            <w:pPr>
              <w:pStyle w:val="gemTab9pt"/>
            </w:pPr>
            <w:r w:rsidRPr="00A53CA7">
              <w:t>I_Directory_Query</w:t>
            </w:r>
          </w:p>
        </w:tc>
        <w:tc>
          <w:tcPr>
            <w:tcW w:w="1440" w:type="dxa"/>
            <w:shd w:val="clear" w:color="auto" w:fill="auto"/>
            <w:vAlign w:val="center"/>
          </w:tcPr>
          <w:p w:rsidR="00897EB6" w:rsidRPr="00A53CA7" w:rsidRDefault="00897EB6" w:rsidP="00897EB6">
            <w:pPr>
              <w:pStyle w:val="gemTab9pt"/>
            </w:pPr>
            <w:r w:rsidRPr="00A53CA7">
              <w:t>bereitgestellt</w:t>
            </w:r>
          </w:p>
        </w:tc>
        <w:tc>
          <w:tcPr>
            <w:tcW w:w="4001" w:type="dxa"/>
            <w:shd w:val="clear" w:color="auto" w:fill="auto"/>
            <w:vAlign w:val="center"/>
          </w:tcPr>
          <w:p w:rsidR="00897EB6" w:rsidRPr="00A53CA7" w:rsidRDefault="00897EB6" w:rsidP="00897EB6">
            <w:pPr>
              <w:pStyle w:val="gemTab9pt"/>
            </w:pPr>
          </w:p>
        </w:tc>
      </w:tr>
      <w:tr w:rsidR="00897EB6" w:rsidRPr="00A53CA7" w:rsidTr="00897EB6">
        <w:tc>
          <w:tcPr>
            <w:tcW w:w="3532" w:type="dxa"/>
            <w:shd w:val="clear" w:color="auto" w:fill="auto"/>
            <w:vAlign w:val="center"/>
          </w:tcPr>
          <w:p w:rsidR="00897EB6" w:rsidRPr="00A53CA7" w:rsidRDefault="00897EB6" w:rsidP="00897EB6">
            <w:pPr>
              <w:pStyle w:val="gemTab9pt"/>
            </w:pPr>
            <w:r w:rsidRPr="00A53CA7">
              <w:t>I_Directory_Maintenance</w:t>
            </w:r>
          </w:p>
        </w:tc>
        <w:tc>
          <w:tcPr>
            <w:tcW w:w="1440" w:type="dxa"/>
            <w:shd w:val="clear" w:color="auto" w:fill="auto"/>
            <w:vAlign w:val="center"/>
          </w:tcPr>
          <w:p w:rsidR="00897EB6" w:rsidRPr="00A53CA7" w:rsidRDefault="00897EB6" w:rsidP="00897EB6">
            <w:pPr>
              <w:pStyle w:val="gemTab9pt"/>
            </w:pPr>
            <w:r w:rsidRPr="00A53CA7">
              <w:t>bereitgestellt</w:t>
            </w:r>
          </w:p>
        </w:tc>
        <w:tc>
          <w:tcPr>
            <w:tcW w:w="4001" w:type="dxa"/>
            <w:shd w:val="clear" w:color="auto" w:fill="auto"/>
            <w:vAlign w:val="center"/>
          </w:tcPr>
          <w:p w:rsidR="00897EB6" w:rsidRPr="00A53CA7" w:rsidRDefault="00897EB6" w:rsidP="00897EB6">
            <w:pPr>
              <w:pStyle w:val="gemTab9pt"/>
            </w:pPr>
          </w:p>
        </w:tc>
      </w:tr>
      <w:tr w:rsidR="00897EB6" w:rsidRPr="00A53CA7" w:rsidTr="00897EB6">
        <w:tc>
          <w:tcPr>
            <w:tcW w:w="3532" w:type="dxa"/>
            <w:shd w:val="clear" w:color="auto" w:fill="auto"/>
            <w:vAlign w:val="center"/>
          </w:tcPr>
          <w:p w:rsidR="00897EB6" w:rsidRPr="00A53CA7" w:rsidRDefault="00897EB6" w:rsidP="00897EB6">
            <w:pPr>
              <w:pStyle w:val="gemTab9pt"/>
            </w:pPr>
            <w:r w:rsidRPr="00A53CA7">
              <w:t>I_Directory_Application_Maintenance</w:t>
            </w:r>
          </w:p>
        </w:tc>
        <w:tc>
          <w:tcPr>
            <w:tcW w:w="1440" w:type="dxa"/>
            <w:shd w:val="clear" w:color="auto" w:fill="auto"/>
            <w:vAlign w:val="center"/>
          </w:tcPr>
          <w:p w:rsidR="00897EB6" w:rsidRPr="00A53CA7" w:rsidRDefault="00897EB6" w:rsidP="00897EB6">
            <w:pPr>
              <w:pStyle w:val="gemTab9pt"/>
            </w:pPr>
            <w:r w:rsidRPr="00A53CA7">
              <w:t>bereitgestellt</w:t>
            </w:r>
          </w:p>
        </w:tc>
        <w:tc>
          <w:tcPr>
            <w:tcW w:w="4001" w:type="dxa"/>
            <w:shd w:val="clear" w:color="auto" w:fill="auto"/>
            <w:vAlign w:val="center"/>
          </w:tcPr>
          <w:p w:rsidR="00897EB6" w:rsidRPr="00A53CA7" w:rsidRDefault="00897EB6" w:rsidP="00897EB6">
            <w:pPr>
              <w:pStyle w:val="gemTab9pt"/>
            </w:pPr>
          </w:p>
        </w:tc>
      </w:tr>
      <w:tr w:rsidR="00897EB6" w:rsidRPr="00A53CA7" w:rsidTr="00897EB6">
        <w:tc>
          <w:tcPr>
            <w:tcW w:w="3532" w:type="dxa"/>
            <w:shd w:val="clear" w:color="auto" w:fill="auto"/>
            <w:vAlign w:val="center"/>
          </w:tcPr>
          <w:p w:rsidR="00897EB6" w:rsidRPr="00A53CA7" w:rsidRDefault="00897EB6" w:rsidP="00897EB6">
            <w:pPr>
              <w:pStyle w:val="gemTab9pt"/>
            </w:pPr>
            <w:r w:rsidRPr="00A53CA7">
              <w:t>I_IP_Transport</w:t>
            </w:r>
          </w:p>
        </w:tc>
        <w:tc>
          <w:tcPr>
            <w:tcW w:w="1440" w:type="dxa"/>
            <w:shd w:val="clear" w:color="auto" w:fill="auto"/>
            <w:vAlign w:val="center"/>
          </w:tcPr>
          <w:p w:rsidR="00897EB6" w:rsidRPr="00A53CA7" w:rsidRDefault="00897EB6" w:rsidP="00897EB6">
            <w:pPr>
              <w:pStyle w:val="gemTab9pt"/>
            </w:pPr>
            <w:r w:rsidRPr="00A53CA7">
              <w:t>benötigt</w:t>
            </w:r>
          </w:p>
        </w:tc>
        <w:tc>
          <w:tcPr>
            <w:tcW w:w="4001" w:type="dxa"/>
            <w:shd w:val="clear" w:color="auto" w:fill="auto"/>
            <w:vAlign w:val="center"/>
          </w:tcPr>
          <w:p w:rsidR="00897EB6" w:rsidRPr="00A53CA7" w:rsidRDefault="00897EB6" w:rsidP="00897EB6">
            <w:pPr>
              <w:pStyle w:val="gemTab9pt"/>
            </w:pPr>
            <w:r w:rsidRPr="00A53CA7">
              <w:t>Definition in [gemSpec_Net]</w:t>
            </w:r>
          </w:p>
        </w:tc>
      </w:tr>
      <w:tr w:rsidR="00897EB6" w:rsidRPr="00A53CA7" w:rsidTr="00897EB6">
        <w:tc>
          <w:tcPr>
            <w:tcW w:w="3532" w:type="dxa"/>
            <w:shd w:val="clear" w:color="auto" w:fill="auto"/>
            <w:vAlign w:val="center"/>
          </w:tcPr>
          <w:p w:rsidR="00897EB6" w:rsidRPr="00A53CA7" w:rsidRDefault="00897EB6" w:rsidP="00897EB6">
            <w:pPr>
              <w:pStyle w:val="gemTab9pt"/>
            </w:pPr>
            <w:r w:rsidRPr="00A53CA7">
              <w:t>I_DNS_Name_Resolution</w:t>
            </w:r>
          </w:p>
        </w:tc>
        <w:tc>
          <w:tcPr>
            <w:tcW w:w="1440" w:type="dxa"/>
            <w:shd w:val="clear" w:color="auto" w:fill="auto"/>
            <w:vAlign w:val="center"/>
          </w:tcPr>
          <w:p w:rsidR="00897EB6" w:rsidRPr="00A53CA7" w:rsidRDefault="00897EB6" w:rsidP="00897EB6">
            <w:pPr>
              <w:pStyle w:val="gemTab9pt"/>
            </w:pPr>
            <w:r w:rsidRPr="00A53CA7">
              <w:t>benötigt</w:t>
            </w:r>
          </w:p>
        </w:tc>
        <w:tc>
          <w:tcPr>
            <w:tcW w:w="4001" w:type="dxa"/>
            <w:shd w:val="clear" w:color="auto" w:fill="auto"/>
            <w:vAlign w:val="center"/>
          </w:tcPr>
          <w:p w:rsidR="00897EB6" w:rsidRPr="00A53CA7" w:rsidRDefault="00897EB6" w:rsidP="00897EB6">
            <w:pPr>
              <w:pStyle w:val="gemTab9pt"/>
            </w:pPr>
            <w:r w:rsidRPr="00A53CA7">
              <w:t>Definition in [gemSpec_Net]</w:t>
            </w:r>
          </w:p>
        </w:tc>
      </w:tr>
      <w:tr w:rsidR="00897EB6" w:rsidRPr="00A53CA7" w:rsidTr="00897EB6">
        <w:tc>
          <w:tcPr>
            <w:tcW w:w="3532" w:type="dxa"/>
            <w:shd w:val="clear" w:color="auto" w:fill="auto"/>
            <w:vAlign w:val="center"/>
          </w:tcPr>
          <w:p w:rsidR="00897EB6" w:rsidRPr="00A53CA7" w:rsidRDefault="00897EB6" w:rsidP="00897EB6">
            <w:pPr>
              <w:pStyle w:val="gemTab9pt"/>
            </w:pPr>
            <w:r w:rsidRPr="00A53CA7">
              <w:t>I_NTP_Time_Information</w:t>
            </w:r>
          </w:p>
        </w:tc>
        <w:tc>
          <w:tcPr>
            <w:tcW w:w="1440" w:type="dxa"/>
            <w:shd w:val="clear" w:color="auto" w:fill="auto"/>
            <w:vAlign w:val="center"/>
          </w:tcPr>
          <w:p w:rsidR="00897EB6" w:rsidRPr="00A53CA7" w:rsidRDefault="00897EB6" w:rsidP="00897EB6">
            <w:pPr>
              <w:pStyle w:val="gemTab9pt"/>
            </w:pPr>
            <w:r w:rsidRPr="00A53CA7">
              <w:t>benötigt</w:t>
            </w:r>
          </w:p>
        </w:tc>
        <w:tc>
          <w:tcPr>
            <w:tcW w:w="4001" w:type="dxa"/>
            <w:shd w:val="clear" w:color="auto" w:fill="auto"/>
            <w:vAlign w:val="center"/>
          </w:tcPr>
          <w:p w:rsidR="00897EB6" w:rsidRPr="00A53CA7" w:rsidRDefault="00897EB6" w:rsidP="00897EB6">
            <w:pPr>
              <w:pStyle w:val="gemTab9pt"/>
            </w:pPr>
            <w:r w:rsidRPr="00A53CA7">
              <w:t>Definition in [gemSpec_Net]</w:t>
            </w:r>
          </w:p>
        </w:tc>
      </w:tr>
      <w:tr w:rsidR="00897EB6" w:rsidRPr="00A53CA7" w:rsidTr="00897EB6">
        <w:tc>
          <w:tcPr>
            <w:tcW w:w="3532" w:type="dxa"/>
            <w:shd w:val="clear" w:color="auto" w:fill="auto"/>
            <w:vAlign w:val="center"/>
          </w:tcPr>
          <w:p w:rsidR="00897EB6" w:rsidRPr="00A53CA7" w:rsidRDefault="00897EB6" w:rsidP="00897EB6">
            <w:pPr>
              <w:pStyle w:val="gemTab9pt"/>
            </w:pPr>
            <w:r w:rsidRPr="00A53CA7">
              <w:t>I_OCSP_Status_Information</w:t>
            </w:r>
          </w:p>
        </w:tc>
        <w:tc>
          <w:tcPr>
            <w:tcW w:w="1440" w:type="dxa"/>
            <w:shd w:val="clear" w:color="auto" w:fill="auto"/>
            <w:vAlign w:val="center"/>
          </w:tcPr>
          <w:p w:rsidR="00897EB6" w:rsidRPr="00A53CA7" w:rsidRDefault="00897EB6" w:rsidP="00897EB6">
            <w:pPr>
              <w:pStyle w:val="gemTab9pt"/>
            </w:pPr>
            <w:r w:rsidRPr="00A53CA7">
              <w:t>benötigt</w:t>
            </w:r>
          </w:p>
        </w:tc>
        <w:tc>
          <w:tcPr>
            <w:tcW w:w="4001" w:type="dxa"/>
            <w:shd w:val="clear" w:color="auto" w:fill="auto"/>
            <w:vAlign w:val="center"/>
          </w:tcPr>
          <w:p w:rsidR="00897EB6" w:rsidRPr="00A53CA7" w:rsidRDefault="00897EB6" w:rsidP="00897EB6">
            <w:pPr>
              <w:pStyle w:val="gemTab9pt"/>
            </w:pPr>
            <w:r w:rsidRPr="00A53CA7">
              <w:t>Definition in [gemSpec_PKI]</w:t>
            </w:r>
          </w:p>
        </w:tc>
      </w:tr>
      <w:tr w:rsidR="00897EB6" w:rsidRPr="00A53CA7" w:rsidTr="00897EB6">
        <w:tc>
          <w:tcPr>
            <w:tcW w:w="3532" w:type="dxa"/>
            <w:shd w:val="clear" w:color="auto" w:fill="auto"/>
            <w:vAlign w:val="center"/>
          </w:tcPr>
          <w:p w:rsidR="00897EB6" w:rsidRPr="00A53CA7" w:rsidRDefault="00897EB6" w:rsidP="00897EB6">
            <w:pPr>
              <w:pStyle w:val="gemTab9pt"/>
            </w:pPr>
            <w:r w:rsidRPr="00A53CA7">
              <w:t>I_TSL_Download</w:t>
            </w:r>
          </w:p>
        </w:tc>
        <w:tc>
          <w:tcPr>
            <w:tcW w:w="1440" w:type="dxa"/>
            <w:shd w:val="clear" w:color="auto" w:fill="auto"/>
            <w:vAlign w:val="center"/>
          </w:tcPr>
          <w:p w:rsidR="00897EB6" w:rsidRPr="00A53CA7" w:rsidRDefault="00897EB6" w:rsidP="00897EB6">
            <w:pPr>
              <w:pStyle w:val="gemTab9pt"/>
            </w:pPr>
            <w:r w:rsidRPr="00A53CA7">
              <w:t>benötigt</w:t>
            </w:r>
          </w:p>
        </w:tc>
        <w:tc>
          <w:tcPr>
            <w:tcW w:w="4001" w:type="dxa"/>
            <w:shd w:val="clear" w:color="auto" w:fill="auto"/>
            <w:vAlign w:val="center"/>
          </w:tcPr>
          <w:p w:rsidR="00897EB6" w:rsidRPr="00A53CA7" w:rsidRDefault="00897EB6" w:rsidP="00897EB6">
            <w:pPr>
              <w:pStyle w:val="gemTab9pt"/>
            </w:pPr>
            <w:r w:rsidRPr="00A53CA7">
              <w:t>Definition in [gemSpec_TSL]</w:t>
            </w:r>
          </w:p>
        </w:tc>
      </w:tr>
    </w:tbl>
    <w:p w:rsidR="006F0C40" w:rsidRDefault="006F0C40" w:rsidP="00897EB6">
      <w:pPr>
        <w:pStyle w:val="gemEinzug"/>
        <w:rPr>
          <w:rFonts w:ascii="Wingdings" w:hAnsi="Wingdings"/>
          <w:b/>
        </w:rPr>
      </w:pPr>
    </w:p>
    <w:p w:rsidR="00897EB6" w:rsidRPr="006F0C40" w:rsidRDefault="006F0C40" w:rsidP="006F0C40">
      <w:pPr>
        <w:pStyle w:val="gemStandard"/>
      </w:pPr>
      <w:r>
        <w:rPr>
          <w:b/>
        </w:rPr>
        <w:sym w:font="Wingdings" w:char="F0D5"/>
      </w:r>
    </w:p>
    <w:p w:rsidR="00897EB6" w:rsidRPr="00A53CA7" w:rsidRDefault="00897EB6" w:rsidP="006F0C40">
      <w:pPr>
        <w:pStyle w:val="berschrift2"/>
      </w:pPr>
      <w:bookmarkStart w:id="80" w:name="_Toc486428196"/>
      <w:r w:rsidRPr="00A53CA7">
        <w:t>Schnittstelle I_Directory_Query</w:t>
      </w:r>
      <w:bookmarkEnd w:id="80"/>
    </w:p>
    <w:p w:rsidR="00897EB6" w:rsidRPr="00A53CA7" w:rsidRDefault="00897EB6" w:rsidP="00897EB6">
      <w:pPr>
        <w:pStyle w:val="gemStandard"/>
      </w:pPr>
      <w:r w:rsidRPr="00A53CA7">
        <w:rPr>
          <w:szCs w:val="22"/>
        </w:rPr>
        <w:t xml:space="preserve">Die Schnittstelle ermöglicht LDAPv3-Clients die Suche nach </w:t>
      </w:r>
      <w:r w:rsidRPr="00A53CA7">
        <w:t>Daten im VZD</w:t>
      </w:r>
      <w:r w:rsidRPr="00A53CA7">
        <w:rPr>
          <w:szCs w:val="22"/>
        </w:rPr>
        <w:t xml:space="preserve"> gemäß der im Informationsmodell (siehe Kapitel </w:t>
      </w:r>
      <w:r w:rsidRPr="00A53CA7">
        <w:rPr>
          <w:szCs w:val="22"/>
        </w:rPr>
        <w:fldChar w:fldCharType="begin"/>
      </w:r>
      <w:r w:rsidRPr="00A53CA7">
        <w:rPr>
          <w:szCs w:val="22"/>
        </w:rPr>
        <w:instrText xml:space="preserve"> REF _Ref370392968 \r \h </w:instrText>
      </w:r>
      <w:r w:rsidRPr="00A53CA7">
        <w:rPr>
          <w:szCs w:val="22"/>
        </w:rPr>
      </w:r>
      <w:r w:rsidRPr="00A53CA7">
        <w:rPr>
          <w:szCs w:val="22"/>
        </w:rPr>
        <w:fldChar w:fldCharType="separate"/>
      </w:r>
      <w:r>
        <w:rPr>
          <w:szCs w:val="22"/>
        </w:rPr>
        <w:t>5</w:t>
      </w:r>
      <w:r w:rsidRPr="00A53CA7">
        <w:rPr>
          <w:szCs w:val="22"/>
        </w:rPr>
        <w:fldChar w:fldCharType="end"/>
      </w:r>
      <w:r w:rsidRPr="00A53CA7">
        <w:rPr>
          <w:szCs w:val="22"/>
        </w:rPr>
        <w:t>) definierten Attribute.</w:t>
      </w:r>
    </w:p>
    <w:p w:rsidR="00897EB6" w:rsidRPr="005B2F3F" w:rsidRDefault="00897EB6" w:rsidP="00897EB6">
      <w:pPr>
        <w:pStyle w:val="gemStandard"/>
        <w:tabs>
          <w:tab w:val="left" w:pos="567"/>
        </w:tabs>
        <w:ind w:left="567" w:hanging="567"/>
        <w:rPr>
          <w:b/>
          <w:lang w:val="en-GB"/>
        </w:rPr>
      </w:pPr>
      <w:r w:rsidRPr="00A53CA7">
        <w:rPr>
          <w:rFonts w:ascii="Wingdings" w:hAnsi="Wingdings"/>
          <w:b/>
        </w:rPr>
        <w:sym w:font="Wingdings" w:char="F0D6"/>
      </w:r>
      <w:r w:rsidRPr="005B2F3F">
        <w:rPr>
          <w:b/>
          <w:lang w:val="en-GB"/>
        </w:rPr>
        <w:tab/>
        <w:t>TIP1-A_5565 VZD, Schnittstelle I_Directory_Query</w:t>
      </w:r>
    </w:p>
    <w:p w:rsidR="00897EB6" w:rsidRPr="00A53CA7" w:rsidRDefault="00897EB6" w:rsidP="00897EB6">
      <w:pPr>
        <w:pStyle w:val="gemStandard"/>
        <w:ind w:left="567"/>
      </w:pPr>
      <w:r w:rsidRPr="00A53CA7">
        <w:rPr>
          <w:rStyle w:val="gemEinzugZchn"/>
        </w:rPr>
        <w:t xml:space="preserve">Der VZD MUSS für LDAP Clients die Schnittstelle I_Directory_Query </w:t>
      </w:r>
      <w:r w:rsidRPr="00A53CA7">
        <w:t xml:space="preserve">gemäß Tabelle Tab_VZD_Schnittstelle_I_Directory_Query </w:t>
      </w:r>
      <w:r w:rsidRPr="00A53CA7">
        <w:rPr>
          <w:rStyle w:val="gemEinzugZchn"/>
        </w:rPr>
        <w:t>an</w:t>
      </w:r>
      <w:r w:rsidRPr="00A53CA7">
        <w:rPr>
          <w:rStyle w:val="gemEinzugZchn"/>
        </w:rPr>
        <w:softHyphen/>
        <w:t>bieten</w:t>
      </w:r>
      <w:r w:rsidRPr="00A53CA7">
        <w:t>.</w:t>
      </w:r>
    </w:p>
    <w:p w:rsidR="00897EB6" w:rsidRPr="00A53CA7" w:rsidRDefault="00897EB6" w:rsidP="00897EB6">
      <w:pPr>
        <w:pStyle w:val="Beschriftung"/>
        <w:keepNext/>
      </w:pPr>
      <w:bookmarkStart w:id="81" w:name="_Toc365539179"/>
      <w:bookmarkStart w:id="82" w:name="_Toc480445151"/>
      <w:r w:rsidRPr="00A53CA7">
        <w:t xml:space="preserve">Tabelle </w:t>
      </w:r>
      <w:r w:rsidRPr="00A53CA7">
        <w:fldChar w:fldCharType="begin"/>
      </w:r>
      <w:r w:rsidRPr="00A53CA7">
        <w:instrText xml:space="preserve"> SEQ Tabelle \* ARABIC </w:instrText>
      </w:r>
      <w:r w:rsidRPr="00A53CA7">
        <w:fldChar w:fldCharType="separate"/>
      </w:r>
      <w:r>
        <w:rPr>
          <w:noProof/>
        </w:rPr>
        <w:t>2</w:t>
      </w:r>
      <w:r w:rsidRPr="00A53CA7">
        <w:fldChar w:fldCharType="end"/>
      </w:r>
      <w:r w:rsidRPr="00A53CA7">
        <w:t>: Tab_VZD_Schnittstelle_</w:t>
      </w:r>
      <w:bookmarkEnd w:id="81"/>
      <w:r w:rsidRPr="00A53CA7">
        <w:t>I_Directory_Query</w:t>
      </w:r>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2515"/>
        <w:gridCol w:w="4524"/>
      </w:tblGrid>
      <w:tr w:rsidR="00897EB6" w:rsidRPr="00A53CA7">
        <w:tc>
          <w:tcPr>
            <w:tcW w:w="1913" w:type="dxa"/>
            <w:tcBorders>
              <w:bottom w:val="single" w:sz="4" w:space="0" w:color="auto"/>
            </w:tcBorders>
            <w:shd w:val="clear" w:color="auto" w:fill="E0E0E0"/>
            <w:vAlign w:val="center"/>
          </w:tcPr>
          <w:p w:rsidR="00897EB6" w:rsidRPr="00A53CA7" w:rsidRDefault="00897EB6" w:rsidP="00897EB6">
            <w:pPr>
              <w:pStyle w:val="gemTab9pt"/>
            </w:pPr>
            <w:r w:rsidRPr="00A53CA7">
              <w:t>Name</w:t>
            </w:r>
          </w:p>
        </w:tc>
        <w:tc>
          <w:tcPr>
            <w:tcW w:w="7039" w:type="dxa"/>
            <w:gridSpan w:val="2"/>
            <w:shd w:val="clear" w:color="auto" w:fill="E0E0E0"/>
            <w:vAlign w:val="center"/>
          </w:tcPr>
          <w:p w:rsidR="00897EB6" w:rsidRPr="00A53CA7" w:rsidRDefault="00897EB6" w:rsidP="00897EB6">
            <w:pPr>
              <w:pStyle w:val="gemTab9pt"/>
            </w:pPr>
            <w:r w:rsidRPr="00A53CA7">
              <w:t>I_Directory_Query</w:t>
            </w:r>
          </w:p>
        </w:tc>
      </w:tr>
      <w:tr w:rsidR="00897EB6" w:rsidRPr="00A53CA7">
        <w:tc>
          <w:tcPr>
            <w:tcW w:w="1913" w:type="dxa"/>
            <w:shd w:val="clear" w:color="auto" w:fill="E0E0E0"/>
            <w:vAlign w:val="center"/>
          </w:tcPr>
          <w:p w:rsidR="00897EB6" w:rsidRPr="00A53CA7" w:rsidRDefault="00897EB6" w:rsidP="00897EB6">
            <w:pPr>
              <w:pStyle w:val="gemTab9pt"/>
            </w:pPr>
            <w:r w:rsidRPr="00A53CA7">
              <w:t>Version</w:t>
            </w:r>
          </w:p>
        </w:tc>
        <w:tc>
          <w:tcPr>
            <w:tcW w:w="7039" w:type="dxa"/>
            <w:gridSpan w:val="2"/>
            <w:tcBorders>
              <w:bottom w:val="single" w:sz="4" w:space="0" w:color="auto"/>
            </w:tcBorders>
            <w:shd w:val="clear" w:color="auto" w:fill="auto"/>
            <w:vAlign w:val="center"/>
          </w:tcPr>
          <w:p w:rsidR="00897EB6" w:rsidRPr="00A53CA7" w:rsidRDefault="00897EB6" w:rsidP="00897EB6">
            <w:pPr>
              <w:pStyle w:val="gemTab9pt"/>
              <w:rPr>
                <w:strike/>
              </w:rPr>
            </w:pPr>
            <w:r w:rsidRPr="00A53CA7">
              <w:t>wird im Produkttypsteckbrief des VZD definiert</w:t>
            </w:r>
          </w:p>
        </w:tc>
      </w:tr>
      <w:tr w:rsidR="00897EB6" w:rsidRPr="00A53CA7">
        <w:trPr>
          <w:cantSplit/>
          <w:trHeight w:val="40"/>
        </w:trPr>
        <w:tc>
          <w:tcPr>
            <w:tcW w:w="1913" w:type="dxa"/>
            <w:vMerge w:val="restart"/>
            <w:shd w:val="clear" w:color="auto" w:fill="E0E0E0"/>
            <w:vAlign w:val="center"/>
          </w:tcPr>
          <w:p w:rsidR="00897EB6" w:rsidRPr="00A53CA7" w:rsidRDefault="00897EB6" w:rsidP="00897EB6">
            <w:pPr>
              <w:pStyle w:val="gemTab9pt"/>
            </w:pPr>
            <w:r w:rsidRPr="00A53CA7">
              <w:t>Operationen</w:t>
            </w:r>
          </w:p>
        </w:tc>
        <w:tc>
          <w:tcPr>
            <w:tcW w:w="2515" w:type="dxa"/>
            <w:shd w:val="clear" w:color="auto" w:fill="E0E0E0"/>
            <w:vAlign w:val="center"/>
          </w:tcPr>
          <w:p w:rsidR="00897EB6" w:rsidRPr="00A53CA7" w:rsidRDefault="00897EB6" w:rsidP="00897EB6">
            <w:pPr>
              <w:pStyle w:val="gemTab9pt"/>
            </w:pPr>
            <w:r w:rsidRPr="00A53CA7">
              <w:t>Name</w:t>
            </w:r>
          </w:p>
        </w:tc>
        <w:tc>
          <w:tcPr>
            <w:tcW w:w="4524" w:type="dxa"/>
            <w:shd w:val="clear" w:color="auto" w:fill="E0E0E0"/>
            <w:vAlign w:val="center"/>
          </w:tcPr>
          <w:p w:rsidR="00897EB6" w:rsidRPr="00A53CA7" w:rsidRDefault="00897EB6" w:rsidP="00897EB6">
            <w:pPr>
              <w:pStyle w:val="gemTab9pt"/>
            </w:pPr>
            <w:r w:rsidRPr="00A53CA7">
              <w:t>Kurzbeschreibung</w:t>
            </w:r>
          </w:p>
        </w:tc>
      </w:tr>
      <w:tr w:rsidR="00897EB6" w:rsidRPr="00A53CA7">
        <w:trPr>
          <w:cantSplit/>
          <w:trHeight w:val="639"/>
        </w:trPr>
        <w:tc>
          <w:tcPr>
            <w:tcW w:w="1913" w:type="dxa"/>
            <w:vMerge/>
            <w:shd w:val="clear" w:color="auto" w:fill="E0E0E0"/>
            <w:vAlign w:val="center"/>
          </w:tcPr>
          <w:p w:rsidR="00897EB6" w:rsidRPr="00A53CA7" w:rsidRDefault="00897EB6" w:rsidP="00897EB6">
            <w:pPr>
              <w:pStyle w:val="gemTab9pt"/>
            </w:pPr>
          </w:p>
        </w:tc>
        <w:tc>
          <w:tcPr>
            <w:tcW w:w="2515" w:type="dxa"/>
            <w:shd w:val="clear" w:color="auto" w:fill="auto"/>
            <w:vAlign w:val="center"/>
          </w:tcPr>
          <w:p w:rsidR="00897EB6" w:rsidRPr="00A53CA7" w:rsidRDefault="00897EB6" w:rsidP="00897EB6">
            <w:pPr>
              <w:pStyle w:val="gemTab9pt"/>
            </w:pPr>
            <w:r w:rsidRPr="00A53CA7">
              <w:t>search_Directory</w:t>
            </w:r>
          </w:p>
        </w:tc>
        <w:tc>
          <w:tcPr>
            <w:tcW w:w="4524" w:type="dxa"/>
            <w:shd w:val="clear" w:color="auto" w:fill="auto"/>
            <w:vAlign w:val="center"/>
          </w:tcPr>
          <w:p w:rsidR="00897EB6" w:rsidRPr="00A53CA7" w:rsidRDefault="00897EB6" w:rsidP="00897EB6">
            <w:pPr>
              <w:pStyle w:val="gemTab9pt"/>
            </w:pPr>
            <w:r w:rsidRPr="00A53CA7">
              <w:t>Abfragen von Daten des VZD gemäß LDAPv3 Protokoll</w:t>
            </w:r>
          </w:p>
        </w:tc>
      </w:tr>
    </w:tbl>
    <w:p w:rsidR="006F0C40" w:rsidRDefault="006F0C40" w:rsidP="00897EB6">
      <w:pPr>
        <w:pStyle w:val="gemEinzug"/>
        <w:ind w:left="0"/>
        <w:rPr>
          <w:rFonts w:ascii="Wingdings" w:hAnsi="Wingdings"/>
          <w:b/>
        </w:rPr>
      </w:pPr>
    </w:p>
    <w:p w:rsidR="00897EB6" w:rsidRPr="006F0C40" w:rsidRDefault="006F0C40" w:rsidP="006F0C40">
      <w:pPr>
        <w:pStyle w:val="gemStandard"/>
      </w:pPr>
      <w:r>
        <w:rPr>
          <w:b/>
        </w:rPr>
        <w:lastRenderedPageBreak/>
        <w:sym w:font="Wingdings" w:char="F0D5"/>
      </w:r>
    </w:p>
    <w:p w:rsidR="00897EB6" w:rsidRPr="00A53CA7" w:rsidRDefault="00897EB6" w:rsidP="006F0C40">
      <w:pPr>
        <w:pStyle w:val="berschrift3"/>
      </w:pPr>
      <w:bookmarkStart w:id="83" w:name="_Toc486428197"/>
      <w:r w:rsidRPr="00A53CA7">
        <w:t>Operation search_Directory</w:t>
      </w:r>
      <w:bookmarkEnd w:id="83"/>
    </w:p>
    <w:p w:rsidR="00897EB6" w:rsidRPr="00740783" w:rsidRDefault="00897EB6" w:rsidP="00897EB6">
      <w:pPr>
        <w:pStyle w:val="gemStandard"/>
        <w:tabs>
          <w:tab w:val="left" w:pos="567"/>
        </w:tabs>
        <w:ind w:left="567" w:hanging="567"/>
        <w:rPr>
          <w:b/>
          <w:lang w:val="en-US"/>
        </w:rPr>
      </w:pPr>
      <w:r w:rsidRPr="00A53CA7">
        <w:rPr>
          <w:rFonts w:ascii="Wingdings" w:hAnsi="Wingdings"/>
          <w:b/>
        </w:rPr>
        <w:sym w:font="Wingdings" w:char="F0D6"/>
      </w:r>
      <w:r w:rsidRPr="008103D5">
        <w:rPr>
          <w:b/>
          <w:lang w:val="en-US"/>
        </w:rPr>
        <w:tab/>
        <w:t>TIP1-A_5566 LDA</w:t>
      </w:r>
      <w:r w:rsidRPr="00740783">
        <w:rPr>
          <w:b/>
          <w:lang w:val="en-US"/>
        </w:rPr>
        <w:t xml:space="preserve">P Client, LDAPS </w:t>
      </w:r>
    </w:p>
    <w:p w:rsidR="00897EB6" w:rsidRPr="00A53CA7" w:rsidRDefault="00897EB6" w:rsidP="00897EB6">
      <w:pPr>
        <w:pStyle w:val="gemEinzug"/>
      </w:pPr>
      <w:r w:rsidRPr="00740783">
        <w:t>Der LDAP Client MUSS die Verbindung zum VZD mittels LDAPS sic</w:t>
      </w:r>
      <w:r w:rsidRPr="00A53CA7">
        <w:t>hern.</w:t>
      </w:r>
    </w:p>
    <w:p w:rsidR="00897EB6" w:rsidRPr="00A53CA7" w:rsidRDefault="00897EB6" w:rsidP="00897EB6">
      <w:pPr>
        <w:pStyle w:val="gemEinzug"/>
      </w:pPr>
      <w:r w:rsidRPr="00A53CA7">
        <w:t>Der LDAP Client muss das Zertifikat des VZD C.ZD.TLS-S gemäß TUC_PKI_018 "Zertifikatsprüfung in der TI" und die Rolle (zulässig ist oid_vzd_ti) prüfen.</w:t>
      </w:r>
    </w:p>
    <w:p w:rsidR="006F0C40" w:rsidRDefault="00897EB6" w:rsidP="00897EB6">
      <w:pPr>
        <w:pStyle w:val="gemEinzug"/>
        <w:rPr>
          <w:rFonts w:ascii="Wingdings" w:hAnsi="Wingdings"/>
          <w:b/>
        </w:rPr>
      </w:pPr>
      <w:r w:rsidRPr="00A53CA7">
        <w:t>Der LDAP Client authentisiert sich nicht.</w:t>
      </w:r>
    </w:p>
    <w:p w:rsidR="00897EB6" w:rsidRPr="006F0C40" w:rsidRDefault="006F0C40" w:rsidP="006F0C40">
      <w:pPr>
        <w:pStyle w:val="gemStandard"/>
      </w:pPr>
      <w:r>
        <w:rPr>
          <w:b/>
        </w:rPr>
        <w:sym w:font="Wingdings" w:char="F0D5"/>
      </w:r>
    </w:p>
    <w:p w:rsidR="00897EB6" w:rsidRPr="00740783" w:rsidRDefault="00897EB6" w:rsidP="00897EB6">
      <w:pPr>
        <w:pStyle w:val="gemStandard"/>
        <w:tabs>
          <w:tab w:val="left" w:pos="567"/>
        </w:tabs>
        <w:ind w:left="567" w:hanging="567"/>
        <w:rPr>
          <w:b/>
          <w:lang w:val="en-GB"/>
        </w:rPr>
      </w:pPr>
      <w:r w:rsidRPr="00A53CA7">
        <w:rPr>
          <w:rFonts w:ascii="Wingdings" w:hAnsi="Wingdings"/>
          <w:b/>
        </w:rPr>
        <w:sym w:font="Wingdings" w:char="F0D6"/>
      </w:r>
      <w:r w:rsidRPr="005B2F3F">
        <w:rPr>
          <w:b/>
          <w:lang w:val="en-GB"/>
        </w:rPr>
        <w:tab/>
        <w:t>TIP1-A_556</w:t>
      </w:r>
      <w:r w:rsidRPr="00740783">
        <w:rPr>
          <w:b/>
          <w:lang w:val="en-GB"/>
        </w:rPr>
        <w:t>7 VZD, LDAPS bei search_Directory</w:t>
      </w:r>
    </w:p>
    <w:p w:rsidR="00897EB6" w:rsidRPr="00A53CA7" w:rsidRDefault="00897EB6" w:rsidP="00897EB6">
      <w:pPr>
        <w:pStyle w:val="gemEinzug"/>
      </w:pPr>
      <w:r w:rsidRPr="00740783">
        <w:t>Der VZD MUSS sicherstellen, dass die Operation search_Directory nur über eine bestehende LDAPS -Verbindung</w:t>
      </w:r>
      <w:r w:rsidRPr="00A53CA7">
        <w:t xml:space="preserve"> ausgeführt werden kann.</w:t>
      </w:r>
    </w:p>
    <w:p w:rsidR="006F0C40" w:rsidRDefault="00897EB6" w:rsidP="00897EB6">
      <w:pPr>
        <w:pStyle w:val="gemEinzug"/>
        <w:rPr>
          <w:rFonts w:ascii="Wingdings" w:hAnsi="Wingdings"/>
          <w:b/>
        </w:rPr>
      </w:pPr>
      <w:r w:rsidRPr="00A53CA7">
        <w:t>Der VZD muss die TLS-Verbindung 15 Minuten nach dem letzten Meldungsverkehr abbauen, falls sie noch besteht.</w:t>
      </w: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TIP1-A_5568 VZD und LDAP Client, Implementierung der LDAPv3 search Operation</w:t>
      </w:r>
    </w:p>
    <w:p w:rsidR="006F0C40" w:rsidRDefault="00897EB6" w:rsidP="00897EB6">
      <w:pPr>
        <w:pStyle w:val="gemEinzug"/>
        <w:rPr>
          <w:rFonts w:ascii="Wingdings" w:hAnsi="Wingdings"/>
          <w:b/>
        </w:rPr>
      </w:pPr>
      <w:r w:rsidRPr="00A53CA7">
        <w:t>Der VZD und die LDAP-Clients MÜSSEN die search Operation gemäß den LDAPv3 Standards [RFC4510], [RFC4511], [RFC4512], [RFC4513], [RFC4514], [RFC4515], [RFC4516], [RFC4517], [RFC4518], [RFC4519], [RFC4520], [RFC4522] und [RFC4523] implementieren.</w:t>
      </w:r>
    </w:p>
    <w:p w:rsidR="00897EB6" w:rsidRPr="006F0C40" w:rsidRDefault="006F0C40" w:rsidP="006F0C40">
      <w:pPr>
        <w:pStyle w:val="gemStandard"/>
      </w:pPr>
      <w:r>
        <w:rPr>
          <w:b/>
        </w:rPr>
        <w:sym w:font="Wingdings" w:char="F0D5"/>
      </w:r>
    </w:p>
    <w:p w:rsidR="00897EB6" w:rsidRPr="00A53CA7" w:rsidRDefault="00897EB6" w:rsidP="006F0C40">
      <w:pPr>
        <w:pStyle w:val="berschrift4"/>
      </w:pPr>
      <w:bookmarkStart w:id="84" w:name="_Toc486428198"/>
      <w:r w:rsidRPr="00A53CA7">
        <w:t>Umsetzung</w:t>
      </w:r>
      <w:bookmarkEnd w:id="84"/>
    </w:p>
    <w:p w:rsidR="00897EB6" w:rsidRPr="005B2F3F" w:rsidRDefault="00897EB6" w:rsidP="00897EB6">
      <w:pPr>
        <w:pStyle w:val="gemStandard"/>
        <w:tabs>
          <w:tab w:val="left" w:pos="567"/>
        </w:tabs>
        <w:ind w:left="567" w:hanging="567"/>
        <w:rPr>
          <w:b/>
          <w:lang w:val="en-GB"/>
        </w:rPr>
      </w:pPr>
      <w:r w:rsidRPr="00A53CA7">
        <w:rPr>
          <w:rFonts w:ascii="Wingdings" w:hAnsi="Wingdings"/>
          <w:b/>
        </w:rPr>
        <w:sym w:font="Wingdings" w:char="F0D6"/>
      </w:r>
      <w:r w:rsidRPr="005B2F3F">
        <w:rPr>
          <w:b/>
          <w:lang w:val="en-GB"/>
        </w:rPr>
        <w:tab/>
        <w:t>TIP1-A_5569 VZD, search_Directory, Suche nach definierten Attributen</w:t>
      </w:r>
    </w:p>
    <w:p w:rsidR="00897EB6" w:rsidRPr="00740783" w:rsidRDefault="00897EB6" w:rsidP="00897EB6">
      <w:pPr>
        <w:pStyle w:val="gemStandard"/>
        <w:ind w:left="567"/>
      </w:pPr>
      <w:r>
        <w:t>Der VZD MUSS die enthaltenen Daten so strukturiert haben, dass mit einer einzigen LDAPv3-Suche alle einer Telematik-ID zugeordneten Attribute (Basisdaten und Fachdaten</w:t>
      </w:r>
      <w:r w:rsidRPr="00740783">
        <w:t>) in Form einer flachen Liste von Attributen ohne ou-Unterstruktur abgefragt werden können. Als Filter für die Suche sind alle Attribute außer der Telematik-ID möglich.</w:t>
      </w:r>
    </w:p>
    <w:p w:rsidR="00897EB6" w:rsidRPr="00740783" w:rsidRDefault="00897EB6" w:rsidP="00897EB6">
      <w:pPr>
        <w:pStyle w:val="gemStandard"/>
        <w:ind w:left="567"/>
      </w:pPr>
      <w:r w:rsidRPr="00740783">
        <w:t>Die Telematik-ID darf nicht als Ergebnis geliefert werden.</w:t>
      </w:r>
    </w:p>
    <w:p w:rsidR="006F0C40" w:rsidRDefault="00897EB6" w:rsidP="00897EB6">
      <w:pPr>
        <w:pStyle w:val="gemStandard"/>
        <w:ind w:left="567"/>
        <w:rPr>
          <w:rFonts w:ascii="Wingdings" w:hAnsi="Wingdings"/>
          <w:b/>
        </w:rPr>
      </w:pPr>
      <w:r w:rsidRPr="00740783">
        <w:t xml:space="preserve">Die abgefragten Attribute müssen durch marktübliche E-Mail Clients nutzbar sein. </w:t>
      </w:r>
    </w:p>
    <w:p w:rsidR="00897EB6" w:rsidRPr="006F0C40" w:rsidRDefault="006F0C40" w:rsidP="00897EB6">
      <w:pPr>
        <w:pStyle w:val="gemStandard"/>
        <w:ind w:left="567"/>
      </w:pPr>
      <w:r>
        <w:rPr>
          <w:rFonts w:ascii="Wingdings" w:hAnsi="Wingdings"/>
          <w:b/>
        </w:rPr>
        <w:sym w:font="Wingdings" w:char="F0D5"/>
      </w:r>
    </w:p>
    <w:p w:rsidR="00897EB6" w:rsidRPr="00A53CA7" w:rsidRDefault="00897EB6" w:rsidP="006F0C40">
      <w:pPr>
        <w:pStyle w:val="berschrift4"/>
      </w:pPr>
      <w:bookmarkStart w:id="85" w:name="_Toc486428199"/>
      <w:r w:rsidRPr="00A53CA7">
        <w:t>Nutzung</w:t>
      </w:r>
      <w:bookmarkEnd w:id="85"/>
    </w:p>
    <w:p w:rsidR="00897EB6" w:rsidRPr="005B2F3F" w:rsidRDefault="00897EB6" w:rsidP="00897EB6">
      <w:pPr>
        <w:pStyle w:val="gemStandard"/>
        <w:tabs>
          <w:tab w:val="left" w:pos="567"/>
        </w:tabs>
        <w:ind w:left="567" w:hanging="567"/>
        <w:jc w:val="left"/>
        <w:rPr>
          <w:b/>
          <w:lang w:val="en-GB"/>
        </w:rPr>
      </w:pPr>
      <w:r w:rsidRPr="00A53CA7">
        <w:rPr>
          <w:rFonts w:ascii="Wingdings" w:hAnsi="Wingdings"/>
          <w:b/>
        </w:rPr>
        <w:sym w:font="Wingdings" w:char="F0D6"/>
      </w:r>
      <w:r w:rsidRPr="005B2F3F">
        <w:rPr>
          <w:b/>
          <w:lang w:val="en-GB"/>
        </w:rPr>
        <w:tab/>
        <w:t>TIP1-A_5570 LDAP Client, TUC_VZD_0001 „search_Directory”</w:t>
      </w:r>
    </w:p>
    <w:p w:rsidR="00897EB6" w:rsidRPr="00A53CA7" w:rsidRDefault="00897EB6" w:rsidP="00897EB6">
      <w:pPr>
        <w:pStyle w:val="gemEinzug"/>
      </w:pPr>
      <w:r w:rsidRPr="00A53CA7">
        <w:lastRenderedPageBreak/>
        <w:t>Der Anbieter des VZD MUSS für die Nutzung durch LDAP Clients den technischen Use Case TUC_VZD_0001 „search_Directory” gemäß Tabelle Tab_TUC_VZD_0001 unterstützen.</w:t>
      </w:r>
    </w:p>
    <w:p w:rsidR="00897EB6" w:rsidRPr="00A53CA7" w:rsidRDefault="00897EB6" w:rsidP="00897EB6">
      <w:pPr>
        <w:pStyle w:val="Beschriftung"/>
        <w:keepNext/>
      </w:pPr>
      <w:bookmarkStart w:id="86" w:name="_Toc365539180"/>
      <w:bookmarkStart w:id="87" w:name="_Toc480445152"/>
      <w:r w:rsidRPr="00A53CA7">
        <w:t xml:space="preserve">Tabelle </w:t>
      </w:r>
      <w:r w:rsidRPr="00A53CA7">
        <w:fldChar w:fldCharType="begin"/>
      </w:r>
      <w:r w:rsidRPr="00A53CA7">
        <w:instrText xml:space="preserve"> SEQ Tabelle \* ARABIC </w:instrText>
      </w:r>
      <w:r w:rsidRPr="00A53CA7">
        <w:fldChar w:fldCharType="separate"/>
      </w:r>
      <w:r>
        <w:rPr>
          <w:noProof/>
        </w:rPr>
        <w:t>3</w:t>
      </w:r>
      <w:r w:rsidRPr="00A53CA7">
        <w:fldChar w:fldCharType="end"/>
      </w:r>
      <w:r w:rsidRPr="00A53CA7">
        <w:t>: Tab_</w:t>
      </w:r>
      <w:bookmarkEnd w:id="86"/>
      <w:r w:rsidRPr="00A53CA7">
        <w:t>TUC_VZD_0001</w:t>
      </w:r>
      <w:bookmarkEnd w:id="87"/>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558"/>
        <w:gridCol w:w="5462"/>
      </w:tblGrid>
      <w:tr w:rsidR="00897EB6" w:rsidRPr="00740783" w:rsidTr="00897EB6">
        <w:tc>
          <w:tcPr>
            <w:tcW w:w="1908" w:type="dxa"/>
            <w:shd w:val="clear" w:color="auto" w:fill="E0E0E0"/>
          </w:tcPr>
          <w:p w:rsidR="00897EB6" w:rsidRPr="00740783" w:rsidRDefault="00897EB6" w:rsidP="00897EB6">
            <w:pPr>
              <w:pStyle w:val="gemTab9pt"/>
            </w:pPr>
            <w:r w:rsidRPr="00740783">
              <w:t>Name</w:t>
            </w:r>
          </w:p>
        </w:tc>
        <w:tc>
          <w:tcPr>
            <w:tcW w:w="7020" w:type="dxa"/>
            <w:gridSpan w:val="2"/>
            <w:shd w:val="clear" w:color="auto" w:fill="auto"/>
          </w:tcPr>
          <w:p w:rsidR="00897EB6" w:rsidRPr="00740783" w:rsidRDefault="00897EB6" w:rsidP="00897EB6">
            <w:pPr>
              <w:pStyle w:val="gemTab9pt"/>
            </w:pPr>
            <w:r w:rsidRPr="00740783">
              <w:t>TUC_VZD_0001 “search_Directory”</w:t>
            </w:r>
          </w:p>
        </w:tc>
      </w:tr>
      <w:tr w:rsidR="00897EB6" w:rsidRPr="00740783" w:rsidTr="00897EB6">
        <w:tc>
          <w:tcPr>
            <w:tcW w:w="1908" w:type="dxa"/>
            <w:shd w:val="clear" w:color="auto" w:fill="E0E0E0"/>
          </w:tcPr>
          <w:p w:rsidR="00897EB6" w:rsidRPr="00740783" w:rsidRDefault="00897EB6" w:rsidP="00897EB6">
            <w:pPr>
              <w:pStyle w:val="gemTab9pt"/>
            </w:pPr>
            <w:r w:rsidRPr="00740783">
              <w:t>Beschreibung</w:t>
            </w:r>
          </w:p>
        </w:tc>
        <w:tc>
          <w:tcPr>
            <w:tcW w:w="7020" w:type="dxa"/>
            <w:gridSpan w:val="2"/>
            <w:shd w:val="clear" w:color="auto" w:fill="auto"/>
          </w:tcPr>
          <w:p w:rsidR="00897EB6" w:rsidRPr="00740783" w:rsidRDefault="00897EB6" w:rsidP="00897EB6">
            <w:pPr>
              <w:pStyle w:val="gemTab9pt"/>
            </w:pPr>
            <w:r w:rsidRPr="00740783">
              <w:t>Diese Operation ermöglicht die Suche nach den im VZD gespeicherten Daten.</w:t>
            </w:r>
          </w:p>
        </w:tc>
      </w:tr>
      <w:tr w:rsidR="00897EB6" w:rsidRPr="00740783" w:rsidTr="00897EB6">
        <w:tc>
          <w:tcPr>
            <w:tcW w:w="1908" w:type="dxa"/>
            <w:shd w:val="clear" w:color="auto" w:fill="E0E0E0"/>
          </w:tcPr>
          <w:p w:rsidR="00897EB6" w:rsidRPr="00740783" w:rsidRDefault="00897EB6" w:rsidP="00897EB6">
            <w:pPr>
              <w:pStyle w:val="gemTab9pt"/>
            </w:pPr>
            <w:r w:rsidRPr="00740783">
              <w:t>Vorbedingungen</w:t>
            </w:r>
          </w:p>
        </w:tc>
        <w:tc>
          <w:tcPr>
            <w:tcW w:w="7020" w:type="dxa"/>
            <w:gridSpan w:val="2"/>
            <w:shd w:val="clear" w:color="auto" w:fill="auto"/>
          </w:tcPr>
          <w:p w:rsidR="00897EB6" w:rsidRPr="00740783" w:rsidRDefault="00897EB6" w:rsidP="00897EB6">
            <w:pPr>
              <w:pStyle w:val="gemTab9pt"/>
            </w:pPr>
            <w:r w:rsidRPr="00740783">
              <w:t>Der LDAPS-Verbindungsaufbau muss erfolgreich durchgeführt sein.</w:t>
            </w:r>
          </w:p>
        </w:tc>
      </w:tr>
      <w:tr w:rsidR="00897EB6" w:rsidRPr="00740783" w:rsidTr="00897EB6">
        <w:tc>
          <w:tcPr>
            <w:tcW w:w="1908" w:type="dxa"/>
            <w:shd w:val="clear" w:color="auto" w:fill="E0E0E0"/>
          </w:tcPr>
          <w:p w:rsidR="00897EB6" w:rsidRPr="00740783" w:rsidRDefault="00897EB6" w:rsidP="00897EB6">
            <w:pPr>
              <w:pStyle w:val="gemTab9pt"/>
            </w:pPr>
            <w:r w:rsidRPr="00740783">
              <w:t>Eingangsdaten</w:t>
            </w:r>
          </w:p>
        </w:tc>
        <w:tc>
          <w:tcPr>
            <w:tcW w:w="7020" w:type="dxa"/>
            <w:gridSpan w:val="2"/>
            <w:shd w:val="clear" w:color="auto" w:fill="auto"/>
          </w:tcPr>
          <w:p w:rsidR="00897EB6" w:rsidRPr="00740783" w:rsidRDefault="00897EB6" w:rsidP="00897EB6">
            <w:pPr>
              <w:pStyle w:val="gemTab9pt"/>
            </w:pPr>
            <w:r w:rsidRPr="00740783">
              <w:t>Search Request gemäß [RFC4511]#4.5.1 und Informationsmodell (</w:t>
            </w:r>
            <w:r w:rsidRPr="00740783">
              <w:fldChar w:fldCharType="begin"/>
            </w:r>
            <w:r w:rsidRPr="00740783">
              <w:instrText xml:space="preserve"> REF _Ref370803073 \h  \* MERGEFORMAT </w:instrText>
            </w:r>
            <w:r w:rsidRPr="00740783">
              <w:fldChar w:fldCharType="separate"/>
            </w:r>
            <w:r w:rsidRPr="00740783">
              <w:t>Abb_VZD_logisches_Datenmodell</w:t>
            </w:r>
            <w:r w:rsidRPr="00740783">
              <w:fldChar w:fldCharType="end"/>
            </w:r>
            <w:r w:rsidRPr="00740783">
              <w:t>)</w:t>
            </w:r>
          </w:p>
        </w:tc>
      </w:tr>
      <w:tr w:rsidR="00897EB6" w:rsidRPr="00740783" w:rsidTr="00897EB6">
        <w:tc>
          <w:tcPr>
            <w:tcW w:w="1908" w:type="dxa"/>
            <w:shd w:val="clear" w:color="auto" w:fill="E0E0E0"/>
          </w:tcPr>
          <w:p w:rsidR="00897EB6" w:rsidRPr="00740783" w:rsidRDefault="00897EB6" w:rsidP="00897EB6">
            <w:pPr>
              <w:pStyle w:val="gemTab9pt"/>
            </w:pPr>
            <w:r w:rsidRPr="00740783">
              <w:t>Komponenten</w:t>
            </w:r>
          </w:p>
        </w:tc>
        <w:tc>
          <w:tcPr>
            <w:tcW w:w="7020" w:type="dxa"/>
            <w:gridSpan w:val="2"/>
            <w:shd w:val="clear" w:color="auto" w:fill="auto"/>
          </w:tcPr>
          <w:p w:rsidR="00897EB6" w:rsidRPr="00740783" w:rsidRDefault="00897EB6" w:rsidP="00897EB6">
            <w:pPr>
              <w:pStyle w:val="gemTab9pt"/>
            </w:pPr>
            <w:r w:rsidRPr="00740783">
              <w:t>LDAP Client, Verzeichnisdienst</w:t>
            </w:r>
          </w:p>
        </w:tc>
      </w:tr>
      <w:tr w:rsidR="00897EB6" w:rsidRPr="00740783" w:rsidTr="00897EB6">
        <w:tc>
          <w:tcPr>
            <w:tcW w:w="1908" w:type="dxa"/>
            <w:shd w:val="clear" w:color="auto" w:fill="E0E0E0"/>
          </w:tcPr>
          <w:p w:rsidR="00897EB6" w:rsidRPr="00740783" w:rsidRDefault="00897EB6" w:rsidP="00897EB6">
            <w:pPr>
              <w:pStyle w:val="gemTab9pt"/>
            </w:pPr>
            <w:r w:rsidRPr="00740783">
              <w:t>Ausgangsdaten</w:t>
            </w:r>
          </w:p>
        </w:tc>
        <w:tc>
          <w:tcPr>
            <w:tcW w:w="7020" w:type="dxa"/>
            <w:gridSpan w:val="2"/>
            <w:shd w:val="clear" w:color="auto" w:fill="auto"/>
          </w:tcPr>
          <w:p w:rsidR="00897EB6" w:rsidRPr="00740783" w:rsidRDefault="00897EB6" w:rsidP="00897EB6">
            <w:pPr>
              <w:pStyle w:val="gemTab9pt"/>
            </w:pPr>
            <w:r w:rsidRPr="00740783">
              <w:t>gemäß [RFC4511]#4.5.2</w:t>
            </w:r>
          </w:p>
        </w:tc>
      </w:tr>
      <w:tr w:rsidR="00897EB6" w:rsidRPr="00740783" w:rsidTr="00897EB6">
        <w:tc>
          <w:tcPr>
            <w:tcW w:w="1908" w:type="dxa"/>
            <w:vMerge w:val="restart"/>
            <w:shd w:val="clear" w:color="auto" w:fill="E0E0E0"/>
            <w:vAlign w:val="center"/>
          </w:tcPr>
          <w:p w:rsidR="00897EB6" w:rsidRPr="00740783" w:rsidRDefault="00897EB6" w:rsidP="00897EB6">
            <w:pPr>
              <w:pStyle w:val="gemTab9pt"/>
            </w:pPr>
            <w:r w:rsidRPr="00740783">
              <w:t>Standardablauf</w:t>
            </w:r>
          </w:p>
        </w:tc>
        <w:tc>
          <w:tcPr>
            <w:tcW w:w="1558" w:type="dxa"/>
            <w:shd w:val="clear" w:color="auto" w:fill="E0E0E0"/>
          </w:tcPr>
          <w:p w:rsidR="00897EB6" w:rsidRPr="00740783" w:rsidRDefault="00897EB6" w:rsidP="00897EB6">
            <w:pPr>
              <w:pStyle w:val="gemTab9pt"/>
            </w:pPr>
            <w:r w:rsidRPr="00740783">
              <w:t>Aktion</w:t>
            </w:r>
          </w:p>
        </w:tc>
        <w:tc>
          <w:tcPr>
            <w:tcW w:w="5462" w:type="dxa"/>
            <w:shd w:val="clear" w:color="auto" w:fill="E0E0E0"/>
          </w:tcPr>
          <w:p w:rsidR="00897EB6" w:rsidRPr="00740783" w:rsidRDefault="00897EB6" w:rsidP="00897EB6">
            <w:pPr>
              <w:pStyle w:val="gemTab9pt"/>
            </w:pPr>
            <w:r w:rsidRPr="00740783">
              <w:t>Beschreibung</w:t>
            </w:r>
          </w:p>
        </w:tc>
      </w:tr>
      <w:tr w:rsidR="00897EB6" w:rsidRPr="00740783" w:rsidTr="00897EB6">
        <w:tc>
          <w:tcPr>
            <w:tcW w:w="1908" w:type="dxa"/>
            <w:vMerge/>
            <w:shd w:val="clear" w:color="auto" w:fill="E0E0E0"/>
          </w:tcPr>
          <w:p w:rsidR="00897EB6" w:rsidRPr="00740783" w:rsidRDefault="00897EB6" w:rsidP="00897EB6">
            <w:pPr>
              <w:pStyle w:val="gemTab9pt"/>
              <w:rPr>
                <w:strike/>
              </w:rPr>
            </w:pPr>
          </w:p>
        </w:tc>
        <w:tc>
          <w:tcPr>
            <w:tcW w:w="1558" w:type="dxa"/>
            <w:shd w:val="clear" w:color="auto" w:fill="auto"/>
          </w:tcPr>
          <w:p w:rsidR="00897EB6" w:rsidRPr="00740783" w:rsidRDefault="00897EB6" w:rsidP="00897EB6">
            <w:pPr>
              <w:pStyle w:val="gemTab9pt"/>
            </w:pPr>
            <w:r w:rsidRPr="00740783">
              <w:t>Search Request senden</w:t>
            </w:r>
          </w:p>
        </w:tc>
        <w:tc>
          <w:tcPr>
            <w:tcW w:w="5462" w:type="dxa"/>
            <w:shd w:val="clear" w:color="auto" w:fill="auto"/>
          </w:tcPr>
          <w:p w:rsidR="00897EB6" w:rsidRPr="00740783" w:rsidRDefault="00897EB6" w:rsidP="00897EB6">
            <w:pPr>
              <w:pStyle w:val="gemTab9pt"/>
            </w:pPr>
            <w:r w:rsidRPr="00740783">
              <w:t>Der LDAP Client sendet eine Suchanfrage gemäß [RFC4511]#4.5.1 an die Schnittstelle I_Directory_Query des VZD. Die RFCs [RFC4510], [RFC4511], [RFC4513], [RFC4514], [RFC4515], [RFC4516], [RFC4519] und [RFC4522] müssen unterstützt werden.</w:t>
            </w:r>
          </w:p>
        </w:tc>
      </w:tr>
      <w:tr w:rsidR="00897EB6" w:rsidRPr="00740783" w:rsidTr="00897EB6">
        <w:tc>
          <w:tcPr>
            <w:tcW w:w="1908" w:type="dxa"/>
            <w:vMerge/>
            <w:shd w:val="clear" w:color="auto" w:fill="E0E0E0"/>
          </w:tcPr>
          <w:p w:rsidR="00897EB6" w:rsidRPr="00740783" w:rsidRDefault="00897EB6" w:rsidP="00897EB6">
            <w:pPr>
              <w:pStyle w:val="gemTab9pt"/>
              <w:rPr>
                <w:strike/>
              </w:rPr>
            </w:pPr>
          </w:p>
        </w:tc>
        <w:tc>
          <w:tcPr>
            <w:tcW w:w="1558" w:type="dxa"/>
            <w:shd w:val="clear" w:color="auto" w:fill="auto"/>
          </w:tcPr>
          <w:p w:rsidR="00897EB6" w:rsidRPr="00740783" w:rsidRDefault="00897EB6" w:rsidP="00897EB6">
            <w:pPr>
              <w:pStyle w:val="gemTab9pt"/>
            </w:pPr>
            <w:r w:rsidRPr="00740783">
              <w:t>Search Response empfangen</w:t>
            </w:r>
          </w:p>
        </w:tc>
        <w:tc>
          <w:tcPr>
            <w:tcW w:w="5462" w:type="dxa"/>
            <w:shd w:val="clear" w:color="auto" w:fill="auto"/>
          </w:tcPr>
          <w:p w:rsidR="00897EB6" w:rsidRPr="00740783" w:rsidRDefault="00897EB6" w:rsidP="00897EB6">
            <w:pPr>
              <w:pStyle w:val="gemTab9pt"/>
            </w:pPr>
            <w:r w:rsidRPr="00740783">
              <w:t>Der LDAP Client empfängt das Ergebnis der Suche gemäß [RFC4511]#4.5.2.</w:t>
            </w:r>
          </w:p>
        </w:tc>
      </w:tr>
      <w:tr w:rsidR="00897EB6" w:rsidRPr="00740783" w:rsidTr="00897EB6">
        <w:tc>
          <w:tcPr>
            <w:tcW w:w="1908" w:type="dxa"/>
            <w:shd w:val="clear" w:color="auto" w:fill="E0E0E0"/>
          </w:tcPr>
          <w:p w:rsidR="00897EB6" w:rsidRPr="00740783" w:rsidRDefault="00897EB6" w:rsidP="00897EB6">
            <w:pPr>
              <w:pStyle w:val="gemTab9pt"/>
            </w:pPr>
            <w:r w:rsidRPr="00740783">
              <w:t>Varianten/Alterna</w:t>
            </w:r>
            <w:r w:rsidRPr="00740783">
              <w:softHyphen/>
              <w:t>tiven</w:t>
            </w:r>
          </w:p>
        </w:tc>
        <w:tc>
          <w:tcPr>
            <w:tcW w:w="1558" w:type="dxa"/>
            <w:shd w:val="clear" w:color="auto" w:fill="auto"/>
          </w:tcPr>
          <w:p w:rsidR="00897EB6" w:rsidRPr="00740783" w:rsidRDefault="00897EB6" w:rsidP="00897EB6">
            <w:pPr>
              <w:pStyle w:val="gemTab9pt"/>
            </w:pPr>
            <w:r w:rsidRPr="00740783">
              <w:t>keine</w:t>
            </w:r>
          </w:p>
        </w:tc>
        <w:tc>
          <w:tcPr>
            <w:tcW w:w="5462" w:type="dxa"/>
            <w:shd w:val="clear" w:color="auto" w:fill="auto"/>
          </w:tcPr>
          <w:p w:rsidR="00897EB6" w:rsidRPr="00740783" w:rsidRDefault="00897EB6" w:rsidP="00897EB6">
            <w:pPr>
              <w:pStyle w:val="gemTab9pt"/>
            </w:pPr>
          </w:p>
        </w:tc>
      </w:tr>
      <w:tr w:rsidR="00897EB6" w:rsidRPr="00740783" w:rsidTr="00897EB6">
        <w:tc>
          <w:tcPr>
            <w:tcW w:w="1908" w:type="dxa"/>
            <w:shd w:val="clear" w:color="auto" w:fill="E0E0E0"/>
            <w:vAlign w:val="center"/>
          </w:tcPr>
          <w:p w:rsidR="00897EB6" w:rsidRPr="00740783" w:rsidRDefault="00897EB6" w:rsidP="00897EB6">
            <w:pPr>
              <w:pStyle w:val="gemTab9pt"/>
            </w:pPr>
            <w:r w:rsidRPr="00740783">
              <w:t>Zustand nach erfolgreichem Ablauf</w:t>
            </w:r>
          </w:p>
        </w:tc>
        <w:tc>
          <w:tcPr>
            <w:tcW w:w="7020" w:type="dxa"/>
            <w:gridSpan w:val="2"/>
            <w:shd w:val="clear" w:color="auto" w:fill="auto"/>
          </w:tcPr>
          <w:p w:rsidR="00897EB6" w:rsidRPr="00740783" w:rsidRDefault="00897EB6" w:rsidP="00897EB6">
            <w:pPr>
              <w:pStyle w:val="gemTab9pt"/>
            </w:pPr>
            <w:r w:rsidRPr="00740783">
              <w:t>Die Ergebnisse der Suche liegen im LDAP Client vor.</w:t>
            </w:r>
          </w:p>
        </w:tc>
      </w:tr>
      <w:tr w:rsidR="00897EB6" w:rsidRPr="00A53CA7" w:rsidTr="00897EB6">
        <w:tc>
          <w:tcPr>
            <w:tcW w:w="1908" w:type="dxa"/>
            <w:shd w:val="clear" w:color="auto" w:fill="E0E0E0"/>
          </w:tcPr>
          <w:p w:rsidR="00897EB6" w:rsidRPr="00740783" w:rsidRDefault="00897EB6" w:rsidP="00897EB6">
            <w:pPr>
              <w:pStyle w:val="gemTab9pt"/>
            </w:pPr>
            <w:r w:rsidRPr="00740783">
              <w:t>Fehlerfälle</w:t>
            </w:r>
          </w:p>
        </w:tc>
        <w:tc>
          <w:tcPr>
            <w:tcW w:w="7020" w:type="dxa"/>
            <w:gridSpan w:val="2"/>
            <w:shd w:val="clear" w:color="auto" w:fill="auto"/>
          </w:tcPr>
          <w:p w:rsidR="00897EB6" w:rsidRPr="00A53CA7" w:rsidRDefault="00897EB6" w:rsidP="00897EB6">
            <w:pPr>
              <w:pStyle w:val="gemTab9pt"/>
            </w:pPr>
            <w:r w:rsidRPr="00740783">
              <w:t>Zur Behandlung auftretender Fehlerfälle werden Fehlermeldungen gemäß [RFC4511]#Appendix A verwendet.</w:t>
            </w:r>
          </w:p>
        </w:tc>
      </w:tr>
    </w:tbl>
    <w:p w:rsidR="006F0C40" w:rsidRDefault="006F0C40" w:rsidP="00897EB6">
      <w:pPr>
        <w:pStyle w:val="gemStandard"/>
        <w:ind w:firstLine="709"/>
        <w:rPr>
          <w:rFonts w:ascii="Wingdings" w:hAnsi="Wingdings"/>
          <w:b/>
        </w:rPr>
      </w:pPr>
    </w:p>
    <w:p w:rsidR="00897EB6" w:rsidRPr="006F0C40" w:rsidRDefault="006F0C40" w:rsidP="00897EB6">
      <w:pPr>
        <w:pStyle w:val="gemStandard"/>
        <w:ind w:firstLine="709"/>
        <w:rPr>
          <w:lang w:eastAsia="en-US"/>
        </w:rPr>
      </w:pPr>
      <w:r>
        <w:rPr>
          <w:rFonts w:ascii="Wingdings" w:hAnsi="Wingdings"/>
          <w:b/>
        </w:rPr>
        <w:sym w:font="Wingdings" w:char="F0D5"/>
      </w:r>
    </w:p>
    <w:p w:rsidR="00897EB6" w:rsidRPr="00A53CA7" w:rsidRDefault="00897EB6" w:rsidP="006F0C40">
      <w:pPr>
        <w:pStyle w:val="berschrift2"/>
      </w:pPr>
      <w:bookmarkStart w:id="88" w:name="_Toc370386799"/>
      <w:bookmarkStart w:id="89" w:name="_Toc486428200"/>
      <w:r w:rsidRPr="00A53CA7">
        <w:t>Schnittstelle I_Directory_Maintenance</w:t>
      </w:r>
      <w:bookmarkEnd w:id="88"/>
      <w:bookmarkEnd w:id="89"/>
    </w:p>
    <w:p w:rsidR="00897EB6" w:rsidRPr="00A53CA7" w:rsidRDefault="00897EB6" w:rsidP="00897EB6">
      <w:pPr>
        <w:pStyle w:val="gemStandard"/>
        <w:rPr>
          <w:szCs w:val="22"/>
        </w:rPr>
      </w:pPr>
      <w:r w:rsidRPr="00A53CA7">
        <w:rPr>
          <w:szCs w:val="22"/>
        </w:rPr>
        <w:t>Die Schnittstelle ermöglicht die Administration der Basisdaten</w:t>
      </w:r>
      <w:r w:rsidRPr="00A53CA7">
        <w:t>.</w:t>
      </w:r>
    </w:p>
    <w:p w:rsidR="00897EB6" w:rsidRPr="005B2F3F" w:rsidRDefault="00897EB6" w:rsidP="00897EB6">
      <w:pPr>
        <w:pStyle w:val="gemStandard"/>
        <w:tabs>
          <w:tab w:val="left" w:pos="567"/>
        </w:tabs>
        <w:ind w:left="567" w:hanging="567"/>
        <w:jc w:val="left"/>
        <w:rPr>
          <w:b/>
          <w:lang w:val="en-GB"/>
        </w:rPr>
      </w:pPr>
      <w:r w:rsidRPr="00A53CA7">
        <w:rPr>
          <w:rFonts w:ascii="Wingdings" w:hAnsi="Wingdings"/>
          <w:b/>
        </w:rPr>
        <w:sym w:font="Wingdings" w:char="F0D6"/>
      </w:r>
      <w:r w:rsidRPr="005B2F3F">
        <w:rPr>
          <w:b/>
          <w:lang w:val="en-GB"/>
        </w:rPr>
        <w:tab/>
        <w:t>TIP1-A_5571 VZD, Schnittstelle I_Directory_Maintenance</w:t>
      </w:r>
    </w:p>
    <w:p w:rsidR="00897EB6" w:rsidRPr="003E18E4" w:rsidRDefault="00897EB6" w:rsidP="00897EB6">
      <w:pPr>
        <w:pStyle w:val="gemStandard"/>
        <w:ind w:left="567"/>
        <w:rPr>
          <w:lang w:val="en-GB"/>
        </w:rPr>
      </w:pPr>
      <w:r w:rsidRPr="003E18E4">
        <w:rPr>
          <w:rStyle w:val="gemEinzugZchn"/>
          <w:lang w:val="en-GB"/>
        </w:rPr>
        <w:t xml:space="preserve">Der VZD MUSS die Schnittstelle I_Directory_Maintenance </w:t>
      </w:r>
      <w:r w:rsidRPr="003E18E4">
        <w:rPr>
          <w:lang w:val="en-GB"/>
        </w:rPr>
        <w:t xml:space="preserve">gemäß Tabelle Tab_VZD_Schnittstelle_I_Directory_Maintenance </w:t>
      </w:r>
      <w:r w:rsidRPr="003E18E4">
        <w:rPr>
          <w:rStyle w:val="gemEinzugZchn"/>
          <w:lang w:val="en-GB"/>
        </w:rPr>
        <w:t>an</w:t>
      </w:r>
      <w:r w:rsidRPr="003E18E4">
        <w:rPr>
          <w:rStyle w:val="gemEinzugZchn"/>
          <w:lang w:val="en-GB"/>
        </w:rPr>
        <w:softHyphen/>
        <w:t>bieten</w:t>
      </w:r>
      <w:r w:rsidRPr="003E18E4">
        <w:rPr>
          <w:lang w:val="en-GB"/>
        </w:rPr>
        <w:t>.</w:t>
      </w:r>
    </w:p>
    <w:p w:rsidR="00897EB6" w:rsidRPr="003E18E4" w:rsidRDefault="00897EB6" w:rsidP="00897EB6">
      <w:pPr>
        <w:pStyle w:val="Beschriftung"/>
        <w:keepNext/>
        <w:rPr>
          <w:lang w:val="en-GB"/>
        </w:rPr>
      </w:pPr>
      <w:bookmarkStart w:id="90" w:name="_Toc480445153"/>
      <w:r w:rsidRPr="003E18E4">
        <w:rPr>
          <w:lang w:val="en-GB"/>
        </w:rPr>
        <w:t xml:space="preserve">Tabelle </w:t>
      </w:r>
      <w:r w:rsidRPr="00A53CA7">
        <w:fldChar w:fldCharType="begin"/>
      </w:r>
      <w:r w:rsidRPr="003E18E4">
        <w:rPr>
          <w:lang w:val="en-GB"/>
        </w:rPr>
        <w:instrText xml:space="preserve"> SEQ Tabelle \* ARABIC </w:instrText>
      </w:r>
      <w:r w:rsidRPr="00A53CA7">
        <w:fldChar w:fldCharType="separate"/>
      </w:r>
      <w:r>
        <w:rPr>
          <w:noProof/>
          <w:lang w:val="en-GB"/>
        </w:rPr>
        <w:t>4</w:t>
      </w:r>
      <w:r w:rsidRPr="00A53CA7">
        <w:fldChar w:fldCharType="end"/>
      </w:r>
      <w:r w:rsidRPr="003E18E4">
        <w:rPr>
          <w:lang w:val="en-GB"/>
        </w:rPr>
        <w:t>: Tab_VZD_Schnittstelle_I_Directory_Maintenance</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2515"/>
        <w:gridCol w:w="4524"/>
      </w:tblGrid>
      <w:tr w:rsidR="00897EB6" w:rsidRPr="00A53CA7">
        <w:tc>
          <w:tcPr>
            <w:tcW w:w="1913" w:type="dxa"/>
            <w:tcBorders>
              <w:bottom w:val="single" w:sz="4" w:space="0" w:color="auto"/>
            </w:tcBorders>
            <w:shd w:val="clear" w:color="auto" w:fill="E0E0E0"/>
            <w:vAlign w:val="center"/>
          </w:tcPr>
          <w:p w:rsidR="00897EB6" w:rsidRPr="00A53CA7" w:rsidRDefault="00897EB6" w:rsidP="00897EB6">
            <w:pPr>
              <w:pStyle w:val="gemTab9pt"/>
            </w:pPr>
            <w:r w:rsidRPr="00A53CA7">
              <w:t>Name</w:t>
            </w:r>
          </w:p>
        </w:tc>
        <w:tc>
          <w:tcPr>
            <w:tcW w:w="7039" w:type="dxa"/>
            <w:gridSpan w:val="2"/>
            <w:shd w:val="clear" w:color="auto" w:fill="E0E0E0"/>
            <w:vAlign w:val="center"/>
          </w:tcPr>
          <w:p w:rsidR="00897EB6" w:rsidRPr="00A53CA7" w:rsidRDefault="00897EB6" w:rsidP="00897EB6">
            <w:pPr>
              <w:pStyle w:val="gemTab9pt"/>
            </w:pPr>
            <w:r w:rsidRPr="00A53CA7">
              <w:t>I_Directory_Maintenance</w:t>
            </w:r>
          </w:p>
        </w:tc>
      </w:tr>
      <w:tr w:rsidR="00897EB6" w:rsidRPr="00A53CA7">
        <w:tc>
          <w:tcPr>
            <w:tcW w:w="1913" w:type="dxa"/>
            <w:shd w:val="clear" w:color="auto" w:fill="E0E0E0"/>
            <w:vAlign w:val="center"/>
          </w:tcPr>
          <w:p w:rsidR="00897EB6" w:rsidRPr="00A53CA7" w:rsidRDefault="00897EB6" w:rsidP="00897EB6">
            <w:pPr>
              <w:pStyle w:val="gemTab9pt"/>
            </w:pPr>
            <w:r w:rsidRPr="00A53CA7">
              <w:t>Version</w:t>
            </w:r>
          </w:p>
        </w:tc>
        <w:tc>
          <w:tcPr>
            <w:tcW w:w="7039" w:type="dxa"/>
            <w:gridSpan w:val="2"/>
            <w:tcBorders>
              <w:bottom w:val="single" w:sz="4" w:space="0" w:color="auto"/>
            </w:tcBorders>
            <w:shd w:val="clear" w:color="auto" w:fill="auto"/>
            <w:vAlign w:val="center"/>
          </w:tcPr>
          <w:p w:rsidR="00897EB6" w:rsidRPr="00A53CA7" w:rsidRDefault="00897EB6" w:rsidP="00897EB6">
            <w:pPr>
              <w:pStyle w:val="gemTab9pt"/>
            </w:pPr>
            <w:r w:rsidRPr="00A53CA7">
              <w:t>wird im Produkttypsteckbrief des VZD definiert</w:t>
            </w:r>
          </w:p>
        </w:tc>
      </w:tr>
      <w:tr w:rsidR="00897EB6" w:rsidRPr="00A53CA7">
        <w:trPr>
          <w:cantSplit/>
          <w:trHeight w:val="40"/>
        </w:trPr>
        <w:tc>
          <w:tcPr>
            <w:tcW w:w="1913" w:type="dxa"/>
            <w:vMerge w:val="restart"/>
            <w:shd w:val="clear" w:color="auto" w:fill="E0E0E0"/>
            <w:vAlign w:val="center"/>
          </w:tcPr>
          <w:p w:rsidR="00897EB6" w:rsidRPr="00A53CA7" w:rsidRDefault="00897EB6" w:rsidP="00897EB6">
            <w:pPr>
              <w:pStyle w:val="gemTab9pt"/>
            </w:pPr>
            <w:r w:rsidRPr="00A53CA7">
              <w:t>Operationen</w:t>
            </w:r>
          </w:p>
        </w:tc>
        <w:tc>
          <w:tcPr>
            <w:tcW w:w="2515" w:type="dxa"/>
            <w:shd w:val="clear" w:color="auto" w:fill="E0E0E0"/>
            <w:vAlign w:val="center"/>
          </w:tcPr>
          <w:p w:rsidR="00897EB6" w:rsidRPr="00A53CA7" w:rsidRDefault="00897EB6" w:rsidP="00897EB6">
            <w:pPr>
              <w:pStyle w:val="gemTab9pt"/>
            </w:pPr>
            <w:r w:rsidRPr="00A53CA7">
              <w:t>Name</w:t>
            </w:r>
          </w:p>
        </w:tc>
        <w:tc>
          <w:tcPr>
            <w:tcW w:w="4524" w:type="dxa"/>
            <w:shd w:val="clear" w:color="auto" w:fill="E0E0E0"/>
            <w:vAlign w:val="center"/>
          </w:tcPr>
          <w:p w:rsidR="00897EB6" w:rsidRPr="00A53CA7" w:rsidRDefault="00897EB6" w:rsidP="00897EB6">
            <w:pPr>
              <w:pStyle w:val="gemTab9pt"/>
            </w:pPr>
            <w:r w:rsidRPr="00A53CA7">
              <w:t>Kurzbeschreibung</w:t>
            </w:r>
          </w:p>
        </w:tc>
      </w:tr>
      <w:tr w:rsidR="00897EB6" w:rsidRPr="00A53CA7">
        <w:trPr>
          <w:cantSplit/>
          <w:trHeight w:val="639"/>
        </w:trPr>
        <w:tc>
          <w:tcPr>
            <w:tcW w:w="1913" w:type="dxa"/>
            <w:vMerge/>
            <w:shd w:val="clear" w:color="auto" w:fill="E0E0E0"/>
            <w:vAlign w:val="center"/>
          </w:tcPr>
          <w:p w:rsidR="00897EB6" w:rsidRPr="00A53CA7" w:rsidRDefault="00897EB6" w:rsidP="00897EB6">
            <w:pPr>
              <w:pStyle w:val="gemTab9pt"/>
            </w:pPr>
          </w:p>
        </w:tc>
        <w:tc>
          <w:tcPr>
            <w:tcW w:w="2515" w:type="dxa"/>
            <w:shd w:val="clear" w:color="auto" w:fill="auto"/>
            <w:vAlign w:val="center"/>
          </w:tcPr>
          <w:p w:rsidR="00897EB6" w:rsidRPr="00A53CA7" w:rsidRDefault="00897EB6" w:rsidP="00897EB6">
            <w:pPr>
              <w:pStyle w:val="gemTab9pt"/>
            </w:pPr>
            <w:r w:rsidRPr="00A53CA7">
              <w:t>add_Directory_Entry</w:t>
            </w:r>
          </w:p>
        </w:tc>
        <w:tc>
          <w:tcPr>
            <w:tcW w:w="4524" w:type="dxa"/>
            <w:shd w:val="clear" w:color="auto" w:fill="auto"/>
            <w:vAlign w:val="center"/>
          </w:tcPr>
          <w:p w:rsidR="00897EB6" w:rsidRPr="00A53CA7" w:rsidRDefault="00897EB6" w:rsidP="00897EB6">
            <w:pPr>
              <w:pStyle w:val="gemTab9pt"/>
            </w:pPr>
            <w:r w:rsidRPr="00A53CA7">
              <w:t>Erzeugung eines Basisdaten-Verzeichniseintrages oder Überschreiben eines bestehenden Verzeichniseintrages.</w:t>
            </w:r>
          </w:p>
        </w:tc>
      </w:tr>
      <w:tr w:rsidR="00897EB6" w:rsidRPr="00A53CA7">
        <w:trPr>
          <w:cantSplit/>
          <w:trHeight w:val="639"/>
        </w:trPr>
        <w:tc>
          <w:tcPr>
            <w:tcW w:w="1913" w:type="dxa"/>
            <w:vMerge/>
            <w:shd w:val="clear" w:color="auto" w:fill="E0E0E0"/>
            <w:vAlign w:val="center"/>
          </w:tcPr>
          <w:p w:rsidR="00897EB6" w:rsidRPr="00A53CA7" w:rsidRDefault="00897EB6" w:rsidP="00897EB6">
            <w:pPr>
              <w:pStyle w:val="gemTab9pt"/>
            </w:pPr>
          </w:p>
        </w:tc>
        <w:tc>
          <w:tcPr>
            <w:tcW w:w="2515" w:type="dxa"/>
            <w:shd w:val="clear" w:color="auto" w:fill="auto"/>
            <w:vAlign w:val="center"/>
          </w:tcPr>
          <w:p w:rsidR="00897EB6" w:rsidRPr="00A53CA7" w:rsidRDefault="00897EB6" w:rsidP="00897EB6">
            <w:pPr>
              <w:pStyle w:val="gemTab9pt"/>
            </w:pPr>
            <w:r w:rsidRPr="00A53CA7">
              <w:t>read_Directory_Entry</w:t>
            </w:r>
          </w:p>
        </w:tc>
        <w:tc>
          <w:tcPr>
            <w:tcW w:w="4524" w:type="dxa"/>
            <w:shd w:val="clear" w:color="auto" w:fill="auto"/>
            <w:vAlign w:val="center"/>
          </w:tcPr>
          <w:p w:rsidR="00897EB6" w:rsidRPr="00A53CA7" w:rsidRDefault="00897EB6" w:rsidP="00897EB6">
            <w:pPr>
              <w:pStyle w:val="gemTab9pt"/>
            </w:pPr>
            <w:r w:rsidRPr="00A53CA7">
              <w:t>Abfrage aller Basis- und Fachdaten eines Verzeichniseintrages.</w:t>
            </w:r>
          </w:p>
        </w:tc>
      </w:tr>
      <w:tr w:rsidR="00897EB6" w:rsidRPr="00A53CA7">
        <w:trPr>
          <w:cantSplit/>
          <w:trHeight w:val="639"/>
        </w:trPr>
        <w:tc>
          <w:tcPr>
            <w:tcW w:w="1913" w:type="dxa"/>
            <w:vMerge/>
            <w:shd w:val="clear" w:color="auto" w:fill="E0E0E0"/>
            <w:vAlign w:val="center"/>
          </w:tcPr>
          <w:p w:rsidR="00897EB6" w:rsidRPr="00A53CA7" w:rsidRDefault="00897EB6" w:rsidP="00897EB6">
            <w:pPr>
              <w:pStyle w:val="gemTab9pt"/>
            </w:pPr>
          </w:p>
        </w:tc>
        <w:tc>
          <w:tcPr>
            <w:tcW w:w="2515" w:type="dxa"/>
            <w:shd w:val="clear" w:color="auto" w:fill="auto"/>
            <w:vAlign w:val="center"/>
          </w:tcPr>
          <w:p w:rsidR="00897EB6" w:rsidRPr="00A53CA7" w:rsidRDefault="00897EB6" w:rsidP="00897EB6">
            <w:pPr>
              <w:pStyle w:val="gemTab9pt"/>
            </w:pPr>
            <w:r w:rsidRPr="00A53CA7">
              <w:t>modify_Directory_Entry</w:t>
            </w:r>
          </w:p>
        </w:tc>
        <w:tc>
          <w:tcPr>
            <w:tcW w:w="4524" w:type="dxa"/>
            <w:shd w:val="clear" w:color="auto" w:fill="auto"/>
            <w:vAlign w:val="center"/>
          </w:tcPr>
          <w:p w:rsidR="00897EB6" w:rsidRPr="00A53CA7" w:rsidRDefault="00897EB6" w:rsidP="00897EB6">
            <w:pPr>
              <w:pStyle w:val="gemTab9pt"/>
            </w:pPr>
            <w:r w:rsidRPr="00A53CA7">
              <w:t>Änderung eines Basisdaten-Verzeichniseintrages.</w:t>
            </w:r>
          </w:p>
        </w:tc>
      </w:tr>
      <w:tr w:rsidR="00897EB6" w:rsidRPr="00A53CA7">
        <w:trPr>
          <w:cantSplit/>
          <w:trHeight w:val="639"/>
        </w:trPr>
        <w:tc>
          <w:tcPr>
            <w:tcW w:w="1913" w:type="dxa"/>
            <w:vMerge/>
            <w:shd w:val="clear" w:color="auto" w:fill="E0E0E0"/>
            <w:vAlign w:val="center"/>
          </w:tcPr>
          <w:p w:rsidR="00897EB6" w:rsidRPr="00A53CA7" w:rsidRDefault="00897EB6" w:rsidP="00897EB6">
            <w:pPr>
              <w:pStyle w:val="gemTab9pt"/>
            </w:pPr>
          </w:p>
        </w:tc>
        <w:tc>
          <w:tcPr>
            <w:tcW w:w="2515" w:type="dxa"/>
            <w:shd w:val="clear" w:color="auto" w:fill="auto"/>
            <w:vAlign w:val="center"/>
          </w:tcPr>
          <w:p w:rsidR="00897EB6" w:rsidRPr="00A53CA7" w:rsidRDefault="00897EB6" w:rsidP="00897EB6">
            <w:pPr>
              <w:pStyle w:val="gemTab9pt"/>
            </w:pPr>
            <w:r w:rsidRPr="00A53CA7">
              <w:t>delete_Directory_Entry</w:t>
            </w:r>
          </w:p>
        </w:tc>
        <w:tc>
          <w:tcPr>
            <w:tcW w:w="4524" w:type="dxa"/>
            <w:shd w:val="clear" w:color="auto" w:fill="auto"/>
            <w:vAlign w:val="center"/>
          </w:tcPr>
          <w:p w:rsidR="00897EB6" w:rsidRPr="00A53CA7" w:rsidRDefault="00897EB6" w:rsidP="00897EB6">
            <w:pPr>
              <w:pStyle w:val="gemTab9pt"/>
            </w:pPr>
            <w:r w:rsidRPr="00A53CA7">
              <w:t>Löschung eines Verzeichniseintrages (Basisdaten und Fachdaten).</w:t>
            </w:r>
          </w:p>
        </w:tc>
      </w:tr>
    </w:tbl>
    <w:p w:rsidR="006F0C40" w:rsidRDefault="006F0C40" w:rsidP="00897EB6">
      <w:pPr>
        <w:pStyle w:val="gemEinzug"/>
        <w:rPr>
          <w:rFonts w:ascii="Wingdings" w:hAnsi="Wingdings"/>
          <w:b/>
        </w:rPr>
      </w:pP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TIP1-A_5572 VZD, I_Directory_Maintenance, TLS-gesicherte Verbindung</w:t>
      </w:r>
    </w:p>
    <w:p w:rsidR="00897EB6" w:rsidRPr="00A53CA7" w:rsidRDefault="00897EB6" w:rsidP="00897EB6">
      <w:pPr>
        <w:pStyle w:val="gemEinzug"/>
      </w:pPr>
      <w:r w:rsidRPr="00A53CA7">
        <w:t>Der VZD MUSS die Schnittstelle I_Directory_Maintenance durch Verwendung von TLS mit beidseitiger Authentisierung sichern.</w:t>
      </w:r>
    </w:p>
    <w:p w:rsidR="00897EB6" w:rsidRDefault="00897EB6" w:rsidP="00897EB6">
      <w:pPr>
        <w:pStyle w:val="gemEinzug"/>
      </w:pPr>
      <w:r w:rsidRPr="00A53CA7">
        <w:t>Der VZD muss sich mit der Identität ID.ZD.TLS-S authentisieren.</w:t>
      </w:r>
    </w:p>
    <w:p w:rsidR="00897EB6" w:rsidRPr="00740783" w:rsidRDefault="00897EB6" w:rsidP="00897EB6">
      <w:pPr>
        <w:pStyle w:val="gemEinzug"/>
      </w:pPr>
      <w:r w:rsidRPr="00740783">
        <w:t>Der VZD muss das vom FAD übergebene AUT-Zertifikat C.FD.TLS-C hinsichtlich OCSP-Gültigkeit und Übereinstimmung mit einem Zertif</w:t>
      </w:r>
      <w:r w:rsidRPr="00740783">
        <w:t>i</w:t>
      </w:r>
      <w:r w:rsidRPr="00740783">
        <w:t>kat eines zur Nutzung dieser Schnittstelle registrierten Fachdienstes prüfen. Bei negativem Ergebnis wird der Verbindungsaufbau abg</w:t>
      </w:r>
      <w:r w:rsidRPr="00740783">
        <w:t>e</w:t>
      </w:r>
      <w:r w:rsidRPr="00740783">
        <w:t>brochen.</w:t>
      </w:r>
    </w:p>
    <w:p w:rsidR="006F0C40" w:rsidRDefault="00897EB6" w:rsidP="00897EB6">
      <w:pPr>
        <w:pStyle w:val="gemEinzug"/>
        <w:rPr>
          <w:rFonts w:ascii="Wingdings" w:hAnsi="Wingdings"/>
          <w:b/>
        </w:rPr>
      </w:pPr>
      <w:r w:rsidRPr="00740783">
        <w:t>Es dürfen nur Basisdaten-Einträge geändert werden, für die der FAD eine Autor</w:t>
      </w:r>
      <w:r w:rsidRPr="00740783">
        <w:t>i</w:t>
      </w:r>
      <w:r w:rsidRPr="00740783">
        <w:t>sierung hat.</w:t>
      </w:r>
    </w:p>
    <w:p w:rsidR="00897EB6" w:rsidRPr="006F0C40" w:rsidRDefault="006F0C40" w:rsidP="006F0C40">
      <w:pPr>
        <w:pStyle w:val="gemStandard"/>
      </w:pPr>
      <w:r>
        <w:rPr>
          <w:b/>
        </w:rPr>
        <w:sym w:font="Wingdings" w:char="F0D5"/>
      </w:r>
    </w:p>
    <w:p w:rsidR="00897EB6" w:rsidRPr="003724E8" w:rsidRDefault="00897EB6" w:rsidP="00897EB6">
      <w:pPr>
        <w:pStyle w:val="gemStandard"/>
        <w:tabs>
          <w:tab w:val="left" w:pos="567"/>
        </w:tabs>
        <w:ind w:left="567" w:hanging="567"/>
        <w:rPr>
          <w:b/>
        </w:rPr>
      </w:pPr>
      <w:r w:rsidRPr="003724E8">
        <w:rPr>
          <w:rFonts w:ascii="Wingdings" w:hAnsi="Wingdings"/>
          <w:b/>
        </w:rPr>
        <w:sym w:font="Wingdings" w:char="F0D6"/>
      </w:r>
      <w:r w:rsidRPr="003724E8">
        <w:rPr>
          <w:b/>
        </w:rPr>
        <w:tab/>
        <w:t>TIP1-A_5574 VZD und Nutzer der Schnittstelle I_Directory_Maintenance, WebService</w:t>
      </w:r>
    </w:p>
    <w:p w:rsidR="006F0C40" w:rsidRDefault="00897EB6" w:rsidP="00897EB6">
      <w:pPr>
        <w:pStyle w:val="gemEinzug"/>
        <w:rPr>
          <w:rFonts w:ascii="Wingdings" w:hAnsi="Wingdings"/>
          <w:b/>
        </w:rPr>
      </w:pPr>
      <w:r w:rsidRPr="003724E8">
        <w:t>Der VZD und Nutzer der Schnittstelle MÜSSEN die Schnittstelle I_Directory_Maintenance als SOAP-Webservice über HTTPS implementieren. Der</w:t>
      </w:r>
      <w:r w:rsidRPr="00A53CA7">
        <w:t xml:space="preserve"> Webservice wird durch die Dokumente DirectoryMaintenance.wsdl und DirectoryMaintenance.xsd definiert.</w:t>
      </w:r>
    </w:p>
    <w:p w:rsidR="00897EB6" w:rsidRPr="006F0C40" w:rsidRDefault="006F0C40" w:rsidP="006F0C40">
      <w:pPr>
        <w:pStyle w:val="gemStandard"/>
      </w:pPr>
      <w:r>
        <w:rPr>
          <w:b/>
        </w:rPr>
        <w:sym w:font="Wingdings" w:char="F0D5"/>
      </w:r>
    </w:p>
    <w:p w:rsidR="00897EB6" w:rsidRPr="003724E8" w:rsidRDefault="00897EB6" w:rsidP="006F0C40">
      <w:pPr>
        <w:pStyle w:val="berschrift3"/>
      </w:pPr>
      <w:bookmarkStart w:id="91" w:name="_Toc370386800"/>
      <w:bookmarkStart w:id="92" w:name="_Toc486428201"/>
      <w:r w:rsidRPr="00A53CA7">
        <w:t xml:space="preserve">Operation </w:t>
      </w:r>
      <w:r w:rsidRPr="003724E8">
        <w:t>add_Directory_Entry</w:t>
      </w:r>
      <w:bookmarkEnd w:id="91"/>
      <w:bookmarkEnd w:id="92"/>
    </w:p>
    <w:p w:rsidR="00897EB6" w:rsidRPr="00A53CA7" w:rsidRDefault="00897EB6" w:rsidP="00897EB6">
      <w:pPr>
        <w:pStyle w:val="gemStandard"/>
      </w:pPr>
      <w:r w:rsidRPr="00A53CA7">
        <w:t>Diese Operation legt einen neuen Basisdatensatz an oder überschreibt einen bestehenden Datensatz im LDAP Verzeichnis.</w:t>
      </w:r>
    </w:p>
    <w:p w:rsidR="00897EB6" w:rsidRPr="003724E8" w:rsidRDefault="00897EB6" w:rsidP="006F0C40">
      <w:pPr>
        <w:pStyle w:val="berschrift4"/>
      </w:pPr>
      <w:bookmarkStart w:id="93" w:name="_Toc370386801"/>
      <w:bookmarkStart w:id="94" w:name="_Toc486428202"/>
      <w:r w:rsidRPr="003724E8">
        <w:t>Umsetzung</w:t>
      </w:r>
      <w:bookmarkEnd w:id="93"/>
      <w:bookmarkEnd w:id="94"/>
    </w:p>
    <w:p w:rsidR="00897EB6" w:rsidRPr="005B2F3F" w:rsidRDefault="00897EB6" w:rsidP="00897EB6">
      <w:pPr>
        <w:pStyle w:val="gemStandard"/>
        <w:tabs>
          <w:tab w:val="left" w:pos="567"/>
        </w:tabs>
        <w:ind w:left="567" w:hanging="567"/>
        <w:jc w:val="left"/>
        <w:rPr>
          <w:b/>
          <w:lang w:val="en-GB"/>
        </w:rPr>
      </w:pPr>
      <w:r w:rsidRPr="00A53CA7">
        <w:rPr>
          <w:rFonts w:ascii="Wingdings" w:hAnsi="Wingdings"/>
          <w:b/>
        </w:rPr>
        <w:sym w:font="Wingdings" w:char="F0D6"/>
      </w:r>
      <w:r w:rsidRPr="005B2F3F">
        <w:rPr>
          <w:b/>
          <w:lang w:val="en-GB"/>
        </w:rPr>
        <w:tab/>
        <w:t>TIP1-A_5575</w:t>
      </w:r>
      <w:r>
        <w:rPr>
          <w:b/>
          <w:lang w:val="en-GB"/>
        </w:rPr>
        <w:t xml:space="preserve"> </w:t>
      </w:r>
      <w:r w:rsidRPr="005B2F3F">
        <w:rPr>
          <w:b/>
          <w:lang w:val="en-GB"/>
        </w:rPr>
        <w:t>VZD, Umsetzung add_Directory_Entry</w:t>
      </w:r>
    </w:p>
    <w:p w:rsidR="00897EB6" w:rsidRPr="00A53CA7" w:rsidRDefault="00897EB6" w:rsidP="00897EB6">
      <w:pPr>
        <w:pStyle w:val="gemEinzug"/>
      </w:pPr>
      <w:r w:rsidRPr="00A53CA7">
        <w:t>Der VZD MUSS nach folgenden Vorgaben die Operation add_Directory_Entry implementieren:</w:t>
      </w:r>
    </w:p>
    <w:p w:rsidR="00897EB6" w:rsidRPr="00A53CA7" w:rsidRDefault="00897EB6" w:rsidP="00897EB6">
      <w:pPr>
        <w:pStyle w:val="gemEinzug"/>
        <w:numPr>
          <w:ilvl w:val="0"/>
          <w:numId w:val="15"/>
        </w:numPr>
      </w:pPr>
      <w:r w:rsidRPr="00A53CA7">
        <w:t>Ein bereits zur Telematik-ID gehörender Basisdatensatz wird gelöscht und neu angelegt.</w:t>
      </w:r>
    </w:p>
    <w:p w:rsidR="00897EB6" w:rsidRPr="00A53CA7" w:rsidRDefault="00897EB6" w:rsidP="00897EB6">
      <w:pPr>
        <w:pStyle w:val="gemEinzug"/>
        <w:numPr>
          <w:ilvl w:val="0"/>
          <w:numId w:val="15"/>
        </w:numPr>
      </w:pPr>
      <w:r w:rsidRPr="00A53CA7">
        <w:t>Existiert noch kein Basisdatensatz zur Telematik-ID wird ein neuer angelegt.</w:t>
      </w:r>
    </w:p>
    <w:p w:rsidR="00897EB6" w:rsidRPr="00A53CA7" w:rsidRDefault="00897EB6" w:rsidP="00897EB6">
      <w:pPr>
        <w:pStyle w:val="gemEinzug"/>
        <w:numPr>
          <w:ilvl w:val="0"/>
          <w:numId w:val="15"/>
        </w:numPr>
      </w:pPr>
      <w:r w:rsidRPr="00A53CA7">
        <w:t xml:space="preserve">Die Daten aus dem SOAP Request bilden gemäß </w:t>
      </w:r>
      <w:r w:rsidRPr="00A53CA7">
        <w:fldChar w:fldCharType="begin"/>
      </w:r>
      <w:r w:rsidRPr="00A53CA7">
        <w:instrText xml:space="preserve"> REF _Ref370721093 \h  \* MERGEFORMAT </w:instrText>
      </w:r>
      <w:r w:rsidRPr="00A53CA7">
        <w:fldChar w:fldCharType="separate"/>
      </w:r>
      <w:r w:rsidRPr="00401B19">
        <w:t>VZD_TAB_addDirectoryEntry_Mapping</w:t>
      </w:r>
      <w:r w:rsidRPr="00A53CA7">
        <w:fldChar w:fldCharType="end"/>
      </w:r>
      <w:r w:rsidRPr="00A53CA7">
        <w:t xml:space="preserve"> den neuen Basisdatensatz.</w:t>
      </w:r>
    </w:p>
    <w:p w:rsidR="00897EB6" w:rsidRPr="00A53CA7" w:rsidRDefault="00897EB6" w:rsidP="00897EB6">
      <w:pPr>
        <w:pStyle w:val="gemStandard"/>
      </w:pPr>
      <w:bookmarkStart w:id="95" w:name="_Ref370721034"/>
    </w:p>
    <w:p w:rsidR="00897EB6" w:rsidRPr="00B0210A" w:rsidRDefault="00897EB6" w:rsidP="006F0C40">
      <w:pPr>
        <w:pStyle w:val="Beschriftung"/>
        <w:rPr>
          <w:lang w:val="en-GB"/>
        </w:rPr>
      </w:pPr>
      <w:bookmarkStart w:id="96" w:name="_Toc480445154"/>
      <w:r w:rsidRPr="00B0210A">
        <w:rPr>
          <w:lang w:val="en-GB"/>
        </w:rPr>
        <w:t xml:space="preserve">Tabelle </w:t>
      </w:r>
      <w:r w:rsidRPr="00A53CA7">
        <w:fldChar w:fldCharType="begin"/>
      </w:r>
      <w:r w:rsidRPr="00B0210A">
        <w:rPr>
          <w:lang w:val="en-GB"/>
        </w:rPr>
        <w:instrText xml:space="preserve"> SEQ Tabelle \* ARABIC </w:instrText>
      </w:r>
      <w:r w:rsidRPr="00A53CA7">
        <w:fldChar w:fldCharType="separate"/>
      </w:r>
      <w:r>
        <w:rPr>
          <w:noProof/>
          <w:lang w:val="en-GB"/>
        </w:rPr>
        <w:t>5</w:t>
      </w:r>
      <w:r w:rsidRPr="00A53CA7">
        <w:fldChar w:fldCharType="end"/>
      </w:r>
      <w:r w:rsidRPr="00B0210A">
        <w:rPr>
          <w:lang w:val="en-GB"/>
        </w:rPr>
        <w:t xml:space="preserve">: </w:t>
      </w:r>
      <w:bookmarkStart w:id="97" w:name="_Ref370721093"/>
      <w:r w:rsidRPr="00B0210A">
        <w:rPr>
          <w:lang w:val="en-GB"/>
        </w:rPr>
        <w:t>VZD_TAB_addDirectoryEntry_Mapping</w:t>
      </w:r>
      <w:bookmarkEnd w:id="95"/>
      <w:bookmarkEnd w:id="96"/>
      <w:bookmarkEnd w:id="97"/>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01"/>
        <w:gridCol w:w="1536"/>
        <w:gridCol w:w="2160"/>
        <w:gridCol w:w="1440"/>
        <w:gridCol w:w="2340"/>
      </w:tblGrid>
      <w:tr w:rsidR="00897EB6" w:rsidRPr="00A53CA7" w:rsidTr="00897EB6">
        <w:trPr>
          <w:tblHeader/>
        </w:trPr>
        <w:tc>
          <w:tcPr>
            <w:tcW w:w="1401" w:type="dxa"/>
            <w:shd w:val="clear" w:color="auto" w:fill="E0E0E0"/>
            <w:vAlign w:val="center"/>
          </w:tcPr>
          <w:p w:rsidR="00897EB6" w:rsidRPr="00A53CA7" w:rsidRDefault="00897EB6" w:rsidP="00897EB6">
            <w:pPr>
              <w:pStyle w:val="gemTab9pt"/>
            </w:pPr>
            <w:r w:rsidRPr="00A53CA7">
              <w:lastRenderedPageBreak/>
              <w:t>SMC-B-Daten</w:t>
            </w:r>
          </w:p>
        </w:tc>
        <w:tc>
          <w:tcPr>
            <w:tcW w:w="1536" w:type="dxa"/>
            <w:shd w:val="clear" w:color="auto" w:fill="E0E0E0"/>
            <w:vAlign w:val="center"/>
          </w:tcPr>
          <w:p w:rsidR="00897EB6" w:rsidRPr="00A53CA7" w:rsidRDefault="00897EB6" w:rsidP="00897EB6">
            <w:pPr>
              <w:pStyle w:val="gemTab9pt"/>
            </w:pPr>
            <w:r w:rsidRPr="00A53CA7">
              <w:t>HBA-Daten</w:t>
            </w:r>
          </w:p>
        </w:tc>
        <w:tc>
          <w:tcPr>
            <w:tcW w:w="2160" w:type="dxa"/>
            <w:shd w:val="clear" w:color="auto" w:fill="E0E0E0"/>
            <w:vAlign w:val="center"/>
          </w:tcPr>
          <w:p w:rsidR="00897EB6" w:rsidRPr="00A53CA7" w:rsidRDefault="00897EB6" w:rsidP="00897EB6">
            <w:pPr>
              <w:pStyle w:val="gemTab9pt"/>
            </w:pPr>
            <w:r w:rsidRPr="00A53CA7">
              <w:t>SOAP-Request Element</w:t>
            </w:r>
          </w:p>
        </w:tc>
        <w:tc>
          <w:tcPr>
            <w:tcW w:w="1440" w:type="dxa"/>
            <w:shd w:val="clear" w:color="auto" w:fill="E0E0E0"/>
            <w:vAlign w:val="center"/>
          </w:tcPr>
          <w:p w:rsidR="00897EB6" w:rsidRPr="00A53CA7" w:rsidRDefault="00897EB6" w:rsidP="00897EB6">
            <w:pPr>
              <w:pStyle w:val="gemTab9pt"/>
            </w:pPr>
            <w:r w:rsidRPr="00A53CA7">
              <w:t>LDAP-Directory</w:t>
            </w:r>
          </w:p>
          <w:p w:rsidR="00897EB6" w:rsidRPr="00A53CA7" w:rsidRDefault="00897EB6" w:rsidP="00897EB6">
            <w:pPr>
              <w:pStyle w:val="gemTab9pt"/>
            </w:pPr>
            <w:r w:rsidRPr="00A53CA7">
              <w:t>Basisdatensatz Attribut</w:t>
            </w:r>
          </w:p>
        </w:tc>
        <w:tc>
          <w:tcPr>
            <w:tcW w:w="2340" w:type="dxa"/>
            <w:shd w:val="clear" w:color="auto" w:fill="E0E0E0"/>
            <w:vAlign w:val="center"/>
          </w:tcPr>
          <w:p w:rsidR="00897EB6" w:rsidRPr="00A53CA7" w:rsidRDefault="00897EB6" w:rsidP="00897EB6">
            <w:pPr>
              <w:pStyle w:val="gemTab9pt"/>
            </w:pPr>
            <w:r w:rsidRPr="00A53CA7">
              <w:t>Beschreibung</w:t>
            </w:r>
          </w:p>
        </w:tc>
      </w:tr>
      <w:tr w:rsidR="00897EB6" w:rsidRPr="00A53CA7" w:rsidTr="00897EB6">
        <w:tc>
          <w:tcPr>
            <w:tcW w:w="1401" w:type="dxa"/>
            <w:shd w:val="clear" w:color="auto" w:fill="auto"/>
            <w:vAlign w:val="center"/>
          </w:tcPr>
          <w:p w:rsidR="00897EB6" w:rsidRPr="00A53CA7" w:rsidRDefault="00897EB6" w:rsidP="00897EB6">
            <w:pPr>
              <w:pStyle w:val="gemTab9pt"/>
            </w:pPr>
          </w:p>
        </w:tc>
        <w:tc>
          <w:tcPr>
            <w:tcW w:w="1536" w:type="dxa"/>
            <w:shd w:val="clear" w:color="auto" w:fill="auto"/>
            <w:vAlign w:val="center"/>
          </w:tcPr>
          <w:p w:rsidR="00897EB6" w:rsidRPr="00A53CA7" w:rsidRDefault="00897EB6" w:rsidP="00897EB6">
            <w:pPr>
              <w:pStyle w:val="gemTab9pt"/>
            </w:pPr>
          </w:p>
        </w:tc>
        <w:tc>
          <w:tcPr>
            <w:tcW w:w="2160" w:type="dxa"/>
            <w:shd w:val="clear" w:color="auto" w:fill="auto"/>
            <w:vAlign w:val="center"/>
          </w:tcPr>
          <w:p w:rsidR="00897EB6" w:rsidRPr="00A53CA7" w:rsidRDefault="00897EB6" w:rsidP="00897EB6">
            <w:pPr>
              <w:pStyle w:val="gemTab9pt"/>
            </w:pPr>
            <w:r w:rsidRPr="00A53CA7">
              <w:t>VZD:timestamp</w:t>
            </w:r>
          </w:p>
        </w:tc>
        <w:tc>
          <w:tcPr>
            <w:tcW w:w="1440" w:type="dxa"/>
            <w:vMerge w:val="restart"/>
            <w:shd w:val="clear" w:color="auto" w:fill="auto"/>
            <w:vAlign w:val="center"/>
          </w:tcPr>
          <w:p w:rsidR="00897EB6" w:rsidRPr="00A53CA7" w:rsidRDefault="00897EB6" w:rsidP="00897EB6">
            <w:pPr>
              <w:pStyle w:val="gemTab9pt"/>
            </w:pPr>
            <w:r w:rsidRPr="00A53CA7">
              <w:t>wird nicht in das LDAP-Directory eingetragen</w:t>
            </w:r>
          </w:p>
        </w:tc>
        <w:tc>
          <w:tcPr>
            <w:tcW w:w="2340" w:type="dxa"/>
            <w:vMerge w:val="restart"/>
            <w:shd w:val="clear" w:color="auto" w:fill="auto"/>
            <w:vAlign w:val="center"/>
          </w:tcPr>
          <w:p w:rsidR="00897EB6" w:rsidRPr="00A53CA7" w:rsidRDefault="00897EB6" w:rsidP="00897EB6">
            <w:pPr>
              <w:pStyle w:val="gemTab9pt"/>
            </w:pPr>
          </w:p>
        </w:tc>
      </w:tr>
      <w:tr w:rsidR="00897EB6" w:rsidRPr="00A53CA7" w:rsidTr="00897EB6">
        <w:trPr>
          <w:trHeight w:val="70"/>
        </w:trPr>
        <w:tc>
          <w:tcPr>
            <w:tcW w:w="1401" w:type="dxa"/>
            <w:shd w:val="clear" w:color="auto" w:fill="auto"/>
            <w:vAlign w:val="center"/>
          </w:tcPr>
          <w:p w:rsidR="00897EB6" w:rsidRPr="00A53CA7" w:rsidRDefault="00897EB6" w:rsidP="00897EB6">
            <w:pPr>
              <w:pStyle w:val="gemTab9pt"/>
            </w:pPr>
          </w:p>
        </w:tc>
        <w:tc>
          <w:tcPr>
            <w:tcW w:w="1536" w:type="dxa"/>
            <w:shd w:val="clear" w:color="auto" w:fill="auto"/>
            <w:vAlign w:val="center"/>
          </w:tcPr>
          <w:p w:rsidR="00897EB6" w:rsidRPr="00A53CA7" w:rsidRDefault="00897EB6" w:rsidP="00897EB6">
            <w:pPr>
              <w:pStyle w:val="gemTab9pt"/>
            </w:pPr>
          </w:p>
        </w:tc>
        <w:tc>
          <w:tcPr>
            <w:tcW w:w="2160" w:type="dxa"/>
            <w:shd w:val="clear" w:color="auto" w:fill="auto"/>
            <w:vAlign w:val="center"/>
          </w:tcPr>
          <w:p w:rsidR="00897EB6" w:rsidRPr="00A53CA7" w:rsidRDefault="00897EB6" w:rsidP="00897EB6">
            <w:pPr>
              <w:pStyle w:val="gemTab9pt"/>
            </w:pPr>
            <w:r w:rsidRPr="00A53CA7">
              <w:t>VZD:variant</w:t>
            </w:r>
          </w:p>
        </w:tc>
        <w:tc>
          <w:tcPr>
            <w:tcW w:w="1440" w:type="dxa"/>
            <w:vMerge/>
            <w:shd w:val="clear" w:color="auto" w:fill="auto"/>
            <w:vAlign w:val="center"/>
          </w:tcPr>
          <w:p w:rsidR="00897EB6" w:rsidRPr="00A53CA7" w:rsidRDefault="00897EB6" w:rsidP="00897EB6">
            <w:pPr>
              <w:pStyle w:val="gemTab9pt"/>
            </w:pP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01" w:type="dxa"/>
            <w:shd w:val="clear" w:color="auto" w:fill="auto"/>
            <w:vAlign w:val="center"/>
          </w:tcPr>
          <w:p w:rsidR="00897EB6" w:rsidRPr="00A53CA7" w:rsidRDefault="00897EB6" w:rsidP="00897EB6">
            <w:pPr>
              <w:pStyle w:val="gemTab9pt"/>
            </w:pPr>
            <w:r w:rsidRPr="00A53CA7">
              <w:t>ENC-Zertifikat</w:t>
            </w:r>
          </w:p>
        </w:tc>
        <w:tc>
          <w:tcPr>
            <w:tcW w:w="1536" w:type="dxa"/>
            <w:shd w:val="clear" w:color="auto" w:fill="auto"/>
            <w:vAlign w:val="center"/>
          </w:tcPr>
          <w:p w:rsidR="00897EB6" w:rsidRPr="00A53CA7" w:rsidRDefault="00897EB6" w:rsidP="00897EB6">
            <w:pPr>
              <w:pStyle w:val="gemTab9pt"/>
            </w:pPr>
            <w:r w:rsidRPr="00A53CA7">
              <w:t>ENC-Zertifikat</w:t>
            </w:r>
          </w:p>
        </w:tc>
        <w:tc>
          <w:tcPr>
            <w:tcW w:w="2160" w:type="dxa"/>
            <w:shd w:val="clear" w:color="auto" w:fill="auto"/>
            <w:vAlign w:val="center"/>
          </w:tcPr>
          <w:p w:rsidR="00897EB6" w:rsidRPr="00A53CA7" w:rsidRDefault="00897EB6" w:rsidP="00897EB6">
            <w:pPr>
              <w:pStyle w:val="gemTab9pt"/>
            </w:pPr>
            <w:r w:rsidRPr="00A53CA7">
              <w:t>VZD:x509CertificateEnc</w:t>
            </w:r>
          </w:p>
        </w:tc>
        <w:tc>
          <w:tcPr>
            <w:tcW w:w="1440" w:type="dxa"/>
            <w:shd w:val="clear" w:color="auto" w:fill="auto"/>
            <w:vAlign w:val="center"/>
          </w:tcPr>
          <w:p w:rsidR="00897EB6" w:rsidRPr="00A53CA7" w:rsidRDefault="00897EB6" w:rsidP="00897EB6">
            <w:pPr>
              <w:pStyle w:val="gemTab9pt"/>
            </w:pPr>
            <w:r w:rsidRPr="00A53CA7">
              <w:t>userCertificate</w:t>
            </w:r>
          </w:p>
        </w:tc>
        <w:tc>
          <w:tcPr>
            <w:tcW w:w="2340" w:type="dxa"/>
            <w:shd w:val="clear" w:color="auto" w:fill="auto"/>
            <w:vAlign w:val="center"/>
          </w:tcPr>
          <w:p w:rsidR="00897EB6" w:rsidRPr="00A53CA7" w:rsidRDefault="00897EB6" w:rsidP="00897EB6">
            <w:pPr>
              <w:pStyle w:val="gemTab9pt"/>
            </w:pPr>
            <w:r w:rsidRPr="00A53CA7">
              <w:t>Das ENC-Zertifikat der Smartcard im DER-Format</w:t>
            </w:r>
          </w:p>
        </w:tc>
      </w:tr>
      <w:tr w:rsidR="00897EB6" w:rsidRPr="00A53CA7" w:rsidTr="00897EB6">
        <w:trPr>
          <w:trHeight w:val="822"/>
        </w:trPr>
        <w:tc>
          <w:tcPr>
            <w:tcW w:w="1401" w:type="dxa"/>
            <w:shd w:val="clear" w:color="auto" w:fill="auto"/>
            <w:vAlign w:val="center"/>
          </w:tcPr>
          <w:p w:rsidR="00897EB6" w:rsidRPr="00120A48" w:rsidRDefault="00897EB6" w:rsidP="00897EB6">
            <w:pPr>
              <w:pStyle w:val="gemTab9pt"/>
              <w:rPr>
                <w:lang w:val="en-GB"/>
              </w:rPr>
            </w:pPr>
            <w:r w:rsidRPr="00120A48">
              <w:rPr>
                <w:lang w:val="en-GB"/>
              </w:rPr>
              <w:t>aus ENC-Zertifikat: Subject/commonName</w:t>
            </w:r>
          </w:p>
        </w:tc>
        <w:tc>
          <w:tcPr>
            <w:tcW w:w="1536" w:type="dxa"/>
            <w:shd w:val="clear" w:color="auto" w:fill="auto"/>
            <w:vAlign w:val="center"/>
          </w:tcPr>
          <w:p w:rsidR="00897EB6" w:rsidRPr="00120A48" w:rsidRDefault="00897EB6" w:rsidP="00897EB6">
            <w:pPr>
              <w:pStyle w:val="gemTab9pt"/>
              <w:rPr>
                <w:lang w:val="en-GB"/>
              </w:rPr>
            </w:pPr>
            <w:r w:rsidRPr="00120A48">
              <w:rPr>
                <w:lang w:val="en-GB"/>
              </w:rPr>
              <w:t>aus ENC-Zertifikat: Subject/commonName</w:t>
            </w:r>
          </w:p>
        </w:tc>
        <w:tc>
          <w:tcPr>
            <w:tcW w:w="2160" w:type="dxa"/>
            <w:shd w:val="clear" w:color="auto" w:fill="auto"/>
            <w:vAlign w:val="center"/>
          </w:tcPr>
          <w:p w:rsidR="00897EB6" w:rsidRPr="00120A48" w:rsidRDefault="00897EB6" w:rsidP="00897EB6">
            <w:pPr>
              <w:pStyle w:val="gemTab9pt"/>
              <w:rPr>
                <w:lang w:val="en-GB"/>
              </w:rPr>
            </w:pPr>
          </w:p>
        </w:tc>
        <w:tc>
          <w:tcPr>
            <w:tcW w:w="1440" w:type="dxa"/>
            <w:shd w:val="clear" w:color="auto" w:fill="auto"/>
            <w:vAlign w:val="center"/>
          </w:tcPr>
          <w:p w:rsidR="00897EB6" w:rsidRPr="00A53CA7" w:rsidRDefault="00897EB6" w:rsidP="00897EB6">
            <w:pPr>
              <w:pStyle w:val="gemTab9pt"/>
            </w:pPr>
            <w:r w:rsidRPr="00A53CA7">
              <w:t>cn</w:t>
            </w:r>
          </w:p>
        </w:tc>
        <w:tc>
          <w:tcPr>
            <w:tcW w:w="2340" w:type="dxa"/>
            <w:vMerge w:val="restart"/>
            <w:shd w:val="clear" w:color="auto" w:fill="auto"/>
            <w:vAlign w:val="center"/>
          </w:tcPr>
          <w:p w:rsidR="00897EB6" w:rsidRPr="00A53CA7" w:rsidRDefault="00897EB6" w:rsidP="00897EB6">
            <w:pPr>
              <w:pStyle w:val="gemTab9pt"/>
            </w:pPr>
            <w:r w:rsidRPr="00A53CA7">
              <w:t xml:space="preserve">Diese Werte werden dem </w:t>
            </w:r>
          </w:p>
          <w:p w:rsidR="00897EB6" w:rsidRPr="00A53CA7" w:rsidRDefault="00897EB6" w:rsidP="00897EB6">
            <w:pPr>
              <w:pStyle w:val="gemTab9pt"/>
            </w:pPr>
            <w:r w:rsidRPr="00A53CA7">
              <w:t>in VZD:x509CertificateEnc enthaltenen Zertifikat entnommen.</w:t>
            </w:r>
          </w:p>
          <w:p w:rsidR="00897EB6" w:rsidRPr="00A53CA7" w:rsidRDefault="00897EB6" w:rsidP="00897EB6">
            <w:pPr>
              <w:pStyle w:val="gemTab9pt"/>
            </w:pPr>
          </w:p>
          <w:p w:rsidR="00897EB6" w:rsidRPr="00A53CA7" w:rsidRDefault="00897EB6" w:rsidP="00897EB6">
            <w:pPr>
              <w:pStyle w:val="gemTab9pt"/>
            </w:pPr>
            <w:r w:rsidRPr="00A53CA7">
              <w:t>Die Werte werden eingetragen, wenn VZD:variant == „full“</w:t>
            </w:r>
          </w:p>
          <w:p w:rsidR="00897EB6" w:rsidRPr="00A53CA7" w:rsidRDefault="00897EB6" w:rsidP="00897EB6">
            <w:pPr>
              <w:pStyle w:val="gemTab9pt"/>
            </w:pPr>
          </w:p>
          <w:p w:rsidR="00897EB6" w:rsidRPr="00A53CA7" w:rsidRDefault="00897EB6" w:rsidP="00897EB6">
            <w:pPr>
              <w:pStyle w:val="gemTab9pt"/>
            </w:pPr>
            <w:r w:rsidRPr="00A53CA7">
              <w:t>Wenn VZD:variant == „minimal“ werden die Werte nicht in das LDAP-Directory eingetragen.</w:t>
            </w:r>
          </w:p>
        </w:tc>
      </w:tr>
      <w:tr w:rsidR="00897EB6" w:rsidRPr="00A53CA7" w:rsidTr="00897EB6">
        <w:tc>
          <w:tcPr>
            <w:tcW w:w="1401" w:type="dxa"/>
            <w:shd w:val="clear" w:color="auto" w:fill="auto"/>
            <w:vAlign w:val="center"/>
          </w:tcPr>
          <w:p w:rsidR="00897EB6" w:rsidRPr="00A53CA7" w:rsidRDefault="00897EB6" w:rsidP="00897EB6">
            <w:pPr>
              <w:pStyle w:val="gemTab9pt"/>
            </w:pPr>
            <w:r w:rsidRPr="00A53CA7">
              <w:t xml:space="preserve"> </w:t>
            </w:r>
          </w:p>
        </w:tc>
        <w:tc>
          <w:tcPr>
            <w:tcW w:w="1536" w:type="dxa"/>
            <w:shd w:val="clear" w:color="auto" w:fill="auto"/>
            <w:vAlign w:val="center"/>
          </w:tcPr>
          <w:p w:rsidR="00897EB6" w:rsidRPr="00120A48" w:rsidRDefault="00897EB6" w:rsidP="00897EB6">
            <w:pPr>
              <w:pStyle w:val="gemTab9pt"/>
              <w:rPr>
                <w:lang w:val="en-GB"/>
              </w:rPr>
            </w:pPr>
            <w:r w:rsidRPr="00120A48">
              <w:rPr>
                <w:lang w:val="en-GB"/>
              </w:rPr>
              <w:t>aus ENC-Zertifikat: Subject/givenName</w:t>
            </w:r>
          </w:p>
        </w:tc>
        <w:tc>
          <w:tcPr>
            <w:tcW w:w="2160" w:type="dxa"/>
            <w:shd w:val="clear" w:color="auto" w:fill="auto"/>
            <w:vAlign w:val="center"/>
          </w:tcPr>
          <w:p w:rsidR="00897EB6" w:rsidRPr="00120A48" w:rsidRDefault="00897EB6" w:rsidP="00897EB6">
            <w:pPr>
              <w:pStyle w:val="gemTab9pt"/>
              <w:rPr>
                <w:lang w:val="en-GB"/>
              </w:rPr>
            </w:pPr>
          </w:p>
        </w:tc>
        <w:tc>
          <w:tcPr>
            <w:tcW w:w="1440" w:type="dxa"/>
            <w:shd w:val="clear" w:color="auto" w:fill="auto"/>
            <w:vAlign w:val="center"/>
          </w:tcPr>
          <w:p w:rsidR="00897EB6" w:rsidRPr="00740783" w:rsidRDefault="00897EB6" w:rsidP="00897EB6">
            <w:pPr>
              <w:pStyle w:val="gemTab9pt"/>
            </w:pPr>
            <w:r w:rsidRPr="00740783">
              <w:t>givenName</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01" w:type="dxa"/>
            <w:shd w:val="clear" w:color="auto" w:fill="auto"/>
            <w:vAlign w:val="center"/>
          </w:tcPr>
          <w:p w:rsidR="00897EB6" w:rsidRPr="00120A48" w:rsidRDefault="00897EB6" w:rsidP="00897EB6">
            <w:pPr>
              <w:pStyle w:val="gemTab9pt"/>
              <w:rPr>
                <w:lang w:val="en-GB"/>
              </w:rPr>
            </w:pPr>
            <w:r w:rsidRPr="00120A48">
              <w:rPr>
                <w:lang w:val="en-GB"/>
              </w:rPr>
              <w:t>aus ENC-Zertifikat: Subject/organisationName</w:t>
            </w:r>
          </w:p>
        </w:tc>
        <w:tc>
          <w:tcPr>
            <w:tcW w:w="1536" w:type="dxa"/>
            <w:shd w:val="clear" w:color="auto" w:fill="auto"/>
            <w:vAlign w:val="center"/>
          </w:tcPr>
          <w:p w:rsidR="00897EB6" w:rsidRPr="00120A48" w:rsidRDefault="00897EB6" w:rsidP="00897EB6">
            <w:pPr>
              <w:pStyle w:val="gemTab9pt"/>
              <w:rPr>
                <w:lang w:val="en-GB"/>
              </w:rPr>
            </w:pPr>
            <w:r w:rsidRPr="00120A48">
              <w:rPr>
                <w:lang w:val="en-GB"/>
              </w:rPr>
              <w:t>aus ENC-Zertifikat: Subject/surname</w:t>
            </w:r>
          </w:p>
        </w:tc>
        <w:tc>
          <w:tcPr>
            <w:tcW w:w="2160" w:type="dxa"/>
            <w:shd w:val="clear" w:color="auto" w:fill="auto"/>
            <w:vAlign w:val="center"/>
          </w:tcPr>
          <w:p w:rsidR="00897EB6" w:rsidRPr="00120A48" w:rsidRDefault="00897EB6" w:rsidP="00897EB6">
            <w:pPr>
              <w:pStyle w:val="gemTab9pt"/>
              <w:rPr>
                <w:lang w:val="en-GB"/>
              </w:rPr>
            </w:pPr>
          </w:p>
        </w:tc>
        <w:tc>
          <w:tcPr>
            <w:tcW w:w="1440" w:type="dxa"/>
            <w:shd w:val="clear" w:color="auto" w:fill="auto"/>
            <w:vAlign w:val="center"/>
          </w:tcPr>
          <w:p w:rsidR="00897EB6" w:rsidRPr="00A53CA7" w:rsidRDefault="00897EB6" w:rsidP="00897EB6">
            <w:pPr>
              <w:pStyle w:val="gemTab9pt"/>
            </w:pPr>
            <w:r w:rsidRPr="00A53CA7">
              <w:t>sn</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01" w:type="dxa"/>
            <w:shd w:val="clear" w:color="auto" w:fill="auto"/>
            <w:vAlign w:val="center"/>
          </w:tcPr>
          <w:p w:rsidR="00897EB6" w:rsidRPr="00120A48" w:rsidRDefault="00897EB6" w:rsidP="00897EB6">
            <w:pPr>
              <w:pStyle w:val="gemTab9pt"/>
              <w:rPr>
                <w:lang w:val="en-GB"/>
              </w:rPr>
            </w:pPr>
            <w:r w:rsidRPr="00120A48">
              <w:rPr>
                <w:lang w:val="en-GB"/>
              </w:rPr>
              <w:t>aus ENC-Zertifikat: Subject/organisationName</w:t>
            </w:r>
          </w:p>
        </w:tc>
        <w:tc>
          <w:tcPr>
            <w:tcW w:w="1536" w:type="dxa"/>
            <w:shd w:val="clear" w:color="auto" w:fill="auto"/>
            <w:vAlign w:val="center"/>
          </w:tcPr>
          <w:p w:rsidR="00897EB6" w:rsidRPr="00120A48" w:rsidRDefault="00897EB6" w:rsidP="00897EB6">
            <w:pPr>
              <w:pStyle w:val="gemTab9pt"/>
              <w:rPr>
                <w:lang w:val="en-GB"/>
              </w:rPr>
            </w:pPr>
            <w:r w:rsidRPr="00120A48">
              <w:rPr>
                <w:lang w:val="en-GB"/>
              </w:rPr>
              <w:t>aus ENC-Zertifikat: Subject/surname, Subject/givenName</w:t>
            </w:r>
          </w:p>
        </w:tc>
        <w:tc>
          <w:tcPr>
            <w:tcW w:w="2160" w:type="dxa"/>
            <w:shd w:val="clear" w:color="auto" w:fill="auto"/>
            <w:vAlign w:val="center"/>
          </w:tcPr>
          <w:p w:rsidR="00897EB6" w:rsidRPr="00120A48" w:rsidRDefault="00897EB6" w:rsidP="00897EB6">
            <w:pPr>
              <w:pStyle w:val="gemTab9pt"/>
              <w:rPr>
                <w:lang w:val="en-GB"/>
              </w:rPr>
            </w:pPr>
          </w:p>
        </w:tc>
        <w:tc>
          <w:tcPr>
            <w:tcW w:w="1440" w:type="dxa"/>
            <w:shd w:val="clear" w:color="auto" w:fill="auto"/>
            <w:vAlign w:val="center"/>
          </w:tcPr>
          <w:p w:rsidR="00897EB6" w:rsidRPr="00A53CA7" w:rsidRDefault="00897EB6" w:rsidP="00897EB6">
            <w:pPr>
              <w:pStyle w:val="gemTab9pt"/>
            </w:pPr>
            <w:r w:rsidRPr="00A53CA7">
              <w:t>displayName</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01" w:type="dxa"/>
            <w:shd w:val="clear" w:color="auto" w:fill="auto"/>
            <w:vAlign w:val="center"/>
          </w:tcPr>
          <w:p w:rsidR="00897EB6" w:rsidRPr="00A53CA7" w:rsidRDefault="00897EB6" w:rsidP="00897EB6">
            <w:pPr>
              <w:pStyle w:val="gemTab9pt"/>
            </w:pPr>
          </w:p>
        </w:tc>
        <w:tc>
          <w:tcPr>
            <w:tcW w:w="1536" w:type="dxa"/>
            <w:shd w:val="clear" w:color="auto" w:fill="auto"/>
            <w:vAlign w:val="center"/>
          </w:tcPr>
          <w:p w:rsidR="00897EB6" w:rsidRPr="00A53CA7" w:rsidRDefault="00897EB6" w:rsidP="00897EB6">
            <w:pPr>
              <w:pStyle w:val="gemTab9pt"/>
            </w:pPr>
          </w:p>
        </w:tc>
        <w:tc>
          <w:tcPr>
            <w:tcW w:w="2160" w:type="dxa"/>
            <w:shd w:val="clear" w:color="auto" w:fill="auto"/>
            <w:vAlign w:val="center"/>
          </w:tcPr>
          <w:p w:rsidR="00897EB6" w:rsidRPr="00A53CA7" w:rsidRDefault="00897EB6" w:rsidP="00897EB6">
            <w:pPr>
              <w:pStyle w:val="gemTab9pt"/>
            </w:pPr>
            <w:r w:rsidRPr="00A53CA7">
              <w:t>VZD:title</w:t>
            </w:r>
          </w:p>
        </w:tc>
        <w:tc>
          <w:tcPr>
            <w:tcW w:w="1440" w:type="dxa"/>
            <w:shd w:val="clear" w:color="auto" w:fill="auto"/>
            <w:vAlign w:val="center"/>
          </w:tcPr>
          <w:p w:rsidR="00897EB6" w:rsidRPr="00A53CA7" w:rsidRDefault="00897EB6" w:rsidP="00897EB6">
            <w:pPr>
              <w:pStyle w:val="gemTab9pt"/>
            </w:pPr>
            <w:r w:rsidRPr="00A53CA7">
              <w:t>title</w:t>
            </w:r>
          </w:p>
        </w:tc>
        <w:tc>
          <w:tcPr>
            <w:tcW w:w="2340" w:type="dxa"/>
            <w:vMerge w:val="restart"/>
            <w:shd w:val="clear" w:color="auto" w:fill="auto"/>
            <w:vAlign w:val="center"/>
          </w:tcPr>
          <w:p w:rsidR="00897EB6" w:rsidRPr="00A53CA7" w:rsidRDefault="00897EB6" w:rsidP="00897EB6">
            <w:pPr>
              <w:pStyle w:val="gemTab9pt"/>
            </w:pPr>
            <w:r w:rsidRPr="00A53CA7">
              <w:t>Wenn im SOAP Request vorhanden, wird das entsprechende Attribut im Verzeichnis angelegt.</w:t>
            </w:r>
          </w:p>
          <w:p w:rsidR="00897EB6" w:rsidRPr="00A53CA7" w:rsidRDefault="00897EB6" w:rsidP="00897EB6">
            <w:pPr>
              <w:pStyle w:val="gemTab9pt"/>
            </w:pPr>
            <w:r w:rsidRPr="00A53CA7">
              <w:t>Ein Attribut wird im Verzeichnis nicht angelegt, wenn das entsprechende SOAP-Request Element eine leere Zeichenfolge enthält.</w:t>
            </w:r>
          </w:p>
          <w:p w:rsidR="00897EB6" w:rsidRPr="00A53CA7" w:rsidRDefault="00897EB6" w:rsidP="00897EB6">
            <w:pPr>
              <w:pStyle w:val="gemTab9pt"/>
            </w:pPr>
          </w:p>
          <w:p w:rsidR="00897EB6" w:rsidRPr="00A53CA7" w:rsidRDefault="00897EB6" w:rsidP="00897EB6">
            <w:pPr>
              <w:pStyle w:val="gemTab9pt"/>
            </w:pPr>
            <w:r w:rsidRPr="00A53CA7">
              <w:t>Das Attribut subject bezeichnet das Fachgebiet des LE.</w:t>
            </w:r>
          </w:p>
          <w:p w:rsidR="00897EB6" w:rsidRPr="00A53CA7" w:rsidRDefault="00897EB6" w:rsidP="00897EB6">
            <w:pPr>
              <w:pStyle w:val="gemTab9pt"/>
            </w:pPr>
          </w:p>
          <w:p w:rsidR="00897EB6" w:rsidRPr="00A53CA7" w:rsidRDefault="00897EB6" w:rsidP="00897EB6">
            <w:pPr>
              <w:pStyle w:val="gemTab9pt"/>
            </w:pPr>
            <w:r w:rsidRPr="00A53CA7">
              <w:t>Das Attribut otherName ermöglicht die Speicherung von überlangen Namen.</w:t>
            </w:r>
          </w:p>
        </w:tc>
      </w:tr>
      <w:tr w:rsidR="00897EB6" w:rsidRPr="00A53CA7" w:rsidTr="00897EB6">
        <w:tc>
          <w:tcPr>
            <w:tcW w:w="1401" w:type="dxa"/>
            <w:shd w:val="clear" w:color="auto" w:fill="auto"/>
            <w:vAlign w:val="center"/>
          </w:tcPr>
          <w:p w:rsidR="00897EB6" w:rsidRPr="00A53CA7" w:rsidRDefault="00897EB6" w:rsidP="00897EB6">
            <w:pPr>
              <w:pStyle w:val="gemTab9pt"/>
            </w:pPr>
          </w:p>
        </w:tc>
        <w:tc>
          <w:tcPr>
            <w:tcW w:w="1536" w:type="dxa"/>
            <w:shd w:val="clear" w:color="auto" w:fill="auto"/>
            <w:vAlign w:val="center"/>
          </w:tcPr>
          <w:p w:rsidR="00897EB6" w:rsidRPr="00A53CA7" w:rsidRDefault="00897EB6" w:rsidP="00897EB6">
            <w:pPr>
              <w:pStyle w:val="gemTab9pt"/>
            </w:pPr>
          </w:p>
        </w:tc>
        <w:tc>
          <w:tcPr>
            <w:tcW w:w="2160" w:type="dxa"/>
            <w:shd w:val="clear" w:color="auto" w:fill="auto"/>
            <w:vAlign w:val="center"/>
          </w:tcPr>
          <w:p w:rsidR="00897EB6" w:rsidRPr="00A53CA7" w:rsidRDefault="00897EB6" w:rsidP="00897EB6">
            <w:pPr>
              <w:pStyle w:val="gemTab9pt"/>
            </w:pPr>
            <w:r w:rsidRPr="00A53CA7">
              <w:t>VZD:organization</w:t>
            </w:r>
          </w:p>
        </w:tc>
        <w:tc>
          <w:tcPr>
            <w:tcW w:w="1440" w:type="dxa"/>
            <w:shd w:val="clear" w:color="auto" w:fill="auto"/>
            <w:vAlign w:val="center"/>
          </w:tcPr>
          <w:p w:rsidR="00897EB6" w:rsidRPr="00A53CA7" w:rsidRDefault="00897EB6" w:rsidP="00897EB6">
            <w:pPr>
              <w:pStyle w:val="gemTab9pt"/>
            </w:pPr>
            <w:r w:rsidRPr="00A53CA7">
              <w:t>organization</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01" w:type="dxa"/>
            <w:shd w:val="clear" w:color="auto" w:fill="auto"/>
            <w:vAlign w:val="center"/>
          </w:tcPr>
          <w:p w:rsidR="00897EB6" w:rsidRPr="00A53CA7" w:rsidRDefault="00897EB6" w:rsidP="00897EB6">
            <w:pPr>
              <w:pStyle w:val="gemTab9pt"/>
            </w:pPr>
          </w:p>
        </w:tc>
        <w:tc>
          <w:tcPr>
            <w:tcW w:w="1536" w:type="dxa"/>
            <w:shd w:val="clear" w:color="auto" w:fill="auto"/>
            <w:vAlign w:val="center"/>
          </w:tcPr>
          <w:p w:rsidR="00897EB6" w:rsidRPr="00A53CA7" w:rsidRDefault="00897EB6" w:rsidP="00897EB6">
            <w:pPr>
              <w:pStyle w:val="gemTab9pt"/>
            </w:pPr>
          </w:p>
        </w:tc>
        <w:tc>
          <w:tcPr>
            <w:tcW w:w="2160" w:type="dxa"/>
            <w:shd w:val="clear" w:color="auto" w:fill="auto"/>
            <w:vAlign w:val="center"/>
          </w:tcPr>
          <w:p w:rsidR="00897EB6" w:rsidRPr="00A53CA7" w:rsidRDefault="00897EB6" w:rsidP="00897EB6">
            <w:pPr>
              <w:pStyle w:val="gemTab9pt"/>
            </w:pPr>
            <w:r w:rsidRPr="00A53CA7">
              <w:t>VZD:streetAddress</w:t>
            </w:r>
          </w:p>
        </w:tc>
        <w:tc>
          <w:tcPr>
            <w:tcW w:w="1440" w:type="dxa"/>
            <w:shd w:val="clear" w:color="auto" w:fill="auto"/>
            <w:vAlign w:val="center"/>
          </w:tcPr>
          <w:p w:rsidR="00897EB6" w:rsidRPr="00A53CA7" w:rsidRDefault="00897EB6" w:rsidP="00897EB6">
            <w:pPr>
              <w:pStyle w:val="gemTab9pt"/>
            </w:pPr>
            <w:r w:rsidRPr="00A53CA7">
              <w:t>streetAddress</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01" w:type="dxa"/>
            <w:shd w:val="clear" w:color="auto" w:fill="auto"/>
            <w:vAlign w:val="center"/>
          </w:tcPr>
          <w:p w:rsidR="00897EB6" w:rsidRPr="00A53CA7" w:rsidRDefault="00897EB6" w:rsidP="00897EB6">
            <w:pPr>
              <w:pStyle w:val="gemTab9pt"/>
            </w:pPr>
          </w:p>
        </w:tc>
        <w:tc>
          <w:tcPr>
            <w:tcW w:w="1536" w:type="dxa"/>
            <w:shd w:val="clear" w:color="auto" w:fill="auto"/>
            <w:vAlign w:val="center"/>
          </w:tcPr>
          <w:p w:rsidR="00897EB6" w:rsidRPr="00A53CA7" w:rsidRDefault="00897EB6" w:rsidP="00897EB6">
            <w:pPr>
              <w:pStyle w:val="gemTab9pt"/>
            </w:pPr>
          </w:p>
        </w:tc>
        <w:tc>
          <w:tcPr>
            <w:tcW w:w="2160" w:type="dxa"/>
            <w:shd w:val="clear" w:color="auto" w:fill="auto"/>
            <w:vAlign w:val="center"/>
          </w:tcPr>
          <w:p w:rsidR="00897EB6" w:rsidRPr="00A53CA7" w:rsidRDefault="00897EB6" w:rsidP="00897EB6">
            <w:pPr>
              <w:pStyle w:val="gemTab9pt"/>
            </w:pPr>
            <w:r w:rsidRPr="00A53CA7">
              <w:t>VZD:postalCode</w:t>
            </w:r>
          </w:p>
        </w:tc>
        <w:tc>
          <w:tcPr>
            <w:tcW w:w="1440" w:type="dxa"/>
            <w:shd w:val="clear" w:color="auto" w:fill="auto"/>
            <w:vAlign w:val="center"/>
          </w:tcPr>
          <w:p w:rsidR="00897EB6" w:rsidRPr="00A53CA7" w:rsidRDefault="00897EB6" w:rsidP="00897EB6">
            <w:pPr>
              <w:pStyle w:val="gemTab9pt"/>
            </w:pPr>
            <w:r w:rsidRPr="00A53CA7">
              <w:t>postalCode</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01" w:type="dxa"/>
            <w:shd w:val="clear" w:color="auto" w:fill="auto"/>
            <w:vAlign w:val="center"/>
          </w:tcPr>
          <w:p w:rsidR="00897EB6" w:rsidRPr="00A53CA7" w:rsidRDefault="00897EB6" w:rsidP="00897EB6">
            <w:pPr>
              <w:pStyle w:val="gemTab9pt"/>
            </w:pPr>
          </w:p>
        </w:tc>
        <w:tc>
          <w:tcPr>
            <w:tcW w:w="1536" w:type="dxa"/>
            <w:shd w:val="clear" w:color="auto" w:fill="auto"/>
            <w:vAlign w:val="center"/>
          </w:tcPr>
          <w:p w:rsidR="00897EB6" w:rsidRPr="00A53CA7" w:rsidRDefault="00897EB6" w:rsidP="00897EB6">
            <w:pPr>
              <w:pStyle w:val="gemTab9pt"/>
            </w:pPr>
          </w:p>
        </w:tc>
        <w:tc>
          <w:tcPr>
            <w:tcW w:w="2160" w:type="dxa"/>
            <w:shd w:val="clear" w:color="auto" w:fill="auto"/>
            <w:vAlign w:val="center"/>
          </w:tcPr>
          <w:p w:rsidR="00897EB6" w:rsidRPr="00A53CA7" w:rsidRDefault="00897EB6" w:rsidP="00897EB6">
            <w:pPr>
              <w:pStyle w:val="gemTab9pt"/>
            </w:pPr>
            <w:r w:rsidRPr="00A53CA7">
              <w:t>VZD:localityName</w:t>
            </w:r>
          </w:p>
        </w:tc>
        <w:tc>
          <w:tcPr>
            <w:tcW w:w="1440" w:type="dxa"/>
            <w:shd w:val="clear" w:color="auto" w:fill="auto"/>
            <w:vAlign w:val="center"/>
          </w:tcPr>
          <w:p w:rsidR="00897EB6" w:rsidRPr="00A53CA7" w:rsidRDefault="00897EB6" w:rsidP="00897EB6">
            <w:pPr>
              <w:pStyle w:val="gemTab9pt"/>
            </w:pPr>
            <w:r w:rsidRPr="00A53CA7">
              <w:t>localityName</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01" w:type="dxa"/>
            <w:shd w:val="clear" w:color="auto" w:fill="auto"/>
            <w:vAlign w:val="center"/>
          </w:tcPr>
          <w:p w:rsidR="00897EB6" w:rsidRPr="00A53CA7" w:rsidRDefault="00897EB6" w:rsidP="00897EB6">
            <w:pPr>
              <w:pStyle w:val="gemTab9pt"/>
            </w:pPr>
          </w:p>
        </w:tc>
        <w:tc>
          <w:tcPr>
            <w:tcW w:w="1536" w:type="dxa"/>
            <w:shd w:val="clear" w:color="auto" w:fill="auto"/>
            <w:vAlign w:val="center"/>
          </w:tcPr>
          <w:p w:rsidR="00897EB6" w:rsidRPr="00A53CA7" w:rsidRDefault="00897EB6" w:rsidP="00897EB6">
            <w:pPr>
              <w:pStyle w:val="gemTab9pt"/>
            </w:pPr>
          </w:p>
        </w:tc>
        <w:tc>
          <w:tcPr>
            <w:tcW w:w="2160" w:type="dxa"/>
            <w:shd w:val="clear" w:color="auto" w:fill="auto"/>
            <w:vAlign w:val="center"/>
          </w:tcPr>
          <w:p w:rsidR="00897EB6" w:rsidRPr="00A53CA7" w:rsidRDefault="00897EB6" w:rsidP="00897EB6">
            <w:pPr>
              <w:pStyle w:val="gemTab9pt"/>
            </w:pPr>
            <w:r w:rsidRPr="00A53CA7">
              <w:t>VZD:stateOrProvinceName</w:t>
            </w:r>
          </w:p>
        </w:tc>
        <w:tc>
          <w:tcPr>
            <w:tcW w:w="1440" w:type="dxa"/>
            <w:shd w:val="clear" w:color="auto" w:fill="auto"/>
            <w:vAlign w:val="center"/>
          </w:tcPr>
          <w:p w:rsidR="00897EB6" w:rsidRPr="00A53CA7" w:rsidRDefault="00897EB6" w:rsidP="00897EB6">
            <w:pPr>
              <w:pStyle w:val="gemTab9pt"/>
            </w:pPr>
            <w:r w:rsidRPr="00A53CA7">
              <w:t>stateOrProvinceName</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01" w:type="dxa"/>
            <w:shd w:val="clear" w:color="auto" w:fill="auto"/>
            <w:vAlign w:val="center"/>
          </w:tcPr>
          <w:p w:rsidR="00897EB6" w:rsidRPr="00A53CA7" w:rsidRDefault="00897EB6" w:rsidP="00897EB6">
            <w:pPr>
              <w:pStyle w:val="gemTab9pt"/>
            </w:pPr>
          </w:p>
        </w:tc>
        <w:tc>
          <w:tcPr>
            <w:tcW w:w="1536" w:type="dxa"/>
            <w:shd w:val="clear" w:color="auto" w:fill="auto"/>
            <w:vAlign w:val="center"/>
          </w:tcPr>
          <w:p w:rsidR="00897EB6" w:rsidRPr="00A53CA7" w:rsidRDefault="00897EB6" w:rsidP="00897EB6">
            <w:pPr>
              <w:pStyle w:val="gemTab9pt"/>
            </w:pPr>
          </w:p>
        </w:tc>
        <w:tc>
          <w:tcPr>
            <w:tcW w:w="2160" w:type="dxa"/>
            <w:shd w:val="clear" w:color="auto" w:fill="auto"/>
            <w:vAlign w:val="center"/>
          </w:tcPr>
          <w:p w:rsidR="00897EB6" w:rsidRPr="00A53CA7" w:rsidRDefault="00897EB6" w:rsidP="00897EB6">
            <w:pPr>
              <w:pStyle w:val="gemTab9pt"/>
            </w:pPr>
            <w:r w:rsidRPr="00A53CA7">
              <w:t>VZD:subject</w:t>
            </w:r>
          </w:p>
        </w:tc>
        <w:tc>
          <w:tcPr>
            <w:tcW w:w="1440" w:type="dxa"/>
            <w:shd w:val="clear" w:color="auto" w:fill="auto"/>
            <w:vAlign w:val="center"/>
          </w:tcPr>
          <w:p w:rsidR="00897EB6" w:rsidRPr="00A53CA7" w:rsidRDefault="00897EB6" w:rsidP="00897EB6">
            <w:pPr>
              <w:pStyle w:val="gemTab9pt"/>
            </w:pPr>
            <w:r w:rsidRPr="00A53CA7">
              <w:t>subject</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01" w:type="dxa"/>
            <w:shd w:val="clear" w:color="auto" w:fill="auto"/>
            <w:vAlign w:val="center"/>
          </w:tcPr>
          <w:p w:rsidR="00897EB6" w:rsidRPr="00A53CA7" w:rsidRDefault="00897EB6" w:rsidP="00897EB6">
            <w:pPr>
              <w:pStyle w:val="gemTab9pt"/>
            </w:pPr>
          </w:p>
        </w:tc>
        <w:tc>
          <w:tcPr>
            <w:tcW w:w="1536" w:type="dxa"/>
            <w:shd w:val="clear" w:color="auto" w:fill="auto"/>
            <w:vAlign w:val="center"/>
          </w:tcPr>
          <w:p w:rsidR="00897EB6" w:rsidRPr="00A53CA7" w:rsidRDefault="00897EB6" w:rsidP="00897EB6">
            <w:pPr>
              <w:pStyle w:val="gemTab9pt"/>
            </w:pPr>
          </w:p>
        </w:tc>
        <w:tc>
          <w:tcPr>
            <w:tcW w:w="2160" w:type="dxa"/>
            <w:shd w:val="clear" w:color="auto" w:fill="auto"/>
            <w:vAlign w:val="center"/>
          </w:tcPr>
          <w:p w:rsidR="00897EB6" w:rsidRPr="00A53CA7" w:rsidRDefault="00897EB6" w:rsidP="00897EB6">
            <w:pPr>
              <w:pStyle w:val="gemTab9pt"/>
            </w:pPr>
            <w:r w:rsidRPr="00A53CA7">
              <w:t>VZD:otherName</w:t>
            </w:r>
          </w:p>
        </w:tc>
        <w:tc>
          <w:tcPr>
            <w:tcW w:w="1440" w:type="dxa"/>
            <w:shd w:val="clear" w:color="auto" w:fill="auto"/>
            <w:vAlign w:val="center"/>
          </w:tcPr>
          <w:p w:rsidR="00897EB6" w:rsidRPr="00A53CA7" w:rsidRDefault="00897EB6" w:rsidP="00897EB6">
            <w:pPr>
              <w:pStyle w:val="gemTab9pt"/>
            </w:pPr>
            <w:r w:rsidRPr="00A53CA7">
              <w:t>otherName</w:t>
            </w:r>
          </w:p>
        </w:tc>
        <w:tc>
          <w:tcPr>
            <w:tcW w:w="2340" w:type="dxa"/>
            <w:vMerge/>
            <w:shd w:val="clear" w:color="auto" w:fill="auto"/>
            <w:vAlign w:val="center"/>
          </w:tcPr>
          <w:p w:rsidR="00897EB6" w:rsidRPr="00A53CA7" w:rsidRDefault="00897EB6" w:rsidP="00897EB6">
            <w:pPr>
              <w:pStyle w:val="gemTab9pt"/>
            </w:pPr>
          </w:p>
        </w:tc>
      </w:tr>
    </w:tbl>
    <w:p w:rsidR="006F0C40" w:rsidRDefault="00897EB6" w:rsidP="00897EB6">
      <w:pPr>
        <w:pStyle w:val="gemStandard"/>
        <w:tabs>
          <w:tab w:val="left" w:pos="567"/>
        </w:tabs>
        <w:ind w:left="567" w:hanging="567"/>
        <w:jc w:val="left"/>
        <w:rPr>
          <w:rFonts w:ascii="Wingdings" w:hAnsi="Wingdings"/>
          <w:b/>
        </w:rPr>
      </w:pPr>
      <w:bookmarkStart w:id="98" w:name="_Toc370386802"/>
      <w:r w:rsidRPr="00740783">
        <w:t>Es müssen die Fehlermeldungen gemäß Tab_TUC_VZD_0002 verwendet werden.</w:t>
      </w:r>
    </w:p>
    <w:p w:rsidR="00897EB6" w:rsidRPr="006F0C40" w:rsidRDefault="006F0C40" w:rsidP="00897EB6">
      <w:pPr>
        <w:pStyle w:val="gemStandard"/>
        <w:tabs>
          <w:tab w:val="left" w:pos="567"/>
        </w:tabs>
        <w:ind w:left="567" w:hanging="567"/>
        <w:jc w:val="left"/>
      </w:pPr>
      <w:r>
        <w:rPr>
          <w:rFonts w:ascii="Wingdings" w:hAnsi="Wingdings"/>
          <w:b/>
        </w:rPr>
        <w:sym w:font="Wingdings" w:char="F0D5"/>
      </w:r>
    </w:p>
    <w:p w:rsidR="00897EB6" w:rsidRPr="003724E8" w:rsidRDefault="00897EB6" w:rsidP="006F0C40">
      <w:pPr>
        <w:pStyle w:val="berschrift4"/>
      </w:pPr>
      <w:bookmarkStart w:id="99" w:name="_Toc486428203"/>
      <w:r w:rsidRPr="003724E8">
        <w:t>Nutzung</w:t>
      </w:r>
      <w:bookmarkEnd w:id="98"/>
      <w:bookmarkEnd w:id="99"/>
    </w:p>
    <w:p w:rsidR="00897EB6" w:rsidRPr="003724E8" w:rsidRDefault="00897EB6" w:rsidP="00897EB6">
      <w:pPr>
        <w:pStyle w:val="gemStandard"/>
        <w:tabs>
          <w:tab w:val="left" w:pos="567"/>
        </w:tabs>
        <w:ind w:left="567" w:hanging="567"/>
        <w:jc w:val="left"/>
        <w:rPr>
          <w:b/>
        </w:rPr>
      </w:pPr>
      <w:r w:rsidRPr="00A53CA7">
        <w:rPr>
          <w:rFonts w:ascii="Wingdings" w:hAnsi="Wingdings"/>
          <w:b/>
        </w:rPr>
        <w:sym w:font="Wingdings" w:char="F0D6"/>
      </w:r>
      <w:r w:rsidRPr="00A53CA7">
        <w:rPr>
          <w:b/>
        </w:rPr>
        <w:tab/>
        <w:t>TIP</w:t>
      </w:r>
      <w:r w:rsidRPr="003724E8">
        <w:rPr>
          <w:b/>
        </w:rPr>
        <w:t>1-A_5576 Nutzer der Schnittstelle, TUC_VZD_0002 „add_Directory_Entry”</w:t>
      </w:r>
    </w:p>
    <w:p w:rsidR="00897EB6" w:rsidRPr="003724E8" w:rsidRDefault="00897EB6" w:rsidP="00897EB6">
      <w:pPr>
        <w:pStyle w:val="gemEinzug"/>
      </w:pPr>
      <w:r w:rsidRPr="003724E8">
        <w:t>Der Nutzer der Schnittstelle MUSS den technischen Use Case TUC_VZD_0002 „add_Directory_Entry” gemäß Tabelle Tab_TUC_VZD_0002 umsetzen.</w:t>
      </w:r>
    </w:p>
    <w:p w:rsidR="00897EB6" w:rsidRPr="00A53CA7" w:rsidRDefault="00897EB6" w:rsidP="00897EB6">
      <w:pPr>
        <w:pStyle w:val="gemEinzug"/>
      </w:pPr>
      <w:r w:rsidRPr="003724E8">
        <w:t>Der SOAP-Requests MUSS gemäß Tabelle VZD_TAB_addDirectoryEntry_Map</w:t>
      </w:r>
      <w:r w:rsidRPr="00A53CA7">
        <w:t>ping mit der Bedeutung entsprechenden Daten ausgefüllt sein.</w:t>
      </w:r>
    </w:p>
    <w:p w:rsidR="00897EB6" w:rsidRPr="00A53CA7" w:rsidRDefault="00897EB6" w:rsidP="00897EB6">
      <w:pPr>
        <w:pStyle w:val="Beschriftung"/>
        <w:keepNext/>
      </w:pPr>
      <w:bookmarkStart w:id="100" w:name="_Toc480445155"/>
      <w:r w:rsidRPr="00A53CA7">
        <w:t xml:space="preserve">Tabelle </w:t>
      </w:r>
      <w:r w:rsidRPr="00A53CA7">
        <w:fldChar w:fldCharType="begin"/>
      </w:r>
      <w:r w:rsidRPr="00A53CA7">
        <w:instrText xml:space="preserve"> SEQ Tabelle \* ARABIC </w:instrText>
      </w:r>
      <w:r w:rsidRPr="00A53CA7">
        <w:fldChar w:fldCharType="separate"/>
      </w:r>
      <w:r>
        <w:rPr>
          <w:noProof/>
        </w:rPr>
        <w:t>6</w:t>
      </w:r>
      <w:r w:rsidRPr="00A53CA7">
        <w:fldChar w:fldCharType="end"/>
      </w:r>
      <w:r w:rsidRPr="00A53CA7">
        <w:t>: Tab_TUC_VZD_0002</w:t>
      </w:r>
      <w:bookmarkEnd w:id="100"/>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558"/>
        <w:gridCol w:w="5462"/>
      </w:tblGrid>
      <w:tr w:rsidR="00897EB6" w:rsidRPr="00120A48" w:rsidTr="00897EB6">
        <w:tc>
          <w:tcPr>
            <w:tcW w:w="1908" w:type="dxa"/>
            <w:shd w:val="clear" w:color="auto" w:fill="E0E0E0"/>
          </w:tcPr>
          <w:p w:rsidR="00897EB6" w:rsidRPr="00A53CA7" w:rsidRDefault="00897EB6" w:rsidP="00897EB6">
            <w:pPr>
              <w:pStyle w:val="gemTab9pt"/>
            </w:pPr>
            <w:r w:rsidRPr="00A53CA7">
              <w:t>Name</w:t>
            </w:r>
          </w:p>
        </w:tc>
        <w:tc>
          <w:tcPr>
            <w:tcW w:w="7020" w:type="dxa"/>
            <w:gridSpan w:val="2"/>
            <w:shd w:val="clear" w:color="auto" w:fill="auto"/>
          </w:tcPr>
          <w:p w:rsidR="00897EB6" w:rsidRPr="00120A48" w:rsidRDefault="00897EB6" w:rsidP="00897EB6">
            <w:pPr>
              <w:pStyle w:val="gemTab9pt"/>
              <w:rPr>
                <w:lang w:val="en-GB"/>
              </w:rPr>
            </w:pPr>
            <w:r w:rsidRPr="00120A48">
              <w:rPr>
                <w:lang w:val="en-GB"/>
              </w:rPr>
              <w:t>TUC_VZD_0002 „add_Directory_Entry”</w:t>
            </w:r>
          </w:p>
        </w:tc>
      </w:tr>
      <w:tr w:rsidR="00897EB6" w:rsidRPr="00A53CA7" w:rsidTr="00897EB6">
        <w:tc>
          <w:tcPr>
            <w:tcW w:w="1908" w:type="dxa"/>
            <w:shd w:val="clear" w:color="auto" w:fill="E0E0E0"/>
          </w:tcPr>
          <w:p w:rsidR="00897EB6" w:rsidRPr="00A53CA7" w:rsidRDefault="00897EB6" w:rsidP="00897EB6">
            <w:pPr>
              <w:pStyle w:val="gemTab9pt"/>
            </w:pPr>
            <w:r w:rsidRPr="00A53CA7">
              <w:t>Beschreibung</w:t>
            </w:r>
          </w:p>
        </w:tc>
        <w:tc>
          <w:tcPr>
            <w:tcW w:w="7020" w:type="dxa"/>
            <w:gridSpan w:val="2"/>
            <w:shd w:val="clear" w:color="auto" w:fill="auto"/>
          </w:tcPr>
          <w:p w:rsidR="00897EB6" w:rsidRPr="00A53CA7" w:rsidRDefault="00897EB6" w:rsidP="00897EB6">
            <w:pPr>
              <w:pStyle w:val="gemTab9pt"/>
            </w:pPr>
            <w:r w:rsidRPr="00A53CA7">
              <w:t xml:space="preserve">Diese Operation ermöglicht die Erzeugung von neuen Basisdaten. </w:t>
            </w:r>
          </w:p>
          <w:p w:rsidR="00897EB6" w:rsidRPr="00A53CA7" w:rsidRDefault="00897EB6" w:rsidP="00897EB6">
            <w:pPr>
              <w:pStyle w:val="gemTab9pt"/>
            </w:pPr>
            <w:r w:rsidRPr="00A53CA7">
              <w:lastRenderedPageBreak/>
              <w:t>Bestehende Basisdaten werden überschrieben.</w:t>
            </w:r>
          </w:p>
        </w:tc>
      </w:tr>
      <w:tr w:rsidR="00897EB6" w:rsidRPr="003724E8" w:rsidTr="00897EB6">
        <w:tc>
          <w:tcPr>
            <w:tcW w:w="1908" w:type="dxa"/>
            <w:shd w:val="clear" w:color="auto" w:fill="E0E0E0"/>
          </w:tcPr>
          <w:p w:rsidR="00897EB6" w:rsidRPr="00A53CA7" w:rsidRDefault="00897EB6" w:rsidP="00897EB6">
            <w:pPr>
              <w:pStyle w:val="gemTab9pt"/>
            </w:pPr>
            <w:r w:rsidRPr="00A53CA7">
              <w:lastRenderedPageBreak/>
              <w:t>Vorb</w:t>
            </w:r>
            <w:r w:rsidRPr="00A53CA7">
              <w:t>e</w:t>
            </w:r>
            <w:r w:rsidRPr="00A53CA7">
              <w:t>dingungen</w:t>
            </w:r>
          </w:p>
        </w:tc>
        <w:tc>
          <w:tcPr>
            <w:tcW w:w="7020" w:type="dxa"/>
            <w:gridSpan w:val="2"/>
            <w:shd w:val="clear" w:color="auto" w:fill="auto"/>
          </w:tcPr>
          <w:p w:rsidR="00897EB6" w:rsidRPr="003724E8" w:rsidRDefault="00897EB6" w:rsidP="00897EB6">
            <w:pPr>
              <w:pStyle w:val="gemTab9pt"/>
            </w:pPr>
            <w:r w:rsidRPr="003724E8">
              <w:t>keine</w:t>
            </w:r>
          </w:p>
        </w:tc>
      </w:tr>
      <w:tr w:rsidR="00897EB6" w:rsidRPr="003724E8" w:rsidTr="00897EB6">
        <w:tc>
          <w:tcPr>
            <w:tcW w:w="1908" w:type="dxa"/>
            <w:shd w:val="clear" w:color="auto" w:fill="E0E0E0"/>
          </w:tcPr>
          <w:p w:rsidR="00897EB6" w:rsidRPr="00A53CA7" w:rsidRDefault="00897EB6" w:rsidP="00897EB6">
            <w:pPr>
              <w:pStyle w:val="gemTab9pt"/>
            </w:pPr>
            <w:r w:rsidRPr="00A53CA7">
              <w:t>Eingangsdaten</w:t>
            </w:r>
          </w:p>
        </w:tc>
        <w:tc>
          <w:tcPr>
            <w:tcW w:w="7020" w:type="dxa"/>
            <w:gridSpan w:val="2"/>
            <w:shd w:val="clear" w:color="auto" w:fill="auto"/>
          </w:tcPr>
          <w:p w:rsidR="00897EB6" w:rsidRPr="003724E8" w:rsidRDefault="00897EB6" w:rsidP="00897EB6">
            <w:pPr>
              <w:pStyle w:val="gemTab9pt"/>
            </w:pPr>
            <w:r w:rsidRPr="003724E8">
              <w:t>SOAP-Request „addDirectoryEntry“</w:t>
            </w:r>
          </w:p>
        </w:tc>
      </w:tr>
      <w:tr w:rsidR="00897EB6" w:rsidRPr="003724E8" w:rsidTr="00897EB6">
        <w:tc>
          <w:tcPr>
            <w:tcW w:w="1908" w:type="dxa"/>
            <w:shd w:val="clear" w:color="auto" w:fill="E0E0E0"/>
          </w:tcPr>
          <w:p w:rsidR="00897EB6" w:rsidRPr="00A53CA7" w:rsidRDefault="00897EB6" w:rsidP="00897EB6">
            <w:pPr>
              <w:pStyle w:val="gemTab9pt"/>
            </w:pPr>
            <w:r w:rsidRPr="00A53CA7">
              <w:t>Komponenten</w:t>
            </w:r>
          </w:p>
        </w:tc>
        <w:tc>
          <w:tcPr>
            <w:tcW w:w="7020" w:type="dxa"/>
            <w:gridSpan w:val="2"/>
            <w:shd w:val="clear" w:color="auto" w:fill="auto"/>
          </w:tcPr>
          <w:p w:rsidR="00897EB6" w:rsidRPr="003724E8" w:rsidRDefault="00897EB6" w:rsidP="00897EB6">
            <w:pPr>
              <w:pStyle w:val="gemTab9pt"/>
            </w:pPr>
            <w:r w:rsidRPr="003724E8">
              <w:t>Nutzer der Schnittstelle, Verzeichnisdienst</w:t>
            </w:r>
          </w:p>
        </w:tc>
      </w:tr>
      <w:tr w:rsidR="00897EB6" w:rsidRPr="003724E8" w:rsidTr="00897EB6">
        <w:tc>
          <w:tcPr>
            <w:tcW w:w="1908" w:type="dxa"/>
            <w:shd w:val="clear" w:color="auto" w:fill="E0E0E0"/>
          </w:tcPr>
          <w:p w:rsidR="00897EB6" w:rsidRPr="00A53CA7" w:rsidRDefault="00897EB6" w:rsidP="00897EB6">
            <w:pPr>
              <w:pStyle w:val="gemTab9pt"/>
            </w:pPr>
            <w:r w:rsidRPr="00A53CA7">
              <w:t>Ausgangsdaten</w:t>
            </w:r>
          </w:p>
        </w:tc>
        <w:tc>
          <w:tcPr>
            <w:tcW w:w="7020" w:type="dxa"/>
            <w:gridSpan w:val="2"/>
            <w:shd w:val="clear" w:color="auto" w:fill="auto"/>
          </w:tcPr>
          <w:p w:rsidR="00897EB6" w:rsidRPr="003724E8" w:rsidRDefault="00897EB6" w:rsidP="00897EB6">
            <w:pPr>
              <w:pStyle w:val="gemTab9pt"/>
            </w:pPr>
            <w:r w:rsidRPr="003724E8">
              <w:t>SOAP-Response „VZD:responseMsg“</w:t>
            </w:r>
          </w:p>
        </w:tc>
      </w:tr>
      <w:tr w:rsidR="00897EB6" w:rsidRPr="003724E8" w:rsidTr="00897EB6">
        <w:tc>
          <w:tcPr>
            <w:tcW w:w="1908" w:type="dxa"/>
            <w:vMerge w:val="restart"/>
            <w:shd w:val="clear" w:color="auto" w:fill="E0E0E0"/>
            <w:vAlign w:val="center"/>
          </w:tcPr>
          <w:p w:rsidR="00897EB6" w:rsidRPr="00A53CA7" w:rsidRDefault="00897EB6" w:rsidP="00897EB6">
            <w:pPr>
              <w:pStyle w:val="gemTab9pt"/>
            </w:pPr>
            <w:r w:rsidRPr="00A53CA7">
              <w:t>Standardablauf</w:t>
            </w:r>
          </w:p>
        </w:tc>
        <w:tc>
          <w:tcPr>
            <w:tcW w:w="1558" w:type="dxa"/>
            <w:shd w:val="clear" w:color="auto" w:fill="E0E0E0"/>
          </w:tcPr>
          <w:p w:rsidR="00897EB6" w:rsidRPr="003724E8" w:rsidRDefault="00897EB6" w:rsidP="00897EB6">
            <w:pPr>
              <w:pStyle w:val="gemTab9pt"/>
            </w:pPr>
            <w:r w:rsidRPr="003724E8">
              <w:t>Aktion</w:t>
            </w:r>
          </w:p>
        </w:tc>
        <w:tc>
          <w:tcPr>
            <w:tcW w:w="5462" w:type="dxa"/>
            <w:shd w:val="clear" w:color="auto" w:fill="E0E0E0"/>
          </w:tcPr>
          <w:p w:rsidR="00897EB6" w:rsidRPr="003724E8" w:rsidRDefault="00897EB6" w:rsidP="00897EB6">
            <w:pPr>
              <w:pStyle w:val="gemTab9pt"/>
            </w:pPr>
            <w:r w:rsidRPr="003724E8">
              <w:t>Beschreibung</w:t>
            </w:r>
          </w:p>
        </w:tc>
      </w:tr>
      <w:tr w:rsidR="00897EB6" w:rsidRPr="003724E8" w:rsidTr="00897EB6">
        <w:tc>
          <w:tcPr>
            <w:tcW w:w="1908" w:type="dxa"/>
            <w:vMerge/>
            <w:shd w:val="clear" w:color="auto" w:fill="E0E0E0"/>
          </w:tcPr>
          <w:p w:rsidR="00897EB6" w:rsidRPr="00A53CA7" w:rsidRDefault="00897EB6" w:rsidP="00897EB6">
            <w:pPr>
              <w:pStyle w:val="gemTab9pt"/>
            </w:pPr>
          </w:p>
        </w:tc>
        <w:tc>
          <w:tcPr>
            <w:tcW w:w="1558" w:type="dxa"/>
            <w:shd w:val="clear" w:color="auto" w:fill="auto"/>
          </w:tcPr>
          <w:p w:rsidR="00897EB6" w:rsidRPr="003724E8" w:rsidRDefault="00897EB6" w:rsidP="00897EB6">
            <w:pPr>
              <w:pStyle w:val="gemTab9pt"/>
            </w:pPr>
            <w:r w:rsidRPr="003724E8">
              <w:t>Aufbau TLS-Verbindung</w:t>
            </w:r>
          </w:p>
        </w:tc>
        <w:tc>
          <w:tcPr>
            <w:tcW w:w="5462" w:type="dxa"/>
            <w:shd w:val="clear" w:color="auto" w:fill="auto"/>
          </w:tcPr>
          <w:p w:rsidR="00897EB6" w:rsidRPr="003724E8" w:rsidRDefault="00897EB6" w:rsidP="00897EB6">
            <w:pPr>
              <w:pStyle w:val="gemTab9pt"/>
            </w:pPr>
            <w:r w:rsidRPr="003724E8">
              <w:t>Wenn noch keine Verbindung besteht initiiert der Nutzer der Schnittstelle den Verbindungsaufbau.</w:t>
            </w:r>
          </w:p>
          <w:p w:rsidR="00897EB6" w:rsidRPr="003724E8" w:rsidRDefault="00897EB6" w:rsidP="00897EB6">
            <w:pPr>
              <w:pStyle w:val="gemTab9pt"/>
            </w:pPr>
            <w:r w:rsidRPr="003724E8">
              <w:t>Der Nutzer der Schnittstelle authentisiert sich mit dem AUT-Zertifikat C.FD.TLS-C.</w:t>
            </w:r>
          </w:p>
        </w:tc>
      </w:tr>
      <w:tr w:rsidR="00897EB6" w:rsidRPr="003724E8" w:rsidTr="00897EB6">
        <w:tc>
          <w:tcPr>
            <w:tcW w:w="1908" w:type="dxa"/>
            <w:vMerge/>
            <w:shd w:val="clear" w:color="auto" w:fill="E0E0E0"/>
          </w:tcPr>
          <w:p w:rsidR="00897EB6" w:rsidRPr="00A53CA7" w:rsidRDefault="00897EB6" w:rsidP="00897EB6">
            <w:pPr>
              <w:pStyle w:val="gemTab9pt"/>
            </w:pPr>
          </w:p>
        </w:tc>
        <w:tc>
          <w:tcPr>
            <w:tcW w:w="1558" w:type="dxa"/>
            <w:shd w:val="clear" w:color="auto" w:fill="auto"/>
          </w:tcPr>
          <w:p w:rsidR="00897EB6" w:rsidRPr="003724E8" w:rsidRDefault="00897EB6" w:rsidP="00897EB6">
            <w:pPr>
              <w:pStyle w:val="gemTab9pt"/>
            </w:pPr>
            <w:r w:rsidRPr="003724E8">
              <w:t>SOAP-Request senden</w:t>
            </w:r>
          </w:p>
        </w:tc>
        <w:tc>
          <w:tcPr>
            <w:tcW w:w="5462" w:type="dxa"/>
            <w:shd w:val="clear" w:color="auto" w:fill="auto"/>
          </w:tcPr>
          <w:p w:rsidR="00897EB6" w:rsidRPr="003724E8" w:rsidRDefault="00897EB6" w:rsidP="00897EB6">
            <w:pPr>
              <w:pStyle w:val="gemTab9pt"/>
            </w:pPr>
            <w:r w:rsidRPr="003724E8">
              <w:t xml:space="preserve">Der Nutzer der Schnittstelle ruft die SOAP-Operation VZD:addDirectoryEntry auf. </w:t>
            </w:r>
          </w:p>
        </w:tc>
      </w:tr>
      <w:tr w:rsidR="00897EB6" w:rsidRPr="00A53CA7" w:rsidTr="00897EB6">
        <w:tc>
          <w:tcPr>
            <w:tcW w:w="1908" w:type="dxa"/>
            <w:vMerge/>
            <w:shd w:val="clear" w:color="auto" w:fill="E0E0E0"/>
          </w:tcPr>
          <w:p w:rsidR="00897EB6" w:rsidRPr="00A53CA7" w:rsidRDefault="00897EB6" w:rsidP="00897EB6">
            <w:pPr>
              <w:pStyle w:val="gemTab9pt"/>
            </w:pPr>
          </w:p>
        </w:tc>
        <w:tc>
          <w:tcPr>
            <w:tcW w:w="1558" w:type="dxa"/>
            <w:shd w:val="clear" w:color="auto" w:fill="auto"/>
          </w:tcPr>
          <w:p w:rsidR="00897EB6" w:rsidRPr="00A53CA7" w:rsidRDefault="00897EB6" w:rsidP="00897EB6">
            <w:pPr>
              <w:pStyle w:val="gemTab9pt"/>
            </w:pPr>
            <w:r w:rsidRPr="00A53CA7">
              <w:t>SOAP-Response empfangen</w:t>
            </w:r>
          </w:p>
        </w:tc>
        <w:tc>
          <w:tcPr>
            <w:tcW w:w="5462" w:type="dxa"/>
            <w:shd w:val="clear" w:color="auto" w:fill="auto"/>
          </w:tcPr>
          <w:p w:rsidR="00897EB6" w:rsidRPr="00A53CA7" w:rsidRDefault="00897EB6" w:rsidP="00897EB6">
            <w:pPr>
              <w:pStyle w:val="gemTab9pt"/>
            </w:pPr>
            <w:r w:rsidRPr="00A53CA7">
              <w:t>Die SOAP-Response VZD:responseMsg mit dem VZD:status wird empfangen.</w:t>
            </w:r>
          </w:p>
        </w:tc>
      </w:tr>
      <w:tr w:rsidR="00897EB6" w:rsidRPr="00A53CA7" w:rsidTr="00897EB6">
        <w:tc>
          <w:tcPr>
            <w:tcW w:w="1908" w:type="dxa"/>
            <w:shd w:val="clear" w:color="auto" w:fill="E0E0E0"/>
          </w:tcPr>
          <w:p w:rsidR="00897EB6" w:rsidRPr="00A53CA7" w:rsidRDefault="00897EB6" w:rsidP="00897EB6">
            <w:pPr>
              <w:pStyle w:val="gemTab9pt"/>
            </w:pPr>
            <w:r w:rsidRPr="00A53CA7">
              <w:t>Varianten/Alterna</w:t>
            </w:r>
            <w:r w:rsidRPr="00A53CA7">
              <w:softHyphen/>
              <w:t>t</w:t>
            </w:r>
            <w:r w:rsidRPr="00A53CA7">
              <w:t>i</w:t>
            </w:r>
            <w:r w:rsidRPr="00A53CA7">
              <w:t>ven</w:t>
            </w:r>
          </w:p>
        </w:tc>
        <w:tc>
          <w:tcPr>
            <w:tcW w:w="1558" w:type="dxa"/>
            <w:shd w:val="clear" w:color="auto" w:fill="auto"/>
          </w:tcPr>
          <w:p w:rsidR="00897EB6" w:rsidRPr="00A53CA7" w:rsidRDefault="00897EB6" w:rsidP="00897EB6">
            <w:pPr>
              <w:pStyle w:val="gemTab9pt"/>
            </w:pPr>
            <w:r w:rsidRPr="00A53CA7">
              <w:t>keine</w:t>
            </w:r>
          </w:p>
        </w:tc>
        <w:tc>
          <w:tcPr>
            <w:tcW w:w="5462" w:type="dxa"/>
            <w:shd w:val="clear" w:color="auto" w:fill="auto"/>
          </w:tcPr>
          <w:p w:rsidR="00897EB6" w:rsidRPr="00A53CA7" w:rsidRDefault="00897EB6" w:rsidP="00897EB6">
            <w:pPr>
              <w:pStyle w:val="gemTab9pt"/>
            </w:pPr>
          </w:p>
        </w:tc>
      </w:tr>
      <w:tr w:rsidR="00897EB6" w:rsidRPr="00A53CA7" w:rsidTr="00897EB6">
        <w:tc>
          <w:tcPr>
            <w:tcW w:w="1908" w:type="dxa"/>
            <w:shd w:val="clear" w:color="auto" w:fill="E0E0E0"/>
          </w:tcPr>
          <w:p w:rsidR="00897EB6" w:rsidRPr="00A53CA7" w:rsidRDefault="00897EB6" w:rsidP="00897EB6">
            <w:pPr>
              <w:pStyle w:val="gemTab9pt"/>
            </w:pPr>
            <w:r w:rsidRPr="00A53CA7">
              <w:t>Fehlerfälle</w:t>
            </w:r>
          </w:p>
        </w:tc>
        <w:tc>
          <w:tcPr>
            <w:tcW w:w="7020" w:type="dxa"/>
            <w:gridSpan w:val="2"/>
            <w:shd w:val="clear" w:color="auto" w:fill="auto"/>
          </w:tcPr>
          <w:p w:rsidR="00897EB6" w:rsidRPr="00A53CA7" w:rsidRDefault="00897EB6" w:rsidP="00897EB6">
            <w:pPr>
              <w:pStyle w:val="gemTab9pt"/>
            </w:pPr>
            <w:r w:rsidRPr="00A53CA7">
              <w:t>Es werden die protokollspezifischen Fehlermeldungen verwendet (TCP, HTTP, TLS).</w:t>
            </w:r>
          </w:p>
          <w:p w:rsidR="00897EB6" w:rsidRPr="00A53CA7" w:rsidRDefault="00897EB6" w:rsidP="00897EB6">
            <w:pPr>
              <w:pStyle w:val="gemTab9pt"/>
            </w:pPr>
            <w:r w:rsidRPr="00A53CA7">
              <w:t>Fehler bei der Verarbeitung des SOAP Requests werden als gematik SOAP-Fault versendet:</w:t>
            </w:r>
          </w:p>
          <w:p w:rsidR="00897EB6" w:rsidRPr="00A53CA7" w:rsidRDefault="00897EB6" w:rsidP="00897EB6">
            <w:pPr>
              <w:pStyle w:val="gemTab9pt"/>
            </w:pPr>
            <w:r w:rsidRPr="00A53CA7">
              <w:t>faultcode 4211,  faultstring: Operation fehlerhaft ausgeführt, Basisdaten konnten nicht angelegt werden (Fehler im Verzeichnisdienst)</w:t>
            </w:r>
          </w:p>
          <w:p w:rsidR="00897EB6" w:rsidRPr="00A53CA7" w:rsidRDefault="00897EB6" w:rsidP="00897EB6">
            <w:pPr>
              <w:pStyle w:val="gemTab9pt"/>
            </w:pPr>
            <w:r w:rsidRPr="00A53CA7">
              <w:t>faultcode 4202,  faultstring: SOAP Request enthält Fehler</w:t>
            </w:r>
          </w:p>
          <w:p w:rsidR="00897EB6" w:rsidRPr="00A53CA7" w:rsidRDefault="00897EB6" w:rsidP="00897EB6">
            <w:pPr>
              <w:pStyle w:val="gemTab9pt"/>
            </w:pPr>
            <w:r w:rsidRPr="00A53CA7">
              <w:t>faultcode 4201,  faultstring: Operation enthält ungültige Daten</w:t>
            </w:r>
          </w:p>
          <w:p w:rsidR="00897EB6" w:rsidRPr="00A53CA7" w:rsidRDefault="00897EB6" w:rsidP="00897EB6">
            <w:pPr>
              <w:pStyle w:val="gemTab9pt"/>
            </w:pPr>
            <w:r w:rsidRPr="00A53CA7">
              <w:t>Erkannte Fehler auf Transportprotokollebene müssen auf gematik SOAP Faults (Code 6 aus Tabelle Tab_Gen_Fehler aus [gemSpec_OM]) abgebildet werden. Zusätzlich müssen die generischen gematik SOAP-Faults</w:t>
            </w:r>
          </w:p>
          <w:p w:rsidR="00897EB6" w:rsidRPr="00A53CA7" w:rsidRDefault="00897EB6" w:rsidP="00897EB6">
            <w:pPr>
              <w:pStyle w:val="gemTab9pt"/>
            </w:pPr>
            <w:r w:rsidRPr="00A53CA7">
              <w:t>Code 2: Verbindung zurückgewiesen</w:t>
            </w:r>
          </w:p>
          <w:p w:rsidR="00897EB6" w:rsidRPr="00A53CA7" w:rsidRDefault="00897EB6" w:rsidP="00897EB6">
            <w:pPr>
              <w:pStyle w:val="gemTab9pt"/>
            </w:pPr>
            <w:r w:rsidRPr="00A53CA7">
              <w:t>Code 3: Nachrichtenschema fehlerhaft</w:t>
            </w:r>
          </w:p>
          <w:p w:rsidR="00897EB6" w:rsidRPr="00A53CA7" w:rsidRDefault="00897EB6" w:rsidP="00897EB6">
            <w:pPr>
              <w:pStyle w:val="gemTab9pt"/>
            </w:pPr>
            <w:r w:rsidRPr="00A53CA7">
              <w:t>Code 4: Version Nachrichtenschema fehlerhaft</w:t>
            </w:r>
          </w:p>
          <w:p w:rsidR="00897EB6" w:rsidRPr="00A53CA7" w:rsidRDefault="00897EB6" w:rsidP="00897EB6">
            <w:pPr>
              <w:pStyle w:val="gemTab9pt"/>
            </w:pPr>
            <w:r w:rsidRPr="00A53CA7">
              <w:t>unterstützt werden.</w:t>
            </w:r>
          </w:p>
        </w:tc>
      </w:tr>
    </w:tbl>
    <w:p w:rsidR="006F0C40" w:rsidRDefault="006F0C40" w:rsidP="00897EB6">
      <w:pPr>
        <w:pStyle w:val="gemStandard"/>
        <w:tabs>
          <w:tab w:val="left" w:pos="567"/>
        </w:tabs>
        <w:ind w:left="1134" w:hanging="567"/>
        <w:jc w:val="left"/>
        <w:rPr>
          <w:rFonts w:ascii="Wingdings" w:hAnsi="Wingdings"/>
          <w:b/>
        </w:rPr>
      </w:pPr>
    </w:p>
    <w:p w:rsidR="00897EB6" w:rsidRPr="006F0C40" w:rsidRDefault="006F0C40" w:rsidP="00897EB6">
      <w:pPr>
        <w:pStyle w:val="gemStandard"/>
        <w:tabs>
          <w:tab w:val="left" w:pos="567"/>
        </w:tabs>
        <w:ind w:left="1134" w:hanging="567"/>
        <w:jc w:val="left"/>
      </w:pPr>
      <w:r>
        <w:rPr>
          <w:rFonts w:ascii="Wingdings" w:hAnsi="Wingdings"/>
          <w:b/>
        </w:rPr>
        <w:sym w:font="Wingdings" w:char="F0D5"/>
      </w:r>
    </w:p>
    <w:p w:rsidR="00897EB6" w:rsidRPr="00A53CA7" w:rsidRDefault="00897EB6" w:rsidP="006F0C40">
      <w:pPr>
        <w:pStyle w:val="berschrift3"/>
      </w:pPr>
      <w:bookmarkStart w:id="101" w:name="_Toc370386803"/>
      <w:bookmarkStart w:id="102" w:name="_Toc486428204"/>
      <w:r w:rsidRPr="00A53CA7">
        <w:t>Operation read_Directory_Entry</w:t>
      </w:r>
      <w:bookmarkEnd w:id="101"/>
      <w:bookmarkEnd w:id="102"/>
    </w:p>
    <w:p w:rsidR="00897EB6" w:rsidRPr="00A53CA7" w:rsidRDefault="00897EB6" w:rsidP="00897EB6">
      <w:pPr>
        <w:pStyle w:val="gemStandard"/>
      </w:pPr>
      <w:r w:rsidRPr="00A53CA7">
        <w:t>Diese Operation liest einen vollständigen Eintrag aus dem LDAP Verzeichnis aus.</w:t>
      </w:r>
    </w:p>
    <w:p w:rsidR="00897EB6" w:rsidRPr="00A53CA7" w:rsidRDefault="00897EB6" w:rsidP="006F0C40">
      <w:pPr>
        <w:pStyle w:val="berschrift4"/>
      </w:pPr>
      <w:bookmarkStart w:id="103" w:name="_Toc486428205"/>
      <w:r w:rsidRPr="00A53CA7">
        <w:t>Umsetzung</w:t>
      </w:r>
      <w:bookmarkEnd w:id="103"/>
    </w:p>
    <w:p w:rsidR="00897EB6" w:rsidRPr="005B2F3F" w:rsidRDefault="00897EB6" w:rsidP="00897EB6">
      <w:pPr>
        <w:pStyle w:val="gemStandard"/>
        <w:tabs>
          <w:tab w:val="left" w:pos="567"/>
        </w:tabs>
        <w:ind w:left="567" w:hanging="567"/>
        <w:jc w:val="left"/>
        <w:rPr>
          <w:b/>
          <w:lang w:val="en-GB"/>
        </w:rPr>
      </w:pPr>
      <w:r w:rsidRPr="00A53CA7">
        <w:rPr>
          <w:rFonts w:ascii="Wingdings" w:hAnsi="Wingdings"/>
          <w:b/>
        </w:rPr>
        <w:sym w:font="Wingdings" w:char="F0D6"/>
      </w:r>
      <w:r w:rsidRPr="005B2F3F">
        <w:rPr>
          <w:b/>
          <w:lang w:val="en-GB"/>
        </w:rPr>
        <w:tab/>
        <w:t>TIP1-A_5577 VZD, Umsetzung read_Directory_Entry</w:t>
      </w:r>
    </w:p>
    <w:p w:rsidR="00897EB6" w:rsidRPr="0076767D" w:rsidRDefault="00897EB6" w:rsidP="00897EB6">
      <w:pPr>
        <w:pStyle w:val="gemEinzug"/>
        <w:rPr>
          <w:lang w:val="en-GB"/>
        </w:rPr>
      </w:pPr>
      <w:r w:rsidRPr="0076767D">
        <w:rPr>
          <w:lang w:val="en-GB"/>
        </w:rPr>
        <w:t>Der VZD MUSS nach folgenden Vorgaben die Operation I_Directory_Maintenance::read_Directory_Entry implementieren:</w:t>
      </w:r>
    </w:p>
    <w:p w:rsidR="00897EB6" w:rsidRPr="00A53CA7" w:rsidRDefault="00897EB6" w:rsidP="00897EB6">
      <w:pPr>
        <w:pStyle w:val="gemEinzug"/>
        <w:numPr>
          <w:ilvl w:val="0"/>
          <w:numId w:val="19"/>
        </w:numPr>
      </w:pPr>
      <w:r w:rsidRPr="00A53CA7">
        <w:t>Der zur Telematik-ID gehörende Eintrag wird im LDAP Directory ermittelt.</w:t>
      </w:r>
    </w:p>
    <w:p w:rsidR="00897EB6" w:rsidRPr="00A53CA7" w:rsidRDefault="00897EB6" w:rsidP="00897EB6">
      <w:pPr>
        <w:pStyle w:val="gemEinzug"/>
        <w:numPr>
          <w:ilvl w:val="0"/>
          <w:numId w:val="19"/>
        </w:numPr>
      </w:pPr>
      <w:r w:rsidRPr="00A53CA7">
        <w:t xml:space="preserve">Es wird eine SOAP Response VZD:readResponseMsg aus dem kompletten Eintrag (Basisdaten + Fachdaten) gemäß </w:t>
      </w:r>
      <w:r w:rsidRPr="00A53CA7">
        <w:fldChar w:fldCharType="begin"/>
      </w:r>
      <w:r w:rsidRPr="00A53CA7">
        <w:instrText xml:space="preserve"> REF _Ref370721660 \h  \* MERGEFORMAT </w:instrText>
      </w:r>
      <w:r w:rsidRPr="00A53CA7">
        <w:fldChar w:fldCharType="separate"/>
      </w:r>
      <w:r w:rsidRPr="00401B19">
        <w:t>VZD_TAB_readDirectoryEntry_Mapping</w:t>
      </w:r>
      <w:r w:rsidRPr="00A53CA7">
        <w:fldChar w:fldCharType="end"/>
      </w:r>
      <w:r w:rsidRPr="00A53CA7">
        <w:t xml:space="preserve"> erzeugt.</w:t>
      </w:r>
    </w:p>
    <w:p w:rsidR="00897EB6" w:rsidRPr="00B0210A" w:rsidRDefault="00897EB6" w:rsidP="00897EB6">
      <w:pPr>
        <w:pStyle w:val="Beschriftung"/>
        <w:keepNext/>
        <w:rPr>
          <w:lang w:val="en-GB"/>
        </w:rPr>
      </w:pPr>
      <w:bookmarkStart w:id="104" w:name="_Toc480445156"/>
      <w:r w:rsidRPr="00B0210A">
        <w:rPr>
          <w:lang w:val="en-GB"/>
        </w:rPr>
        <w:t xml:space="preserve">Tabelle </w:t>
      </w:r>
      <w:r w:rsidRPr="00A53CA7">
        <w:fldChar w:fldCharType="begin"/>
      </w:r>
      <w:r w:rsidRPr="00B0210A">
        <w:rPr>
          <w:lang w:val="en-GB"/>
        </w:rPr>
        <w:instrText xml:space="preserve"> SEQ Tabelle \* ARABIC </w:instrText>
      </w:r>
      <w:r w:rsidRPr="00A53CA7">
        <w:fldChar w:fldCharType="separate"/>
      </w:r>
      <w:r>
        <w:rPr>
          <w:noProof/>
          <w:lang w:val="en-GB"/>
        </w:rPr>
        <w:t>7</w:t>
      </w:r>
      <w:r w:rsidRPr="00A53CA7">
        <w:fldChar w:fldCharType="end"/>
      </w:r>
      <w:r w:rsidRPr="00B0210A">
        <w:rPr>
          <w:lang w:val="en-GB"/>
        </w:rPr>
        <w:t xml:space="preserve">: </w:t>
      </w:r>
      <w:bookmarkStart w:id="105" w:name="_Ref370721660"/>
      <w:r w:rsidRPr="00B0210A">
        <w:rPr>
          <w:lang w:val="en-GB"/>
        </w:rPr>
        <w:t>VZD_TAB_readDirectoryEntry_Mapping</w:t>
      </w:r>
      <w:bookmarkEnd w:id="104"/>
      <w:bookmarkEnd w:id="105"/>
    </w:p>
    <w:tbl>
      <w:tblPr>
        <w:tblW w:w="8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056"/>
        <w:gridCol w:w="341"/>
        <w:gridCol w:w="180"/>
        <w:gridCol w:w="180"/>
        <w:gridCol w:w="3240"/>
        <w:gridCol w:w="1546"/>
        <w:gridCol w:w="1335"/>
      </w:tblGrid>
      <w:tr w:rsidR="00897EB6" w:rsidRPr="00A53CA7" w:rsidTr="00897EB6">
        <w:trPr>
          <w:tblHeader/>
        </w:trPr>
        <w:tc>
          <w:tcPr>
            <w:tcW w:w="2056" w:type="dxa"/>
            <w:shd w:val="clear" w:color="auto" w:fill="E0E0E0"/>
            <w:vAlign w:val="center"/>
          </w:tcPr>
          <w:p w:rsidR="00897EB6" w:rsidRPr="00A53CA7" w:rsidRDefault="00897EB6" w:rsidP="00897EB6">
            <w:pPr>
              <w:pStyle w:val="gemTab9pt"/>
            </w:pPr>
            <w:r w:rsidRPr="00A53CA7">
              <w:t>LDAP-Directory</w:t>
            </w:r>
          </w:p>
          <w:p w:rsidR="00897EB6" w:rsidRPr="00A53CA7" w:rsidRDefault="00897EB6" w:rsidP="00897EB6">
            <w:pPr>
              <w:pStyle w:val="gemTab9pt"/>
            </w:pPr>
            <w:r w:rsidRPr="00A53CA7">
              <w:t>Basisdatensatz Attribut</w:t>
            </w:r>
          </w:p>
        </w:tc>
        <w:tc>
          <w:tcPr>
            <w:tcW w:w="3941" w:type="dxa"/>
            <w:gridSpan w:val="4"/>
            <w:shd w:val="clear" w:color="auto" w:fill="E0E0E0"/>
            <w:vAlign w:val="center"/>
          </w:tcPr>
          <w:p w:rsidR="00897EB6" w:rsidRPr="00A53CA7" w:rsidRDefault="00897EB6" w:rsidP="00897EB6">
            <w:pPr>
              <w:pStyle w:val="gemTab9pt"/>
            </w:pPr>
            <w:r w:rsidRPr="00A53CA7">
              <w:t>SOAP-Response Element</w:t>
            </w:r>
          </w:p>
        </w:tc>
        <w:tc>
          <w:tcPr>
            <w:tcW w:w="1546" w:type="dxa"/>
            <w:shd w:val="clear" w:color="auto" w:fill="E0E0E0"/>
            <w:vAlign w:val="center"/>
          </w:tcPr>
          <w:p w:rsidR="00897EB6" w:rsidRPr="00A53CA7" w:rsidRDefault="00897EB6" w:rsidP="00897EB6">
            <w:pPr>
              <w:pStyle w:val="gemTab9pt"/>
            </w:pPr>
            <w:r w:rsidRPr="00A53CA7">
              <w:t>Beschreibung</w:t>
            </w:r>
          </w:p>
        </w:tc>
        <w:tc>
          <w:tcPr>
            <w:tcW w:w="1335" w:type="dxa"/>
            <w:shd w:val="clear" w:color="auto" w:fill="E0E0E0"/>
            <w:vAlign w:val="center"/>
          </w:tcPr>
          <w:p w:rsidR="00897EB6" w:rsidRPr="00A53CA7" w:rsidRDefault="00897EB6" w:rsidP="00897EB6">
            <w:pPr>
              <w:pStyle w:val="gemTab9pt"/>
            </w:pPr>
            <w:r w:rsidRPr="00A53CA7">
              <w:t>Kardinalität</w:t>
            </w:r>
          </w:p>
        </w:tc>
      </w:tr>
      <w:tr w:rsidR="00897EB6" w:rsidRPr="00A53CA7" w:rsidTr="00897EB6">
        <w:trPr>
          <w:trHeight w:val="240"/>
        </w:trPr>
        <w:tc>
          <w:tcPr>
            <w:tcW w:w="2056" w:type="dxa"/>
            <w:shd w:val="clear" w:color="auto" w:fill="auto"/>
            <w:vAlign w:val="center"/>
          </w:tcPr>
          <w:p w:rsidR="00897EB6" w:rsidRPr="00A53CA7" w:rsidRDefault="00897EB6" w:rsidP="00897EB6">
            <w:pPr>
              <w:pStyle w:val="gemTab9pt"/>
            </w:pPr>
            <w:r w:rsidRPr="00A53CA7">
              <w:t>userCertificate</w:t>
            </w:r>
          </w:p>
        </w:tc>
        <w:tc>
          <w:tcPr>
            <w:tcW w:w="3941" w:type="dxa"/>
            <w:gridSpan w:val="4"/>
            <w:shd w:val="clear" w:color="auto" w:fill="auto"/>
            <w:vAlign w:val="center"/>
          </w:tcPr>
          <w:p w:rsidR="00897EB6" w:rsidRPr="00A53CA7" w:rsidRDefault="00897EB6" w:rsidP="00897EB6">
            <w:pPr>
              <w:pStyle w:val="gemTab9pt"/>
            </w:pPr>
            <w:r w:rsidRPr="00A53CA7">
              <w:t>VZD:x509CertificateEnc</w:t>
            </w:r>
          </w:p>
        </w:tc>
        <w:tc>
          <w:tcPr>
            <w:tcW w:w="1546" w:type="dxa"/>
            <w:shd w:val="clear" w:color="auto" w:fill="auto"/>
            <w:vAlign w:val="center"/>
          </w:tcPr>
          <w:p w:rsidR="00897EB6" w:rsidRPr="00A53CA7" w:rsidRDefault="00897EB6" w:rsidP="00897EB6">
            <w:pPr>
              <w:pStyle w:val="gemTab9pt"/>
            </w:pPr>
            <w:r w:rsidRPr="00A53CA7">
              <w:t xml:space="preserve">Das ENC-Zertifikat der Smartcard im </w:t>
            </w:r>
            <w:r w:rsidRPr="00A53CA7">
              <w:lastRenderedPageBreak/>
              <w:t>DER-Format</w:t>
            </w:r>
          </w:p>
        </w:tc>
        <w:tc>
          <w:tcPr>
            <w:tcW w:w="1335" w:type="dxa"/>
            <w:shd w:val="clear" w:color="auto" w:fill="auto"/>
            <w:vAlign w:val="center"/>
          </w:tcPr>
          <w:p w:rsidR="00897EB6" w:rsidRPr="00A53CA7" w:rsidRDefault="00897EB6" w:rsidP="00897EB6">
            <w:pPr>
              <w:pStyle w:val="gemTab9pt"/>
            </w:pPr>
            <w:r w:rsidRPr="00A53CA7">
              <w:lastRenderedPageBreak/>
              <w:t>0 bis 10</w:t>
            </w:r>
          </w:p>
        </w:tc>
      </w:tr>
      <w:tr w:rsidR="00897EB6" w:rsidRPr="00A53CA7" w:rsidTr="00897EB6">
        <w:tc>
          <w:tcPr>
            <w:tcW w:w="2056" w:type="dxa"/>
            <w:shd w:val="clear" w:color="auto" w:fill="auto"/>
            <w:vAlign w:val="center"/>
          </w:tcPr>
          <w:p w:rsidR="00897EB6" w:rsidRPr="00A53CA7" w:rsidRDefault="00897EB6" w:rsidP="00897EB6">
            <w:pPr>
              <w:pStyle w:val="gemTab9pt"/>
            </w:pPr>
            <w:r w:rsidRPr="00A53CA7">
              <w:lastRenderedPageBreak/>
              <w:t>cn</w:t>
            </w:r>
          </w:p>
        </w:tc>
        <w:tc>
          <w:tcPr>
            <w:tcW w:w="3941" w:type="dxa"/>
            <w:gridSpan w:val="4"/>
            <w:shd w:val="clear" w:color="auto" w:fill="auto"/>
            <w:vAlign w:val="center"/>
          </w:tcPr>
          <w:p w:rsidR="00897EB6" w:rsidRPr="00A53CA7" w:rsidRDefault="00897EB6" w:rsidP="00897EB6">
            <w:pPr>
              <w:pStyle w:val="gemTab9pt"/>
            </w:pPr>
            <w:r w:rsidRPr="00A53CA7">
              <w:t>VZD:commonName</w:t>
            </w:r>
          </w:p>
        </w:tc>
        <w:tc>
          <w:tcPr>
            <w:tcW w:w="1546" w:type="dxa"/>
            <w:shd w:val="clear" w:color="auto" w:fill="auto"/>
            <w:vAlign w:val="center"/>
          </w:tcPr>
          <w:p w:rsidR="00897EB6" w:rsidRPr="00120A48" w:rsidRDefault="00897EB6" w:rsidP="00897EB6">
            <w:pPr>
              <w:pStyle w:val="gemTab9pt"/>
              <w:rPr>
                <w:lang w:val="en-GB"/>
              </w:rPr>
            </w:pPr>
            <w:r w:rsidRPr="00120A48">
              <w:rPr>
                <w:lang w:val="en-GB"/>
              </w:rPr>
              <w:t>aus ENC-Zertifikat: Subject/commonName</w:t>
            </w:r>
          </w:p>
        </w:tc>
        <w:tc>
          <w:tcPr>
            <w:tcW w:w="1335" w:type="dxa"/>
            <w:vMerge w:val="restart"/>
            <w:shd w:val="clear" w:color="auto" w:fill="auto"/>
            <w:vAlign w:val="center"/>
          </w:tcPr>
          <w:p w:rsidR="00897EB6" w:rsidRPr="00A53CA7" w:rsidRDefault="00897EB6" w:rsidP="00897EB6">
            <w:pPr>
              <w:pStyle w:val="gemTab9pt"/>
            </w:pPr>
            <w:r w:rsidRPr="00A53CA7">
              <w:t>jeweils 0 bis 1</w:t>
            </w:r>
          </w:p>
        </w:tc>
      </w:tr>
      <w:tr w:rsidR="00897EB6" w:rsidRPr="00A53CA7" w:rsidTr="00897EB6">
        <w:tc>
          <w:tcPr>
            <w:tcW w:w="2056" w:type="dxa"/>
            <w:shd w:val="clear" w:color="auto" w:fill="auto"/>
            <w:vAlign w:val="center"/>
          </w:tcPr>
          <w:p w:rsidR="00897EB6" w:rsidRPr="0091224E" w:rsidRDefault="00897EB6" w:rsidP="00897EB6">
            <w:pPr>
              <w:pStyle w:val="gemTab9pt"/>
              <w:rPr>
                <w:highlight w:val="green"/>
              </w:rPr>
            </w:pPr>
            <w:r w:rsidRPr="00740783">
              <w:t>givenName</w:t>
            </w:r>
          </w:p>
        </w:tc>
        <w:tc>
          <w:tcPr>
            <w:tcW w:w="3941" w:type="dxa"/>
            <w:gridSpan w:val="4"/>
            <w:shd w:val="clear" w:color="auto" w:fill="auto"/>
            <w:vAlign w:val="center"/>
          </w:tcPr>
          <w:p w:rsidR="00897EB6" w:rsidRPr="00A53CA7" w:rsidRDefault="00897EB6" w:rsidP="00897EB6">
            <w:pPr>
              <w:pStyle w:val="gemTab9pt"/>
            </w:pPr>
            <w:r w:rsidRPr="00A53CA7">
              <w:t>VZD:givenName</w:t>
            </w:r>
          </w:p>
        </w:tc>
        <w:tc>
          <w:tcPr>
            <w:tcW w:w="1546" w:type="dxa"/>
            <w:shd w:val="clear" w:color="auto" w:fill="auto"/>
            <w:vAlign w:val="center"/>
          </w:tcPr>
          <w:p w:rsidR="00897EB6" w:rsidRPr="00A53CA7" w:rsidRDefault="00897EB6" w:rsidP="00897EB6">
            <w:pPr>
              <w:pStyle w:val="gemTab9pt"/>
            </w:pPr>
            <w:r w:rsidRPr="00A53CA7">
              <w:t>Für natürliche Personen: &lt;alle Vornamen&gt;</w:t>
            </w:r>
          </w:p>
          <w:p w:rsidR="00897EB6" w:rsidRPr="00A53CA7" w:rsidRDefault="00897EB6" w:rsidP="00897EB6">
            <w:pPr>
              <w:pStyle w:val="gemTab9pt"/>
            </w:pPr>
            <w:r w:rsidRPr="00A53CA7">
              <w:t>Für Organisationen: n/a</w:t>
            </w:r>
          </w:p>
        </w:tc>
        <w:tc>
          <w:tcPr>
            <w:tcW w:w="1335" w:type="dxa"/>
            <w:vMerge/>
            <w:shd w:val="clear" w:color="auto" w:fill="auto"/>
            <w:vAlign w:val="center"/>
          </w:tcPr>
          <w:p w:rsidR="00897EB6" w:rsidRPr="00A53CA7" w:rsidRDefault="00897EB6" w:rsidP="00897EB6">
            <w:pPr>
              <w:pStyle w:val="gemTab9pt"/>
            </w:pPr>
          </w:p>
        </w:tc>
      </w:tr>
      <w:tr w:rsidR="00897EB6" w:rsidRPr="00A53CA7" w:rsidTr="00897EB6">
        <w:tc>
          <w:tcPr>
            <w:tcW w:w="2056" w:type="dxa"/>
            <w:shd w:val="clear" w:color="auto" w:fill="auto"/>
            <w:vAlign w:val="center"/>
          </w:tcPr>
          <w:p w:rsidR="00897EB6" w:rsidRPr="00A53CA7" w:rsidRDefault="00897EB6" w:rsidP="00897EB6">
            <w:pPr>
              <w:pStyle w:val="gemTab9pt"/>
            </w:pPr>
            <w:r w:rsidRPr="00A53CA7">
              <w:t>sn</w:t>
            </w:r>
          </w:p>
        </w:tc>
        <w:tc>
          <w:tcPr>
            <w:tcW w:w="3941" w:type="dxa"/>
            <w:gridSpan w:val="4"/>
            <w:shd w:val="clear" w:color="auto" w:fill="auto"/>
            <w:vAlign w:val="center"/>
          </w:tcPr>
          <w:p w:rsidR="00897EB6" w:rsidRPr="00A53CA7" w:rsidRDefault="00897EB6" w:rsidP="00897EB6">
            <w:pPr>
              <w:pStyle w:val="gemTab9pt"/>
            </w:pPr>
            <w:r w:rsidRPr="00A53CA7">
              <w:t>VZD:surName</w:t>
            </w:r>
          </w:p>
        </w:tc>
        <w:tc>
          <w:tcPr>
            <w:tcW w:w="1546" w:type="dxa"/>
            <w:shd w:val="clear" w:color="auto" w:fill="auto"/>
            <w:vAlign w:val="center"/>
          </w:tcPr>
          <w:p w:rsidR="00897EB6" w:rsidRPr="00A53CA7" w:rsidRDefault="00897EB6" w:rsidP="00897EB6">
            <w:pPr>
              <w:pStyle w:val="gemTab9pt"/>
            </w:pPr>
            <w:r w:rsidRPr="00A53CA7">
              <w:t>Für natürliche Personen: „&lt;Nachname&gt;“</w:t>
            </w:r>
          </w:p>
          <w:p w:rsidR="00897EB6" w:rsidRPr="00A53CA7" w:rsidRDefault="00897EB6" w:rsidP="00897EB6">
            <w:pPr>
              <w:pStyle w:val="gemTab9pt"/>
            </w:pPr>
            <w:r w:rsidRPr="00A53CA7">
              <w:t>Für Organisationen: „&lt;organizationName&gt;“</w:t>
            </w:r>
          </w:p>
        </w:tc>
        <w:tc>
          <w:tcPr>
            <w:tcW w:w="1335" w:type="dxa"/>
            <w:vMerge/>
            <w:shd w:val="clear" w:color="auto" w:fill="auto"/>
            <w:vAlign w:val="center"/>
          </w:tcPr>
          <w:p w:rsidR="00897EB6" w:rsidRPr="00A53CA7" w:rsidRDefault="00897EB6" w:rsidP="00897EB6">
            <w:pPr>
              <w:pStyle w:val="gemTab9pt"/>
            </w:pPr>
          </w:p>
        </w:tc>
      </w:tr>
      <w:tr w:rsidR="00897EB6" w:rsidRPr="00A53CA7" w:rsidTr="00897EB6">
        <w:tc>
          <w:tcPr>
            <w:tcW w:w="2056" w:type="dxa"/>
            <w:shd w:val="clear" w:color="auto" w:fill="auto"/>
            <w:vAlign w:val="center"/>
          </w:tcPr>
          <w:p w:rsidR="00897EB6" w:rsidRPr="00A53CA7" w:rsidRDefault="00897EB6" w:rsidP="00897EB6">
            <w:pPr>
              <w:pStyle w:val="gemTab9pt"/>
            </w:pPr>
            <w:r w:rsidRPr="00A53CA7">
              <w:t>displayName</w:t>
            </w:r>
          </w:p>
        </w:tc>
        <w:tc>
          <w:tcPr>
            <w:tcW w:w="3941" w:type="dxa"/>
            <w:gridSpan w:val="4"/>
            <w:shd w:val="clear" w:color="auto" w:fill="auto"/>
            <w:vAlign w:val="center"/>
          </w:tcPr>
          <w:p w:rsidR="00897EB6" w:rsidRPr="00A53CA7" w:rsidRDefault="00897EB6" w:rsidP="00897EB6">
            <w:pPr>
              <w:pStyle w:val="gemTab9pt"/>
            </w:pPr>
            <w:r w:rsidRPr="00A53CA7">
              <w:t>VZD:displayName</w:t>
            </w:r>
          </w:p>
        </w:tc>
        <w:tc>
          <w:tcPr>
            <w:tcW w:w="1546" w:type="dxa"/>
            <w:shd w:val="clear" w:color="auto" w:fill="auto"/>
            <w:vAlign w:val="center"/>
          </w:tcPr>
          <w:p w:rsidR="00897EB6" w:rsidRPr="00A53CA7" w:rsidRDefault="00897EB6" w:rsidP="00897EB6">
            <w:pPr>
              <w:pStyle w:val="gemTab9pt"/>
            </w:pPr>
            <w:r w:rsidRPr="00A53CA7">
              <w:t>Für natürliche Personen: „&lt;Nachname&gt;, &lt;alle Vornamen&gt;“</w:t>
            </w:r>
          </w:p>
          <w:p w:rsidR="00897EB6" w:rsidRPr="00A53CA7" w:rsidRDefault="00897EB6" w:rsidP="00897EB6">
            <w:pPr>
              <w:pStyle w:val="gemTab9pt"/>
            </w:pPr>
            <w:r w:rsidRPr="00A53CA7">
              <w:t>Für Organisationen: „&lt;organizationName&gt;“</w:t>
            </w:r>
          </w:p>
        </w:tc>
        <w:tc>
          <w:tcPr>
            <w:tcW w:w="1335" w:type="dxa"/>
            <w:vMerge/>
            <w:shd w:val="clear" w:color="auto" w:fill="auto"/>
            <w:vAlign w:val="center"/>
          </w:tcPr>
          <w:p w:rsidR="00897EB6" w:rsidRPr="00A53CA7" w:rsidRDefault="00897EB6" w:rsidP="00897EB6">
            <w:pPr>
              <w:pStyle w:val="gemTab9pt"/>
            </w:pPr>
          </w:p>
        </w:tc>
      </w:tr>
      <w:tr w:rsidR="00897EB6" w:rsidRPr="00A53CA7" w:rsidTr="00897EB6">
        <w:tc>
          <w:tcPr>
            <w:tcW w:w="2056" w:type="dxa"/>
            <w:shd w:val="clear" w:color="auto" w:fill="auto"/>
            <w:vAlign w:val="center"/>
          </w:tcPr>
          <w:p w:rsidR="00897EB6" w:rsidRPr="00A53CA7" w:rsidRDefault="00897EB6" w:rsidP="00897EB6">
            <w:pPr>
              <w:pStyle w:val="gemTab9pt"/>
            </w:pPr>
            <w:r w:rsidRPr="00A53CA7">
              <w:t>title</w:t>
            </w:r>
          </w:p>
        </w:tc>
        <w:tc>
          <w:tcPr>
            <w:tcW w:w="3941" w:type="dxa"/>
            <w:gridSpan w:val="4"/>
            <w:shd w:val="clear" w:color="auto" w:fill="auto"/>
            <w:vAlign w:val="center"/>
          </w:tcPr>
          <w:p w:rsidR="00897EB6" w:rsidRPr="00A53CA7" w:rsidRDefault="00897EB6" w:rsidP="00897EB6">
            <w:pPr>
              <w:pStyle w:val="gemTab9pt"/>
            </w:pPr>
            <w:r w:rsidRPr="00A53CA7">
              <w:t>VZD:title</w:t>
            </w:r>
          </w:p>
        </w:tc>
        <w:tc>
          <w:tcPr>
            <w:tcW w:w="1546" w:type="dxa"/>
            <w:shd w:val="clear" w:color="auto" w:fill="auto"/>
            <w:vAlign w:val="center"/>
          </w:tcPr>
          <w:p w:rsidR="00897EB6" w:rsidRPr="00A53CA7" w:rsidRDefault="00897EB6" w:rsidP="00897EB6">
            <w:pPr>
              <w:pStyle w:val="gemTab9pt"/>
            </w:pPr>
            <w:r w:rsidRPr="00A53CA7">
              <w:t>Titel</w:t>
            </w:r>
          </w:p>
        </w:tc>
        <w:tc>
          <w:tcPr>
            <w:tcW w:w="1335" w:type="dxa"/>
            <w:vMerge/>
            <w:shd w:val="clear" w:color="auto" w:fill="auto"/>
            <w:vAlign w:val="center"/>
          </w:tcPr>
          <w:p w:rsidR="00897EB6" w:rsidRPr="00A53CA7" w:rsidRDefault="00897EB6" w:rsidP="00897EB6">
            <w:pPr>
              <w:pStyle w:val="gemTab9pt"/>
            </w:pPr>
          </w:p>
        </w:tc>
      </w:tr>
      <w:tr w:rsidR="00897EB6" w:rsidRPr="00A53CA7" w:rsidTr="00897EB6">
        <w:tc>
          <w:tcPr>
            <w:tcW w:w="2056" w:type="dxa"/>
            <w:shd w:val="clear" w:color="auto" w:fill="auto"/>
            <w:vAlign w:val="center"/>
          </w:tcPr>
          <w:p w:rsidR="00897EB6" w:rsidRPr="00A53CA7" w:rsidRDefault="00897EB6" w:rsidP="00897EB6">
            <w:pPr>
              <w:pStyle w:val="gemTab9pt"/>
            </w:pPr>
            <w:r w:rsidRPr="00A53CA7">
              <w:t>organization</w:t>
            </w:r>
          </w:p>
        </w:tc>
        <w:tc>
          <w:tcPr>
            <w:tcW w:w="3941" w:type="dxa"/>
            <w:gridSpan w:val="4"/>
            <w:shd w:val="clear" w:color="auto" w:fill="auto"/>
            <w:vAlign w:val="center"/>
          </w:tcPr>
          <w:p w:rsidR="00897EB6" w:rsidRPr="00A53CA7" w:rsidRDefault="00897EB6" w:rsidP="00897EB6">
            <w:pPr>
              <w:pStyle w:val="gemTab9pt"/>
            </w:pPr>
            <w:r w:rsidRPr="00A53CA7">
              <w:t>VZD:organization</w:t>
            </w:r>
          </w:p>
        </w:tc>
        <w:tc>
          <w:tcPr>
            <w:tcW w:w="1546" w:type="dxa"/>
            <w:shd w:val="clear" w:color="auto" w:fill="auto"/>
            <w:vAlign w:val="center"/>
          </w:tcPr>
          <w:p w:rsidR="00897EB6" w:rsidRPr="00A53CA7" w:rsidRDefault="00897EB6" w:rsidP="00897EB6">
            <w:pPr>
              <w:pStyle w:val="gemTab9pt"/>
            </w:pPr>
            <w:r w:rsidRPr="00A53CA7">
              <w:t>Organisationsname</w:t>
            </w:r>
          </w:p>
        </w:tc>
        <w:tc>
          <w:tcPr>
            <w:tcW w:w="1335" w:type="dxa"/>
            <w:vMerge/>
            <w:shd w:val="clear" w:color="auto" w:fill="auto"/>
            <w:vAlign w:val="center"/>
          </w:tcPr>
          <w:p w:rsidR="00897EB6" w:rsidRPr="00A53CA7" w:rsidRDefault="00897EB6" w:rsidP="00897EB6">
            <w:pPr>
              <w:pStyle w:val="gemTab9pt"/>
            </w:pPr>
          </w:p>
        </w:tc>
      </w:tr>
      <w:tr w:rsidR="00897EB6" w:rsidRPr="00A53CA7" w:rsidTr="00897EB6">
        <w:tc>
          <w:tcPr>
            <w:tcW w:w="2056" w:type="dxa"/>
            <w:shd w:val="clear" w:color="auto" w:fill="auto"/>
            <w:vAlign w:val="center"/>
          </w:tcPr>
          <w:p w:rsidR="00897EB6" w:rsidRPr="00A53CA7" w:rsidRDefault="00897EB6" w:rsidP="00897EB6">
            <w:pPr>
              <w:pStyle w:val="gemTab9pt"/>
            </w:pPr>
            <w:r w:rsidRPr="00A53CA7">
              <w:t>streetAddress</w:t>
            </w:r>
          </w:p>
        </w:tc>
        <w:tc>
          <w:tcPr>
            <w:tcW w:w="3941" w:type="dxa"/>
            <w:gridSpan w:val="4"/>
            <w:shd w:val="clear" w:color="auto" w:fill="auto"/>
            <w:vAlign w:val="center"/>
          </w:tcPr>
          <w:p w:rsidR="00897EB6" w:rsidRPr="00A53CA7" w:rsidRDefault="00897EB6" w:rsidP="00897EB6">
            <w:pPr>
              <w:pStyle w:val="gemTab9pt"/>
            </w:pPr>
            <w:r w:rsidRPr="00A53CA7">
              <w:t>VZD:streetAddress</w:t>
            </w:r>
          </w:p>
        </w:tc>
        <w:tc>
          <w:tcPr>
            <w:tcW w:w="1546" w:type="dxa"/>
            <w:shd w:val="clear" w:color="auto" w:fill="auto"/>
            <w:vAlign w:val="center"/>
          </w:tcPr>
          <w:p w:rsidR="00897EB6" w:rsidRPr="00A53CA7" w:rsidRDefault="00897EB6" w:rsidP="00897EB6">
            <w:pPr>
              <w:pStyle w:val="gemTab9pt"/>
            </w:pPr>
            <w:r w:rsidRPr="00A53CA7">
              <w:t>Straße und Hausnummer</w:t>
            </w:r>
          </w:p>
        </w:tc>
        <w:tc>
          <w:tcPr>
            <w:tcW w:w="1335" w:type="dxa"/>
            <w:vMerge/>
            <w:shd w:val="clear" w:color="auto" w:fill="auto"/>
            <w:vAlign w:val="center"/>
          </w:tcPr>
          <w:p w:rsidR="00897EB6" w:rsidRPr="00A53CA7" w:rsidRDefault="00897EB6" w:rsidP="00897EB6">
            <w:pPr>
              <w:pStyle w:val="gemTab9pt"/>
            </w:pPr>
          </w:p>
        </w:tc>
      </w:tr>
      <w:tr w:rsidR="00897EB6" w:rsidRPr="00A53CA7" w:rsidTr="00897EB6">
        <w:tc>
          <w:tcPr>
            <w:tcW w:w="2056" w:type="dxa"/>
            <w:shd w:val="clear" w:color="auto" w:fill="auto"/>
            <w:vAlign w:val="center"/>
          </w:tcPr>
          <w:p w:rsidR="00897EB6" w:rsidRPr="00A53CA7" w:rsidRDefault="00897EB6" w:rsidP="00897EB6">
            <w:pPr>
              <w:pStyle w:val="gemTab9pt"/>
            </w:pPr>
            <w:r w:rsidRPr="00A53CA7">
              <w:t>postalCode</w:t>
            </w:r>
          </w:p>
        </w:tc>
        <w:tc>
          <w:tcPr>
            <w:tcW w:w="3941" w:type="dxa"/>
            <w:gridSpan w:val="4"/>
            <w:shd w:val="clear" w:color="auto" w:fill="auto"/>
            <w:vAlign w:val="center"/>
          </w:tcPr>
          <w:p w:rsidR="00897EB6" w:rsidRPr="00A53CA7" w:rsidRDefault="00897EB6" w:rsidP="00897EB6">
            <w:pPr>
              <w:pStyle w:val="gemTab9pt"/>
            </w:pPr>
            <w:r w:rsidRPr="00A53CA7">
              <w:t>VZD:postalCode</w:t>
            </w:r>
          </w:p>
        </w:tc>
        <w:tc>
          <w:tcPr>
            <w:tcW w:w="1546" w:type="dxa"/>
            <w:shd w:val="clear" w:color="auto" w:fill="auto"/>
            <w:vAlign w:val="center"/>
          </w:tcPr>
          <w:p w:rsidR="00897EB6" w:rsidRPr="00A53CA7" w:rsidRDefault="00897EB6" w:rsidP="00897EB6">
            <w:pPr>
              <w:pStyle w:val="gemTab9pt"/>
            </w:pPr>
            <w:r w:rsidRPr="00A53CA7">
              <w:t>PLZ</w:t>
            </w:r>
          </w:p>
        </w:tc>
        <w:tc>
          <w:tcPr>
            <w:tcW w:w="1335" w:type="dxa"/>
            <w:vMerge/>
            <w:shd w:val="clear" w:color="auto" w:fill="auto"/>
            <w:vAlign w:val="center"/>
          </w:tcPr>
          <w:p w:rsidR="00897EB6" w:rsidRPr="00A53CA7" w:rsidRDefault="00897EB6" w:rsidP="00897EB6">
            <w:pPr>
              <w:pStyle w:val="gemTab9pt"/>
            </w:pPr>
          </w:p>
        </w:tc>
      </w:tr>
      <w:tr w:rsidR="00897EB6" w:rsidRPr="00A53CA7" w:rsidTr="00897EB6">
        <w:tc>
          <w:tcPr>
            <w:tcW w:w="2056" w:type="dxa"/>
            <w:shd w:val="clear" w:color="auto" w:fill="auto"/>
            <w:vAlign w:val="center"/>
          </w:tcPr>
          <w:p w:rsidR="00897EB6" w:rsidRPr="00A53CA7" w:rsidRDefault="00897EB6" w:rsidP="00897EB6">
            <w:pPr>
              <w:pStyle w:val="gemTab9pt"/>
            </w:pPr>
            <w:r w:rsidRPr="00A53CA7">
              <w:t>localityName</w:t>
            </w:r>
          </w:p>
        </w:tc>
        <w:tc>
          <w:tcPr>
            <w:tcW w:w="3941" w:type="dxa"/>
            <w:gridSpan w:val="4"/>
            <w:shd w:val="clear" w:color="auto" w:fill="auto"/>
            <w:vAlign w:val="center"/>
          </w:tcPr>
          <w:p w:rsidR="00897EB6" w:rsidRPr="00A53CA7" w:rsidRDefault="00897EB6" w:rsidP="00897EB6">
            <w:pPr>
              <w:pStyle w:val="gemTab9pt"/>
            </w:pPr>
            <w:r w:rsidRPr="00A53CA7">
              <w:t>VZD:localityName</w:t>
            </w:r>
          </w:p>
        </w:tc>
        <w:tc>
          <w:tcPr>
            <w:tcW w:w="1546" w:type="dxa"/>
            <w:shd w:val="clear" w:color="auto" w:fill="auto"/>
            <w:vAlign w:val="center"/>
          </w:tcPr>
          <w:p w:rsidR="00897EB6" w:rsidRPr="00A53CA7" w:rsidRDefault="00897EB6" w:rsidP="00897EB6">
            <w:pPr>
              <w:pStyle w:val="gemTab9pt"/>
            </w:pPr>
            <w:r w:rsidRPr="00A53CA7">
              <w:t>Ort</w:t>
            </w:r>
          </w:p>
        </w:tc>
        <w:tc>
          <w:tcPr>
            <w:tcW w:w="1335" w:type="dxa"/>
            <w:vMerge/>
            <w:shd w:val="clear" w:color="auto" w:fill="auto"/>
            <w:vAlign w:val="center"/>
          </w:tcPr>
          <w:p w:rsidR="00897EB6" w:rsidRPr="00A53CA7" w:rsidRDefault="00897EB6" w:rsidP="00897EB6">
            <w:pPr>
              <w:pStyle w:val="gemTab9pt"/>
            </w:pPr>
          </w:p>
        </w:tc>
      </w:tr>
      <w:tr w:rsidR="00897EB6" w:rsidRPr="00A53CA7" w:rsidTr="00897EB6">
        <w:tc>
          <w:tcPr>
            <w:tcW w:w="2056" w:type="dxa"/>
            <w:shd w:val="clear" w:color="auto" w:fill="auto"/>
            <w:vAlign w:val="center"/>
          </w:tcPr>
          <w:p w:rsidR="00897EB6" w:rsidRPr="00A53CA7" w:rsidRDefault="00897EB6" w:rsidP="00897EB6">
            <w:pPr>
              <w:pStyle w:val="gemTab9pt"/>
            </w:pPr>
            <w:r w:rsidRPr="00A53CA7">
              <w:t>stateOrProvinceName</w:t>
            </w:r>
          </w:p>
        </w:tc>
        <w:tc>
          <w:tcPr>
            <w:tcW w:w="3941" w:type="dxa"/>
            <w:gridSpan w:val="4"/>
            <w:shd w:val="clear" w:color="auto" w:fill="auto"/>
            <w:vAlign w:val="center"/>
          </w:tcPr>
          <w:p w:rsidR="00897EB6" w:rsidRPr="00A53CA7" w:rsidRDefault="00897EB6" w:rsidP="00897EB6">
            <w:pPr>
              <w:pStyle w:val="gemTab9pt"/>
            </w:pPr>
            <w:r w:rsidRPr="00A53CA7">
              <w:t>VZD:stateOrProvinceName</w:t>
            </w:r>
          </w:p>
        </w:tc>
        <w:tc>
          <w:tcPr>
            <w:tcW w:w="1546" w:type="dxa"/>
            <w:shd w:val="clear" w:color="auto" w:fill="auto"/>
            <w:vAlign w:val="center"/>
          </w:tcPr>
          <w:p w:rsidR="00897EB6" w:rsidRPr="00A53CA7" w:rsidRDefault="00897EB6" w:rsidP="00897EB6">
            <w:pPr>
              <w:pStyle w:val="gemTab9pt"/>
            </w:pPr>
            <w:r w:rsidRPr="00A53CA7">
              <w:t>Bundesland</w:t>
            </w:r>
          </w:p>
        </w:tc>
        <w:tc>
          <w:tcPr>
            <w:tcW w:w="1335" w:type="dxa"/>
            <w:vMerge/>
            <w:shd w:val="clear" w:color="auto" w:fill="auto"/>
            <w:vAlign w:val="center"/>
          </w:tcPr>
          <w:p w:rsidR="00897EB6" w:rsidRPr="00A53CA7" w:rsidRDefault="00897EB6" w:rsidP="00897EB6">
            <w:pPr>
              <w:pStyle w:val="gemTab9pt"/>
            </w:pPr>
          </w:p>
        </w:tc>
      </w:tr>
      <w:tr w:rsidR="00897EB6" w:rsidRPr="00A53CA7" w:rsidTr="00897EB6">
        <w:tc>
          <w:tcPr>
            <w:tcW w:w="2056" w:type="dxa"/>
            <w:shd w:val="clear" w:color="auto" w:fill="auto"/>
            <w:vAlign w:val="center"/>
          </w:tcPr>
          <w:p w:rsidR="00897EB6" w:rsidRPr="00A53CA7" w:rsidRDefault="00897EB6" w:rsidP="00897EB6">
            <w:pPr>
              <w:pStyle w:val="gemTab9pt"/>
            </w:pPr>
            <w:r w:rsidRPr="00A53CA7">
              <w:t>subject</w:t>
            </w:r>
          </w:p>
        </w:tc>
        <w:tc>
          <w:tcPr>
            <w:tcW w:w="3941" w:type="dxa"/>
            <w:gridSpan w:val="4"/>
            <w:shd w:val="clear" w:color="auto" w:fill="auto"/>
            <w:vAlign w:val="center"/>
          </w:tcPr>
          <w:p w:rsidR="00897EB6" w:rsidRPr="00A53CA7" w:rsidRDefault="00897EB6" w:rsidP="00897EB6">
            <w:pPr>
              <w:pStyle w:val="gemTab9pt"/>
            </w:pPr>
            <w:r w:rsidRPr="00A53CA7">
              <w:t>VZD:subject</w:t>
            </w:r>
          </w:p>
        </w:tc>
        <w:tc>
          <w:tcPr>
            <w:tcW w:w="1546" w:type="dxa"/>
            <w:shd w:val="clear" w:color="auto" w:fill="auto"/>
            <w:vAlign w:val="center"/>
          </w:tcPr>
          <w:p w:rsidR="00897EB6" w:rsidRPr="00A53CA7" w:rsidRDefault="00897EB6" w:rsidP="00897EB6">
            <w:pPr>
              <w:pStyle w:val="gemTab9pt"/>
            </w:pPr>
            <w:r w:rsidRPr="00A53CA7">
              <w:t>Das Attribut subject bezeichnet das Fachgebiet des LE.</w:t>
            </w:r>
          </w:p>
        </w:tc>
        <w:tc>
          <w:tcPr>
            <w:tcW w:w="1335" w:type="dxa"/>
            <w:vMerge/>
            <w:shd w:val="clear" w:color="auto" w:fill="auto"/>
            <w:vAlign w:val="center"/>
          </w:tcPr>
          <w:p w:rsidR="00897EB6" w:rsidRPr="00A53CA7" w:rsidRDefault="00897EB6" w:rsidP="00897EB6">
            <w:pPr>
              <w:pStyle w:val="gemTab9pt"/>
            </w:pPr>
          </w:p>
        </w:tc>
      </w:tr>
      <w:tr w:rsidR="00897EB6" w:rsidRPr="00A53CA7" w:rsidTr="00897EB6">
        <w:tc>
          <w:tcPr>
            <w:tcW w:w="2056" w:type="dxa"/>
            <w:shd w:val="clear" w:color="auto" w:fill="auto"/>
            <w:vAlign w:val="center"/>
          </w:tcPr>
          <w:p w:rsidR="00897EB6" w:rsidRPr="00A53CA7" w:rsidRDefault="00897EB6" w:rsidP="00897EB6">
            <w:pPr>
              <w:pStyle w:val="gemTab9pt"/>
            </w:pPr>
            <w:r w:rsidRPr="00A53CA7">
              <w:t>otherName</w:t>
            </w:r>
          </w:p>
        </w:tc>
        <w:tc>
          <w:tcPr>
            <w:tcW w:w="3941" w:type="dxa"/>
            <w:gridSpan w:val="4"/>
            <w:shd w:val="clear" w:color="auto" w:fill="auto"/>
            <w:vAlign w:val="center"/>
          </w:tcPr>
          <w:p w:rsidR="00897EB6" w:rsidRPr="00A53CA7" w:rsidRDefault="00897EB6" w:rsidP="00897EB6">
            <w:pPr>
              <w:pStyle w:val="gemTab9pt"/>
            </w:pPr>
            <w:r w:rsidRPr="00A53CA7">
              <w:t>VZD:otherName</w:t>
            </w:r>
          </w:p>
        </w:tc>
        <w:tc>
          <w:tcPr>
            <w:tcW w:w="1546" w:type="dxa"/>
            <w:shd w:val="clear" w:color="auto" w:fill="auto"/>
            <w:vAlign w:val="center"/>
          </w:tcPr>
          <w:p w:rsidR="00897EB6" w:rsidRPr="00A53CA7" w:rsidRDefault="00897EB6" w:rsidP="00897EB6">
            <w:pPr>
              <w:pStyle w:val="gemTab9pt"/>
            </w:pPr>
            <w:r w:rsidRPr="00A53CA7">
              <w:t>Das Attribut otherName ermöglicht die Speicherung von überlangen Namen.</w:t>
            </w:r>
          </w:p>
        </w:tc>
        <w:tc>
          <w:tcPr>
            <w:tcW w:w="1335" w:type="dxa"/>
            <w:vMerge/>
            <w:shd w:val="clear" w:color="auto" w:fill="auto"/>
            <w:vAlign w:val="center"/>
          </w:tcPr>
          <w:p w:rsidR="00897EB6" w:rsidRPr="00A53CA7" w:rsidRDefault="00897EB6" w:rsidP="00897EB6">
            <w:pPr>
              <w:pStyle w:val="gemTab9pt"/>
            </w:pPr>
          </w:p>
        </w:tc>
      </w:tr>
      <w:tr w:rsidR="00897EB6" w:rsidRPr="00A53CA7" w:rsidTr="00897EB6">
        <w:tc>
          <w:tcPr>
            <w:tcW w:w="2056" w:type="dxa"/>
            <w:shd w:val="clear" w:color="auto" w:fill="auto"/>
            <w:vAlign w:val="center"/>
          </w:tcPr>
          <w:p w:rsidR="00897EB6" w:rsidRPr="00A53CA7" w:rsidRDefault="00897EB6" w:rsidP="00897EB6">
            <w:pPr>
              <w:pStyle w:val="gemTab9pt"/>
            </w:pPr>
            <w:r w:rsidRPr="00A53CA7">
              <w:t>serviceData</w:t>
            </w:r>
          </w:p>
        </w:tc>
        <w:tc>
          <w:tcPr>
            <w:tcW w:w="3941" w:type="dxa"/>
            <w:gridSpan w:val="4"/>
            <w:shd w:val="clear" w:color="auto" w:fill="auto"/>
            <w:vAlign w:val="center"/>
          </w:tcPr>
          <w:p w:rsidR="00897EB6" w:rsidRPr="00A53CA7" w:rsidRDefault="00897EB6" w:rsidP="00897EB6">
            <w:pPr>
              <w:pStyle w:val="gemTab9pt"/>
            </w:pPr>
            <w:r w:rsidRPr="00A53CA7">
              <w:t>VZD:serviceData</w:t>
            </w:r>
          </w:p>
        </w:tc>
        <w:tc>
          <w:tcPr>
            <w:tcW w:w="1546" w:type="dxa"/>
            <w:shd w:val="clear" w:color="auto" w:fill="auto"/>
            <w:vAlign w:val="center"/>
          </w:tcPr>
          <w:p w:rsidR="00897EB6" w:rsidRPr="00A53CA7" w:rsidRDefault="00897EB6" w:rsidP="00897EB6">
            <w:pPr>
              <w:pStyle w:val="gemTab9pt"/>
            </w:pPr>
            <w:r w:rsidRPr="00A53CA7">
              <w:t>Fachdaten</w:t>
            </w:r>
          </w:p>
        </w:tc>
        <w:tc>
          <w:tcPr>
            <w:tcW w:w="1335" w:type="dxa"/>
            <w:shd w:val="clear" w:color="auto" w:fill="auto"/>
            <w:vAlign w:val="center"/>
          </w:tcPr>
          <w:p w:rsidR="00897EB6" w:rsidRPr="00A53CA7" w:rsidRDefault="00897EB6" w:rsidP="00897EB6">
            <w:pPr>
              <w:pStyle w:val="gemTab9pt"/>
            </w:pPr>
            <w:r w:rsidRPr="00A53CA7">
              <w:t>0 bis 1</w:t>
            </w:r>
          </w:p>
        </w:tc>
      </w:tr>
      <w:tr w:rsidR="00897EB6" w:rsidRPr="00A53CA7" w:rsidTr="00897EB6">
        <w:tc>
          <w:tcPr>
            <w:tcW w:w="2397" w:type="dxa"/>
            <w:gridSpan w:val="2"/>
            <w:shd w:val="clear" w:color="auto" w:fill="auto"/>
            <w:vAlign w:val="center"/>
          </w:tcPr>
          <w:p w:rsidR="00897EB6" w:rsidRPr="00A53CA7" w:rsidRDefault="00897EB6" w:rsidP="00897EB6">
            <w:pPr>
              <w:pStyle w:val="gemTab9pt"/>
            </w:pPr>
          </w:p>
        </w:tc>
        <w:tc>
          <w:tcPr>
            <w:tcW w:w="3600" w:type="dxa"/>
            <w:gridSpan w:val="3"/>
            <w:shd w:val="clear" w:color="auto" w:fill="auto"/>
            <w:vAlign w:val="center"/>
          </w:tcPr>
          <w:p w:rsidR="00897EB6" w:rsidRPr="00A53CA7" w:rsidRDefault="00897EB6" w:rsidP="00897EB6">
            <w:pPr>
              <w:pStyle w:val="gemTab9pt"/>
            </w:pPr>
            <w:r w:rsidRPr="00A53CA7">
              <w:t>VZD:KOM-LE</w:t>
            </w:r>
          </w:p>
        </w:tc>
        <w:tc>
          <w:tcPr>
            <w:tcW w:w="1546" w:type="dxa"/>
            <w:shd w:val="clear" w:color="auto" w:fill="auto"/>
            <w:vAlign w:val="center"/>
          </w:tcPr>
          <w:p w:rsidR="00897EB6" w:rsidRPr="00A53CA7" w:rsidRDefault="00897EB6" w:rsidP="00897EB6">
            <w:pPr>
              <w:pStyle w:val="gemTab9pt"/>
            </w:pPr>
            <w:r w:rsidRPr="00A53CA7">
              <w:t>Fachdaten des FD KOM-LE</w:t>
            </w:r>
          </w:p>
        </w:tc>
        <w:tc>
          <w:tcPr>
            <w:tcW w:w="1335" w:type="dxa"/>
            <w:shd w:val="clear" w:color="auto" w:fill="auto"/>
            <w:vAlign w:val="center"/>
          </w:tcPr>
          <w:p w:rsidR="00897EB6" w:rsidRPr="00A53CA7" w:rsidRDefault="00897EB6" w:rsidP="00897EB6">
            <w:pPr>
              <w:pStyle w:val="gemTab9pt"/>
            </w:pPr>
            <w:r w:rsidRPr="00A53CA7">
              <w:t>0 bis 1</w:t>
            </w:r>
          </w:p>
        </w:tc>
      </w:tr>
      <w:tr w:rsidR="00897EB6" w:rsidRPr="00A53CA7" w:rsidTr="00897EB6">
        <w:tc>
          <w:tcPr>
            <w:tcW w:w="2577" w:type="dxa"/>
            <w:gridSpan w:val="3"/>
            <w:shd w:val="clear" w:color="auto" w:fill="auto"/>
            <w:vAlign w:val="center"/>
          </w:tcPr>
          <w:p w:rsidR="00897EB6" w:rsidRPr="00A53CA7" w:rsidRDefault="00897EB6" w:rsidP="00897EB6">
            <w:pPr>
              <w:pStyle w:val="gemTab9pt"/>
            </w:pPr>
          </w:p>
        </w:tc>
        <w:tc>
          <w:tcPr>
            <w:tcW w:w="3420" w:type="dxa"/>
            <w:gridSpan w:val="2"/>
            <w:shd w:val="clear" w:color="auto" w:fill="auto"/>
            <w:vAlign w:val="center"/>
          </w:tcPr>
          <w:p w:rsidR="00897EB6" w:rsidRPr="00A53CA7" w:rsidRDefault="00897EB6" w:rsidP="00897EB6">
            <w:pPr>
              <w:pStyle w:val="gemTab9pt"/>
            </w:pPr>
            <w:r w:rsidRPr="00A53CA7">
              <w:t>VZD:providerEntry</w:t>
            </w:r>
          </w:p>
        </w:tc>
        <w:tc>
          <w:tcPr>
            <w:tcW w:w="1546" w:type="dxa"/>
            <w:shd w:val="clear" w:color="auto" w:fill="auto"/>
            <w:vAlign w:val="center"/>
          </w:tcPr>
          <w:p w:rsidR="00897EB6" w:rsidRPr="00A53CA7" w:rsidRDefault="00897EB6" w:rsidP="00897EB6">
            <w:pPr>
              <w:pStyle w:val="gemTab9pt"/>
            </w:pPr>
            <w:r w:rsidRPr="00A53CA7">
              <w:t>Fachdaten eines KOM-LE Anbieters</w:t>
            </w:r>
          </w:p>
        </w:tc>
        <w:tc>
          <w:tcPr>
            <w:tcW w:w="1335" w:type="dxa"/>
            <w:shd w:val="clear" w:color="auto" w:fill="auto"/>
            <w:vAlign w:val="center"/>
          </w:tcPr>
          <w:p w:rsidR="00897EB6" w:rsidRPr="00A53CA7" w:rsidRDefault="00897EB6" w:rsidP="00897EB6">
            <w:pPr>
              <w:pStyle w:val="gemTab9pt"/>
            </w:pPr>
            <w:r w:rsidRPr="00A53CA7">
              <w:t>0 bis</w:t>
            </w:r>
          </w:p>
          <w:p w:rsidR="00897EB6" w:rsidRPr="00A53CA7" w:rsidRDefault="00897EB6" w:rsidP="00897EB6">
            <w:pPr>
              <w:pStyle w:val="gemTab9pt"/>
            </w:pPr>
            <w:r w:rsidRPr="00A53CA7">
              <w:t>unbegrenzt</w:t>
            </w:r>
          </w:p>
        </w:tc>
      </w:tr>
      <w:tr w:rsidR="00897EB6" w:rsidRPr="00A53CA7" w:rsidTr="00897EB6">
        <w:tc>
          <w:tcPr>
            <w:tcW w:w="2757" w:type="dxa"/>
            <w:gridSpan w:val="4"/>
            <w:vMerge w:val="restart"/>
            <w:shd w:val="clear" w:color="auto" w:fill="auto"/>
            <w:vAlign w:val="center"/>
          </w:tcPr>
          <w:p w:rsidR="00897EB6" w:rsidRPr="00A53CA7" w:rsidRDefault="00897EB6" w:rsidP="00897EB6">
            <w:pPr>
              <w:pStyle w:val="gemTab9pt"/>
            </w:pPr>
          </w:p>
        </w:tc>
        <w:tc>
          <w:tcPr>
            <w:tcW w:w="3240" w:type="dxa"/>
            <w:shd w:val="clear" w:color="auto" w:fill="auto"/>
            <w:vAlign w:val="center"/>
          </w:tcPr>
          <w:p w:rsidR="00897EB6" w:rsidRPr="00A53CA7" w:rsidRDefault="00897EB6" w:rsidP="00897EB6">
            <w:pPr>
              <w:pStyle w:val="gemTab9pt"/>
            </w:pPr>
            <w:r w:rsidRPr="00A53CA7">
              <w:t>VZD:providerName (z.B. kom-le-anbieter)</w:t>
            </w:r>
          </w:p>
        </w:tc>
        <w:tc>
          <w:tcPr>
            <w:tcW w:w="1546" w:type="dxa"/>
            <w:shd w:val="clear" w:color="auto" w:fill="auto"/>
            <w:vAlign w:val="center"/>
          </w:tcPr>
          <w:p w:rsidR="00897EB6" w:rsidRPr="00A53CA7" w:rsidRDefault="00897EB6" w:rsidP="00897EB6">
            <w:pPr>
              <w:pStyle w:val="gemTab9pt"/>
            </w:pPr>
            <w:r w:rsidRPr="00A53CA7">
              <w:t>Name des Anbieters</w:t>
            </w:r>
          </w:p>
        </w:tc>
        <w:tc>
          <w:tcPr>
            <w:tcW w:w="1335" w:type="dxa"/>
            <w:vMerge w:val="restart"/>
            <w:shd w:val="clear" w:color="auto" w:fill="auto"/>
            <w:vAlign w:val="center"/>
          </w:tcPr>
          <w:p w:rsidR="00897EB6" w:rsidRPr="00A53CA7" w:rsidRDefault="00897EB6" w:rsidP="00897EB6">
            <w:pPr>
              <w:pStyle w:val="gemTab9pt"/>
            </w:pPr>
            <w:r w:rsidRPr="00A53CA7">
              <w:t>1</w:t>
            </w:r>
          </w:p>
        </w:tc>
      </w:tr>
      <w:tr w:rsidR="00897EB6" w:rsidRPr="00A53CA7" w:rsidTr="00897EB6">
        <w:tc>
          <w:tcPr>
            <w:tcW w:w="2757" w:type="dxa"/>
            <w:gridSpan w:val="4"/>
            <w:vMerge/>
            <w:shd w:val="clear" w:color="auto" w:fill="auto"/>
            <w:vAlign w:val="center"/>
          </w:tcPr>
          <w:p w:rsidR="00897EB6" w:rsidRPr="00A53CA7" w:rsidRDefault="00897EB6" w:rsidP="00897EB6">
            <w:pPr>
              <w:pStyle w:val="gemTab9pt"/>
            </w:pPr>
          </w:p>
        </w:tc>
        <w:tc>
          <w:tcPr>
            <w:tcW w:w="3240" w:type="dxa"/>
            <w:shd w:val="clear" w:color="auto" w:fill="auto"/>
            <w:vAlign w:val="center"/>
          </w:tcPr>
          <w:p w:rsidR="00897EB6" w:rsidRPr="00120A48" w:rsidRDefault="00897EB6" w:rsidP="00897EB6">
            <w:pPr>
              <w:pStyle w:val="gemTab9pt"/>
              <w:rPr>
                <w:lang w:val="en-GB"/>
              </w:rPr>
            </w:pPr>
            <w:r w:rsidRPr="00120A48">
              <w:rPr>
                <w:lang w:val="en-GB"/>
              </w:rPr>
              <w:t>VZD:mail (z.B. dr.mustermann@kom-le-anbieter.telematik)</w:t>
            </w:r>
          </w:p>
        </w:tc>
        <w:tc>
          <w:tcPr>
            <w:tcW w:w="1546" w:type="dxa"/>
            <w:shd w:val="clear" w:color="auto" w:fill="auto"/>
            <w:vAlign w:val="center"/>
          </w:tcPr>
          <w:p w:rsidR="00897EB6" w:rsidRPr="00A53CA7" w:rsidRDefault="00897EB6" w:rsidP="00897EB6">
            <w:pPr>
              <w:pStyle w:val="gemTab9pt"/>
            </w:pPr>
            <w:r w:rsidRPr="00A53CA7">
              <w:t>E-Mail Adresse</w:t>
            </w:r>
          </w:p>
        </w:tc>
        <w:tc>
          <w:tcPr>
            <w:tcW w:w="1335" w:type="dxa"/>
            <w:vMerge/>
            <w:shd w:val="clear" w:color="auto" w:fill="auto"/>
            <w:vAlign w:val="center"/>
          </w:tcPr>
          <w:p w:rsidR="00897EB6" w:rsidRPr="00A53CA7" w:rsidRDefault="00897EB6" w:rsidP="00897EB6">
            <w:pPr>
              <w:pStyle w:val="gemTab9pt"/>
            </w:pPr>
          </w:p>
        </w:tc>
      </w:tr>
    </w:tbl>
    <w:p w:rsidR="006F0C40" w:rsidRDefault="00897EB6" w:rsidP="00897EB6">
      <w:pPr>
        <w:pStyle w:val="gemStandard"/>
        <w:tabs>
          <w:tab w:val="left" w:pos="567"/>
        </w:tabs>
        <w:ind w:left="567" w:hanging="567"/>
        <w:jc w:val="left"/>
        <w:rPr>
          <w:rFonts w:ascii="Wingdings" w:hAnsi="Wingdings"/>
          <w:b/>
        </w:rPr>
      </w:pPr>
      <w:r w:rsidRPr="00740783">
        <w:t>Es müssen die Fehlermeldungen gemäß Tab_TUC_VZD_0003 verwendet werden.</w:t>
      </w:r>
    </w:p>
    <w:p w:rsidR="00897EB6" w:rsidRPr="006F0C40" w:rsidRDefault="006F0C40" w:rsidP="00897EB6">
      <w:pPr>
        <w:pStyle w:val="gemStandard"/>
        <w:tabs>
          <w:tab w:val="left" w:pos="567"/>
        </w:tabs>
        <w:ind w:left="567" w:hanging="567"/>
        <w:jc w:val="left"/>
      </w:pPr>
      <w:r>
        <w:rPr>
          <w:rFonts w:ascii="Wingdings" w:hAnsi="Wingdings"/>
          <w:b/>
        </w:rPr>
        <w:sym w:font="Wingdings" w:char="F0D5"/>
      </w:r>
    </w:p>
    <w:p w:rsidR="00897EB6" w:rsidRPr="003724E8" w:rsidRDefault="00897EB6" w:rsidP="006F0C40">
      <w:pPr>
        <w:pStyle w:val="berschrift4"/>
      </w:pPr>
      <w:bookmarkStart w:id="106" w:name="_Toc486428206"/>
      <w:r w:rsidRPr="003724E8">
        <w:lastRenderedPageBreak/>
        <w:t>Nutzung</w:t>
      </w:r>
      <w:bookmarkEnd w:id="106"/>
    </w:p>
    <w:p w:rsidR="00897EB6" w:rsidRPr="003724E8" w:rsidRDefault="00897EB6" w:rsidP="00897EB6">
      <w:pPr>
        <w:pStyle w:val="gemStandard"/>
        <w:tabs>
          <w:tab w:val="left" w:pos="567"/>
        </w:tabs>
        <w:ind w:left="567" w:hanging="567"/>
        <w:jc w:val="left"/>
        <w:rPr>
          <w:b/>
        </w:rPr>
      </w:pPr>
      <w:r w:rsidRPr="00A53CA7">
        <w:rPr>
          <w:rFonts w:ascii="Wingdings" w:hAnsi="Wingdings"/>
          <w:b/>
        </w:rPr>
        <w:sym w:font="Wingdings" w:char="F0D6"/>
      </w:r>
      <w:r w:rsidRPr="00A53CA7">
        <w:rPr>
          <w:b/>
        </w:rPr>
        <w:tab/>
        <w:t>TIP1-A_</w:t>
      </w:r>
      <w:r w:rsidRPr="003724E8">
        <w:rPr>
          <w:b/>
        </w:rPr>
        <w:t>5578 Nutzer der Schnittstelle, TUC_VZD_0003 „read_Directory_Entry”</w:t>
      </w:r>
    </w:p>
    <w:p w:rsidR="00897EB6" w:rsidRPr="003724E8" w:rsidRDefault="00897EB6" w:rsidP="00897EB6">
      <w:pPr>
        <w:pStyle w:val="gemEinzug"/>
      </w:pPr>
      <w:r w:rsidRPr="003724E8">
        <w:t>Der Nutzer der Schnittstelle MUSS den technischen Use Case TUC_VZD_0003 „read_Directory_Entry” gemäß Tabelle Tab_TUC_VZD_0003 umsetzen. Der Webservice wird durch die Dokumente DirectoryMaintenance.wsdl und DirectoryMaintenance.xsd definiert.</w:t>
      </w:r>
    </w:p>
    <w:p w:rsidR="00897EB6" w:rsidRPr="003724E8" w:rsidRDefault="00897EB6" w:rsidP="00897EB6">
      <w:pPr>
        <w:pStyle w:val="gemEinzug"/>
      </w:pPr>
      <w:r w:rsidRPr="003724E8">
        <w:t>Die SOAP-Response ist gemäß Tabelle VZD_TAB_readDirectoryEntry_Mapping mit den zur Telematik-ID gehörenden Daten aus dem VZD ausgefüllt.</w:t>
      </w:r>
    </w:p>
    <w:p w:rsidR="00897EB6" w:rsidRPr="003724E8" w:rsidRDefault="00897EB6" w:rsidP="00897EB6">
      <w:pPr>
        <w:pStyle w:val="Beschriftung"/>
        <w:keepNext/>
      </w:pPr>
      <w:bookmarkStart w:id="107" w:name="_Toc480445157"/>
      <w:r w:rsidRPr="003724E8">
        <w:t xml:space="preserve">Tabelle </w:t>
      </w:r>
      <w:r w:rsidRPr="003724E8">
        <w:fldChar w:fldCharType="begin"/>
      </w:r>
      <w:r w:rsidRPr="003724E8">
        <w:instrText xml:space="preserve"> SEQ Tabelle \* ARABIC </w:instrText>
      </w:r>
      <w:r w:rsidRPr="003724E8">
        <w:fldChar w:fldCharType="separate"/>
      </w:r>
      <w:r>
        <w:rPr>
          <w:noProof/>
        </w:rPr>
        <w:t>8</w:t>
      </w:r>
      <w:r w:rsidRPr="003724E8">
        <w:fldChar w:fldCharType="end"/>
      </w:r>
      <w:r w:rsidRPr="003724E8">
        <w:t>: Tab_TUC_VZD_0003</w:t>
      </w:r>
      <w:bookmarkEnd w:id="107"/>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558"/>
        <w:gridCol w:w="5462"/>
      </w:tblGrid>
      <w:tr w:rsidR="00897EB6" w:rsidRPr="00120A48" w:rsidTr="00897EB6">
        <w:tc>
          <w:tcPr>
            <w:tcW w:w="1908" w:type="dxa"/>
            <w:shd w:val="clear" w:color="auto" w:fill="E0E0E0"/>
          </w:tcPr>
          <w:p w:rsidR="00897EB6" w:rsidRPr="003724E8" w:rsidRDefault="00897EB6" w:rsidP="00897EB6">
            <w:pPr>
              <w:pStyle w:val="gemTab9pt"/>
            </w:pPr>
            <w:r w:rsidRPr="003724E8">
              <w:t>Name</w:t>
            </w:r>
          </w:p>
        </w:tc>
        <w:tc>
          <w:tcPr>
            <w:tcW w:w="7020" w:type="dxa"/>
            <w:gridSpan w:val="2"/>
            <w:shd w:val="clear" w:color="auto" w:fill="auto"/>
          </w:tcPr>
          <w:p w:rsidR="00897EB6" w:rsidRPr="00120A48" w:rsidRDefault="00897EB6" w:rsidP="00897EB6">
            <w:pPr>
              <w:pStyle w:val="gemTab9pt"/>
              <w:rPr>
                <w:lang w:val="en-GB"/>
              </w:rPr>
            </w:pPr>
            <w:r w:rsidRPr="00120A48">
              <w:rPr>
                <w:lang w:val="en-GB"/>
              </w:rPr>
              <w:t>TUC_VZD_0003 „read_Directory_Entry”</w:t>
            </w:r>
          </w:p>
        </w:tc>
      </w:tr>
      <w:tr w:rsidR="00897EB6" w:rsidRPr="003724E8" w:rsidTr="00897EB6">
        <w:tc>
          <w:tcPr>
            <w:tcW w:w="1908" w:type="dxa"/>
            <w:shd w:val="clear" w:color="auto" w:fill="E0E0E0"/>
          </w:tcPr>
          <w:p w:rsidR="00897EB6" w:rsidRPr="003724E8" w:rsidRDefault="00897EB6" w:rsidP="00897EB6">
            <w:pPr>
              <w:pStyle w:val="gemTab9pt"/>
            </w:pPr>
            <w:r w:rsidRPr="003724E8">
              <w:t>Beschreibung</w:t>
            </w:r>
          </w:p>
        </w:tc>
        <w:tc>
          <w:tcPr>
            <w:tcW w:w="7020" w:type="dxa"/>
            <w:gridSpan w:val="2"/>
            <w:shd w:val="clear" w:color="auto" w:fill="auto"/>
          </w:tcPr>
          <w:p w:rsidR="00897EB6" w:rsidRPr="003724E8" w:rsidRDefault="00897EB6" w:rsidP="00897EB6">
            <w:pPr>
              <w:pStyle w:val="gemTab9pt"/>
            </w:pPr>
            <w:r w:rsidRPr="003724E8">
              <w:t>Diese Operation liest einen vollständigen Eintrag aus dem VZD aus.</w:t>
            </w:r>
          </w:p>
        </w:tc>
      </w:tr>
      <w:tr w:rsidR="00897EB6" w:rsidRPr="003724E8" w:rsidTr="00897EB6">
        <w:tc>
          <w:tcPr>
            <w:tcW w:w="1908" w:type="dxa"/>
            <w:shd w:val="clear" w:color="auto" w:fill="E0E0E0"/>
          </w:tcPr>
          <w:p w:rsidR="00897EB6" w:rsidRPr="003724E8" w:rsidRDefault="00897EB6" w:rsidP="00897EB6">
            <w:pPr>
              <w:pStyle w:val="gemTab9pt"/>
            </w:pPr>
            <w:r w:rsidRPr="003724E8">
              <w:t>Vorb</w:t>
            </w:r>
            <w:r w:rsidRPr="003724E8">
              <w:t>e</w:t>
            </w:r>
            <w:r w:rsidRPr="003724E8">
              <w:t>dingungen</w:t>
            </w:r>
          </w:p>
        </w:tc>
        <w:tc>
          <w:tcPr>
            <w:tcW w:w="7020" w:type="dxa"/>
            <w:gridSpan w:val="2"/>
            <w:shd w:val="clear" w:color="auto" w:fill="auto"/>
          </w:tcPr>
          <w:p w:rsidR="00897EB6" w:rsidRPr="003724E8" w:rsidRDefault="00897EB6" w:rsidP="00897EB6">
            <w:pPr>
              <w:pStyle w:val="gemTab9pt"/>
            </w:pPr>
            <w:r w:rsidRPr="003724E8">
              <w:t>Keine</w:t>
            </w:r>
          </w:p>
        </w:tc>
      </w:tr>
      <w:tr w:rsidR="00897EB6" w:rsidRPr="003724E8" w:rsidTr="00897EB6">
        <w:tc>
          <w:tcPr>
            <w:tcW w:w="1908" w:type="dxa"/>
            <w:shd w:val="clear" w:color="auto" w:fill="E0E0E0"/>
          </w:tcPr>
          <w:p w:rsidR="00897EB6" w:rsidRPr="003724E8" w:rsidRDefault="00897EB6" w:rsidP="00897EB6">
            <w:pPr>
              <w:pStyle w:val="gemTab9pt"/>
            </w:pPr>
            <w:r w:rsidRPr="003724E8">
              <w:t>Eingangsdaten</w:t>
            </w:r>
          </w:p>
        </w:tc>
        <w:tc>
          <w:tcPr>
            <w:tcW w:w="7020" w:type="dxa"/>
            <w:gridSpan w:val="2"/>
            <w:shd w:val="clear" w:color="auto" w:fill="auto"/>
          </w:tcPr>
          <w:p w:rsidR="00897EB6" w:rsidRPr="003724E8" w:rsidRDefault="00897EB6" w:rsidP="00897EB6">
            <w:pPr>
              <w:pStyle w:val="gemTab9pt"/>
            </w:pPr>
            <w:r w:rsidRPr="003724E8">
              <w:t>SOAP-Request „readDirectoryEntry“</w:t>
            </w:r>
          </w:p>
        </w:tc>
      </w:tr>
      <w:tr w:rsidR="00897EB6" w:rsidRPr="00A53CA7" w:rsidTr="00897EB6">
        <w:tc>
          <w:tcPr>
            <w:tcW w:w="1908" w:type="dxa"/>
            <w:shd w:val="clear" w:color="auto" w:fill="E0E0E0"/>
          </w:tcPr>
          <w:p w:rsidR="00897EB6" w:rsidRPr="003724E8" w:rsidRDefault="00897EB6" w:rsidP="00897EB6">
            <w:pPr>
              <w:pStyle w:val="gemTab9pt"/>
            </w:pPr>
            <w:r w:rsidRPr="003724E8">
              <w:t>Komponenten</w:t>
            </w:r>
          </w:p>
        </w:tc>
        <w:tc>
          <w:tcPr>
            <w:tcW w:w="7020" w:type="dxa"/>
            <w:gridSpan w:val="2"/>
            <w:shd w:val="clear" w:color="auto" w:fill="auto"/>
          </w:tcPr>
          <w:p w:rsidR="00897EB6" w:rsidRPr="00A53CA7" w:rsidRDefault="00897EB6" w:rsidP="00897EB6">
            <w:pPr>
              <w:pStyle w:val="gemTab9pt"/>
            </w:pPr>
            <w:r w:rsidRPr="003724E8">
              <w:t>Nutzer der Schnittstelle, Verzeichnisdienst</w:t>
            </w:r>
          </w:p>
        </w:tc>
      </w:tr>
      <w:tr w:rsidR="00897EB6" w:rsidRPr="00A53CA7" w:rsidTr="00897EB6">
        <w:tc>
          <w:tcPr>
            <w:tcW w:w="1908" w:type="dxa"/>
            <w:shd w:val="clear" w:color="auto" w:fill="E0E0E0"/>
          </w:tcPr>
          <w:p w:rsidR="00897EB6" w:rsidRPr="00A53CA7" w:rsidRDefault="00897EB6" w:rsidP="00897EB6">
            <w:pPr>
              <w:pStyle w:val="gemTab9pt"/>
            </w:pPr>
            <w:r w:rsidRPr="00A53CA7">
              <w:t>Ausgangsdaten</w:t>
            </w:r>
          </w:p>
        </w:tc>
        <w:tc>
          <w:tcPr>
            <w:tcW w:w="7020" w:type="dxa"/>
            <w:gridSpan w:val="2"/>
            <w:shd w:val="clear" w:color="auto" w:fill="auto"/>
          </w:tcPr>
          <w:p w:rsidR="00897EB6" w:rsidRPr="00A53CA7" w:rsidRDefault="00897EB6" w:rsidP="00897EB6">
            <w:pPr>
              <w:pStyle w:val="gemTab9pt"/>
            </w:pPr>
            <w:r w:rsidRPr="00A53CA7">
              <w:t>SOAP-Response „readResponseMsg“</w:t>
            </w:r>
          </w:p>
        </w:tc>
      </w:tr>
      <w:tr w:rsidR="00897EB6" w:rsidRPr="00A53CA7" w:rsidTr="00897EB6">
        <w:tc>
          <w:tcPr>
            <w:tcW w:w="1908" w:type="dxa"/>
            <w:vMerge w:val="restart"/>
            <w:shd w:val="clear" w:color="auto" w:fill="E0E0E0"/>
            <w:vAlign w:val="center"/>
          </w:tcPr>
          <w:p w:rsidR="00897EB6" w:rsidRPr="00A53CA7" w:rsidRDefault="00897EB6" w:rsidP="00897EB6">
            <w:pPr>
              <w:pStyle w:val="gemTab9pt"/>
            </w:pPr>
            <w:r w:rsidRPr="00A53CA7">
              <w:t>Standardablauf</w:t>
            </w:r>
          </w:p>
        </w:tc>
        <w:tc>
          <w:tcPr>
            <w:tcW w:w="1558" w:type="dxa"/>
            <w:shd w:val="clear" w:color="auto" w:fill="E0E0E0"/>
          </w:tcPr>
          <w:p w:rsidR="00897EB6" w:rsidRPr="00A53CA7" w:rsidRDefault="00897EB6" w:rsidP="00897EB6">
            <w:pPr>
              <w:pStyle w:val="gemTab9pt"/>
            </w:pPr>
            <w:r w:rsidRPr="00A53CA7">
              <w:t>Aktion</w:t>
            </w:r>
          </w:p>
        </w:tc>
        <w:tc>
          <w:tcPr>
            <w:tcW w:w="5462" w:type="dxa"/>
            <w:shd w:val="clear" w:color="auto" w:fill="E0E0E0"/>
          </w:tcPr>
          <w:p w:rsidR="00897EB6" w:rsidRPr="00A53CA7" w:rsidRDefault="00897EB6" w:rsidP="00897EB6">
            <w:pPr>
              <w:pStyle w:val="gemTab9pt"/>
            </w:pPr>
            <w:r w:rsidRPr="00A53CA7">
              <w:t>Beschreibung</w:t>
            </w:r>
          </w:p>
        </w:tc>
      </w:tr>
      <w:tr w:rsidR="00897EB6" w:rsidRPr="003724E8" w:rsidTr="00897EB6">
        <w:tc>
          <w:tcPr>
            <w:tcW w:w="1908" w:type="dxa"/>
            <w:vMerge/>
            <w:shd w:val="clear" w:color="auto" w:fill="E0E0E0"/>
          </w:tcPr>
          <w:p w:rsidR="00897EB6" w:rsidRPr="00A53CA7" w:rsidRDefault="00897EB6" w:rsidP="00897EB6">
            <w:pPr>
              <w:pStyle w:val="gemTab9pt"/>
            </w:pPr>
          </w:p>
        </w:tc>
        <w:tc>
          <w:tcPr>
            <w:tcW w:w="1558" w:type="dxa"/>
            <w:shd w:val="clear" w:color="auto" w:fill="auto"/>
          </w:tcPr>
          <w:p w:rsidR="00897EB6" w:rsidRPr="00A53CA7" w:rsidRDefault="00897EB6" w:rsidP="00897EB6">
            <w:pPr>
              <w:pStyle w:val="gemTab9pt"/>
            </w:pPr>
            <w:r w:rsidRPr="00A53CA7">
              <w:t>Aufbau TLS-Verbindung</w:t>
            </w:r>
          </w:p>
        </w:tc>
        <w:tc>
          <w:tcPr>
            <w:tcW w:w="5462" w:type="dxa"/>
            <w:shd w:val="clear" w:color="auto" w:fill="auto"/>
          </w:tcPr>
          <w:p w:rsidR="00897EB6" w:rsidRPr="003724E8" w:rsidRDefault="00897EB6" w:rsidP="00897EB6">
            <w:pPr>
              <w:pStyle w:val="gemTab9pt"/>
            </w:pPr>
            <w:r w:rsidRPr="003724E8">
              <w:t>Wenn noch keine Verbindung besteht initiiert der Nutzer der Schnittstelle den Verbindungsaufbau.</w:t>
            </w:r>
          </w:p>
          <w:p w:rsidR="00897EB6" w:rsidRPr="003724E8" w:rsidRDefault="00897EB6" w:rsidP="00897EB6">
            <w:pPr>
              <w:pStyle w:val="gemTab9pt"/>
            </w:pPr>
            <w:r w:rsidRPr="003724E8">
              <w:t>Der Nutzer der Schnittstelle authentisiert sich mit dem AUT-Zertifikat C.FD.TLS-C.</w:t>
            </w:r>
          </w:p>
        </w:tc>
      </w:tr>
      <w:tr w:rsidR="00897EB6" w:rsidRPr="003724E8" w:rsidTr="00897EB6">
        <w:tc>
          <w:tcPr>
            <w:tcW w:w="1908" w:type="dxa"/>
            <w:vMerge/>
            <w:shd w:val="clear" w:color="auto" w:fill="E0E0E0"/>
          </w:tcPr>
          <w:p w:rsidR="00897EB6" w:rsidRPr="00A53CA7" w:rsidRDefault="00897EB6" w:rsidP="00897EB6">
            <w:pPr>
              <w:pStyle w:val="gemTab9pt"/>
            </w:pPr>
          </w:p>
        </w:tc>
        <w:tc>
          <w:tcPr>
            <w:tcW w:w="1558" w:type="dxa"/>
            <w:shd w:val="clear" w:color="auto" w:fill="auto"/>
          </w:tcPr>
          <w:p w:rsidR="00897EB6" w:rsidRPr="00A53CA7" w:rsidRDefault="00897EB6" w:rsidP="00897EB6">
            <w:pPr>
              <w:pStyle w:val="gemTab9pt"/>
            </w:pPr>
            <w:r w:rsidRPr="00A53CA7">
              <w:t>SOAP-Request senden</w:t>
            </w:r>
          </w:p>
        </w:tc>
        <w:tc>
          <w:tcPr>
            <w:tcW w:w="5462" w:type="dxa"/>
            <w:shd w:val="clear" w:color="auto" w:fill="auto"/>
          </w:tcPr>
          <w:p w:rsidR="00897EB6" w:rsidRPr="003724E8" w:rsidRDefault="00897EB6" w:rsidP="00897EB6">
            <w:pPr>
              <w:pStyle w:val="gemTab9pt"/>
            </w:pPr>
            <w:r w:rsidRPr="003724E8">
              <w:t>Der Nutzer der Schnittstelle ruft die SOAP-Operation VZD:readDirectoryEntry auf.</w:t>
            </w:r>
          </w:p>
        </w:tc>
      </w:tr>
      <w:tr w:rsidR="00897EB6" w:rsidRPr="00A53CA7" w:rsidTr="00897EB6">
        <w:tc>
          <w:tcPr>
            <w:tcW w:w="1908" w:type="dxa"/>
            <w:vMerge/>
            <w:shd w:val="clear" w:color="auto" w:fill="E0E0E0"/>
          </w:tcPr>
          <w:p w:rsidR="00897EB6" w:rsidRPr="00A53CA7" w:rsidRDefault="00897EB6" w:rsidP="00897EB6">
            <w:pPr>
              <w:pStyle w:val="gemTab9pt"/>
            </w:pPr>
          </w:p>
        </w:tc>
        <w:tc>
          <w:tcPr>
            <w:tcW w:w="1558" w:type="dxa"/>
            <w:shd w:val="clear" w:color="auto" w:fill="auto"/>
          </w:tcPr>
          <w:p w:rsidR="00897EB6" w:rsidRPr="00A53CA7" w:rsidRDefault="00897EB6" w:rsidP="00897EB6">
            <w:pPr>
              <w:pStyle w:val="gemTab9pt"/>
            </w:pPr>
            <w:r w:rsidRPr="00A53CA7">
              <w:t>SOAP-Response empfangen</w:t>
            </w:r>
          </w:p>
        </w:tc>
        <w:tc>
          <w:tcPr>
            <w:tcW w:w="5462" w:type="dxa"/>
            <w:shd w:val="clear" w:color="auto" w:fill="auto"/>
          </w:tcPr>
          <w:p w:rsidR="00897EB6" w:rsidRPr="00A53CA7" w:rsidRDefault="00897EB6" w:rsidP="00897EB6">
            <w:pPr>
              <w:pStyle w:val="gemTab9pt"/>
            </w:pPr>
            <w:r w:rsidRPr="00A53CA7">
              <w:t>Die SOAP-Response VZD:readResponseMsg mit allen Basisdaten wird empfangen.</w:t>
            </w:r>
          </w:p>
        </w:tc>
      </w:tr>
      <w:tr w:rsidR="00897EB6" w:rsidRPr="00A53CA7" w:rsidTr="00897EB6">
        <w:tc>
          <w:tcPr>
            <w:tcW w:w="1908" w:type="dxa"/>
            <w:shd w:val="clear" w:color="auto" w:fill="E0E0E0"/>
          </w:tcPr>
          <w:p w:rsidR="00897EB6" w:rsidRPr="00A53CA7" w:rsidRDefault="00897EB6" w:rsidP="00897EB6">
            <w:pPr>
              <w:pStyle w:val="gemTab9pt"/>
            </w:pPr>
            <w:r w:rsidRPr="00A53CA7">
              <w:t>Varianten/Alterna</w:t>
            </w:r>
            <w:r w:rsidRPr="00A53CA7">
              <w:softHyphen/>
              <w:t>t</w:t>
            </w:r>
            <w:r w:rsidRPr="00A53CA7">
              <w:t>i</w:t>
            </w:r>
            <w:r w:rsidRPr="00A53CA7">
              <w:t>ven</w:t>
            </w:r>
          </w:p>
        </w:tc>
        <w:tc>
          <w:tcPr>
            <w:tcW w:w="1558" w:type="dxa"/>
            <w:shd w:val="clear" w:color="auto" w:fill="auto"/>
          </w:tcPr>
          <w:p w:rsidR="00897EB6" w:rsidRPr="00A53CA7" w:rsidRDefault="00897EB6" w:rsidP="00897EB6">
            <w:pPr>
              <w:pStyle w:val="gemTab9pt"/>
            </w:pPr>
            <w:r w:rsidRPr="00A53CA7">
              <w:t>keine</w:t>
            </w:r>
          </w:p>
        </w:tc>
        <w:tc>
          <w:tcPr>
            <w:tcW w:w="5462" w:type="dxa"/>
            <w:shd w:val="clear" w:color="auto" w:fill="auto"/>
          </w:tcPr>
          <w:p w:rsidR="00897EB6" w:rsidRPr="00A53CA7" w:rsidRDefault="00897EB6" w:rsidP="00897EB6">
            <w:pPr>
              <w:pStyle w:val="gemTab9pt"/>
            </w:pPr>
          </w:p>
        </w:tc>
      </w:tr>
      <w:tr w:rsidR="00897EB6" w:rsidRPr="00A53CA7" w:rsidTr="00897EB6">
        <w:tc>
          <w:tcPr>
            <w:tcW w:w="1908" w:type="dxa"/>
            <w:shd w:val="clear" w:color="auto" w:fill="E0E0E0"/>
          </w:tcPr>
          <w:p w:rsidR="00897EB6" w:rsidRPr="00A53CA7" w:rsidRDefault="00897EB6" w:rsidP="00897EB6">
            <w:pPr>
              <w:pStyle w:val="gemTab9pt"/>
            </w:pPr>
            <w:r w:rsidRPr="00A53CA7">
              <w:t>Fehlerfälle</w:t>
            </w:r>
          </w:p>
        </w:tc>
        <w:tc>
          <w:tcPr>
            <w:tcW w:w="7020" w:type="dxa"/>
            <w:gridSpan w:val="2"/>
            <w:shd w:val="clear" w:color="auto" w:fill="auto"/>
          </w:tcPr>
          <w:p w:rsidR="00897EB6" w:rsidRPr="00A53CA7" w:rsidRDefault="00897EB6" w:rsidP="00897EB6">
            <w:pPr>
              <w:pStyle w:val="gemTab9pt"/>
            </w:pPr>
            <w:r w:rsidRPr="00A53CA7">
              <w:t>Es werden die protokollspezifischen Fehlermeldungen verwendet (TCP, HTTP, TLS)</w:t>
            </w:r>
          </w:p>
          <w:p w:rsidR="00897EB6" w:rsidRPr="00A53CA7" w:rsidRDefault="00897EB6" w:rsidP="00897EB6">
            <w:pPr>
              <w:pStyle w:val="gemTab9pt"/>
            </w:pPr>
            <w:r w:rsidRPr="00A53CA7">
              <w:t>Fehler bei der Verarbeitung des SOAP Requests werden als gematik SOAP-Fault versendet:</w:t>
            </w:r>
          </w:p>
          <w:p w:rsidR="00897EB6" w:rsidRPr="00740783" w:rsidRDefault="00897EB6" w:rsidP="00897EB6">
            <w:pPr>
              <w:pStyle w:val="gemTab9pt"/>
            </w:pPr>
            <w:r w:rsidRPr="00A53CA7">
              <w:t>faultco</w:t>
            </w:r>
            <w:r w:rsidRPr="00740783">
              <w:t>de 4311, faultstring: Operation fehlerhaft ausgeführt, Basisdaten konnten nicht gelesen werden (Fehler im Verzeichnisdienst)</w:t>
            </w:r>
          </w:p>
          <w:p w:rsidR="00897EB6" w:rsidRPr="00A53CA7" w:rsidRDefault="00897EB6" w:rsidP="00897EB6">
            <w:pPr>
              <w:pStyle w:val="gemTab9pt"/>
            </w:pPr>
            <w:r w:rsidRPr="00740783">
              <w:t>faultcode 431</w:t>
            </w:r>
            <w:r w:rsidRPr="00A53CA7">
              <w:t>2,  faultstring: Basisdaten konnten nicht gefunden werden</w:t>
            </w:r>
          </w:p>
          <w:p w:rsidR="00897EB6" w:rsidRPr="00A53CA7" w:rsidRDefault="00897EB6" w:rsidP="00897EB6">
            <w:pPr>
              <w:pStyle w:val="gemTab9pt"/>
            </w:pPr>
            <w:r w:rsidRPr="00A53CA7">
              <w:t>faultcode 4202,  faultstring: SOAP Request enthält Fehler</w:t>
            </w:r>
          </w:p>
          <w:p w:rsidR="00897EB6" w:rsidRPr="00A53CA7" w:rsidRDefault="00897EB6" w:rsidP="00897EB6">
            <w:pPr>
              <w:pStyle w:val="gemTab9pt"/>
            </w:pPr>
            <w:r w:rsidRPr="00A53CA7">
              <w:t>Erkannte Fehler auf Transportprotokollebene müssen auf gematik SOAP Faults (Code 6 aus Tabelle Tab_Gen_Fehler aus [gemSpec_OM]) abgebildet werden. Zusätzlich müssen die generischen gematik SOAP-Faults</w:t>
            </w:r>
          </w:p>
          <w:p w:rsidR="00897EB6" w:rsidRPr="00A53CA7" w:rsidRDefault="00897EB6" w:rsidP="00897EB6">
            <w:pPr>
              <w:pStyle w:val="gemTab9pt"/>
            </w:pPr>
            <w:r w:rsidRPr="00A53CA7">
              <w:t>Code 2: Verbindung zurückgewiesen</w:t>
            </w:r>
          </w:p>
          <w:p w:rsidR="00897EB6" w:rsidRPr="00A53CA7" w:rsidRDefault="00897EB6" w:rsidP="00897EB6">
            <w:pPr>
              <w:pStyle w:val="gemTab9pt"/>
            </w:pPr>
            <w:r w:rsidRPr="00A53CA7">
              <w:t>Code 3: Nachrichtenschema fehlerhaft</w:t>
            </w:r>
          </w:p>
          <w:p w:rsidR="00897EB6" w:rsidRPr="00A53CA7" w:rsidRDefault="00897EB6" w:rsidP="00897EB6">
            <w:pPr>
              <w:pStyle w:val="gemTab9pt"/>
            </w:pPr>
            <w:r w:rsidRPr="00A53CA7">
              <w:t>Code 4: Version Nachrichtenschema fehlerhaft</w:t>
            </w:r>
          </w:p>
          <w:p w:rsidR="00897EB6" w:rsidRPr="00A53CA7" w:rsidRDefault="00897EB6" w:rsidP="00897EB6">
            <w:pPr>
              <w:pStyle w:val="gemTab9pt"/>
            </w:pPr>
            <w:r w:rsidRPr="00A53CA7">
              <w:t>unterstützt werden.</w:t>
            </w:r>
          </w:p>
        </w:tc>
      </w:tr>
    </w:tbl>
    <w:p w:rsidR="006F0C40" w:rsidRDefault="006F0C40" w:rsidP="00897EB6">
      <w:pPr>
        <w:pStyle w:val="gemStandard"/>
        <w:ind w:firstLine="709"/>
        <w:rPr>
          <w:rFonts w:ascii="Wingdings" w:hAnsi="Wingdings"/>
          <w:b/>
        </w:rPr>
      </w:pPr>
    </w:p>
    <w:p w:rsidR="00897EB6" w:rsidRPr="006F0C40" w:rsidRDefault="006F0C40" w:rsidP="00897EB6">
      <w:pPr>
        <w:pStyle w:val="gemStandard"/>
        <w:ind w:firstLine="709"/>
        <w:rPr>
          <w:lang w:eastAsia="en-US"/>
        </w:rPr>
      </w:pPr>
      <w:r>
        <w:rPr>
          <w:rFonts w:ascii="Wingdings" w:hAnsi="Wingdings"/>
          <w:b/>
        </w:rPr>
        <w:sym w:font="Wingdings" w:char="F0D5"/>
      </w:r>
    </w:p>
    <w:p w:rsidR="00897EB6" w:rsidRPr="00A53CA7" w:rsidRDefault="00897EB6" w:rsidP="006F0C40">
      <w:pPr>
        <w:pStyle w:val="berschrift3"/>
      </w:pPr>
      <w:bookmarkStart w:id="108" w:name="_Toc370386806"/>
      <w:bookmarkStart w:id="109" w:name="_Toc486428207"/>
      <w:r w:rsidRPr="00A53CA7">
        <w:t>Operation modify_Directory_Entry</w:t>
      </w:r>
      <w:bookmarkEnd w:id="108"/>
      <w:bookmarkEnd w:id="109"/>
    </w:p>
    <w:p w:rsidR="00897EB6" w:rsidRPr="00A53CA7" w:rsidRDefault="00897EB6" w:rsidP="00897EB6">
      <w:pPr>
        <w:pStyle w:val="gemStandard"/>
      </w:pPr>
      <w:r w:rsidRPr="00A53CA7">
        <w:t>Diese Operation ändert die Daten eines bestehenden Basisdatensatzes im LDAP Verzeichnis.</w:t>
      </w:r>
    </w:p>
    <w:p w:rsidR="00897EB6" w:rsidRPr="00A53CA7" w:rsidRDefault="00897EB6" w:rsidP="006F0C40">
      <w:pPr>
        <w:pStyle w:val="berschrift4"/>
      </w:pPr>
      <w:bookmarkStart w:id="110" w:name="_Toc486428208"/>
      <w:r w:rsidRPr="00A53CA7">
        <w:t>Umsetzung</w:t>
      </w:r>
      <w:bookmarkEnd w:id="110"/>
    </w:p>
    <w:p w:rsidR="00897EB6" w:rsidRPr="005B2F3F" w:rsidRDefault="00897EB6" w:rsidP="00897EB6">
      <w:pPr>
        <w:pStyle w:val="gemStandard"/>
        <w:tabs>
          <w:tab w:val="left" w:pos="567"/>
        </w:tabs>
        <w:ind w:left="567" w:hanging="567"/>
        <w:jc w:val="left"/>
        <w:rPr>
          <w:b/>
          <w:lang w:val="en-GB"/>
        </w:rPr>
      </w:pPr>
      <w:r w:rsidRPr="00A53CA7">
        <w:rPr>
          <w:rFonts w:ascii="Wingdings" w:hAnsi="Wingdings"/>
          <w:b/>
        </w:rPr>
        <w:sym w:font="Wingdings" w:char="F0D6"/>
      </w:r>
      <w:r w:rsidRPr="005B2F3F">
        <w:rPr>
          <w:b/>
          <w:lang w:val="en-GB"/>
        </w:rPr>
        <w:tab/>
        <w:t>TIP1-A_5579 VZD, Umsetzung modify_Directory_Entry</w:t>
      </w:r>
    </w:p>
    <w:p w:rsidR="00897EB6" w:rsidRPr="00A53CA7" w:rsidRDefault="00897EB6" w:rsidP="00897EB6">
      <w:pPr>
        <w:pStyle w:val="gemEinzug"/>
      </w:pPr>
      <w:r w:rsidRPr="00A53CA7">
        <w:lastRenderedPageBreak/>
        <w:t>Der VZD MUSS nach folgenden Vorgaben die Operation modify_Directory_Entry implementieren:</w:t>
      </w:r>
    </w:p>
    <w:p w:rsidR="00897EB6" w:rsidRPr="00A53CA7" w:rsidRDefault="00897EB6" w:rsidP="00897EB6">
      <w:pPr>
        <w:pStyle w:val="gemEinzug"/>
        <w:numPr>
          <w:ilvl w:val="0"/>
          <w:numId w:val="20"/>
        </w:numPr>
      </w:pPr>
      <w:r w:rsidRPr="00A53CA7">
        <w:t>Der zur Telematik-ID gehörende Basisdatensatz wird im LDAP Directory ermittelt.</w:t>
      </w:r>
    </w:p>
    <w:p w:rsidR="00897EB6" w:rsidRPr="00A53CA7" w:rsidRDefault="00897EB6" w:rsidP="00897EB6">
      <w:pPr>
        <w:pStyle w:val="gemEinzug"/>
        <w:numPr>
          <w:ilvl w:val="0"/>
          <w:numId w:val="20"/>
        </w:numPr>
      </w:pPr>
      <w:r w:rsidRPr="00A53CA7">
        <w:t xml:space="preserve">Die Daten im Basisdatensatz werden durch die Daten aus dem SOAP Request gemäß </w:t>
      </w:r>
      <w:r w:rsidRPr="00A53CA7">
        <w:fldChar w:fldCharType="begin"/>
      </w:r>
      <w:r w:rsidRPr="00A53CA7">
        <w:instrText xml:space="preserve"> REF _Ref370722242 \h  \* MERGEFORMAT </w:instrText>
      </w:r>
      <w:r w:rsidRPr="00A53CA7">
        <w:fldChar w:fldCharType="separate"/>
      </w:r>
      <w:r w:rsidRPr="00401B19">
        <w:t>VZD_TAB_modifyDirectoryEntry_Mapping</w:t>
      </w:r>
      <w:r w:rsidRPr="00A53CA7">
        <w:fldChar w:fldCharType="end"/>
      </w:r>
      <w:r w:rsidRPr="00A53CA7">
        <w:t xml:space="preserve"> geändert.</w:t>
      </w:r>
    </w:p>
    <w:p w:rsidR="00897EB6" w:rsidRPr="00A53CA7" w:rsidRDefault="00897EB6" w:rsidP="00897EB6">
      <w:pPr>
        <w:pStyle w:val="Beschriftung"/>
      </w:pPr>
    </w:p>
    <w:p w:rsidR="00897EB6" w:rsidRPr="00B0210A" w:rsidRDefault="00897EB6" w:rsidP="00897EB6">
      <w:pPr>
        <w:pStyle w:val="Beschriftung"/>
        <w:keepNext/>
        <w:rPr>
          <w:lang w:val="en-GB"/>
        </w:rPr>
      </w:pPr>
      <w:bookmarkStart w:id="111" w:name="_Toc480445158"/>
      <w:r w:rsidRPr="00B0210A">
        <w:rPr>
          <w:lang w:val="en-GB"/>
        </w:rPr>
        <w:t xml:space="preserve">Tabelle </w:t>
      </w:r>
      <w:r w:rsidRPr="00A53CA7">
        <w:fldChar w:fldCharType="begin"/>
      </w:r>
      <w:r w:rsidRPr="00B0210A">
        <w:rPr>
          <w:lang w:val="en-GB"/>
        </w:rPr>
        <w:instrText xml:space="preserve"> SEQ Tabelle \* ARABIC </w:instrText>
      </w:r>
      <w:r w:rsidRPr="00A53CA7">
        <w:fldChar w:fldCharType="separate"/>
      </w:r>
      <w:r>
        <w:rPr>
          <w:noProof/>
          <w:lang w:val="en-GB"/>
        </w:rPr>
        <w:t>9</w:t>
      </w:r>
      <w:r w:rsidRPr="00A53CA7">
        <w:fldChar w:fldCharType="end"/>
      </w:r>
      <w:r w:rsidRPr="00B0210A">
        <w:rPr>
          <w:lang w:val="en-GB"/>
        </w:rPr>
        <w:t xml:space="preserve">: </w:t>
      </w:r>
      <w:bookmarkStart w:id="112" w:name="_Ref370722242"/>
      <w:r w:rsidRPr="00B0210A">
        <w:rPr>
          <w:lang w:val="en-GB"/>
        </w:rPr>
        <w:t>VZD_TAB_modifyDirectoryEntry_Mapping</w:t>
      </w:r>
      <w:bookmarkEnd w:id="111"/>
      <w:bookmarkEnd w:id="112"/>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97"/>
        <w:gridCol w:w="1620"/>
        <w:gridCol w:w="1980"/>
        <w:gridCol w:w="1440"/>
        <w:gridCol w:w="2340"/>
      </w:tblGrid>
      <w:tr w:rsidR="00897EB6" w:rsidRPr="00A53CA7" w:rsidTr="00897EB6">
        <w:trPr>
          <w:tblHeader/>
        </w:trPr>
        <w:tc>
          <w:tcPr>
            <w:tcW w:w="1497" w:type="dxa"/>
            <w:shd w:val="clear" w:color="auto" w:fill="E0E0E0"/>
            <w:vAlign w:val="center"/>
          </w:tcPr>
          <w:p w:rsidR="00897EB6" w:rsidRPr="00A53CA7" w:rsidRDefault="00897EB6" w:rsidP="00897EB6">
            <w:pPr>
              <w:pStyle w:val="gemTab9pt"/>
            </w:pPr>
            <w:r w:rsidRPr="00A53CA7">
              <w:t>SMC-B-Zertifikats- Eintrag</w:t>
            </w:r>
          </w:p>
        </w:tc>
        <w:tc>
          <w:tcPr>
            <w:tcW w:w="1620" w:type="dxa"/>
            <w:shd w:val="clear" w:color="auto" w:fill="E0E0E0"/>
            <w:vAlign w:val="center"/>
          </w:tcPr>
          <w:p w:rsidR="00897EB6" w:rsidRPr="00A53CA7" w:rsidRDefault="00897EB6" w:rsidP="00897EB6">
            <w:pPr>
              <w:pStyle w:val="gemTab9pt"/>
            </w:pPr>
            <w:r w:rsidRPr="00A53CA7">
              <w:t>HBA-Zertifikats-</w:t>
            </w:r>
          </w:p>
          <w:p w:rsidR="00897EB6" w:rsidRPr="00A53CA7" w:rsidRDefault="00897EB6" w:rsidP="00897EB6">
            <w:pPr>
              <w:pStyle w:val="gemTab9pt"/>
            </w:pPr>
            <w:r w:rsidRPr="00A53CA7">
              <w:t>Eintrag</w:t>
            </w:r>
          </w:p>
        </w:tc>
        <w:tc>
          <w:tcPr>
            <w:tcW w:w="1980" w:type="dxa"/>
            <w:shd w:val="clear" w:color="auto" w:fill="E0E0E0"/>
            <w:vAlign w:val="center"/>
          </w:tcPr>
          <w:p w:rsidR="00897EB6" w:rsidRPr="00A53CA7" w:rsidRDefault="00897EB6" w:rsidP="00897EB6">
            <w:pPr>
              <w:pStyle w:val="gemTab9pt"/>
            </w:pPr>
            <w:r w:rsidRPr="00A53CA7">
              <w:t>SOAP-Request Element</w:t>
            </w:r>
          </w:p>
        </w:tc>
        <w:tc>
          <w:tcPr>
            <w:tcW w:w="1440" w:type="dxa"/>
            <w:shd w:val="clear" w:color="auto" w:fill="E0E0E0"/>
            <w:vAlign w:val="center"/>
          </w:tcPr>
          <w:p w:rsidR="00897EB6" w:rsidRPr="00A53CA7" w:rsidRDefault="00897EB6" w:rsidP="00897EB6">
            <w:pPr>
              <w:pStyle w:val="gemTab9pt"/>
            </w:pPr>
            <w:r w:rsidRPr="00A53CA7">
              <w:t>LDAP-Directory</w:t>
            </w:r>
          </w:p>
          <w:p w:rsidR="00897EB6" w:rsidRPr="00A53CA7" w:rsidRDefault="00897EB6" w:rsidP="00897EB6">
            <w:pPr>
              <w:pStyle w:val="gemTab9pt"/>
            </w:pPr>
            <w:r w:rsidRPr="00A53CA7">
              <w:t>Basisdatensatz Attribut</w:t>
            </w:r>
          </w:p>
        </w:tc>
        <w:tc>
          <w:tcPr>
            <w:tcW w:w="2340" w:type="dxa"/>
            <w:shd w:val="clear" w:color="auto" w:fill="E0E0E0"/>
            <w:vAlign w:val="center"/>
          </w:tcPr>
          <w:p w:rsidR="00897EB6" w:rsidRPr="00A53CA7" w:rsidRDefault="00897EB6" w:rsidP="00897EB6">
            <w:pPr>
              <w:pStyle w:val="gemTab9pt"/>
            </w:pPr>
            <w:r w:rsidRPr="00A53CA7">
              <w:t>Beschreibung</w:t>
            </w:r>
          </w:p>
        </w:tc>
      </w:tr>
      <w:tr w:rsidR="00897EB6" w:rsidRPr="00A53CA7" w:rsidTr="00897EB6">
        <w:tc>
          <w:tcPr>
            <w:tcW w:w="1497" w:type="dxa"/>
            <w:shd w:val="clear" w:color="auto" w:fill="auto"/>
            <w:vAlign w:val="center"/>
          </w:tcPr>
          <w:p w:rsidR="00897EB6" w:rsidRPr="00A53CA7" w:rsidRDefault="00897EB6" w:rsidP="00897EB6">
            <w:pPr>
              <w:pStyle w:val="gemTab9pt"/>
            </w:pPr>
          </w:p>
        </w:tc>
        <w:tc>
          <w:tcPr>
            <w:tcW w:w="1620" w:type="dxa"/>
            <w:shd w:val="clear" w:color="auto" w:fill="auto"/>
            <w:vAlign w:val="center"/>
          </w:tcPr>
          <w:p w:rsidR="00897EB6" w:rsidRPr="00A53CA7" w:rsidRDefault="00897EB6" w:rsidP="00897EB6">
            <w:pPr>
              <w:pStyle w:val="gemTab9pt"/>
            </w:pPr>
          </w:p>
        </w:tc>
        <w:tc>
          <w:tcPr>
            <w:tcW w:w="1980" w:type="dxa"/>
            <w:shd w:val="clear" w:color="auto" w:fill="auto"/>
            <w:vAlign w:val="center"/>
          </w:tcPr>
          <w:p w:rsidR="00897EB6" w:rsidRPr="00A53CA7" w:rsidRDefault="00897EB6" w:rsidP="00897EB6">
            <w:pPr>
              <w:pStyle w:val="gemTab9pt"/>
            </w:pPr>
            <w:r w:rsidRPr="00A53CA7">
              <w:t>VZD:timestamp</w:t>
            </w:r>
          </w:p>
        </w:tc>
        <w:tc>
          <w:tcPr>
            <w:tcW w:w="1440" w:type="dxa"/>
            <w:vMerge w:val="restart"/>
            <w:shd w:val="clear" w:color="auto" w:fill="auto"/>
            <w:vAlign w:val="center"/>
          </w:tcPr>
          <w:p w:rsidR="00897EB6" w:rsidRPr="00A53CA7" w:rsidRDefault="00897EB6" w:rsidP="00897EB6">
            <w:pPr>
              <w:pStyle w:val="gemTab9pt"/>
            </w:pPr>
            <w:r w:rsidRPr="00A53CA7">
              <w:t>wird nicht in das LDAP-Directory eingetragen</w:t>
            </w:r>
          </w:p>
        </w:tc>
        <w:tc>
          <w:tcPr>
            <w:tcW w:w="2340" w:type="dxa"/>
            <w:vMerge w:val="restart"/>
            <w:shd w:val="clear" w:color="auto" w:fill="auto"/>
            <w:vAlign w:val="center"/>
          </w:tcPr>
          <w:p w:rsidR="00897EB6" w:rsidRPr="00A53CA7" w:rsidRDefault="00897EB6" w:rsidP="00897EB6">
            <w:pPr>
              <w:pStyle w:val="gemTab9pt"/>
            </w:pPr>
          </w:p>
        </w:tc>
      </w:tr>
      <w:tr w:rsidR="00897EB6" w:rsidRPr="00A53CA7" w:rsidTr="00897EB6">
        <w:trPr>
          <w:trHeight w:val="70"/>
        </w:trPr>
        <w:tc>
          <w:tcPr>
            <w:tcW w:w="1497" w:type="dxa"/>
            <w:shd w:val="clear" w:color="auto" w:fill="auto"/>
            <w:vAlign w:val="center"/>
          </w:tcPr>
          <w:p w:rsidR="00897EB6" w:rsidRPr="00A53CA7" w:rsidRDefault="00897EB6" w:rsidP="00897EB6">
            <w:pPr>
              <w:pStyle w:val="gemTab9pt"/>
            </w:pPr>
          </w:p>
        </w:tc>
        <w:tc>
          <w:tcPr>
            <w:tcW w:w="1620" w:type="dxa"/>
            <w:shd w:val="clear" w:color="auto" w:fill="auto"/>
            <w:vAlign w:val="center"/>
          </w:tcPr>
          <w:p w:rsidR="00897EB6" w:rsidRPr="00A53CA7" w:rsidRDefault="00897EB6" w:rsidP="00897EB6">
            <w:pPr>
              <w:pStyle w:val="gemTab9pt"/>
            </w:pPr>
          </w:p>
        </w:tc>
        <w:tc>
          <w:tcPr>
            <w:tcW w:w="1980" w:type="dxa"/>
            <w:shd w:val="clear" w:color="auto" w:fill="auto"/>
            <w:vAlign w:val="center"/>
          </w:tcPr>
          <w:p w:rsidR="00897EB6" w:rsidRPr="00A53CA7" w:rsidRDefault="00897EB6" w:rsidP="00897EB6">
            <w:pPr>
              <w:pStyle w:val="gemTab9pt"/>
            </w:pPr>
            <w:r w:rsidRPr="00A53CA7">
              <w:t>VZD:variant</w:t>
            </w:r>
          </w:p>
        </w:tc>
        <w:tc>
          <w:tcPr>
            <w:tcW w:w="1440" w:type="dxa"/>
            <w:vMerge/>
            <w:shd w:val="clear" w:color="auto" w:fill="auto"/>
            <w:vAlign w:val="center"/>
          </w:tcPr>
          <w:p w:rsidR="00897EB6" w:rsidRPr="00A53CA7" w:rsidRDefault="00897EB6" w:rsidP="00897EB6">
            <w:pPr>
              <w:pStyle w:val="gemTab9pt"/>
            </w:pP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97" w:type="dxa"/>
            <w:shd w:val="clear" w:color="auto" w:fill="auto"/>
            <w:vAlign w:val="center"/>
          </w:tcPr>
          <w:p w:rsidR="00897EB6" w:rsidRPr="00A53CA7" w:rsidRDefault="00897EB6" w:rsidP="00897EB6">
            <w:pPr>
              <w:pStyle w:val="gemTab9pt"/>
            </w:pPr>
            <w:r w:rsidRPr="00A53CA7">
              <w:t>ENC-Zertifikat</w:t>
            </w:r>
          </w:p>
        </w:tc>
        <w:tc>
          <w:tcPr>
            <w:tcW w:w="1620" w:type="dxa"/>
            <w:shd w:val="clear" w:color="auto" w:fill="auto"/>
            <w:vAlign w:val="center"/>
          </w:tcPr>
          <w:p w:rsidR="00897EB6" w:rsidRPr="00A53CA7" w:rsidRDefault="00897EB6" w:rsidP="00897EB6">
            <w:pPr>
              <w:pStyle w:val="gemTab9pt"/>
            </w:pPr>
            <w:r w:rsidRPr="00A53CA7">
              <w:t>ENC-Zertifikat</w:t>
            </w:r>
          </w:p>
        </w:tc>
        <w:tc>
          <w:tcPr>
            <w:tcW w:w="1980" w:type="dxa"/>
            <w:shd w:val="clear" w:color="auto" w:fill="auto"/>
            <w:vAlign w:val="center"/>
          </w:tcPr>
          <w:p w:rsidR="00897EB6" w:rsidRPr="00A53CA7" w:rsidRDefault="00897EB6" w:rsidP="00897EB6">
            <w:pPr>
              <w:pStyle w:val="gemTab9pt"/>
            </w:pPr>
            <w:r w:rsidRPr="00A53CA7">
              <w:t>VZD:x509CertificateEnc</w:t>
            </w:r>
          </w:p>
        </w:tc>
        <w:tc>
          <w:tcPr>
            <w:tcW w:w="1440" w:type="dxa"/>
            <w:shd w:val="clear" w:color="auto" w:fill="auto"/>
            <w:vAlign w:val="center"/>
          </w:tcPr>
          <w:p w:rsidR="00897EB6" w:rsidRPr="00A53CA7" w:rsidRDefault="00897EB6" w:rsidP="00897EB6">
            <w:pPr>
              <w:pStyle w:val="gemTab9pt"/>
            </w:pPr>
            <w:r w:rsidRPr="00A53CA7">
              <w:t>userCertificate</w:t>
            </w:r>
          </w:p>
        </w:tc>
        <w:tc>
          <w:tcPr>
            <w:tcW w:w="2340" w:type="dxa"/>
            <w:shd w:val="clear" w:color="auto" w:fill="auto"/>
            <w:vAlign w:val="center"/>
          </w:tcPr>
          <w:p w:rsidR="00897EB6" w:rsidRPr="00A53CA7" w:rsidRDefault="00897EB6" w:rsidP="00897EB6">
            <w:pPr>
              <w:pStyle w:val="gemTab9pt"/>
            </w:pPr>
            <w:r w:rsidRPr="00A53CA7">
              <w:t>Das ENC-Zertifikat der Smartcard im DER-Format</w:t>
            </w:r>
          </w:p>
        </w:tc>
      </w:tr>
      <w:tr w:rsidR="00897EB6" w:rsidRPr="00A53CA7" w:rsidTr="00897EB6">
        <w:tc>
          <w:tcPr>
            <w:tcW w:w="1497" w:type="dxa"/>
            <w:shd w:val="clear" w:color="auto" w:fill="auto"/>
            <w:vAlign w:val="center"/>
          </w:tcPr>
          <w:p w:rsidR="00897EB6" w:rsidRPr="00120A48" w:rsidRDefault="00897EB6" w:rsidP="00897EB6">
            <w:pPr>
              <w:pStyle w:val="gemTab9pt"/>
              <w:rPr>
                <w:lang w:val="en-GB"/>
              </w:rPr>
            </w:pPr>
            <w:r w:rsidRPr="00120A48">
              <w:rPr>
                <w:lang w:val="en-GB"/>
              </w:rPr>
              <w:t>aus ENC-Zertifikat: Subject/commonName</w:t>
            </w:r>
          </w:p>
        </w:tc>
        <w:tc>
          <w:tcPr>
            <w:tcW w:w="1620" w:type="dxa"/>
            <w:shd w:val="clear" w:color="auto" w:fill="auto"/>
            <w:vAlign w:val="center"/>
          </w:tcPr>
          <w:p w:rsidR="00897EB6" w:rsidRPr="00120A48" w:rsidRDefault="00897EB6" w:rsidP="00897EB6">
            <w:pPr>
              <w:pStyle w:val="gemTab9pt"/>
              <w:rPr>
                <w:lang w:val="en-GB"/>
              </w:rPr>
            </w:pPr>
            <w:r w:rsidRPr="00120A48">
              <w:rPr>
                <w:lang w:val="en-GB"/>
              </w:rPr>
              <w:t>aus ENC-Zertifikat: Subject/commonName</w:t>
            </w:r>
          </w:p>
        </w:tc>
        <w:tc>
          <w:tcPr>
            <w:tcW w:w="1980" w:type="dxa"/>
            <w:shd w:val="clear" w:color="auto" w:fill="auto"/>
            <w:vAlign w:val="center"/>
          </w:tcPr>
          <w:p w:rsidR="00897EB6" w:rsidRPr="00120A48" w:rsidRDefault="00897EB6" w:rsidP="00897EB6">
            <w:pPr>
              <w:pStyle w:val="gemTab9pt"/>
              <w:rPr>
                <w:lang w:val="en-GB"/>
              </w:rPr>
            </w:pPr>
          </w:p>
        </w:tc>
        <w:tc>
          <w:tcPr>
            <w:tcW w:w="1440" w:type="dxa"/>
            <w:shd w:val="clear" w:color="auto" w:fill="auto"/>
            <w:vAlign w:val="center"/>
          </w:tcPr>
          <w:p w:rsidR="00897EB6" w:rsidRPr="00A53CA7" w:rsidRDefault="00897EB6" w:rsidP="00897EB6">
            <w:pPr>
              <w:pStyle w:val="gemTab9pt"/>
            </w:pPr>
            <w:r w:rsidRPr="00A53CA7">
              <w:t>cn</w:t>
            </w:r>
          </w:p>
        </w:tc>
        <w:tc>
          <w:tcPr>
            <w:tcW w:w="2340" w:type="dxa"/>
            <w:vMerge w:val="restart"/>
            <w:shd w:val="clear" w:color="auto" w:fill="auto"/>
            <w:vAlign w:val="center"/>
          </w:tcPr>
          <w:p w:rsidR="00897EB6" w:rsidRPr="00A53CA7" w:rsidRDefault="00897EB6" w:rsidP="00897EB6">
            <w:pPr>
              <w:pStyle w:val="gemTab9pt"/>
            </w:pPr>
            <w:r w:rsidRPr="00A53CA7">
              <w:t xml:space="preserve">Diese Werte werden dem </w:t>
            </w:r>
          </w:p>
          <w:p w:rsidR="00897EB6" w:rsidRPr="00A53CA7" w:rsidRDefault="00897EB6" w:rsidP="00897EB6">
            <w:pPr>
              <w:pStyle w:val="gemTab9pt"/>
            </w:pPr>
            <w:r w:rsidRPr="00A53CA7">
              <w:t>in VZD:x509CertificateEnc enthaltenen Zertifikat entnommen.</w:t>
            </w:r>
          </w:p>
          <w:p w:rsidR="00897EB6" w:rsidRPr="00A53CA7" w:rsidRDefault="00897EB6" w:rsidP="00897EB6">
            <w:pPr>
              <w:pStyle w:val="gemTab9pt"/>
            </w:pPr>
          </w:p>
          <w:p w:rsidR="00897EB6" w:rsidRPr="00A53CA7" w:rsidRDefault="00897EB6" w:rsidP="00897EB6">
            <w:pPr>
              <w:pStyle w:val="gemTab9pt"/>
            </w:pPr>
            <w:r w:rsidRPr="00A53CA7">
              <w:t>Die Werte werden eingetragen, wenn VZD:variant == „full“</w:t>
            </w:r>
          </w:p>
          <w:p w:rsidR="00897EB6" w:rsidRPr="00A53CA7" w:rsidRDefault="00897EB6" w:rsidP="00897EB6">
            <w:pPr>
              <w:pStyle w:val="gemTab9pt"/>
            </w:pPr>
          </w:p>
          <w:p w:rsidR="00897EB6" w:rsidRPr="00A53CA7" w:rsidRDefault="00897EB6" w:rsidP="00897EB6">
            <w:pPr>
              <w:pStyle w:val="gemTab9pt"/>
            </w:pPr>
            <w:r w:rsidRPr="00A53CA7">
              <w:t>Wenn VZD:variant == „minimal“ werden die Werte nicht in das LDAP-Directory eingetragen.</w:t>
            </w:r>
          </w:p>
        </w:tc>
      </w:tr>
      <w:tr w:rsidR="00897EB6" w:rsidRPr="00A53CA7" w:rsidTr="00897EB6">
        <w:tc>
          <w:tcPr>
            <w:tcW w:w="1497" w:type="dxa"/>
            <w:shd w:val="clear" w:color="auto" w:fill="auto"/>
            <w:vAlign w:val="center"/>
          </w:tcPr>
          <w:p w:rsidR="00897EB6" w:rsidRPr="00A53CA7" w:rsidRDefault="00897EB6" w:rsidP="00897EB6">
            <w:pPr>
              <w:pStyle w:val="gemTab9pt"/>
            </w:pPr>
            <w:r w:rsidRPr="00A53CA7">
              <w:t xml:space="preserve"> </w:t>
            </w:r>
          </w:p>
        </w:tc>
        <w:tc>
          <w:tcPr>
            <w:tcW w:w="1620" w:type="dxa"/>
            <w:shd w:val="clear" w:color="auto" w:fill="auto"/>
            <w:vAlign w:val="center"/>
          </w:tcPr>
          <w:p w:rsidR="00897EB6" w:rsidRPr="00120A48" w:rsidRDefault="00897EB6" w:rsidP="00897EB6">
            <w:pPr>
              <w:pStyle w:val="gemTab9pt"/>
              <w:rPr>
                <w:lang w:val="en-GB"/>
              </w:rPr>
            </w:pPr>
            <w:r w:rsidRPr="00120A48">
              <w:rPr>
                <w:lang w:val="en-GB"/>
              </w:rPr>
              <w:t>aus ENC-Zertifikat: Subject/givenName</w:t>
            </w:r>
          </w:p>
        </w:tc>
        <w:tc>
          <w:tcPr>
            <w:tcW w:w="1980" w:type="dxa"/>
            <w:shd w:val="clear" w:color="auto" w:fill="auto"/>
            <w:vAlign w:val="center"/>
          </w:tcPr>
          <w:p w:rsidR="00897EB6" w:rsidRPr="00120A48" w:rsidRDefault="00897EB6" w:rsidP="00897EB6">
            <w:pPr>
              <w:pStyle w:val="gemTab9pt"/>
              <w:rPr>
                <w:lang w:val="en-GB"/>
              </w:rPr>
            </w:pPr>
          </w:p>
        </w:tc>
        <w:tc>
          <w:tcPr>
            <w:tcW w:w="1440" w:type="dxa"/>
            <w:shd w:val="clear" w:color="auto" w:fill="auto"/>
            <w:vAlign w:val="center"/>
          </w:tcPr>
          <w:p w:rsidR="00897EB6" w:rsidRPr="00A53CA7" w:rsidRDefault="00897EB6" w:rsidP="00897EB6">
            <w:pPr>
              <w:pStyle w:val="gemTab9pt"/>
            </w:pPr>
            <w:r w:rsidRPr="00740783">
              <w:t>givenName</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97" w:type="dxa"/>
            <w:shd w:val="clear" w:color="auto" w:fill="auto"/>
            <w:vAlign w:val="center"/>
          </w:tcPr>
          <w:p w:rsidR="00897EB6" w:rsidRPr="00120A48" w:rsidRDefault="00897EB6" w:rsidP="00897EB6">
            <w:pPr>
              <w:pStyle w:val="gemTab9pt"/>
              <w:rPr>
                <w:lang w:val="en-GB"/>
              </w:rPr>
            </w:pPr>
            <w:r w:rsidRPr="00120A48">
              <w:rPr>
                <w:lang w:val="en-GB"/>
              </w:rPr>
              <w:t>aus ENC-Zertifikat: Subject/organisationName</w:t>
            </w:r>
          </w:p>
        </w:tc>
        <w:tc>
          <w:tcPr>
            <w:tcW w:w="1620" w:type="dxa"/>
            <w:shd w:val="clear" w:color="auto" w:fill="auto"/>
            <w:vAlign w:val="center"/>
          </w:tcPr>
          <w:p w:rsidR="00897EB6" w:rsidRPr="00120A48" w:rsidRDefault="00897EB6" w:rsidP="00897EB6">
            <w:pPr>
              <w:pStyle w:val="gemTab9pt"/>
              <w:rPr>
                <w:lang w:val="en-GB"/>
              </w:rPr>
            </w:pPr>
            <w:r w:rsidRPr="00120A48">
              <w:rPr>
                <w:lang w:val="en-GB"/>
              </w:rPr>
              <w:t>aus ENC-Zertifikat: Subject/surname</w:t>
            </w:r>
          </w:p>
        </w:tc>
        <w:tc>
          <w:tcPr>
            <w:tcW w:w="1980" w:type="dxa"/>
            <w:shd w:val="clear" w:color="auto" w:fill="auto"/>
            <w:vAlign w:val="center"/>
          </w:tcPr>
          <w:p w:rsidR="00897EB6" w:rsidRPr="00120A48" w:rsidRDefault="00897EB6" w:rsidP="00897EB6">
            <w:pPr>
              <w:pStyle w:val="gemTab9pt"/>
              <w:rPr>
                <w:lang w:val="en-GB"/>
              </w:rPr>
            </w:pPr>
          </w:p>
        </w:tc>
        <w:tc>
          <w:tcPr>
            <w:tcW w:w="1440" w:type="dxa"/>
            <w:shd w:val="clear" w:color="auto" w:fill="auto"/>
            <w:vAlign w:val="center"/>
          </w:tcPr>
          <w:p w:rsidR="00897EB6" w:rsidRPr="00A53CA7" w:rsidRDefault="00897EB6" w:rsidP="00897EB6">
            <w:pPr>
              <w:pStyle w:val="gemTab9pt"/>
            </w:pPr>
            <w:r w:rsidRPr="00A53CA7">
              <w:t>sn</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97" w:type="dxa"/>
            <w:shd w:val="clear" w:color="auto" w:fill="auto"/>
            <w:vAlign w:val="center"/>
          </w:tcPr>
          <w:p w:rsidR="00897EB6" w:rsidRPr="00120A48" w:rsidRDefault="00897EB6" w:rsidP="00897EB6">
            <w:pPr>
              <w:pStyle w:val="gemTab9pt"/>
              <w:rPr>
                <w:lang w:val="en-GB"/>
              </w:rPr>
            </w:pPr>
            <w:r w:rsidRPr="00120A48">
              <w:rPr>
                <w:lang w:val="en-GB"/>
              </w:rPr>
              <w:t>aus ENC-Zertifikat: Subject/organisationName</w:t>
            </w:r>
          </w:p>
        </w:tc>
        <w:tc>
          <w:tcPr>
            <w:tcW w:w="1620" w:type="dxa"/>
            <w:shd w:val="clear" w:color="auto" w:fill="auto"/>
            <w:vAlign w:val="center"/>
          </w:tcPr>
          <w:p w:rsidR="00897EB6" w:rsidRPr="00120A48" w:rsidRDefault="00897EB6" w:rsidP="00897EB6">
            <w:pPr>
              <w:pStyle w:val="gemTab9pt"/>
              <w:rPr>
                <w:lang w:val="en-GB"/>
              </w:rPr>
            </w:pPr>
            <w:r w:rsidRPr="00120A48">
              <w:rPr>
                <w:lang w:val="en-GB"/>
              </w:rPr>
              <w:t>aus ENC-Zertifikat: Subject/surname, Subject/givenName</w:t>
            </w:r>
          </w:p>
        </w:tc>
        <w:tc>
          <w:tcPr>
            <w:tcW w:w="1980" w:type="dxa"/>
            <w:shd w:val="clear" w:color="auto" w:fill="auto"/>
            <w:vAlign w:val="center"/>
          </w:tcPr>
          <w:p w:rsidR="00897EB6" w:rsidRPr="00120A48" w:rsidRDefault="00897EB6" w:rsidP="00897EB6">
            <w:pPr>
              <w:pStyle w:val="gemTab9pt"/>
              <w:rPr>
                <w:lang w:val="en-GB"/>
              </w:rPr>
            </w:pPr>
          </w:p>
        </w:tc>
        <w:tc>
          <w:tcPr>
            <w:tcW w:w="1440" w:type="dxa"/>
            <w:shd w:val="clear" w:color="auto" w:fill="auto"/>
            <w:vAlign w:val="center"/>
          </w:tcPr>
          <w:p w:rsidR="00897EB6" w:rsidRPr="00A53CA7" w:rsidRDefault="00897EB6" w:rsidP="00897EB6">
            <w:pPr>
              <w:pStyle w:val="gemTab9pt"/>
            </w:pPr>
            <w:r w:rsidRPr="00A53CA7">
              <w:t>displayName</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97" w:type="dxa"/>
            <w:shd w:val="clear" w:color="auto" w:fill="auto"/>
            <w:vAlign w:val="center"/>
          </w:tcPr>
          <w:p w:rsidR="00897EB6" w:rsidRPr="00A53CA7" w:rsidRDefault="00897EB6" w:rsidP="00897EB6">
            <w:pPr>
              <w:pStyle w:val="gemTab9pt"/>
            </w:pPr>
          </w:p>
        </w:tc>
        <w:tc>
          <w:tcPr>
            <w:tcW w:w="1620" w:type="dxa"/>
            <w:shd w:val="clear" w:color="auto" w:fill="auto"/>
            <w:vAlign w:val="center"/>
          </w:tcPr>
          <w:p w:rsidR="00897EB6" w:rsidRPr="00A53CA7" w:rsidRDefault="00897EB6" w:rsidP="00897EB6">
            <w:pPr>
              <w:pStyle w:val="gemTab9pt"/>
            </w:pPr>
          </w:p>
        </w:tc>
        <w:tc>
          <w:tcPr>
            <w:tcW w:w="1980" w:type="dxa"/>
            <w:shd w:val="clear" w:color="auto" w:fill="auto"/>
            <w:vAlign w:val="center"/>
          </w:tcPr>
          <w:p w:rsidR="00897EB6" w:rsidRPr="00A53CA7" w:rsidRDefault="00897EB6" w:rsidP="00897EB6">
            <w:pPr>
              <w:pStyle w:val="gemTab9pt"/>
            </w:pPr>
            <w:r w:rsidRPr="00A53CA7">
              <w:t>VZD:title</w:t>
            </w:r>
          </w:p>
        </w:tc>
        <w:tc>
          <w:tcPr>
            <w:tcW w:w="1440" w:type="dxa"/>
            <w:shd w:val="clear" w:color="auto" w:fill="auto"/>
            <w:vAlign w:val="center"/>
          </w:tcPr>
          <w:p w:rsidR="00897EB6" w:rsidRPr="00A53CA7" w:rsidRDefault="00897EB6" w:rsidP="00897EB6">
            <w:pPr>
              <w:pStyle w:val="gemTab9pt"/>
            </w:pPr>
            <w:r w:rsidRPr="00A53CA7">
              <w:t>title</w:t>
            </w:r>
          </w:p>
        </w:tc>
        <w:tc>
          <w:tcPr>
            <w:tcW w:w="2340" w:type="dxa"/>
            <w:vMerge w:val="restart"/>
            <w:shd w:val="clear" w:color="auto" w:fill="auto"/>
            <w:vAlign w:val="center"/>
          </w:tcPr>
          <w:p w:rsidR="00897EB6" w:rsidRPr="00A53CA7" w:rsidRDefault="00897EB6" w:rsidP="00897EB6">
            <w:pPr>
              <w:pStyle w:val="gemTab9pt"/>
            </w:pPr>
            <w:r w:rsidRPr="00A53CA7">
              <w:t>Wenn im SOAP Request vorhanden, wird das entsprechende Attribut im Verzeichnis angelegt.</w:t>
            </w:r>
          </w:p>
          <w:p w:rsidR="00897EB6" w:rsidRPr="00A53CA7" w:rsidRDefault="00897EB6" w:rsidP="00897EB6">
            <w:pPr>
              <w:pStyle w:val="gemTab9pt"/>
            </w:pPr>
            <w:r w:rsidRPr="00A53CA7">
              <w:t>Ein Attribut wird im Verzeichnis nicht angelegt, wenn das entsprechende SOAP-Request Element eine leere Zeichenfolge enthält.</w:t>
            </w:r>
          </w:p>
          <w:p w:rsidR="00897EB6" w:rsidRPr="00A53CA7" w:rsidRDefault="00897EB6" w:rsidP="00897EB6">
            <w:pPr>
              <w:pStyle w:val="gemTab9pt"/>
            </w:pPr>
          </w:p>
          <w:p w:rsidR="00897EB6" w:rsidRPr="00A53CA7" w:rsidRDefault="00897EB6" w:rsidP="00897EB6">
            <w:pPr>
              <w:pStyle w:val="gemTab9pt"/>
            </w:pPr>
            <w:r w:rsidRPr="00A53CA7">
              <w:t>Das Attribut subject bezeichnet das Fachgebiet des LE.</w:t>
            </w:r>
          </w:p>
          <w:p w:rsidR="00897EB6" w:rsidRPr="00A53CA7" w:rsidRDefault="00897EB6" w:rsidP="00897EB6">
            <w:pPr>
              <w:pStyle w:val="gemTab9pt"/>
            </w:pPr>
          </w:p>
          <w:p w:rsidR="00897EB6" w:rsidRPr="00A53CA7" w:rsidRDefault="00897EB6" w:rsidP="00897EB6">
            <w:pPr>
              <w:pStyle w:val="gemTab9pt"/>
            </w:pPr>
            <w:r w:rsidRPr="00A53CA7">
              <w:t>Das Attribut otherName ermöglicht die Speicherung von überlangen Namen.</w:t>
            </w:r>
          </w:p>
        </w:tc>
      </w:tr>
      <w:tr w:rsidR="00897EB6" w:rsidRPr="00A53CA7" w:rsidTr="00897EB6">
        <w:tc>
          <w:tcPr>
            <w:tcW w:w="1497" w:type="dxa"/>
            <w:shd w:val="clear" w:color="auto" w:fill="auto"/>
            <w:vAlign w:val="center"/>
          </w:tcPr>
          <w:p w:rsidR="00897EB6" w:rsidRPr="00A53CA7" w:rsidRDefault="00897EB6" w:rsidP="00897EB6">
            <w:pPr>
              <w:pStyle w:val="gemTab9pt"/>
            </w:pPr>
          </w:p>
        </w:tc>
        <w:tc>
          <w:tcPr>
            <w:tcW w:w="1620" w:type="dxa"/>
            <w:shd w:val="clear" w:color="auto" w:fill="auto"/>
            <w:vAlign w:val="center"/>
          </w:tcPr>
          <w:p w:rsidR="00897EB6" w:rsidRPr="00A53CA7" w:rsidRDefault="00897EB6" w:rsidP="00897EB6">
            <w:pPr>
              <w:pStyle w:val="gemTab9pt"/>
            </w:pPr>
          </w:p>
        </w:tc>
        <w:tc>
          <w:tcPr>
            <w:tcW w:w="1980" w:type="dxa"/>
            <w:shd w:val="clear" w:color="auto" w:fill="auto"/>
            <w:vAlign w:val="center"/>
          </w:tcPr>
          <w:p w:rsidR="00897EB6" w:rsidRPr="00A53CA7" w:rsidRDefault="00897EB6" w:rsidP="00897EB6">
            <w:pPr>
              <w:pStyle w:val="gemTab9pt"/>
            </w:pPr>
            <w:r w:rsidRPr="00A53CA7">
              <w:t>VZD:organization</w:t>
            </w:r>
          </w:p>
        </w:tc>
        <w:tc>
          <w:tcPr>
            <w:tcW w:w="1440" w:type="dxa"/>
            <w:shd w:val="clear" w:color="auto" w:fill="auto"/>
            <w:vAlign w:val="center"/>
          </w:tcPr>
          <w:p w:rsidR="00897EB6" w:rsidRPr="00A53CA7" w:rsidRDefault="00897EB6" w:rsidP="00897EB6">
            <w:pPr>
              <w:pStyle w:val="gemTab9pt"/>
            </w:pPr>
            <w:r w:rsidRPr="00A53CA7">
              <w:t>organization</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97" w:type="dxa"/>
            <w:shd w:val="clear" w:color="auto" w:fill="auto"/>
            <w:vAlign w:val="center"/>
          </w:tcPr>
          <w:p w:rsidR="00897EB6" w:rsidRPr="00A53CA7" w:rsidRDefault="00897EB6" w:rsidP="00897EB6">
            <w:pPr>
              <w:pStyle w:val="gemTab9pt"/>
            </w:pPr>
          </w:p>
        </w:tc>
        <w:tc>
          <w:tcPr>
            <w:tcW w:w="1620" w:type="dxa"/>
            <w:shd w:val="clear" w:color="auto" w:fill="auto"/>
            <w:vAlign w:val="center"/>
          </w:tcPr>
          <w:p w:rsidR="00897EB6" w:rsidRPr="00A53CA7" w:rsidRDefault="00897EB6" w:rsidP="00897EB6">
            <w:pPr>
              <w:pStyle w:val="gemTab9pt"/>
            </w:pPr>
          </w:p>
        </w:tc>
        <w:tc>
          <w:tcPr>
            <w:tcW w:w="1980" w:type="dxa"/>
            <w:shd w:val="clear" w:color="auto" w:fill="auto"/>
            <w:vAlign w:val="center"/>
          </w:tcPr>
          <w:p w:rsidR="00897EB6" w:rsidRPr="00A53CA7" w:rsidRDefault="00897EB6" w:rsidP="00897EB6">
            <w:pPr>
              <w:pStyle w:val="gemTab9pt"/>
            </w:pPr>
            <w:r w:rsidRPr="00A53CA7">
              <w:t>VZD:streetAddress</w:t>
            </w:r>
          </w:p>
        </w:tc>
        <w:tc>
          <w:tcPr>
            <w:tcW w:w="1440" w:type="dxa"/>
            <w:shd w:val="clear" w:color="auto" w:fill="auto"/>
            <w:vAlign w:val="center"/>
          </w:tcPr>
          <w:p w:rsidR="00897EB6" w:rsidRPr="00A53CA7" w:rsidRDefault="00897EB6" w:rsidP="00897EB6">
            <w:pPr>
              <w:pStyle w:val="gemTab9pt"/>
            </w:pPr>
            <w:r w:rsidRPr="00A53CA7">
              <w:t>streetAddress</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97" w:type="dxa"/>
            <w:shd w:val="clear" w:color="auto" w:fill="auto"/>
            <w:vAlign w:val="center"/>
          </w:tcPr>
          <w:p w:rsidR="00897EB6" w:rsidRPr="00A53CA7" w:rsidRDefault="00897EB6" w:rsidP="00897EB6">
            <w:pPr>
              <w:pStyle w:val="gemTab9pt"/>
            </w:pPr>
          </w:p>
        </w:tc>
        <w:tc>
          <w:tcPr>
            <w:tcW w:w="1620" w:type="dxa"/>
            <w:shd w:val="clear" w:color="auto" w:fill="auto"/>
            <w:vAlign w:val="center"/>
          </w:tcPr>
          <w:p w:rsidR="00897EB6" w:rsidRPr="00A53CA7" w:rsidRDefault="00897EB6" w:rsidP="00897EB6">
            <w:pPr>
              <w:pStyle w:val="gemTab9pt"/>
            </w:pPr>
          </w:p>
        </w:tc>
        <w:tc>
          <w:tcPr>
            <w:tcW w:w="1980" w:type="dxa"/>
            <w:shd w:val="clear" w:color="auto" w:fill="auto"/>
            <w:vAlign w:val="center"/>
          </w:tcPr>
          <w:p w:rsidR="00897EB6" w:rsidRPr="00A53CA7" w:rsidRDefault="00897EB6" w:rsidP="00897EB6">
            <w:pPr>
              <w:pStyle w:val="gemTab9pt"/>
            </w:pPr>
            <w:r w:rsidRPr="00A53CA7">
              <w:t>VZD:postalCode</w:t>
            </w:r>
          </w:p>
        </w:tc>
        <w:tc>
          <w:tcPr>
            <w:tcW w:w="1440" w:type="dxa"/>
            <w:shd w:val="clear" w:color="auto" w:fill="auto"/>
            <w:vAlign w:val="center"/>
          </w:tcPr>
          <w:p w:rsidR="00897EB6" w:rsidRPr="00A53CA7" w:rsidRDefault="00897EB6" w:rsidP="00897EB6">
            <w:pPr>
              <w:pStyle w:val="gemTab9pt"/>
            </w:pPr>
            <w:r w:rsidRPr="00A53CA7">
              <w:t>postalCode</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97" w:type="dxa"/>
            <w:shd w:val="clear" w:color="auto" w:fill="auto"/>
            <w:vAlign w:val="center"/>
          </w:tcPr>
          <w:p w:rsidR="00897EB6" w:rsidRPr="00A53CA7" w:rsidRDefault="00897EB6" w:rsidP="00897EB6">
            <w:pPr>
              <w:pStyle w:val="gemTab9pt"/>
            </w:pPr>
          </w:p>
        </w:tc>
        <w:tc>
          <w:tcPr>
            <w:tcW w:w="1620" w:type="dxa"/>
            <w:shd w:val="clear" w:color="auto" w:fill="auto"/>
            <w:vAlign w:val="center"/>
          </w:tcPr>
          <w:p w:rsidR="00897EB6" w:rsidRPr="00A53CA7" w:rsidRDefault="00897EB6" w:rsidP="00897EB6">
            <w:pPr>
              <w:pStyle w:val="gemTab9pt"/>
            </w:pPr>
          </w:p>
        </w:tc>
        <w:tc>
          <w:tcPr>
            <w:tcW w:w="1980" w:type="dxa"/>
            <w:shd w:val="clear" w:color="auto" w:fill="auto"/>
            <w:vAlign w:val="center"/>
          </w:tcPr>
          <w:p w:rsidR="00897EB6" w:rsidRPr="00A53CA7" w:rsidRDefault="00897EB6" w:rsidP="00897EB6">
            <w:pPr>
              <w:pStyle w:val="gemTab9pt"/>
            </w:pPr>
            <w:r w:rsidRPr="00A53CA7">
              <w:t>VZD:localityName</w:t>
            </w:r>
          </w:p>
        </w:tc>
        <w:tc>
          <w:tcPr>
            <w:tcW w:w="1440" w:type="dxa"/>
            <w:shd w:val="clear" w:color="auto" w:fill="auto"/>
            <w:vAlign w:val="center"/>
          </w:tcPr>
          <w:p w:rsidR="00897EB6" w:rsidRPr="00A53CA7" w:rsidRDefault="00897EB6" w:rsidP="00897EB6">
            <w:pPr>
              <w:pStyle w:val="gemTab9pt"/>
            </w:pPr>
            <w:r w:rsidRPr="00A53CA7">
              <w:t>localityName</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97" w:type="dxa"/>
            <w:shd w:val="clear" w:color="auto" w:fill="auto"/>
            <w:vAlign w:val="center"/>
          </w:tcPr>
          <w:p w:rsidR="00897EB6" w:rsidRPr="00A53CA7" w:rsidRDefault="00897EB6" w:rsidP="00897EB6">
            <w:pPr>
              <w:pStyle w:val="gemTab9pt"/>
            </w:pPr>
          </w:p>
        </w:tc>
        <w:tc>
          <w:tcPr>
            <w:tcW w:w="1620" w:type="dxa"/>
            <w:shd w:val="clear" w:color="auto" w:fill="auto"/>
            <w:vAlign w:val="center"/>
          </w:tcPr>
          <w:p w:rsidR="00897EB6" w:rsidRPr="00A53CA7" w:rsidRDefault="00897EB6" w:rsidP="00897EB6">
            <w:pPr>
              <w:pStyle w:val="gemTab9pt"/>
            </w:pPr>
          </w:p>
        </w:tc>
        <w:tc>
          <w:tcPr>
            <w:tcW w:w="1980" w:type="dxa"/>
            <w:shd w:val="clear" w:color="auto" w:fill="auto"/>
            <w:vAlign w:val="center"/>
          </w:tcPr>
          <w:p w:rsidR="00897EB6" w:rsidRPr="00A53CA7" w:rsidRDefault="00897EB6" w:rsidP="00897EB6">
            <w:pPr>
              <w:pStyle w:val="gemTab9pt"/>
            </w:pPr>
            <w:r w:rsidRPr="00A53CA7">
              <w:t>VZD:stateOrProvinceName</w:t>
            </w:r>
          </w:p>
        </w:tc>
        <w:tc>
          <w:tcPr>
            <w:tcW w:w="1440" w:type="dxa"/>
            <w:shd w:val="clear" w:color="auto" w:fill="auto"/>
            <w:vAlign w:val="center"/>
          </w:tcPr>
          <w:p w:rsidR="00897EB6" w:rsidRPr="00A53CA7" w:rsidRDefault="00897EB6" w:rsidP="00897EB6">
            <w:pPr>
              <w:pStyle w:val="gemTab9pt"/>
            </w:pPr>
            <w:r w:rsidRPr="00A53CA7">
              <w:t>stateOrProvinceName</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97" w:type="dxa"/>
            <w:shd w:val="clear" w:color="auto" w:fill="auto"/>
            <w:vAlign w:val="center"/>
          </w:tcPr>
          <w:p w:rsidR="00897EB6" w:rsidRPr="00A53CA7" w:rsidRDefault="00897EB6" w:rsidP="00897EB6">
            <w:pPr>
              <w:pStyle w:val="gemTab9pt"/>
            </w:pPr>
          </w:p>
        </w:tc>
        <w:tc>
          <w:tcPr>
            <w:tcW w:w="1620" w:type="dxa"/>
            <w:shd w:val="clear" w:color="auto" w:fill="auto"/>
          </w:tcPr>
          <w:p w:rsidR="00897EB6" w:rsidRPr="00A53CA7" w:rsidRDefault="00897EB6" w:rsidP="00897EB6">
            <w:pPr>
              <w:pStyle w:val="gemTab9pt"/>
            </w:pPr>
          </w:p>
        </w:tc>
        <w:tc>
          <w:tcPr>
            <w:tcW w:w="1980" w:type="dxa"/>
            <w:shd w:val="clear" w:color="auto" w:fill="auto"/>
          </w:tcPr>
          <w:p w:rsidR="00897EB6" w:rsidRPr="00A53CA7" w:rsidRDefault="00897EB6" w:rsidP="00897EB6">
            <w:pPr>
              <w:pStyle w:val="gemTab9pt"/>
            </w:pPr>
            <w:r w:rsidRPr="00A53CA7">
              <w:t>VZD:subject</w:t>
            </w:r>
          </w:p>
        </w:tc>
        <w:tc>
          <w:tcPr>
            <w:tcW w:w="1440" w:type="dxa"/>
            <w:shd w:val="clear" w:color="auto" w:fill="auto"/>
          </w:tcPr>
          <w:p w:rsidR="00897EB6" w:rsidRPr="00A53CA7" w:rsidRDefault="00897EB6" w:rsidP="00897EB6">
            <w:pPr>
              <w:pStyle w:val="gemTab9pt"/>
            </w:pPr>
            <w:r w:rsidRPr="00A53CA7">
              <w:t>subject</w:t>
            </w:r>
          </w:p>
        </w:tc>
        <w:tc>
          <w:tcPr>
            <w:tcW w:w="2340" w:type="dxa"/>
            <w:vMerge/>
            <w:shd w:val="clear" w:color="auto" w:fill="auto"/>
            <w:vAlign w:val="center"/>
          </w:tcPr>
          <w:p w:rsidR="00897EB6" w:rsidRPr="00A53CA7" w:rsidRDefault="00897EB6" w:rsidP="00897EB6">
            <w:pPr>
              <w:pStyle w:val="gemTab9pt"/>
            </w:pPr>
          </w:p>
        </w:tc>
      </w:tr>
      <w:tr w:rsidR="00897EB6" w:rsidRPr="00A53CA7" w:rsidTr="00897EB6">
        <w:tc>
          <w:tcPr>
            <w:tcW w:w="1497" w:type="dxa"/>
            <w:shd w:val="clear" w:color="auto" w:fill="auto"/>
            <w:vAlign w:val="center"/>
          </w:tcPr>
          <w:p w:rsidR="00897EB6" w:rsidRPr="00A53CA7" w:rsidRDefault="00897EB6" w:rsidP="00897EB6">
            <w:pPr>
              <w:pStyle w:val="gemTab9pt"/>
            </w:pPr>
          </w:p>
        </w:tc>
        <w:tc>
          <w:tcPr>
            <w:tcW w:w="1620" w:type="dxa"/>
            <w:shd w:val="clear" w:color="auto" w:fill="auto"/>
            <w:vAlign w:val="center"/>
          </w:tcPr>
          <w:p w:rsidR="00897EB6" w:rsidRPr="00A53CA7" w:rsidRDefault="00897EB6" w:rsidP="00897EB6">
            <w:pPr>
              <w:pStyle w:val="gemTab9pt"/>
            </w:pPr>
          </w:p>
        </w:tc>
        <w:tc>
          <w:tcPr>
            <w:tcW w:w="1980" w:type="dxa"/>
            <w:shd w:val="clear" w:color="auto" w:fill="auto"/>
            <w:vAlign w:val="center"/>
          </w:tcPr>
          <w:p w:rsidR="00897EB6" w:rsidRPr="00A53CA7" w:rsidRDefault="00897EB6" w:rsidP="00897EB6">
            <w:pPr>
              <w:pStyle w:val="gemTab9pt"/>
            </w:pPr>
            <w:r w:rsidRPr="00A53CA7">
              <w:t>VZD:otherName</w:t>
            </w:r>
          </w:p>
        </w:tc>
        <w:tc>
          <w:tcPr>
            <w:tcW w:w="1440" w:type="dxa"/>
            <w:shd w:val="clear" w:color="auto" w:fill="auto"/>
            <w:vAlign w:val="center"/>
          </w:tcPr>
          <w:p w:rsidR="00897EB6" w:rsidRPr="00A53CA7" w:rsidRDefault="00897EB6" w:rsidP="00897EB6">
            <w:pPr>
              <w:pStyle w:val="gemTab9pt"/>
            </w:pPr>
            <w:r w:rsidRPr="00A53CA7">
              <w:t>otherName</w:t>
            </w:r>
          </w:p>
        </w:tc>
        <w:tc>
          <w:tcPr>
            <w:tcW w:w="2340" w:type="dxa"/>
            <w:vMerge/>
            <w:shd w:val="clear" w:color="auto" w:fill="auto"/>
            <w:vAlign w:val="center"/>
          </w:tcPr>
          <w:p w:rsidR="00897EB6" w:rsidRPr="00A53CA7" w:rsidRDefault="00897EB6" w:rsidP="00897EB6">
            <w:pPr>
              <w:pStyle w:val="gemTab9pt"/>
            </w:pPr>
          </w:p>
        </w:tc>
      </w:tr>
    </w:tbl>
    <w:p w:rsidR="006F0C40" w:rsidRDefault="00897EB6" w:rsidP="00897EB6">
      <w:pPr>
        <w:pStyle w:val="gemEinzug"/>
        <w:ind w:left="0"/>
        <w:rPr>
          <w:rFonts w:ascii="Wingdings" w:hAnsi="Wingdings"/>
          <w:b/>
        </w:rPr>
      </w:pPr>
      <w:r w:rsidRPr="00740783">
        <w:t>Es müssen die Fehlermeldungen gemäß Tab_TUC_VZD_0004 verwendet werden.</w:t>
      </w:r>
    </w:p>
    <w:p w:rsidR="00897EB6" w:rsidRPr="006F0C40" w:rsidRDefault="006F0C40" w:rsidP="006F0C40">
      <w:pPr>
        <w:pStyle w:val="gemStandard"/>
      </w:pPr>
      <w:r>
        <w:rPr>
          <w:b/>
        </w:rPr>
        <w:sym w:font="Wingdings" w:char="F0D5"/>
      </w:r>
    </w:p>
    <w:p w:rsidR="00897EB6" w:rsidRPr="00A53CA7" w:rsidRDefault="00897EB6" w:rsidP="006F0C40">
      <w:pPr>
        <w:pStyle w:val="berschrift4"/>
      </w:pPr>
      <w:bookmarkStart w:id="113" w:name="_Toc486428209"/>
      <w:r w:rsidRPr="00A53CA7">
        <w:lastRenderedPageBreak/>
        <w:t>Nutzung</w:t>
      </w:r>
      <w:bookmarkEnd w:id="113"/>
    </w:p>
    <w:p w:rsidR="00897EB6" w:rsidRPr="003724E8" w:rsidRDefault="00897EB6" w:rsidP="00897EB6">
      <w:pPr>
        <w:pStyle w:val="gemStandard"/>
        <w:tabs>
          <w:tab w:val="left" w:pos="567"/>
        </w:tabs>
        <w:ind w:left="567" w:hanging="567"/>
        <w:jc w:val="left"/>
        <w:rPr>
          <w:b/>
        </w:rPr>
      </w:pPr>
      <w:r w:rsidRPr="00A53CA7">
        <w:rPr>
          <w:rFonts w:ascii="Wingdings" w:hAnsi="Wingdings"/>
          <w:b/>
        </w:rPr>
        <w:sym w:font="Wingdings" w:char="F0D6"/>
      </w:r>
      <w:r w:rsidRPr="00A53CA7">
        <w:rPr>
          <w:b/>
        </w:rPr>
        <w:tab/>
        <w:t xml:space="preserve">TIP1-A_5580 </w:t>
      </w:r>
      <w:r w:rsidRPr="003724E8">
        <w:rPr>
          <w:b/>
        </w:rPr>
        <w:t>Nutzer der Schnittstelle, TUC_VZD_0004 „modify_Directory_Entry”</w:t>
      </w:r>
    </w:p>
    <w:p w:rsidR="00897EB6" w:rsidRPr="003724E8" w:rsidRDefault="00897EB6" w:rsidP="00897EB6">
      <w:pPr>
        <w:pStyle w:val="gemEinzug"/>
      </w:pPr>
      <w:r w:rsidRPr="003724E8">
        <w:t>Der Nutzer der Schnittstelle MUSS den technischen Use Case TUC_VZD_000</w:t>
      </w:r>
      <w:r w:rsidRPr="00740783">
        <w:t>4</w:t>
      </w:r>
      <w:r w:rsidRPr="003724E8">
        <w:t xml:space="preserve"> „modify_Directory_Entry” gemäß Tabelle Tab_TUC_VZD_0004 umsetzen. Der Webservice wird durch die Dokumente DirectoryMaintenance.wsdl und DirectoryMaintenance.xsd definiert.</w:t>
      </w:r>
    </w:p>
    <w:p w:rsidR="00897EB6" w:rsidRPr="00A53CA7" w:rsidRDefault="00897EB6" w:rsidP="00897EB6">
      <w:pPr>
        <w:pStyle w:val="gemEinzug"/>
      </w:pPr>
      <w:r w:rsidRPr="003724E8">
        <w:t>Der SOAP-Requests MUSS gemäß Tab</w:t>
      </w:r>
      <w:r w:rsidRPr="00A53CA7">
        <w:t>elle VZD_TAB_modifyDirectoryEntry_Mapping mit der Bedeutung entsprechenden Daten ausgefüllt sein.</w:t>
      </w:r>
    </w:p>
    <w:p w:rsidR="00897EB6" w:rsidRPr="00A53CA7" w:rsidRDefault="00897EB6" w:rsidP="00897EB6">
      <w:pPr>
        <w:pStyle w:val="Beschriftung"/>
        <w:keepNext/>
      </w:pPr>
    </w:p>
    <w:p w:rsidR="00897EB6" w:rsidRPr="00A53CA7" w:rsidRDefault="00897EB6" w:rsidP="00897EB6">
      <w:pPr>
        <w:pStyle w:val="Beschriftung"/>
        <w:keepNext/>
      </w:pPr>
      <w:bookmarkStart w:id="114" w:name="_Toc480445159"/>
      <w:r w:rsidRPr="00A53CA7">
        <w:t xml:space="preserve">Tabelle </w:t>
      </w:r>
      <w:r w:rsidRPr="00A53CA7">
        <w:fldChar w:fldCharType="begin"/>
      </w:r>
      <w:r w:rsidRPr="00A53CA7">
        <w:instrText xml:space="preserve"> SEQ Tabelle \* ARABIC </w:instrText>
      </w:r>
      <w:r w:rsidRPr="00A53CA7">
        <w:fldChar w:fldCharType="separate"/>
      </w:r>
      <w:r>
        <w:rPr>
          <w:noProof/>
        </w:rPr>
        <w:t>10</w:t>
      </w:r>
      <w:r w:rsidRPr="00A53CA7">
        <w:fldChar w:fldCharType="end"/>
      </w:r>
      <w:r w:rsidRPr="00A53CA7">
        <w:t>: Tab_TUC_VZD_0004</w:t>
      </w:r>
      <w:bookmarkEnd w:id="11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558"/>
        <w:gridCol w:w="5462"/>
      </w:tblGrid>
      <w:tr w:rsidR="00897EB6" w:rsidRPr="00120A48" w:rsidTr="00897EB6">
        <w:tc>
          <w:tcPr>
            <w:tcW w:w="1908" w:type="dxa"/>
            <w:shd w:val="clear" w:color="auto" w:fill="E0E0E0"/>
          </w:tcPr>
          <w:p w:rsidR="00897EB6" w:rsidRPr="00A53CA7" w:rsidRDefault="00897EB6" w:rsidP="00897EB6">
            <w:pPr>
              <w:pStyle w:val="gemTab9pt"/>
            </w:pPr>
            <w:r w:rsidRPr="00A53CA7">
              <w:t>Name</w:t>
            </w:r>
          </w:p>
        </w:tc>
        <w:tc>
          <w:tcPr>
            <w:tcW w:w="7020" w:type="dxa"/>
            <w:gridSpan w:val="2"/>
            <w:shd w:val="clear" w:color="auto" w:fill="auto"/>
          </w:tcPr>
          <w:p w:rsidR="00897EB6" w:rsidRPr="00120A48" w:rsidRDefault="00897EB6" w:rsidP="00897EB6">
            <w:pPr>
              <w:pStyle w:val="gemTab9pt"/>
              <w:rPr>
                <w:lang w:val="en-GB"/>
              </w:rPr>
            </w:pPr>
            <w:r w:rsidRPr="00120A48">
              <w:rPr>
                <w:lang w:val="en-GB"/>
              </w:rPr>
              <w:t>TUC_VZD_0004 „modify_Directory_Entry”</w:t>
            </w:r>
          </w:p>
        </w:tc>
      </w:tr>
      <w:tr w:rsidR="00897EB6" w:rsidRPr="00A53CA7" w:rsidTr="00897EB6">
        <w:tc>
          <w:tcPr>
            <w:tcW w:w="1908" w:type="dxa"/>
            <w:shd w:val="clear" w:color="auto" w:fill="E0E0E0"/>
          </w:tcPr>
          <w:p w:rsidR="00897EB6" w:rsidRPr="00A53CA7" w:rsidRDefault="00897EB6" w:rsidP="00897EB6">
            <w:pPr>
              <w:pStyle w:val="gemTab9pt"/>
            </w:pPr>
            <w:r w:rsidRPr="00A53CA7">
              <w:t>Beschreibung</w:t>
            </w:r>
          </w:p>
        </w:tc>
        <w:tc>
          <w:tcPr>
            <w:tcW w:w="7020" w:type="dxa"/>
            <w:gridSpan w:val="2"/>
            <w:shd w:val="clear" w:color="auto" w:fill="auto"/>
          </w:tcPr>
          <w:p w:rsidR="00897EB6" w:rsidRPr="00A53CA7" w:rsidRDefault="00897EB6" w:rsidP="00897EB6">
            <w:pPr>
              <w:pStyle w:val="gemTab9pt"/>
            </w:pPr>
            <w:r w:rsidRPr="00A53CA7">
              <w:t xml:space="preserve">Diese Operation ermöglicht die Erzeugung von neuen Basisdaten. </w:t>
            </w:r>
          </w:p>
          <w:p w:rsidR="00897EB6" w:rsidRPr="00A53CA7" w:rsidRDefault="00897EB6" w:rsidP="00897EB6">
            <w:pPr>
              <w:pStyle w:val="gemTab9pt"/>
            </w:pPr>
            <w:r w:rsidRPr="00A53CA7">
              <w:t>Bestehende Basisdaten werden überschrieben.</w:t>
            </w:r>
          </w:p>
        </w:tc>
      </w:tr>
      <w:tr w:rsidR="00897EB6" w:rsidRPr="00A53CA7" w:rsidTr="00897EB6">
        <w:tc>
          <w:tcPr>
            <w:tcW w:w="1908" w:type="dxa"/>
            <w:shd w:val="clear" w:color="auto" w:fill="E0E0E0"/>
          </w:tcPr>
          <w:p w:rsidR="00897EB6" w:rsidRPr="00A53CA7" w:rsidRDefault="00897EB6" w:rsidP="00897EB6">
            <w:pPr>
              <w:pStyle w:val="gemTab9pt"/>
            </w:pPr>
            <w:r w:rsidRPr="00A53CA7">
              <w:t>Vorb</w:t>
            </w:r>
            <w:r w:rsidRPr="00A53CA7">
              <w:t>e</w:t>
            </w:r>
            <w:r w:rsidRPr="00A53CA7">
              <w:t>dingungen</w:t>
            </w:r>
          </w:p>
        </w:tc>
        <w:tc>
          <w:tcPr>
            <w:tcW w:w="7020" w:type="dxa"/>
            <w:gridSpan w:val="2"/>
            <w:shd w:val="clear" w:color="auto" w:fill="auto"/>
          </w:tcPr>
          <w:p w:rsidR="00897EB6" w:rsidRPr="00A53CA7" w:rsidRDefault="00897EB6" w:rsidP="00897EB6">
            <w:pPr>
              <w:pStyle w:val="gemTab9pt"/>
            </w:pPr>
            <w:r w:rsidRPr="00A53CA7">
              <w:t>keine</w:t>
            </w:r>
          </w:p>
        </w:tc>
      </w:tr>
      <w:tr w:rsidR="00897EB6" w:rsidRPr="003724E8" w:rsidTr="00897EB6">
        <w:tc>
          <w:tcPr>
            <w:tcW w:w="1908" w:type="dxa"/>
            <w:shd w:val="clear" w:color="auto" w:fill="E0E0E0"/>
          </w:tcPr>
          <w:p w:rsidR="00897EB6" w:rsidRPr="003724E8" w:rsidRDefault="00897EB6" w:rsidP="00897EB6">
            <w:pPr>
              <w:pStyle w:val="gemTab9pt"/>
            </w:pPr>
            <w:r w:rsidRPr="003724E8">
              <w:t>Eingangsdaten</w:t>
            </w:r>
          </w:p>
        </w:tc>
        <w:tc>
          <w:tcPr>
            <w:tcW w:w="7020" w:type="dxa"/>
            <w:gridSpan w:val="2"/>
            <w:shd w:val="clear" w:color="auto" w:fill="auto"/>
          </w:tcPr>
          <w:p w:rsidR="00897EB6" w:rsidRPr="003724E8" w:rsidRDefault="00897EB6" w:rsidP="00897EB6">
            <w:pPr>
              <w:pStyle w:val="gemTab9pt"/>
            </w:pPr>
            <w:r w:rsidRPr="003724E8">
              <w:t>SOAP-Request „modifyDirectoryEntry“</w:t>
            </w:r>
          </w:p>
        </w:tc>
      </w:tr>
      <w:tr w:rsidR="00897EB6" w:rsidRPr="003724E8" w:rsidTr="00897EB6">
        <w:tc>
          <w:tcPr>
            <w:tcW w:w="1908" w:type="dxa"/>
            <w:shd w:val="clear" w:color="auto" w:fill="E0E0E0"/>
          </w:tcPr>
          <w:p w:rsidR="00897EB6" w:rsidRPr="003724E8" w:rsidRDefault="00897EB6" w:rsidP="00897EB6">
            <w:pPr>
              <w:pStyle w:val="gemTab9pt"/>
            </w:pPr>
            <w:r w:rsidRPr="003724E8">
              <w:t>Komponenten</w:t>
            </w:r>
          </w:p>
        </w:tc>
        <w:tc>
          <w:tcPr>
            <w:tcW w:w="7020" w:type="dxa"/>
            <w:gridSpan w:val="2"/>
            <w:shd w:val="clear" w:color="auto" w:fill="auto"/>
          </w:tcPr>
          <w:p w:rsidR="00897EB6" w:rsidRPr="003724E8" w:rsidRDefault="00897EB6" w:rsidP="00897EB6">
            <w:pPr>
              <w:pStyle w:val="gemTab9pt"/>
            </w:pPr>
            <w:r w:rsidRPr="003724E8">
              <w:t>Nutzer der Schnittstelle, Verzeichnisdienst</w:t>
            </w:r>
          </w:p>
        </w:tc>
      </w:tr>
      <w:tr w:rsidR="00897EB6" w:rsidRPr="003724E8" w:rsidTr="00897EB6">
        <w:tc>
          <w:tcPr>
            <w:tcW w:w="1908" w:type="dxa"/>
            <w:shd w:val="clear" w:color="auto" w:fill="E0E0E0"/>
          </w:tcPr>
          <w:p w:rsidR="00897EB6" w:rsidRPr="003724E8" w:rsidRDefault="00897EB6" w:rsidP="00897EB6">
            <w:pPr>
              <w:pStyle w:val="gemTab9pt"/>
            </w:pPr>
            <w:r w:rsidRPr="003724E8">
              <w:t>Ausgangsdaten</w:t>
            </w:r>
          </w:p>
        </w:tc>
        <w:tc>
          <w:tcPr>
            <w:tcW w:w="7020" w:type="dxa"/>
            <w:gridSpan w:val="2"/>
            <w:shd w:val="clear" w:color="auto" w:fill="auto"/>
          </w:tcPr>
          <w:p w:rsidR="00897EB6" w:rsidRPr="003724E8" w:rsidRDefault="00897EB6" w:rsidP="00897EB6">
            <w:pPr>
              <w:pStyle w:val="gemTab9pt"/>
            </w:pPr>
            <w:r w:rsidRPr="003724E8">
              <w:t>SOAP-Response „responseMsg“</w:t>
            </w:r>
          </w:p>
        </w:tc>
      </w:tr>
      <w:tr w:rsidR="00897EB6" w:rsidRPr="003724E8" w:rsidTr="00897EB6">
        <w:tc>
          <w:tcPr>
            <w:tcW w:w="1908" w:type="dxa"/>
            <w:vMerge w:val="restart"/>
            <w:shd w:val="clear" w:color="auto" w:fill="E0E0E0"/>
            <w:vAlign w:val="center"/>
          </w:tcPr>
          <w:p w:rsidR="00897EB6" w:rsidRPr="003724E8" w:rsidRDefault="00897EB6" w:rsidP="00897EB6">
            <w:pPr>
              <w:pStyle w:val="gemTab9pt"/>
            </w:pPr>
            <w:r w:rsidRPr="003724E8">
              <w:t>Standardablauf</w:t>
            </w:r>
          </w:p>
        </w:tc>
        <w:tc>
          <w:tcPr>
            <w:tcW w:w="1558" w:type="dxa"/>
            <w:shd w:val="clear" w:color="auto" w:fill="E0E0E0"/>
          </w:tcPr>
          <w:p w:rsidR="00897EB6" w:rsidRPr="003724E8" w:rsidRDefault="00897EB6" w:rsidP="00897EB6">
            <w:pPr>
              <w:pStyle w:val="gemTab9pt"/>
            </w:pPr>
            <w:r w:rsidRPr="003724E8">
              <w:t>Aktion</w:t>
            </w:r>
          </w:p>
        </w:tc>
        <w:tc>
          <w:tcPr>
            <w:tcW w:w="5462" w:type="dxa"/>
            <w:shd w:val="clear" w:color="auto" w:fill="E0E0E0"/>
          </w:tcPr>
          <w:p w:rsidR="00897EB6" w:rsidRPr="003724E8" w:rsidRDefault="00897EB6" w:rsidP="00897EB6">
            <w:pPr>
              <w:pStyle w:val="gemTab9pt"/>
            </w:pPr>
            <w:r w:rsidRPr="003724E8">
              <w:t>Beschreibung</w:t>
            </w:r>
          </w:p>
        </w:tc>
      </w:tr>
      <w:tr w:rsidR="00897EB6" w:rsidRPr="003724E8" w:rsidTr="00897EB6">
        <w:tc>
          <w:tcPr>
            <w:tcW w:w="1908" w:type="dxa"/>
            <w:vMerge/>
            <w:shd w:val="clear" w:color="auto" w:fill="E0E0E0"/>
          </w:tcPr>
          <w:p w:rsidR="00897EB6" w:rsidRPr="003724E8" w:rsidRDefault="00897EB6" w:rsidP="00897EB6">
            <w:pPr>
              <w:pStyle w:val="gemTab9pt"/>
            </w:pPr>
          </w:p>
        </w:tc>
        <w:tc>
          <w:tcPr>
            <w:tcW w:w="1558" w:type="dxa"/>
            <w:shd w:val="clear" w:color="auto" w:fill="auto"/>
          </w:tcPr>
          <w:p w:rsidR="00897EB6" w:rsidRPr="003724E8" w:rsidRDefault="00897EB6" w:rsidP="00897EB6">
            <w:pPr>
              <w:pStyle w:val="gemTab9pt"/>
            </w:pPr>
            <w:r w:rsidRPr="003724E8">
              <w:t>Aufbau TLS-Verbindung</w:t>
            </w:r>
          </w:p>
        </w:tc>
        <w:tc>
          <w:tcPr>
            <w:tcW w:w="5462" w:type="dxa"/>
            <w:shd w:val="clear" w:color="auto" w:fill="auto"/>
          </w:tcPr>
          <w:p w:rsidR="00897EB6" w:rsidRPr="003724E8" w:rsidRDefault="00897EB6" w:rsidP="00897EB6">
            <w:pPr>
              <w:pStyle w:val="gemTab9pt"/>
            </w:pPr>
            <w:r w:rsidRPr="003724E8">
              <w:t>Wenn noch keine Verbindung besteht initiiert der Nutzer der Schnittstelle den Verbindungsaufbau.</w:t>
            </w:r>
          </w:p>
          <w:p w:rsidR="00897EB6" w:rsidRPr="003724E8" w:rsidRDefault="00897EB6" w:rsidP="00897EB6">
            <w:pPr>
              <w:pStyle w:val="gemTab9pt"/>
            </w:pPr>
            <w:r w:rsidRPr="003724E8">
              <w:t>Der Nutzer der Schnittstelle authentisiert sich mit dem AUT-Zertifikat C.FD.TLS-C.</w:t>
            </w:r>
          </w:p>
        </w:tc>
      </w:tr>
      <w:tr w:rsidR="00897EB6" w:rsidRPr="003724E8" w:rsidTr="00897EB6">
        <w:tc>
          <w:tcPr>
            <w:tcW w:w="1908" w:type="dxa"/>
            <w:vMerge/>
            <w:shd w:val="clear" w:color="auto" w:fill="E0E0E0"/>
          </w:tcPr>
          <w:p w:rsidR="00897EB6" w:rsidRPr="003724E8" w:rsidRDefault="00897EB6" w:rsidP="00897EB6">
            <w:pPr>
              <w:pStyle w:val="gemTab9pt"/>
            </w:pPr>
          </w:p>
        </w:tc>
        <w:tc>
          <w:tcPr>
            <w:tcW w:w="1558" w:type="dxa"/>
            <w:shd w:val="clear" w:color="auto" w:fill="auto"/>
          </w:tcPr>
          <w:p w:rsidR="00897EB6" w:rsidRPr="003724E8" w:rsidRDefault="00897EB6" w:rsidP="00897EB6">
            <w:pPr>
              <w:pStyle w:val="gemTab9pt"/>
            </w:pPr>
            <w:r w:rsidRPr="003724E8">
              <w:t>SOAP-Request senden</w:t>
            </w:r>
          </w:p>
        </w:tc>
        <w:tc>
          <w:tcPr>
            <w:tcW w:w="5462" w:type="dxa"/>
            <w:shd w:val="clear" w:color="auto" w:fill="auto"/>
          </w:tcPr>
          <w:p w:rsidR="00897EB6" w:rsidRPr="003724E8" w:rsidRDefault="00897EB6" w:rsidP="00897EB6">
            <w:pPr>
              <w:pStyle w:val="gemTab9pt"/>
            </w:pPr>
            <w:r w:rsidRPr="003724E8">
              <w:t>Der Nutzer der Schnittstelle ruft die SOAP-Operation VZD:modifyDirectoryEntry auf.</w:t>
            </w:r>
          </w:p>
        </w:tc>
      </w:tr>
      <w:tr w:rsidR="00897EB6" w:rsidRPr="00A53CA7" w:rsidTr="00897EB6">
        <w:tc>
          <w:tcPr>
            <w:tcW w:w="1908" w:type="dxa"/>
            <w:vMerge/>
            <w:shd w:val="clear" w:color="auto" w:fill="E0E0E0"/>
          </w:tcPr>
          <w:p w:rsidR="00897EB6" w:rsidRPr="00A53CA7" w:rsidRDefault="00897EB6" w:rsidP="00897EB6">
            <w:pPr>
              <w:pStyle w:val="gemTab9pt"/>
            </w:pPr>
          </w:p>
        </w:tc>
        <w:tc>
          <w:tcPr>
            <w:tcW w:w="1558" w:type="dxa"/>
            <w:shd w:val="clear" w:color="auto" w:fill="auto"/>
          </w:tcPr>
          <w:p w:rsidR="00897EB6" w:rsidRPr="00A53CA7" w:rsidRDefault="00897EB6" w:rsidP="00897EB6">
            <w:pPr>
              <w:pStyle w:val="gemTab9pt"/>
            </w:pPr>
            <w:r w:rsidRPr="00A53CA7">
              <w:t>SOAP-Response empfangen</w:t>
            </w:r>
          </w:p>
        </w:tc>
        <w:tc>
          <w:tcPr>
            <w:tcW w:w="5462" w:type="dxa"/>
            <w:shd w:val="clear" w:color="auto" w:fill="auto"/>
          </w:tcPr>
          <w:p w:rsidR="00897EB6" w:rsidRPr="00A53CA7" w:rsidRDefault="00897EB6" w:rsidP="00897EB6">
            <w:pPr>
              <w:pStyle w:val="gemTab9pt"/>
            </w:pPr>
            <w:r w:rsidRPr="00A53CA7">
              <w:t>Die SOAP-Response VZD:responseMsg mit dem VZD:status wird empfangen.</w:t>
            </w:r>
          </w:p>
        </w:tc>
      </w:tr>
      <w:tr w:rsidR="00897EB6" w:rsidRPr="00A53CA7" w:rsidTr="00897EB6">
        <w:tc>
          <w:tcPr>
            <w:tcW w:w="1908" w:type="dxa"/>
            <w:shd w:val="clear" w:color="auto" w:fill="E0E0E0"/>
          </w:tcPr>
          <w:p w:rsidR="00897EB6" w:rsidRPr="00A53CA7" w:rsidRDefault="00897EB6" w:rsidP="00897EB6">
            <w:pPr>
              <w:pStyle w:val="gemTab9pt"/>
            </w:pPr>
            <w:r w:rsidRPr="00A53CA7">
              <w:t>Varianten/Alterna</w:t>
            </w:r>
            <w:r w:rsidRPr="00A53CA7">
              <w:softHyphen/>
              <w:t>t</w:t>
            </w:r>
            <w:r w:rsidRPr="00A53CA7">
              <w:t>i</w:t>
            </w:r>
            <w:r w:rsidRPr="00A53CA7">
              <w:t>ven</w:t>
            </w:r>
          </w:p>
        </w:tc>
        <w:tc>
          <w:tcPr>
            <w:tcW w:w="1558" w:type="dxa"/>
            <w:shd w:val="clear" w:color="auto" w:fill="auto"/>
          </w:tcPr>
          <w:p w:rsidR="00897EB6" w:rsidRPr="00A53CA7" w:rsidRDefault="00897EB6" w:rsidP="00897EB6">
            <w:pPr>
              <w:pStyle w:val="gemTab9pt"/>
            </w:pPr>
            <w:r w:rsidRPr="00A53CA7">
              <w:t>keine</w:t>
            </w:r>
          </w:p>
        </w:tc>
        <w:tc>
          <w:tcPr>
            <w:tcW w:w="5462" w:type="dxa"/>
            <w:shd w:val="clear" w:color="auto" w:fill="auto"/>
          </w:tcPr>
          <w:p w:rsidR="00897EB6" w:rsidRPr="00A53CA7" w:rsidRDefault="00897EB6" w:rsidP="00897EB6">
            <w:pPr>
              <w:pStyle w:val="gemTab9pt"/>
            </w:pPr>
          </w:p>
        </w:tc>
      </w:tr>
      <w:tr w:rsidR="00897EB6" w:rsidRPr="00A53CA7" w:rsidTr="00897EB6">
        <w:tc>
          <w:tcPr>
            <w:tcW w:w="1908" w:type="dxa"/>
            <w:shd w:val="clear" w:color="auto" w:fill="E0E0E0"/>
          </w:tcPr>
          <w:p w:rsidR="00897EB6" w:rsidRPr="00A53CA7" w:rsidRDefault="00897EB6" w:rsidP="00897EB6">
            <w:pPr>
              <w:pStyle w:val="gemTab9pt"/>
            </w:pPr>
            <w:r w:rsidRPr="00A53CA7">
              <w:t>Fehlerfälle</w:t>
            </w:r>
          </w:p>
        </w:tc>
        <w:tc>
          <w:tcPr>
            <w:tcW w:w="7020" w:type="dxa"/>
            <w:gridSpan w:val="2"/>
            <w:shd w:val="clear" w:color="auto" w:fill="auto"/>
          </w:tcPr>
          <w:p w:rsidR="00897EB6" w:rsidRPr="00A53CA7" w:rsidRDefault="00897EB6" w:rsidP="00897EB6">
            <w:pPr>
              <w:pStyle w:val="gemTab9pt"/>
            </w:pPr>
            <w:r w:rsidRPr="00A53CA7">
              <w:t>Es werden die protokollspezifischen Fehlermeldungen verwendet (TCP, HTTP, TLS)</w:t>
            </w:r>
          </w:p>
          <w:p w:rsidR="00897EB6" w:rsidRPr="00A53CA7" w:rsidRDefault="00897EB6" w:rsidP="00897EB6">
            <w:pPr>
              <w:pStyle w:val="gemTab9pt"/>
            </w:pPr>
            <w:r w:rsidRPr="00A53CA7">
              <w:t>Fehler bei der Verarbeitung des SOAP Requests werden als gematik SOAP-Fault versendet:</w:t>
            </w:r>
          </w:p>
          <w:p w:rsidR="00897EB6" w:rsidRPr="00A53CA7" w:rsidRDefault="00897EB6" w:rsidP="00897EB6">
            <w:pPr>
              <w:pStyle w:val="gemTab9pt"/>
            </w:pPr>
            <w:r w:rsidRPr="00A53CA7">
              <w:t>faultcode 4231,  faultstring: Operation fehlerhaft ausgeführt, Basisdaten konnten nicht modifiziert werden (Fehler im Verzeichnisdienst)</w:t>
            </w:r>
          </w:p>
          <w:p w:rsidR="00897EB6" w:rsidRPr="00A53CA7" w:rsidRDefault="00897EB6" w:rsidP="00897EB6">
            <w:pPr>
              <w:pStyle w:val="gemTab9pt"/>
            </w:pPr>
            <w:r w:rsidRPr="00A53CA7">
              <w:t>faultcode 4312,  faultstring: Basisdaten konnten nicht gefunden werden</w:t>
            </w:r>
          </w:p>
          <w:p w:rsidR="00897EB6" w:rsidRPr="00A53CA7" w:rsidRDefault="00897EB6" w:rsidP="00897EB6">
            <w:pPr>
              <w:pStyle w:val="gemTab9pt"/>
            </w:pPr>
            <w:r w:rsidRPr="00A53CA7">
              <w:t>faultcode 4202,  faultstring: SOAP Request enthält Fehler</w:t>
            </w:r>
          </w:p>
          <w:p w:rsidR="00897EB6" w:rsidRPr="00A53CA7" w:rsidRDefault="00897EB6" w:rsidP="00897EB6">
            <w:pPr>
              <w:pStyle w:val="gemTab9pt"/>
            </w:pPr>
            <w:r w:rsidRPr="00A53CA7">
              <w:t>Erkannte Fehler auf Transportprotokollebene müssen auf gematik SOAP Faults (Code 6 aus Tabelle Tab_Gen_Fehler aus [gemSpec_OM]) abgebildet werden. Zusätzlich müssen die generischen gematik SOAP-Faults</w:t>
            </w:r>
          </w:p>
          <w:p w:rsidR="00897EB6" w:rsidRPr="00A53CA7" w:rsidRDefault="00897EB6" w:rsidP="00897EB6">
            <w:pPr>
              <w:pStyle w:val="gemTab9pt"/>
            </w:pPr>
            <w:r w:rsidRPr="00A53CA7">
              <w:t>Code 2: Verbindung zurückgewiesen</w:t>
            </w:r>
          </w:p>
          <w:p w:rsidR="00897EB6" w:rsidRPr="00A53CA7" w:rsidRDefault="00897EB6" w:rsidP="00897EB6">
            <w:pPr>
              <w:pStyle w:val="gemTab9pt"/>
            </w:pPr>
            <w:r w:rsidRPr="00A53CA7">
              <w:t>Code 3: Nachrichtenschema fehlerhaft</w:t>
            </w:r>
          </w:p>
          <w:p w:rsidR="00897EB6" w:rsidRPr="00A53CA7" w:rsidRDefault="00897EB6" w:rsidP="00897EB6">
            <w:pPr>
              <w:pStyle w:val="gemTab9pt"/>
            </w:pPr>
            <w:r w:rsidRPr="00A53CA7">
              <w:t>Code 4: Version Nachrichtenschema fehlerhaft</w:t>
            </w:r>
          </w:p>
          <w:p w:rsidR="00897EB6" w:rsidRPr="00A53CA7" w:rsidRDefault="00897EB6" w:rsidP="00897EB6">
            <w:pPr>
              <w:pStyle w:val="gemTab9pt"/>
            </w:pPr>
            <w:r w:rsidRPr="00A53CA7">
              <w:t>unterstützt werden.</w:t>
            </w:r>
          </w:p>
        </w:tc>
      </w:tr>
    </w:tbl>
    <w:p w:rsidR="006F0C40" w:rsidRDefault="006F0C40" w:rsidP="00897EB6">
      <w:pPr>
        <w:pStyle w:val="gemStandard"/>
        <w:ind w:firstLine="709"/>
        <w:rPr>
          <w:rFonts w:ascii="Wingdings" w:hAnsi="Wingdings"/>
          <w:b/>
        </w:rPr>
      </w:pPr>
    </w:p>
    <w:p w:rsidR="00897EB6" w:rsidRPr="006F0C40" w:rsidRDefault="006F0C40" w:rsidP="00897EB6">
      <w:pPr>
        <w:pStyle w:val="gemStandard"/>
        <w:ind w:firstLine="709"/>
        <w:rPr>
          <w:lang w:eastAsia="en-US"/>
        </w:rPr>
      </w:pPr>
      <w:r>
        <w:rPr>
          <w:rFonts w:ascii="Wingdings" w:hAnsi="Wingdings"/>
          <w:b/>
        </w:rPr>
        <w:sym w:font="Wingdings" w:char="F0D5"/>
      </w:r>
    </w:p>
    <w:p w:rsidR="00897EB6" w:rsidRPr="00A53CA7" w:rsidRDefault="00897EB6" w:rsidP="006F0C40">
      <w:pPr>
        <w:pStyle w:val="berschrift3"/>
      </w:pPr>
      <w:bookmarkStart w:id="115" w:name="_Toc370386809"/>
      <w:bookmarkStart w:id="116" w:name="_Toc486428210"/>
      <w:r w:rsidRPr="00A53CA7">
        <w:t>Operation delete_Directory_Entry</w:t>
      </w:r>
      <w:bookmarkEnd w:id="115"/>
      <w:bookmarkEnd w:id="116"/>
    </w:p>
    <w:p w:rsidR="00897EB6" w:rsidRPr="00A53CA7" w:rsidRDefault="00897EB6" w:rsidP="00897EB6">
      <w:pPr>
        <w:pStyle w:val="gemStandard"/>
      </w:pPr>
      <w:r w:rsidRPr="00A53CA7">
        <w:t>Diese Operation löscht einen bestehenden Datensatz im LDAP Verzeichnis.</w:t>
      </w:r>
    </w:p>
    <w:p w:rsidR="00897EB6" w:rsidRPr="00A53CA7" w:rsidRDefault="00897EB6" w:rsidP="006F0C40">
      <w:pPr>
        <w:pStyle w:val="berschrift4"/>
      </w:pPr>
      <w:bookmarkStart w:id="117" w:name="_Toc486428211"/>
      <w:r w:rsidRPr="00A53CA7">
        <w:lastRenderedPageBreak/>
        <w:t>Umsetzung</w:t>
      </w:r>
      <w:bookmarkEnd w:id="117"/>
    </w:p>
    <w:p w:rsidR="00897EB6" w:rsidRPr="005B2F3F" w:rsidRDefault="00897EB6" w:rsidP="00897EB6">
      <w:pPr>
        <w:pStyle w:val="gemStandard"/>
        <w:tabs>
          <w:tab w:val="left" w:pos="567"/>
        </w:tabs>
        <w:ind w:left="567" w:hanging="567"/>
        <w:jc w:val="left"/>
        <w:rPr>
          <w:b/>
          <w:lang w:val="en-GB"/>
        </w:rPr>
      </w:pPr>
      <w:r w:rsidRPr="00A53CA7">
        <w:rPr>
          <w:rFonts w:ascii="Wingdings" w:hAnsi="Wingdings"/>
          <w:b/>
        </w:rPr>
        <w:sym w:font="Wingdings" w:char="F0D6"/>
      </w:r>
      <w:r w:rsidRPr="005B2F3F">
        <w:rPr>
          <w:b/>
          <w:lang w:val="en-GB"/>
        </w:rPr>
        <w:tab/>
        <w:t>TIP1-A_5581 VZD, Umsetzung delete_Directory_Entry</w:t>
      </w:r>
    </w:p>
    <w:p w:rsidR="00897EB6" w:rsidRPr="00A53CA7" w:rsidRDefault="00897EB6" w:rsidP="00897EB6">
      <w:pPr>
        <w:pStyle w:val="gemEinzug"/>
      </w:pPr>
      <w:r w:rsidRPr="00A53CA7">
        <w:t>Der VZD MUSS nach folgenden Vorgaben die Operation I_Directory_Maintenance::delete_Directory_Entry implementieren:</w:t>
      </w:r>
    </w:p>
    <w:p w:rsidR="00897EB6" w:rsidRDefault="00897EB6" w:rsidP="00897EB6">
      <w:pPr>
        <w:pStyle w:val="gemEinzug"/>
        <w:numPr>
          <w:ilvl w:val="0"/>
          <w:numId w:val="21"/>
        </w:numPr>
      </w:pPr>
      <w:r w:rsidRPr="00A53CA7">
        <w:t>Ein zur Telematik-ID gehörender vollständiger Eintrag gelöscht.</w:t>
      </w:r>
    </w:p>
    <w:p w:rsidR="006F0C40" w:rsidRDefault="00897EB6" w:rsidP="00897EB6">
      <w:pPr>
        <w:pStyle w:val="gemEinzug"/>
        <w:ind w:left="207"/>
        <w:rPr>
          <w:rFonts w:ascii="Wingdings" w:hAnsi="Wingdings"/>
          <w:b/>
        </w:rPr>
      </w:pPr>
      <w:r w:rsidRPr="00740783">
        <w:t xml:space="preserve"> Es müssen die Fehlermeldungen gemäß Tab_TUC_VZD_0005 verwendet werden.</w:t>
      </w:r>
    </w:p>
    <w:p w:rsidR="00897EB6" w:rsidRPr="006F0C40" w:rsidRDefault="006F0C40" w:rsidP="006F0C40">
      <w:pPr>
        <w:pStyle w:val="gemStandard"/>
      </w:pPr>
      <w:r>
        <w:rPr>
          <w:b/>
        </w:rPr>
        <w:sym w:font="Wingdings" w:char="F0D5"/>
      </w:r>
    </w:p>
    <w:p w:rsidR="00897EB6" w:rsidRPr="00A53CA7" w:rsidRDefault="00897EB6" w:rsidP="006F0C40">
      <w:pPr>
        <w:pStyle w:val="berschrift4"/>
      </w:pPr>
      <w:bookmarkStart w:id="118" w:name="_Toc486428212"/>
      <w:r w:rsidRPr="00A53CA7">
        <w:t>Nutzung</w:t>
      </w:r>
      <w:bookmarkEnd w:id="118"/>
    </w:p>
    <w:p w:rsidR="00897EB6" w:rsidRPr="003724E8" w:rsidRDefault="00897EB6" w:rsidP="00897EB6">
      <w:pPr>
        <w:pStyle w:val="gemStandard"/>
        <w:tabs>
          <w:tab w:val="left" w:pos="567"/>
        </w:tabs>
        <w:ind w:left="567" w:hanging="567"/>
        <w:jc w:val="left"/>
        <w:rPr>
          <w:b/>
        </w:rPr>
      </w:pPr>
      <w:r w:rsidRPr="00A53CA7">
        <w:rPr>
          <w:rFonts w:ascii="Wingdings" w:hAnsi="Wingdings"/>
          <w:b/>
        </w:rPr>
        <w:sym w:font="Wingdings" w:char="F0D6"/>
      </w:r>
      <w:r w:rsidRPr="00A53CA7">
        <w:rPr>
          <w:b/>
        </w:rPr>
        <w:tab/>
        <w:t>TIP1-A</w:t>
      </w:r>
      <w:r w:rsidRPr="003724E8">
        <w:rPr>
          <w:b/>
        </w:rPr>
        <w:t>_5582 Nutzer der Schnittstelle, TUC_VZD_0005 „delete_Directory_Entry”</w:t>
      </w:r>
    </w:p>
    <w:p w:rsidR="00897EB6" w:rsidRPr="00A53CA7" w:rsidRDefault="00897EB6" w:rsidP="00897EB6">
      <w:pPr>
        <w:pStyle w:val="gemEinzug"/>
      </w:pPr>
      <w:r w:rsidRPr="003724E8">
        <w:t>Der Nutzer der Schnittstelle MUSS den technischen Use Case TUC_VZD_000</w:t>
      </w:r>
      <w:r w:rsidRPr="00740783">
        <w:t>5</w:t>
      </w:r>
      <w:r w:rsidRPr="003724E8">
        <w:t xml:space="preserve"> „delete_Directory_Entry” gemäß Tabell</w:t>
      </w:r>
      <w:r w:rsidRPr="00A53CA7">
        <w:t>e Tab_TUC_VZD_0005 umsetzen. Der Webservice wird durch die Dokumente DirectoryMaintenance.wsdl und DirectoryMaintenance.xsd definiert.</w:t>
      </w:r>
    </w:p>
    <w:p w:rsidR="00897EB6" w:rsidRPr="00A53CA7" w:rsidRDefault="00897EB6" w:rsidP="00897EB6">
      <w:pPr>
        <w:pStyle w:val="Beschriftung"/>
        <w:keepNext/>
      </w:pPr>
      <w:bookmarkStart w:id="119" w:name="_Toc480445160"/>
      <w:r w:rsidRPr="00A53CA7">
        <w:t xml:space="preserve">Tabelle </w:t>
      </w:r>
      <w:r w:rsidRPr="00A53CA7">
        <w:fldChar w:fldCharType="begin"/>
      </w:r>
      <w:r w:rsidRPr="00A53CA7">
        <w:instrText xml:space="preserve"> SEQ Tabelle \* ARABIC </w:instrText>
      </w:r>
      <w:r w:rsidRPr="00A53CA7">
        <w:fldChar w:fldCharType="separate"/>
      </w:r>
      <w:r>
        <w:rPr>
          <w:noProof/>
        </w:rPr>
        <w:t>11</w:t>
      </w:r>
      <w:r w:rsidRPr="00A53CA7">
        <w:fldChar w:fldCharType="end"/>
      </w:r>
      <w:r w:rsidRPr="00A53CA7">
        <w:t>: Tab_TUC_VZD_0005</w:t>
      </w:r>
      <w:bookmarkEnd w:id="119"/>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558"/>
        <w:gridCol w:w="5462"/>
      </w:tblGrid>
      <w:tr w:rsidR="00897EB6" w:rsidRPr="00120A48" w:rsidTr="00897EB6">
        <w:tc>
          <w:tcPr>
            <w:tcW w:w="1908" w:type="dxa"/>
            <w:shd w:val="clear" w:color="auto" w:fill="E0E0E0"/>
          </w:tcPr>
          <w:p w:rsidR="00897EB6" w:rsidRPr="00A53CA7" w:rsidRDefault="00897EB6" w:rsidP="00897EB6">
            <w:pPr>
              <w:pStyle w:val="gemTab9pt"/>
            </w:pPr>
            <w:r w:rsidRPr="00A53CA7">
              <w:t>Name</w:t>
            </w:r>
          </w:p>
        </w:tc>
        <w:tc>
          <w:tcPr>
            <w:tcW w:w="7020" w:type="dxa"/>
            <w:gridSpan w:val="2"/>
            <w:shd w:val="clear" w:color="auto" w:fill="auto"/>
          </w:tcPr>
          <w:p w:rsidR="00897EB6" w:rsidRPr="00120A48" w:rsidRDefault="00897EB6" w:rsidP="00897EB6">
            <w:pPr>
              <w:pStyle w:val="gemTab9pt"/>
              <w:rPr>
                <w:lang w:val="en-GB"/>
              </w:rPr>
            </w:pPr>
            <w:r w:rsidRPr="00120A48">
              <w:rPr>
                <w:lang w:val="en-GB"/>
              </w:rPr>
              <w:t>TUC_VZD_0005 „delete_Directory_Entry”</w:t>
            </w:r>
          </w:p>
        </w:tc>
      </w:tr>
      <w:tr w:rsidR="00897EB6" w:rsidRPr="00A53CA7" w:rsidTr="00897EB6">
        <w:tc>
          <w:tcPr>
            <w:tcW w:w="1908" w:type="dxa"/>
            <w:shd w:val="clear" w:color="auto" w:fill="E0E0E0"/>
          </w:tcPr>
          <w:p w:rsidR="00897EB6" w:rsidRPr="00A53CA7" w:rsidRDefault="00897EB6" w:rsidP="00897EB6">
            <w:pPr>
              <w:pStyle w:val="gemTab9pt"/>
            </w:pPr>
            <w:r w:rsidRPr="00A53CA7">
              <w:t>Beschreibung</w:t>
            </w:r>
          </w:p>
        </w:tc>
        <w:tc>
          <w:tcPr>
            <w:tcW w:w="7020" w:type="dxa"/>
            <w:gridSpan w:val="2"/>
            <w:shd w:val="clear" w:color="auto" w:fill="auto"/>
          </w:tcPr>
          <w:p w:rsidR="00897EB6" w:rsidRPr="00A53CA7" w:rsidRDefault="00897EB6" w:rsidP="00897EB6">
            <w:pPr>
              <w:pStyle w:val="gemTab9pt"/>
            </w:pPr>
            <w:r w:rsidRPr="00A53CA7">
              <w:t xml:space="preserve">Diese Operation ermöglicht die Erzeugung von neuen Basisdaten. </w:t>
            </w:r>
          </w:p>
          <w:p w:rsidR="00897EB6" w:rsidRPr="00A53CA7" w:rsidRDefault="00897EB6" w:rsidP="00897EB6">
            <w:pPr>
              <w:pStyle w:val="gemTab9pt"/>
            </w:pPr>
            <w:r w:rsidRPr="00A53CA7">
              <w:t>Bestehende Basisdaten werden überschrieben.</w:t>
            </w:r>
          </w:p>
        </w:tc>
      </w:tr>
      <w:tr w:rsidR="00897EB6" w:rsidRPr="00A53CA7" w:rsidTr="00897EB6">
        <w:tc>
          <w:tcPr>
            <w:tcW w:w="1908" w:type="dxa"/>
            <w:shd w:val="clear" w:color="auto" w:fill="E0E0E0"/>
          </w:tcPr>
          <w:p w:rsidR="00897EB6" w:rsidRPr="00A53CA7" w:rsidRDefault="00897EB6" w:rsidP="00897EB6">
            <w:pPr>
              <w:pStyle w:val="gemTab9pt"/>
            </w:pPr>
            <w:r w:rsidRPr="00A53CA7">
              <w:t>Vorb</w:t>
            </w:r>
            <w:r w:rsidRPr="00A53CA7">
              <w:t>e</w:t>
            </w:r>
            <w:r w:rsidRPr="00A53CA7">
              <w:t>dingungen</w:t>
            </w:r>
          </w:p>
        </w:tc>
        <w:tc>
          <w:tcPr>
            <w:tcW w:w="7020" w:type="dxa"/>
            <w:gridSpan w:val="2"/>
            <w:shd w:val="clear" w:color="auto" w:fill="auto"/>
          </w:tcPr>
          <w:p w:rsidR="00897EB6" w:rsidRPr="00A53CA7" w:rsidRDefault="00897EB6" w:rsidP="00897EB6">
            <w:pPr>
              <w:pStyle w:val="gemTab9pt"/>
            </w:pPr>
            <w:r w:rsidRPr="00A53CA7">
              <w:t>keine</w:t>
            </w:r>
          </w:p>
        </w:tc>
      </w:tr>
      <w:tr w:rsidR="00897EB6" w:rsidRPr="003724E8" w:rsidTr="00897EB6">
        <w:tc>
          <w:tcPr>
            <w:tcW w:w="1908" w:type="dxa"/>
            <w:shd w:val="clear" w:color="auto" w:fill="E0E0E0"/>
          </w:tcPr>
          <w:p w:rsidR="00897EB6" w:rsidRPr="00A53CA7" w:rsidRDefault="00897EB6" w:rsidP="00897EB6">
            <w:pPr>
              <w:pStyle w:val="gemTab9pt"/>
            </w:pPr>
            <w:r w:rsidRPr="00A53CA7">
              <w:t>Eingangsdaten</w:t>
            </w:r>
          </w:p>
        </w:tc>
        <w:tc>
          <w:tcPr>
            <w:tcW w:w="7020" w:type="dxa"/>
            <w:gridSpan w:val="2"/>
            <w:shd w:val="clear" w:color="auto" w:fill="auto"/>
          </w:tcPr>
          <w:p w:rsidR="00897EB6" w:rsidRPr="003724E8" w:rsidRDefault="00897EB6" w:rsidP="00897EB6">
            <w:pPr>
              <w:pStyle w:val="gemTab9pt"/>
            </w:pPr>
            <w:r w:rsidRPr="003724E8">
              <w:t>SOAP-Request „deleteDirectoryEntry“</w:t>
            </w:r>
          </w:p>
        </w:tc>
      </w:tr>
      <w:tr w:rsidR="00897EB6" w:rsidRPr="003724E8" w:rsidTr="00897EB6">
        <w:tc>
          <w:tcPr>
            <w:tcW w:w="1908" w:type="dxa"/>
            <w:shd w:val="clear" w:color="auto" w:fill="E0E0E0"/>
          </w:tcPr>
          <w:p w:rsidR="00897EB6" w:rsidRPr="00A53CA7" w:rsidRDefault="00897EB6" w:rsidP="00897EB6">
            <w:pPr>
              <w:pStyle w:val="gemTab9pt"/>
            </w:pPr>
            <w:r w:rsidRPr="00A53CA7">
              <w:t>Komponenten</w:t>
            </w:r>
          </w:p>
        </w:tc>
        <w:tc>
          <w:tcPr>
            <w:tcW w:w="7020" w:type="dxa"/>
            <w:gridSpan w:val="2"/>
            <w:shd w:val="clear" w:color="auto" w:fill="auto"/>
          </w:tcPr>
          <w:p w:rsidR="00897EB6" w:rsidRPr="003724E8" w:rsidRDefault="00897EB6" w:rsidP="00897EB6">
            <w:pPr>
              <w:pStyle w:val="gemTab9pt"/>
            </w:pPr>
            <w:r w:rsidRPr="003724E8">
              <w:t>Nutzer der Schnittstelle, Verzeichnisdienst</w:t>
            </w:r>
          </w:p>
        </w:tc>
      </w:tr>
      <w:tr w:rsidR="00897EB6" w:rsidRPr="003724E8" w:rsidTr="00897EB6">
        <w:tc>
          <w:tcPr>
            <w:tcW w:w="1908" w:type="dxa"/>
            <w:shd w:val="clear" w:color="auto" w:fill="E0E0E0"/>
          </w:tcPr>
          <w:p w:rsidR="00897EB6" w:rsidRPr="00A53CA7" w:rsidRDefault="00897EB6" w:rsidP="00897EB6">
            <w:pPr>
              <w:pStyle w:val="gemTab9pt"/>
            </w:pPr>
            <w:r w:rsidRPr="00A53CA7">
              <w:t>Ausgangsdaten</w:t>
            </w:r>
          </w:p>
        </w:tc>
        <w:tc>
          <w:tcPr>
            <w:tcW w:w="7020" w:type="dxa"/>
            <w:gridSpan w:val="2"/>
            <w:shd w:val="clear" w:color="auto" w:fill="auto"/>
          </w:tcPr>
          <w:p w:rsidR="00897EB6" w:rsidRPr="003724E8" w:rsidRDefault="00897EB6" w:rsidP="00897EB6">
            <w:pPr>
              <w:pStyle w:val="gemTab9pt"/>
            </w:pPr>
            <w:r w:rsidRPr="003724E8">
              <w:t>SOAP-Response „responseMsg“</w:t>
            </w:r>
          </w:p>
        </w:tc>
      </w:tr>
      <w:tr w:rsidR="00897EB6" w:rsidRPr="00120A48" w:rsidTr="00897EB6">
        <w:tc>
          <w:tcPr>
            <w:tcW w:w="1908" w:type="dxa"/>
            <w:vMerge w:val="restart"/>
            <w:shd w:val="clear" w:color="auto" w:fill="E0E0E0"/>
            <w:vAlign w:val="center"/>
          </w:tcPr>
          <w:p w:rsidR="00897EB6" w:rsidRPr="00120A48" w:rsidRDefault="00897EB6" w:rsidP="00897EB6">
            <w:pPr>
              <w:pStyle w:val="gemTab9pt"/>
              <w:rPr>
                <w:szCs w:val="18"/>
              </w:rPr>
            </w:pPr>
            <w:r w:rsidRPr="00120A48">
              <w:rPr>
                <w:szCs w:val="18"/>
              </w:rPr>
              <w:t>Standardablauf</w:t>
            </w:r>
          </w:p>
        </w:tc>
        <w:tc>
          <w:tcPr>
            <w:tcW w:w="1558" w:type="dxa"/>
            <w:shd w:val="clear" w:color="auto" w:fill="E0E0E0"/>
          </w:tcPr>
          <w:p w:rsidR="00897EB6" w:rsidRPr="00120A48" w:rsidRDefault="00897EB6" w:rsidP="00897EB6">
            <w:pPr>
              <w:pStyle w:val="gemTab9pt"/>
              <w:rPr>
                <w:szCs w:val="18"/>
              </w:rPr>
            </w:pPr>
            <w:r w:rsidRPr="00120A48">
              <w:rPr>
                <w:szCs w:val="18"/>
              </w:rPr>
              <w:t>Aktion</w:t>
            </w:r>
          </w:p>
        </w:tc>
        <w:tc>
          <w:tcPr>
            <w:tcW w:w="5462" w:type="dxa"/>
            <w:shd w:val="clear" w:color="auto" w:fill="E0E0E0"/>
          </w:tcPr>
          <w:p w:rsidR="00897EB6" w:rsidRPr="00120A48" w:rsidRDefault="00897EB6" w:rsidP="00897EB6">
            <w:pPr>
              <w:pStyle w:val="gemTab9pt"/>
              <w:rPr>
                <w:szCs w:val="18"/>
              </w:rPr>
            </w:pPr>
            <w:r w:rsidRPr="00120A48">
              <w:rPr>
                <w:szCs w:val="18"/>
              </w:rPr>
              <w:t>Beschreibung</w:t>
            </w:r>
          </w:p>
        </w:tc>
      </w:tr>
      <w:tr w:rsidR="00897EB6" w:rsidRPr="003724E8" w:rsidTr="00897EB6">
        <w:tc>
          <w:tcPr>
            <w:tcW w:w="1908" w:type="dxa"/>
            <w:vMerge/>
            <w:shd w:val="clear" w:color="auto" w:fill="E0E0E0"/>
          </w:tcPr>
          <w:p w:rsidR="00897EB6" w:rsidRPr="00A53CA7" w:rsidRDefault="00897EB6" w:rsidP="00897EB6">
            <w:pPr>
              <w:pStyle w:val="gemTab9pt"/>
            </w:pPr>
          </w:p>
        </w:tc>
        <w:tc>
          <w:tcPr>
            <w:tcW w:w="1558" w:type="dxa"/>
            <w:shd w:val="clear" w:color="auto" w:fill="auto"/>
          </w:tcPr>
          <w:p w:rsidR="00897EB6" w:rsidRPr="003724E8" w:rsidRDefault="00897EB6" w:rsidP="00897EB6">
            <w:pPr>
              <w:pStyle w:val="gemTab9pt"/>
            </w:pPr>
            <w:r w:rsidRPr="003724E8">
              <w:t>Aufbau TLS-Verbindung</w:t>
            </w:r>
          </w:p>
        </w:tc>
        <w:tc>
          <w:tcPr>
            <w:tcW w:w="5462" w:type="dxa"/>
            <w:shd w:val="clear" w:color="auto" w:fill="auto"/>
          </w:tcPr>
          <w:p w:rsidR="00897EB6" w:rsidRPr="003724E8" w:rsidRDefault="00897EB6" w:rsidP="00897EB6">
            <w:pPr>
              <w:pStyle w:val="gemTab9pt"/>
            </w:pPr>
            <w:r w:rsidRPr="003724E8">
              <w:t>Wenn noch keine Verbindung besteht initiiert der Nutzer der Schnittstelle den Verbindungsaufbau.</w:t>
            </w:r>
          </w:p>
          <w:p w:rsidR="00897EB6" w:rsidRPr="003724E8" w:rsidRDefault="00897EB6" w:rsidP="00897EB6">
            <w:pPr>
              <w:pStyle w:val="gemTab9pt"/>
            </w:pPr>
            <w:r w:rsidRPr="003724E8">
              <w:t>Der Nutzer der Schnittstelle authentisiert sich mit dem AUT-Zertifikat C.FD.TLS-C.</w:t>
            </w:r>
          </w:p>
        </w:tc>
      </w:tr>
      <w:tr w:rsidR="00897EB6" w:rsidRPr="003724E8" w:rsidTr="00897EB6">
        <w:tc>
          <w:tcPr>
            <w:tcW w:w="1908" w:type="dxa"/>
            <w:vMerge/>
            <w:shd w:val="clear" w:color="auto" w:fill="E0E0E0"/>
          </w:tcPr>
          <w:p w:rsidR="00897EB6" w:rsidRPr="00A53CA7" w:rsidRDefault="00897EB6" w:rsidP="00897EB6">
            <w:pPr>
              <w:pStyle w:val="gemTab9pt"/>
            </w:pPr>
          </w:p>
        </w:tc>
        <w:tc>
          <w:tcPr>
            <w:tcW w:w="1558" w:type="dxa"/>
            <w:shd w:val="clear" w:color="auto" w:fill="auto"/>
          </w:tcPr>
          <w:p w:rsidR="00897EB6" w:rsidRPr="003724E8" w:rsidRDefault="00897EB6" w:rsidP="00897EB6">
            <w:pPr>
              <w:pStyle w:val="gemTab9pt"/>
            </w:pPr>
            <w:r w:rsidRPr="003724E8">
              <w:t>SOAP-Request senden</w:t>
            </w:r>
          </w:p>
        </w:tc>
        <w:tc>
          <w:tcPr>
            <w:tcW w:w="5462" w:type="dxa"/>
            <w:shd w:val="clear" w:color="auto" w:fill="auto"/>
          </w:tcPr>
          <w:p w:rsidR="00897EB6" w:rsidRPr="003724E8" w:rsidRDefault="00897EB6" w:rsidP="00897EB6">
            <w:pPr>
              <w:pStyle w:val="gemTab9pt"/>
            </w:pPr>
            <w:r w:rsidRPr="003724E8">
              <w:t>Der Nutzer der Schnittstelle ruft die SOAP-Operation VZD:deleteDirectoryEntry auf.</w:t>
            </w:r>
          </w:p>
        </w:tc>
      </w:tr>
      <w:tr w:rsidR="00897EB6" w:rsidRPr="00A53CA7" w:rsidTr="00897EB6">
        <w:tc>
          <w:tcPr>
            <w:tcW w:w="1908" w:type="dxa"/>
            <w:vMerge/>
            <w:shd w:val="clear" w:color="auto" w:fill="E0E0E0"/>
          </w:tcPr>
          <w:p w:rsidR="00897EB6" w:rsidRPr="00A53CA7" w:rsidRDefault="00897EB6" w:rsidP="00897EB6">
            <w:pPr>
              <w:pStyle w:val="gemTab9pt"/>
            </w:pPr>
          </w:p>
        </w:tc>
        <w:tc>
          <w:tcPr>
            <w:tcW w:w="1558" w:type="dxa"/>
            <w:shd w:val="clear" w:color="auto" w:fill="auto"/>
          </w:tcPr>
          <w:p w:rsidR="00897EB6" w:rsidRPr="00A53CA7" w:rsidRDefault="00897EB6" w:rsidP="00897EB6">
            <w:pPr>
              <w:pStyle w:val="gemTab9pt"/>
            </w:pPr>
            <w:r w:rsidRPr="00A53CA7">
              <w:t>SOAP-Response empfangen</w:t>
            </w:r>
          </w:p>
        </w:tc>
        <w:tc>
          <w:tcPr>
            <w:tcW w:w="5462" w:type="dxa"/>
            <w:shd w:val="clear" w:color="auto" w:fill="auto"/>
          </w:tcPr>
          <w:p w:rsidR="00897EB6" w:rsidRPr="00A53CA7" w:rsidRDefault="00897EB6" w:rsidP="00897EB6">
            <w:pPr>
              <w:pStyle w:val="gemTab9pt"/>
            </w:pPr>
            <w:r w:rsidRPr="00A53CA7">
              <w:t>Die SOAP-Response VZD:responseMsg mit dem VZD:status wird empfangen.</w:t>
            </w:r>
          </w:p>
        </w:tc>
      </w:tr>
      <w:tr w:rsidR="00897EB6" w:rsidRPr="00A53CA7" w:rsidTr="00897EB6">
        <w:tc>
          <w:tcPr>
            <w:tcW w:w="1908" w:type="dxa"/>
            <w:shd w:val="clear" w:color="auto" w:fill="E0E0E0"/>
          </w:tcPr>
          <w:p w:rsidR="00897EB6" w:rsidRPr="00A53CA7" w:rsidRDefault="00897EB6" w:rsidP="00897EB6">
            <w:pPr>
              <w:pStyle w:val="gemTab9pt"/>
            </w:pPr>
            <w:r w:rsidRPr="00A53CA7">
              <w:t>Varianten/Alterna</w:t>
            </w:r>
            <w:r w:rsidRPr="00A53CA7">
              <w:softHyphen/>
              <w:t>t</w:t>
            </w:r>
            <w:r w:rsidRPr="00A53CA7">
              <w:t>i</w:t>
            </w:r>
            <w:r w:rsidRPr="00A53CA7">
              <w:t>ven</w:t>
            </w:r>
          </w:p>
        </w:tc>
        <w:tc>
          <w:tcPr>
            <w:tcW w:w="1558" w:type="dxa"/>
            <w:shd w:val="clear" w:color="auto" w:fill="auto"/>
          </w:tcPr>
          <w:p w:rsidR="00897EB6" w:rsidRPr="00A53CA7" w:rsidRDefault="00897EB6" w:rsidP="00897EB6">
            <w:pPr>
              <w:pStyle w:val="gemTab9pt"/>
            </w:pPr>
            <w:r w:rsidRPr="00A53CA7">
              <w:t>keine</w:t>
            </w:r>
          </w:p>
        </w:tc>
        <w:tc>
          <w:tcPr>
            <w:tcW w:w="5462" w:type="dxa"/>
            <w:shd w:val="clear" w:color="auto" w:fill="auto"/>
          </w:tcPr>
          <w:p w:rsidR="00897EB6" w:rsidRPr="00A53CA7" w:rsidRDefault="00897EB6" w:rsidP="00897EB6">
            <w:pPr>
              <w:pStyle w:val="gemTab9pt"/>
            </w:pPr>
          </w:p>
        </w:tc>
      </w:tr>
      <w:tr w:rsidR="00897EB6" w:rsidRPr="00A53CA7" w:rsidTr="00897EB6">
        <w:tc>
          <w:tcPr>
            <w:tcW w:w="1908" w:type="dxa"/>
            <w:shd w:val="clear" w:color="auto" w:fill="E0E0E0"/>
          </w:tcPr>
          <w:p w:rsidR="00897EB6" w:rsidRPr="00A53CA7" w:rsidRDefault="00897EB6" w:rsidP="00897EB6">
            <w:pPr>
              <w:pStyle w:val="gemTab9pt"/>
            </w:pPr>
            <w:r w:rsidRPr="00A53CA7">
              <w:t>Fehlerfälle</w:t>
            </w:r>
          </w:p>
        </w:tc>
        <w:tc>
          <w:tcPr>
            <w:tcW w:w="7020" w:type="dxa"/>
            <w:gridSpan w:val="2"/>
            <w:shd w:val="clear" w:color="auto" w:fill="auto"/>
          </w:tcPr>
          <w:p w:rsidR="00897EB6" w:rsidRPr="00A53CA7" w:rsidRDefault="00897EB6" w:rsidP="00897EB6">
            <w:pPr>
              <w:pStyle w:val="gemTab9pt"/>
            </w:pPr>
            <w:r w:rsidRPr="00A53CA7">
              <w:t>Es werden die protokollspezifischen Fehlermeldungen verwendet (TCP, HTTP, TLS)</w:t>
            </w:r>
          </w:p>
          <w:p w:rsidR="00897EB6" w:rsidRPr="00A53CA7" w:rsidRDefault="00897EB6" w:rsidP="00897EB6">
            <w:pPr>
              <w:pStyle w:val="gemTab9pt"/>
            </w:pPr>
            <w:r w:rsidRPr="00A53CA7">
              <w:t>Fehler bei der Verarbeitung des SOAP Requests werden als gematik SOAP-Fault versendet:</w:t>
            </w:r>
          </w:p>
          <w:p w:rsidR="00897EB6" w:rsidRPr="00A53CA7" w:rsidRDefault="00897EB6" w:rsidP="00897EB6">
            <w:pPr>
              <w:pStyle w:val="gemTab9pt"/>
            </w:pPr>
            <w:r w:rsidRPr="00A53CA7">
              <w:t>faultcode 4241,  faultstring: Operation fehlerhaft ausgeführt, Basisdaten konnten nicht gelöscht werden (Fehler im Verzeichnisdienst)</w:t>
            </w:r>
          </w:p>
          <w:p w:rsidR="00897EB6" w:rsidRPr="00A53CA7" w:rsidRDefault="00897EB6" w:rsidP="00897EB6">
            <w:pPr>
              <w:pStyle w:val="gemTab9pt"/>
            </w:pPr>
            <w:r w:rsidRPr="00A53CA7">
              <w:t>faultcode 4312,  faultstring: Basisdaten konnten nicht gefunden werden</w:t>
            </w:r>
          </w:p>
          <w:p w:rsidR="00897EB6" w:rsidRPr="00A53CA7" w:rsidRDefault="00897EB6" w:rsidP="00897EB6">
            <w:pPr>
              <w:pStyle w:val="gemTab9pt"/>
            </w:pPr>
            <w:r w:rsidRPr="00A53CA7">
              <w:t>faultcode 4202,  faultstring: SOAP Request enthält Fehler</w:t>
            </w:r>
          </w:p>
          <w:p w:rsidR="00897EB6" w:rsidRPr="00A53CA7" w:rsidRDefault="00897EB6" w:rsidP="00897EB6">
            <w:pPr>
              <w:pStyle w:val="gemTab9pt"/>
            </w:pPr>
            <w:r w:rsidRPr="00A53CA7">
              <w:t>Erkannte Fehler auf Transportprotokollebene müssen auf gematik SOAP Faults (Code 6 aus Tabelle Tab_Gen_Fehler aus [gemSpec_OM]) abgebildet werden. Zusätzlich müssen die generischen gematik SOAP-Faults</w:t>
            </w:r>
          </w:p>
          <w:p w:rsidR="00897EB6" w:rsidRPr="00A53CA7" w:rsidRDefault="00897EB6" w:rsidP="00897EB6">
            <w:pPr>
              <w:pStyle w:val="gemTab9pt"/>
            </w:pPr>
            <w:r w:rsidRPr="00A53CA7">
              <w:t>Code 2: Verbindung zurückgewiesen</w:t>
            </w:r>
          </w:p>
          <w:p w:rsidR="00897EB6" w:rsidRPr="00A53CA7" w:rsidRDefault="00897EB6" w:rsidP="00897EB6">
            <w:pPr>
              <w:pStyle w:val="gemTab9pt"/>
            </w:pPr>
            <w:r w:rsidRPr="00A53CA7">
              <w:t>Code 3: Nachrichtenschema fehlerhaft</w:t>
            </w:r>
          </w:p>
          <w:p w:rsidR="00897EB6" w:rsidRPr="00A53CA7" w:rsidRDefault="00897EB6" w:rsidP="00897EB6">
            <w:pPr>
              <w:pStyle w:val="gemTab9pt"/>
            </w:pPr>
            <w:r w:rsidRPr="00A53CA7">
              <w:t>Code 4: Version Nachrichtenschema fehlerhaft</w:t>
            </w:r>
          </w:p>
          <w:p w:rsidR="00897EB6" w:rsidRPr="00A53CA7" w:rsidRDefault="00897EB6" w:rsidP="00897EB6">
            <w:pPr>
              <w:pStyle w:val="gemTab9pt"/>
            </w:pPr>
            <w:r w:rsidRPr="00A53CA7">
              <w:t>unterstützt werden.</w:t>
            </w:r>
          </w:p>
        </w:tc>
      </w:tr>
    </w:tbl>
    <w:p w:rsidR="006F0C40" w:rsidRDefault="006F0C40" w:rsidP="00897EB6">
      <w:pPr>
        <w:pStyle w:val="gemStandard"/>
        <w:ind w:firstLine="709"/>
        <w:rPr>
          <w:rFonts w:ascii="Wingdings" w:hAnsi="Wingdings"/>
          <w:b/>
        </w:rPr>
      </w:pPr>
    </w:p>
    <w:p w:rsidR="00897EB6" w:rsidRPr="006F0C40" w:rsidRDefault="006F0C40" w:rsidP="00897EB6">
      <w:pPr>
        <w:pStyle w:val="gemStandard"/>
        <w:ind w:firstLine="709"/>
        <w:rPr>
          <w:rFonts w:ascii="Arial Fett" w:hAnsi="Arial Fett"/>
          <w:strike/>
          <w:szCs w:val="22"/>
          <w:lang w:eastAsia="en-US"/>
        </w:rPr>
      </w:pPr>
      <w:r>
        <w:rPr>
          <w:rFonts w:ascii="Wingdings" w:hAnsi="Wingdings"/>
          <w:b/>
        </w:rPr>
        <w:lastRenderedPageBreak/>
        <w:sym w:font="Wingdings" w:char="F0D5"/>
      </w:r>
    </w:p>
    <w:p w:rsidR="00897EB6" w:rsidRPr="00A53CA7" w:rsidRDefault="00897EB6" w:rsidP="006F0C40">
      <w:pPr>
        <w:pStyle w:val="berschrift2"/>
      </w:pPr>
      <w:bookmarkStart w:id="120" w:name="_Toc486428213"/>
      <w:r w:rsidRPr="00A53CA7">
        <w:t xml:space="preserve">Schnittstelle </w:t>
      </w:r>
      <w:bookmarkEnd w:id="75"/>
      <w:bookmarkEnd w:id="76"/>
      <w:r w:rsidRPr="00A53CA7">
        <w:t>I_Directory_Application_Maintenance</w:t>
      </w:r>
      <w:bookmarkEnd w:id="120"/>
    </w:p>
    <w:p w:rsidR="00897EB6" w:rsidRPr="00A53CA7" w:rsidRDefault="00897EB6" w:rsidP="00897EB6">
      <w:pPr>
        <w:pStyle w:val="gemStandard"/>
      </w:pPr>
      <w:r w:rsidRPr="00A53CA7">
        <w:rPr>
          <w:szCs w:val="22"/>
        </w:rPr>
        <w:t>Die Schnittstelle ermöglicht die Administration der Fachdaten</w:t>
      </w:r>
      <w:r w:rsidRPr="00A53CA7">
        <w:t xml:space="preserve">. </w:t>
      </w:r>
    </w:p>
    <w:p w:rsidR="00897EB6" w:rsidRPr="00A53CA7" w:rsidRDefault="00897EB6" w:rsidP="00897EB6">
      <w:pPr>
        <w:pStyle w:val="gemStandard"/>
      </w:pPr>
      <w:r w:rsidRPr="00A53CA7">
        <w:t>Der VZD stellt diese Schnittstelle als LDAPv3 und Webservice (SOAP) bereit. Deshalb sind die Unterkapitel „Nutzung“ und „Umsetzung“ jeweils für LDAPv3 und Webservice (SOAP) vorhanden.</w:t>
      </w:r>
    </w:p>
    <w:p w:rsidR="00897EB6" w:rsidRPr="005B2F3F" w:rsidRDefault="00897EB6" w:rsidP="00897EB6">
      <w:pPr>
        <w:pStyle w:val="gemStandard"/>
        <w:tabs>
          <w:tab w:val="left" w:pos="567"/>
        </w:tabs>
        <w:ind w:left="567" w:hanging="567"/>
        <w:jc w:val="left"/>
        <w:rPr>
          <w:b/>
          <w:lang w:val="en-GB"/>
        </w:rPr>
      </w:pPr>
      <w:r w:rsidRPr="00A53CA7">
        <w:rPr>
          <w:rFonts w:ascii="Wingdings" w:hAnsi="Wingdings"/>
          <w:b/>
        </w:rPr>
        <w:sym w:font="Wingdings" w:char="F0D6"/>
      </w:r>
      <w:r w:rsidRPr="005B2F3F">
        <w:rPr>
          <w:b/>
          <w:lang w:val="en-GB"/>
        </w:rPr>
        <w:tab/>
        <w:t>TIP1-A_5583 VZD, Schnittstelle I_Directory_Application_Maintenance</w:t>
      </w:r>
    </w:p>
    <w:p w:rsidR="00897EB6" w:rsidRPr="005B2F3F" w:rsidRDefault="00897EB6" w:rsidP="00897EB6">
      <w:pPr>
        <w:pStyle w:val="gemStandard"/>
        <w:ind w:left="567"/>
        <w:rPr>
          <w:lang w:val="en-GB"/>
        </w:rPr>
      </w:pPr>
      <w:r w:rsidRPr="005B2F3F">
        <w:rPr>
          <w:rStyle w:val="gemEinzugZchn"/>
          <w:lang w:val="en-GB"/>
        </w:rPr>
        <w:t xml:space="preserve">Der VZD MUSS für FADs I_Directory_Maintenance </w:t>
      </w:r>
      <w:r w:rsidRPr="005B2F3F">
        <w:rPr>
          <w:lang w:val="en-GB"/>
        </w:rPr>
        <w:t xml:space="preserve">gemäß Tabelle Tab_VZD_Schnittstelle_I_Directory_Application_Maintenance </w:t>
      </w:r>
      <w:r w:rsidRPr="005B2F3F">
        <w:rPr>
          <w:rStyle w:val="gemEinzugZchn"/>
          <w:lang w:val="en-GB"/>
        </w:rPr>
        <w:t>an</w:t>
      </w:r>
      <w:r w:rsidRPr="005B2F3F">
        <w:rPr>
          <w:rStyle w:val="gemEinzugZchn"/>
          <w:lang w:val="en-GB"/>
        </w:rPr>
        <w:softHyphen/>
        <w:t>bieten</w:t>
      </w:r>
      <w:r w:rsidRPr="005B2F3F">
        <w:rPr>
          <w:lang w:val="en-GB"/>
        </w:rPr>
        <w:t>.</w:t>
      </w:r>
    </w:p>
    <w:p w:rsidR="00897EB6" w:rsidRPr="005B2F3F" w:rsidRDefault="00897EB6" w:rsidP="00897EB6">
      <w:pPr>
        <w:pStyle w:val="Beschriftung"/>
        <w:keepNext/>
        <w:rPr>
          <w:lang w:val="en-GB"/>
        </w:rPr>
      </w:pPr>
      <w:bookmarkStart w:id="121" w:name="_Toc480445161"/>
      <w:r w:rsidRPr="005B2F3F">
        <w:rPr>
          <w:lang w:val="en-GB"/>
        </w:rPr>
        <w:t xml:space="preserve">Tabelle </w:t>
      </w:r>
      <w:r w:rsidRPr="00A53CA7">
        <w:fldChar w:fldCharType="begin"/>
      </w:r>
      <w:r w:rsidRPr="005B2F3F">
        <w:rPr>
          <w:lang w:val="en-GB"/>
        </w:rPr>
        <w:instrText xml:space="preserve"> SEQ Tabelle \* ARABIC </w:instrText>
      </w:r>
      <w:r w:rsidRPr="00A53CA7">
        <w:fldChar w:fldCharType="separate"/>
      </w:r>
      <w:r>
        <w:rPr>
          <w:noProof/>
          <w:lang w:val="en-GB"/>
        </w:rPr>
        <w:t>12</w:t>
      </w:r>
      <w:r w:rsidRPr="00A53CA7">
        <w:fldChar w:fldCharType="end"/>
      </w:r>
      <w:r w:rsidRPr="005B2F3F">
        <w:rPr>
          <w:lang w:val="en-GB"/>
        </w:rPr>
        <w:t>: Tab_VZD_Schnittstelle_I_Directory_Application_Maintenance</w:t>
      </w:r>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3087"/>
        <w:gridCol w:w="3952"/>
      </w:tblGrid>
      <w:tr w:rsidR="00897EB6" w:rsidRPr="00A53CA7">
        <w:tc>
          <w:tcPr>
            <w:tcW w:w="1913" w:type="dxa"/>
            <w:tcBorders>
              <w:bottom w:val="single" w:sz="4" w:space="0" w:color="auto"/>
            </w:tcBorders>
            <w:shd w:val="clear" w:color="auto" w:fill="E0E0E0"/>
            <w:vAlign w:val="center"/>
          </w:tcPr>
          <w:p w:rsidR="00897EB6" w:rsidRPr="00A53CA7" w:rsidRDefault="00897EB6" w:rsidP="00897EB6">
            <w:pPr>
              <w:pStyle w:val="gemTab9pt"/>
            </w:pPr>
            <w:r w:rsidRPr="00A53CA7">
              <w:t>Name</w:t>
            </w:r>
          </w:p>
        </w:tc>
        <w:tc>
          <w:tcPr>
            <w:tcW w:w="7039" w:type="dxa"/>
            <w:gridSpan w:val="2"/>
            <w:shd w:val="clear" w:color="auto" w:fill="E0E0E0"/>
            <w:vAlign w:val="center"/>
          </w:tcPr>
          <w:p w:rsidR="00897EB6" w:rsidRPr="00A53CA7" w:rsidRDefault="00897EB6" w:rsidP="00897EB6">
            <w:pPr>
              <w:pStyle w:val="gemTab9pt"/>
            </w:pPr>
            <w:r w:rsidRPr="00A53CA7">
              <w:t>I_Directory_Application_Maintenance</w:t>
            </w:r>
          </w:p>
        </w:tc>
      </w:tr>
      <w:tr w:rsidR="00897EB6" w:rsidRPr="00A53CA7">
        <w:tc>
          <w:tcPr>
            <w:tcW w:w="1913" w:type="dxa"/>
            <w:shd w:val="clear" w:color="auto" w:fill="E0E0E0"/>
            <w:vAlign w:val="center"/>
          </w:tcPr>
          <w:p w:rsidR="00897EB6" w:rsidRPr="00A53CA7" w:rsidRDefault="00897EB6" w:rsidP="00897EB6">
            <w:pPr>
              <w:pStyle w:val="gemTab9pt"/>
            </w:pPr>
            <w:r w:rsidRPr="00A53CA7">
              <w:t>Version</w:t>
            </w:r>
          </w:p>
        </w:tc>
        <w:tc>
          <w:tcPr>
            <w:tcW w:w="7039" w:type="dxa"/>
            <w:gridSpan w:val="2"/>
            <w:tcBorders>
              <w:bottom w:val="single" w:sz="4" w:space="0" w:color="auto"/>
            </w:tcBorders>
            <w:shd w:val="clear" w:color="auto" w:fill="auto"/>
            <w:vAlign w:val="center"/>
          </w:tcPr>
          <w:p w:rsidR="00897EB6" w:rsidRPr="00A53CA7" w:rsidRDefault="00897EB6" w:rsidP="00897EB6">
            <w:pPr>
              <w:pStyle w:val="gemTab9pt"/>
              <w:rPr>
                <w:strike/>
              </w:rPr>
            </w:pPr>
            <w:r w:rsidRPr="00A53CA7">
              <w:t>wird im Produkttypsteckbrief des VZD definiert</w:t>
            </w:r>
          </w:p>
        </w:tc>
      </w:tr>
      <w:tr w:rsidR="00897EB6" w:rsidRPr="00A53CA7">
        <w:trPr>
          <w:cantSplit/>
          <w:trHeight w:val="40"/>
        </w:trPr>
        <w:tc>
          <w:tcPr>
            <w:tcW w:w="1913" w:type="dxa"/>
            <w:vMerge w:val="restart"/>
            <w:shd w:val="clear" w:color="auto" w:fill="E0E0E0"/>
            <w:vAlign w:val="center"/>
          </w:tcPr>
          <w:p w:rsidR="00897EB6" w:rsidRPr="00A53CA7" w:rsidRDefault="00897EB6" w:rsidP="00897EB6">
            <w:pPr>
              <w:pStyle w:val="gemTab9pt"/>
            </w:pPr>
            <w:r w:rsidRPr="00A53CA7">
              <w:t>Operationen</w:t>
            </w:r>
          </w:p>
        </w:tc>
        <w:tc>
          <w:tcPr>
            <w:tcW w:w="3087" w:type="dxa"/>
            <w:shd w:val="clear" w:color="auto" w:fill="E0E0E0"/>
            <w:vAlign w:val="center"/>
          </w:tcPr>
          <w:p w:rsidR="00897EB6" w:rsidRPr="00A53CA7" w:rsidRDefault="00897EB6" w:rsidP="00897EB6">
            <w:pPr>
              <w:pStyle w:val="gemTab9pt"/>
            </w:pPr>
            <w:r w:rsidRPr="00A53CA7">
              <w:t>Operation</w:t>
            </w:r>
          </w:p>
        </w:tc>
        <w:tc>
          <w:tcPr>
            <w:tcW w:w="3952" w:type="dxa"/>
            <w:shd w:val="clear" w:color="auto" w:fill="E0E0E0"/>
            <w:vAlign w:val="center"/>
          </w:tcPr>
          <w:p w:rsidR="00897EB6" w:rsidRPr="00A53CA7" w:rsidRDefault="00897EB6" w:rsidP="00897EB6">
            <w:pPr>
              <w:pStyle w:val="gemTab9pt"/>
            </w:pPr>
            <w:r w:rsidRPr="00A53CA7">
              <w:t>Kurzbeschreibung</w:t>
            </w:r>
          </w:p>
        </w:tc>
      </w:tr>
      <w:tr w:rsidR="00897EB6" w:rsidRPr="00A53CA7">
        <w:trPr>
          <w:cantSplit/>
          <w:trHeight w:val="37"/>
        </w:trPr>
        <w:tc>
          <w:tcPr>
            <w:tcW w:w="1913" w:type="dxa"/>
            <w:vMerge/>
            <w:shd w:val="clear" w:color="auto" w:fill="E0E0E0"/>
            <w:vAlign w:val="center"/>
          </w:tcPr>
          <w:p w:rsidR="00897EB6" w:rsidRPr="00A53CA7" w:rsidRDefault="00897EB6" w:rsidP="00897EB6">
            <w:pPr>
              <w:pStyle w:val="gemTab9pt"/>
            </w:pPr>
          </w:p>
        </w:tc>
        <w:tc>
          <w:tcPr>
            <w:tcW w:w="3087" w:type="dxa"/>
            <w:shd w:val="clear" w:color="auto" w:fill="auto"/>
            <w:vAlign w:val="center"/>
          </w:tcPr>
          <w:p w:rsidR="00897EB6" w:rsidRPr="00A53CA7" w:rsidRDefault="00897EB6" w:rsidP="00897EB6">
            <w:pPr>
              <w:pStyle w:val="gemTab9pt"/>
            </w:pPr>
            <w:r w:rsidRPr="00A53CA7">
              <w:t>add_Directory_FA-Attributes</w:t>
            </w:r>
          </w:p>
        </w:tc>
        <w:tc>
          <w:tcPr>
            <w:tcW w:w="3952" w:type="dxa"/>
            <w:shd w:val="clear" w:color="auto" w:fill="auto"/>
            <w:vAlign w:val="center"/>
          </w:tcPr>
          <w:p w:rsidR="00897EB6" w:rsidRPr="00A53CA7" w:rsidRDefault="00897EB6" w:rsidP="00897EB6">
            <w:pPr>
              <w:pStyle w:val="gemTab9pt"/>
            </w:pPr>
            <w:r w:rsidRPr="00A53CA7">
              <w:t xml:space="preserve">Erzeugung eines Fachdaten-Eintrags </w:t>
            </w:r>
          </w:p>
        </w:tc>
      </w:tr>
      <w:tr w:rsidR="00897EB6" w:rsidRPr="00A53CA7">
        <w:trPr>
          <w:cantSplit/>
          <w:trHeight w:val="37"/>
        </w:trPr>
        <w:tc>
          <w:tcPr>
            <w:tcW w:w="1913" w:type="dxa"/>
            <w:vMerge/>
            <w:shd w:val="clear" w:color="auto" w:fill="E0E0E0"/>
            <w:vAlign w:val="center"/>
          </w:tcPr>
          <w:p w:rsidR="00897EB6" w:rsidRPr="00A53CA7" w:rsidRDefault="00897EB6" w:rsidP="00897EB6">
            <w:pPr>
              <w:pStyle w:val="gemTab9pt"/>
            </w:pPr>
          </w:p>
        </w:tc>
        <w:tc>
          <w:tcPr>
            <w:tcW w:w="3087" w:type="dxa"/>
            <w:shd w:val="clear" w:color="auto" w:fill="auto"/>
            <w:vAlign w:val="center"/>
          </w:tcPr>
          <w:p w:rsidR="00897EB6" w:rsidRPr="00A53CA7" w:rsidRDefault="00897EB6" w:rsidP="00897EB6">
            <w:pPr>
              <w:pStyle w:val="gemTab9pt"/>
            </w:pPr>
            <w:r w:rsidRPr="00A53CA7">
              <w:t>delete_Directory_FA-Attributes</w:t>
            </w:r>
          </w:p>
        </w:tc>
        <w:tc>
          <w:tcPr>
            <w:tcW w:w="3952" w:type="dxa"/>
            <w:shd w:val="clear" w:color="auto" w:fill="auto"/>
            <w:vAlign w:val="center"/>
          </w:tcPr>
          <w:p w:rsidR="00897EB6" w:rsidRPr="00A53CA7" w:rsidRDefault="00897EB6" w:rsidP="00897EB6">
            <w:pPr>
              <w:pStyle w:val="gemTab9pt"/>
            </w:pPr>
            <w:r w:rsidRPr="00A53CA7">
              <w:t>Löschen von einzelnen oder allen zu einem FAD gehörenden Fachdaten eines Eintrags.</w:t>
            </w:r>
          </w:p>
        </w:tc>
      </w:tr>
      <w:tr w:rsidR="00897EB6" w:rsidRPr="00A53CA7">
        <w:trPr>
          <w:cantSplit/>
          <w:trHeight w:val="37"/>
        </w:trPr>
        <w:tc>
          <w:tcPr>
            <w:tcW w:w="1913" w:type="dxa"/>
            <w:vMerge/>
            <w:shd w:val="clear" w:color="auto" w:fill="E0E0E0"/>
            <w:vAlign w:val="center"/>
          </w:tcPr>
          <w:p w:rsidR="00897EB6" w:rsidRPr="00A53CA7" w:rsidRDefault="00897EB6" w:rsidP="00897EB6">
            <w:pPr>
              <w:pStyle w:val="gemTab9pt"/>
            </w:pPr>
          </w:p>
        </w:tc>
        <w:tc>
          <w:tcPr>
            <w:tcW w:w="3087" w:type="dxa"/>
            <w:shd w:val="clear" w:color="auto" w:fill="auto"/>
            <w:vAlign w:val="center"/>
          </w:tcPr>
          <w:p w:rsidR="00897EB6" w:rsidRPr="00A53CA7" w:rsidRDefault="00897EB6" w:rsidP="00897EB6">
            <w:pPr>
              <w:pStyle w:val="gemTab9pt"/>
            </w:pPr>
            <w:r w:rsidRPr="00A53CA7">
              <w:t>modify_Directory_FA-Attributes</w:t>
            </w:r>
          </w:p>
        </w:tc>
        <w:tc>
          <w:tcPr>
            <w:tcW w:w="3952" w:type="dxa"/>
            <w:shd w:val="clear" w:color="auto" w:fill="auto"/>
            <w:vAlign w:val="center"/>
          </w:tcPr>
          <w:p w:rsidR="00897EB6" w:rsidRPr="00A53CA7" w:rsidRDefault="00897EB6" w:rsidP="00897EB6">
            <w:pPr>
              <w:pStyle w:val="gemTab9pt"/>
            </w:pPr>
            <w:r w:rsidRPr="00A53CA7">
              <w:t>Ändern fachspezifischer Attribute</w:t>
            </w:r>
          </w:p>
        </w:tc>
      </w:tr>
    </w:tbl>
    <w:p w:rsidR="006F0C40" w:rsidRDefault="006F0C40" w:rsidP="00897EB6">
      <w:pPr>
        <w:pStyle w:val="gemEinzug"/>
        <w:ind w:left="0"/>
        <w:rPr>
          <w:rFonts w:ascii="Wingdings" w:hAnsi="Wingdings"/>
          <w:b/>
        </w:rPr>
      </w:pP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TIP1-A_5584 VZD, Änderung nur durch registrierte FAD</w:t>
      </w:r>
    </w:p>
    <w:p w:rsidR="006F0C40" w:rsidRDefault="00897EB6" w:rsidP="00897EB6">
      <w:pPr>
        <w:pStyle w:val="gemEinzug"/>
        <w:rPr>
          <w:rFonts w:ascii="Wingdings" w:hAnsi="Wingdings"/>
          <w:b/>
        </w:rPr>
      </w:pPr>
      <w:r w:rsidRPr="00A53CA7">
        <w:t>Der Anbieter des VZD MUSS sicherstellen, dass Fachdaten eines Dienstes nur durch einen beim VZD für diesen Dienst registrierten Fachdienst erzeugt, gelöscht und geändert werden können.</w:t>
      </w:r>
    </w:p>
    <w:p w:rsidR="00897EB6" w:rsidRPr="006F0C40" w:rsidRDefault="006F0C40" w:rsidP="006F0C40">
      <w:pPr>
        <w:pStyle w:val="gemStandard"/>
      </w:pPr>
      <w:r>
        <w:rPr>
          <w:b/>
        </w:rPr>
        <w:sym w:font="Wingdings" w:char="F0D5"/>
      </w:r>
    </w:p>
    <w:p w:rsidR="00897EB6" w:rsidRPr="005B2F3F" w:rsidRDefault="00897EB6" w:rsidP="00897EB6">
      <w:pPr>
        <w:pStyle w:val="gemStandard"/>
        <w:tabs>
          <w:tab w:val="left" w:pos="567"/>
        </w:tabs>
        <w:ind w:left="567" w:hanging="567"/>
        <w:rPr>
          <w:b/>
          <w:lang w:val="en-GB"/>
        </w:rPr>
      </w:pPr>
      <w:r w:rsidRPr="00A53CA7">
        <w:rPr>
          <w:rFonts w:ascii="Wingdings" w:hAnsi="Wingdings"/>
          <w:b/>
        </w:rPr>
        <w:sym w:font="Wingdings" w:char="F0D6"/>
      </w:r>
      <w:r w:rsidRPr="005B2F3F">
        <w:rPr>
          <w:b/>
          <w:lang w:val="en-GB"/>
        </w:rPr>
        <w:tab/>
        <w:t>TIP1-A_5585 VZD, I_Directory_Application_Maintenance, TLS-gesicherte Verbindung</w:t>
      </w:r>
    </w:p>
    <w:p w:rsidR="00897EB6" w:rsidRPr="00A53CA7" w:rsidRDefault="00897EB6" w:rsidP="00897EB6">
      <w:pPr>
        <w:pStyle w:val="gemEinzug"/>
      </w:pPr>
      <w:r w:rsidRPr="00A53CA7">
        <w:t>Der VZD MUSS die Schnittstelle I_Directory_Application_Maintenance durch Verwendung von TLS mit beidseitiger Authentisierung sichern.</w:t>
      </w:r>
    </w:p>
    <w:p w:rsidR="00897EB6" w:rsidRPr="00A53CA7" w:rsidRDefault="00897EB6" w:rsidP="00897EB6">
      <w:pPr>
        <w:pStyle w:val="gemEinzug"/>
      </w:pPr>
      <w:r w:rsidRPr="00A53CA7">
        <w:t>Der VZD muss sich mit der Identität ID.ZD.TLS-S authentisieren.</w:t>
      </w:r>
    </w:p>
    <w:p w:rsidR="006F0C40" w:rsidRDefault="00897EB6" w:rsidP="00897EB6">
      <w:pPr>
        <w:pStyle w:val="gemEinzug"/>
        <w:rPr>
          <w:rFonts w:ascii="Wingdings" w:hAnsi="Wingdings"/>
          <w:b/>
        </w:rPr>
      </w:pPr>
      <w:r w:rsidRPr="00A53CA7">
        <w:t xml:space="preserve">Der VZD muss das vom </w:t>
      </w:r>
      <w:r w:rsidRPr="00FA358D">
        <w:t>FAD</w:t>
      </w:r>
      <w:r w:rsidRPr="00A53CA7">
        <w:t xml:space="preserve"> übergebene </w:t>
      </w:r>
      <w:r w:rsidRPr="00FA358D">
        <w:t>AUT-</w:t>
      </w:r>
      <w:r w:rsidRPr="00A53CA7">
        <w:t>Zertifikat C</w:t>
      </w:r>
      <w:r w:rsidRPr="00A967A5">
        <w:t xml:space="preserve">.FD.TLS-C </w:t>
      </w:r>
      <w:r w:rsidRPr="00FA358D">
        <w:t>hinsichtlich OCSP Gültigkeit und Übereinstimmung mit einem Zertifikat eines zur Nutzung dieser Schnittstelle registrierten Fachdienstes</w:t>
      </w:r>
      <w:r w:rsidRPr="00A53CA7">
        <w:t xml:space="preserve"> prüfen. Bei negativem Ergebnis wird </w:t>
      </w:r>
      <w:r w:rsidRPr="00FA358D">
        <w:t>der Verbindungsaufbau abgebrochen.</w:t>
      </w:r>
    </w:p>
    <w:p w:rsidR="00897EB6" w:rsidRPr="006F0C40" w:rsidRDefault="006F0C40" w:rsidP="006F0C40">
      <w:pPr>
        <w:pStyle w:val="gemStandard"/>
        <w:rPr>
          <w:lang w:val="en-US"/>
        </w:rPr>
      </w:pPr>
      <w:r>
        <w:rPr>
          <w:b/>
        </w:rPr>
        <w:sym w:font="Wingdings" w:char="F0D5"/>
      </w:r>
    </w:p>
    <w:p w:rsidR="00897EB6" w:rsidRPr="006F0C40" w:rsidRDefault="00897EB6" w:rsidP="00897EB6">
      <w:pPr>
        <w:pStyle w:val="gemStandard"/>
        <w:tabs>
          <w:tab w:val="left" w:pos="567"/>
        </w:tabs>
        <w:ind w:left="567" w:hanging="567"/>
        <w:rPr>
          <w:b/>
          <w:lang w:val="en-US"/>
        </w:rPr>
      </w:pPr>
      <w:r w:rsidRPr="00A53CA7">
        <w:rPr>
          <w:rFonts w:ascii="Wingdings" w:hAnsi="Wingdings"/>
          <w:b/>
        </w:rPr>
        <w:sym w:font="Wingdings" w:char="F0D6"/>
      </w:r>
      <w:r w:rsidRPr="006F0C40">
        <w:rPr>
          <w:b/>
          <w:lang w:val="en-US"/>
        </w:rPr>
        <w:tab/>
        <w:t>TIP1-A_5586 VZD, I_Directory_Application_Maintenance, Webservice und LDAPv3</w:t>
      </w:r>
    </w:p>
    <w:p w:rsidR="006F0C40" w:rsidRDefault="00897EB6" w:rsidP="00897EB6">
      <w:pPr>
        <w:pStyle w:val="gemEinzug"/>
        <w:rPr>
          <w:rFonts w:ascii="Wingdings" w:hAnsi="Wingdings"/>
          <w:b/>
        </w:rPr>
      </w:pPr>
      <w:r w:rsidRPr="006F0C40">
        <w:rPr>
          <w:lang w:val="en-US"/>
        </w:rPr>
        <w:t xml:space="preserve">Der VZD MUSS die Schnittstelle I_Directory_Application_Maintenance als Webservice (SOAP über HTTPS) und als LDPv3 über LDAPS implementieren. </w:t>
      </w:r>
      <w:r w:rsidRPr="00A53CA7">
        <w:t xml:space="preserve">Der </w:t>
      </w:r>
      <w:r w:rsidRPr="00A53CA7">
        <w:lastRenderedPageBreak/>
        <w:t>Webservice wird durch die Dokumente DirectoryApplicationMaintenance.wsdl und DirectoryApplicationMaintenance.xsd definiert. Die LDAPv3-Attribute sind in dem Informationsmodell Abb_VZD_logisches_Datenmodell beschrieben.</w:t>
      </w: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TIP1-A_5587 VZD, Implementierung der LDAPv3 Schnittstelle</w:t>
      </w:r>
    </w:p>
    <w:p w:rsidR="006F0C40" w:rsidRDefault="00897EB6" w:rsidP="00897EB6">
      <w:pPr>
        <w:pStyle w:val="gemEinzug"/>
        <w:rPr>
          <w:rFonts w:ascii="Wingdings" w:hAnsi="Wingdings"/>
          <w:b/>
        </w:rPr>
      </w:pPr>
      <w:r w:rsidRPr="00A53CA7">
        <w:t>Der VZD MUSS die Schnittstelle I_Directory_Application_Maintenance gemäß den LDAPv3 Standards [RFC4510], [RFC4511], [RFC4512], [RFC4513], [RFC4514], [RFC4515], [RFC4516], [RFC4517], [RFC4518], [RFC4519], [RFC4520], [RFC4522] und [RFC4523] implementieren.</w:t>
      </w:r>
    </w:p>
    <w:p w:rsidR="00897EB6" w:rsidRPr="006F0C40" w:rsidRDefault="006F0C40" w:rsidP="006F0C40">
      <w:pPr>
        <w:pStyle w:val="gemStandard"/>
      </w:pPr>
      <w:r>
        <w:rPr>
          <w:b/>
        </w:rPr>
        <w:sym w:font="Wingdings" w:char="F0D5"/>
      </w:r>
    </w:p>
    <w:p w:rsidR="00897EB6" w:rsidRPr="005B2F3F" w:rsidRDefault="00897EB6" w:rsidP="00897EB6">
      <w:pPr>
        <w:pStyle w:val="gemStandard"/>
        <w:tabs>
          <w:tab w:val="left" w:pos="567"/>
        </w:tabs>
        <w:ind w:left="567" w:hanging="567"/>
        <w:rPr>
          <w:b/>
          <w:lang w:val="en-GB"/>
        </w:rPr>
      </w:pPr>
      <w:r w:rsidRPr="00A53CA7">
        <w:rPr>
          <w:rFonts w:ascii="Wingdings" w:hAnsi="Wingdings"/>
          <w:b/>
        </w:rPr>
        <w:sym w:font="Wingdings" w:char="F0D6"/>
      </w:r>
      <w:r w:rsidRPr="005B2F3F">
        <w:rPr>
          <w:b/>
          <w:lang w:val="en-GB"/>
        </w:rPr>
        <w:tab/>
        <w:t>TIP1-A_5588 FAD, I_Directory_Application_Maintenance, Nutzung LDAP v3 oder Webservice</w:t>
      </w:r>
    </w:p>
    <w:p w:rsidR="006F0C40" w:rsidRDefault="00897EB6" w:rsidP="00897EB6">
      <w:pPr>
        <w:pStyle w:val="gemEinzug"/>
        <w:rPr>
          <w:rFonts w:ascii="Wingdings" w:hAnsi="Wingdings"/>
          <w:b/>
        </w:rPr>
      </w:pPr>
      <w:r w:rsidRPr="00A53CA7">
        <w:t>Ein FAD, der Fachdaten im VZD verwalten will, MUSS entweder die Webservice- oder die LDAPv3-Schnittstelle nutzen.</w:t>
      </w: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TIP1-A_5589 FAD, Implementierung der LDAPv3 Schnittstelle</w:t>
      </w:r>
    </w:p>
    <w:p w:rsidR="006F0C40" w:rsidRDefault="00897EB6" w:rsidP="00897EB6">
      <w:pPr>
        <w:pStyle w:val="gemEinzug"/>
        <w:rPr>
          <w:rFonts w:ascii="Wingdings" w:hAnsi="Wingdings"/>
          <w:b/>
        </w:rPr>
      </w:pPr>
      <w:r w:rsidRPr="00A53CA7">
        <w:t>Der FAD, der die LDAPv3-Schnittstelle I_Directory_Application_Maintenance des VZD nutzt, MUSS diese Schnittstelle gemäß den LDAPv3 Standards [RFC4510], [RFC4511], [RFC4512], [RFC4513], [RFC4514], [RFC4515], [RFC4516], [RFC4517], [RFC4518], [RFC4519], [RFC4520], [RFC4522] und [RFC4523] implementieren. Die LDAPv3-Attribute sind in dem Informationsmodell Abb_VZD_logisches_Datenmodell beschrieben.</w:t>
      </w:r>
    </w:p>
    <w:p w:rsidR="00897EB6" w:rsidRPr="006F0C40" w:rsidRDefault="006F0C40" w:rsidP="006F0C40">
      <w:pPr>
        <w:pStyle w:val="gemStandard"/>
      </w:pPr>
      <w:r>
        <w:rPr>
          <w:b/>
        </w:rPr>
        <w:sym w:font="Wingdings" w:char="F0D5"/>
      </w:r>
    </w:p>
    <w:p w:rsidR="00897EB6" w:rsidRPr="00A53CA7" w:rsidRDefault="00897EB6" w:rsidP="006F0C40">
      <w:pPr>
        <w:pStyle w:val="berschrift3"/>
      </w:pPr>
      <w:bookmarkStart w:id="122" w:name="_Toc358186137"/>
      <w:bookmarkStart w:id="123" w:name="_Toc486428214"/>
      <w:r w:rsidRPr="00A53CA7">
        <w:t xml:space="preserve">Operation </w:t>
      </w:r>
      <w:bookmarkEnd w:id="122"/>
      <w:r w:rsidRPr="00A53CA7">
        <w:t>add_Directory_FA-Attributes</w:t>
      </w:r>
      <w:bookmarkEnd w:id="123"/>
    </w:p>
    <w:p w:rsidR="00897EB6" w:rsidRPr="00A53CA7" w:rsidRDefault="00897EB6" w:rsidP="00897EB6">
      <w:pPr>
        <w:pStyle w:val="gemStandard"/>
      </w:pPr>
      <w:r w:rsidRPr="00A53CA7">
        <w:t xml:space="preserve">Diese Operation legt einen neuen Fachdatensatz an oder überschreibt einen bestehenden fachdienstspezifischen Datensatz. </w:t>
      </w:r>
    </w:p>
    <w:p w:rsidR="00897EB6" w:rsidRPr="00A53CA7" w:rsidRDefault="00897EB6" w:rsidP="00897EB6">
      <w:pPr>
        <w:pStyle w:val="gemStandard"/>
      </w:pPr>
      <w:r w:rsidRPr="00A53CA7">
        <w:t>Voraussetzung: Die Fachdaten müssen einem Basisdateneintrag zuordenbar sein.</w:t>
      </w:r>
    </w:p>
    <w:p w:rsidR="00897EB6" w:rsidRPr="00A53CA7" w:rsidRDefault="00897EB6" w:rsidP="006F0C40">
      <w:pPr>
        <w:pStyle w:val="berschrift4"/>
      </w:pPr>
      <w:bookmarkStart w:id="124" w:name="_Toc486428215"/>
      <w:r w:rsidRPr="00A53CA7">
        <w:t>Umsetzung SOAP</w:t>
      </w:r>
      <w:bookmarkEnd w:id="124"/>
    </w:p>
    <w:p w:rsidR="00897EB6" w:rsidRPr="005B2F3F" w:rsidRDefault="00897EB6" w:rsidP="00897EB6">
      <w:pPr>
        <w:pStyle w:val="gemStandard"/>
        <w:tabs>
          <w:tab w:val="left" w:pos="567"/>
        </w:tabs>
        <w:ind w:left="567" w:hanging="567"/>
        <w:jc w:val="left"/>
        <w:rPr>
          <w:b/>
          <w:lang w:val="en-GB"/>
        </w:rPr>
      </w:pPr>
      <w:r w:rsidRPr="00A53CA7">
        <w:rPr>
          <w:rFonts w:ascii="Wingdings" w:hAnsi="Wingdings"/>
          <w:b/>
        </w:rPr>
        <w:sym w:font="Wingdings" w:char="F0D6"/>
      </w:r>
      <w:r w:rsidRPr="005B2F3F">
        <w:rPr>
          <w:b/>
          <w:lang w:val="en-GB"/>
        </w:rPr>
        <w:tab/>
        <w:t>TIP1-A_5590 VZD, Umsetzung add_Directory_FA-Attributes (SOAP)</w:t>
      </w:r>
    </w:p>
    <w:p w:rsidR="00897EB6" w:rsidRPr="00A53CA7" w:rsidRDefault="00897EB6" w:rsidP="00897EB6">
      <w:pPr>
        <w:pStyle w:val="gemEinzug"/>
      </w:pPr>
      <w:r w:rsidRPr="00A53CA7">
        <w:t>Der VZD MUSS nach folgenden Vorgaben die Operation add_Directory_FA-Attributes implementieren:</w:t>
      </w:r>
    </w:p>
    <w:p w:rsidR="00897EB6" w:rsidRPr="00A53CA7" w:rsidRDefault="00897EB6" w:rsidP="00897EB6">
      <w:pPr>
        <w:pStyle w:val="gemEinzug"/>
        <w:numPr>
          <w:ilvl w:val="0"/>
          <w:numId w:val="16"/>
        </w:numPr>
      </w:pPr>
      <w:r w:rsidRPr="00A53CA7">
        <w:t>Wenn kein zur Telematik-ID gehörender Basisdatensatz gefunden wurde, wird der Request mit einem gematik SOAP-Fault beendet:</w:t>
      </w:r>
    </w:p>
    <w:p w:rsidR="00897EB6" w:rsidRPr="00A53CA7" w:rsidRDefault="00897EB6" w:rsidP="00897EB6">
      <w:pPr>
        <w:pStyle w:val="gemEinzug"/>
        <w:ind w:left="1418"/>
      </w:pPr>
      <w:r w:rsidRPr="00A53CA7">
        <w:t xml:space="preserve">faultcode: </w:t>
      </w:r>
      <w:r w:rsidRPr="00A53CA7">
        <w:rPr>
          <w:sz w:val="20"/>
        </w:rPr>
        <w:t>4312</w:t>
      </w:r>
      <w:r w:rsidRPr="00A53CA7">
        <w:t>,</w:t>
      </w:r>
    </w:p>
    <w:p w:rsidR="00897EB6" w:rsidRPr="00A53CA7" w:rsidRDefault="00897EB6" w:rsidP="00897EB6">
      <w:pPr>
        <w:pStyle w:val="gemEinzug"/>
        <w:ind w:left="1418"/>
      </w:pPr>
      <w:r w:rsidRPr="00A53CA7">
        <w:t>faultstring: Basisdaten konnten nicht gefunden werden.</w:t>
      </w:r>
    </w:p>
    <w:p w:rsidR="00897EB6" w:rsidRPr="00A53CA7" w:rsidRDefault="00897EB6" w:rsidP="00897EB6">
      <w:pPr>
        <w:pStyle w:val="gemEinzug"/>
        <w:numPr>
          <w:ilvl w:val="0"/>
          <w:numId w:val="16"/>
        </w:numPr>
      </w:pPr>
      <w:r w:rsidRPr="00A53CA7">
        <w:lastRenderedPageBreak/>
        <w:t>Ein bereits zur Telematik-ID gehörender Fachdatensatz wird gelöscht und neu angelegt.</w:t>
      </w:r>
    </w:p>
    <w:p w:rsidR="00897EB6" w:rsidRPr="00A53CA7" w:rsidRDefault="00897EB6" w:rsidP="00897EB6">
      <w:pPr>
        <w:pStyle w:val="gemEinzug"/>
        <w:numPr>
          <w:ilvl w:val="0"/>
          <w:numId w:val="16"/>
        </w:numPr>
      </w:pPr>
      <w:r w:rsidRPr="00A53CA7">
        <w:t>Ein noch nicht existierender Fachdatensatz zur Telematik-ID wird im LDAP Directory neu angelegt.</w:t>
      </w:r>
    </w:p>
    <w:p w:rsidR="00897EB6" w:rsidRPr="00A53CA7" w:rsidRDefault="00897EB6" w:rsidP="00897EB6">
      <w:pPr>
        <w:pStyle w:val="gemEinzug"/>
        <w:numPr>
          <w:ilvl w:val="0"/>
          <w:numId w:val="16"/>
        </w:numPr>
      </w:pPr>
      <w:r w:rsidRPr="00A53CA7">
        <w:t>Die Daten aus dem SOAP Request werden gemäß VZD_TAB_I_Directory_Application_Maintenance_Add_Mapping zum Basisdatensatz hinzugefügt.</w:t>
      </w:r>
    </w:p>
    <w:p w:rsidR="00897EB6" w:rsidRPr="005B2F3F" w:rsidRDefault="00897EB6" w:rsidP="00897EB6">
      <w:pPr>
        <w:pStyle w:val="Beschriftung"/>
        <w:keepNext/>
        <w:rPr>
          <w:lang w:val="en-GB"/>
        </w:rPr>
      </w:pPr>
      <w:bookmarkStart w:id="125" w:name="_Toc480445162"/>
      <w:r w:rsidRPr="005B2F3F">
        <w:rPr>
          <w:lang w:val="en-GB"/>
        </w:rPr>
        <w:t xml:space="preserve">Tabelle </w:t>
      </w:r>
      <w:r w:rsidRPr="00A53CA7">
        <w:fldChar w:fldCharType="begin"/>
      </w:r>
      <w:r w:rsidRPr="005B2F3F">
        <w:rPr>
          <w:lang w:val="en-GB"/>
        </w:rPr>
        <w:instrText xml:space="preserve"> SEQ Tabelle \* ARABIC </w:instrText>
      </w:r>
      <w:r w:rsidRPr="00A53CA7">
        <w:fldChar w:fldCharType="separate"/>
      </w:r>
      <w:r>
        <w:rPr>
          <w:noProof/>
          <w:lang w:val="en-GB"/>
        </w:rPr>
        <w:t>13</w:t>
      </w:r>
      <w:r w:rsidRPr="00A53CA7">
        <w:fldChar w:fldCharType="end"/>
      </w:r>
      <w:r w:rsidRPr="005B2F3F">
        <w:rPr>
          <w:lang w:val="en-GB"/>
        </w:rPr>
        <w:t>: VZD_TAB_I_Directory_Application_Maintenance_Add_Mapping</w:t>
      </w:r>
      <w:bookmarkEnd w:id="125"/>
    </w:p>
    <w:tbl>
      <w:tblPr>
        <w:tblW w:w="8919" w:type="dxa"/>
        <w:jc w:val="center"/>
        <w:tblInd w:w="-2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3002"/>
        <w:gridCol w:w="5917"/>
      </w:tblGrid>
      <w:tr w:rsidR="00897EB6" w:rsidRPr="00A53CA7" w:rsidTr="00897EB6">
        <w:trPr>
          <w:tblHeader/>
          <w:jc w:val="center"/>
        </w:trPr>
        <w:tc>
          <w:tcPr>
            <w:tcW w:w="3002" w:type="dxa"/>
            <w:shd w:val="clear" w:color="auto" w:fill="E0E0E0"/>
            <w:vAlign w:val="center"/>
          </w:tcPr>
          <w:p w:rsidR="00897EB6" w:rsidRPr="00A53CA7" w:rsidRDefault="00897EB6" w:rsidP="00897EB6">
            <w:pPr>
              <w:pStyle w:val="gemTab9pt"/>
            </w:pPr>
            <w:r w:rsidRPr="00A53CA7">
              <w:t>SOAP-Request Element</w:t>
            </w:r>
          </w:p>
        </w:tc>
        <w:tc>
          <w:tcPr>
            <w:tcW w:w="5917" w:type="dxa"/>
            <w:shd w:val="clear" w:color="auto" w:fill="E0E0E0"/>
            <w:vAlign w:val="center"/>
          </w:tcPr>
          <w:p w:rsidR="00897EB6" w:rsidRPr="00A53CA7" w:rsidRDefault="00897EB6" w:rsidP="00897EB6">
            <w:pPr>
              <w:pStyle w:val="gemTab9pt"/>
            </w:pPr>
            <w:r w:rsidRPr="00A53CA7">
              <w:t>LDAP-Directory</w:t>
            </w:r>
          </w:p>
          <w:p w:rsidR="00897EB6" w:rsidRPr="00A53CA7" w:rsidRDefault="00897EB6" w:rsidP="00897EB6">
            <w:pPr>
              <w:pStyle w:val="gemTab9pt"/>
            </w:pPr>
            <w:r w:rsidRPr="00A53CA7">
              <w:t>Basisdatensatz Attribut</w:t>
            </w:r>
          </w:p>
        </w:tc>
      </w:tr>
      <w:tr w:rsidR="00897EB6" w:rsidRPr="00A53CA7" w:rsidTr="00897EB6">
        <w:trPr>
          <w:jc w:val="center"/>
        </w:trPr>
        <w:tc>
          <w:tcPr>
            <w:tcW w:w="3002" w:type="dxa"/>
            <w:shd w:val="clear" w:color="auto" w:fill="auto"/>
            <w:vAlign w:val="center"/>
          </w:tcPr>
          <w:p w:rsidR="00897EB6" w:rsidRPr="00A53CA7" w:rsidRDefault="00897EB6" w:rsidP="00897EB6">
            <w:pPr>
              <w:pStyle w:val="gemTab9pt"/>
            </w:pPr>
            <w:r w:rsidRPr="00A53CA7">
              <w:t>VZD:timestamp</w:t>
            </w:r>
          </w:p>
        </w:tc>
        <w:tc>
          <w:tcPr>
            <w:tcW w:w="5917" w:type="dxa"/>
            <w:vMerge w:val="restart"/>
            <w:shd w:val="clear" w:color="auto" w:fill="auto"/>
            <w:vAlign w:val="center"/>
          </w:tcPr>
          <w:p w:rsidR="00897EB6" w:rsidRPr="00A53CA7" w:rsidRDefault="00897EB6" w:rsidP="00897EB6">
            <w:pPr>
              <w:pStyle w:val="gemTab9pt"/>
            </w:pPr>
            <w:r w:rsidRPr="00A53CA7">
              <w:t>wird nicht in das LDAP-Directory eingetragen</w:t>
            </w:r>
          </w:p>
        </w:tc>
      </w:tr>
      <w:tr w:rsidR="00897EB6" w:rsidRPr="00A53CA7" w:rsidTr="00897EB6">
        <w:trPr>
          <w:jc w:val="center"/>
        </w:trPr>
        <w:tc>
          <w:tcPr>
            <w:tcW w:w="3002" w:type="dxa"/>
            <w:shd w:val="clear" w:color="auto" w:fill="auto"/>
            <w:vAlign w:val="center"/>
          </w:tcPr>
          <w:p w:rsidR="00897EB6" w:rsidRPr="00A53CA7" w:rsidRDefault="00897EB6" w:rsidP="00897EB6">
            <w:pPr>
              <w:pStyle w:val="gemTab9pt"/>
            </w:pPr>
            <w:r w:rsidRPr="00A53CA7">
              <w:t>VZD:Telematik-ID</w:t>
            </w:r>
          </w:p>
        </w:tc>
        <w:tc>
          <w:tcPr>
            <w:tcW w:w="5917" w:type="dxa"/>
            <w:vMerge/>
            <w:shd w:val="clear" w:color="auto" w:fill="auto"/>
            <w:vAlign w:val="center"/>
          </w:tcPr>
          <w:p w:rsidR="00897EB6" w:rsidRPr="00A53CA7" w:rsidRDefault="00897EB6" w:rsidP="00897EB6">
            <w:pPr>
              <w:pStyle w:val="gemTab9pt"/>
            </w:pPr>
          </w:p>
        </w:tc>
      </w:tr>
      <w:tr w:rsidR="00897EB6" w:rsidRPr="00A53CA7" w:rsidTr="00897EB6">
        <w:trPr>
          <w:jc w:val="center"/>
        </w:trPr>
        <w:tc>
          <w:tcPr>
            <w:tcW w:w="3002" w:type="dxa"/>
            <w:shd w:val="clear" w:color="auto" w:fill="auto"/>
            <w:vAlign w:val="center"/>
          </w:tcPr>
          <w:p w:rsidR="00897EB6" w:rsidRPr="00A53CA7" w:rsidRDefault="00897EB6" w:rsidP="00897EB6">
            <w:pPr>
              <w:pStyle w:val="gemTab9pt"/>
            </w:pPr>
            <w:r w:rsidRPr="00A53CA7">
              <w:t>&lt;FA-Attributes&gt;</w:t>
            </w:r>
          </w:p>
        </w:tc>
        <w:tc>
          <w:tcPr>
            <w:tcW w:w="5917" w:type="dxa"/>
            <w:shd w:val="clear" w:color="auto" w:fill="auto"/>
            <w:vAlign w:val="center"/>
          </w:tcPr>
          <w:p w:rsidR="00897EB6" w:rsidRPr="00A53CA7" w:rsidRDefault="00897EB6" w:rsidP="00897EB6">
            <w:pPr>
              <w:pStyle w:val="gemTab9pt"/>
            </w:pPr>
            <w:r w:rsidRPr="00A53CA7">
              <w:t>fachdienstspezifische Attribute.</w:t>
            </w:r>
          </w:p>
          <w:p w:rsidR="00897EB6" w:rsidRPr="00A53CA7" w:rsidRDefault="00897EB6" w:rsidP="00897EB6">
            <w:pPr>
              <w:pStyle w:val="gemTab9pt"/>
            </w:pPr>
            <w:r w:rsidRPr="00A53CA7">
              <w:t>Die SOAP-Request-Elemente werden namensgleich als LDAP-Attribute übernommen.</w:t>
            </w:r>
          </w:p>
        </w:tc>
      </w:tr>
    </w:tbl>
    <w:p w:rsidR="006F0C40" w:rsidRDefault="00897EB6" w:rsidP="00897EB6">
      <w:pPr>
        <w:pStyle w:val="gemEinzug"/>
        <w:ind w:left="0"/>
        <w:rPr>
          <w:rFonts w:ascii="Wingdings" w:hAnsi="Wingdings"/>
          <w:b/>
        </w:rPr>
      </w:pPr>
      <w:r w:rsidRPr="00740783">
        <w:t>Es müssen die Fehlermeldungen gemäß Tab_TUC_VZD_0006 verwendet werden.</w:t>
      </w:r>
    </w:p>
    <w:p w:rsidR="00897EB6" w:rsidRPr="006F0C40" w:rsidRDefault="006F0C40" w:rsidP="006F0C40">
      <w:pPr>
        <w:pStyle w:val="gemStandard"/>
      </w:pPr>
      <w:r>
        <w:rPr>
          <w:b/>
        </w:rPr>
        <w:sym w:font="Wingdings" w:char="F0D5"/>
      </w:r>
    </w:p>
    <w:p w:rsidR="00897EB6" w:rsidRPr="00A53CA7" w:rsidRDefault="00897EB6" w:rsidP="006F0C40">
      <w:pPr>
        <w:pStyle w:val="berschrift4"/>
      </w:pPr>
      <w:bookmarkStart w:id="126" w:name="_Toc486428216"/>
      <w:r w:rsidRPr="00A53CA7">
        <w:t>Nutzung SOAP</w:t>
      </w:r>
      <w:bookmarkEnd w:id="126"/>
    </w:p>
    <w:p w:rsidR="00897EB6" w:rsidRPr="005B2F3F" w:rsidRDefault="00897EB6" w:rsidP="00897EB6">
      <w:pPr>
        <w:pStyle w:val="gemStandard"/>
        <w:tabs>
          <w:tab w:val="left" w:pos="567"/>
        </w:tabs>
        <w:ind w:left="567" w:hanging="567"/>
        <w:rPr>
          <w:b/>
          <w:lang w:val="en-GB"/>
        </w:rPr>
      </w:pPr>
      <w:r w:rsidRPr="00A53CA7">
        <w:rPr>
          <w:rFonts w:ascii="Wingdings" w:hAnsi="Wingdings"/>
          <w:b/>
        </w:rPr>
        <w:sym w:font="Wingdings" w:char="F0D6"/>
      </w:r>
      <w:r w:rsidRPr="005B2F3F">
        <w:rPr>
          <w:b/>
          <w:lang w:val="en-GB"/>
        </w:rPr>
        <w:tab/>
        <w:t>TIP1-A_5591 FAD, TUC_VZD_0006 “add_Directory_FA-Attributes (SOAP)”</w:t>
      </w:r>
    </w:p>
    <w:p w:rsidR="00897EB6" w:rsidRPr="005B2F3F" w:rsidRDefault="00897EB6" w:rsidP="00897EB6">
      <w:pPr>
        <w:pStyle w:val="gemEinzug"/>
        <w:rPr>
          <w:lang w:val="en-GB"/>
        </w:rPr>
      </w:pPr>
      <w:r w:rsidRPr="005B2F3F">
        <w:rPr>
          <w:lang w:val="en-GB"/>
        </w:rPr>
        <w:t>Der FAD MUSS den technischen Use Case TUC_VZD_0006 “add_Directory_FA-Attributes” gemäß Tabelle Tab_TUC_VZD_0006 umsetzen.</w:t>
      </w:r>
    </w:p>
    <w:p w:rsidR="00897EB6" w:rsidRPr="005B2F3F" w:rsidRDefault="00897EB6" w:rsidP="00897EB6">
      <w:pPr>
        <w:pStyle w:val="Beschriftung"/>
        <w:keepNext/>
        <w:rPr>
          <w:lang w:val="en-GB"/>
        </w:rPr>
      </w:pPr>
      <w:bookmarkStart w:id="127" w:name="_Toc480445163"/>
      <w:r w:rsidRPr="005B2F3F">
        <w:rPr>
          <w:lang w:val="en-GB"/>
        </w:rPr>
        <w:t xml:space="preserve">Tabelle </w:t>
      </w:r>
      <w:r w:rsidRPr="00A53CA7">
        <w:fldChar w:fldCharType="begin"/>
      </w:r>
      <w:r w:rsidRPr="005B2F3F">
        <w:rPr>
          <w:lang w:val="en-GB"/>
        </w:rPr>
        <w:instrText xml:space="preserve"> SEQ Tabelle \* ARABIC </w:instrText>
      </w:r>
      <w:r w:rsidRPr="00A53CA7">
        <w:fldChar w:fldCharType="separate"/>
      </w:r>
      <w:r>
        <w:rPr>
          <w:noProof/>
          <w:lang w:val="en-GB"/>
        </w:rPr>
        <w:t>14</w:t>
      </w:r>
      <w:r w:rsidRPr="00A53CA7">
        <w:fldChar w:fldCharType="end"/>
      </w:r>
      <w:r w:rsidRPr="005B2F3F">
        <w:rPr>
          <w:lang w:val="en-GB"/>
        </w:rPr>
        <w:t>: Tab_TUC_VZD_0006</w:t>
      </w:r>
      <w:bookmarkEnd w:id="127"/>
    </w:p>
    <w:tbl>
      <w:tblPr>
        <w:tblW w:w="8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635"/>
        <w:gridCol w:w="1716"/>
        <w:gridCol w:w="5513"/>
      </w:tblGrid>
      <w:tr w:rsidR="00897EB6" w:rsidRPr="00A53CA7">
        <w:tc>
          <w:tcPr>
            <w:tcW w:w="1635" w:type="dxa"/>
            <w:shd w:val="clear" w:color="auto" w:fill="E0E0E0"/>
            <w:vAlign w:val="center"/>
          </w:tcPr>
          <w:p w:rsidR="00897EB6" w:rsidRPr="00A53CA7" w:rsidRDefault="00897EB6" w:rsidP="00897EB6">
            <w:pPr>
              <w:pStyle w:val="gemTab9pt"/>
            </w:pPr>
            <w:r w:rsidRPr="00A53CA7">
              <w:t>Name</w:t>
            </w:r>
          </w:p>
        </w:tc>
        <w:tc>
          <w:tcPr>
            <w:tcW w:w="7229" w:type="dxa"/>
            <w:gridSpan w:val="2"/>
            <w:shd w:val="clear" w:color="auto" w:fill="auto"/>
            <w:vAlign w:val="center"/>
          </w:tcPr>
          <w:p w:rsidR="00897EB6" w:rsidRPr="00A53CA7" w:rsidRDefault="00897EB6" w:rsidP="00897EB6">
            <w:pPr>
              <w:pStyle w:val="gemTab9pt"/>
            </w:pPr>
            <w:r w:rsidRPr="00A53CA7">
              <w:t>add_Directory_FA-Attributes</w:t>
            </w:r>
          </w:p>
        </w:tc>
      </w:tr>
      <w:tr w:rsidR="00897EB6" w:rsidRPr="00A53CA7">
        <w:tc>
          <w:tcPr>
            <w:tcW w:w="1635" w:type="dxa"/>
            <w:shd w:val="clear" w:color="auto" w:fill="E0E0E0"/>
            <w:vAlign w:val="center"/>
          </w:tcPr>
          <w:p w:rsidR="00897EB6" w:rsidRPr="00A53CA7" w:rsidRDefault="00897EB6" w:rsidP="00897EB6">
            <w:pPr>
              <w:pStyle w:val="gemTab9pt"/>
            </w:pPr>
            <w:r w:rsidRPr="00A53CA7">
              <w:t>Beschreibung</w:t>
            </w:r>
          </w:p>
        </w:tc>
        <w:tc>
          <w:tcPr>
            <w:tcW w:w="7229" w:type="dxa"/>
            <w:gridSpan w:val="2"/>
            <w:tcBorders>
              <w:bottom w:val="single" w:sz="4" w:space="0" w:color="auto"/>
            </w:tcBorders>
            <w:shd w:val="clear" w:color="auto" w:fill="auto"/>
            <w:vAlign w:val="center"/>
          </w:tcPr>
          <w:p w:rsidR="00897EB6" w:rsidRPr="00A53CA7" w:rsidRDefault="00897EB6" w:rsidP="00897EB6">
            <w:pPr>
              <w:pStyle w:val="gemTab9pt"/>
            </w:pPr>
            <w:r w:rsidRPr="00A53CA7">
              <w:t xml:space="preserve">Mit dieser Operation werden Fachdaten zu einem bestehenden Basisdaten-Eintrag zugefügt. </w:t>
            </w:r>
          </w:p>
        </w:tc>
      </w:tr>
      <w:tr w:rsidR="00897EB6" w:rsidRPr="00A53CA7">
        <w:tc>
          <w:tcPr>
            <w:tcW w:w="1635" w:type="dxa"/>
            <w:shd w:val="clear" w:color="auto" w:fill="E0E0E0"/>
            <w:vAlign w:val="center"/>
          </w:tcPr>
          <w:p w:rsidR="00897EB6" w:rsidRPr="00A53CA7" w:rsidRDefault="00897EB6" w:rsidP="00897EB6">
            <w:pPr>
              <w:pStyle w:val="gemTab9pt"/>
            </w:pPr>
            <w:r w:rsidRPr="00A53CA7">
              <w:t>Vorbedi</w:t>
            </w:r>
            <w:r w:rsidRPr="00A53CA7">
              <w:t>n</w:t>
            </w:r>
            <w:r w:rsidRPr="00A53CA7">
              <w:t>g</w:t>
            </w:r>
            <w:r w:rsidRPr="00A53CA7">
              <w:softHyphen/>
              <w:t>ungen</w:t>
            </w:r>
          </w:p>
        </w:tc>
        <w:tc>
          <w:tcPr>
            <w:tcW w:w="7229" w:type="dxa"/>
            <w:gridSpan w:val="2"/>
            <w:tcBorders>
              <w:bottom w:val="single" w:sz="4" w:space="0" w:color="auto"/>
            </w:tcBorders>
            <w:shd w:val="clear" w:color="auto" w:fill="auto"/>
            <w:vAlign w:val="center"/>
          </w:tcPr>
          <w:p w:rsidR="00897EB6" w:rsidRPr="00A53CA7" w:rsidRDefault="00897EB6" w:rsidP="00897EB6">
            <w:pPr>
              <w:pStyle w:val="gemTab9pt"/>
            </w:pPr>
            <w:r w:rsidRPr="00A53CA7">
              <w:t>Keine.</w:t>
            </w:r>
          </w:p>
        </w:tc>
      </w:tr>
      <w:tr w:rsidR="00897EB6" w:rsidRPr="00A53CA7">
        <w:tc>
          <w:tcPr>
            <w:tcW w:w="1635" w:type="dxa"/>
            <w:shd w:val="clear" w:color="auto" w:fill="E0E0E0"/>
            <w:vAlign w:val="center"/>
          </w:tcPr>
          <w:p w:rsidR="00897EB6" w:rsidRPr="00A53CA7" w:rsidRDefault="00897EB6" w:rsidP="00897EB6">
            <w:pPr>
              <w:pStyle w:val="gemTab9pt"/>
            </w:pPr>
            <w:r w:rsidRPr="00A53CA7">
              <w:t>Eingangsdaten</w:t>
            </w:r>
          </w:p>
        </w:tc>
        <w:tc>
          <w:tcPr>
            <w:tcW w:w="7229" w:type="dxa"/>
            <w:gridSpan w:val="2"/>
            <w:shd w:val="clear" w:color="auto" w:fill="auto"/>
            <w:vAlign w:val="center"/>
          </w:tcPr>
          <w:p w:rsidR="00897EB6" w:rsidRPr="00A53CA7" w:rsidRDefault="00897EB6" w:rsidP="00897EB6">
            <w:pPr>
              <w:pStyle w:val="gemTab9pt"/>
            </w:pPr>
            <w:r w:rsidRPr="00A53CA7">
              <w:t>SOAP-Request „addDirectoryFAAttributes“</w:t>
            </w:r>
          </w:p>
        </w:tc>
      </w:tr>
      <w:tr w:rsidR="00897EB6" w:rsidRPr="00A53CA7">
        <w:tc>
          <w:tcPr>
            <w:tcW w:w="1635" w:type="dxa"/>
            <w:shd w:val="clear" w:color="auto" w:fill="E0E0E0"/>
            <w:vAlign w:val="center"/>
          </w:tcPr>
          <w:p w:rsidR="00897EB6" w:rsidRPr="00A53CA7" w:rsidRDefault="00897EB6" w:rsidP="00897EB6">
            <w:pPr>
              <w:pStyle w:val="gemTab9pt"/>
            </w:pPr>
            <w:r w:rsidRPr="00A53CA7">
              <w:t>Komponenten</w:t>
            </w:r>
          </w:p>
        </w:tc>
        <w:tc>
          <w:tcPr>
            <w:tcW w:w="7229" w:type="dxa"/>
            <w:gridSpan w:val="2"/>
            <w:shd w:val="clear" w:color="auto" w:fill="auto"/>
            <w:vAlign w:val="center"/>
          </w:tcPr>
          <w:p w:rsidR="00897EB6" w:rsidRPr="00A53CA7" w:rsidRDefault="00897EB6" w:rsidP="00897EB6">
            <w:pPr>
              <w:pStyle w:val="gemTab9pt"/>
            </w:pPr>
            <w:r w:rsidRPr="00A53CA7">
              <w:t>VZD, FAD</w:t>
            </w:r>
          </w:p>
        </w:tc>
      </w:tr>
      <w:tr w:rsidR="00897EB6" w:rsidRPr="00A53CA7">
        <w:tc>
          <w:tcPr>
            <w:tcW w:w="1635" w:type="dxa"/>
            <w:shd w:val="clear" w:color="auto" w:fill="E0E0E0"/>
            <w:vAlign w:val="center"/>
          </w:tcPr>
          <w:p w:rsidR="00897EB6" w:rsidRPr="00A53CA7" w:rsidRDefault="00897EB6" w:rsidP="00897EB6">
            <w:pPr>
              <w:pStyle w:val="gemTab9pt"/>
            </w:pPr>
            <w:r w:rsidRPr="00A53CA7">
              <w:t>Ausgangsdaten</w:t>
            </w:r>
          </w:p>
        </w:tc>
        <w:tc>
          <w:tcPr>
            <w:tcW w:w="7229" w:type="dxa"/>
            <w:gridSpan w:val="2"/>
            <w:shd w:val="clear" w:color="auto" w:fill="auto"/>
            <w:vAlign w:val="center"/>
          </w:tcPr>
          <w:p w:rsidR="00897EB6" w:rsidRPr="00A53CA7" w:rsidRDefault="00897EB6" w:rsidP="00897EB6">
            <w:pPr>
              <w:pStyle w:val="gemTab9pt"/>
            </w:pPr>
            <w:r w:rsidRPr="00A53CA7">
              <w:t>SOAP-Response „responseMsg“</w:t>
            </w:r>
          </w:p>
        </w:tc>
      </w:tr>
      <w:tr w:rsidR="00897EB6" w:rsidRPr="00A53CA7">
        <w:tc>
          <w:tcPr>
            <w:tcW w:w="1635" w:type="dxa"/>
            <w:vMerge w:val="restart"/>
            <w:shd w:val="clear" w:color="auto" w:fill="E0E0E0"/>
            <w:vAlign w:val="center"/>
          </w:tcPr>
          <w:p w:rsidR="00897EB6" w:rsidRPr="00A53CA7" w:rsidRDefault="00897EB6" w:rsidP="00897EB6">
            <w:pPr>
              <w:pStyle w:val="gemTab9pt"/>
            </w:pPr>
            <w:r w:rsidRPr="00A53CA7">
              <w:t>Standardablauf</w:t>
            </w:r>
          </w:p>
        </w:tc>
        <w:tc>
          <w:tcPr>
            <w:tcW w:w="1716" w:type="dxa"/>
            <w:shd w:val="clear" w:color="auto" w:fill="E0E0E0"/>
            <w:vAlign w:val="center"/>
          </w:tcPr>
          <w:p w:rsidR="00897EB6" w:rsidRPr="00A53CA7" w:rsidRDefault="00897EB6" w:rsidP="00897EB6">
            <w:pPr>
              <w:pStyle w:val="gemTab9pt"/>
            </w:pPr>
            <w:r w:rsidRPr="00A53CA7">
              <w:t>Aktion</w:t>
            </w:r>
          </w:p>
        </w:tc>
        <w:tc>
          <w:tcPr>
            <w:tcW w:w="5513" w:type="dxa"/>
            <w:shd w:val="clear" w:color="auto" w:fill="E0E0E0"/>
            <w:vAlign w:val="center"/>
          </w:tcPr>
          <w:p w:rsidR="00897EB6" w:rsidRPr="00A53CA7" w:rsidRDefault="00897EB6" w:rsidP="00897EB6">
            <w:pPr>
              <w:pStyle w:val="gemTab9pt"/>
            </w:pPr>
            <w:r w:rsidRPr="00A53CA7">
              <w:t>Beschreibung</w:t>
            </w:r>
          </w:p>
        </w:tc>
      </w:tr>
      <w:tr w:rsidR="00897EB6" w:rsidRPr="00A53CA7">
        <w:tc>
          <w:tcPr>
            <w:tcW w:w="1635" w:type="dxa"/>
            <w:vMerge/>
            <w:shd w:val="clear" w:color="auto" w:fill="E0E0E0"/>
            <w:vAlign w:val="center"/>
          </w:tcPr>
          <w:p w:rsidR="00897EB6" w:rsidRPr="00A53CA7" w:rsidRDefault="00897EB6" w:rsidP="00897EB6">
            <w:pPr>
              <w:pStyle w:val="gemTab9pt"/>
            </w:pPr>
          </w:p>
        </w:tc>
        <w:tc>
          <w:tcPr>
            <w:tcW w:w="1716" w:type="dxa"/>
            <w:shd w:val="clear" w:color="auto" w:fill="auto"/>
          </w:tcPr>
          <w:p w:rsidR="00897EB6" w:rsidRPr="00A53CA7" w:rsidRDefault="00897EB6" w:rsidP="00897EB6">
            <w:pPr>
              <w:pStyle w:val="gemTab9pt"/>
            </w:pPr>
            <w:r w:rsidRPr="00A53CA7">
              <w:t>Aufbau TLS-Verbindung</w:t>
            </w:r>
          </w:p>
        </w:tc>
        <w:tc>
          <w:tcPr>
            <w:tcW w:w="5513" w:type="dxa"/>
            <w:shd w:val="clear" w:color="auto" w:fill="auto"/>
          </w:tcPr>
          <w:p w:rsidR="00897EB6" w:rsidRPr="00A53CA7" w:rsidRDefault="00897EB6" w:rsidP="00897EB6">
            <w:pPr>
              <w:pStyle w:val="gemTab9pt"/>
            </w:pPr>
            <w:r w:rsidRPr="00A53CA7">
              <w:t>Falls noch keine TLS-Verbindung besteht, wird eine aufgebaut.</w:t>
            </w:r>
          </w:p>
          <w:p w:rsidR="00897EB6" w:rsidRPr="00A53CA7" w:rsidRDefault="00897EB6" w:rsidP="00897EB6">
            <w:pPr>
              <w:pStyle w:val="gemTab9pt"/>
            </w:pPr>
            <w:r w:rsidRPr="00A53CA7">
              <w:t>Der FAD authentisiert sich mit ID.FD.TLS-C.</w:t>
            </w:r>
          </w:p>
        </w:tc>
      </w:tr>
      <w:tr w:rsidR="00897EB6" w:rsidRPr="00A53CA7">
        <w:tc>
          <w:tcPr>
            <w:tcW w:w="1635" w:type="dxa"/>
            <w:vMerge/>
            <w:shd w:val="clear" w:color="auto" w:fill="E0E0E0"/>
            <w:vAlign w:val="center"/>
          </w:tcPr>
          <w:p w:rsidR="00897EB6" w:rsidRPr="00A53CA7" w:rsidRDefault="00897EB6" w:rsidP="00897EB6">
            <w:pPr>
              <w:pStyle w:val="gemTab9pt"/>
            </w:pPr>
          </w:p>
        </w:tc>
        <w:tc>
          <w:tcPr>
            <w:tcW w:w="1716" w:type="dxa"/>
            <w:shd w:val="clear" w:color="auto" w:fill="auto"/>
          </w:tcPr>
          <w:p w:rsidR="00897EB6" w:rsidRPr="00A53CA7" w:rsidRDefault="00897EB6" w:rsidP="00897EB6">
            <w:pPr>
              <w:pStyle w:val="gemTab9pt"/>
            </w:pPr>
            <w:r w:rsidRPr="00A53CA7">
              <w:t>SOAP-Request senden</w:t>
            </w:r>
          </w:p>
        </w:tc>
        <w:tc>
          <w:tcPr>
            <w:tcW w:w="5513" w:type="dxa"/>
            <w:shd w:val="clear" w:color="auto" w:fill="auto"/>
          </w:tcPr>
          <w:p w:rsidR="00897EB6" w:rsidRPr="00A53CA7" w:rsidRDefault="00897EB6" w:rsidP="00897EB6">
            <w:pPr>
              <w:pStyle w:val="gemTab9pt"/>
            </w:pPr>
            <w:r w:rsidRPr="00A53CA7">
              <w:t>Der FAD ruft die SOAP-Operation VZD:addDirectoryFAAttributes auf.</w:t>
            </w:r>
          </w:p>
        </w:tc>
      </w:tr>
      <w:tr w:rsidR="00897EB6" w:rsidRPr="00A53CA7">
        <w:tc>
          <w:tcPr>
            <w:tcW w:w="1635" w:type="dxa"/>
            <w:vMerge/>
            <w:shd w:val="clear" w:color="auto" w:fill="E0E0E0"/>
            <w:vAlign w:val="center"/>
          </w:tcPr>
          <w:p w:rsidR="00897EB6" w:rsidRPr="00A53CA7" w:rsidRDefault="00897EB6" w:rsidP="00897EB6">
            <w:pPr>
              <w:pStyle w:val="gemTab9pt"/>
              <w:rPr>
                <w:bCs/>
              </w:rPr>
            </w:pPr>
          </w:p>
        </w:tc>
        <w:tc>
          <w:tcPr>
            <w:tcW w:w="1716" w:type="dxa"/>
            <w:shd w:val="clear" w:color="auto" w:fill="auto"/>
          </w:tcPr>
          <w:p w:rsidR="00897EB6" w:rsidRPr="00A53CA7" w:rsidRDefault="00897EB6" w:rsidP="00897EB6">
            <w:pPr>
              <w:pStyle w:val="gemTab9pt"/>
            </w:pPr>
            <w:r w:rsidRPr="00A53CA7">
              <w:t>SOAP-Response empfangen</w:t>
            </w:r>
          </w:p>
        </w:tc>
        <w:tc>
          <w:tcPr>
            <w:tcW w:w="5513" w:type="dxa"/>
            <w:shd w:val="clear" w:color="auto" w:fill="auto"/>
          </w:tcPr>
          <w:p w:rsidR="00897EB6" w:rsidRPr="00A53CA7" w:rsidRDefault="00897EB6" w:rsidP="00897EB6">
            <w:pPr>
              <w:pStyle w:val="gemTab9pt"/>
            </w:pPr>
            <w:r w:rsidRPr="00A53CA7">
              <w:t>Die SOAP-Response VZD:responseMsg enthält den vzd:status.</w:t>
            </w:r>
          </w:p>
          <w:p w:rsidR="00897EB6" w:rsidRPr="00A53CA7" w:rsidRDefault="00897EB6" w:rsidP="00897EB6">
            <w:pPr>
              <w:pStyle w:val="gemTab9pt"/>
            </w:pPr>
            <w:r w:rsidRPr="00A53CA7">
              <w:t>Im Fehlerfall wird eine gematik SOAP-Fault Response empfangen</w:t>
            </w:r>
          </w:p>
        </w:tc>
      </w:tr>
      <w:tr w:rsidR="00897EB6" w:rsidRPr="00A53CA7">
        <w:tc>
          <w:tcPr>
            <w:tcW w:w="1635" w:type="dxa"/>
            <w:shd w:val="clear" w:color="auto" w:fill="E0E0E0"/>
            <w:vAlign w:val="center"/>
          </w:tcPr>
          <w:p w:rsidR="00897EB6" w:rsidRPr="00A53CA7" w:rsidRDefault="00897EB6" w:rsidP="00897EB6">
            <w:pPr>
              <w:pStyle w:val="gemTab9pt"/>
            </w:pPr>
            <w:r w:rsidRPr="00A53CA7">
              <w:t>Fehlerfälle</w:t>
            </w:r>
          </w:p>
        </w:tc>
        <w:tc>
          <w:tcPr>
            <w:tcW w:w="7229" w:type="dxa"/>
            <w:gridSpan w:val="2"/>
            <w:shd w:val="clear" w:color="auto" w:fill="auto"/>
            <w:vAlign w:val="center"/>
          </w:tcPr>
          <w:p w:rsidR="00897EB6" w:rsidRPr="00A53CA7" w:rsidRDefault="00897EB6" w:rsidP="00897EB6">
            <w:pPr>
              <w:pStyle w:val="gemTab9pt"/>
            </w:pPr>
            <w:r w:rsidRPr="00A53CA7">
              <w:t>Es werden die protokollspezifischen Fehlermeldungen verwendet (TCP, HTTP, TLS).</w:t>
            </w:r>
          </w:p>
          <w:p w:rsidR="00897EB6" w:rsidRPr="00A53CA7" w:rsidRDefault="00897EB6" w:rsidP="00897EB6">
            <w:pPr>
              <w:pStyle w:val="gemTab9pt"/>
            </w:pPr>
            <w:r w:rsidRPr="00A53CA7">
              <w:t>Fehler bei der Verarbeitung des SOAP Requests werden als gematik SOAP-Fault versendet:</w:t>
            </w:r>
          </w:p>
          <w:p w:rsidR="00897EB6" w:rsidRPr="00A53CA7" w:rsidRDefault="00897EB6" w:rsidP="00897EB6">
            <w:pPr>
              <w:pStyle w:val="gemTab9pt"/>
            </w:pPr>
            <w:r w:rsidRPr="00A53CA7">
              <w:t>faultcode 4311,  faultstring: Operation fehlerhaft ausgeführt, Fachdaten konnten nicht angelegt werden (Fehler im Verzeichnisdienst)</w:t>
            </w:r>
          </w:p>
          <w:p w:rsidR="00897EB6" w:rsidRPr="00A53CA7" w:rsidRDefault="00897EB6" w:rsidP="00897EB6">
            <w:pPr>
              <w:pStyle w:val="gemTab9pt"/>
            </w:pPr>
            <w:r w:rsidRPr="00A53CA7">
              <w:t>faultcode 4312,  faultstring: Basisdaten konnten nicht gefunden werden</w:t>
            </w:r>
          </w:p>
          <w:p w:rsidR="00897EB6" w:rsidRPr="00A53CA7" w:rsidRDefault="00897EB6" w:rsidP="00897EB6">
            <w:pPr>
              <w:pStyle w:val="gemTab9pt"/>
            </w:pPr>
            <w:r w:rsidRPr="00A53CA7">
              <w:t>faultcode 4202,  faultstring: SOAP Request enthält Fehler</w:t>
            </w:r>
          </w:p>
          <w:p w:rsidR="00897EB6" w:rsidRPr="00A53CA7" w:rsidRDefault="00897EB6" w:rsidP="00897EB6">
            <w:pPr>
              <w:pStyle w:val="gemTab9pt"/>
            </w:pPr>
            <w:r w:rsidRPr="00A53CA7">
              <w:t>Erkannte Fehler auf Transportprotokollebene müssen auf gematik SOAP Faults (Code 6 aus Tabelle Tab_Gen_Fehler aus [gemSpec_OM]) abgebildet werden. Zusätzlich müssen die generischen gematik SOAP-Faults</w:t>
            </w:r>
          </w:p>
          <w:p w:rsidR="00897EB6" w:rsidRPr="00A53CA7" w:rsidRDefault="00897EB6" w:rsidP="00897EB6">
            <w:pPr>
              <w:pStyle w:val="gemTab9pt"/>
            </w:pPr>
            <w:r w:rsidRPr="00A53CA7">
              <w:t>Code 2: Verbindung zurückgewiesen</w:t>
            </w:r>
          </w:p>
          <w:p w:rsidR="00897EB6" w:rsidRPr="00A53CA7" w:rsidRDefault="00897EB6" w:rsidP="00897EB6">
            <w:pPr>
              <w:pStyle w:val="gemTab9pt"/>
            </w:pPr>
            <w:r w:rsidRPr="00A53CA7">
              <w:t>Code 3: Nachrichtenschema fehlerhaft</w:t>
            </w:r>
          </w:p>
          <w:p w:rsidR="00897EB6" w:rsidRPr="00A53CA7" w:rsidRDefault="00897EB6" w:rsidP="00897EB6">
            <w:pPr>
              <w:pStyle w:val="gemTab9pt"/>
            </w:pPr>
            <w:r w:rsidRPr="00A53CA7">
              <w:t>Code 4: Version Nachrichtenschema fehlerhaft</w:t>
            </w:r>
          </w:p>
          <w:p w:rsidR="00897EB6" w:rsidRPr="00A53CA7" w:rsidRDefault="00897EB6" w:rsidP="00897EB6">
            <w:pPr>
              <w:pStyle w:val="gemTab9pt"/>
            </w:pPr>
            <w:r w:rsidRPr="00A53CA7">
              <w:t>unterstützt werden.</w:t>
            </w:r>
          </w:p>
        </w:tc>
      </w:tr>
    </w:tbl>
    <w:p w:rsidR="006F0C40" w:rsidRDefault="006F0C40" w:rsidP="00897EB6">
      <w:pPr>
        <w:pStyle w:val="gemStandard"/>
        <w:ind w:firstLine="709"/>
        <w:rPr>
          <w:rFonts w:ascii="Wingdings" w:hAnsi="Wingdings"/>
          <w:b/>
        </w:rPr>
      </w:pPr>
    </w:p>
    <w:p w:rsidR="00897EB6" w:rsidRPr="006F0C40" w:rsidRDefault="006F0C40" w:rsidP="00897EB6">
      <w:pPr>
        <w:pStyle w:val="gemStandard"/>
        <w:ind w:firstLine="709"/>
      </w:pPr>
      <w:r>
        <w:rPr>
          <w:rFonts w:ascii="Wingdings" w:hAnsi="Wingdings"/>
          <w:b/>
        </w:rPr>
        <w:sym w:font="Wingdings" w:char="F0D5"/>
      </w:r>
    </w:p>
    <w:p w:rsidR="00897EB6" w:rsidRPr="005B2F3F" w:rsidRDefault="00897EB6" w:rsidP="00897EB6">
      <w:pPr>
        <w:pStyle w:val="gemStandard"/>
        <w:tabs>
          <w:tab w:val="left" w:pos="567"/>
        </w:tabs>
        <w:ind w:left="567" w:hanging="567"/>
        <w:rPr>
          <w:b/>
          <w:lang w:val="it-IT"/>
        </w:rPr>
      </w:pPr>
      <w:r w:rsidRPr="00A53CA7">
        <w:rPr>
          <w:rFonts w:ascii="Wingdings" w:hAnsi="Wingdings"/>
          <w:b/>
        </w:rPr>
        <w:sym w:font="Wingdings" w:char="F0D6"/>
      </w:r>
      <w:r w:rsidRPr="005B2F3F">
        <w:rPr>
          <w:b/>
          <w:lang w:val="it-IT"/>
        </w:rPr>
        <w:tab/>
        <w:t>TIP1-A_5592 FAD, KOM-LE_FA_Add_Attributes</w:t>
      </w:r>
    </w:p>
    <w:p w:rsidR="00897EB6" w:rsidRPr="00A53CA7" w:rsidRDefault="00897EB6" w:rsidP="00897EB6">
      <w:pPr>
        <w:pStyle w:val="gemEinzug"/>
      </w:pPr>
      <w:r w:rsidRPr="00A53CA7">
        <w:t>Der FAD MUSS für die FA KOM-LE die Fachdaten nach VZD_TAB_KOM-LE_Add_Attributes administrieren.</w:t>
      </w:r>
    </w:p>
    <w:p w:rsidR="00897EB6" w:rsidRPr="005B2F3F" w:rsidRDefault="00897EB6" w:rsidP="00897EB6">
      <w:pPr>
        <w:pStyle w:val="Beschriftung"/>
        <w:keepNext/>
        <w:rPr>
          <w:lang w:val="it-IT"/>
        </w:rPr>
      </w:pPr>
      <w:bookmarkStart w:id="128" w:name="_Toc480445164"/>
      <w:r w:rsidRPr="005B2F3F">
        <w:rPr>
          <w:lang w:val="it-IT"/>
        </w:rPr>
        <w:t xml:space="preserve">Tabelle </w:t>
      </w:r>
      <w:r w:rsidRPr="00A53CA7">
        <w:fldChar w:fldCharType="begin"/>
      </w:r>
      <w:r w:rsidRPr="005B2F3F">
        <w:rPr>
          <w:lang w:val="it-IT"/>
        </w:rPr>
        <w:instrText xml:space="preserve"> SEQ Tabelle \* ARABIC </w:instrText>
      </w:r>
      <w:r w:rsidRPr="00A53CA7">
        <w:fldChar w:fldCharType="separate"/>
      </w:r>
      <w:r>
        <w:rPr>
          <w:noProof/>
          <w:lang w:val="it-IT"/>
        </w:rPr>
        <w:t>15</w:t>
      </w:r>
      <w:r w:rsidRPr="00A53CA7">
        <w:fldChar w:fldCharType="end"/>
      </w:r>
      <w:r w:rsidRPr="005B2F3F">
        <w:rPr>
          <w:lang w:val="it-IT"/>
        </w:rPr>
        <w:t>: VZD_TAB_KOM-LE_Attributes</w:t>
      </w:r>
      <w:bookmarkEnd w:id="128"/>
    </w:p>
    <w:tbl>
      <w:tblPr>
        <w:tblW w:w="8913" w:type="dxa"/>
        <w:jc w:val="center"/>
        <w:tblInd w:w="-1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3731"/>
        <w:gridCol w:w="5182"/>
      </w:tblGrid>
      <w:tr w:rsidR="00897EB6" w:rsidRPr="00A53CA7" w:rsidTr="00897EB6">
        <w:trPr>
          <w:tblHeader/>
          <w:jc w:val="center"/>
        </w:trPr>
        <w:tc>
          <w:tcPr>
            <w:tcW w:w="3731" w:type="dxa"/>
            <w:shd w:val="clear" w:color="auto" w:fill="E0E0E0"/>
            <w:vAlign w:val="center"/>
          </w:tcPr>
          <w:p w:rsidR="00897EB6" w:rsidRPr="00A53CA7" w:rsidRDefault="00897EB6" w:rsidP="00897EB6">
            <w:pPr>
              <w:pStyle w:val="gemTab9pt"/>
            </w:pPr>
            <w:r w:rsidRPr="00A53CA7">
              <w:t>SOAP-Request Element</w:t>
            </w:r>
          </w:p>
        </w:tc>
        <w:tc>
          <w:tcPr>
            <w:tcW w:w="5182" w:type="dxa"/>
            <w:shd w:val="clear" w:color="auto" w:fill="E0E0E0"/>
            <w:vAlign w:val="center"/>
          </w:tcPr>
          <w:p w:rsidR="00897EB6" w:rsidRPr="00A53CA7" w:rsidRDefault="00897EB6" w:rsidP="00897EB6">
            <w:pPr>
              <w:pStyle w:val="gemTab9pt"/>
            </w:pPr>
            <w:r w:rsidRPr="00A53CA7">
              <w:t>LDAP-Directory</w:t>
            </w:r>
          </w:p>
          <w:p w:rsidR="00897EB6" w:rsidRPr="00A53CA7" w:rsidRDefault="00897EB6" w:rsidP="00897EB6">
            <w:pPr>
              <w:pStyle w:val="gemTab9pt"/>
            </w:pPr>
            <w:r w:rsidRPr="00A53CA7">
              <w:t>Basisdatensatz Attribut</w:t>
            </w:r>
          </w:p>
        </w:tc>
      </w:tr>
      <w:tr w:rsidR="00897EB6" w:rsidRPr="00A53CA7" w:rsidTr="00897EB6">
        <w:trPr>
          <w:jc w:val="center"/>
        </w:trPr>
        <w:tc>
          <w:tcPr>
            <w:tcW w:w="3731" w:type="dxa"/>
            <w:shd w:val="clear" w:color="auto" w:fill="auto"/>
            <w:vAlign w:val="center"/>
          </w:tcPr>
          <w:p w:rsidR="00897EB6" w:rsidRPr="00A53CA7" w:rsidRDefault="00897EB6" w:rsidP="00897EB6">
            <w:pPr>
              <w:pStyle w:val="gemTab9pt"/>
            </w:pPr>
            <w:r w:rsidRPr="00A53CA7">
              <w:t>VZD:timestamp</w:t>
            </w:r>
          </w:p>
        </w:tc>
        <w:tc>
          <w:tcPr>
            <w:tcW w:w="5182" w:type="dxa"/>
            <w:vMerge w:val="restart"/>
            <w:shd w:val="clear" w:color="auto" w:fill="auto"/>
            <w:vAlign w:val="center"/>
          </w:tcPr>
          <w:p w:rsidR="00897EB6" w:rsidRPr="00A53CA7" w:rsidRDefault="00897EB6" w:rsidP="00897EB6">
            <w:pPr>
              <w:pStyle w:val="gemTab9pt"/>
            </w:pPr>
            <w:r w:rsidRPr="00A53CA7">
              <w:t>wird nicht in das LDAP-Directory eingetragen</w:t>
            </w:r>
          </w:p>
        </w:tc>
      </w:tr>
      <w:tr w:rsidR="00897EB6" w:rsidRPr="00A53CA7" w:rsidTr="00897EB6">
        <w:trPr>
          <w:jc w:val="center"/>
        </w:trPr>
        <w:tc>
          <w:tcPr>
            <w:tcW w:w="3731" w:type="dxa"/>
            <w:shd w:val="clear" w:color="auto" w:fill="auto"/>
            <w:vAlign w:val="center"/>
          </w:tcPr>
          <w:p w:rsidR="00897EB6" w:rsidRPr="00A53CA7" w:rsidRDefault="00897EB6" w:rsidP="00897EB6">
            <w:pPr>
              <w:pStyle w:val="gemTab9pt"/>
            </w:pPr>
            <w:r w:rsidRPr="00A53CA7">
              <w:t>VZD:telematikID</w:t>
            </w:r>
          </w:p>
        </w:tc>
        <w:tc>
          <w:tcPr>
            <w:tcW w:w="5182" w:type="dxa"/>
            <w:vMerge/>
            <w:shd w:val="clear" w:color="auto" w:fill="auto"/>
            <w:vAlign w:val="center"/>
          </w:tcPr>
          <w:p w:rsidR="00897EB6" w:rsidRPr="00A53CA7" w:rsidRDefault="00897EB6" w:rsidP="00897EB6">
            <w:pPr>
              <w:pStyle w:val="gemTab9pt"/>
            </w:pPr>
          </w:p>
        </w:tc>
      </w:tr>
      <w:tr w:rsidR="00897EB6" w:rsidRPr="00A53CA7" w:rsidTr="00897EB6">
        <w:trPr>
          <w:jc w:val="center"/>
        </w:trPr>
        <w:tc>
          <w:tcPr>
            <w:tcW w:w="3731" w:type="dxa"/>
            <w:shd w:val="clear" w:color="auto" w:fill="auto"/>
            <w:vAlign w:val="center"/>
          </w:tcPr>
          <w:p w:rsidR="00897EB6" w:rsidRPr="00120A48" w:rsidRDefault="00897EB6" w:rsidP="00897EB6">
            <w:pPr>
              <w:pStyle w:val="gemTab9pt"/>
              <w:rPr>
                <w:lang w:val="en-GB"/>
              </w:rPr>
            </w:pPr>
            <w:r w:rsidRPr="00120A48">
              <w:rPr>
                <w:lang w:val="en-GB"/>
              </w:rPr>
              <w:t>VZD:KOM-LE-EMail-Address</w:t>
            </w:r>
          </w:p>
        </w:tc>
        <w:tc>
          <w:tcPr>
            <w:tcW w:w="5182" w:type="dxa"/>
            <w:shd w:val="clear" w:color="auto" w:fill="auto"/>
            <w:vAlign w:val="center"/>
          </w:tcPr>
          <w:p w:rsidR="00897EB6" w:rsidRPr="00A53CA7" w:rsidRDefault="00897EB6" w:rsidP="00897EB6">
            <w:pPr>
              <w:pStyle w:val="gemTab9pt"/>
            </w:pPr>
            <w:r w:rsidRPr="00A53CA7">
              <w:t>mail</w:t>
            </w:r>
          </w:p>
        </w:tc>
      </w:tr>
    </w:tbl>
    <w:p w:rsidR="006F0C40" w:rsidRDefault="006F0C40" w:rsidP="00897EB6">
      <w:pPr>
        <w:pStyle w:val="gemStandard"/>
        <w:ind w:firstLine="709"/>
        <w:rPr>
          <w:rFonts w:ascii="Wingdings" w:hAnsi="Wingdings"/>
          <w:b/>
        </w:rPr>
      </w:pPr>
    </w:p>
    <w:p w:rsidR="00897EB6" w:rsidRPr="006F0C40" w:rsidRDefault="006F0C40" w:rsidP="00897EB6">
      <w:pPr>
        <w:pStyle w:val="gemStandard"/>
        <w:ind w:firstLine="709"/>
        <w:rPr>
          <w:rStyle w:val="gemStandardZchn"/>
        </w:rPr>
      </w:pPr>
      <w:r>
        <w:rPr>
          <w:rFonts w:ascii="Wingdings" w:hAnsi="Wingdings"/>
          <w:b/>
        </w:rPr>
        <w:sym w:font="Wingdings" w:char="F0D5"/>
      </w:r>
    </w:p>
    <w:p w:rsidR="00897EB6" w:rsidRPr="00A53CA7" w:rsidRDefault="00897EB6" w:rsidP="006F0C40">
      <w:pPr>
        <w:pStyle w:val="berschrift4"/>
      </w:pPr>
      <w:bookmarkStart w:id="129" w:name="_Toc486428217"/>
      <w:r w:rsidRPr="00A53CA7">
        <w:t>Umsetzung LDAPv3</w:t>
      </w:r>
      <w:bookmarkEnd w:id="129"/>
    </w:p>
    <w:p w:rsidR="00897EB6" w:rsidRPr="005B2F3F" w:rsidRDefault="00897EB6" w:rsidP="00897EB6">
      <w:pPr>
        <w:pStyle w:val="gemStandard"/>
        <w:tabs>
          <w:tab w:val="left" w:pos="567"/>
        </w:tabs>
        <w:ind w:left="567" w:hanging="567"/>
        <w:jc w:val="left"/>
        <w:rPr>
          <w:b/>
          <w:lang w:val="en-GB"/>
        </w:rPr>
      </w:pPr>
      <w:r w:rsidRPr="00A53CA7">
        <w:rPr>
          <w:rFonts w:ascii="Wingdings" w:hAnsi="Wingdings"/>
          <w:b/>
        </w:rPr>
        <w:sym w:font="Wingdings" w:char="F0D6"/>
      </w:r>
      <w:r w:rsidRPr="005B2F3F">
        <w:rPr>
          <w:b/>
          <w:lang w:val="en-GB"/>
        </w:rPr>
        <w:tab/>
        <w:t>TIP1-A_5593 VZD, Umsetzung add_Directory_FA-Attributes (LDAPv3)</w:t>
      </w:r>
    </w:p>
    <w:p w:rsidR="00897EB6" w:rsidRPr="00A53CA7" w:rsidRDefault="00897EB6" w:rsidP="00897EB6">
      <w:pPr>
        <w:pStyle w:val="gemEinzug"/>
      </w:pPr>
      <w:r w:rsidRPr="00A53CA7">
        <w:t>Der VZD MUSS nach folgenden Vorgaben die Operation add_Directory_FA-Attributes implementieren:</w:t>
      </w:r>
    </w:p>
    <w:p w:rsidR="00897EB6" w:rsidRPr="00A53CA7" w:rsidRDefault="00897EB6" w:rsidP="00897EB6">
      <w:pPr>
        <w:pStyle w:val="gemEinzug"/>
        <w:numPr>
          <w:ilvl w:val="0"/>
          <w:numId w:val="23"/>
        </w:numPr>
      </w:pPr>
      <w:r w:rsidRPr="00A53CA7">
        <w:t>Wenn kein zur Telematik-ID gehörender Basisdatensatz gefunden wurde, wird der Request</w:t>
      </w:r>
      <w:r>
        <w:t xml:space="preserve"> </w:t>
      </w:r>
      <w:r w:rsidRPr="00740783">
        <w:t>mit einer Fehlermeldung</w:t>
      </w:r>
      <w:r w:rsidRPr="00A53CA7">
        <w:t xml:space="preserve"> beendet. </w:t>
      </w:r>
    </w:p>
    <w:p w:rsidR="00897EB6" w:rsidRPr="00A53CA7" w:rsidRDefault="00897EB6" w:rsidP="00897EB6">
      <w:pPr>
        <w:pStyle w:val="gemEinzug"/>
        <w:numPr>
          <w:ilvl w:val="0"/>
          <w:numId w:val="23"/>
        </w:numPr>
      </w:pPr>
      <w:r w:rsidRPr="00A53CA7">
        <w:t>Ein noch nicht existierender Fachdatensatz zur Telematik-ID wird im VZD neu angelegt.</w:t>
      </w:r>
    </w:p>
    <w:p w:rsidR="00897EB6" w:rsidRDefault="00897EB6" w:rsidP="00897EB6">
      <w:pPr>
        <w:pStyle w:val="gemEinzug"/>
        <w:numPr>
          <w:ilvl w:val="0"/>
          <w:numId w:val="23"/>
        </w:numPr>
      </w:pPr>
      <w:r w:rsidRPr="00A53CA7">
        <w:t>Der FAD darf nur die zu seinem Dienst gehörenden Fachdaten schreiben.</w:t>
      </w:r>
    </w:p>
    <w:p w:rsidR="006F0C40" w:rsidRDefault="00897EB6" w:rsidP="00897EB6">
      <w:pPr>
        <w:pStyle w:val="gemEinzug"/>
        <w:ind w:left="207"/>
        <w:rPr>
          <w:rFonts w:ascii="Wingdings" w:hAnsi="Wingdings"/>
          <w:b/>
        </w:rPr>
      </w:pPr>
      <w:r w:rsidRPr="00740783">
        <w:t>Es müssen die Fehlermeldungen gemäß Tab_TUC_VZD_0007 verwendet werden.</w:t>
      </w:r>
    </w:p>
    <w:p w:rsidR="00897EB6" w:rsidRPr="006F0C40" w:rsidRDefault="006F0C40" w:rsidP="006F0C40">
      <w:pPr>
        <w:pStyle w:val="gemStandard"/>
      </w:pPr>
      <w:r>
        <w:rPr>
          <w:b/>
        </w:rPr>
        <w:sym w:font="Wingdings" w:char="F0D5"/>
      </w:r>
    </w:p>
    <w:p w:rsidR="00897EB6" w:rsidRPr="00A53CA7" w:rsidRDefault="00897EB6" w:rsidP="006F0C40">
      <w:pPr>
        <w:pStyle w:val="berschrift4"/>
      </w:pPr>
      <w:bookmarkStart w:id="130" w:name="_Toc486428218"/>
      <w:r w:rsidRPr="00A53CA7">
        <w:t>Nutzung LDAPv3</w:t>
      </w:r>
      <w:bookmarkEnd w:id="130"/>
    </w:p>
    <w:p w:rsidR="00897EB6" w:rsidRPr="005B2F3F" w:rsidRDefault="00897EB6" w:rsidP="00897EB6">
      <w:pPr>
        <w:pStyle w:val="gemStandard"/>
        <w:tabs>
          <w:tab w:val="left" w:pos="567"/>
        </w:tabs>
        <w:jc w:val="left"/>
        <w:rPr>
          <w:b/>
          <w:lang w:val="en-GB"/>
        </w:rPr>
      </w:pPr>
      <w:r w:rsidRPr="00A53CA7">
        <w:rPr>
          <w:rFonts w:ascii="Wingdings" w:hAnsi="Wingdings"/>
          <w:b/>
        </w:rPr>
        <w:sym w:font="Wingdings" w:char="F0D6"/>
      </w:r>
      <w:r w:rsidRPr="005B2F3F">
        <w:rPr>
          <w:b/>
          <w:lang w:val="en-GB"/>
        </w:rPr>
        <w:tab/>
        <w:t>TIP1-A_5594 FAD, TUC_VZD_0007 “add_Directory_FA-Attributes (LDAPv3)”</w:t>
      </w:r>
    </w:p>
    <w:p w:rsidR="00897EB6" w:rsidRPr="005B2F3F" w:rsidRDefault="00897EB6" w:rsidP="00897EB6">
      <w:pPr>
        <w:pStyle w:val="gemEinzug"/>
        <w:rPr>
          <w:lang w:val="en-GB"/>
        </w:rPr>
      </w:pPr>
      <w:r w:rsidRPr="005B2F3F">
        <w:rPr>
          <w:lang w:val="en-GB"/>
        </w:rPr>
        <w:t>Der FAD MUSS den technischen Use Case TUC_VZD_0007 „add_Directory_FA-Attributes(LDAPv3)” gemäß Tabelle Tab_TUC_VZD_0007 unterstützen.</w:t>
      </w:r>
    </w:p>
    <w:p w:rsidR="00897EB6" w:rsidRPr="00A53CA7" w:rsidRDefault="00897EB6" w:rsidP="00897EB6">
      <w:pPr>
        <w:pStyle w:val="Beschriftung"/>
        <w:keepNext/>
      </w:pPr>
      <w:bookmarkStart w:id="131" w:name="_Toc480445165"/>
      <w:r w:rsidRPr="00A53CA7">
        <w:t xml:space="preserve">Tabelle </w:t>
      </w:r>
      <w:r w:rsidRPr="00A53CA7">
        <w:fldChar w:fldCharType="begin"/>
      </w:r>
      <w:r w:rsidRPr="00A53CA7">
        <w:instrText xml:space="preserve"> SEQ Tabelle \* ARABIC </w:instrText>
      </w:r>
      <w:r w:rsidRPr="00A53CA7">
        <w:fldChar w:fldCharType="separate"/>
      </w:r>
      <w:r>
        <w:rPr>
          <w:noProof/>
        </w:rPr>
        <w:t>16</w:t>
      </w:r>
      <w:r w:rsidRPr="00A53CA7">
        <w:fldChar w:fldCharType="end"/>
      </w:r>
      <w:r w:rsidRPr="00A53CA7">
        <w:t>: Tab_TUC_VZD_0007</w:t>
      </w:r>
      <w:bookmarkEnd w:id="131"/>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558"/>
        <w:gridCol w:w="5462"/>
      </w:tblGrid>
      <w:tr w:rsidR="00897EB6" w:rsidRPr="00120A48" w:rsidTr="00897EB6">
        <w:tc>
          <w:tcPr>
            <w:tcW w:w="1908" w:type="dxa"/>
            <w:shd w:val="clear" w:color="auto" w:fill="E0E0E0"/>
          </w:tcPr>
          <w:p w:rsidR="00897EB6" w:rsidRPr="00A53CA7" w:rsidRDefault="00897EB6" w:rsidP="00897EB6">
            <w:pPr>
              <w:pStyle w:val="gemTab9pt"/>
            </w:pPr>
            <w:r w:rsidRPr="00A53CA7">
              <w:t>Name</w:t>
            </w:r>
          </w:p>
        </w:tc>
        <w:tc>
          <w:tcPr>
            <w:tcW w:w="7020" w:type="dxa"/>
            <w:gridSpan w:val="2"/>
            <w:shd w:val="clear" w:color="auto" w:fill="auto"/>
          </w:tcPr>
          <w:p w:rsidR="00897EB6" w:rsidRPr="00120A48" w:rsidRDefault="00897EB6" w:rsidP="00897EB6">
            <w:pPr>
              <w:pStyle w:val="gemTab9pt"/>
              <w:rPr>
                <w:szCs w:val="22"/>
                <w:lang w:val="en-GB"/>
              </w:rPr>
            </w:pPr>
            <w:r w:rsidRPr="00120A48">
              <w:rPr>
                <w:szCs w:val="22"/>
                <w:lang w:val="en-GB"/>
              </w:rPr>
              <w:t>add_Directory_FA-Attributes(LDAPv3)</w:t>
            </w:r>
          </w:p>
        </w:tc>
      </w:tr>
      <w:tr w:rsidR="00897EB6" w:rsidRPr="00A53CA7" w:rsidTr="00897EB6">
        <w:tc>
          <w:tcPr>
            <w:tcW w:w="1908" w:type="dxa"/>
            <w:shd w:val="clear" w:color="auto" w:fill="E0E0E0"/>
          </w:tcPr>
          <w:p w:rsidR="00897EB6" w:rsidRPr="00A53CA7" w:rsidRDefault="00897EB6" w:rsidP="00897EB6">
            <w:pPr>
              <w:pStyle w:val="gemTab9pt"/>
            </w:pPr>
            <w:r w:rsidRPr="00A53CA7">
              <w:t>Beschreibung</w:t>
            </w:r>
          </w:p>
        </w:tc>
        <w:tc>
          <w:tcPr>
            <w:tcW w:w="7020" w:type="dxa"/>
            <w:gridSpan w:val="2"/>
            <w:shd w:val="clear" w:color="auto" w:fill="auto"/>
          </w:tcPr>
          <w:p w:rsidR="00897EB6" w:rsidRPr="00A53CA7" w:rsidRDefault="00897EB6" w:rsidP="00897EB6">
            <w:pPr>
              <w:pStyle w:val="gemTab9pt"/>
            </w:pPr>
            <w:r w:rsidRPr="00A53CA7">
              <w:t>Mit dieser Operation werden Fachdaten zu einem bestehenden Eintrag zugefügt.</w:t>
            </w:r>
          </w:p>
        </w:tc>
      </w:tr>
      <w:tr w:rsidR="00897EB6" w:rsidRPr="00A53CA7" w:rsidTr="00897EB6">
        <w:tc>
          <w:tcPr>
            <w:tcW w:w="1908" w:type="dxa"/>
            <w:shd w:val="clear" w:color="auto" w:fill="E0E0E0"/>
          </w:tcPr>
          <w:p w:rsidR="00897EB6" w:rsidRPr="00740783" w:rsidRDefault="00897EB6" w:rsidP="00897EB6">
            <w:pPr>
              <w:pStyle w:val="gemTab9pt"/>
            </w:pPr>
            <w:r w:rsidRPr="00740783">
              <w:t>Vorbedingungen</w:t>
            </w:r>
          </w:p>
        </w:tc>
        <w:tc>
          <w:tcPr>
            <w:tcW w:w="7020" w:type="dxa"/>
            <w:gridSpan w:val="2"/>
            <w:shd w:val="clear" w:color="auto" w:fill="auto"/>
          </w:tcPr>
          <w:p w:rsidR="00897EB6" w:rsidRPr="00A53CA7" w:rsidRDefault="00897EB6" w:rsidP="00897EB6">
            <w:pPr>
              <w:pStyle w:val="gemTab9pt"/>
            </w:pPr>
            <w:r w:rsidRPr="00740783">
              <w:t>Der LDAPS-Verbindungsaufbau muss erfolgreich durchgeführt sein.</w:t>
            </w:r>
          </w:p>
        </w:tc>
      </w:tr>
      <w:tr w:rsidR="00897EB6" w:rsidRPr="00A53CA7" w:rsidTr="00897EB6">
        <w:tc>
          <w:tcPr>
            <w:tcW w:w="1908" w:type="dxa"/>
            <w:shd w:val="clear" w:color="auto" w:fill="E0E0E0"/>
          </w:tcPr>
          <w:p w:rsidR="00897EB6" w:rsidRPr="00A53CA7" w:rsidRDefault="00897EB6" w:rsidP="00897EB6">
            <w:pPr>
              <w:pStyle w:val="gemTab9pt"/>
            </w:pPr>
            <w:r w:rsidRPr="00A53CA7">
              <w:t>Eingangsdaten</w:t>
            </w:r>
          </w:p>
        </w:tc>
        <w:tc>
          <w:tcPr>
            <w:tcW w:w="7020" w:type="dxa"/>
            <w:gridSpan w:val="2"/>
            <w:shd w:val="clear" w:color="auto" w:fill="auto"/>
          </w:tcPr>
          <w:p w:rsidR="00897EB6" w:rsidRPr="00A53CA7" w:rsidRDefault="00897EB6" w:rsidP="00897EB6">
            <w:pPr>
              <w:pStyle w:val="gemTab9pt"/>
            </w:pPr>
            <w:r w:rsidRPr="00A53CA7">
              <w:t>Add-Request gemäß [RFC4511]#4.7 und Informationsmodell (</w:t>
            </w:r>
            <w:r w:rsidRPr="00A53CA7">
              <w:fldChar w:fldCharType="begin"/>
            </w:r>
            <w:r w:rsidRPr="00A53CA7">
              <w:instrText xml:space="preserve"> REF _Ref370803073 \h  \* MERGEFORMAT </w:instrText>
            </w:r>
            <w:r w:rsidRPr="00A53CA7">
              <w:fldChar w:fldCharType="separate"/>
            </w:r>
            <w:r w:rsidRPr="00A53CA7">
              <w:t>Abb_VZD_logisches_Datenmodell</w:t>
            </w:r>
            <w:r w:rsidRPr="00A53CA7">
              <w:fldChar w:fldCharType="end"/>
            </w:r>
            <w:r w:rsidRPr="00A53CA7">
              <w:t>)</w:t>
            </w:r>
          </w:p>
        </w:tc>
      </w:tr>
      <w:tr w:rsidR="00897EB6" w:rsidRPr="00A53CA7" w:rsidTr="00897EB6">
        <w:tc>
          <w:tcPr>
            <w:tcW w:w="1908" w:type="dxa"/>
            <w:shd w:val="clear" w:color="auto" w:fill="E0E0E0"/>
          </w:tcPr>
          <w:p w:rsidR="00897EB6" w:rsidRPr="00A53CA7" w:rsidRDefault="00897EB6" w:rsidP="00897EB6">
            <w:pPr>
              <w:pStyle w:val="gemTab9pt"/>
            </w:pPr>
            <w:r w:rsidRPr="00A53CA7">
              <w:t>Komponenten</w:t>
            </w:r>
          </w:p>
        </w:tc>
        <w:tc>
          <w:tcPr>
            <w:tcW w:w="7020" w:type="dxa"/>
            <w:gridSpan w:val="2"/>
            <w:shd w:val="clear" w:color="auto" w:fill="auto"/>
          </w:tcPr>
          <w:p w:rsidR="00897EB6" w:rsidRPr="00A53CA7" w:rsidRDefault="00897EB6" w:rsidP="00897EB6">
            <w:pPr>
              <w:pStyle w:val="gemTab9pt"/>
            </w:pPr>
            <w:r w:rsidRPr="00A53CA7">
              <w:t>LDAP Client des FAD, Verzeichnisdienst</w:t>
            </w:r>
          </w:p>
        </w:tc>
      </w:tr>
      <w:tr w:rsidR="00897EB6" w:rsidRPr="00A53CA7" w:rsidTr="00897EB6">
        <w:tc>
          <w:tcPr>
            <w:tcW w:w="1908" w:type="dxa"/>
            <w:shd w:val="clear" w:color="auto" w:fill="E0E0E0"/>
          </w:tcPr>
          <w:p w:rsidR="00897EB6" w:rsidRPr="00A53CA7" w:rsidRDefault="00897EB6" w:rsidP="00897EB6">
            <w:pPr>
              <w:pStyle w:val="gemTab9pt"/>
            </w:pPr>
            <w:r w:rsidRPr="00A53CA7">
              <w:t>Ausgangsdaten</w:t>
            </w:r>
          </w:p>
        </w:tc>
        <w:tc>
          <w:tcPr>
            <w:tcW w:w="7020" w:type="dxa"/>
            <w:gridSpan w:val="2"/>
            <w:shd w:val="clear" w:color="auto" w:fill="auto"/>
          </w:tcPr>
          <w:p w:rsidR="00897EB6" w:rsidRPr="00A53CA7" w:rsidRDefault="00897EB6" w:rsidP="00897EB6">
            <w:pPr>
              <w:pStyle w:val="gemTab9pt"/>
            </w:pPr>
            <w:r w:rsidRPr="00A53CA7">
              <w:t>gemäß [RFC4511]#4.7</w:t>
            </w:r>
          </w:p>
        </w:tc>
      </w:tr>
      <w:tr w:rsidR="00897EB6" w:rsidRPr="00A53CA7" w:rsidTr="00897EB6">
        <w:tc>
          <w:tcPr>
            <w:tcW w:w="1908" w:type="dxa"/>
            <w:vMerge w:val="restart"/>
            <w:shd w:val="clear" w:color="auto" w:fill="E0E0E0"/>
            <w:vAlign w:val="center"/>
          </w:tcPr>
          <w:p w:rsidR="00897EB6" w:rsidRPr="00A53CA7" w:rsidRDefault="00897EB6" w:rsidP="00897EB6">
            <w:pPr>
              <w:pStyle w:val="gemTab9pt"/>
            </w:pPr>
            <w:r w:rsidRPr="00A53CA7">
              <w:t>Standardablauf</w:t>
            </w:r>
          </w:p>
        </w:tc>
        <w:tc>
          <w:tcPr>
            <w:tcW w:w="1558" w:type="dxa"/>
            <w:shd w:val="clear" w:color="auto" w:fill="E0E0E0"/>
          </w:tcPr>
          <w:p w:rsidR="00897EB6" w:rsidRPr="00A53CA7" w:rsidRDefault="00897EB6" w:rsidP="00897EB6">
            <w:pPr>
              <w:pStyle w:val="gemTab9pt"/>
            </w:pPr>
            <w:r w:rsidRPr="00A53CA7">
              <w:t>Aktion</w:t>
            </w:r>
          </w:p>
        </w:tc>
        <w:tc>
          <w:tcPr>
            <w:tcW w:w="5462" w:type="dxa"/>
            <w:shd w:val="clear" w:color="auto" w:fill="E0E0E0"/>
          </w:tcPr>
          <w:p w:rsidR="00897EB6" w:rsidRPr="00A53CA7" w:rsidRDefault="00897EB6" w:rsidP="00897EB6">
            <w:pPr>
              <w:pStyle w:val="gemTab9pt"/>
            </w:pPr>
            <w:r w:rsidRPr="00A53CA7">
              <w:t>Beschreibung</w:t>
            </w:r>
          </w:p>
        </w:tc>
      </w:tr>
      <w:tr w:rsidR="00897EB6" w:rsidRPr="00A53CA7" w:rsidTr="00897EB6">
        <w:tc>
          <w:tcPr>
            <w:tcW w:w="1908" w:type="dxa"/>
            <w:vMerge/>
            <w:shd w:val="clear" w:color="auto" w:fill="E0E0E0"/>
          </w:tcPr>
          <w:p w:rsidR="00897EB6" w:rsidRPr="00120A48" w:rsidRDefault="00897EB6" w:rsidP="00897EB6">
            <w:pPr>
              <w:pStyle w:val="gemTab9pt"/>
              <w:rPr>
                <w:strike/>
              </w:rPr>
            </w:pPr>
          </w:p>
        </w:tc>
        <w:tc>
          <w:tcPr>
            <w:tcW w:w="1558" w:type="dxa"/>
            <w:shd w:val="clear" w:color="auto" w:fill="auto"/>
          </w:tcPr>
          <w:p w:rsidR="00897EB6" w:rsidRPr="00A53CA7" w:rsidRDefault="00897EB6" w:rsidP="00897EB6">
            <w:pPr>
              <w:pStyle w:val="gemTab9pt"/>
            </w:pPr>
            <w:r w:rsidRPr="00A53CA7">
              <w:t>Add Request senden</w:t>
            </w:r>
          </w:p>
        </w:tc>
        <w:tc>
          <w:tcPr>
            <w:tcW w:w="5462" w:type="dxa"/>
            <w:shd w:val="clear" w:color="auto" w:fill="auto"/>
          </w:tcPr>
          <w:p w:rsidR="00897EB6" w:rsidRPr="00A53CA7" w:rsidRDefault="00897EB6" w:rsidP="00897EB6">
            <w:pPr>
              <w:pStyle w:val="gemTab9pt"/>
            </w:pPr>
            <w:r w:rsidRPr="00A53CA7">
              <w:t xml:space="preserve">Der LDAP Client des FAD sendet den Add-Request gemäß [RFC4511]#4.7 an den VZD. Die RFCs [RFC4510], [RFC4511], [RFC4513], [RFC4514], [RFC4515], [RFC4516], [RFC4519] und </w:t>
            </w:r>
            <w:r w:rsidRPr="00A53CA7">
              <w:lastRenderedPageBreak/>
              <w:t>[RFC4522] müssen unterstützt werden.</w:t>
            </w:r>
          </w:p>
        </w:tc>
      </w:tr>
      <w:tr w:rsidR="00897EB6" w:rsidRPr="00A53CA7" w:rsidTr="00897EB6">
        <w:tc>
          <w:tcPr>
            <w:tcW w:w="1908" w:type="dxa"/>
            <w:vMerge/>
            <w:shd w:val="clear" w:color="auto" w:fill="E0E0E0"/>
          </w:tcPr>
          <w:p w:rsidR="00897EB6" w:rsidRPr="00120A48" w:rsidRDefault="00897EB6" w:rsidP="00897EB6">
            <w:pPr>
              <w:pStyle w:val="gemTab9pt"/>
              <w:rPr>
                <w:strike/>
              </w:rPr>
            </w:pPr>
          </w:p>
        </w:tc>
        <w:tc>
          <w:tcPr>
            <w:tcW w:w="1558" w:type="dxa"/>
            <w:shd w:val="clear" w:color="auto" w:fill="auto"/>
          </w:tcPr>
          <w:p w:rsidR="00897EB6" w:rsidRPr="00A53CA7" w:rsidRDefault="00897EB6" w:rsidP="00897EB6">
            <w:pPr>
              <w:pStyle w:val="gemTab9pt"/>
            </w:pPr>
            <w:r w:rsidRPr="00A53CA7">
              <w:t>Add Response empfangen</w:t>
            </w:r>
          </w:p>
        </w:tc>
        <w:tc>
          <w:tcPr>
            <w:tcW w:w="5462" w:type="dxa"/>
            <w:shd w:val="clear" w:color="auto" w:fill="auto"/>
          </w:tcPr>
          <w:p w:rsidR="00897EB6" w:rsidRPr="00A53CA7" w:rsidRDefault="00897EB6" w:rsidP="00897EB6">
            <w:pPr>
              <w:pStyle w:val="gemTab9pt"/>
            </w:pPr>
            <w:r w:rsidRPr="00A53CA7">
              <w:t>Der LDAP Client empfängt das Ergebnis der Operation gemäß [RFC4511]#4.7.</w:t>
            </w:r>
          </w:p>
        </w:tc>
      </w:tr>
      <w:tr w:rsidR="00897EB6" w:rsidRPr="00A53CA7" w:rsidTr="00897EB6">
        <w:tc>
          <w:tcPr>
            <w:tcW w:w="1908" w:type="dxa"/>
            <w:shd w:val="clear" w:color="auto" w:fill="E0E0E0"/>
          </w:tcPr>
          <w:p w:rsidR="00897EB6" w:rsidRPr="00A53CA7" w:rsidRDefault="00897EB6" w:rsidP="00897EB6">
            <w:pPr>
              <w:pStyle w:val="gemTab9pt"/>
            </w:pPr>
            <w:r w:rsidRPr="00A53CA7">
              <w:t>Varianten/Alterna</w:t>
            </w:r>
            <w:r w:rsidRPr="00A53CA7">
              <w:softHyphen/>
              <w:t>tiven</w:t>
            </w:r>
          </w:p>
        </w:tc>
        <w:tc>
          <w:tcPr>
            <w:tcW w:w="1558" w:type="dxa"/>
            <w:shd w:val="clear" w:color="auto" w:fill="auto"/>
          </w:tcPr>
          <w:p w:rsidR="00897EB6" w:rsidRPr="00A53CA7" w:rsidRDefault="00897EB6" w:rsidP="00897EB6">
            <w:pPr>
              <w:pStyle w:val="gemTab9pt"/>
            </w:pPr>
            <w:r w:rsidRPr="00A53CA7">
              <w:t>keine</w:t>
            </w:r>
          </w:p>
        </w:tc>
        <w:tc>
          <w:tcPr>
            <w:tcW w:w="5462" w:type="dxa"/>
            <w:shd w:val="clear" w:color="auto" w:fill="auto"/>
          </w:tcPr>
          <w:p w:rsidR="00897EB6" w:rsidRPr="00A53CA7" w:rsidRDefault="00897EB6" w:rsidP="00897EB6">
            <w:pPr>
              <w:pStyle w:val="gemTab9pt"/>
            </w:pPr>
          </w:p>
        </w:tc>
      </w:tr>
      <w:tr w:rsidR="00897EB6" w:rsidRPr="00A53CA7" w:rsidTr="00897EB6">
        <w:tc>
          <w:tcPr>
            <w:tcW w:w="1908" w:type="dxa"/>
            <w:shd w:val="clear" w:color="auto" w:fill="E0E0E0"/>
            <w:vAlign w:val="center"/>
          </w:tcPr>
          <w:p w:rsidR="00897EB6" w:rsidRPr="00A53CA7" w:rsidRDefault="00897EB6" w:rsidP="00897EB6">
            <w:pPr>
              <w:pStyle w:val="gemTab9pt"/>
            </w:pPr>
            <w:r w:rsidRPr="00A53CA7">
              <w:t>Zustand nach erfolgreichem Ablauf</w:t>
            </w:r>
          </w:p>
        </w:tc>
        <w:tc>
          <w:tcPr>
            <w:tcW w:w="7020" w:type="dxa"/>
            <w:gridSpan w:val="2"/>
            <w:shd w:val="clear" w:color="auto" w:fill="auto"/>
          </w:tcPr>
          <w:p w:rsidR="00897EB6" w:rsidRPr="00A53CA7" w:rsidRDefault="00897EB6" w:rsidP="00897EB6">
            <w:pPr>
              <w:pStyle w:val="gemTab9pt"/>
            </w:pPr>
            <w:r w:rsidRPr="00A53CA7">
              <w:t>Das Ergebnis der Operation liegt im LDAP Client des FAD vor.</w:t>
            </w:r>
          </w:p>
        </w:tc>
      </w:tr>
      <w:tr w:rsidR="00897EB6" w:rsidRPr="00A53CA7" w:rsidTr="00897EB6">
        <w:tc>
          <w:tcPr>
            <w:tcW w:w="1908" w:type="dxa"/>
            <w:shd w:val="clear" w:color="auto" w:fill="E0E0E0"/>
          </w:tcPr>
          <w:p w:rsidR="00897EB6" w:rsidRPr="00A53CA7" w:rsidRDefault="00897EB6" w:rsidP="00897EB6">
            <w:pPr>
              <w:pStyle w:val="gemTab9pt"/>
            </w:pPr>
            <w:r w:rsidRPr="00A53CA7">
              <w:t>Fehlerfälle</w:t>
            </w:r>
          </w:p>
        </w:tc>
        <w:tc>
          <w:tcPr>
            <w:tcW w:w="7020" w:type="dxa"/>
            <w:gridSpan w:val="2"/>
            <w:shd w:val="clear" w:color="auto" w:fill="auto"/>
          </w:tcPr>
          <w:p w:rsidR="00897EB6" w:rsidRPr="00A53CA7" w:rsidRDefault="00897EB6" w:rsidP="00897EB6">
            <w:pPr>
              <w:pStyle w:val="gemTab9pt"/>
            </w:pPr>
            <w:r w:rsidRPr="00A53CA7">
              <w:t>Zur Behandlung auftretender Fehlerfälle werden Fehlermeldungen gemäß [RFC4511]#Appendix A verwendet.</w:t>
            </w:r>
          </w:p>
        </w:tc>
      </w:tr>
    </w:tbl>
    <w:p w:rsidR="006F0C40" w:rsidRDefault="006F0C40" w:rsidP="00897EB6">
      <w:pPr>
        <w:pStyle w:val="gemStandard"/>
        <w:ind w:firstLine="709"/>
        <w:rPr>
          <w:rFonts w:ascii="Wingdings" w:hAnsi="Wingdings"/>
          <w:b/>
        </w:rPr>
      </w:pPr>
    </w:p>
    <w:p w:rsidR="00897EB6" w:rsidRPr="006F0C40" w:rsidRDefault="006F0C40" w:rsidP="00897EB6">
      <w:pPr>
        <w:pStyle w:val="gemStandard"/>
        <w:ind w:firstLine="709"/>
        <w:rPr>
          <w:lang w:eastAsia="en-US"/>
        </w:rPr>
      </w:pPr>
      <w:r>
        <w:rPr>
          <w:rFonts w:ascii="Wingdings" w:hAnsi="Wingdings"/>
          <w:b/>
        </w:rPr>
        <w:sym w:font="Wingdings" w:char="F0D5"/>
      </w:r>
    </w:p>
    <w:p w:rsidR="00897EB6" w:rsidRPr="00A53CA7" w:rsidRDefault="00897EB6" w:rsidP="006F0C40">
      <w:pPr>
        <w:pStyle w:val="berschrift3"/>
      </w:pPr>
      <w:bookmarkStart w:id="132" w:name="_Toc486428219"/>
      <w:r w:rsidRPr="00A53CA7">
        <w:t>Operation delete_Directory_FA-Attributes</w:t>
      </w:r>
      <w:bookmarkEnd w:id="132"/>
    </w:p>
    <w:p w:rsidR="00897EB6" w:rsidRPr="00A53CA7" w:rsidRDefault="00897EB6" w:rsidP="00897EB6">
      <w:pPr>
        <w:pStyle w:val="gemStandard"/>
      </w:pPr>
      <w:r w:rsidRPr="00A53CA7">
        <w:t>Diese Operation löscht einen Fachdatensatz.</w:t>
      </w:r>
    </w:p>
    <w:p w:rsidR="00897EB6" w:rsidRPr="00A53CA7" w:rsidRDefault="00897EB6" w:rsidP="006F0C40">
      <w:pPr>
        <w:pStyle w:val="berschrift4"/>
      </w:pPr>
      <w:bookmarkStart w:id="133" w:name="_Toc486428220"/>
      <w:r w:rsidRPr="00A53CA7">
        <w:t>Umsetzung SOAP</w:t>
      </w:r>
      <w:bookmarkEnd w:id="133"/>
    </w:p>
    <w:p w:rsidR="00897EB6" w:rsidRPr="005B2F3F" w:rsidRDefault="00897EB6" w:rsidP="00897EB6">
      <w:pPr>
        <w:pStyle w:val="gemStandard"/>
        <w:tabs>
          <w:tab w:val="left" w:pos="567"/>
        </w:tabs>
        <w:ind w:left="567" w:hanging="567"/>
        <w:jc w:val="left"/>
        <w:rPr>
          <w:b/>
          <w:lang w:val="en-GB"/>
        </w:rPr>
      </w:pPr>
      <w:r w:rsidRPr="00A53CA7">
        <w:rPr>
          <w:rFonts w:ascii="Wingdings" w:hAnsi="Wingdings"/>
          <w:b/>
        </w:rPr>
        <w:sym w:font="Wingdings" w:char="F0D6"/>
      </w:r>
      <w:r w:rsidRPr="005B2F3F">
        <w:rPr>
          <w:b/>
          <w:lang w:val="en-GB"/>
        </w:rPr>
        <w:tab/>
        <w:t>TIP1-A_5595 VZD, Umsetzung delete_Directory_FA-Attributes</w:t>
      </w:r>
    </w:p>
    <w:p w:rsidR="00897EB6" w:rsidRPr="00A53CA7" w:rsidRDefault="00897EB6" w:rsidP="00897EB6">
      <w:pPr>
        <w:pStyle w:val="gemEinzug"/>
      </w:pPr>
      <w:r w:rsidRPr="00A53CA7">
        <w:t>Der VZD MUSS nach folgenden Vorgaben die Operation delete_Directory_ FA-Attributes implementieren:</w:t>
      </w:r>
    </w:p>
    <w:p w:rsidR="00897EB6" w:rsidRPr="00A53CA7" w:rsidRDefault="00897EB6" w:rsidP="00897EB6">
      <w:pPr>
        <w:pStyle w:val="gemEinzug"/>
        <w:numPr>
          <w:ilvl w:val="0"/>
          <w:numId w:val="17"/>
        </w:numPr>
      </w:pPr>
      <w:r w:rsidRPr="00A53CA7">
        <w:t>Wenn kein zur Telematik-ID gehörender Basisdatensatz gefunden wurde, wird der Request mit einem gematik SOAP-Fault beendet:</w:t>
      </w:r>
    </w:p>
    <w:p w:rsidR="00897EB6" w:rsidRPr="00A53CA7" w:rsidRDefault="00897EB6" w:rsidP="00897EB6">
      <w:pPr>
        <w:pStyle w:val="gemEinzug"/>
        <w:ind w:left="1418"/>
      </w:pPr>
      <w:r w:rsidRPr="00A53CA7">
        <w:t xml:space="preserve">faultcode: </w:t>
      </w:r>
      <w:r w:rsidRPr="00A53CA7">
        <w:rPr>
          <w:sz w:val="20"/>
        </w:rPr>
        <w:t>4312</w:t>
      </w:r>
      <w:r w:rsidRPr="00A53CA7">
        <w:t>,</w:t>
      </w:r>
    </w:p>
    <w:p w:rsidR="00897EB6" w:rsidRPr="00A53CA7" w:rsidRDefault="00897EB6" w:rsidP="00897EB6">
      <w:pPr>
        <w:pStyle w:val="gemEinzug"/>
        <w:ind w:left="1418"/>
      </w:pPr>
      <w:r w:rsidRPr="00A53CA7">
        <w:t>faultstring: Basisdaten konnten nicht gefunden werden.</w:t>
      </w:r>
    </w:p>
    <w:p w:rsidR="00897EB6" w:rsidRPr="00A53CA7" w:rsidRDefault="00897EB6" w:rsidP="00897EB6">
      <w:pPr>
        <w:pStyle w:val="gemEinzug"/>
        <w:numPr>
          <w:ilvl w:val="0"/>
          <w:numId w:val="17"/>
        </w:numPr>
      </w:pPr>
      <w:r w:rsidRPr="00A53CA7">
        <w:t>Ein zur Telematik-ID gehörender Fachdatensatz wird gelöscht.</w:t>
      </w:r>
    </w:p>
    <w:p w:rsidR="00897EB6" w:rsidRDefault="00897EB6" w:rsidP="00897EB6">
      <w:pPr>
        <w:pStyle w:val="gemEinzug"/>
        <w:numPr>
          <w:ilvl w:val="0"/>
          <w:numId w:val="17"/>
        </w:numPr>
      </w:pPr>
      <w:r w:rsidRPr="00A53CA7">
        <w:t>Ein nicht existierender Fachdatensatz zur Telematik-ID führt zu keiner Aktion.</w:t>
      </w:r>
    </w:p>
    <w:p w:rsidR="006F0C40" w:rsidRDefault="00897EB6" w:rsidP="00897EB6">
      <w:pPr>
        <w:pStyle w:val="gemEinzug"/>
        <w:ind w:left="207"/>
        <w:rPr>
          <w:rFonts w:ascii="Wingdings" w:hAnsi="Wingdings"/>
          <w:b/>
        </w:rPr>
      </w:pPr>
      <w:r w:rsidRPr="00740783">
        <w:t>Es müssen die Fehlermeldungen gemäß Tab_TUC_VZD_0008 verwendet werden.</w:t>
      </w:r>
    </w:p>
    <w:p w:rsidR="00897EB6" w:rsidRPr="006F0C40" w:rsidRDefault="006F0C40" w:rsidP="006F0C40">
      <w:pPr>
        <w:pStyle w:val="gemStandard"/>
      </w:pPr>
      <w:r>
        <w:rPr>
          <w:b/>
        </w:rPr>
        <w:sym w:font="Wingdings" w:char="F0D5"/>
      </w:r>
    </w:p>
    <w:p w:rsidR="00897EB6" w:rsidRPr="00A53CA7" w:rsidRDefault="00897EB6" w:rsidP="006F0C40">
      <w:pPr>
        <w:pStyle w:val="berschrift4"/>
      </w:pPr>
      <w:bookmarkStart w:id="134" w:name="_Toc486428221"/>
      <w:r w:rsidRPr="00A53CA7">
        <w:t>Nutzung SOAP</w:t>
      </w:r>
      <w:bookmarkEnd w:id="134"/>
    </w:p>
    <w:p w:rsidR="00897EB6" w:rsidRPr="005B2F3F" w:rsidRDefault="00897EB6" w:rsidP="00897EB6">
      <w:pPr>
        <w:pStyle w:val="gemStandard"/>
        <w:tabs>
          <w:tab w:val="left" w:pos="567"/>
        </w:tabs>
        <w:ind w:left="567" w:hanging="567"/>
        <w:rPr>
          <w:b/>
          <w:lang w:val="en-GB"/>
        </w:rPr>
      </w:pPr>
      <w:r w:rsidRPr="00A53CA7">
        <w:rPr>
          <w:rFonts w:ascii="Wingdings" w:hAnsi="Wingdings"/>
          <w:b/>
        </w:rPr>
        <w:sym w:font="Wingdings" w:char="F0D6"/>
      </w:r>
      <w:r w:rsidRPr="005B2F3F">
        <w:rPr>
          <w:b/>
          <w:lang w:val="en-GB"/>
        </w:rPr>
        <w:tab/>
        <w:t>TIP1-A_5596 FAD, TUC_VZD_0008 “delete_Directory_FA-Attributes (SOAP)”</w:t>
      </w:r>
    </w:p>
    <w:p w:rsidR="00897EB6" w:rsidRPr="005B2F3F" w:rsidRDefault="00897EB6" w:rsidP="00897EB6">
      <w:pPr>
        <w:pStyle w:val="gemEinzug"/>
        <w:rPr>
          <w:lang w:val="en-GB"/>
        </w:rPr>
      </w:pPr>
      <w:r w:rsidRPr="005B2F3F">
        <w:rPr>
          <w:lang w:val="en-GB"/>
        </w:rPr>
        <w:t>Der FAD MUSS den technischen Use Case TUC_VZD_0008 “delete_Directory_FA-Attributes” gemäß Tabelle Tab_TUC_VZD_0008 umsetzen.</w:t>
      </w:r>
    </w:p>
    <w:p w:rsidR="00897EB6" w:rsidRPr="005B2F3F" w:rsidRDefault="00897EB6" w:rsidP="00897EB6">
      <w:pPr>
        <w:pStyle w:val="Beschriftung"/>
        <w:keepNext/>
        <w:rPr>
          <w:lang w:val="en-GB"/>
        </w:rPr>
      </w:pPr>
      <w:bookmarkStart w:id="135" w:name="_Toc480445166"/>
      <w:r w:rsidRPr="005B2F3F">
        <w:rPr>
          <w:lang w:val="en-GB"/>
        </w:rPr>
        <w:t xml:space="preserve">Tabelle </w:t>
      </w:r>
      <w:r w:rsidRPr="00A53CA7">
        <w:fldChar w:fldCharType="begin"/>
      </w:r>
      <w:r w:rsidRPr="005B2F3F">
        <w:rPr>
          <w:lang w:val="en-GB"/>
        </w:rPr>
        <w:instrText xml:space="preserve"> SEQ Tabelle \* ARABIC </w:instrText>
      </w:r>
      <w:r w:rsidRPr="00A53CA7">
        <w:fldChar w:fldCharType="separate"/>
      </w:r>
      <w:r>
        <w:rPr>
          <w:noProof/>
          <w:lang w:val="en-GB"/>
        </w:rPr>
        <w:t>17</w:t>
      </w:r>
      <w:r w:rsidRPr="00A53CA7">
        <w:fldChar w:fldCharType="end"/>
      </w:r>
      <w:r w:rsidRPr="005B2F3F">
        <w:rPr>
          <w:lang w:val="en-GB"/>
        </w:rPr>
        <w:t>: Tab_TUC_VZD_0008</w:t>
      </w:r>
      <w:bookmarkEnd w:id="135"/>
    </w:p>
    <w:tbl>
      <w:tblPr>
        <w:tblW w:w="8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635"/>
        <w:gridCol w:w="1716"/>
        <w:gridCol w:w="5513"/>
      </w:tblGrid>
      <w:tr w:rsidR="00897EB6" w:rsidRPr="00A53CA7">
        <w:tc>
          <w:tcPr>
            <w:tcW w:w="1635" w:type="dxa"/>
            <w:shd w:val="clear" w:color="auto" w:fill="E0E0E0"/>
            <w:vAlign w:val="center"/>
          </w:tcPr>
          <w:p w:rsidR="00897EB6" w:rsidRPr="00A53CA7" w:rsidRDefault="00897EB6" w:rsidP="00897EB6">
            <w:pPr>
              <w:pStyle w:val="gemTab9pt"/>
            </w:pPr>
            <w:r w:rsidRPr="00A53CA7">
              <w:t>Name</w:t>
            </w:r>
          </w:p>
        </w:tc>
        <w:tc>
          <w:tcPr>
            <w:tcW w:w="7229" w:type="dxa"/>
            <w:gridSpan w:val="2"/>
            <w:shd w:val="clear" w:color="auto" w:fill="auto"/>
            <w:vAlign w:val="center"/>
          </w:tcPr>
          <w:p w:rsidR="00897EB6" w:rsidRPr="00A53CA7" w:rsidRDefault="00897EB6" w:rsidP="00897EB6">
            <w:pPr>
              <w:pStyle w:val="gemTab9pt"/>
            </w:pPr>
            <w:r w:rsidRPr="00A53CA7">
              <w:t>delete_Directory_FA-Attributes</w:t>
            </w:r>
          </w:p>
        </w:tc>
      </w:tr>
      <w:tr w:rsidR="00897EB6" w:rsidRPr="00A53CA7">
        <w:tc>
          <w:tcPr>
            <w:tcW w:w="1635" w:type="dxa"/>
            <w:shd w:val="clear" w:color="auto" w:fill="E0E0E0"/>
            <w:vAlign w:val="center"/>
          </w:tcPr>
          <w:p w:rsidR="00897EB6" w:rsidRPr="00A53CA7" w:rsidRDefault="00897EB6" w:rsidP="00897EB6">
            <w:pPr>
              <w:pStyle w:val="gemTab9pt"/>
            </w:pPr>
            <w:r w:rsidRPr="00A53CA7">
              <w:t>Beschreibung</w:t>
            </w:r>
          </w:p>
        </w:tc>
        <w:tc>
          <w:tcPr>
            <w:tcW w:w="7229" w:type="dxa"/>
            <w:gridSpan w:val="2"/>
            <w:tcBorders>
              <w:bottom w:val="single" w:sz="4" w:space="0" w:color="auto"/>
            </w:tcBorders>
            <w:shd w:val="clear" w:color="auto" w:fill="auto"/>
            <w:vAlign w:val="center"/>
          </w:tcPr>
          <w:p w:rsidR="00897EB6" w:rsidRPr="00A53CA7" w:rsidRDefault="00897EB6" w:rsidP="00897EB6">
            <w:pPr>
              <w:pStyle w:val="gemTab9pt"/>
            </w:pPr>
            <w:r w:rsidRPr="00A53CA7">
              <w:t xml:space="preserve">Mit dieser Operation wird ein Fachdaten-Eintrag gelöscht. </w:t>
            </w:r>
          </w:p>
        </w:tc>
      </w:tr>
      <w:tr w:rsidR="00897EB6" w:rsidRPr="00A53CA7">
        <w:tc>
          <w:tcPr>
            <w:tcW w:w="1635" w:type="dxa"/>
            <w:shd w:val="clear" w:color="auto" w:fill="E0E0E0"/>
            <w:vAlign w:val="center"/>
          </w:tcPr>
          <w:p w:rsidR="00897EB6" w:rsidRPr="00A53CA7" w:rsidRDefault="00897EB6" w:rsidP="00897EB6">
            <w:pPr>
              <w:pStyle w:val="gemTab9pt"/>
            </w:pPr>
            <w:r w:rsidRPr="00A53CA7">
              <w:t>Vorbedi</w:t>
            </w:r>
            <w:r w:rsidRPr="00A53CA7">
              <w:t>n</w:t>
            </w:r>
            <w:r w:rsidRPr="00A53CA7">
              <w:t>g</w:t>
            </w:r>
            <w:r w:rsidRPr="00A53CA7">
              <w:softHyphen/>
              <w:t>ungen</w:t>
            </w:r>
          </w:p>
        </w:tc>
        <w:tc>
          <w:tcPr>
            <w:tcW w:w="7229" w:type="dxa"/>
            <w:gridSpan w:val="2"/>
            <w:tcBorders>
              <w:bottom w:val="single" w:sz="4" w:space="0" w:color="auto"/>
            </w:tcBorders>
            <w:shd w:val="clear" w:color="auto" w:fill="auto"/>
            <w:vAlign w:val="center"/>
          </w:tcPr>
          <w:p w:rsidR="00897EB6" w:rsidRPr="00A53CA7" w:rsidRDefault="00897EB6" w:rsidP="00897EB6">
            <w:pPr>
              <w:pStyle w:val="gemTab9pt"/>
            </w:pPr>
            <w:r w:rsidRPr="00A53CA7">
              <w:t>Keine.</w:t>
            </w:r>
          </w:p>
        </w:tc>
      </w:tr>
      <w:tr w:rsidR="00897EB6" w:rsidRPr="00A53CA7">
        <w:tc>
          <w:tcPr>
            <w:tcW w:w="1635" w:type="dxa"/>
            <w:shd w:val="clear" w:color="auto" w:fill="E0E0E0"/>
            <w:vAlign w:val="center"/>
          </w:tcPr>
          <w:p w:rsidR="00897EB6" w:rsidRPr="00A53CA7" w:rsidRDefault="00897EB6" w:rsidP="00897EB6">
            <w:pPr>
              <w:pStyle w:val="gemTab9pt"/>
            </w:pPr>
            <w:r w:rsidRPr="00A53CA7">
              <w:t>Eingangsdaten</w:t>
            </w:r>
          </w:p>
        </w:tc>
        <w:tc>
          <w:tcPr>
            <w:tcW w:w="7229" w:type="dxa"/>
            <w:gridSpan w:val="2"/>
            <w:shd w:val="clear" w:color="auto" w:fill="auto"/>
            <w:vAlign w:val="center"/>
          </w:tcPr>
          <w:p w:rsidR="00897EB6" w:rsidRPr="00A53CA7" w:rsidRDefault="00897EB6" w:rsidP="00897EB6">
            <w:pPr>
              <w:pStyle w:val="gemTab9pt"/>
            </w:pPr>
            <w:r w:rsidRPr="00A53CA7">
              <w:t>SOAP-Request „deleteDirectoryFAAttributes“</w:t>
            </w:r>
          </w:p>
        </w:tc>
      </w:tr>
      <w:tr w:rsidR="00897EB6" w:rsidRPr="00A53CA7">
        <w:tc>
          <w:tcPr>
            <w:tcW w:w="1635" w:type="dxa"/>
            <w:shd w:val="clear" w:color="auto" w:fill="E0E0E0"/>
            <w:vAlign w:val="center"/>
          </w:tcPr>
          <w:p w:rsidR="00897EB6" w:rsidRPr="00A53CA7" w:rsidRDefault="00897EB6" w:rsidP="00897EB6">
            <w:pPr>
              <w:pStyle w:val="gemTab9pt"/>
            </w:pPr>
            <w:r w:rsidRPr="00A53CA7">
              <w:t>Komponenten</w:t>
            </w:r>
          </w:p>
        </w:tc>
        <w:tc>
          <w:tcPr>
            <w:tcW w:w="7229" w:type="dxa"/>
            <w:gridSpan w:val="2"/>
            <w:shd w:val="clear" w:color="auto" w:fill="auto"/>
            <w:vAlign w:val="center"/>
          </w:tcPr>
          <w:p w:rsidR="00897EB6" w:rsidRPr="00A53CA7" w:rsidRDefault="00897EB6" w:rsidP="00897EB6">
            <w:pPr>
              <w:pStyle w:val="gemTab9pt"/>
            </w:pPr>
            <w:r w:rsidRPr="00A53CA7">
              <w:t>VZD, FAD</w:t>
            </w:r>
          </w:p>
        </w:tc>
      </w:tr>
      <w:tr w:rsidR="00897EB6" w:rsidRPr="00A53CA7">
        <w:tc>
          <w:tcPr>
            <w:tcW w:w="1635" w:type="dxa"/>
            <w:shd w:val="clear" w:color="auto" w:fill="E0E0E0"/>
            <w:vAlign w:val="center"/>
          </w:tcPr>
          <w:p w:rsidR="00897EB6" w:rsidRPr="00A53CA7" w:rsidRDefault="00897EB6" w:rsidP="00897EB6">
            <w:pPr>
              <w:pStyle w:val="gemTab9pt"/>
            </w:pPr>
            <w:r w:rsidRPr="00A53CA7">
              <w:t>Ausgangsdaten</w:t>
            </w:r>
          </w:p>
        </w:tc>
        <w:tc>
          <w:tcPr>
            <w:tcW w:w="7229" w:type="dxa"/>
            <w:gridSpan w:val="2"/>
            <w:shd w:val="clear" w:color="auto" w:fill="auto"/>
            <w:vAlign w:val="center"/>
          </w:tcPr>
          <w:p w:rsidR="00897EB6" w:rsidRPr="00A53CA7" w:rsidRDefault="00897EB6" w:rsidP="00897EB6">
            <w:pPr>
              <w:pStyle w:val="gemTab9pt"/>
            </w:pPr>
            <w:r w:rsidRPr="00A53CA7">
              <w:t>SOAP-Response „responseMsg“</w:t>
            </w:r>
          </w:p>
        </w:tc>
      </w:tr>
      <w:tr w:rsidR="00897EB6" w:rsidRPr="00A53CA7">
        <w:tc>
          <w:tcPr>
            <w:tcW w:w="1635" w:type="dxa"/>
            <w:vMerge w:val="restart"/>
            <w:shd w:val="clear" w:color="auto" w:fill="E0E0E0"/>
            <w:vAlign w:val="center"/>
          </w:tcPr>
          <w:p w:rsidR="00897EB6" w:rsidRPr="00A53CA7" w:rsidRDefault="00897EB6" w:rsidP="00897EB6">
            <w:pPr>
              <w:pStyle w:val="gemTab9pt"/>
            </w:pPr>
            <w:r w:rsidRPr="00A53CA7">
              <w:t>Standardablauf</w:t>
            </w:r>
          </w:p>
        </w:tc>
        <w:tc>
          <w:tcPr>
            <w:tcW w:w="1716" w:type="dxa"/>
            <w:shd w:val="clear" w:color="auto" w:fill="E0E0E0"/>
            <w:vAlign w:val="center"/>
          </w:tcPr>
          <w:p w:rsidR="00897EB6" w:rsidRPr="00A53CA7" w:rsidRDefault="00897EB6" w:rsidP="00897EB6">
            <w:pPr>
              <w:pStyle w:val="gemTab9pt"/>
            </w:pPr>
            <w:r w:rsidRPr="00A53CA7">
              <w:t>Aktion</w:t>
            </w:r>
          </w:p>
        </w:tc>
        <w:tc>
          <w:tcPr>
            <w:tcW w:w="5513" w:type="dxa"/>
            <w:shd w:val="clear" w:color="auto" w:fill="E0E0E0"/>
            <w:vAlign w:val="center"/>
          </w:tcPr>
          <w:p w:rsidR="00897EB6" w:rsidRPr="00A53CA7" w:rsidRDefault="00897EB6" w:rsidP="00897EB6">
            <w:pPr>
              <w:pStyle w:val="gemTab9pt"/>
            </w:pPr>
            <w:r w:rsidRPr="00A53CA7">
              <w:t>Beschreibung</w:t>
            </w:r>
          </w:p>
        </w:tc>
      </w:tr>
      <w:tr w:rsidR="00897EB6" w:rsidRPr="00A53CA7">
        <w:tc>
          <w:tcPr>
            <w:tcW w:w="1635" w:type="dxa"/>
            <w:vMerge/>
            <w:shd w:val="clear" w:color="auto" w:fill="E0E0E0"/>
            <w:vAlign w:val="center"/>
          </w:tcPr>
          <w:p w:rsidR="00897EB6" w:rsidRPr="00A53CA7" w:rsidRDefault="00897EB6" w:rsidP="00897EB6">
            <w:pPr>
              <w:pStyle w:val="gemTab9pt"/>
            </w:pPr>
          </w:p>
        </w:tc>
        <w:tc>
          <w:tcPr>
            <w:tcW w:w="1716" w:type="dxa"/>
            <w:shd w:val="clear" w:color="auto" w:fill="auto"/>
          </w:tcPr>
          <w:p w:rsidR="00897EB6" w:rsidRPr="00A53CA7" w:rsidRDefault="00897EB6" w:rsidP="00897EB6">
            <w:pPr>
              <w:pStyle w:val="gemTab9pt"/>
            </w:pPr>
            <w:r w:rsidRPr="00A53CA7">
              <w:t>Aufbau TLS-Verbindung</w:t>
            </w:r>
          </w:p>
        </w:tc>
        <w:tc>
          <w:tcPr>
            <w:tcW w:w="5513" w:type="dxa"/>
            <w:shd w:val="clear" w:color="auto" w:fill="auto"/>
          </w:tcPr>
          <w:p w:rsidR="00897EB6" w:rsidRPr="00A53CA7" w:rsidRDefault="00897EB6" w:rsidP="00897EB6">
            <w:pPr>
              <w:pStyle w:val="gemTab9pt"/>
            </w:pPr>
            <w:r w:rsidRPr="00A53CA7">
              <w:t>Falls noch keine TLS-Verbindung besteht, wird eine aufgebaut.</w:t>
            </w:r>
          </w:p>
          <w:p w:rsidR="00897EB6" w:rsidRPr="00A53CA7" w:rsidRDefault="00897EB6" w:rsidP="00897EB6">
            <w:pPr>
              <w:pStyle w:val="gemTab9pt"/>
            </w:pPr>
            <w:r w:rsidRPr="00A53CA7">
              <w:t>Der FAD authentisiert sich mit ID.FD.TLS-C.</w:t>
            </w:r>
          </w:p>
        </w:tc>
      </w:tr>
      <w:tr w:rsidR="00897EB6" w:rsidRPr="00A53CA7">
        <w:tc>
          <w:tcPr>
            <w:tcW w:w="1635" w:type="dxa"/>
            <w:vMerge/>
            <w:shd w:val="clear" w:color="auto" w:fill="E0E0E0"/>
            <w:vAlign w:val="center"/>
          </w:tcPr>
          <w:p w:rsidR="00897EB6" w:rsidRPr="00A53CA7" w:rsidRDefault="00897EB6" w:rsidP="00897EB6">
            <w:pPr>
              <w:pStyle w:val="gemTab9pt"/>
            </w:pPr>
          </w:p>
        </w:tc>
        <w:tc>
          <w:tcPr>
            <w:tcW w:w="1716" w:type="dxa"/>
            <w:shd w:val="clear" w:color="auto" w:fill="auto"/>
          </w:tcPr>
          <w:p w:rsidR="00897EB6" w:rsidRPr="00A53CA7" w:rsidRDefault="00897EB6" w:rsidP="00897EB6">
            <w:pPr>
              <w:pStyle w:val="gemTab9pt"/>
            </w:pPr>
            <w:r w:rsidRPr="00A53CA7">
              <w:t>SOAP-Request senden</w:t>
            </w:r>
          </w:p>
        </w:tc>
        <w:tc>
          <w:tcPr>
            <w:tcW w:w="5513" w:type="dxa"/>
            <w:shd w:val="clear" w:color="auto" w:fill="auto"/>
          </w:tcPr>
          <w:p w:rsidR="00897EB6" w:rsidRPr="00A53CA7" w:rsidRDefault="00897EB6" w:rsidP="00897EB6">
            <w:pPr>
              <w:pStyle w:val="gemTab9pt"/>
            </w:pPr>
            <w:r w:rsidRPr="00A53CA7">
              <w:t>Der FAD ruft die SOAP-Operation VZD:deleteDirectoryFAAttributes auf.</w:t>
            </w:r>
          </w:p>
        </w:tc>
      </w:tr>
      <w:tr w:rsidR="00897EB6" w:rsidRPr="00A53CA7">
        <w:tc>
          <w:tcPr>
            <w:tcW w:w="1635" w:type="dxa"/>
            <w:vMerge/>
            <w:shd w:val="clear" w:color="auto" w:fill="E0E0E0"/>
            <w:vAlign w:val="center"/>
          </w:tcPr>
          <w:p w:rsidR="00897EB6" w:rsidRPr="00A53CA7" w:rsidRDefault="00897EB6" w:rsidP="00897EB6">
            <w:pPr>
              <w:pStyle w:val="gemTab9pt"/>
              <w:rPr>
                <w:bCs/>
              </w:rPr>
            </w:pPr>
          </w:p>
        </w:tc>
        <w:tc>
          <w:tcPr>
            <w:tcW w:w="1716" w:type="dxa"/>
            <w:shd w:val="clear" w:color="auto" w:fill="auto"/>
          </w:tcPr>
          <w:p w:rsidR="00897EB6" w:rsidRPr="00A53CA7" w:rsidRDefault="00897EB6" w:rsidP="00897EB6">
            <w:pPr>
              <w:pStyle w:val="gemTab9pt"/>
            </w:pPr>
            <w:r w:rsidRPr="00A53CA7">
              <w:t>SOAP-Response empfangen</w:t>
            </w:r>
          </w:p>
        </w:tc>
        <w:tc>
          <w:tcPr>
            <w:tcW w:w="5513" w:type="dxa"/>
            <w:shd w:val="clear" w:color="auto" w:fill="auto"/>
          </w:tcPr>
          <w:p w:rsidR="00897EB6" w:rsidRPr="00A53CA7" w:rsidRDefault="00897EB6" w:rsidP="00897EB6">
            <w:pPr>
              <w:pStyle w:val="gemTab9pt"/>
            </w:pPr>
            <w:r w:rsidRPr="00A53CA7">
              <w:t>Die SOAP-Response VZD:responseMsg enthält den vzd:status.</w:t>
            </w:r>
          </w:p>
          <w:p w:rsidR="00897EB6" w:rsidRPr="00A53CA7" w:rsidRDefault="00897EB6" w:rsidP="00897EB6">
            <w:pPr>
              <w:pStyle w:val="gemTab9pt"/>
            </w:pPr>
            <w:r w:rsidRPr="00A53CA7">
              <w:t>Im Fehlerfall wird eine gematik SOAP-Fault Response empfangen</w:t>
            </w:r>
          </w:p>
        </w:tc>
      </w:tr>
      <w:tr w:rsidR="00897EB6" w:rsidRPr="00A53CA7">
        <w:tc>
          <w:tcPr>
            <w:tcW w:w="1635" w:type="dxa"/>
            <w:shd w:val="clear" w:color="auto" w:fill="E0E0E0"/>
            <w:vAlign w:val="center"/>
          </w:tcPr>
          <w:p w:rsidR="00897EB6" w:rsidRPr="00A53CA7" w:rsidRDefault="00897EB6" w:rsidP="00897EB6">
            <w:pPr>
              <w:pStyle w:val="gemTab9pt"/>
            </w:pPr>
            <w:r w:rsidRPr="00A53CA7">
              <w:t>Fehlerfälle</w:t>
            </w:r>
          </w:p>
        </w:tc>
        <w:tc>
          <w:tcPr>
            <w:tcW w:w="7229" w:type="dxa"/>
            <w:gridSpan w:val="2"/>
            <w:shd w:val="clear" w:color="auto" w:fill="auto"/>
            <w:vAlign w:val="center"/>
          </w:tcPr>
          <w:p w:rsidR="00897EB6" w:rsidRPr="00A53CA7" w:rsidRDefault="00897EB6" w:rsidP="00897EB6">
            <w:pPr>
              <w:pStyle w:val="gemTab9pt"/>
            </w:pPr>
            <w:r w:rsidRPr="00A53CA7">
              <w:t>Es werden die protokollspezifischen Fehlermeldungen verwendet (TCP, HTTP, TLS).</w:t>
            </w:r>
          </w:p>
          <w:p w:rsidR="00897EB6" w:rsidRPr="00A53CA7" w:rsidRDefault="00897EB6" w:rsidP="00897EB6">
            <w:pPr>
              <w:pStyle w:val="gemTab9pt"/>
            </w:pPr>
            <w:r w:rsidRPr="00A53CA7">
              <w:t>Fehler bei der Verarbeitung des SOAP Requests werden als gematik SOAP-Fault versendet:</w:t>
            </w:r>
          </w:p>
          <w:p w:rsidR="00897EB6" w:rsidRPr="00A53CA7" w:rsidRDefault="00897EB6" w:rsidP="00897EB6">
            <w:pPr>
              <w:pStyle w:val="gemTab9pt"/>
            </w:pPr>
            <w:r w:rsidRPr="00A53CA7">
              <w:t>faultcode 4321,  faultstring: Operation fehlerhaft ausgeführt, Fachdaten konnten nicht gelöscht werden (Fehler im Verzeichnisdienst)</w:t>
            </w:r>
          </w:p>
          <w:p w:rsidR="00897EB6" w:rsidRPr="00A53CA7" w:rsidRDefault="00897EB6" w:rsidP="00897EB6">
            <w:pPr>
              <w:pStyle w:val="gemTab9pt"/>
            </w:pPr>
            <w:r w:rsidRPr="00A53CA7">
              <w:t>faultcode 4312,  faultstring: Basisdaten konnten nicht gefunden werden</w:t>
            </w:r>
          </w:p>
          <w:p w:rsidR="00897EB6" w:rsidRPr="00A53CA7" w:rsidRDefault="00897EB6" w:rsidP="00897EB6">
            <w:pPr>
              <w:pStyle w:val="gemTab9pt"/>
            </w:pPr>
            <w:r w:rsidRPr="00A53CA7">
              <w:t>faultcode 4202,  faultstring: SOAP Request enthält Fehler</w:t>
            </w:r>
          </w:p>
          <w:p w:rsidR="00897EB6" w:rsidRPr="00A53CA7" w:rsidRDefault="00897EB6" w:rsidP="00897EB6">
            <w:pPr>
              <w:pStyle w:val="gemTab9pt"/>
            </w:pPr>
            <w:r w:rsidRPr="00A53CA7">
              <w:t>Erkannte Fehler auf Transportprotokollebene müssen auf gematik SOAP Faults (Code 6 aus Tabelle Tab_Gen_Fehler aus [gemSpec_OM]) abgebildet werden. Zusätzlich müssen die generischen gematik SOAP-Faults</w:t>
            </w:r>
          </w:p>
          <w:p w:rsidR="00897EB6" w:rsidRPr="00A53CA7" w:rsidRDefault="00897EB6" w:rsidP="00897EB6">
            <w:pPr>
              <w:pStyle w:val="gemTab9pt"/>
            </w:pPr>
            <w:r w:rsidRPr="00A53CA7">
              <w:t>Code 2: Verbindung zurückgewiesen</w:t>
            </w:r>
          </w:p>
          <w:p w:rsidR="00897EB6" w:rsidRPr="00A53CA7" w:rsidRDefault="00897EB6" w:rsidP="00897EB6">
            <w:pPr>
              <w:pStyle w:val="gemTab9pt"/>
            </w:pPr>
            <w:r w:rsidRPr="00A53CA7">
              <w:t>Code 3: Nachrichtenschema fehlerhaft</w:t>
            </w:r>
          </w:p>
          <w:p w:rsidR="00897EB6" w:rsidRPr="00A53CA7" w:rsidRDefault="00897EB6" w:rsidP="00897EB6">
            <w:pPr>
              <w:pStyle w:val="gemTab9pt"/>
            </w:pPr>
            <w:r w:rsidRPr="00A53CA7">
              <w:t>Code 4: Version Nachrichtenschema fehlerhaft</w:t>
            </w:r>
          </w:p>
          <w:p w:rsidR="00897EB6" w:rsidRPr="00A53CA7" w:rsidRDefault="00897EB6" w:rsidP="00897EB6">
            <w:pPr>
              <w:pStyle w:val="gemTab9pt"/>
            </w:pPr>
            <w:r w:rsidRPr="00A53CA7">
              <w:t>unterstützt werden.</w:t>
            </w:r>
          </w:p>
        </w:tc>
      </w:tr>
    </w:tbl>
    <w:p w:rsidR="006F0C40" w:rsidRDefault="006F0C40" w:rsidP="00897EB6">
      <w:pPr>
        <w:pStyle w:val="gemStandard"/>
        <w:ind w:firstLine="709"/>
        <w:rPr>
          <w:rFonts w:ascii="Wingdings" w:hAnsi="Wingdings"/>
          <w:b/>
        </w:rPr>
      </w:pPr>
    </w:p>
    <w:p w:rsidR="00897EB6" w:rsidRPr="006F0C40" w:rsidRDefault="006F0C40" w:rsidP="00897EB6">
      <w:pPr>
        <w:pStyle w:val="gemStandard"/>
        <w:ind w:firstLine="709"/>
      </w:pPr>
      <w:r>
        <w:rPr>
          <w:rFonts w:ascii="Wingdings" w:hAnsi="Wingdings"/>
          <w:b/>
        </w:rPr>
        <w:sym w:font="Wingdings" w:char="F0D5"/>
      </w:r>
    </w:p>
    <w:p w:rsidR="00897EB6" w:rsidRPr="00A53CA7" w:rsidRDefault="00897EB6" w:rsidP="006F0C40">
      <w:pPr>
        <w:pStyle w:val="berschrift4"/>
      </w:pPr>
      <w:bookmarkStart w:id="136" w:name="_Toc486428222"/>
      <w:r w:rsidRPr="00A53CA7">
        <w:t>Umsetzung LDAPv3</w:t>
      </w:r>
      <w:bookmarkEnd w:id="136"/>
    </w:p>
    <w:p w:rsidR="00897EB6" w:rsidRPr="005B2F3F" w:rsidRDefault="00897EB6" w:rsidP="00897EB6">
      <w:pPr>
        <w:pStyle w:val="gemStandard"/>
        <w:tabs>
          <w:tab w:val="left" w:pos="567"/>
        </w:tabs>
        <w:ind w:left="567" w:hanging="567"/>
        <w:jc w:val="left"/>
        <w:rPr>
          <w:b/>
          <w:lang w:val="en-GB"/>
        </w:rPr>
      </w:pPr>
      <w:r w:rsidRPr="00A53CA7">
        <w:rPr>
          <w:rFonts w:ascii="Wingdings" w:hAnsi="Wingdings"/>
          <w:b/>
        </w:rPr>
        <w:sym w:font="Wingdings" w:char="F0D6"/>
      </w:r>
      <w:r w:rsidRPr="005B2F3F">
        <w:rPr>
          <w:b/>
          <w:lang w:val="en-GB"/>
        </w:rPr>
        <w:tab/>
        <w:t>TIP1-A_5597 VZD, Umsetzung delete_Directory_FA-Attributes (LDAPv3)</w:t>
      </w:r>
    </w:p>
    <w:p w:rsidR="00897EB6" w:rsidRPr="00A53CA7" w:rsidRDefault="00897EB6" w:rsidP="00897EB6">
      <w:pPr>
        <w:pStyle w:val="gemEinzug"/>
      </w:pPr>
      <w:r w:rsidRPr="00A53CA7">
        <w:t>Der VZD MUSS nach folgenden Vorgaben die Operation delete_Directory_FA-Attributes implementieren:</w:t>
      </w:r>
    </w:p>
    <w:p w:rsidR="00897EB6" w:rsidRPr="00A53CA7" w:rsidRDefault="00897EB6" w:rsidP="00897EB6">
      <w:pPr>
        <w:pStyle w:val="gemEinzug"/>
        <w:numPr>
          <w:ilvl w:val="0"/>
          <w:numId w:val="26"/>
        </w:numPr>
      </w:pPr>
      <w:r w:rsidRPr="00A53CA7">
        <w:t xml:space="preserve">Wenn kein zur Telematik-ID gehörender Basisdatensatz gefunden wurde, wird der Request beendet. </w:t>
      </w:r>
    </w:p>
    <w:p w:rsidR="00897EB6" w:rsidRPr="00A53CA7" w:rsidRDefault="00897EB6" w:rsidP="00897EB6">
      <w:pPr>
        <w:pStyle w:val="gemEinzug"/>
        <w:numPr>
          <w:ilvl w:val="0"/>
          <w:numId w:val="26"/>
        </w:numPr>
      </w:pPr>
      <w:r w:rsidRPr="00A53CA7">
        <w:t>Ein zur Telematik-ID gehörender Fachdatensatz wird gelöscht.</w:t>
      </w:r>
    </w:p>
    <w:p w:rsidR="00897EB6" w:rsidRPr="00A53CA7" w:rsidRDefault="00897EB6" w:rsidP="00897EB6">
      <w:pPr>
        <w:pStyle w:val="gemEinzug"/>
        <w:numPr>
          <w:ilvl w:val="0"/>
          <w:numId w:val="26"/>
        </w:numPr>
      </w:pPr>
      <w:r w:rsidRPr="00A53CA7">
        <w:t>Ein nicht existierender Fachdatensatz zur Telematik-ID führt zu keiner Aktion.</w:t>
      </w:r>
    </w:p>
    <w:p w:rsidR="00897EB6" w:rsidRDefault="00897EB6" w:rsidP="00897EB6">
      <w:pPr>
        <w:pStyle w:val="gemEinzug"/>
        <w:numPr>
          <w:ilvl w:val="0"/>
          <w:numId w:val="26"/>
        </w:numPr>
      </w:pPr>
      <w:r w:rsidRPr="00A53CA7">
        <w:t>Der FAD darf nur die zu seinem Dienst gehörenden Fachdaten löschen.</w:t>
      </w:r>
    </w:p>
    <w:p w:rsidR="006F0C40" w:rsidRDefault="00897EB6" w:rsidP="00897EB6">
      <w:pPr>
        <w:pStyle w:val="gemEinzug"/>
        <w:ind w:left="207"/>
        <w:rPr>
          <w:rFonts w:ascii="Wingdings" w:hAnsi="Wingdings"/>
          <w:b/>
        </w:rPr>
      </w:pPr>
      <w:r w:rsidRPr="00740783">
        <w:t>Es müssen die Fehlermeldungen gemäß Tab_TUC_VZD_0009 verwendet werden.</w:t>
      </w:r>
    </w:p>
    <w:p w:rsidR="00897EB6" w:rsidRPr="006F0C40" w:rsidRDefault="006F0C40" w:rsidP="006F0C40">
      <w:pPr>
        <w:pStyle w:val="gemStandard"/>
      </w:pPr>
      <w:r>
        <w:rPr>
          <w:b/>
        </w:rPr>
        <w:sym w:font="Wingdings" w:char="F0D5"/>
      </w:r>
    </w:p>
    <w:p w:rsidR="00897EB6" w:rsidRPr="00A53CA7" w:rsidRDefault="00897EB6" w:rsidP="006F0C40">
      <w:pPr>
        <w:pStyle w:val="berschrift4"/>
      </w:pPr>
      <w:bookmarkStart w:id="137" w:name="_Toc486428223"/>
      <w:r w:rsidRPr="00A53CA7">
        <w:t>Nutzung LDAPv3</w:t>
      </w:r>
      <w:bookmarkEnd w:id="137"/>
    </w:p>
    <w:p w:rsidR="00897EB6" w:rsidRPr="005B2F3F" w:rsidRDefault="00897EB6" w:rsidP="00897EB6">
      <w:pPr>
        <w:pStyle w:val="gemStandard"/>
        <w:tabs>
          <w:tab w:val="left" w:pos="567"/>
        </w:tabs>
        <w:ind w:left="567" w:hanging="567"/>
        <w:jc w:val="left"/>
        <w:rPr>
          <w:b/>
          <w:lang w:val="en-GB"/>
        </w:rPr>
      </w:pPr>
      <w:r w:rsidRPr="00A53CA7">
        <w:rPr>
          <w:rFonts w:ascii="Wingdings" w:hAnsi="Wingdings"/>
          <w:b/>
        </w:rPr>
        <w:sym w:font="Wingdings" w:char="F0D6"/>
      </w:r>
      <w:r w:rsidRPr="005B2F3F">
        <w:rPr>
          <w:b/>
          <w:lang w:val="en-GB"/>
        </w:rPr>
        <w:tab/>
        <w:t>TIP1-A_5598 FAD, TUC_VZD_0009 “delete_Directory_FA-Attributes (LDAPv3)”</w:t>
      </w:r>
    </w:p>
    <w:p w:rsidR="00897EB6" w:rsidRPr="005B2F3F" w:rsidRDefault="00897EB6" w:rsidP="00897EB6">
      <w:pPr>
        <w:pStyle w:val="gemEinzug"/>
        <w:rPr>
          <w:lang w:val="en-GB"/>
        </w:rPr>
      </w:pPr>
      <w:r w:rsidRPr="005B2F3F">
        <w:rPr>
          <w:lang w:val="en-GB"/>
        </w:rPr>
        <w:t>Der FAD MUSS den technischen Use Case TUC_VZD_0009 „delete_Directory_FA-Attributes(LDAPv3)” gemäß Tabelle Tab_TUC_VZD_0009 unterstützen.</w:t>
      </w:r>
    </w:p>
    <w:p w:rsidR="00897EB6" w:rsidRPr="00A53CA7" w:rsidRDefault="00897EB6" w:rsidP="00897EB6">
      <w:pPr>
        <w:pStyle w:val="Beschriftung"/>
        <w:keepNext/>
      </w:pPr>
      <w:bookmarkStart w:id="138" w:name="_Toc480445167"/>
      <w:r w:rsidRPr="00A53CA7">
        <w:t xml:space="preserve">Tabelle </w:t>
      </w:r>
      <w:r w:rsidRPr="00A53CA7">
        <w:fldChar w:fldCharType="begin"/>
      </w:r>
      <w:r w:rsidRPr="00A53CA7">
        <w:instrText xml:space="preserve"> SEQ Tabelle \* ARABIC </w:instrText>
      </w:r>
      <w:r w:rsidRPr="00A53CA7">
        <w:fldChar w:fldCharType="separate"/>
      </w:r>
      <w:r>
        <w:rPr>
          <w:noProof/>
        </w:rPr>
        <w:t>18</w:t>
      </w:r>
      <w:r w:rsidRPr="00A53CA7">
        <w:fldChar w:fldCharType="end"/>
      </w:r>
      <w:r w:rsidRPr="00A53CA7">
        <w:t>: Tab_TUC_VZD_0009</w:t>
      </w:r>
      <w:bookmarkEnd w:id="138"/>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558"/>
        <w:gridCol w:w="5462"/>
      </w:tblGrid>
      <w:tr w:rsidR="00897EB6" w:rsidRPr="00120A48" w:rsidTr="00897EB6">
        <w:tc>
          <w:tcPr>
            <w:tcW w:w="1908" w:type="dxa"/>
            <w:shd w:val="clear" w:color="auto" w:fill="E0E0E0"/>
          </w:tcPr>
          <w:p w:rsidR="00897EB6" w:rsidRPr="00A53CA7" w:rsidRDefault="00897EB6" w:rsidP="00897EB6">
            <w:pPr>
              <w:pStyle w:val="gemTab9pt"/>
            </w:pPr>
            <w:r w:rsidRPr="00A53CA7">
              <w:t>Name</w:t>
            </w:r>
          </w:p>
        </w:tc>
        <w:tc>
          <w:tcPr>
            <w:tcW w:w="7020" w:type="dxa"/>
            <w:gridSpan w:val="2"/>
            <w:shd w:val="clear" w:color="auto" w:fill="auto"/>
          </w:tcPr>
          <w:p w:rsidR="00897EB6" w:rsidRPr="00120A48" w:rsidRDefault="00897EB6" w:rsidP="00897EB6">
            <w:pPr>
              <w:pStyle w:val="gemTab9pt"/>
              <w:rPr>
                <w:szCs w:val="22"/>
                <w:lang w:val="en-GB"/>
              </w:rPr>
            </w:pPr>
            <w:r w:rsidRPr="00120A48">
              <w:rPr>
                <w:szCs w:val="22"/>
                <w:lang w:val="en-GB"/>
              </w:rPr>
              <w:t>delete_Directory_FA-Attributes(LDAPv3)</w:t>
            </w:r>
          </w:p>
        </w:tc>
      </w:tr>
      <w:tr w:rsidR="00897EB6" w:rsidRPr="00A53CA7" w:rsidTr="00897EB6">
        <w:tc>
          <w:tcPr>
            <w:tcW w:w="1908" w:type="dxa"/>
            <w:shd w:val="clear" w:color="auto" w:fill="E0E0E0"/>
          </w:tcPr>
          <w:p w:rsidR="00897EB6" w:rsidRPr="00A53CA7" w:rsidRDefault="00897EB6" w:rsidP="00897EB6">
            <w:pPr>
              <w:pStyle w:val="gemTab9pt"/>
            </w:pPr>
            <w:r w:rsidRPr="00A53CA7">
              <w:t>Beschreibung</w:t>
            </w:r>
          </w:p>
        </w:tc>
        <w:tc>
          <w:tcPr>
            <w:tcW w:w="7020" w:type="dxa"/>
            <w:gridSpan w:val="2"/>
            <w:shd w:val="clear" w:color="auto" w:fill="auto"/>
          </w:tcPr>
          <w:p w:rsidR="00897EB6" w:rsidRPr="00A53CA7" w:rsidRDefault="00897EB6" w:rsidP="00897EB6">
            <w:pPr>
              <w:pStyle w:val="gemTab9pt"/>
            </w:pPr>
            <w:r w:rsidRPr="00A53CA7">
              <w:t>Mit dieser Operation werden alle Fachdaten zu einem bestehenden Eintrag gelöscht.</w:t>
            </w:r>
          </w:p>
        </w:tc>
      </w:tr>
      <w:tr w:rsidR="00897EB6" w:rsidRPr="00A53CA7" w:rsidTr="00897EB6">
        <w:tc>
          <w:tcPr>
            <w:tcW w:w="1908" w:type="dxa"/>
            <w:shd w:val="clear" w:color="auto" w:fill="E0E0E0"/>
          </w:tcPr>
          <w:p w:rsidR="00897EB6" w:rsidRPr="00740783" w:rsidRDefault="00897EB6" w:rsidP="00897EB6">
            <w:pPr>
              <w:pStyle w:val="gemTab9pt"/>
            </w:pPr>
            <w:r w:rsidRPr="00740783">
              <w:t>Vorbedingungen</w:t>
            </w:r>
          </w:p>
        </w:tc>
        <w:tc>
          <w:tcPr>
            <w:tcW w:w="7020" w:type="dxa"/>
            <w:gridSpan w:val="2"/>
            <w:shd w:val="clear" w:color="auto" w:fill="auto"/>
          </w:tcPr>
          <w:p w:rsidR="00897EB6" w:rsidRPr="00A53CA7" w:rsidRDefault="00897EB6" w:rsidP="00897EB6">
            <w:pPr>
              <w:pStyle w:val="gemTab9pt"/>
            </w:pPr>
            <w:r w:rsidRPr="00740783">
              <w:t>Der LDAPS-Verbindungsaufbau muss erfolgreich durchgeführt sein.</w:t>
            </w:r>
          </w:p>
        </w:tc>
      </w:tr>
      <w:tr w:rsidR="00897EB6" w:rsidRPr="00A53CA7" w:rsidTr="00897EB6">
        <w:tc>
          <w:tcPr>
            <w:tcW w:w="1908" w:type="dxa"/>
            <w:shd w:val="clear" w:color="auto" w:fill="E0E0E0"/>
          </w:tcPr>
          <w:p w:rsidR="00897EB6" w:rsidRPr="00A53CA7" w:rsidRDefault="00897EB6" w:rsidP="00897EB6">
            <w:pPr>
              <w:pStyle w:val="gemTab9pt"/>
            </w:pPr>
            <w:r w:rsidRPr="00A53CA7">
              <w:t>Eingangsdaten</w:t>
            </w:r>
          </w:p>
        </w:tc>
        <w:tc>
          <w:tcPr>
            <w:tcW w:w="7020" w:type="dxa"/>
            <w:gridSpan w:val="2"/>
            <w:shd w:val="clear" w:color="auto" w:fill="auto"/>
          </w:tcPr>
          <w:p w:rsidR="00897EB6" w:rsidRPr="00A53CA7" w:rsidRDefault="00897EB6" w:rsidP="00897EB6">
            <w:pPr>
              <w:pStyle w:val="gemTab9pt"/>
            </w:pPr>
            <w:r w:rsidRPr="00A53CA7">
              <w:t>Delete-Request gemäß [RFC4511]#4.8 und Informationsmodell (</w:t>
            </w:r>
            <w:r w:rsidRPr="00A53CA7">
              <w:fldChar w:fldCharType="begin"/>
            </w:r>
            <w:r w:rsidRPr="00A53CA7">
              <w:instrText xml:space="preserve"> REF _Ref370803073 \h  \* MERGEFORMAT </w:instrText>
            </w:r>
            <w:r w:rsidRPr="00A53CA7">
              <w:fldChar w:fldCharType="separate"/>
            </w:r>
            <w:r w:rsidRPr="00A53CA7">
              <w:t>Abb_VZD_logisches_Datenmodell</w:t>
            </w:r>
            <w:r w:rsidRPr="00A53CA7">
              <w:fldChar w:fldCharType="end"/>
            </w:r>
            <w:r w:rsidRPr="00A53CA7">
              <w:t>)</w:t>
            </w:r>
          </w:p>
        </w:tc>
      </w:tr>
      <w:tr w:rsidR="00897EB6" w:rsidRPr="00A53CA7" w:rsidTr="00897EB6">
        <w:tc>
          <w:tcPr>
            <w:tcW w:w="1908" w:type="dxa"/>
            <w:shd w:val="clear" w:color="auto" w:fill="E0E0E0"/>
          </w:tcPr>
          <w:p w:rsidR="00897EB6" w:rsidRPr="00A53CA7" w:rsidRDefault="00897EB6" w:rsidP="00897EB6">
            <w:pPr>
              <w:pStyle w:val="gemTab9pt"/>
            </w:pPr>
            <w:r w:rsidRPr="00A53CA7">
              <w:t>Komponenten</w:t>
            </w:r>
          </w:p>
        </w:tc>
        <w:tc>
          <w:tcPr>
            <w:tcW w:w="7020" w:type="dxa"/>
            <w:gridSpan w:val="2"/>
            <w:shd w:val="clear" w:color="auto" w:fill="auto"/>
          </w:tcPr>
          <w:p w:rsidR="00897EB6" w:rsidRPr="00A53CA7" w:rsidRDefault="00897EB6" w:rsidP="00897EB6">
            <w:pPr>
              <w:pStyle w:val="gemTab9pt"/>
            </w:pPr>
            <w:r w:rsidRPr="00A53CA7">
              <w:t>LDAP Client des FAD, Verzeichnisdienst</w:t>
            </w:r>
          </w:p>
        </w:tc>
      </w:tr>
      <w:tr w:rsidR="00897EB6" w:rsidRPr="00A53CA7" w:rsidTr="00897EB6">
        <w:tc>
          <w:tcPr>
            <w:tcW w:w="1908" w:type="dxa"/>
            <w:shd w:val="clear" w:color="auto" w:fill="E0E0E0"/>
          </w:tcPr>
          <w:p w:rsidR="00897EB6" w:rsidRPr="00A53CA7" w:rsidRDefault="00897EB6" w:rsidP="00897EB6">
            <w:pPr>
              <w:pStyle w:val="gemTab9pt"/>
            </w:pPr>
            <w:r w:rsidRPr="00A53CA7">
              <w:t>Ausgangsdaten</w:t>
            </w:r>
          </w:p>
        </w:tc>
        <w:tc>
          <w:tcPr>
            <w:tcW w:w="7020" w:type="dxa"/>
            <w:gridSpan w:val="2"/>
            <w:shd w:val="clear" w:color="auto" w:fill="auto"/>
          </w:tcPr>
          <w:p w:rsidR="00897EB6" w:rsidRPr="00A53CA7" w:rsidRDefault="00897EB6" w:rsidP="00897EB6">
            <w:pPr>
              <w:pStyle w:val="gemTab9pt"/>
            </w:pPr>
            <w:r w:rsidRPr="00A53CA7">
              <w:t>gemäß [RFC4511]#4.8</w:t>
            </w:r>
          </w:p>
        </w:tc>
      </w:tr>
      <w:tr w:rsidR="00897EB6" w:rsidRPr="00A53CA7" w:rsidTr="00897EB6">
        <w:tc>
          <w:tcPr>
            <w:tcW w:w="1908" w:type="dxa"/>
            <w:vMerge w:val="restart"/>
            <w:shd w:val="clear" w:color="auto" w:fill="E0E0E0"/>
            <w:vAlign w:val="center"/>
          </w:tcPr>
          <w:p w:rsidR="00897EB6" w:rsidRPr="00A53CA7" w:rsidRDefault="00897EB6" w:rsidP="00897EB6">
            <w:pPr>
              <w:pStyle w:val="gemTab9pt"/>
            </w:pPr>
            <w:r w:rsidRPr="00A53CA7">
              <w:t>Standardablauf</w:t>
            </w:r>
          </w:p>
        </w:tc>
        <w:tc>
          <w:tcPr>
            <w:tcW w:w="1558" w:type="dxa"/>
            <w:shd w:val="clear" w:color="auto" w:fill="E0E0E0"/>
          </w:tcPr>
          <w:p w:rsidR="00897EB6" w:rsidRPr="00A53CA7" w:rsidRDefault="00897EB6" w:rsidP="00897EB6">
            <w:pPr>
              <w:pStyle w:val="gemTab9pt"/>
            </w:pPr>
            <w:r w:rsidRPr="00A53CA7">
              <w:t>Aktion</w:t>
            </w:r>
          </w:p>
        </w:tc>
        <w:tc>
          <w:tcPr>
            <w:tcW w:w="5462" w:type="dxa"/>
            <w:shd w:val="clear" w:color="auto" w:fill="E0E0E0"/>
          </w:tcPr>
          <w:p w:rsidR="00897EB6" w:rsidRPr="00A53CA7" w:rsidRDefault="00897EB6" w:rsidP="00897EB6">
            <w:pPr>
              <w:pStyle w:val="gemTab9pt"/>
            </w:pPr>
            <w:r w:rsidRPr="00A53CA7">
              <w:t>Beschreibung</w:t>
            </w:r>
          </w:p>
        </w:tc>
      </w:tr>
      <w:tr w:rsidR="00897EB6" w:rsidRPr="00A53CA7" w:rsidTr="00897EB6">
        <w:tc>
          <w:tcPr>
            <w:tcW w:w="1908" w:type="dxa"/>
            <w:vMerge/>
            <w:shd w:val="clear" w:color="auto" w:fill="E0E0E0"/>
          </w:tcPr>
          <w:p w:rsidR="00897EB6" w:rsidRPr="00120A48" w:rsidRDefault="00897EB6" w:rsidP="00897EB6">
            <w:pPr>
              <w:pStyle w:val="gemTab9pt"/>
              <w:rPr>
                <w:strike/>
              </w:rPr>
            </w:pPr>
          </w:p>
        </w:tc>
        <w:tc>
          <w:tcPr>
            <w:tcW w:w="1558" w:type="dxa"/>
            <w:shd w:val="clear" w:color="auto" w:fill="auto"/>
          </w:tcPr>
          <w:p w:rsidR="00897EB6" w:rsidRPr="00A53CA7" w:rsidRDefault="00897EB6" w:rsidP="00897EB6">
            <w:pPr>
              <w:pStyle w:val="gemTab9pt"/>
            </w:pPr>
            <w:r w:rsidRPr="00A53CA7">
              <w:t>Delete Request senden</w:t>
            </w:r>
          </w:p>
        </w:tc>
        <w:tc>
          <w:tcPr>
            <w:tcW w:w="5462" w:type="dxa"/>
            <w:shd w:val="clear" w:color="auto" w:fill="auto"/>
          </w:tcPr>
          <w:p w:rsidR="00897EB6" w:rsidRPr="00A53CA7" w:rsidRDefault="00897EB6" w:rsidP="00897EB6">
            <w:pPr>
              <w:pStyle w:val="gemTab9pt"/>
            </w:pPr>
            <w:r w:rsidRPr="00A53CA7">
              <w:t>Der LDAP Client des FAD sendet den delete-Request gemäß [RFC4511]#4.8 an den VZD. Die RFCs [RFC4510], [RFC4511], [RFC4513], [RFC4514], [RFC4515], [RFC4516], [RFC4519] und [RFC4522] müssen unterstützt werden.</w:t>
            </w:r>
          </w:p>
        </w:tc>
      </w:tr>
      <w:tr w:rsidR="00897EB6" w:rsidRPr="00A53CA7" w:rsidTr="00897EB6">
        <w:tc>
          <w:tcPr>
            <w:tcW w:w="1908" w:type="dxa"/>
            <w:vMerge/>
            <w:shd w:val="clear" w:color="auto" w:fill="E0E0E0"/>
          </w:tcPr>
          <w:p w:rsidR="00897EB6" w:rsidRPr="00120A48" w:rsidRDefault="00897EB6" w:rsidP="00897EB6">
            <w:pPr>
              <w:pStyle w:val="gemTab9pt"/>
              <w:rPr>
                <w:strike/>
              </w:rPr>
            </w:pPr>
          </w:p>
        </w:tc>
        <w:tc>
          <w:tcPr>
            <w:tcW w:w="1558" w:type="dxa"/>
            <w:shd w:val="clear" w:color="auto" w:fill="auto"/>
          </w:tcPr>
          <w:p w:rsidR="00897EB6" w:rsidRPr="00A53CA7" w:rsidRDefault="00897EB6" w:rsidP="00897EB6">
            <w:pPr>
              <w:pStyle w:val="gemTab9pt"/>
            </w:pPr>
            <w:r w:rsidRPr="00A53CA7">
              <w:t>Delete Response empfangen</w:t>
            </w:r>
          </w:p>
        </w:tc>
        <w:tc>
          <w:tcPr>
            <w:tcW w:w="5462" w:type="dxa"/>
            <w:shd w:val="clear" w:color="auto" w:fill="auto"/>
          </w:tcPr>
          <w:p w:rsidR="00897EB6" w:rsidRPr="00A53CA7" w:rsidRDefault="00897EB6" w:rsidP="00897EB6">
            <w:pPr>
              <w:pStyle w:val="gemTab9pt"/>
            </w:pPr>
            <w:r w:rsidRPr="00A53CA7">
              <w:t>Der LDAP Client empfängt das Ergebnis der Operation gemäß [RFC4511]#4.8.</w:t>
            </w:r>
          </w:p>
        </w:tc>
      </w:tr>
      <w:tr w:rsidR="00897EB6" w:rsidRPr="00A53CA7" w:rsidTr="00897EB6">
        <w:tc>
          <w:tcPr>
            <w:tcW w:w="1908" w:type="dxa"/>
            <w:shd w:val="clear" w:color="auto" w:fill="E0E0E0"/>
          </w:tcPr>
          <w:p w:rsidR="00897EB6" w:rsidRPr="00A53CA7" w:rsidRDefault="00897EB6" w:rsidP="00897EB6">
            <w:pPr>
              <w:pStyle w:val="gemTab9pt"/>
            </w:pPr>
            <w:r w:rsidRPr="00A53CA7">
              <w:t>Varianten/Alterna</w:t>
            </w:r>
            <w:r w:rsidRPr="00A53CA7">
              <w:softHyphen/>
              <w:t>tiven</w:t>
            </w:r>
          </w:p>
        </w:tc>
        <w:tc>
          <w:tcPr>
            <w:tcW w:w="1558" w:type="dxa"/>
            <w:shd w:val="clear" w:color="auto" w:fill="auto"/>
          </w:tcPr>
          <w:p w:rsidR="00897EB6" w:rsidRPr="00A53CA7" w:rsidRDefault="00897EB6" w:rsidP="00897EB6">
            <w:pPr>
              <w:pStyle w:val="gemTab9pt"/>
            </w:pPr>
            <w:r w:rsidRPr="00A53CA7">
              <w:t>keine</w:t>
            </w:r>
          </w:p>
        </w:tc>
        <w:tc>
          <w:tcPr>
            <w:tcW w:w="5462" w:type="dxa"/>
            <w:shd w:val="clear" w:color="auto" w:fill="auto"/>
          </w:tcPr>
          <w:p w:rsidR="00897EB6" w:rsidRPr="00A53CA7" w:rsidRDefault="00897EB6" w:rsidP="00897EB6">
            <w:pPr>
              <w:pStyle w:val="gemTab9pt"/>
            </w:pPr>
          </w:p>
        </w:tc>
      </w:tr>
      <w:tr w:rsidR="00897EB6" w:rsidRPr="00A53CA7" w:rsidTr="00897EB6">
        <w:tc>
          <w:tcPr>
            <w:tcW w:w="1908" w:type="dxa"/>
            <w:shd w:val="clear" w:color="auto" w:fill="E0E0E0"/>
            <w:vAlign w:val="center"/>
          </w:tcPr>
          <w:p w:rsidR="00897EB6" w:rsidRPr="00A53CA7" w:rsidRDefault="00897EB6" w:rsidP="00897EB6">
            <w:pPr>
              <w:pStyle w:val="gemTab9pt"/>
            </w:pPr>
            <w:r w:rsidRPr="00A53CA7">
              <w:t>Zustand nach erfolgreichem Ablauf</w:t>
            </w:r>
          </w:p>
        </w:tc>
        <w:tc>
          <w:tcPr>
            <w:tcW w:w="7020" w:type="dxa"/>
            <w:gridSpan w:val="2"/>
            <w:shd w:val="clear" w:color="auto" w:fill="auto"/>
          </w:tcPr>
          <w:p w:rsidR="00897EB6" w:rsidRPr="00A53CA7" w:rsidRDefault="00897EB6" w:rsidP="00897EB6">
            <w:pPr>
              <w:pStyle w:val="gemTab9pt"/>
            </w:pPr>
            <w:r w:rsidRPr="00A53CA7">
              <w:t>Das Ergebnis der Operation liegt im LDAP Client des FAD vor.</w:t>
            </w:r>
          </w:p>
        </w:tc>
      </w:tr>
      <w:tr w:rsidR="00897EB6" w:rsidRPr="00A53CA7" w:rsidTr="00897EB6">
        <w:tc>
          <w:tcPr>
            <w:tcW w:w="1908" w:type="dxa"/>
            <w:shd w:val="clear" w:color="auto" w:fill="E0E0E0"/>
          </w:tcPr>
          <w:p w:rsidR="00897EB6" w:rsidRPr="00A53CA7" w:rsidRDefault="00897EB6" w:rsidP="00897EB6">
            <w:pPr>
              <w:pStyle w:val="gemTab9pt"/>
            </w:pPr>
            <w:r w:rsidRPr="00A53CA7">
              <w:t>Fehlerfälle</w:t>
            </w:r>
          </w:p>
        </w:tc>
        <w:tc>
          <w:tcPr>
            <w:tcW w:w="7020" w:type="dxa"/>
            <w:gridSpan w:val="2"/>
            <w:shd w:val="clear" w:color="auto" w:fill="auto"/>
          </w:tcPr>
          <w:p w:rsidR="00897EB6" w:rsidRPr="00A53CA7" w:rsidRDefault="00897EB6" w:rsidP="00897EB6">
            <w:pPr>
              <w:pStyle w:val="gemTab9pt"/>
            </w:pPr>
            <w:r w:rsidRPr="00A53CA7">
              <w:t>Zur Behandlung auftretender Fehlerfälle werden Fehlermeldungen gemäß [RFC4511]#Appendix A verwendet.</w:t>
            </w:r>
          </w:p>
        </w:tc>
      </w:tr>
    </w:tbl>
    <w:p w:rsidR="006F0C40" w:rsidRDefault="006F0C40" w:rsidP="00897EB6">
      <w:pPr>
        <w:pStyle w:val="gemStandard"/>
        <w:ind w:firstLine="709"/>
        <w:rPr>
          <w:rFonts w:ascii="Wingdings" w:hAnsi="Wingdings"/>
          <w:b/>
        </w:rPr>
      </w:pPr>
    </w:p>
    <w:p w:rsidR="00897EB6" w:rsidRPr="006F0C40" w:rsidRDefault="006F0C40" w:rsidP="00897EB6">
      <w:pPr>
        <w:pStyle w:val="gemStandard"/>
        <w:ind w:firstLine="709"/>
        <w:rPr>
          <w:lang w:eastAsia="en-US"/>
        </w:rPr>
      </w:pPr>
      <w:r>
        <w:rPr>
          <w:rFonts w:ascii="Wingdings" w:hAnsi="Wingdings"/>
          <w:b/>
        </w:rPr>
        <w:sym w:font="Wingdings" w:char="F0D5"/>
      </w:r>
    </w:p>
    <w:p w:rsidR="00897EB6" w:rsidRPr="00A53CA7" w:rsidRDefault="00897EB6" w:rsidP="006F0C40">
      <w:pPr>
        <w:pStyle w:val="berschrift3"/>
      </w:pPr>
      <w:bookmarkStart w:id="139" w:name="_Toc486428224"/>
      <w:r w:rsidRPr="00A53CA7">
        <w:t>Operation modify_Directory_FA-Attributes</w:t>
      </w:r>
      <w:bookmarkEnd w:id="139"/>
    </w:p>
    <w:p w:rsidR="00897EB6" w:rsidRPr="00A53CA7" w:rsidRDefault="00897EB6" w:rsidP="00897EB6">
      <w:pPr>
        <w:pStyle w:val="gemStandard"/>
      </w:pPr>
      <w:r w:rsidRPr="00A53CA7">
        <w:t xml:space="preserve">Diese Operation überschreibt einen Fachdatensatz. </w:t>
      </w:r>
    </w:p>
    <w:p w:rsidR="00897EB6" w:rsidRPr="003724E8" w:rsidRDefault="00897EB6" w:rsidP="006F0C40">
      <w:pPr>
        <w:pStyle w:val="berschrift4"/>
      </w:pPr>
      <w:bookmarkStart w:id="140" w:name="_Toc486428225"/>
      <w:r w:rsidRPr="003724E8">
        <w:t>Umsetzung SOAP</w:t>
      </w:r>
      <w:bookmarkEnd w:id="140"/>
    </w:p>
    <w:p w:rsidR="00897EB6" w:rsidRPr="005B2F3F" w:rsidRDefault="00897EB6" w:rsidP="00897EB6">
      <w:pPr>
        <w:pStyle w:val="gemStandard"/>
        <w:tabs>
          <w:tab w:val="left" w:pos="567"/>
        </w:tabs>
        <w:ind w:left="567" w:hanging="567"/>
        <w:jc w:val="left"/>
        <w:rPr>
          <w:b/>
          <w:lang w:val="en-GB"/>
        </w:rPr>
      </w:pPr>
      <w:r w:rsidRPr="00A53CA7">
        <w:rPr>
          <w:rFonts w:ascii="Wingdings" w:hAnsi="Wingdings"/>
          <w:b/>
        </w:rPr>
        <w:sym w:font="Wingdings" w:char="F0D6"/>
      </w:r>
      <w:r w:rsidRPr="005B2F3F">
        <w:rPr>
          <w:b/>
          <w:lang w:val="en-GB"/>
        </w:rPr>
        <w:tab/>
        <w:t>TIP1-A_5599 VZD, Umsetzung modify_Directory_FA-Attributes</w:t>
      </w:r>
    </w:p>
    <w:p w:rsidR="00897EB6" w:rsidRPr="00A53CA7" w:rsidRDefault="00897EB6" w:rsidP="00897EB6">
      <w:pPr>
        <w:pStyle w:val="gemEinzug"/>
      </w:pPr>
      <w:r w:rsidRPr="00A53CA7">
        <w:t>Der VZD MUSS nach folgenden Vorgaben die Operation modify_Directory_ FA-Attributes implementieren:</w:t>
      </w:r>
    </w:p>
    <w:p w:rsidR="00897EB6" w:rsidRPr="00A53CA7" w:rsidRDefault="00897EB6" w:rsidP="00897EB6">
      <w:pPr>
        <w:pStyle w:val="gemEinzug"/>
        <w:numPr>
          <w:ilvl w:val="0"/>
          <w:numId w:val="18"/>
        </w:numPr>
      </w:pPr>
      <w:r w:rsidRPr="00A53CA7">
        <w:t>Wenn kein zur Telematik-ID gehörender Basisdatensatz gefunden wurde, wird der Request mit einem gematik SOAP-Fault beendet:</w:t>
      </w:r>
    </w:p>
    <w:p w:rsidR="00897EB6" w:rsidRPr="00A53CA7" w:rsidRDefault="00897EB6" w:rsidP="00897EB6">
      <w:pPr>
        <w:pStyle w:val="gemEinzug"/>
        <w:ind w:left="1418"/>
      </w:pPr>
      <w:r w:rsidRPr="00A53CA7">
        <w:t>faultcode: 4312,</w:t>
      </w:r>
    </w:p>
    <w:p w:rsidR="00897EB6" w:rsidRPr="00A53CA7" w:rsidRDefault="00897EB6" w:rsidP="00897EB6">
      <w:pPr>
        <w:pStyle w:val="gemEinzug"/>
        <w:ind w:left="1418"/>
      </w:pPr>
      <w:r w:rsidRPr="00A53CA7">
        <w:t>faultstring: Basisdaten konnten nicht gefunden werden.</w:t>
      </w:r>
    </w:p>
    <w:p w:rsidR="00897EB6" w:rsidRPr="00A53CA7" w:rsidRDefault="00897EB6" w:rsidP="00897EB6">
      <w:pPr>
        <w:pStyle w:val="gemEinzug"/>
        <w:numPr>
          <w:ilvl w:val="0"/>
          <w:numId w:val="18"/>
        </w:numPr>
      </w:pPr>
      <w:r w:rsidRPr="00A53CA7">
        <w:t>Ein bereits zur Telematik-ID gehörender Fachdatensatz wird überschrieben.</w:t>
      </w:r>
    </w:p>
    <w:p w:rsidR="00897EB6" w:rsidRPr="00A53CA7" w:rsidRDefault="00897EB6" w:rsidP="00897EB6">
      <w:pPr>
        <w:pStyle w:val="gemEinzug"/>
        <w:numPr>
          <w:ilvl w:val="0"/>
          <w:numId w:val="18"/>
        </w:numPr>
      </w:pPr>
      <w:r w:rsidRPr="00A53CA7">
        <w:t>Die Daten aus dem SOAP Request werden gemäß VZD_TAB_I_Directory_Application_Maintenance_Modify_Mapping zum Basisdatensatz hinzugefügt.</w:t>
      </w:r>
    </w:p>
    <w:p w:rsidR="00897EB6" w:rsidRPr="005B2F3F" w:rsidRDefault="00897EB6" w:rsidP="00897EB6">
      <w:pPr>
        <w:pStyle w:val="Beschriftung"/>
        <w:keepNext/>
        <w:rPr>
          <w:lang w:val="en-GB"/>
        </w:rPr>
      </w:pPr>
      <w:bookmarkStart w:id="141" w:name="_Toc480445168"/>
      <w:r w:rsidRPr="005B2F3F">
        <w:rPr>
          <w:lang w:val="en-GB"/>
        </w:rPr>
        <w:t xml:space="preserve">Tabelle </w:t>
      </w:r>
      <w:r w:rsidRPr="00A53CA7">
        <w:fldChar w:fldCharType="begin"/>
      </w:r>
      <w:r w:rsidRPr="005B2F3F">
        <w:rPr>
          <w:lang w:val="en-GB"/>
        </w:rPr>
        <w:instrText xml:space="preserve"> SEQ Tabelle \* ARABIC </w:instrText>
      </w:r>
      <w:r w:rsidRPr="00A53CA7">
        <w:fldChar w:fldCharType="separate"/>
      </w:r>
      <w:r>
        <w:rPr>
          <w:noProof/>
          <w:lang w:val="en-GB"/>
        </w:rPr>
        <w:t>19</w:t>
      </w:r>
      <w:r w:rsidRPr="00A53CA7">
        <w:fldChar w:fldCharType="end"/>
      </w:r>
      <w:r w:rsidRPr="005B2F3F">
        <w:rPr>
          <w:lang w:val="en-GB"/>
        </w:rPr>
        <w:t>: VZD_TAB_I_Directory_Application_Maintenance_Modify_Mapping</w:t>
      </w:r>
      <w:bookmarkEnd w:id="141"/>
    </w:p>
    <w:tbl>
      <w:tblPr>
        <w:tblW w:w="8871" w:type="dxa"/>
        <w:jc w:val="center"/>
        <w:tblInd w:w="-2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3646"/>
        <w:gridCol w:w="5225"/>
      </w:tblGrid>
      <w:tr w:rsidR="00897EB6" w:rsidRPr="00A53CA7" w:rsidTr="00897EB6">
        <w:trPr>
          <w:tblHeader/>
          <w:jc w:val="center"/>
        </w:trPr>
        <w:tc>
          <w:tcPr>
            <w:tcW w:w="3646" w:type="dxa"/>
            <w:shd w:val="clear" w:color="auto" w:fill="E0E0E0"/>
            <w:vAlign w:val="center"/>
          </w:tcPr>
          <w:p w:rsidR="00897EB6" w:rsidRPr="00A53CA7" w:rsidRDefault="00897EB6" w:rsidP="00897EB6">
            <w:pPr>
              <w:pStyle w:val="gemTab9pt"/>
            </w:pPr>
            <w:r w:rsidRPr="00A53CA7">
              <w:t>SOAP-Request Element</w:t>
            </w:r>
          </w:p>
        </w:tc>
        <w:tc>
          <w:tcPr>
            <w:tcW w:w="5225" w:type="dxa"/>
            <w:shd w:val="clear" w:color="auto" w:fill="E0E0E0"/>
            <w:vAlign w:val="center"/>
          </w:tcPr>
          <w:p w:rsidR="00897EB6" w:rsidRPr="00A53CA7" w:rsidRDefault="00897EB6" w:rsidP="00897EB6">
            <w:pPr>
              <w:pStyle w:val="gemTab9pt"/>
            </w:pPr>
            <w:r w:rsidRPr="00A53CA7">
              <w:t>LDAP-Directory</w:t>
            </w:r>
          </w:p>
          <w:p w:rsidR="00897EB6" w:rsidRPr="00A53CA7" w:rsidRDefault="00897EB6" w:rsidP="00897EB6">
            <w:pPr>
              <w:pStyle w:val="gemTab9pt"/>
            </w:pPr>
            <w:r w:rsidRPr="00A53CA7">
              <w:t>Basisdatensatz Attribut</w:t>
            </w:r>
          </w:p>
        </w:tc>
      </w:tr>
      <w:tr w:rsidR="00897EB6" w:rsidRPr="00A53CA7" w:rsidTr="00897EB6">
        <w:trPr>
          <w:jc w:val="center"/>
        </w:trPr>
        <w:tc>
          <w:tcPr>
            <w:tcW w:w="3646" w:type="dxa"/>
            <w:shd w:val="clear" w:color="auto" w:fill="auto"/>
            <w:vAlign w:val="center"/>
          </w:tcPr>
          <w:p w:rsidR="00897EB6" w:rsidRPr="00A53CA7" w:rsidRDefault="00897EB6" w:rsidP="00897EB6">
            <w:pPr>
              <w:pStyle w:val="gemTab9pt"/>
            </w:pPr>
            <w:r w:rsidRPr="00A53CA7">
              <w:t>VZD:timestamp</w:t>
            </w:r>
          </w:p>
        </w:tc>
        <w:tc>
          <w:tcPr>
            <w:tcW w:w="5225" w:type="dxa"/>
            <w:vMerge w:val="restart"/>
            <w:shd w:val="clear" w:color="auto" w:fill="auto"/>
            <w:vAlign w:val="center"/>
          </w:tcPr>
          <w:p w:rsidR="00897EB6" w:rsidRPr="00A53CA7" w:rsidRDefault="00897EB6" w:rsidP="00897EB6">
            <w:pPr>
              <w:pStyle w:val="gemTab9pt"/>
            </w:pPr>
            <w:r w:rsidRPr="00A53CA7">
              <w:t>wird nicht in das LDAP-Directory eingetragen</w:t>
            </w:r>
          </w:p>
        </w:tc>
      </w:tr>
      <w:tr w:rsidR="00897EB6" w:rsidRPr="00A53CA7" w:rsidTr="00897EB6">
        <w:trPr>
          <w:jc w:val="center"/>
        </w:trPr>
        <w:tc>
          <w:tcPr>
            <w:tcW w:w="3646" w:type="dxa"/>
            <w:shd w:val="clear" w:color="auto" w:fill="auto"/>
            <w:vAlign w:val="center"/>
          </w:tcPr>
          <w:p w:rsidR="00897EB6" w:rsidRPr="00A53CA7" w:rsidRDefault="00897EB6" w:rsidP="00897EB6">
            <w:pPr>
              <w:pStyle w:val="gemTab9pt"/>
            </w:pPr>
            <w:r w:rsidRPr="00A53CA7">
              <w:t>VZD:Telematik-ID</w:t>
            </w:r>
          </w:p>
        </w:tc>
        <w:tc>
          <w:tcPr>
            <w:tcW w:w="5225" w:type="dxa"/>
            <w:vMerge/>
            <w:shd w:val="clear" w:color="auto" w:fill="auto"/>
            <w:vAlign w:val="center"/>
          </w:tcPr>
          <w:p w:rsidR="00897EB6" w:rsidRPr="00A53CA7" w:rsidRDefault="00897EB6" w:rsidP="00897EB6">
            <w:pPr>
              <w:pStyle w:val="gemTab9pt"/>
            </w:pPr>
          </w:p>
        </w:tc>
      </w:tr>
      <w:tr w:rsidR="00897EB6" w:rsidRPr="00A53CA7" w:rsidTr="00897EB6">
        <w:trPr>
          <w:jc w:val="center"/>
        </w:trPr>
        <w:tc>
          <w:tcPr>
            <w:tcW w:w="3646" w:type="dxa"/>
            <w:shd w:val="clear" w:color="auto" w:fill="auto"/>
            <w:vAlign w:val="center"/>
          </w:tcPr>
          <w:p w:rsidR="00897EB6" w:rsidRPr="00A53CA7" w:rsidRDefault="00897EB6" w:rsidP="00897EB6">
            <w:pPr>
              <w:pStyle w:val="gemTab9pt"/>
            </w:pPr>
            <w:r w:rsidRPr="00A53CA7">
              <w:t>&lt;FA-Attributes&gt;</w:t>
            </w:r>
          </w:p>
        </w:tc>
        <w:tc>
          <w:tcPr>
            <w:tcW w:w="5225" w:type="dxa"/>
            <w:shd w:val="clear" w:color="auto" w:fill="auto"/>
            <w:vAlign w:val="center"/>
          </w:tcPr>
          <w:p w:rsidR="00897EB6" w:rsidRPr="00A53CA7" w:rsidRDefault="00897EB6" w:rsidP="00897EB6">
            <w:pPr>
              <w:pStyle w:val="gemTab9pt"/>
            </w:pPr>
            <w:r w:rsidRPr="00A53CA7">
              <w:t>fachdienstspezifische Attribute.</w:t>
            </w:r>
          </w:p>
          <w:p w:rsidR="00897EB6" w:rsidRPr="00A53CA7" w:rsidRDefault="00897EB6" w:rsidP="00897EB6">
            <w:pPr>
              <w:pStyle w:val="gemTab9pt"/>
            </w:pPr>
            <w:r w:rsidRPr="00A53CA7">
              <w:t>Die SOAP-Request-Elemente werden namensgleich als LDAP-Attribute übernommen.</w:t>
            </w:r>
          </w:p>
        </w:tc>
      </w:tr>
    </w:tbl>
    <w:p w:rsidR="006F0C40" w:rsidRDefault="00897EB6" w:rsidP="00897EB6">
      <w:pPr>
        <w:pStyle w:val="gemStandardfett"/>
        <w:rPr>
          <w:rFonts w:ascii="Wingdings" w:hAnsi="Wingdings"/>
        </w:rPr>
      </w:pPr>
      <w:r w:rsidRPr="00740783">
        <w:rPr>
          <w:b w:val="0"/>
        </w:rPr>
        <w:t>Es müssen die Fehlermeldungen gemäß Tab_TUC_VZD_0010 verwendet werden.</w:t>
      </w:r>
    </w:p>
    <w:p w:rsidR="00897EB6" w:rsidRPr="006F0C40" w:rsidRDefault="006F0C40" w:rsidP="00897EB6">
      <w:pPr>
        <w:pStyle w:val="gemStandardfett"/>
        <w:rPr>
          <w:b w:val="0"/>
        </w:rPr>
      </w:pPr>
      <w:r>
        <w:rPr>
          <w:rFonts w:ascii="Wingdings" w:hAnsi="Wingdings"/>
        </w:rPr>
        <w:sym w:font="Wingdings" w:char="F0D5"/>
      </w:r>
    </w:p>
    <w:p w:rsidR="00897EB6" w:rsidRPr="00A53CA7" w:rsidRDefault="00897EB6" w:rsidP="006F0C40">
      <w:pPr>
        <w:pStyle w:val="berschrift4"/>
      </w:pPr>
      <w:bookmarkStart w:id="142" w:name="_Toc486428226"/>
      <w:r w:rsidRPr="00A53CA7">
        <w:lastRenderedPageBreak/>
        <w:t>Nutzung SOAP</w:t>
      </w:r>
      <w:bookmarkEnd w:id="142"/>
    </w:p>
    <w:p w:rsidR="00897EB6" w:rsidRPr="005B2F3F" w:rsidRDefault="00897EB6" w:rsidP="00897EB6">
      <w:pPr>
        <w:pStyle w:val="gemStandard"/>
        <w:tabs>
          <w:tab w:val="left" w:pos="567"/>
        </w:tabs>
        <w:ind w:left="567" w:hanging="567"/>
        <w:rPr>
          <w:b/>
          <w:lang w:val="en-GB"/>
        </w:rPr>
      </w:pPr>
      <w:r w:rsidRPr="00A53CA7">
        <w:rPr>
          <w:rFonts w:ascii="Wingdings" w:hAnsi="Wingdings"/>
          <w:b/>
        </w:rPr>
        <w:sym w:font="Wingdings" w:char="F0D6"/>
      </w:r>
      <w:r w:rsidRPr="005B2F3F">
        <w:rPr>
          <w:b/>
          <w:lang w:val="en-GB"/>
        </w:rPr>
        <w:tab/>
        <w:t>TIP1-A_5600 FAD, TUC_VZD_0010 “modify_Directory_FA-Attributes (SOAP)”</w:t>
      </w:r>
    </w:p>
    <w:p w:rsidR="00897EB6" w:rsidRPr="005B2F3F" w:rsidRDefault="00897EB6" w:rsidP="00897EB6">
      <w:pPr>
        <w:pStyle w:val="gemEinzug"/>
        <w:rPr>
          <w:lang w:val="en-GB"/>
        </w:rPr>
      </w:pPr>
      <w:r w:rsidRPr="005B2F3F">
        <w:rPr>
          <w:lang w:val="en-GB"/>
        </w:rPr>
        <w:t xml:space="preserve">Der FAD MUSS den technischen Use Case TUC_VZD_0010 </w:t>
      </w:r>
      <w:r w:rsidRPr="00740783">
        <w:rPr>
          <w:lang w:val="en-GB"/>
        </w:rPr>
        <w:t>“modify_Direct</w:t>
      </w:r>
      <w:r w:rsidRPr="005B2F3F">
        <w:rPr>
          <w:lang w:val="en-GB"/>
        </w:rPr>
        <w:t>ory_FA-Attributes” gemäß Tabelle Tab_TUC_VZD_0010 umsetzen.</w:t>
      </w:r>
    </w:p>
    <w:p w:rsidR="00897EB6" w:rsidRPr="005B2F3F" w:rsidRDefault="00897EB6" w:rsidP="00897EB6">
      <w:pPr>
        <w:pStyle w:val="gemEinzug"/>
        <w:rPr>
          <w:lang w:val="en-GB"/>
        </w:rPr>
      </w:pPr>
    </w:p>
    <w:p w:rsidR="00897EB6" w:rsidRPr="005B2F3F" w:rsidRDefault="00897EB6" w:rsidP="00897EB6">
      <w:pPr>
        <w:pStyle w:val="Beschriftung"/>
        <w:keepNext/>
        <w:rPr>
          <w:lang w:val="en-GB"/>
        </w:rPr>
      </w:pPr>
      <w:bookmarkStart w:id="143" w:name="_Toc480445169"/>
      <w:r w:rsidRPr="005B2F3F">
        <w:rPr>
          <w:lang w:val="en-GB"/>
        </w:rPr>
        <w:t xml:space="preserve">Tabelle </w:t>
      </w:r>
      <w:r w:rsidRPr="00A53CA7">
        <w:fldChar w:fldCharType="begin"/>
      </w:r>
      <w:r w:rsidRPr="005B2F3F">
        <w:rPr>
          <w:lang w:val="en-GB"/>
        </w:rPr>
        <w:instrText xml:space="preserve"> SEQ Tabelle \* ARABIC </w:instrText>
      </w:r>
      <w:r w:rsidRPr="00A53CA7">
        <w:fldChar w:fldCharType="separate"/>
      </w:r>
      <w:r>
        <w:rPr>
          <w:noProof/>
          <w:lang w:val="en-GB"/>
        </w:rPr>
        <w:t>20</w:t>
      </w:r>
      <w:r w:rsidRPr="00A53CA7">
        <w:fldChar w:fldCharType="end"/>
      </w:r>
      <w:r w:rsidRPr="005B2F3F">
        <w:rPr>
          <w:lang w:val="en-GB"/>
        </w:rPr>
        <w:t>: Tab_TUC_VZD_0010</w:t>
      </w:r>
      <w:bookmarkEnd w:id="143"/>
    </w:p>
    <w:tbl>
      <w:tblPr>
        <w:tblW w:w="8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1E0" w:firstRow="1" w:lastRow="1" w:firstColumn="1" w:lastColumn="1" w:noHBand="0" w:noVBand="0"/>
      </w:tblPr>
      <w:tblGrid>
        <w:gridCol w:w="1635"/>
        <w:gridCol w:w="1716"/>
        <w:gridCol w:w="5513"/>
      </w:tblGrid>
      <w:tr w:rsidR="00897EB6" w:rsidRPr="00A53CA7">
        <w:tc>
          <w:tcPr>
            <w:tcW w:w="1635" w:type="dxa"/>
            <w:shd w:val="clear" w:color="auto" w:fill="E0E0E0"/>
            <w:vAlign w:val="center"/>
          </w:tcPr>
          <w:p w:rsidR="00897EB6" w:rsidRPr="00A53CA7" w:rsidRDefault="00897EB6" w:rsidP="00897EB6">
            <w:pPr>
              <w:pStyle w:val="gemTab9pt"/>
            </w:pPr>
            <w:r w:rsidRPr="00A53CA7">
              <w:t>Name</w:t>
            </w:r>
          </w:p>
        </w:tc>
        <w:tc>
          <w:tcPr>
            <w:tcW w:w="7229" w:type="dxa"/>
            <w:gridSpan w:val="2"/>
            <w:shd w:val="clear" w:color="auto" w:fill="auto"/>
            <w:vAlign w:val="center"/>
          </w:tcPr>
          <w:p w:rsidR="00897EB6" w:rsidRPr="00A53CA7" w:rsidRDefault="00897EB6" w:rsidP="00897EB6">
            <w:pPr>
              <w:pStyle w:val="gemTab9pt"/>
            </w:pPr>
            <w:r w:rsidRPr="00A53CA7">
              <w:t>modify_Directory_FA-Attributes</w:t>
            </w:r>
          </w:p>
        </w:tc>
      </w:tr>
      <w:tr w:rsidR="00897EB6" w:rsidRPr="00A53CA7">
        <w:tc>
          <w:tcPr>
            <w:tcW w:w="1635" w:type="dxa"/>
            <w:shd w:val="clear" w:color="auto" w:fill="E0E0E0"/>
            <w:vAlign w:val="center"/>
          </w:tcPr>
          <w:p w:rsidR="00897EB6" w:rsidRPr="00A53CA7" w:rsidRDefault="00897EB6" w:rsidP="00897EB6">
            <w:pPr>
              <w:pStyle w:val="gemTab9pt"/>
            </w:pPr>
            <w:r w:rsidRPr="00A53CA7">
              <w:t>Beschreibung</w:t>
            </w:r>
          </w:p>
        </w:tc>
        <w:tc>
          <w:tcPr>
            <w:tcW w:w="7229" w:type="dxa"/>
            <w:gridSpan w:val="2"/>
            <w:tcBorders>
              <w:bottom w:val="single" w:sz="4" w:space="0" w:color="auto"/>
            </w:tcBorders>
            <w:shd w:val="clear" w:color="auto" w:fill="auto"/>
            <w:vAlign w:val="center"/>
          </w:tcPr>
          <w:p w:rsidR="00897EB6" w:rsidRPr="00A53CA7" w:rsidRDefault="00897EB6" w:rsidP="00897EB6">
            <w:pPr>
              <w:pStyle w:val="gemTab9pt"/>
            </w:pPr>
            <w:r w:rsidRPr="00A53CA7">
              <w:t xml:space="preserve">Mit dieser Operation werden Fachdaten geändert. </w:t>
            </w:r>
          </w:p>
        </w:tc>
      </w:tr>
      <w:tr w:rsidR="00897EB6" w:rsidRPr="00A53CA7">
        <w:tc>
          <w:tcPr>
            <w:tcW w:w="1635" w:type="dxa"/>
            <w:shd w:val="clear" w:color="auto" w:fill="E0E0E0"/>
            <w:vAlign w:val="center"/>
          </w:tcPr>
          <w:p w:rsidR="00897EB6" w:rsidRPr="00A53CA7" w:rsidRDefault="00897EB6" w:rsidP="00897EB6">
            <w:pPr>
              <w:pStyle w:val="gemTab9pt"/>
            </w:pPr>
            <w:r w:rsidRPr="00A53CA7">
              <w:t>Vorbedi</w:t>
            </w:r>
            <w:r w:rsidRPr="00A53CA7">
              <w:t>n</w:t>
            </w:r>
            <w:r w:rsidRPr="00A53CA7">
              <w:t>g</w:t>
            </w:r>
            <w:r w:rsidRPr="00A53CA7">
              <w:softHyphen/>
              <w:t>ungen</w:t>
            </w:r>
          </w:p>
        </w:tc>
        <w:tc>
          <w:tcPr>
            <w:tcW w:w="7229" w:type="dxa"/>
            <w:gridSpan w:val="2"/>
            <w:tcBorders>
              <w:bottom w:val="single" w:sz="4" w:space="0" w:color="auto"/>
            </w:tcBorders>
            <w:shd w:val="clear" w:color="auto" w:fill="auto"/>
            <w:vAlign w:val="center"/>
          </w:tcPr>
          <w:p w:rsidR="00897EB6" w:rsidRPr="00A53CA7" w:rsidRDefault="00897EB6" w:rsidP="00897EB6">
            <w:pPr>
              <w:pStyle w:val="gemTab9pt"/>
            </w:pPr>
            <w:r w:rsidRPr="00A53CA7">
              <w:t>Keine.</w:t>
            </w:r>
          </w:p>
        </w:tc>
      </w:tr>
      <w:tr w:rsidR="00897EB6" w:rsidRPr="00A53CA7">
        <w:tc>
          <w:tcPr>
            <w:tcW w:w="1635" w:type="dxa"/>
            <w:shd w:val="clear" w:color="auto" w:fill="E0E0E0"/>
            <w:vAlign w:val="center"/>
          </w:tcPr>
          <w:p w:rsidR="00897EB6" w:rsidRPr="00A53CA7" w:rsidRDefault="00897EB6" w:rsidP="00897EB6">
            <w:pPr>
              <w:pStyle w:val="gemTab9pt"/>
            </w:pPr>
            <w:r w:rsidRPr="00A53CA7">
              <w:t>Eingangsdaten</w:t>
            </w:r>
          </w:p>
        </w:tc>
        <w:tc>
          <w:tcPr>
            <w:tcW w:w="7229" w:type="dxa"/>
            <w:gridSpan w:val="2"/>
            <w:shd w:val="clear" w:color="auto" w:fill="auto"/>
            <w:vAlign w:val="center"/>
          </w:tcPr>
          <w:p w:rsidR="00897EB6" w:rsidRPr="00A53CA7" w:rsidRDefault="00897EB6" w:rsidP="00897EB6">
            <w:pPr>
              <w:pStyle w:val="gemTab9pt"/>
            </w:pPr>
            <w:r w:rsidRPr="00A53CA7">
              <w:t>SOAP-Request „modifyDirectoryFAAttributes“</w:t>
            </w:r>
          </w:p>
        </w:tc>
      </w:tr>
      <w:tr w:rsidR="00897EB6" w:rsidRPr="00A53CA7">
        <w:tc>
          <w:tcPr>
            <w:tcW w:w="1635" w:type="dxa"/>
            <w:shd w:val="clear" w:color="auto" w:fill="E0E0E0"/>
            <w:vAlign w:val="center"/>
          </w:tcPr>
          <w:p w:rsidR="00897EB6" w:rsidRPr="00A53CA7" w:rsidRDefault="00897EB6" w:rsidP="00897EB6">
            <w:pPr>
              <w:pStyle w:val="gemTab9pt"/>
            </w:pPr>
            <w:r w:rsidRPr="00A53CA7">
              <w:t>Komponenten</w:t>
            </w:r>
          </w:p>
        </w:tc>
        <w:tc>
          <w:tcPr>
            <w:tcW w:w="7229" w:type="dxa"/>
            <w:gridSpan w:val="2"/>
            <w:shd w:val="clear" w:color="auto" w:fill="auto"/>
            <w:vAlign w:val="center"/>
          </w:tcPr>
          <w:p w:rsidR="00897EB6" w:rsidRPr="00A53CA7" w:rsidRDefault="00897EB6" w:rsidP="00897EB6">
            <w:pPr>
              <w:pStyle w:val="gemTab9pt"/>
            </w:pPr>
            <w:r w:rsidRPr="00A53CA7">
              <w:t>VZD, FAD</w:t>
            </w:r>
          </w:p>
        </w:tc>
      </w:tr>
      <w:tr w:rsidR="00897EB6" w:rsidRPr="00A53CA7">
        <w:tc>
          <w:tcPr>
            <w:tcW w:w="1635" w:type="dxa"/>
            <w:shd w:val="clear" w:color="auto" w:fill="E0E0E0"/>
            <w:vAlign w:val="center"/>
          </w:tcPr>
          <w:p w:rsidR="00897EB6" w:rsidRPr="00A53CA7" w:rsidRDefault="00897EB6" w:rsidP="00897EB6">
            <w:pPr>
              <w:pStyle w:val="gemTab9pt"/>
            </w:pPr>
            <w:r w:rsidRPr="00A53CA7">
              <w:t>Ausgangsdaten</w:t>
            </w:r>
          </w:p>
        </w:tc>
        <w:tc>
          <w:tcPr>
            <w:tcW w:w="7229" w:type="dxa"/>
            <w:gridSpan w:val="2"/>
            <w:shd w:val="clear" w:color="auto" w:fill="auto"/>
            <w:vAlign w:val="center"/>
          </w:tcPr>
          <w:p w:rsidR="00897EB6" w:rsidRPr="00A53CA7" w:rsidRDefault="00897EB6" w:rsidP="00897EB6">
            <w:pPr>
              <w:pStyle w:val="gemTab9pt"/>
            </w:pPr>
            <w:r w:rsidRPr="00A53CA7">
              <w:t>SOAP-Response „responseMsg“</w:t>
            </w:r>
          </w:p>
        </w:tc>
      </w:tr>
      <w:tr w:rsidR="00897EB6" w:rsidRPr="00A53CA7">
        <w:tc>
          <w:tcPr>
            <w:tcW w:w="1635" w:type="dxa"/>
            <w:vMerge w:val="restart"/>
            <w:shd w:val="clear" w:color="auto" w:fill="E0E0E0"/>
            <w:vAlign w:val="center"/>
          </w:tcPr>
          <w:p w:rsidR="00897EB6" w:rsidRPr="00A53CA7" w:rsidRDefault="00897EB6" w:rsidP="00897EB6">
            <w:pPr>
              <w:pStyle w:val="gemTab9pt"/>
            </w:pPr>
            <w:r w:rsidRPr="00A53CA7">
              <w:t>Standardablauf</w:t>
            </w:r>
          </w:p>
        </w:tc>
        <w:tc>
          <w:tcPr>
            <w:tcW w:w="1716" w:type="dxa"/>
            <w:shd w:val="clear" w:color="auto" w:fill="E0E0E0"/>
            <w:vAlign w:val="center"/>
          </w:tcPr>
          <w:p w:rsidR="00897EB6" w:rsidRPr="00A53CA7" w:rsidRDefault="00897EB6" w:rsidP="00897EB6">
            <w:pPr>
              <w:pStyle w:val="gemTab9pt"/>
            </w:pPr>
            <w:r w:rsidRPr="00A53CA7">
              <w:t>Aktion</w:t>
            </w:r>
          </w:p>
        </w:tc>
        <w:tc>
          <w:tcPr>
            <w:tcW w:w="5513" w:type="dxa"/>
            <w:shd w:val="clear" w:color="auto" w:fill="E0E0E0"/>
            <w:vAlign w:val="center"/>
          </w:tcPr>
          <w:p w:rsidR="00897EB6" w:rsidRPr="00A53CA7" w:rsidRDefault="00897EB6" w:rsidP="00897EB6">
            <w:pPr>
              <w:pStyle w:val="gemTab9pt"/>
            </w:pPr>
            <w:r w:rsidRPr="00A53CA7">
              <w:t>Beschreibung</w:t>
            </w:r>
          </w:p>
        </w:tc>
      </w:tr>
      <w:tr w:rsidR="00897EB6" w:rsidRPr="00A53CA7">
        <w:tc>
          <w:tcPr>
            <w:tcW w:w="1635" w:type="dxa"/>
            <w:vMerge/>
            <w:shd w:val="clear" w:color="auto" w:fill="E0E0E0"/>
            <w:vAlign w:val="center"/>
          </w:tcPr>
          <w:p w:rsidR="00897EB6" w:rsidRPr="00A53CA7" w:rsidRDefault="00897EB6" w:rsidP="00897EB6">
            <w:pPr>
              <w:pStyle w:val="gemTab9pt"/>
            </w:pPr>
          </w:p>
        </w:tc>
        <w:tc>
          <w:tcPr>
            <w:tcW w:w="1716" w:type="dxa"/>
            <w:shd w:val="clear" w:color="auto" w:fill="auto"/>
          </w:tcPr>
          <w:p w:rsidR="00897EB6" w:rsidRPr="00A53CA7" w:rsidRDefault="00897EB6" w:rsidP="00897EB6">
            <w:pPr>
              <w:pStyle w:val="gemTab9pt"/>
            </w:pPr>
            <w:r w:rsidRPr="00A53CA7">
              <w:t>Aufbau TLS-Verbindung</w:t>
            </w:r>
          </w:p>
        </w:tc>
        <w:tc>
          <w:tcPr>
            <w:tcW w:w="5513" w:type="dxa"/>
            <w:shd w:val="clear" w:color="auto" w:fill="auto"/>
          </w:tcPr>
          <w:p w:rsidR="00897EB6" w:rsidRPr="00A53CA7" w:rsidRDefault="00897EB6" w:rsidP="00897EB6">
            <w:pPr>
              <w:pStyle w:val="gemTab9pt"/>
            </w:pPr>
            <w:r w:rsidRPr="00A53CA7">
              <w:t>Falls noch keine TLS-Verbindung besteht, wird eine aufgebaut.</w:t>
            </w:r>
          </w:p>
          <w:p w:rsidR="00897EB6" w:rsidRPr="00A53CA7" w:rsidRDefault="00897EB6" w:rsidP="00897EB6">
            <w:pPr>
              <w:pStyle w:val="gemTab9pt"/>
            </w:pPr>
            <w:r w:rsidRPr="00A53CA7">
              <w:t>Der FAD authentisiert sich mit ID.FD.TLS-C.</w:t>
            </w:r>
          </w:p>
        </w:tc>
      </w:tr>
      <w:tr w:rsidR="00897EB6" w:rsidRPr="00A53CA7">
        <w:tc>
          <w:tcPr>
            <w:tcW w:w="1635" w:type="dxa"/>
            <w:vMerge/>
            <w:shd w:val="clear" w:color="auto" w:fill="E0E0E0"/>
            <w:vAlign w:val="center"/>
          </w:tcPr>
          <w:p w:rsidR="00897EB6" w:rsidRPr="00A53CA7" w:rsidRDefault="00897EB6" w:rsidP="00897EB6">
            <w:pPr>
              <w:pStyle w:val="gemTab9pt"/>
            </w:pPr>
          </w:p>
        </w:tc>
        <w:tc>
          <w:tcPr>
            <w:tcW w:w="1716" w:type="dxa"/>
            <w:shd w:val="clear" w:color="auto" w:fill="auto"/>
          </w:tcPr>
          <w:p w:rsidR="00897EB6" w:rsidRPr="00A53CA7" w:rsidRDefault="00897EB6" w:rsidP="00897EB6">
            <w:pPr>
              <w:pStyle w:val="gemTab9pt"/>
            </w:pPr>
            <w:r w:rsidRPr="00A53CA7">
              <w:t>SOAP-Request senden</w:t>
            </w:r>
          </w:p>
        </w:tc>
        <w:tc>
          <w:tcPr>
            <w:tcW w:w="5513" w:type="dxa"/>
            <w:shd w:val="clear" w:color="auto" w:fill="auto"/>
          </w:tcPr>
          <w:p w:rsidR="00897EB6" w:rsidRPr="00A53CA7" w:rsidRDefault="00897EB6" w:rsidP="00897EB6">
            <w:pPr>
              <w:pStyle w:val="gemTab9pt"/>
            </w:pPr>
            <w:r w:rsidRPr="00A53CA7">
              <w:t>Der FAD ruft die  SOAP-Operation VZD:modifyDirectoryFAAttributes auf.</w:t>
            </w:r>
          </w:p>
        </w:tc>
      </w:tr>
      <w:tr w:rsidR="00897EB6" w:rsidRPr="00A53CA7">
        <w:tc>
          <w:tcPr>
            <w:tcW w:w="1635" w:type="dxa"/>
            <w:vMerge/>
            <w:shd w:val="clear" w:color="auto" w:fill="E0E0E0"/>
            <w:vAlign w:val="center"/>
          </w:tcPr>
          <w:p w:rsidR="00897EB6" w:rsidRPr="00A53CA7" w:rsidRDefault="00897EB6" w:rsidP="00897EB6">
            <w:pPr>
              <w:pStyle w:val="gemTab9pt"/>
              <w:rPr>
                <w:bCs/>
              </w:rPr>
            </w:pPr>
          </w:p>
        </w:tc>
        <w:tc>
          <w:tcPr>
            <w:tcW w:w="1716" w:type="dxa"/>
            <w:shd w:val="clear" w:color="auto" w:fill="auto"/>
          </w:tcPr>
          <w:p w:rsidR="00897EB6" w:rsidRPr="00A53CA7" w:rsidRDefault="00897EB6" w:rsidP="00897EB6">
            <w:pPr>
              <w:pStyle w:val="gemTab9pt"/>
            </w:pPr>
            <w:r w:rsidRPr="00A53CA7">
              <w:t>SOAP-Response empfangen</w:t>
            </w:r>
          </w:p>
        </w:tc>
        <w:tc>
          <w:tcPr>
            <w:tcW w:w="5513" w:type="dxa"/>
            <w:shd w:val="clear" w:color="auto" w:fill="auto"/>
          </w:tcPr>
          <w:p w:rsidR="00897EB6" w:rsidRPr="00A53CA7" w:rsidRDefault="00897EB6" w:rsidP="00897EB6">
            <w:pPr>
              <w:pStyle w:val="gemTab9pt"/>
            </w:pPr>
            <w:r w:rsidRPr="00A53CA7">
              <w:t>Die SOAP-Response VZD:responseMsg enthält den vzd:status.</w:t>
            </w:r>
          </w:p>
          <w:p w:rsidR="00897EB6" w:rsidRPr="00A53CA7" w:rsidRDefault="00897EB6" w:rsidP="00897EB6">
            <w:pPr>
              <w:pStyle w:val="gemTab9pt"/>
            </w:pPr>
            <w:r w:rsidRPr="00A53CA7">
              <w:t>Im Fehlerfall wird eine gematik SOAP-Fault Response empfangen</w:t>
            </w:r>
          </w:p>
        </w:tc>
      </w:tr>
      <w:tr w:rsidR="00897EB6" w:rsidRPr="00A53CA7">
        <w:tc>
          <w:tcPr>
            <w:tcW w:w="1635" w:type="dxa"/>
            <w:shd w:val="clear" w:color="auto" w:fill="E0E0E0"/>
            <w:vAlign w:val="center"/>
          </w:tcPr>
          <w:p w:rsidR="00897EB6" w:rsidRPr="00A53CA7" w:rsidRDefault="00897EB6" w:rsidP="00897EB6">
            <w:pPr>
              <w:pStyle w:val="gemTab9pt"/>
            </w:pPr>
            <w:r w:rsidRPr="00A53CA7">
              <w:t>Fehlerfälle</w:t>
            </w:r>
          </w:p>
        </w:tc>
        <w:tc>
          <w:tcPr>
            <w:tcW w:w="7229" w:type="dxa"/>
            <w:gridSpan w:val="2"/>
            <w:shd w:val="clear" w:color="auto" w:fill="auto"/>
            <w:vAlign w:val="center"/>
          </w:tcPr>
          <w:p w:rsidR="00897EB6" w:rsidRPr="00A53CA7" w:rsidRDefault="00897EB6" w:rsidP="00897EB6">
            <w:pPr>
              <w:pStyle w:val="gemTab9pt"/>
            </w:pPr>
            <w:r w:rsidRPr="00A53CA7">
              <w:t>Es werden die protokollspezifischen Fehlermeldungen verwendet (TCP, HTTP, TLS).</w:t>
            </w:r>
          </w:p>
          <w:p w:rsidR="00897EB6" w:rsidRPr="00A53CA7" w:rsidRDefault="00897EB6" w:rsidP="00897EB6">
            <w:pPr>
              <w:pStyle w:val="gemTab9pt"/>
            </w:pPr>
            <w:r w:rsidRPr="00A53CA7">
              <w:t>Fehler bei der Verarbeitung des SOAP Requests werden als gematik SOAP-Fault versendet:</w:t>
            </w:r>
          </w:p>
          <w:p w:rsidR="00897EB6" w:rsidRPr="00A53CA7" w:rsidRDefault="00897EB6" w:rsidP="00897EB6">
            <w:pPr>
              <w:pStyle w:val="gemTab9pt"/>
            </w:pPr>
            <w:r w:rsidRPr="00A53CA7">
              <w:t>faultcode 4331,  faultstring: Operation fehlerhaft ausgeführt, Fachdaten konnten nicht geändert werden (Fehler im Verzeichnisdienst)</w:t>
            </w:r>
          </w:p>
          <w:p w:rsidR="00897EB6" w:rsidRPr="00A53CA7" w:rsidRDefault="00897EB6" w:rsidP="00897EB6">
            <w:pPr>
              <w:pStyle w:val="gemTab9pt"/>
            </w:pPr>
            <w:r w:rsidRPr="00A53CA7">
              <w:t>faultcode 4312,  faultstring: Basisdaten konnten nicht gefunden werden</w:t>
            </w:r>
          </w:p>
          <w:p w:rsidR="00897EB6" w:rsidRPr="00A53CA7" w:rsidRDefault="00897EB6" w:rsidP="00897EB6">
            <w:pPr>
              <w:pStyle w:val="gemTab9pt"/>
            </w:pPr>
            <w:r w:rsidRPr="00A53CA7">
              <w:t>faultcode 4202,  faultstring: SOAP Request enthält Fehler</w:t>
            </w:r>
          </w:p>
          <w:p w:rsidR="00897EB6" w:rsidRPr="00A53CA7" w:rsidRDefault="00897EB6" w:rsidP="00897EB6">
            <w:pPr>
              <w:pStyle w:val="gemTab9pt"/>
            </w:pPr>
            <w:r w:rsidRPr="00A53CA7">
              <w:t>Erkannte Fehler auf Transportprotokollebene müssen auf gematik SOAP Faults (Code 6 aus Tabelle Tab_Gen_Fehler aus [gemSpec_OM]) abgebildet werden. Zusätzlich müssen die generischen gematik SOAP-Faults</w:t>
            </w:r>
          </w:p>
          <w:p w:rsidR="00897EB6" w:rsidRPr="00A53CA7" w:rsidRDefault="00897EB6" w:rsidP="00897EB6">
            <w:pPr>
              <w:pStyle w:val="gemTab9pt"/>
            </w:pPr>
            <w:r w:rsidRPr="00A53CA7">
              <w:t>Code 2: Verbindung zurückgewiesen</w:t>
            </w:r>
          </w:p>
          <w:p w:rsidR="00897EB6" w:rsidRPr="00A53CA7" w:rsidRDefault="00897EB6" w:rsidP="00897EB6">
            <w:pPr>
              <w:pStyle w:val="gemTab9pt"/>
            </w:pPr>
            <w:r w:rsidRPr="00A53CA7">
              <w:t>Code 3: Nachrichtenschema fehlerhaft</w:t>
            </w:r>
          </w:p>
          <w:p w:rsidR="00897EB6" w:rsidRPr="00A53CA7" w:rsidRDefault="00897EB6" w:rsidP="00897EB6">
            <w:pPr>
              <w:pStyle w:val="gemTab9pt"/>
            </w:pPr>
            <w:r w:rsidRPr="00A53CA7">
              <w:t>Code 4: Version Nachrichtenschema fehlerhaft</w:t>
            </w:r>
          </w:p>
          <w:p w:rsidR="00897EB6" w:rsidRPr="00A53CA7" w:rsidRDefault="00897EB6" w:rsidP="00897EB6">
            <w:pPr>
              <w:pStyle w:val="gemTab9pt"/>
            </w:pPr>
            <w:r w:rsidRPr="00A53CA7">
              <w:t>unterstützt werden.</w:t>
            </w:r>
          </w:p>
        </w:tc>
      </w:tr>
    </w:tbl>
    <w:p w:rsidR="006F0C40" w:rsidRDefault="006F0C40" w:rsidP="00897EB6">
      <w:pPr>
        <w:pStyle w:val="gemStandard"/>
        <w:ind w:firstLine="709"/>
        <w:rPr>
          <w:rFonts w:ascii="Wingdings" w:hAnsi="Wingdings"/>
          <w:b/>
        </w:rPr>
      </w:pPr>
    </w:p>
    <w:p w:rsidR="00897EB6" w:rsidRPr="006F0C40" w:rsidRDefault="006F0C40" w:rsidP="00897EB6">
      <w:pPr>
        <w:pStyle w:val="gemStandard"/>
        <w:ind w:firstLine="709"/>
        <w:rPr>
          <w:lang w:val="en-US"/>
        </w:rPr>
      </w:pPr>
      <w:r>
        <w:rPr>
          <w:rFonts w:ascii="Wingdings" w:hAnsi="Wingdings"/>
          <w:b/>
        </w:rPr>
        <w:sym w:font="Wingdings" w:char="F0D5"/>
      </w:r>
    </w:p>
    <w:p w:rsidR="00897EB6" w:rsidRPr="006F0C40" w:rsidRDefault="00897EB6" w:rsidP="00897EB6">
      <w:pPr>
        <w:pStyle w:val="gemStandard"/>
        <w:ind w:firstLine="709"/>
        <w:rPr>
          <w:b/>
          <w:lang w:val="en-US"/>
        </w:rPr>
      </w:pPr>
    </w:p>
    <w:p w:rsidR="00897EB6" w:rsidRPr="005B2F3F" w:rsidRDefault="00897EB6" w:rsidP="00897EB6">
      <w:pPr>
        <w:pStyle w:val="gemStandard"/>
        <w:tabs>
          <w:tab w:val="left" w:pos="567"/>
        </w:tabs>
        <w:ind w:left="567" w:hanging="567"/>
        <w:rPr>
          <w:b/>
          <w:lang w:val="it-IT"/>
        </w:rPr>
      </w:pPr>
      <w:r w:rsidRPr="00A53CA7">
        <w:rPr>
          <w:rFonts w:ascii="Wingdings" w:hAnsi="Wingdings"/>
          <w:b/>
        </w:rPr>
        <w:sym w:font="Wingdings" w:char="F0D6"/>
      </w:r>
      <w:r w:rsidRPr="005B2F3F">
        <w:rPr>
          <w:b/>
          <w:lang w:val="it-IT"/>
        </w:rPr>
        <w:tab/>
        <w:t>TIP1-A_5601 FAD, KOM-LE_FA_Modify_Attributes</w:t>
      </w:r>
    </w:p>
    <w:p w:rsidR="00897EB6" w:rsidRPr="00A53CA7" w:rsidRDefault="00897EB6" w:rsidP="00897EB6">
      <w:pPr>
        <w:pStyle w:val="gemEinzug"/>
      </w:pPr>
      <w:r w:rsidRPr="00A53CA7">
        <w:t>Der FAD MUSS für die FA KOM-LE die Fachdaten nach VZD_TAB_KOM-LE_Modify_Attributes administrieren.</w:t>
      </w:r>
    </w:p>
    <w:p w:rsidR="00897EB6" w:rsidRPr="00A53CA7" w:rsidRDefault="00897EB6" w:rsidP="00897EB6">
      <w:pPr>
        <w:pStyle w:val="gemEinzug"/>
      </w:pPr>
    </w:p>
    <w:p w:rsidR="00897EB6" w:rsidRPr="005B2F3F" w:rsidRDefault="00897EB6" w:rsidP="00897EB6">
      <w:pPr>
        <w:pStyle w:val="Beschriftung"/>
        <w:keepNext/>
        <w:rPr>
          <w:lang w:val="it-IT"/>
        </w:rPr>
      </w:pPr>
      <w:bookmarkStart w:id="144" w:name="_Toc480445170"/>
      <w:r w:rsidRPr="005B2F3F">
        <w:rPr>
          <w:lang w:val="it-IT"/>
        </w:rPr>
        <w:t xml:space="preserve">Tabelle </w:t>
      </w:r>
      <w:r w:rsidRPr="00A53CA7">
        <w:fldChar w:fldCharType="begin"/>
      </w:r>
      <w:r w:rsidRPr="005B2F3F">
        <w:rPr>
          <w:lang w:val="it-IT"/>
        </w:rPr>
        <w:instrText xml:space="preserve"> SEQ Tabelle \* ARABIC </w:instrText>
      </w:r>
      <w:r w:rsidRPr="00A53CA7">
        <w:fldChar w:fldCharType="separate"/>
      </w:r>
      <w:r>
        <w:rPr>
          <w:noProof/>
          <w:lang w:val="it-IT"/>
        </w:rPr>
        <w:t>21</w:t>
      </w:r>
      <w:r w:rsidRPr="00A53CA7">
        <w:fldChar w:fldCharType="end"/>
      </w:r>
      <w:r w:rsidRPr="005B2F3F">
        <w:rPr>
          <w:lang w:val="it-IT"/>
        </w:rPr>
        <w:t>: VZD_TAB_KOM-LE_Attributes</w:t>
      </w:r>
      <w:bookmarkEnd w:id="144"/>
    </w:p>
    <w:tbl>
      <w:tblPr>
        <w:tblW w:w="8936" w:type="dxa"/>
        <w:jc w:val="center"/>
        <w:tblInd w:w="-2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5810"/>
        <w:gridCol w:w="3126"/>
      </w:tblGrid>
      <w:tr w:rsidR="00897EB6" w:rsidRPr="00A53CA7" w:rsidTr="00897EB6">
        <w:trPr>
          <w:tblHeader/>
          <w:jc w:val="center"/>
        </w:trPr>
        <w:tc>
          <w:tcPr>
            <w:tcW w:w="5810" w:type="dxa"/>
            <w:shd w:val="clear" w:color="auto" w:fill="E0E0E0"/>
            <w:vAlign w:val="center"/>
          </w:tcPr>
          <w:p w:rsidR="00897EB6" w:rsidRPr="00A53CA7" w:rsidRDefault="00897EB6" w:rsidP="00897EB6">
            <w:pPr>
              <w:pStyle w:val="gemTab9pt"/>
            </w:pPr>
            <w:r w:rsidRPr="00A53CA7">
              <w:t>SOAP-Request Element</w:t>
            </w:r>
          </w:p>
        </w:tc>
        <w:tc>
          <w:tcPr>
            <w:tcW w:w="3126" w:type="dxa"/>
            <w:shd w:val="clear" w:color="auto" w:fill="E0E0E0"/>
            <w:vAlign w:val="center"/>
          </w:tcPr>
          <w:p w:rsidR="00897EB6" w:rsidRPr="00A53CA7" w:rsidRDefault="00897EB6" w:rsidP="00897EB6">
            <w:pPr>
              <w:pStyle w:val="gemTab9pt"/>
            </w:pPr>
            <w:r w:rsidRPr="00A53CA7">
              <w:t>LDAP-Directory</w:t>
            </w:r>
          </w:p>
          <w:p w:rsidR="00897EB6" w:rsidRPr="00A53CA7" w:rsidRDefault="00897EB6" w:rsidP="00897EB6">
            <w:pPr>
              <w:pStyle w:val="gemTab9pt"/>
            </w:pPr>
            <w:r w:rsidRPr="00A53CA7">
              <w:t>Basisdatensatz Attribut</w:t>
            </w:r>
          </w:p>
        </w:tc>
      </w:tr>
      <w:tr w:rsidR="00897EB6" w:rsidRPr="00A53CA7" w:rsidTr="00897EB6">
        <w:trPr>
          <w:jc w:val="center"/>
        </w:trPr>
        <w:tc>
          <w:tcPr>
            <w:tcW w:w="5810" w:type="dxa"/>
            <w:shd w:val="clear" w:color="auto" w:fill="auto"/>
            <w:vAlign w:val="center"/>
          </w:tcPr>
          <w:p w:rsidR="00897EB6" w:rsidRPr="00A53CA7" w:rsidRDefault="00897EB6" w:rsidP="00897EB6">
            <w:pPr>
              <w:pStyle w:val="gemTab9pt"/>
            </w:pPr>
            <w:r w:rsidRPr="00A53CA7">
              <w:t>VZD:timestamp</w:t>
            </w:r>
          </w:p>
        </w:tc>
        <w:tc>
          <w:tcPr>
            <w:tcW w:w="3126" w:type="dxa"/>
            <w:vMerge w:val="restart"/>
            <w:shd w:val="clear" w:color="auto" w:fill="auto"/>
            <w:vAlign w:val="center"/>
          </w:tcPr>
          <w:p w:rsidR="00897EB6" w:rsidRPr="00A53CA7" w:rsidRDefault="00897EB6" w:rsidP="00897EB6">
            <w:pPr>
              <w:pStyle w:val="gemTab9pt"/>
            </w:pPr>
            <w:r w:rsidRPr="00A53CA7">
              <w:t>wird nicht in das LDAP-Directory eingetragen</w:t>
            </w:r>
          </w:p>
        </w:tc>
      </w:tr>
      <w:tr w:rsidR="00897EB6" w:rsidRPr="00A53CA7" w:rsidTr="00897EB6">
        <w:trPr>
          <w:jc w:val="center"/>
        </w:trPr>
        <w:tc>
          <w:tcPr>
            <w:tcW w:w="5810" w:type="dxa"/>
            <w:shd w:val="clear" w:color="auto" w:fill="auto"/>
            <w:vAlign w:val="center"/>
          </w:tcPr>
          <w:p w:rsidR="00897EB6" w:rsidRPr="00A53CA7" w:rsidRDefault="00897EB6" w:rsidP="00897EB6">
            <w:pPr>
              <w:pStyle w:val="gemTab9pt"/>
            </w:pPr>
            <w:r w:rsidRPr="00A53CA7">
              <w:t>VZD:telematikID</w:t>
            </w:r>
          </w:p>
        </w:tc>
        <w:tc>
          <w:tcPr>
            <w:tcW w:w="3126" w:type="dxa"/>
            <w:vMerge/>
            <w:shd w:val="clear" w:color="auto" w:fill="auto"/>
            <w:vAlign w:val="center"/>
          </w:tcPr>
          <w:p w:rsidR="00897EB6" w:rsidRPr="00A53CA7" w:rsidRDefault="00897EB6" w:rsidP="00897EB6">
            <w:pPr>
              <w:pStyle w:val="gemTab9pt"/>
            </w:pPr>
          </w:p>
        </w:tc>
      </w:tr>
      <w:tr w:rsidR="00897EB6" w:rsidRPr="00A53CA7" w:rsidTr="00897EB6">
        <w:trPr>
          <w:jc w:val="center"/>
        </w:trPr>
        <w:tc>
          <w:tcPr>
            <w:tcW w:w="5810" w:type="dxa"/>
            <w:shd w:val="clear" w:color="auto" w:fill="auto"/>
            <w:vAlign w:val="center"/>
          </w:tcPr>
          <w:p w:rsidR="00897EB6" w:rsidRPr="00120A48" w:rsidRDefault="00897EB6" w:rsidP="00897EB6">
            <w:pPr>
              <w:pStyle w:val="gemTab9pt"/>
              <w:rPr>
                <w:lang w:val="en-GB"/>
              </w:rPr>
            </w:pPr>
            <w:r w:rsidRPr="00120A48">
              <w:rPr>
                <w:lang w:val="en-GB"/>
              </w:rPr>
              <w:t>VZD:KOM-LE-EMail-Address</w:t>
            </w:r>
          </w:p>
        </w:tc>
        <w:tc>
          <w:tcPr>
            <w:tcW w:w="3126" w:type="dxa"/>
            <w:shd w:val="clear" w:color="auto" w:fill="auto"/>
            <w:vAlign w:val="center"/>
          </w:tcPr>
          <w:p w:rsidR="00897EB6" w:rsidRPr="00A53CA7" w:rsidRDefault="00897EB6" w:rsidP="00897EB6">
            <w:pPr>
              <w:pStyle w:val="gemTab9pt"/>
            </w:pPr>
            <w:r w:rsidRPr="00A53CA7">
              <w:t>mail</w:t>
            </w:r>
          </w:p>
        </w:tc>
      </w:tr>
    </w:tbl>
    <w:p w:rsidR="006F0C40" w:rsidRDefault="006F0C40" w:rsidP="00897EB6">
      <w:pPr>
        <w:pStyle w:val="gemStandard"/>
        <w:ind w:firstLine="709"/>
        <w:rPr>
          <w:rFonts w:ascii="Wingdings" w:hAnsi="Wingdings"/>
          <w:b/>
        </w:rPr>
      </w:pPr>
    </w:p>
    <w:p w:rsidR="00897EB6" w:rsidRPr="006F0C40" w:rsidRDefault="006F0C40" w:rsidP="00897EB6">
      <w:pPr>
        <w:pStyle w:val="gemStandard"/>
        <w:ind w:firstLine="709"/>
        <w:rPr>
          <w:rStyle w:val="gemStandardZchn"/>
        </w:rPr>
      </w:pPr>
      <w:r>
        <w:rPr>
          <w:rFonts w:ascii="Wingdings" w:hAnsi="Wingdings"/>
          <w:b/>
        </w:rPr>
        <w:sym w:font="Wingdings" w:char="F0D5"/>
      </w:r>
    </w:p>
    <w:p w:rsidR="00897EB6" w:rsidRPr="003724E8" w:rsidRDefault="00897EB6" w:rsidP="006F0C40">
      <w:pPr>
        <w:pStyle w:val="berschrift4"/>
      </w:pPr>
      <w:bookmarkStart w:id="145" w:name="_Toc486428227"/>
      <w:r w:rsidRPr="003724E8">
        <w:lastRenderedPageBreak/>
        <w:t>Umsetzung LDAPv3</w:t>
      </w:r>
      <w:bookmarkEnd w:id="145"/>
    </w:p>
    <w:p w:rsidR="00897EB6" w:rsidRPr="005B2F3F" w:rsidRDefault="00897EB6" w:rsidP="00897EB6">
      <w:pPr>
        <w:pStyle w:val="gemStandard"/>
        <w:tabs>
          <w:tab w:val="left" w:pos="567"/>
        </w:tabs>
        <w:ind w:left="567" w:hanging="567"/>
        <w:jc w:val="left"/>
        <w:rPr>
          <w:b/>
          <w:lang w:val="en-GB"/>
        </w:rPr>
      </w:pPr>
      <w:r w:rsidRPr="00A53CA7">
        <w:rPr>
          <w:rFonts w:ascii="Wingdings" w:hAnsi="Wingdings"/>
          <w:b/>
        </w:rPr>
        <w:sym w:font="Wingdings" w:char="F0D6"/>
      </w:r>
      <w:r w:rsidRPr="005B2F3F">
        <w:rPr>
          <w:b/>
          <w:lang w:val="en-GB"/>
        </w:rPr>
        <w:tab/>
        <w:t>TIP1-A_5602 VZD, Umsetzung modify_Directory_FA-Attributes (LDAPv3)</w:t>
      </w:r>
    </w:p>
    <w:p w:rsidR="00897EB6" w:rsidRPr="00A53CA7" w:rsidRDefault="00897EB6" w:rsidP="00897EB6">
      <w:pPr>
        <w:pStyle w:val="gemEinzug"/>
      </w:pPr>
      <w:r w:rsidRPr="00A53CA7">
        <w:t>Der VZD MUSS nach folgenden Vorgaben die Operation modify_Directory_FA-Attributes implementieren:</w:t>
      </w:r>
    </w:p>
    <w:p w:rsidR="00897EB6" w:rsidRPr="00A53CA7" w:rsidRDefault="00897EB6" w:rsidP="00897EB6">
      <w:pPr>
        <w:pStyle w:val="gemEinzug"/>
        <w:numPr>
          <w:ilvl w:val="0"/>
          <w:numId w:val="28"/>
        </w:numPr>
      </w:pPr>
      <w:r w:rsidRPr="00A53CA7">
        <w:t xml:space="preserve">Wenn kein zur Telematik-ID gehörender Basisdatensatz gefunden wurde, wird der Request beendet. </w:t>
      </w:r>
    </w:p>
    <w:p w:rsidR="00897EB6" w:rsidRPr="00A53CA7" w:rsidRDefault="00897EB6" w:rsidP="00897EB6">
      <w:pPr>
        <w:pStyle w:val="gemEinzug"/>
        <w:numPr>
          <w:ilvl w:val="0"/>
          <w:numId w:val="28"/>
        </w:numPr>
      </w:pPr>
      <w:r w:rsidRPr="00A53CA7">
        <w:t>Ein bereits zur Telematik-ID gehörender Fachdatensatz wird geändert.</w:t>
      </w:r>
    </w:p>
    <w:p w:rsidR="00897EB6" w:rsidRDefault="00897EB6" w:rsidP="00897EB6">
      <w:pPr>
        <w:pStyle w:val="gemEinzug"/>
        <w:numPr>
          <w:ilvl w:val="0"/>
          <w:numId w:val="28"/>
        </w:numPr>
      </w:pPr>
      <w:r w:rsidRPr="00A53CA7">
        <w:t>Der FAD darf nur die zu seinem Dienst gehörenden Fachdaten ändern.</w:t>
      </w:r>
    </w:p>
    <w:p w:rsidR="006F0C40" w:rsidRDefault="00897EB6" w:rsidP="00897EB6">
      <w:pPr>
        <w:pStyle w:val="gemEinzug"/>
        <w:ind w:left="207"/>
        <w:rPr>
          <w:rFonts w:ascii="Wingdings" w:hAnsi="Wingdings"/>
          <w:b/>
        </w:rPr>
      </w:pPr>
      <w:r w:rsidRPr="00740783">
        <w:t>Es müssen die Fehlermeldungen gemäß Tab_TUC_VZD_0011 verwendet werden.</w:t>
      </w:r>
    </w:p>
    <w:p w:rsidR="00897EB6" w:rsidRPr="006F0C40" w:rsidRDefault="006F0C40" w:rsidP="006F0C40">
      <w:pPr>
        <w:pStyle w:val="gemStandard"/>
      </w:pPr>
      <w:r>
        <w:rPr>
          <w:b/>
        </w:rPr>
        <w:sym w:font="Wingdings" w:char="F0D5"/>
      </w:r>
    </w:p>
    <w:p w:rsidR="00897EB6" w:rsidRPr="00A53CA7" w:rsidRDefault="00897EB6" w:rsidP="006F0C40">
      <w:pPr>
        <w:pStyle w:val="berschrift4"/>
      </w:pPr>
      <w:bookmarkStart w:id="146" w:name="_Toc486428228"/>
      <w:r w:rsidRPr="00A53CA7">
        <w:t>Nutzung LDAPv3</w:t>
      </w:r>
      <w:bookmarkEnd w:id="146"/>
    </w:p>
    <w:p w:rsidR="00897EB6" w:rsidRPr="005B2F3F" w:rsidRDefault="00897EB6" w:rsidP="00897EB6">
      <w:pPr>
        <w:pStyle w:val="gemStandard"/>
        <w:tabs>
          <w:tab w:val="left" w:pos="567"/>
        </w:tabs>
        <w:ind w:left="567" w:hanging="567"/>
        <w:jc w:val="left"/>
        <w:rPr>
          <w:b/>
          <w:lang w:val="en-GB"/>
        </w:rPr>
      </w:pPr>
      <w:r w:rsidRPr="00A53CA7">
        <w:rPr>
          <w:rFonts w:ascii="Wingdings" w:hAnsi="Wingdings"/>
          <w:b/>
        </w:rPr>
        <w:sym w:font="Wingdings" w:char="F0D6"/>
      </w:r>
      <w:r w:rsidRPr="005B2F3F">
        <w:rPr>
          <w:b/>
          <w:lang w:val="en-GB"/>
        </w:rPr>
        <w:tab/>
        <w:t>TIP1-A_5603 FAD, TUC_VZD_0011 “modify_Directory_FA-Attributes (LDAPv3)”</w:t>
      </w:r>
    </w:p>
    <w:p w:rsidR="00897EB6" w:rsidRPr="005B2F3F" w:rsidRDefault="00897EB6" w:rsidP="00897EB6">
      <w:pPr>
        <w:pStyle w:val="gemEinzug"/>
        <w:rPr>
          <w:lang w:val="en-GB"/>
        </w:rPr>
      </w:pPr>
      <w:r w:rsidRPr="00740783">
        <w:rPr>
          <w:lang w:val="en-GB"/>
        </w:rPr>
        <w:t>Der FAD MUSS den technischen Use Case TUC_VZD_0011 „modify_Directory_FA-Attributes(LDAPv3)” gemäß Tabelle Tab_TUC_VZD_0011</w:t>
      </w:r>
      <w:r>
        <w:rPr>
          <w:lang w:val="en-GB"/>
        </w:rPr>
        <w:t xml:space="preserve"> </w:t>
      </w:r>
      <w:r w:rsidRPr="005B2F3F">
        <w:rPr>
          <w:lang w:val="en-GB"/>
        </w:rPr>
        <w:t>unterstützen.</w:t>
      </w:r>
    </w:p>
    <w:p w:rsidR="00897EB6" w:rsidRPr="005B2F3F" w:rsidRDefault="00897EB6" w:rsidP="00897EB6">
      <w:pPr>
        <w:pStyle w:val="gemEinzug"/>
        <w:rPr>
          <w:lang w:val="en-GB"/>
        </w:rPr>
      </w:pPr>
    </w:p>
    <w:p w:rsidR="00897EB6" w:rsidRPr="00A53CA7" w:rsidRDefault="00897EB6" w:rsidP="00897EB6">
      <w:pPr>
        <w:pStyle w:val="Beschriftung"/>
        <w:keepNext/>
      </w:pPr>
      <w:bookmarkStart w:id="147" w:name="_Toc480445171"/>
      <w:r w:rsidRPr="00A53CA7">
        <w:t xml:space="preserve">Tabelle </w:t>
      </w:r>
      <w:r w:rsidRPr="00A53CA7">
        <w:fldChar w:fldCharType="begin"/>
      </w:r>
      <w:r w:rsidRPr="00A53CA7">
        <w:instrText xml:space="preserve"> SEQ Tabelle \* ARABIC </w:instrText>
      </w:r>
      <w:r w:rsidRPr="00A53CA7">
        <w:fldChar w:fldCharType="separate"/>
      </w:r>
      <w:r>
        <w:rPr>
          <w:noProof/>
        </w:rPr>
        <w:t>22</w:t>
      </w:r>
      <w:r w:rsidRPr="00A53CA7">
        <w:fldChar w:fldCharType="end"/>
      </w:r>
      <w:r w:rsidRPr="00A53CA7">
        <w:t>: Tab_TUC_VZD_0011</w:t>
      </w:r>
      <w:bookmarkEnd w:id="147"/>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558"/>
        <w:gridCol w:w="5462"/>
      </w:tblGrid>
      <w:tr w:rsidR="00897EB6" w:rsidRPr="00120A48" w:rsidTr="00897EB6">
        <w:tc>
          <w:tcPr>
            <w:tcW w:w="1908" w:type="dxa"/>
            <w:shd w:val="clear" w:color="auto" w:fill="E0E0E0"/>
          </w:tcPr>
          <w:p w:rsidR="00897EB6" w:rsidRPr="00A53CA7" w:rsidRDefault="00897EB6" w:rsidP="00897EB6">
            <w:pPr>
              <w:pStyle w:val="gemTab9pt"/>
            </w:pPr>
            <w:r w:rsidRPr="00A53CA7">
              <w:t>Name</w:t>
            </w:r>
          </w:p>
        </w:tc>
        <w:tc>
          <w:tcPr>
            <w:tcW w:w="7020" w:type="dxa"/>
            <w:gridSpan w:val="2"/>
            <w:shd w:val="clear" w:color="auto" w:fill="auto"/>
          </w:tcPr>
          <w:p w:rsidR="00897EB6" w:rsidRPr="00120A48" w:rsidRDefault="00897EB6" w:rsidP="00897EB6">
            <w:pPr>
              <w:pStyle w:val="gemTab9pt"/>
              <w:rPr>
                <w:lang w:val="en-GB"/>
              </w:rPr>
            </w:pPr>
            <w:r w:rsidRPr="00120A48">
              <w:rPr>
                <w:lang w:val="en-GB"/>
              </w:rPr>
              <w:t>modify_Directory_FA-Attributes(LDAPv3)</w:t>
            </w:r>
          </w:p>
        </w:tc>
      </w:tr>
      <w:tr w:rsidR="00897EB6" w:rsidRPr="00A53CA7" w:rsidTr="00897EB6">
        <w:tc>
          <w:tcPr>
            <w:tcW w:w="1908" w:type="dxa"/>
            <w:shd w:val="clear" w:color="auto" w:fill="E0E0E0"/>
          </w:tcPr>
          <w:p w:rsidR="00897EB6" w:rsidRPr="00A53CA7" w:rsidRDefault="00897EB6" w:rsidP="00897EB6">
            <w:pPr>
              <w:pStyle w:val="gemTab9pt"/>
            </w:pPr>
            <w:r w:rsidRPr="00A53CA7">
              <w:t>Beschreibung</w:t>
            </w:r>
          </w:p>
        </w:tc>
        <w:tc>
          <w:tcPr>
            <w:tcW w:w="7020" w:type="dxa"/>
            <w:gridSpan w:val="2"/>
            <w:shd w:val="clear" w:color="auto" w:fill="auto"/>
          </w:tcPr>
          <w:p w:rsidR="00897EB6" w:rsidRPr="00A53CA7" w:rsidRDefault="00897EB6" w:rsidP="00897EB6">
            <w:pPr>
              <w:pStyle w:val="gemTab9pt"/>
            </w:pPr>
            <w:r w:rsidRPr="00A53CA7">
              <w:t>Mit dieser Operation werden Fachdaten zu einem bestehenden Eintrag geändert.</w:t>
            </w:r>
          </w:p>
        </w:tc>
      </w:tr>
      <w:tr w:rsidR="00897EB6" w:rsidRPr="00A53CA7" w:rsidTr="00897EB6">
        <w:tc>
          <w:tcPr>
            <w:tcW w:w="1908" w:type="dxa"/>
            <w:shd w:val="clear" w:color="auto" w:fill="E0E0E0"/>
          </w:tcPr>
          <w:p w:rsidR="00897EB6" w:rsidRPr="00740783" w:rsidRDefault="00897EB6" w:rsidP="00897EB6">
            <w:pPr>
              <w:pStyle w:val="gemTab9pt"/>
            </w:pPr>
            <w:r w:rsidRPr="00740783">
              <w:t>Vorbedingungen</w:t>
            </w:r>
          </w:p>
        </w:tc>
        <w:tc>
          <w:tcPr>
            <w:tcW w:w="7020" w:type="dxa"/>
            <w:gridSpan w:val="2"/>
            <w:shd w:val="clear" w:color="auto" w:fill="auto"/>
          </w:tcPr>
          <w:p w:rsidR="00897EB6" w:rsidRPr="00A53CA7" w:rsidRDefault="00897EB6" w:rsidP="00897EB6">
            <w:pPr>
              <w:pStyle w:val="gemTab9pt"/>
            </w:pPr>
            <w:r w:rsidRPr="00740783">
              <w:t>Der LDAPS-Verbindungsaufbau muss erfolgreich durchgeführt sein.</w:t>
            </w:r>
          </w:p>
        </w:tc>
      </w:tr>
      <w:tr w:rsidR="00897EB6" w:rsidRPr="00A53CA7" w:rsidTr="00897EB6">
        <w:tc>
          <w:tcPr>
            <w:tcW w:w="1908" w:type="dxa"/>
            <w:shd w:val="clear" w:color="auto" w:fill="E0E0E0"/>
          </w:tcPr>
          <w:p w:rsidR="00897EB6" w:rsidRPr="00A53CA7" w:rsidRDefault="00897EB6" w:rsidP="00897EB6">
            <w:pPr>
              <w:pStyle w:val="gemTab9pt"/>
            </w:pPr>
            <w:r w:rsidRPr="00A53CA7">
              <w:t>Eingangsdaten</w:t>
            </w:r>
          </w:p>
        </w:tc>
        <w:tc>
          <w:tcPr>
            <w:tcW w:w="7020" w:type="dxa"/>
            <w:gridSpan w:val="2"/>
            <w:shd w:val="clear" w:color="auto" w:fill="auto"/>
          </w:tcPr>
          <w:p w:rsidR="00897EB6" w:rsidRPr="00A53CA7" w:rsidRDefault="00897EB6" w:rsidP="00897EB6">
            <w:pPr>
              <w:pStyle w:val="gemTab9pt"/>
            </w:pPr>
            <w:r w:rsidRPr="00A53CA7">
              <w:t>Modify-Request gemäß [RFC4511]#4.6 und Informationsmodell (</w:t>
            </w:r>
            <w:r w:rsidRPr="00A53CA7">
              <w:fldChar w:fldCharType="begin"/>
            </w:r>
            <w:r w:rsidRPr="00A53CA7">
              <w:instrText xml:space="preserve"> REF _Ref370803073 \h  \* MERGEFORMAT </w:instrText>
            </w:r>
            <w:r w:rsidRPr="00A53CA7">
              <w:fldChar w:fldCharType="separate"/>
            </w:r>
            <w:r w:rsidRPr="00A53CA7">
              <w:t>Abb_VZD_logisches_Datenmodell</w:t>
            </w:r>
            <w:r w:rsidRPr="00A53CA7">
              <w:fldChar w:fldCharType="end"/>
            </w:r>
            <w:r w:rsidRPr="00A53CA7">
              <w:t>)</w:t>
            </w:r>
          </w:p>
        </w:tc>
      </w:tr>
      <w:tr w:rsidR="00897EB6" w:rsidRPr="00A53CA7" w:rsidTr="00897EB6">
        <w:tc>
          <w:tcPr>
            <w:tcW w:w="1908" w:type="dxa"/>
            <w:shd w:val="clear" w:color="auto" w:fill="E0E0E0"/>
          </w:tcPr>
          <w:p w:rsidR="00897EB6" w:rsidRPr="00A53CA7" w:rsidRDefault="00897EB6" w:rsidP="00897EB6">
            <w:pPr>
              <w:pStyle w:val="gemTab9pt"/>
            </w:pPr>
            <w:r w:rsidRPr="00A53CA7">
              <w:t>Komponenten</w:t>
            </w:r>
          </w:p>
        </w:tc>
        <w:tc>
          <w:tcPr>
            <w:tcW w:w="7020" w:type="dxa"/>
            <w:gridSpan w:val="2"/>
            <w:shd w:val="clear" w:color="auto" w:fill="auto"/>
          </w:tcPr>
          <w:p w:rsidR="00897EB6" w:rsidRPr="00A53CA7" w:rsidRDefault="00897EB6" w:rsidP="00897EB6">
            <w:pPr>
              <w:pStyle w:val="gemTab9pt"/>
            </w:pPr>
            <w:r w:rsidRPr="00A53CA7">
              <w:t>LDAP Client des FAD, Verzeichnisdienst</w:t>
            </w:r>
          </w:p>
        </w:tc>
      </w:tr>
      <w:tr w:rsidR="00897EB6" w:rsidRPr="00A53CA7" w:rsidTr="00897EB6">
        <w:tc>
          <w:tcPr>
            <w:tcW w:w="1908" w:type="dxa"/>
            <w:shd w:val="clear" w:color="auto" w:fill="E0E0E0"/>
          </w:tcPr>
          <w:p w:rsidR="00897EB6" w:rsidRPr="00A53CA7" w:rsidRDefault="00897EB6" w:rsidP="00897EB6">
            <w:pPr>
              <w:pStyle w:val="gemTab9pt"/>
            </w:pPr>
            <w:r w:rsidRPr="00A53CA7">
              <w:t>Ausgangsdaten</w:t>
            </w:r>
          </w:p>
        </w:tc>
        <w:tc>
          <w:tcPr>
            <w:tcW w:w="7020" w:type="dxa"/>
            <w:gridSpan w:val="2"/>
            <w:shd w:val="clear" w:color="auto" w:fill="auto"/>
          </w:tcPr>
          <w:p w:rsidR="00897EB6" w:rsidRPr="00A53CA7" w:rsidRDefault="00897EB6" w:rsidP="00897EB6">
            <w:pPr>
              <w:pStyle w:val="gemTab9pt"/>
            </w:pPr>
            <w:r w:rsidRPr="00A53CA7">
              <w:t>gemäß [RFC4511]#4.6</w:t>
            </w:r>
          </w:p>
        </w:tc>
      </w:tr>
      <w:tr w:rsidR="00897EB6" w:rsidRPr="00A53CA7" w:rsidTr="00897EB6">
        <w:tc>
          <w:tcPr>
            <w:tcW w:w="1908" w:type="dxa"/>
            <w:vMerge w:val="restart"/>
            <w:shd w:val="clear" w:color="auto" w:fill="E0E0E0"/>
            <w:vAlign w:val="center"/>
          </w:tcPr>
          <w:p w:rsidR="00897EB6" w:rsidRPr="00A53CA7" w:rsidRDefault="00897EB6" w:rsidP="00897EB6">
            <w:pPr>
              <w:pStyle w:val="gemTab9pt"/>
            </w:pPr>
            <w:r w:rsidRPr="00A53CA7">
              <w:t>Standardablauf</w:t>
            </w:r>
          </w:p>
        </w:tc>
        <w:tc>
          <w:tcPr>
            <w:tcW w:w="1558" w:type="dxa"/>
            <w:shd w:val="clear" w:color="auto" w:fill="E0E0E0"/>
          </w:tcPr>
          <w:p w:rsidR="00897EB6" w:rsidRPr="00A53CA7" w:rsidRDefault="00897EB6" w:rsidP="00897EB6">
            <w:pPr>
              <w:pStyle w:val="gemTab9pt"/>
            </w:pPr>
            <w:r w:rsidRPr="00A53CA7">
              <w:t>Aktion</w:t>
            </w:r>
          </w:p>
        </w:tc>
        <w:tc>
          <w:tcPr>
            <w:tcW w:w="5462" w:type="dxa"/>
            <w:shd w:val="clear" w:color="auto" w:fill="E0E0E0"/>
          </w:tcPr>
          <w:p w:rsidR="00897EB6" w:rsidRPr="00A53CA7" w:rsidRDefault="00897EB6" w:rsidP="00897EB6">
            <w:pPr>
              <w:pStyle w:val="gemTab9pt"/>
            </w:pPr>
            <w:r w:rsidRPr="00A53CA7">
              <w:t>Beschreibung</w:t>
            </w:r>
          </w:p>
        </w:tc>
      </w:tr>
      <w:tr w:rsidR="00897EB6" w:rsidRPr="00A53CA7" w:rsidTr="00897EB6">
        <w:tc>
          <w:tcPr>
            <w:tcW w:w="1908" w:type="dxa"/>
            <w:vMerge/>
            <w:shd w:val="clear" w:color="auto" w:fill="E0E0E0"/>
          </w:tcPr>
          <w:p w:rsidR="00897EB6" w:rsidRPr="00A53CA7" w:rsidRDefault="00897EB6" w:rsidP="00897EB6">
            <w:pPr>
              <w:pStyle w:val="gemTab9pt"/>
            </w:pPr>
          </w:p>
        </w:tc>
        <w:tc>
          <w:tcPr>
            <w:tcW w:w="1558" w:type="dxa"/>
            <w:shd w:val="clear" w:color="auto" w:fill="auto"/>
          </w:tcPr>
          <w:p w:rsidR="00897EB6" w:rsidRPr="00A53CA7" w:rsidRDefault="00897EB6" w:rsidP="00897EB6">
            <w:pPr>
              <w:pStyle w:val="gemTab9pt"/>
            </w:pPr>
            <w:r w:rsidRPr="00A53CA7">
              <w:t>Modify Request senden</w:t>
            </w:r>
          </w:p>
        </w:tc>
        <w:tc>
          <w:tcPr>
            <w:tcW w:w="5462" w:type="dxa"/>
            <w:shd w:val="clear" w:color="auto" w:fill="auto"/>
          </w:tcPr>
          <w:p w:rsidR="00897EB6" w:rsidRPr="00A53CA7" w:rsidRDefault="00897EB6" w:rsidP="00897EB6">
            <w:pPr>
              <w:pStyle w:val="gemTab9pt"/>
            </w:pPr>
            <w:r w:rsidRPr="00A53CA7">
              <w:t>Der LDAP Client des FAD sendet den modify-Request gemäß [RFC4511]#4.6 an den VZD. Die RFCs [RFC4510], [RFC4511], [RFC4513], [RFC4514], [RFC4515], [RFC4516], [RFC4519] und [RFC4522] müssen unterstützt werden.</w:t>
            </w:r>
          </w:p>
        </w:tc>
      </w:tr>
      <w:tr w:rsidR="00897EB6" w:rsidRPr="00A53CA7" w:rsidTr="00897EB6">
        <w:tc>
          <w:tcPr>
            <w:tcW w:w="1908" w:type="dxa"/>
            <w:vMerge/>
            <w:shd w:val="clear" w:color="auto" w:fill="E0E0E0"/>
          </w:tcPr>
          <w:p w:rsidR="00897EB6" w:rsidRPr="00A53CA7" w:rsidRDefault="00897EB6" w:rsidP="00897EB6">
            <w:pPr>
              <w:pStyle w:val="gemTab9pt"/>
            </w:pPr>
          </w:p>
        </w:tc>
        <w:tc>
          <w:tcPr>
            <w:tcW w:w="1558" w:type="dxa"/>
            <w:shd w:val="clear" w:color="auto" w:fill="auto"/>
          </w:tcPr>
          <w:p w:rsidR="00897EB6" w:rsidRPr="00A53CA7" w:rsidRDefault="00897EB6" w:rsidP="00897EB6">
            <w:pPr>
              <w:pStyle w:val="gemTab9pt"/>
            </w:pPr>
            <w:r w:rsidRPr="00A53CA7">
              <w:t>Modify Response empfangen</w:t>
            </w:r>
          </w:p>
        </w:tc>
        <w:tc>
          <w:tcPr>
            <w:tcW w:w="5462" w:type="dxa"/>
            <w:shd w:val="clear" w:color="auto" w:fill="auto"/>
          </w:tcPr>
          <w:p w:rsidR="00897EB6" w:rsidRPr="00A53CA7" w:rsidRDefault="00897EB6" w:rsidP="00897EB6">
            <w:pPr>
              <w:pStyle w:val="gemTab9pt"/>
            </w:pPr>
            <w:r w:rsidRPr="00A53CA7">
              <w:t>Der LDAP Client empfängt das Ergebnis der Operation gemäß [RFC4511]#4.6.</w:t>
            </w:r>
          </w:p>
        </w:tc>
      </w:tr>
      <w:tr w:rsidR="00897EB6" w:rsidRPr="00A53CA7" w:rsidTr="00897EB6">
        <w:tc>
          <w:tcPr>
            <w:tcW w:w="1908" w:type="dxa"/>
            <w:shd w:val="clear" w:color="auto" w:fill="E0E0E0"/>
          </w:tcPr>
          <w:p w:rsidR="00897EB6" w:rsidRPr="00A53CA7" w:rsidRDefault="00897EB6" w:rsidP="00897EB6">
            <w:pPr>
              <w:pStyle w:val="gemTab9pt"/>
            </w:pPr>
            <w:r w:rsidRPr="00A53CA7">
              <w:t>Varianten/Alterna</w:t>
            </w:r>
            <w:r w:rsidRPr="00A53CA7">
              <w:softHyphen/>
              <w:t>tiven</w:t>
            </w:r>
          </w:p>
        </w:tc>
        <w:tc>
          <w:tcPr>
            <w:tcW w:w="1558" w:type="dxa"/>
            <w:shd w:val="clear" w:color="auto" w:fill="auto"/>
          </w:tcPr>
          <w:p w:rsidR="00897EB6" w:rsidRPr="00A53CA7" w:rsidRDefault="00897EB6" w:rsidP="00897EB6">
            <w:pPr>
              <w:pStyle w:val="gemTab9pt"/>
            </w:pPr>
            <w:r w:rsidRPr="00A53CA7">
              <w:t>keine</w:t>
            </w:r>
          </w:p>
        </w:tc>
        <w:tc>
          <w:tcPr>
            <w:tcW w:w="5462" w:type="dxa"/>
            <w:shd w:val="clear" w:color="auto" w:fill="auto"/>
          </w:tcPr>
          <w:p w:rsidR="00897EB6" w:rsidRPr="00A53CA7" w:rsidRDefault="00897EB6" w:rsidP="00897EB6">
            <w:pPr>
              <w:pStyle w:val="gemTab9pt"/>
            </w:pPr>
          </w:p>
        </w:tc>
      </w:tr>
      <w:tr w:rsidR="00897EB6" w:rsidRPr="00A53CA7" w:rsidTr="00897EB6">
        <w:tc>
          <w:tcPr>
            <w:tcW w:w="1908" w:type="dxa"/>
            <w:shd w:val="clear" w:color="auto" w:fill="E0E0E0"/>
            <w:vAlign w:val="center"/>
          </w:tcPr>
          <w:p w:rsidR="00897EB6" w:rsidRPr="00A53CA7" w:rsidRDefault="00897EB6" w:rsidP="00897EB6">
            <w:pPr>
              <w:pStyle w:val="gemTab9pt"/>
            </w:pPr>
            <w:r w:rsidRPr="00A53CA7">
              <w:t>Zustand nach erfolgreichem Ablauf</w:t>
            </w:r>
          </w:p>
        </w:tc>
        <w:tc>
          <w:tcPr>
            <w:tcW w:w="7020" w:type="dxa"/>
            <w:gridSpan w:val="2"/>
            <w:shd w:val="clear" w:color="auto" w:fill="auto"/>
          </w:tcPr>
          <w:p w:rsidR="00897EB6" w:rsidRPr="00A53CA7" w:rsidRDefault="00897EB6" w:rsidP="00897EB6">
            <w:pPr>
              <w:pStyle w:val="gemTab9pt"/>
            </w:pPr>
            <w:r w:rsidRPr="00A53CA7">
              <w:t>Das Ergebnis der Operation liegt im LDAP Client des FAD vor.</w:t>
            </w:r>
          </w:p>
        </w:tc>
      </w:tr>
      <w:tr w:rsidR="00897EB6" w:rsidRPr="00A53CA7" w:rsidTr="00897EB6">
        <w:tc>
          <w:tcPr>
            <w:tcW w:w="1908" w:type="dxa"/>
            <w:shd w:val="clear" w:color="auto" w:fill="E0E0E0"/>
          </w:tcPr>
          <w:p w:rsidR="00897EB6" w:rsidRPr="00A53CA7" w:rsidRDefault="00897EB6" w:rsidP="00897EB6">
            <w:pPr>
              <w:pStyle w:val="gemTab9pt"/>
            </w:pPr>
            <w:r w:rsidRPr="00A53CA7">
              <w:t>Fehlerfälle</w:t>
            </w:r>
          </w:p>
        </w:tc>
        <w:tc>
          <w:tcPr>
            <w:tcW w:w="7020" w:type="dxa"/>
            <w:gridSpan w:val="2"/>
            <w:shd w:val="clear" w:color="auto" w:fill="auto"/>
          </w:tcPr>
          <w:p w:rsidR="00897EB6" w:rsidRPr="00A53CA7" w:rsidRDefault="00897EB6" w:rsidP="00897EB6">
            <w:pPr>
              <w:pStyle w:val="gemTab9pt"/>
            </w:pPr>
            <w:r w:rsidRPr="00A53CA7">
              <w:t>Zur Behandlung auftretender Fehlerfälle werden Fehlermeldungen gemäß [RFC4511]#Appendix A verwendet.</w:t>
            </w:r>
          </w:p>
        </w:tc>
      </w:tr>
    </w:tbl>
    <w:p w:rsidR="006F0C40" w:rsidRDefault="006F0C40" w:rsidP="00897EB6">
      <w:pPr>
        <w:pStyle w:val="gemStandard"/>
        <w:ind w:left="576"/>
        <w:rPr>
          <w:rFonts w:ascii="Wingdings" w:hAnsi="Wingdings"/>
          <w:b/>
        </w:rPr>
      </w:pPr>
    </w:p>
    <w:p w:rsidR="00897EB6" w:rsidRPr="006F0C40" w:rsidRDefault="006F0C40" w:rsidP="00897EB6">
      <w:pPr>
        <w:pStyle w:val="gemStandard"/>
        <w:ind w:left="576"/>
      </w:pPr>
      <w:r>
        <w:rPr>
          <w:rFonts w:ascii="Wingdings" w:hAnsi="Wingdings"/>
          <w:b/>
        </w:rPr>
        <w:sym w:font="Wingdings" w:char="F0D5"/>
      </w:r>
    </w:p>
    <w:p w:rsidR="00897EB6" w:rsidRPr="005B2F3F" w:rsidRDefault="00897EB6" w:rsidP="006F0C40">
      <w:pPr>
        <w:pStyle w:val="berschrift2"/>
        <w:rPr>
          <w:lang w:val="en-GB"/>
        </w:rPr>
      </w:pPr>
      <w:bookmarkStart w:id="148" w:name="_Toc369262328"/>
      <w:bookmarkStart w:id="149" w:name="_Toc369537150"/>
      <w:bookmarkStart w:id="150" w:name="_Toc486428229"/>
      <w:r w:rsidRPr="005B2F3F">
        <w:rPr>
          <w:lang w:val="en-GB"/>
        </w:rPr>
        <w:lastRenderedPageBreak/>
        <w:t>Prozessschnittstelle P_Directory_Application_Registration (Provided)</w:t>
      </w:r>
      <w:bookmarkEnd w:id="148"/>
      <w:bookmarkEnd w:id="149"/>
      <w:bookmarkEnd w:id="150"/>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TIP1-A_5604 VZD, Registrierung FADs</w:t>
      </w:r>
    </w:p>
    <w:p w:rsidR="00897EB6" w:rsidRPr="00A53CA7" w:rsidRDefault="00897EB6" w:rsidP="00897EB6">
      <w:pPr>
        <w:pStyle w:val="gemEinzug"/>
      </w:pPr>
      <w:r w:rsidRPr="00A53CA7">
        <w:t xml:space="preserve">Der Anbieter des VZD MUSS einen Registrierungsprozess für FAD implementieren. Der Anbieter des VZD </w:t>
      </w:r>
      <w:r>
        <w:t>MUSS</w:t>
      </w:r>
      <w:r w:rsidRPr="00A53CA7">
        <w:t xml:space="preserve"> dazu überprüfen:</w:t>
      </w:r>
    </w:p>
    <w:p w:rsidR="00897EB6" w:rsidRPr="00A53CA7" w:rsidRDefault="00897EB6" w:rsidP="00897EB6">
      <w:pPr>
        <w:pStyle w:val="gemEinzug"/>
        <w:numPr>
          <w:ilvl w:val="1"/>
          <w:numId w:val="12"/>
        </w:numPr>
      </w:pPr>
      <w:r w:rsidRPr="00FA358D">
        <w:t xml:space="preserve">Gültigkeit des </w:t>
      </w:r>
      <w:r w:rsidRPr="00A53CA7">
        <w:t xml:space="preserve">TLS-Client-Zertifikat </w:t>
      </w:r>
      <w:r w:rsidRPr="00FA358D">
        <w:t>des</w:t>
      </w:r>
      <w:r w:rsidRPr="00A53CA7">
        <w:t xml:space="preserve"> FADs </w:t>
      </w:r>
      <w:r w:rsidRPr="00FA358D">
        <w:t xml:space="preserve">C.FD.TLS-C (Prüfschritte wie in TUC_PKI_018 und mit admission gemäß vom GBV vorgegebener OID-Liste </w:t>
      </w:r>
      <w:r w:rsidRPr="00A53CA7">
        <w:t>),</w:t>
      </w:r>
    </w:p>
    <w:p w:rsidR="00897EB6" w:rsidRPr="00A53CA7" w:rsidRDefault="00897EB6" w:rsidP="00897EB6">
      <w:pPr>
        <w:pStyle w:val="gemEinzug"/>
        <w:numPr>
          <w:ilvl w:val="1"/>
          <w:numId w:val="12"/>
        </w:numPr>
      </w:pPr>
      <w:r w:rsidRPr="00A53CA7">
        <w:t>Name der Fachanwendung (z.B. KOM-LE),</w:t>
      </w:r>
    </w:p>
    <w:p w:rsidR="00897EB6" w:rsidRPr="00A53CA7" w:rsidRDefault="00897EB6" w:rsidP="00897EB6">
      <w:pPr>
        <w:pStyle w:val="gemEinzug"/>
        <w:numPr>
          <w:ilvl w:val="1"/>
          <w:numId w:val="12"/>
        </w:numPr>
      </w:pPr>
      <w:r w:rsidRPr="00A53CA7">
        <w:t xml:space="preserve">Name des </w:t>
      </w:r>
      <w:r w:rsidRPr="00FA358D">
        <w:t xml:space="preserve"> Fachdienstbetreibers</w:t>
      </w:r>
      <w:r w:rsidRPr="00A53CA7">
        <w:t xml:space="preserve">. </w:t>
      </w:r>
    </w:p>
    <w:p w:rsidR="00897EB6" w:rsidRPr="00A53CA7" w:rsidRDefault="00897EB6" w:rsidP="00897EB6">
      <w:pPr>
        <w:pStyle w:val="gemEinzug"/>
      </w:pPr>
      <w:r w:rsidRPr="00A53CA7">
        <w:t>Der VZD-Anbieter dokumentiert den Prozess und legt ihn dem GBV zur Freigabe vor.</w:t>
      </w:r>
    </w:p>
    <w:p w:rsidR="006F0C40" w:rsidRDefault="00897EB6" w:rsidP="00897EB6">
      <w:pPr>
        <w:pStyle w:val="gemEinzug"/>
        <w:rPr>
          <w:rFonts w:ascii="Wingdings" w:hAnsi="Wingdings"/>
          <w:b/>
        </w:rPr>
      </w:pPr>
      <w:r w:rsidRPr="00A53CA7">
        <w:t>Der Anbieter des VZD informiert alle FAD-Anbieter</w:t>
      </w:r>
      <w:r>
        <w:t xml:space="preserve"> darüber,</w:t>
      </w:r>
      <w:r w:rsidRPr="00A53CA7">
        <w:t xml:space="preserve"> wie der Prozess genutzt wird.</w:t>
      </w:r>
    </w:p>
    <w:p w:rsidR="00897EB6" w:rsidRPr="006F0C40" w:rsidRDefault="006F0C40" w:rsidP="006F0C40">
      <w:pPr>
        <w:pStyle w:val="gemStandard"/>
      </w:pPr>
      <w:r>
        <w:rPr>
          <w:b/>
        </w:rPr>
        <w:sym w:font="Wingdings" w:char="F0D5"/>
      </w: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TIP1-A_5605 VZD, De-Registrierung FADs</w:t>
      </w:r>
    </w:p>
    <w:p w:rsidR="00897EB6" w:rsidRPr="00A53CA7" w:rsidRDefault="00897EB6" w:rsidP="00897EB6">
      <w:pPr>
        <w:pStyle w:val="gemEinzug"/>
      </w:pPr>
      <w:r w:rsidRPr="00A53CA7">
        <w:t>Der Anbieter des VZD MUSS einen Deregistrierungsprozess für FAD implementieren.</w:t>
      </w:r>
    </w:p>
    <w:p w:rsidR="00897EB6" w:rsidRPr="00A53CA7" w:rsidRDefault="00897EB6" w:rsidP="00897EB6">
      <w:pPr>
        <w:pStyle w:val="gemEinzug"/>
      </w:pPr>
      <w:r w:rsidRPr="00A53CA7">
        <w:t>Der VZD MUSS alle verbliebenen Fachdaten eines deregistrierten FAD löschen.</w:t>
      </w:r>
    </w:p>
    <w:p w:rsidR="00897EB6" w:rsidRPr="00A53CA7" w:rsidRDefault="00897EB6" w:rsidP="00897EB6">
      <w:pPr>
        <w:pStyle w:val="gemEinzug"/>
      </w:pPr>
      <w:r w:rsidRPr="00A53CA7">
        <w:t>Der VZD-Anbieter dokumentiert den Prozess und legt ihn dem GBV zur Freigabe vor.</w:t>
      </w:r>
    </w:p>
    <w:p w:rsidR="006F0C40" w:rsidRDefault="00897EB6" w:rsidP="00897EB6">
      <w:pPr>
        <w:pStyle w:val="gemEinzug"/>
        <w:rPr>
          <w:rFonts w:ascii="Wingdings" w:hAnsi="Wingdings"/>
          <w:b/>
        </w:rPr>
      </w:pPr>
      <w:r w:rsidRPr="00A53CA7">
        <w:t>Der Anbieter des VZD informiert alle FAD-Anbieter wie der Prozess genutzt wird.</w:t>
      </w:r>
    </w:p>
    <w:p w:rsidR="00897EB6" w:rsidRPr="006F0C40" w:rsidRDefault="006F0C40" w:rsidP="006F0C40">
      <w:pPr>
        <w:pStyle w:val="gemStandard"/>
      </w:pPr>
      <w:r>
        <w:rPr>
          <w:b/>
        </w:rPr>
        <w:sym w:font="Wingdings" w:char="F0D5"/>
      </w:r>
    </w:p>
    <w:p w:rsidR="00897EB6" w:rsidRPr="005B2F3F" w:rsidRDefault="00897EB6" w:rsidP="006F0C40">
      <w:pPr>
        <w:pStyle w:val="berschrift2"/>
        <w:rPr>
          <w:lang w:val="en-GB"/>
        </w:rPr>
      </w:pPr>
      <w:bookmarkStart w:id="151" w:name="_Toc486428230"/>
      <w:r w:rsidRPr="005B2F3F">
        <w:rPr>
          <w:lang w:val="en-GB"/>
        </w:rPr>
        <w:t>Prozessschnittstelle P_Directory_Maintenance (Provided)</w:t>
      </w:r>
      <w:bookmarkEnd w:id="151"/>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TIP1-A_5606 VZD, Mandat zur Löschung von Einträgen.</w:t>
      </w:r>
    </w:p>
    <w:p w:rsidR="00897EB6" w:rsidRPr="00A53CA7" w:rsidRDefault="00897EB6" w:rsidP="00897EB6">
      <w:pPr>
        <w:pStyle w:val="gemEinzug"/>
      </w:pPr>
      <w:r w:rsidRPr="00A53CA7">
        <w:t>Der Anbieter des VZD MUSS einen Prozess implementieren, der es LE ermöglicht ihren Eintrag im VZD ohne zugehörige Smartcard zu löschen.</w:t>
      </w:r>
    </w:p>
    <w:p w:rsidR="00897EB6" w:rsidRPr="00A53CA7" w:rsidRDefault="00897EB6" w:rsidP="00897EB6">
      <w:pPr>
        <w:pStyle w:val="gemEinzug"/>
      </w:pPr>
      <w:r w:rsidRPr="00A53CA7">
        <w:t>Der Anbieter des VZD MUSS vom LE einen Nachweis fordern und prüfen, dass die zu löschenden Daten dem LE gehören. Erst nach positivem Ergebnis der Prüfung darf gelöscht werden.</w:t>
      </w:r>
    </w:p>
    <w:p w:rsidR="006F0C40" w:rsidRDefault="00897EB6" w:rsidP="00897EB6">
      <w:pPr>
        <w:pStyle w:val="gemEinzug"/>
        <w:rPr>
          <w:rFonts w:ascii="Wingdings" w:hAnsi="Wingdings"/>
          <w:b/>
        </w:rPr>
      </w:pPr>
      <w:r w:rsidRPr="00A53CA7">
        <w:t>Der VZD-Anbieter dokumentiert den Prozess und legt ihn dem GBV zur Freigabe vor.</w:t>
      </w:r>
    </w:p>
    <w:bookmarkEnd w:id="73"/>
    <w:bookmarkEnd w:id="74"/>
    <w:p w:rsidR="00897EB6" w:rsidRPr="006F0C40" w:rsidRDefault="006F0C40" w:rsidP="006F0C40">
      <w:pPr>
        <w:pStyle w:val="gemStandard"/>
      </w:pPr>
      <w:r>
        <w:rPr>
          <w:b/>
        </w:rPr>
        <w:sym w:font="Wingdings" w:char="F0D5"/>
      </w:r>
    </w:p>
    <w:p w:rsidR="00897EB6" w:rsidRPr="003724E8" w:rsidRDefault="00897EB6" w:rsidP="006F0C40">
      <w:pPr>
        <w:pStyle w:val="berschrift2"/>
        <w:rPr>
          <w:lang w:val="en-GB"/>
        </w:rPr>
      </w:pPr>
      <w:bookmarkStart w:id="152" w:name="_Toc486428231"/>
      <w:r w:rsidRPr="003724E8">
        <w:rPr>
          <w:lang w:val="en-GB"/>
        </w:rPr>
        <w:lastRenderedPageBreak/>
        <w:t>Prozessschnittstelle P_Directory_Administration_Registration (Provided)</w:t>
      </w:r>
      <w:bookmarkEnd w:id="152"/>
    </w:p>
    <w:p w:rsidR="00897EB6" w:rsidRPr="003724E8" w:rsidRDefault="00897EB6" w:rsidP="00897EB6">
      <w:pPr>
        <w:pStyle w:val="gemStandard"/>
        <w:tabs>
          <w:tab w:val="left" w:pos="567"/>
        </w:tabs>
        <w:ind w:left="567" w:hanging="567"/>
        <w:rPr>
          <w:b/>
        </w:rPr>
      </w:pPr>
      <w:r w:rsidRPr="003724E8">
        <w:rPr>
          <w:rFonts w:ascii="Wingdings" w:hAnsi="Wingdings"/>
          <w:b/>
        </w:rPr>
        <w:sym w:font="Wingdings" w:char="F0D6"/>
      </w:r>
      <w:r w:rsidRPr="003724E8">
        <w:rPr>
          <w:b/>
        </w:rPr>
        <w:tab/>
        <w:t>TIP1-A_5612 VZD, Mandatsregistrierung für FAD zur Administration von Basisdaten</w:t>
      </w:r>
    </w:p>
    <w:p w:rsidR="00897EB6" w:rsidRPr="003724E8" w:rsidRDefault="00897EB6" w:rsidP="00897EB6">
      <w:pPr>
        <w:pStyle w:val="gemEinzug"/>
      </w:pPr>
      <w:r w:rsidRPr="003724E8">
        <w:t>Der Anbieter des VZD MUSS einen Prozess implementieren, der es FAD ermöglicht eine Autorisierung für die Änderung eines Basisdateneintrags zu hinterlegen. Die Autorisierung muss für jeden Basisdateneintrag vorhanden sein.</w:t>
      </w:r>
    </w:p>
    <w:p w:rsidR="00897EB6" w:rsidRPr="00740783" w:rsidRDefault="00897EB6" w:rsidP="00897EB6">
      <w:pPr>
        <w:pStyle w:val="gemEinzug"/>
      </w:pPr>
      <w:r w:rsidRPr="00740783">
        <w:t>Der FAD muss sich zuvor beim VZD registrieren. Der Anbieter des VZD muss bei der Registrierung des FAD dessen Client-Zertifikat überprüfen:</w:t>
      </w:r>
    </w:p>
    <w:p w:rsidR="00897EB6" w:rsidRPr="00740783" w:rsidRDefault="00897EB6" w:rsidP="00897EB6">
      <w:pPr>
        <w:pStyle w:val="gemEinzug"/>
        <w:keepNext/>
        <w:numPr>
          <w:ilvl w:val="0"/>
          <w:numId w:val="37"/>
        </w:numPr>
      </w:pPr>
      <w:r w:rsidRPr="00740783">
        <w:t>Gültigkeit des TLS-Client-Zertifikats des FADs C.FD.TLS-C (Prüfschritte wie in TUC_PKI_018 und mit admission gemäß vom GBV vorgegebener OID-Liste).</w:t>
      </w:r>
    </w:p>
    <w:p w:rsidR="00897EB6" w:rsidRPr="00740783" w:rsidRDefault="00897EB6" w:rsidP="00897EB6">
      <w:pPr>
        <w:pStyle w:val="gemEinzug"/>
      </w:pPr>
      <w:r w:rsidRPr="00740783">
        <w:t>Die Autorisierung für die Änderung eines Basisdateneintrags muss für jeden Basisdateneintrag vorhanden sein. Die Autorisierung beinhaltet folgende Schri</w:t>
      </w:r>
      <w:r w:rsidRPr="00740783">
        <w:t>t</w:t>
      </w:r>
      <w:r w:rsidRPr="00740783">
        <w:t>te:</w:t>
      </w:r>
    </w:p>
    <w:p w:rsidR="00897EB6" w:rsidRPr="00740783" w:rsidRDefault="00897EB6" w:rsidP="00897EB6">
      <w:pPr>
        <w:pStyle w:val="gemEinzug"/>
        <w:keepNext/>
        <w:numPr>
          <w:ilvl w:val="0"/>
          <w:numId w:val="37"/>
        </w:numPr>
      </w:pPr>
      <w:r w:rsidRPr="00740783">
        <w:t>Der VZD MUSS den Autorisierungsprozess durch beidseitige Authent</w:t>
      </w:r>
      <w:r w:rsidRPr="00740783">
        <w:t>i</w:t>
      </w:r>
      <w:r w:rsidRPr="00740783">
        <w:t>sierung (FAD und VZD) sichern. Der VZD muss sich mit der Identität ID.ZD.TLS-S authentisieren. Der VZD muss das vom FAD übergebene Zertifikat C.FD.TLS-C hinsichtlich OCSP Gültigkeit und Übereinsti</w:t>
      </w:r>
      <w:r w:rsidRPr="00740783">
        <w:t>m</w:t>
      </w:r>
      <w:r w:rsidRPr="00740783">
        <w:t>mung mit einem Zertifikat eines registrierten FAD prüfen.</w:t>
      </w:r>
    </w:p>
    <w:p w:rsidR="00897EB6" w:rsidRPr="00740783" w:rsidRDefault="00897EB6" w:rsidP="00897EB6">
      <w:pPr>
        <w:pStyle w:val="gemEinzug"/>
        <w:keepNext/>
        <w:numPr>
          <w:ilvl w:val="0"/>
          <w:numId w:val="37"/>
        </w:numPr>
      </w:pPr>
      <w:r w:rsidRPr="00740783">
        <w:t>Der VZD fordert zur Autorisierung vom FAD an:</w:t>
      </w:r>
    </w:p>
    <w:p w:rsidR="00897EB6" w:rsidRPr="00740783" w:rsidRDefault="00897EB6" w:rsidP="00897EB6">
      <w:pPr>
        <w:pStyle w:val="gemEinzug"/>
        <w:keepNext/>
        <w:numPr>
          <w:ilvl w:val="1"/>
          <w:numId w:val="37"/>
        </w:numPr>
      </w:pPr>
      <w:r w:rsidRPr="00740783">
        <w:t>die Telematik-ID des Verzeichniseintrags, für den die Autorisi</w:t>
      </w:r>
      <w:r w:rsidRPr="00740783">
        <w:t>e</w:t>
      </w:r>
      <w:r w:rsidRPr="00740783">
        <w:t>rung erfolgen soll,</w:t>
      </w:r>
    </w:p>
    <w:p w:rsidR="00897EB6" w:rsidRPr="00740783" w:rsidRDefault="00897EB6" w:rsidP="00897EB6">
      <w:pPr>
        <w:pStyle w:val="gemEinzug"/>
        <w:keepNext/>
        <w:numPr>
          <w:ilvl w:val="1"/>
          <w:numId w:val="37"/>
        </w:numPr>
      </w:pPr>
      <w:r w:rsidRPr="00740783">
        <w:t>den Nachweis der Berechtigung zur Datenadminstration durch den Betroffenen (Inhaber des HBA oder der SMC-B)</w:t>
      </w:r>
    </w:p>
    <w:p w:rsidR="006F0C40" w:rsidRDefault="00897EB6" w:rsidP="00897EB6">
      <w:pPr>
        <w:pStyle w:val="gemEinzug"/>
        <w:rPr>
          <w:rFonts w:ascii="Wingdings" w:hAnsi="Wingdings"/>
          <w:b/>
        </w:rPr>
      </w:pPr>
      <w:r w:rsidRPr="00740783">
        <w:t>Nach erfolgreicher Autorisierung können die Basisdaten im Verzeichniseintrag eines Teilnehmers über die Schnittstelle I_Directory_Maintenance erstellt, g</w:t>
      </w:r>
      <w:r w:rsidRPr="00740783">
        <w:t>e</w:t>
      </w:r>
      <w:r w:rsidRPr="00740783">
        <w:t>pflegt und gelöscht werden.</w:t>
      </w:r>
    </w:p>
    <w:p w:rsidR="00897EB6" w:rsidRPr="006F0C40" w:rsidRDefault="006F0C40" w:rsidP="006F0C40">
      <w:pPr>
        <w:pStyle w:val="gemStandard"/>
      </w:pPr>
      <w:r>
        <w:rPr>
          <w:b/>
        </w:rPr>
        <w:sym w:font="Wingdings" w:char="F0D5"/>
      </w:r>
    </w:p>
    <w:p w:rsidR="00897EB6" w:rsidRPr="003724E8" w:rsidRDefault="00897EB6" w:rsidP="00897EB6">
      <w:pPr>
        <w:pStyle w:val="gemStandard"/>
        <w:tabs>
          <w:tab w:val="left" w:pos="567"/>
        </w:tabs>
        <w:ind w:left="567" w:hanging="567"/>
        <w:rPr>
          <w:b/>
        </w:rPr>
      </w:pPr>
      <w:r w:rsidRPr="003724E8">
        <w:rPr>
          <w:rFonts w:ascii="Wingdings" w:hAnsi="Wingdings"/>
          <w:b/>
        </w:rPr>
        <w:sym w:font="Wingdings" w:char="F0D6"/>
      </w:r>
      <w:r w:rsidRPr="003724E8">
        <w:rPr>
          <w:b/>
        </w:rPr>
        <w:tab/>
        <w:t>TIP1-A_5613 VZD, Mandatsderegistrierung für FAD zur Administration von Basisdaten</w:t>
      </w:r>
    </w:p>
    <w:p w:rsidR="006F0C40" w:rsidRDefault="00897EB6" w:rsidP="00897EB6">
      <w:pPr>
        <w:pStyle w:val="gemEinzug"/>
        <w:rPr>
          <w:rFonts w:ascii="Wingdings" w:hAnsi="Wingdings"/>
          <w:b/>
        </w:rPr>
      </w:pPr>
      <w:r w:rsidRPr="003724E8">
        <w:t xml:space="preserve">FAD </w:t>
      </w:r>
      <w:r>
        <w:t>KÖNNEN</w:t>
      </w:r>
      <w:r w:rsidRPr="003724E8">
        <w:t xml:space="preserve"> sich beim Verzeichnisdienst deregistrieren. Der Zugang über die Schnittstelle I_Directory_Maintenance ist danach für den betroffenen Verzeichniseintrag nicht mehr möglich.</w:t>
      </w:r>
    </w:p>
    <w:p w:rsidR="00897EB6" w:rsidRPr="006F0C40" w:rsidRDefault="006F0C40" w:rsidP="006F0C40">
      <w:pPr>
        <w:pStyle w:val="gemStandard"/>
      </w:pPr>
      <w:r>
        <w:rPr>
          <w:b/>
        </w:rPr>
        <w:sym w:font="Wingdings" w:char="F0D5"/>
      </w:r>
    </w:p>
    <w:p w:rsidR="006F0C40" w:rsidRDefault="006F0C40" w:rsidP="006F0C40">
      <w:pPr>
        <w:pStyle w:val="berschrift1"/>
        <w:sectPr w:rsidR="006F0C40" w:rsidSect="00897EB6">
          <w:pgSz w:w="11906" w:h="16838" w:code="9"/>
          <w:pgMar w:top="1469" w:right="1469" w:bottom="1701" w:left="1701" w:header="539" w:footer="437" w:gutter="0"/>
          <w:cols w:space="708"/>
          <w:docGrid w:linePitch="360"/>
        </w:sectPr>
      </w:pPr>
      <w:bookmarkStart w:id="153" w:name="_Ref370392968"/>
      <w:bookmarkStart w:id="154" w:name="_Ref370397021"/>
    </w:p>
    <w:p w:rsidR="00897EB6" w:rsidRPr="003724E8" w:rsidRDefault="00897EB6" w:rsidP="006F0C40">
      <w:pPr>
        <w:pStyle w:val="berschrift1"/>
      </w:pPr>
      <w:bookmarkStart w:id="155" w:name="_Toc486428232"/>
      <w:r w:rsidRPr="00A53CA7">
        <w:lastRenderedPageBreak/>
        <w:t>Information</w:t>
      </w:r>
      <w:r w:rsidRPr="003724E8">
        <w:t>smodell</w:t>
      </w:r>
      <w:bookmarkEnd w:id="153"/>
      <w:bookmarkEnd w:id="154"/>
      <w:bookmarkEnd w:id="155"/>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TIP1-A_5607 VZD, logisches Datenmodell</w:t>
      </w:r>
    </w:p>
    <w:p w:rsidR="006F0C40" w:rsidRDefault="00897EB6" w:rsidP="00897EB6">
      <w:pPr>
        <w:pStyle w:val="gemEinzug"/>
        <w:rPr>
          <w:rFonts w:ascii="Wingdings" w:hAnsi="Wingdings"/>
          <w:b/>
        </w:rPr>
      </w:pPr>
      <w:r w:rsidRPr="00A53CA7">
        <w:t>Der VZD MUSS das logische Datenmodell nach Abb_VZD_logisches_Datenmodell implementieren. Es wird keine Vorgabe an die technische Ausprägung des Datenmodells gemacht.</w:t>
      </w:r>
    </w:p>
    <w:p w:rsidR="00897EB6" w:rsidRPr="006F0C40" w:rsidRDefault="006F0C40" w:rsidP="006F0C40">
      <w:pPr>
        <w:pStyle w:val="gemStandard"/>
      </w:pPr>
      <w:r>
        <w:rPr>
          <w:b/>
        </w:rPr>
        <w:sym w:font="Wingdings" w:char="F0D5"/>
      </w:r>
    </w:p>
    <w:p w:rsidR="00897EB6" w:rsidRPr="00A53CA7" w:rsidRDefault="00897EB6" w:rsidP="00897EB6">
      <w:pPr>
        <w:pStyle w:val="gemEinzug"/>
        <w:rPr>
          <w:b/>
        </w:rPr>
      </w:pPr>
    </w:p>
    <w:p w:rsidR="00897EB6" w:rsidRPr="00A53CA7" w:rsidRDefault="00897EB6" w:rsidP="00897EB6">
      <w:pPr>
        <w:pStyle w:val="gemStandard"/>
        <w:tabs>
          <w:tab w:val="left" w:pos="567"/>
        </w:tabs>
        <w:ind w:left="567" w:hanging="567"/>
        <w:jc w:val="center"/>
      </w:pPr>
      <w:r w:rsidRPr="00A53CA7">
        <w:object w:dxaOrig="5391" w:dyaOrig="6352">
          <v:shape id="_x0000_i1026" type="#_x0000_t75" style="width:269.4pt;height:317.4pt" o:ole="">
            <v:imagedata r:id="rId16" o:title=""/>
          </v:shape>
          <o:OLEObject Type="Embed" ProgID="Visio.Drawing.11" ShapeID="_x0000_i1026" DrawAspect="Content" ObjectID="_1560170014" r:id="rId17"/>
        </w:object>
      </w:r>
    </w:p>
    <w:p w:rsidR="00897EB6" w:rsidRPr="00A53CA7" w:rsidRDefault="00897EB6" w:rsidP="00897EB6">
      <w:pPr>
        <w:pStyle w:val="Beschriftung"/>
        <w:jc w:val="center"/>
      </w:pPr>
      <w:bookmarkStart w:id="156" w:name="_Toc480445148"/>
      <w:r w:rsidRPr="00A53CA7">
        <w:t xml:space="preserve">Abbildung </w:t>
      </w:r>
      <w:r w:rsidRPr="00A53CA7">
        <w:fldChar w:fldCharType="begin"/>
      </w:r>
      <w:r w:rsidRPr="00A53CA7">
        <w:instrText xml:space="preserve"> SEQ Abbildung \* ARABIC </w:instrText>
      </w:r>
      <w:r w:rsidRPr="00A53CA7">
        <w:fldChar w:fldCharType="separate"/>
      </w:r>
      <w:r>
        <w:rPr>
          <w:noProof/>
        </w:rPr>
        <w:t>2</w:t>
      </w:r>
      <w:r w:rsidRPr="00A53CA7">
        <w:fldChar w:fldCharType="end"/>
      </w:r>
      <w:r w:rsidRPr="00A53CA7">
        <w:t xml:space="preserve">: </w:t>
      </w:r>
      <w:bookmarkStart w:id="157" w:name="_Ref370803073"/>
      <w:r w:rsidRPr="00A53CA7">
        <w:t>Abb_VZD_logisches_Datenmodell</w:t>
      </w:r>
      <w:bookmarkEnd w:id="156"/>
      <w:bookmarkEnd w:id="157"/>
    </w:p>
    <w:p w:rsidR="00897EB6" w:rsidRPr="00A53CA7" w:rsidRDefault="00897EB6" w:rsidP="00897EB6">
      <w:pPr>
        <w:pStyle w:val="gemStandard"/>
        <w:tabs>
          <w:tab w:val="left" w:pos="567"/>
        </w:tabs>
        <w:ind w:left="567" w:hanging="567"/>
        <w:rPr>
          <w:b/>
        </w:rPr>
      </w:pPr>
    </w:p>
    <w:p w:rsidR="00897EB6" w:rsidRPr="00A53CA7" w:rsidRDefault="00897EB6" w:rsidP="00897EB6">
      <w:pPr>
        <w:pStyle w:val="gemStandard"/>
        <w:tabs>
          <w:tab w:val="left" w:pos="567"/>
        </w:tabs>
        <w:ind w:left="567" w:hanging="567"/>
        <w:rPr>
          <w:b/>
        </w:rPr>
      </w:pPr>
      <w:r w:rsidRPr="00A53CA7">
        <w:rPr>
          <w:rFonts w:ascii="Wingdings" w:hAnsi="Wingdings"/>
          <w:b/>
        </w:rPr>
        <w:sym w:font="Wingdings" w:char="F0D6"/>
      </w:r>
      <w:r w:rsidRPr="00A53CA7">
        <w:rPr>
          <w:b/>
        </w:rPr>
        <w:tab/>
        <w:t>TIP1-A_5608 VZD, Ordnungskriterium Datenmodell Verzeichnisdienst</w:t>
      </w:r>
    </w:p>
    <w:p w:rsidR="00897EB6" w:rsidRDefault="00897EB6" w:rsidP="00897EB6">
      <w:pPr>
        <w:pStyle w:val="gemStandard"/>
        <w:ind w:left="567"/>
      </w:pPr>
      <w:r w:rsidRPr="00A53CA7">
        <w:t>Der VZD MUSS die Telematik-ID als Ordnungskriterium für das Datenmodell verwenden</w:t>
      </w:r>
      <w:r>
        <w:t>.</w:t>
      </w:r>
    </w:p>
    <w:p w:rsidR="006F0C40" w:rsidRDefault="00897EB6" w:rsidP="00897EB6">
      <w:pPr>
        <w:pStyle w:val="gemStandard"/>
        <w:ind w:left="567"/>
        <w:rPr>
          <w:rFonts w:ascii="Wingdings" w:hAnsi="Wingdings"/>
          <w:b/>
        </w:rPr>
      </w:pPr>
      <w:r w:rsidRPr="003724E8">
        <w:t>Die Telematik-ID ist in den zu einem Basisdatensatz gehörenden Zertifikaten  (im Feld registrationNumber der Extension Admission) enthalten.</w:t>
      </w:r>
    </w:p>
    <w:p w:rsidR="00897EB6" w:rsidRPr="006F0C40" w:rsidRDefault="006F0C40" w:rsidP="00897EB6">
      <w:pPr>
        <w:pStyle w:val="gemStandard"/>
        <w:ind w:left="567"/>
      </w:pPr>
      <w:r>
        <w:rPr>
          <w:rFonts w:ascii="Wingdings" w:hAnsi="Wingdings"/>
          <w:b/>
        </w:rPr>
        <w:sym w:font="Wingdings" w:char="F0D5"/>
      </w:r>
    </w:p>
    <w:p w:rsidR="006F0C40" w:rsidRDefault="006F0C40" w:rsidP="006F0C40">
      <w:pPr>
        <w:pStyle w:val="berschrift1"/>
        <w:sectPr w:rsidR="006F0C40" w:rsidSect="00897EB6">
          <w:pgSz w:w="11906" w:h="16838" w:code="9"/>
          <w:pgMar w:top="1469" w:right="1469" w:bottom="1701" w:left="1701" w:header="539" w:footer="437" w:gutter="0"/>
          <w:cols w:space="708"/>
          <w:docGrid w:linePitch="360"/>
        </w:sectPr>
      </w:pPr>
      <w:bookmarkStart w:id="158" w:name="_Toc126455659"/>
      <w:bookmarkStart w:id="159" w:name="_Toc126575084"/>
      <w:bookmarkStart w:id="160" w:name="_Toc126575344"/>
      <w:bookmarkStart w:id="161" w:name="_Toc175538681"/>
      <w:bookmarkStart w:id="162" w:name="_Toc175543335"/>
      <w:bookmarkStart w:id="163" w:name="_Toc175547595"/>
      <w:bookmarkEnd w:id="56"/>
    </w:p>
    <w:p w:rsidR="00897EB6" w:rsidRPr="00A53CA7" w:rsidRDefault="00897EB6" w:rsidP="006F0C40">
      <w:pPr>
        <w:pStyle w:val="berschrift1"/>
      </w:pPr>
      <w:bookmarkStart w:id="164" w:name="_Toc486428233"/>
      <w:r w:rsidRPr="00A53CA7">
        <w:lastRenderedPageBreak/>
        <w:t xml:space="preserve">Anhang </w:t>
      </w:r>
      <w:bookmarkEnd w:id="158"/>
      <w:bookmarkEnd w:id="159"/>
      <w:bookmarkEnd w:id="160"/>
      <w:bookmarkEnd w:id="161"/>
      <w:bookmarkEnd w:id="162"/>
      <w:bookmarkEnd w:id="163"/>
      <w:r w:rsidRPr="00A53CA7">
        <w:t>A - Verzeichnisse</w:t>
      </w:r>
      <w:bookmarkEnd w:id="164"/>
    </w:p>
    <w:p w:rsidR="00897EB6" w:rsidRPr="00A53CA7" w:rsidRDefault="00897EB6" w:rsidP="006F0C40">
      <w:pPr>
        <w:pStyle w:val="berschrift2"/>
      </w:pPr>
      <w:bookmarkStart w:id="165" w:name="_Toc434807561"/>
      <w:bookmarkStart w:id="166" w:name="_Toc434987729"/>
      <w:bookmarkStart w:id="167" w:name="_Toc436799862"/>
      <w:bookmarkStart w:id="168" w:name="_Toc520260033"/>
      <w:bookmarkStart w:id="169" w:name="_Toc126455660"/>
      <w:bookmarkStart w:id="170" w:name="_Toc126575085"/>
      <w:bookmarkStart w:id="171" w:name="_Toc126575345"/>
      <w:bookmarkStart w:id="172" w:name="_Toc175538682"/>
      <w:bookmarkStart w:id="173" w:name="_Toc175543336"/>
      <w:bookmarkStart w:id="174" w:name="_Toc175547596"/>
      <w:bookmarkStart w:id="175" w:name="ANFANG_ABKZG"/>
      <w:bookmarkStart w:id="176" w:name="ENDE_KAP3"/>
      <w:bookmarkStart w:id="177" w:name="_Toc486428234"/>
      <w:bookmarkEnd w:id="175"/>
      <w:bookmarkEnd w:id="176"/>
      <w:r w:rsidRPr="00A53CA7">
        <w:t>A1 – Abkürzungen</w:t>
      </w:r>
      <w:bookmarkEnd w:id="165"/>
      <w:bookmarkEnd w:id="166"/>
      <w:bookmarkEnd w:id="167"/>
      <w:bookmarkEnd w:id="168"/>
      <w:bookmarkEnd w:id="169"/>
      <w:bookmarkEnd w:id="170"/>
      <w:bookmarkEnd w:id="171"/>
      <w:bookmarkEnd w:id="172"/>
      <w:bookmarkEnd w:id="173"/>
      <w:bookmarkEnd w:id="174"/>
      <w:bookmarkEnd w:id="17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439"/>
      </w:tblGrid>
      <w:tr w:rsidR="00897EB6" w:rsidRPr="00120A48" w:rsidTr="00897EB6">
        <w:trPr>
          <w:trHeight w:val="307"/>
          <w:tblHeader/>
        </w:trPr>
        <w:tc>
          <w:tcPr>
            <w:tcW w:w="1440" w:type="dxa"/>
            <w:shd w:val="clear" w:color="auto" w:fill="E0E0E0"/>
          </w:tcPr>
          <w:p w:rsidR="00897EB6" w:rsidRPr="00120A48" w:rsidRDefault="00897EB6" w:rsidP="00897EB6">
            <w:pPr>
              <w:pStyle w:val="gemTab9pt"/>
              <w:rPr>
                <w:rFonts w:cs="Arial"/>
                <w:b/>
                <w:bCs/>
                <w:sz w:val="20"/>
                <w:szCs w:val="20"/>
              </w:rPr>
            </w:pPr>
            <w:bookmarkStart w:id="178" w:name="_Toc434807562"/>
            <w:bookmarkStart w:id="179" w:name="_Toc434987730"/>
            <w:bookmarkStart w:id="180" w:name="_Toc436799863"/>
            <w:bookmarkStart w:id="181" w:name="ANFANG_DEFS"/>
            <w:bookmarkStart w:id="182" w:name="ENDE_ABKZG"/>
            <w:bookmarkStart w:id="183" w:name="_Toc520260034"/>
            <w:bookmarkEnd w:id="181"/>
            <w:bookmarkEnd w:id="182"/>
            <w:r w:rsidRPr="00120A48">
              <w:rPr>
                <w:rFonts w:cs="Arial"/>
                <w:b/>
                <w:bCs/>
                <w:sz w:val="20"/>
                <w:szCs w:val="20"/>
              </w:rPr>
              <w:t>Kürzel</w:t>
            </w:r>
          </w:p>
        </w:tc>
        <w:tc>
          <w:tcPr>
            <w:tcW w:w="7439" w:type="dxa"/>
            <w:shd w:val="clear" w:color="auto" w:fill="E0E0E0"/>
          </w:tcPr>
          <w:p w:rsidR="00897EB6" w:rsidRPr="00120A48" w:rsidRDefault="00897EB6" w:rsidP="00897EB6">
            <w:pPr>
              <w:pStyle w:val="gemTab9pt"/>
              <w:rPr>
                <w:rFonts w:cs="Arial"/>
                <w:b/>
                <w:bCs/>
                <w:sz w:val="20"/>
                <w:szCs w:val="20"/>
              </w:rPr>
            </w:pPr>
            <w:r w:rsidRPr="00120A48">
              <w:rPr>
                <w:rFonts w:cs="Arial"/>
                <w:b/>
                <w:bCs/>
                <w:sz w:val="20"/>
                <w:szCs w:val="20"/>
              </w:rPr>
              <w:t>Erläuterung</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C.FD.TLS-C</w:t>
            </w:r>
          </w:p>
        </w:tc>
        <w:tc>
          <w:tcPr>
            <w:tcW w:w="7439" w:type="dxa"/>
            <w:shd w:val="clear" w:color="auto" w:fill="auto"/>
          </w:tcPr>
          <w:p w:rsidR="00897EB6" w:rsidRPr="00A53CA7" w:rsidRDefault="00897EB6" w:rsidP="00897EB6">
            <w:pPr>
              <w:pStyle w:val="gemtab11ptAbstand"/>
            </w:pPr>
            <w:r w:rsidRPr="00A53CA7">
              <w:t>Client-Zertifikat (öffentlicher Schlüssel) eines fachanwendungsspezifischen Dienstes für TLS Verbindungen</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C.ZD.TLS-S</w:t>
            </w:r>
          </w:p>
        </w:tc>
        <w:tc>
          <w:tcPr>
            <w:tcW w:w="7439" w:type="dxa"/>
            <w:shd w:val="clear" w:color="auto" w:fill="auto"/>
          </w:tcPr>
          <w:p w:rsidR="00897EB6" w:rsidRPr="00A53CA7" w:rsidRDefault="00897EB6" w:rsidP="00897EB6">
            <w:pPr>
              <w:pStyle w:val="gemtab11ptAbstand"/>
            </w:pPr>
            <w:r w:rsidRPr="00A53CA7">
              <w:t>Server-Zertifikat (öffentlicher Schlüssel) eines zentralen Dienstes der TI-Plattform für TLS Verbindungen</w:t>
            </w:r>
          </w:p>
        </w:tc>
      </w:tr>
      <w:tr w:rsidR="00897EB6" w:rsidRPr="00120A48" w:rsidTr="00897EB6">
        <w:trPr>
          <w:trHeight w:val="319"/>
        </w:trPr>
        <w:tc>
          <w:tcPr>
            <w:tcW w:w="1440" w:type="dxa"/>
            <w:shd w:val="clear" w:color="auto" w:fill="auto"/>
          </w:tcPr>
          <w:p w:rsidR="00897EB6" w:rsidRPr="00A53CA7" w:rsidRDefault="00897EB6" w:rsidP="00897EB6">
            <w:pPr>
              <w:pStyle w:val="gemtab11ptAbstand"/>
            </w:pPr>
            <w:r w:rsidRPr="00A53CA7">
              <w:t>DNS-SD</w:t>
            </w:r>
          </w:p>
        </w:tc>
        <w:tc>
          <w:tcPr>
            <w:tcW w:w="7439" w:type="dxa"/>
            <w:shd w:val="clear" w:color="auto" w:fill="auto"/>
          </w:tcPr>
          <w:p w:rsidR="00897EB6" w:rsidRPr="00120A48" w:rsidRDefault="00897EB6" w:rsidP="00897EB6">
            <w:pPr>
              <w:pStyle w:val="gemtab11ptAbstand"/>
              <w:rPr>
                <w:lang w:val="en-GB"/>
              </w:rPr>
            </w:pPr>
            <w:r w:rsidRPr="00120A48">
              <w:rPr>
                <w:lang w:val="en-GB"/>
              </w:rPr>
              <w:t>Domain Name System Service Discovery</w:t>
            </w:r>
          </w:p>
        </w:tc>
      </w:tr>
      <w:tr w:rsidR="00897EB6" w:rsidRPr="00120A48" w:rsidTr="00897EB6">
        <w:trPr>
          <w:trHeight w:val="319"/>
        </w:trPr>
        <w:tc>
          <w:tcPr>
            <w:tcW w:w="1440" w:type="dxa"/>
            <w:shd w:val="clear" w:color="auto" w:fill="auto"/>
          </w:tcPr>
          <w:p w:rsidR="00897EB6" w:rsidRPr="00A53CA7" w:rsidRDefault="00897EB6" w:rsidP="00897EB6">
            <w:pPr>
              <w:pStyle w:val="gemtab11ptAbstand"/>
            </w:pPr>
            <w:r w:rsidRPr="00A53CA7">
              <w:t>DNSSEC</w:t>
            </w:r>
          </w:p>
        </w:tc>
        <w:tc>
          <w:tcPr>
            <w:tcW w:w="7439" w:type="dxa"/>
            <w:shd w:val="clear" w:color="auto" w:fill="auto"/>
          </w:tcPr>
          <w:p w:rsidR="00897EB6" w:rsidRPr="00120A48" w:rsidRDefault="00897EB6" w:rsidP="00897EB6">
            <w:pPr>
              <w:pStyle w:val="gemtab11ptAbstand"/>
              <w:rPr>
                <w:lang w:val="en-GB"/>
              </w:rPr>
            </w:pPr>
            <w:r w:rsidRPr="00120A48">
              <w:rPr>
                <w:lang w:val="en-GB"/>
              </w:rPr>
              <w:t>Domain Name System Security Extensions</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FAD</w:t>
            </w:r>
          </w:p>
        </w:tc>
        <w:tc>
          <w:tcPr>
            <w:tcW w:w="7439" w:type="dxa"/>
            <w:shd w:val="clear" w:color="auto" w:fill="auto"/>
          </w:tcPr>
          <w:p w:rsidR="00897EB6" w:rsidRPr="00A53CA7" w:rsidRDefault="00897EB6" w:rsidP="00897EB6">
            <w:pPr>
              <w:pStyle w:val="gemtab11ptAbstand"/>
            </w:pPr>
            <w:r w:rsidRPr="00A53CA7">
              <w:t>fachanwendungsspezifischer Dienst</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FQDN</w:t>
            </w:r>
          </w:p>
        </w:tc>
        <w:tc>
          <w:tcPr>
            <w:tcW w:w="7439" w:type="dxa"/>
            <w:shd w:val="clear" w:color="auto" w:fill="auto"/>
          </w:tcPr>
          <w:p w:rsidR="00897EB6" w:rsidRPr="00A53CA7" w:rsidRDefault="00897EB6" w:rsidP="00897EB6">
            <w:pPr>
              <w:pStyle w:val="gemtab11ptAbstand"/>
            </w:pPr>
            <w:r w:rsidRPr="00A53CA7">
              <w:t>Full Qualified Domain Name</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HBA</w:t>
            </w:r>
          </w:p>
        </w:tc>
        <w:tc>
          <w:tcPr>
            <w:tcW w:w="7439" w:type="dxa"/>
            <w:shd w:val="clear" w:color="auto" w:fill="auto"/>
          </w:tcPr>
          <w:p w:rsidR="00897EB6" w:rsidRPr="00A53CA7" w:rsidRDefault="00897EB6" w:rsidP="00897EB6">
            <w:pPr>
              <w:pStyle w:val="gemtab11ptAbstand"/>
            </w:pPr>
            <w:r w:rsidRPr="00A53CA7">
              <w:t>Heilberufsausweis</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http</w:t>
            </w:r>
          </w:p>
        </w:tc>
        <w:tc>
          <w:tcPr>
            <w:tcW w:w="7439" w:type="dxa"/>
            <w:shd w:val="clear" w:color="auto" w:fill="auto"/>
          </w:tcPr>
          <w:p w:rsidR="00897EB6" w:rsidRPr="00A53CA7" w:rsidRDefault="00897EB6" w:rsidP="00897EB6">
            <w:pPr>
              <w:pStyle w:val="gemtab11ptAbstand"/>
            </w:pPr>
            <w:r w:rsidRPr="00A53CA7">
              <w:t>hypertext transport protocol</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ID.FD.TLS-C</w:t>
            </w:r>
          </w:p>
        </w:tc>
        <w:tc>
          <w:tcPr>
            <w:tcW w:w="7439" w:type="dxa"/>
            <w:shd w:val="clear" w:color="auto" w:fill="auto"/>
          </w:tcPr>
          <w:p w:rsidR="00897EB6" w:rsidRPr="00A53CA7" w:rsidRDefault="00897EB6" w:rsidP="00897EB6">
            <w:pPr>
              <w:pStyle w:val="gemtab11ptAbstand"/>
            </w:pPr>
            <w:r w:rsidRPr="00A53CA7">
              <w:t>Client-Identität (privater und öffentlicher Schlüssel) eines fachanwendungsspezifischen Dienstes für TLS Verbindungen</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ID.ZD.TLS-S</w:t>
            </w:r>
          </w:p>
        </w:tc>
        <w:tc>
          <w:tcPr>
            <w:tcW w:w="7439" w:type="dxa"/>
            <w:shd w:val="clear" w:color="auto" w:fill="auto"/>
          </w:tcPr>
          <w:p w:rsidR="00897EB6" w:rsidRPr="00A53CA7" w:rsidRDefault="00897EB6" w:rsidP="00897EB6">
            <w:pPr>
              <w:pStyle w:val="gemtab11ptAbstand"/>
            </w:pPr>
            <w:r w:rsidRPr="00A53CA7">
              <w:t>Server-Identität (privater und öffentlicher Schlüssel) eines zentralen Dienstes der TI-Plattform für TLS Verbindungen</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KOM-LE</w:t>
            </w:r>
          </w:p>
        </w:tc>
        <w:tc>
          <w:tcPr>
            <w:tcW w:w="7439" w:type="dxa"/>
            <w:shd w:val="clear" w:color="auto" w:fill="auto"/>
          </w:tcPr>
          <w:p w:rsidR="00897EB6" w:rsidRPr="00A53CA7" w:rsidRDefault="00897EB6" w:rsidP="00897EB6">
            <w:pPr>
              <w:pStyle w:val="gemtab11ptAbstand"/>
            </w:pPr>
            <w:r w:rsidRPr="00A53CA7">
              <w:t>Kommunikation für Leistungserbringer (Fachanwendung)</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LDAP</w:t>
            </w:r>
          </w:p>
        </w:tc>
        <w:tc>
          <w:tcPr>
            <w:tcW w:w="7439" w:type="dxa"/>
            <w:shd w:val="clear" w:color="auto" w:fill="auto"/>
          </w:tcPr>
          <w:p w:rsidR="00897EB6" w:rsidRPr="00A53CA7" w:rsidRDefault="00897EB6" w:rsidP="00897EB6">
            <w:pPr>
              <w:pStyle w:val="gemtab11ptAbstand"/>
            </w:pPr>
            <w:r w:rsidRPr="00A53CA7">
              <w:t>Lightweight Directory Access Protocol</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LE</w:t>
            </w:r>
          </w:p>
        </w:tc>
        <w:tc>
          <w:tcPr>
            <w:tcW w:w="7439" w:type="dxa"/>
            <w:shd w:val="clear" w:color="auto" w:fill="auto"/>
          </w:tcPr>
          <w:p w:rsidR="00897EB6" w:rsidRPr="00A53CA7" w:rsidRDefault="00897EB6" w:rsidP="00897EB6">
            <w:pPr>
              <w:pStyle w:val="gemtab11ptAbstand"/>
            </w:pPr>
            <w:r w:rsidRPr="00A53CA7">
              <w:t>Leistungserbringer</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OCSP</w:t>
            </w:r>
          </w:p>
        </w:tc>
        <w:tc>
          <w:tcPr>
            <w:tcW w:w="7439" w:type="dxa"/>
            <w:shd w:val="clear" w:color="auto" w:fill="auto"/>
          </w:tcPr>
          <w:p w:rsidR="00897EB6" w:rsidRPr="00A53CA7" w:rsidRDefault="00897EB6" w:rsidP="00897EB6">
            <w:pPr>
              <w:pStyle w:val="gemtab11ptAbstand"/>
            </w:pPr>
            <w:r w:rsidRPr="00A53CA7">
              <w:t>Online Certificate Status Protocol</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PKI</w:t>
            </w:r>
          </w:p>
        </w:tc>
        <w:tc>
          <w:tcPr>
            <w:tcW w:w="7439" w:type="dxa"/>
            <w:shd w:val="clear" w:color="auto" w:fill="auto"/>
          </w:tcPr>
          <w:p w:rsidR="00897EB6" w:rsidRPr="00A53CA7" w:rsidRDefault="00897EB6" w:rsidP="00897EB6">
            <w:pPr>
              <w:pStyle w:val="gemtab11ptAbstand"/>
            </w:pPr>
            <w:r w:rsidRPr="00A53CA7">
              <w:t>Public Key Infrastructure</w:t>
            </w:r>
          </w:p>
        </w:tc>
      </w:tr>
      <w:tr w:rsidR="00897EB6" w:rsidRPr="00120A48" w:rsidTr="00897EB6">
        <w:trPr>
          <w:trHeight w:val="319"/>
        </w:trPr>
        <w:tc>
          <w:tcPr>
            <w:tcW w:w="1440" w:type="dxa"/>
            <w:shd w:val="clear" w:color="auto" w:fill="auto"/>
          </w:tcPr>
          <w:p w:rsidR="00897EB6" w:rsidRPr="00A53CA7" w:rsidRDefault="00897EB6" w:rsidP="00897EB6">
            <w:pPr>
              <w:pStyle w:val="gemtab11ptAbstand"/>
            </w:pPr>
            <w:r w:rsidRPr="00A53CA7">
              <w:t>PTR Resource Record</w:t>
            </w:r>
          </w:p>
        </w:tc>
        <w:tc>
          <w:tcPr>
            <w:tcW w:w="7439" w:type="dxa"/>
            <w:shd w:val="clear" w:color="auto" w:fill="auto"/>
          </w:tcPr>
          <w:p w:rsidR="00897EB6" w:rsidRPr="00120A48" w:rsidRDefault="00897EB6" w:rsidP="00897EB6">
            <w:pPr>
              <w:pStyle w:val="gemtab11ptAbstand"/>
              <w:rPr>
                <w:lang w:val="en-GB"/>
              </w:rPr>
            </w:pPr>
            <w:r w:rsidRPr="00120A48">
              <w:rPr>
                <w:lang w:val="en-GB"/>
              </w:rPr>
              <w:t>Domain Name System Pointer Resource Record</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SMC</w:t>
            </w:r>
          </w:p>
        </w:tc>
        <w:tc>
          <w:tcPr>
            <w:tcW w:w="7439" w:type="dxa"/>
            <w:shd w:val="clear" w:color="auto" w:fill="auto"/>
          </w:tcPr>
          <w:p w:rsidR="00897EB6" w:rsidRPr="00A53CA7" w:rsidRDefault="00897EB6" w:rsidP="00897EB6">
            <w:pPr>
              <w:pStyle w:val="gemtab11ptAbstand"/>
            </w:pPr>
            <w:r w:rsidRPr="00A53CA7">
              <w:t>Secure Module Card</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SOAP</w:t>
            </w:r>
          </w:p>
        </w:tc>
        <w:tc>
          <w:tcPr>
            <w:tcW w:w="7439" w:type="dxa"/>
            <w:shd w:val="clear" w:color="auto" w:fill="auto"/>
          </w:tcPr>
          <w:p w:rsidR="00897EB6" w:rsidRPr="00A53CA7" w:rsidRDefault="00897EB6" w:rsidP="00897EB6">
            <w:pPr>
              <w:pStyle w:val="gemtab11ptAbstand"/>
            </w:pPr>
            <w:r w:rsidRPr="00A53CA7">
              <w:t>Simple Object Access Protocol</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TCP</w:t>
            </w:r>
          </w:p>
        </w:tc>
        <w:tc>
          <w:tcPr>
            <w:tcW w:w="7439" w:type="dxa"/>
            <w:shd w:val="clear" w:color="auto" w:fill="auto"/>
          </w:tcPr>
          <w:p w:rsidR="00897EB6" w:rsidRPr="00A53CA7" w:rsidRDefault="00897EB6" w:rsidP="00897EB6">
            <w:pPr>
              <w:pStyle w:val="gemtab11ptAbstand"/>
            </w:pPr>
            <w:r w:rsidRPr="00A53CA7">
              <w:t>Transmission Control Protocol</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TI</w:t>
            </w:r>
          </w:p>
        </w:tc>
        <w:tc>
          <w:tcPr>
            <w:tcW w:w="7439" w:type="dxa"/>
            <w:shd w:val="clear" w:color="auto" w:fill="auto"/>
          </w:tcPr>
          <w:p w:rsidR="00897EB6" w:rsidRPr="00A53CA7" w:rsidRDefault="00897EB6" w:rsidP="00897EB6">
            <w:pPr>
              <w:pStyle w:val="gemtab11ptAbstand"/>
            </w:pPr>
            <w:r w:rsidRPr="00A53CA7">
              <w:t>Telematikinfrastruktur</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TIP</w:t>
            </w:r>
          </w:p>
        </w:tc>
        <w:tc>
          <w:tcPr>
            <w:tcW w:w="7439" w:type="dxa"/>
            <w:shd w:val="clear" w:color="auto" w:fill="auto"/>
          </w:tcPr>
          <w:p w:rsidR="00897EB6" w:rsidRPr="00A53CA7" w:rsidRDefault="00897EB6" w:rsidP="00897EB6">
            <w:pPr>
              <w:pStyle w:val="gemtab11ptAbstand"/>
            </w:pPr>
            <w:r w:rsidRPr="00A53CA7">
              <w:t>Telematikinfrastruktur-Plattform</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TLS</w:t>
            </w:r>
          </w:p>
        </w:tc>
        <w:tc>
          <w:tcPr>
            <w:tcW w:w="7439" w:type="dxa"/>
            <w:shd w:val="clear" w:color="auto" w:fill="auto"/>
          </w:tcPr>
          <w:p w:rsidR="00897EB6" w:rsidRPr="00A53CA7" w:rsidRDefault="00897EB6" w:rsidP="00897EB6">
            <w:pPr>
              <w:pStyle w:val="gemtab11ptAbstand"/>
            </w:pPr>
            <w:r w:rsidRPr="00A53CA7">
              <w:t>Transport Layer Security</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TUC</w:t>
            </w:r>
          </w:p>
        </w:tc>
        <w:tc>
          <w:tcPr>
            <w:tcW w:w="7439" w:type="dxa"/>
            <w:shd w:val="clear" w:color="auto" w:fill="auto"/>
          </w:tcPr>
          <w:p w:rsidR="00897EB6" w:rsidRPr="00A53CA7" w:rsidRDefault="00897EB6" w:rsidP="00897EB6">
            <w:pPr>
              <w:pStyle w:val="gemtab11ptAbstand"/>
            </w:pPr>
            <w:r w:rsidRPr="00A53CA7">
              <w:t>Technischer Use Case</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URL</w:t>
            </w:r>
          </w:p>
        </w:tc>
        <w:tc>
          <w:tcPr>
            <w:tcW w:w="7439" w:type="dxa"/>
            <w:shd w:val="clear" w:color="auto" w:fill="auto"/>
          </w:tcPr>
          <w:p w:rsidR="00897EB6" w:rsidRPr="00A53CA7" w:rsidRDefault="00897EB6" w:rsidP="00897EB6">
            <w:pPr>
              <w:pStyle w:val="gemtab11ptAbstand"/>
            </w:pPr>
            <w:r w:rsidRPr="00A53CA7">
              <w:t>Uniform Resource Locator</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VZD</w:t>
            </w:r>
          </w:p>
        </w:tc>
        <w:tc>
          <w:tcPr>
            <w:tcW w:w="7439" w:type="dxa"/>
            <w:shd w:val="clear" w:color="auto" w:fill="auto"/>
          </w:tcPr>
          <w:p w:rsidR="00897EB6" w:rsidRPr="00A53CA7" w:rsidRDefault="00897EB6" w:rsidP="00897EB6">
            <w:pPr>
              <w:pStyle w:val="gemtab11ptAbstand"/>
            </w:pPr>
            <w:r w:rsidRPr="00A53CA7">
              <w:t>Verzeichnisdienst</w:t>
            </w:r>
          </w:p>
        </w:tc>
      </w:tr>
      <w:tr w:rsidR="00897EB6" w:rsidRPr="00A53CA7" w:rsidTr="00897EB6">
        <w:trPr>
          <w:trHeight w:val="319"/>
        </w:trPr>
        <w:tc>
          <w:tcPr>
            <w:tcW w:w="1440" w:type="dxa"/>
            <w:shd w:val="clear" w:color="auto" w:fill="auto"/>
          </w:tcPr>
          <w:p w:rsidR="00897EB6" w:rsidRPr="00A53CA7" w:rsidRDefault="00897EB6" w:rsidP="00897EB6">
            <w:pPr>
              <w:pStyle w:val="gemtab11ptAbstand"/>
            </w:pPr>
            <w:r w:rsidRPr="00A53CA7">
              <w:t>XML</w:t>
            </w:r>
          </w:p>
        </w:tc>
        <w:tc>
          <w:tcPr>
            <w:tcW w:w="7439" w:type="dxa"/>
            <w:shd w:val="clear" w:color="auto" w:fill="auto"/>
          </w:tcPr>
          <w:p w:rsidR="00897EB6" w:rsidRPr="00A53CA7" w:rsidRDefault="00897EB6" w:rsidP="00897EB6">
            <w:pPr>
              <w:pStyle w:val="gemtab11ptAbstand"/>
            </w:pPr>
            <w:r w:rsidRPr="00A53CA7">
              <w:t>Extensible Markup Language</w:t>
            </w:r>
          </w:p>
        </w:tc>
      </w:tr>
    </w:tbl>
    <w:p w:rsidR="00897EB6" w:rsidRPr="003724E8" w:rsidRDefault="00897EB6" w:rsidP="006F0C40">
      <w:pPr>
        <w:pStyle w:val="berschrift2"/>
      </w:pPr>
      <w:bookmarkStart w:id="184" w:name="_Toc126455661"/>
      <w:bookmarkStart w:id="185" w:name="_Toc126575086"/>
      <w:bookmarkStart w:id="186" w:name="_Toc126575346"/>
      <w:bookmarkStart w:id="187" w:name="_Toc175538683"/>
      <w:bookmarkStart w:id="188" w:name="_Toc175543337"/>
      <w:bookmarkStart w:id="189" w:name="_Toc175547597"/>
      <w:bookmarkStart w:id="190" w:name="_Toc486428235"/>
      <w:r w:rsidRPr="003724E8">
        <w:lastRenderedPageBreak/>
        <w:t xml:space="preserve">A2 – </w:t>
      </w:r>
      <w:bookmarkEnd w:id="178"/>
      <w:bookmarkEnd w:id="179"/>
      <w:bookmarkEnd w:id="180"/>
      <w:bookmarkEnd w:id="183"/>
      <w:r w:rsidRPr="003724E8">
        <w:t>Glossar</w:t>
      </w:r>
      <w:bookmarkEnd w:id="184"/>
      <w:bookmarkEnd w:id="185"/>
      <w:bookmarkEnd w:id="186"/>
      <w:bookmarkEnd w:id="187"/>
      <w:bookmarkEnd w:id="188"/>
      <w:bookmarkEnd w:id="189"/>
      <w:bookmarkEnd w:id="190"/>
    </w:p>
    <w:p w:rsidR="00897EB6" w:rsidRPr="00A53CA7" w:rsidRDefault="00897EB6" w:rsidP="00897EB6">
      <w:pPr>
        <w:pStyle w:val="gemStandard"/>
        <w:rPr>
          <w:szCs w:val="22"/>
        </w:rPr>
      </w:pPr>
      <w:bookmarkStart w:id="191" w:name="_Toc520260035"/>
      <w:bookmarkStart w:id="192" w:name="ANFANG_ABBTABS"/>
      <w:bookmarkStart w:id="193" w:name="ENDE_DEFS"/>
      <w:bookmarkStart w:id="194" w:name="_Toc126455662"/>
      <w:bookmarkStart w:id="195" w:name="_Toc126575087"/>
      <w:bookmarkStart w:id="196" w:name="_Toc126575347"/>
      <w:bookmarkStart w:id="197" w:name="_Toc175538684"/>
      <w:bookmarkStart w:id="198" w:name="_Toc175543338"/>
      <w:bookmarkStart w:id="199" w:name="_Toc175547598"/>
      <w:bookmarkEnd w:id="192"/>
      <w:bookmarkEnd w:id="193"/>
      <w:r w:rsidRPr="00A53CA7">
        <w:rPr>
          <w:szCs w:val="22"/>
        </w:rPr>
        <w:t>Das Glossar wird als eigenständiges Dokument, vgl. [gemGlossar] zur Verfügung gestellt.</w:t>
      </w:r>
    </w:p>
    <w:p w:rsidR="00897EB6" w:rsidRPr="003724E8" w:rsidRDefault="00897EB6" w:rsidP="006F0C40">
      <w:pPr>
        <w:pStyle w:val="berschrift2"/>
      </w:pPr>
      <w:bookmarkStart w:id="200" w:name="_Toc486428236"/>
      <w:r w:rsidRPr="003724E8">
        <w:t>A3 – Abbildungsverzeichnis</w:t>
      </w:r>
      <w:bookmarkEnd w:id="194"/>
      <w:bookmarkEnd w:id="195"/>
      <w:bookmarkEnd w:id="196"/>
      <w:bookmarkEnd w:id="197"/>
      <w:bookmarkEnd w:id="198"/>
      <w:bookmarkEnd w:id="199"/>
      <w:bookmarkEnd w:id="200"/>
    </w:p>
    <w:p w:rsidR="001A5860" w:rsidRPr="00897EB6" w:rsidRDefault="00897EB6">
      <w:pPr>
        <w:pStyle w:val="Abbildungsverzeichnis"/>
        <w:tabs>
          <w:tab w:val="right" w:leader="dot" w:pos="8726"/>
        </w:tabs>
        <w:rPr>
          <w:rFonts w:ascii="Calibri" w:eastAsia="Times New Roman" w:hAnsi="Calibri"/>
          <w:noProof/>
          <w:szCs w:val="22"/>
        </w:rPr>
      </w:pPr>
      <w:r w:rsidRPr="00A53CA7">
        <w:fldChar w:fldCharType="begin"/>
      </w:r>
      <w:r w:rsidRPr="00A53CA7">
        <w:instrText xml:space="preserve"> TOC \h \z \c "Abbildung" </w:instrText>
      </w:r>
      <w:r w:rsidRPr="00A53CA7">
        <w:fldChar w:fldCharType="separate"/>
      </w:r>
      <w:hyperlink w:anchor="_Toc480445147" w:history="1">
        <w:r w:rsidR="001A5860" w:rsidRPr="0087506E">
          <w:rPr>
            <w:rStyle w:val="Hyperlink"/>
            <w:noProof/>
          </w:rPr>
          <w:t>Abbildung 1: Einordnung des VZD in die TI</w:t>
        </w:r>
        <w:r w:rsidR="001A5860">
          <w:rPr>
            <w:noProof/>
            <w:webHidden/>
          </w:rPr>
          <w:tab/>
        </w:r>
        <w:r w:rsidR="001A5860">
          <w:rPr>
            <w:noProof/>
            <w:webHidden/>
          </w:rPr>
          <w:fldChar w:fldCharType="begin"/>
        </w:r>
        <w:r w:rsidR="001A5860">
          <w:rPr>
            <w:noProof/>
            <w:webHidden/>
          </w:rPr>
          <w:instrText xml:space="preserve"> PAGEREF _Toc480445147 \h </w:instrText>
        </w:r>
        <w:r w:rsidR="001A5860">
          <w:rPr>
            <w:noProof/>
            <w:webHidden/>
          </w:rPr>
        </w:r>
        <w:r w:rsidR="001A5860">
          <w:rPr>
            <w:noProof/>
            <w:webHidden/>
          </w:rPr>
          <w:fldChar w:fldCharType="separate"/>
        </w:r>
        <w:r w:rsidR="001A5860">
          <w:rPr>
            <w:noProof/>
            <w:webHidden/>
          </w:rPr>
          <w:t>7</w:t>
        </w:r>
        <w:r w:rsidR="001A5860">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48" w:history="1">
        <w:r w:rsidRPr="0087506E">
          <w:rPr>
            <w:rStyle w:val="Hyperlink"/>
            <w:noProof/>
          </w:rPr>
          <w:t>Abbildung 2: Abb_VZD_logisches_Datenmodell</w:t>
        </w:r>
        <w:r>
          <w:rPr>
            <w:noProof/>
            <w:webHidden/>
          </w:rPr>
          <w:tab/>
        </w:r>
        <w:r>
          <w:rPr>
            <w:noProof/>
            <w:webHidden/>
          </w:rPr>
          <w:fldChar w:fldCharType="begin"/>
        </w:r>
        <w:r>
          <w:rPr>
            <w:noProof/>
            <w:webHidden/>
          </w:rPr>
          <w:instrText xml:space="preserve"> PAGEREF _Toc480445148 \h </w:instrText>
        </w:r>
        <w:r>
          <w:rPr>
            <w:noProof/>
            <w:webHidden/>
          </w:rPr>
        </w:r>
        <w:r>
          <w:rPr>
            <w:noProof/>
            <w:webHidden/>
          </w:rPr>
          <w:fldChar w:fldCharType="separate"/>
        </w:r>
        <w:r>
          <w:rPr>
            <w:noProof/>
            <w:webHidden/>
          </w:rPr>
          <w:t>32</w:t>
        </w:r>
        <w:r>
          <w:rPr>
            <w:noProof/>
            <w:webHidden/>
          </w:rPr>
          <w:fldChar w:fldCharType="end"/>
        </w:r>
      </w:hyperlink>
    </w:p>
    <w:p w:rsidR="00897EB6" w:rsidRPr="00A53CA7" w:rsidRDefault="00897EB6" w:rsidP="006F0C40">
      <w:pPr>
        <w:pStyle w:val="berschrift2"/>
      </w:pPr>
      <w:r w:rsidRPr="00A53CA7">
        <w:fldChar w:fldCharType="end"/>
      </w:r>
      <w:bookmarkStart w:id="201" w:name="_Toc126455663"/>
      <w:bookmarkStart w:id="202" w:name="_Toc126575088"/>
      <w:bookmarkStart w:id="203" w:name="_Toc126575348"/>
      <w:bookmarkStart w:id="204" w:name="_Toc175538685"/>
      <w:bookmarkStart w:id="205" w:name="_Toc175543339"/>
      <w:bookmarkStart w:id="206" w:name="_Toc175547599"/>
      <w:bookmarkStart w:id="207" w:name="_Toc486428237"/>
      <w:r w:rsidRPr="00A53CA7">
        <w:t>A4 – Tabellen</w:t>
      </w:r>
      <w:bookmarkEnd w:id="191"/>
      <w:r w:rsidRPr="00A53CA7">
        <w:t>verzeichnis</w:t>
      </w:r>
      <w:bookmarkEnd w:id="201"/>
      <w:bookmarkEnd w:id="202"/>
      <w:bookmarkEnd w:id="203"/>
      <w:bookmarkEnd w:id="204"/>
      <w:bookmarkEnd w:id="205"/>
      <w:bookmarkEnd w:id="206"/>
      <w:bookmarkEnd w:id="207"/>
    </w:p>
    <w:bookmarkStart w:id="208" w:name="ANFANG_REFDOKS"/>
    <w:bookmarkStart w:id="209" w:name="ENDE_ABBTABS"/>
    <w:bookmarkStart w:id="210" w:name="_Toc520260036"/>
    <w:bookmarkStart w:id="211" w:name="_Toc126455664"/>
    <w:bookmarkStart w:id="212" w:name="_Toc126575089"/>
    <w:bookmarkStart w:id="213" w:name="_Toc126575349"/>
    <w:bookmarkStart w:id="214" w:name="_Toc175538686"/>
    <w:bookmarkStart w:id="215" w:name="_Toc175543340"/>
    <w:bookmarkStart w:id="216" w:name="_Toc175547600"/>
    <w:bookmarkEnd w:id="208"/>
    <w:bookmarkEnd w:id="209"/>
    <w:p w:rsidR="001A5860" w:rsidRPr="00897EB6" w:rsidRDefault="00897EB6">
      <w:pPr>
        <w:pStyle w:val="Abbildungsverzeichnis"/>
        <w:tabs>
          <w:tab w:val="right" w:leader="dot" w:pos="8726"/>
        </w:tabs>
        <w:rPr>
          <w:rFonts w:ascii="Calibri" w:eastAsia="Times New Roman" w:hAnsi="Calibri"/>
          <w:noProof/>
          <w:szCs w:val="22"/>
        </w:rPr>
      </w:pPr>
      <w:r w:rsidRPr="00A53CA7">
        <w:rPr>
          <w:szCs w:val="22"/>
        </w:rPr>
        <w:fldChar w:fldCharType="begin"/>
      </w:r>
      <w:r w:rsidRPr="00A53CA7">
        <w:rPr>
          <w:szCs w:val="22"/>
        </w:rPr>
        <w:instrText xml:space="preserve"> TOC \h \z \c "Tabelle" </w:instrText>
      </w:r>
      <w:r w:rsidRPr="00A53CA7">
        <w:rPr>
          <w:szCs w:val="22"/>
        </w:rPr>
        <w:fldChar w:fldCharType="separate"/>
      </w:r>
      <w:hyperlink w:anchor="_Toc480445150" w:history="1">
        <w:r w:rsidR="001A5860" w:rsidRPr="006B0473">
          <w:rPr>
            <w:rStyle w:val="Hyperlink"/>
            <w:noProof/>
          </w:rPr>
          <w:t>Tabelle 1: Tab_PT_VZD_Schnittstellen</w:t>
        </w:r>
        <w:r w:rsidR="001A5860">
          <w:rPr>
            <w:noProof/>
            <w:webHidden/>
          </w:rPr>
          <w:tab/>
        </w:r>
        <w:r w:rsidR="001A5860">
          <w:rPr>
            <w:noProof/>
            <w:webHidden/>
          </w:rPr>
          <w:fldChar w:fldCharType="begin"/>
        </w:r>
        <w:r w:rsidR="001A5860">
          <w:rPr>
            <w:noProof/>
            <w:webHidden/>
          </w:rPr>
          <w:instrText xml:space="preserve"> PAGEREF _Toc480445150 \h </w:instrText>
        </w:r>
        <w:r w:rsidR="001A5860">
          <w:rPr>
            <w:noProof/>
            <w:webHidden/>
          </w:rPr>
        </w:r>
        <w:r w:rsidR="001A5860">
          <w:rPr>
            <w:noProof/>
            <w:webHidden/>
          </w:rPr>
          <w:fldChar w:fldCharType="separate"/>
        </w:r>
        <w:r w:rsidR="001A5860">
          <w:rPr>
            <w:noProof/>
            <w:webHidden/>
          </w:rPr>
          <w:t>11</w:t>
        </w:r>
        <w:r w:rsidR="001A5860">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51" w:history="1">
        <w:r w:rsidRPr="006B0473">
          <w:rPr>
            <w:rStyle w:val="Hyperlink"/>
            <w:noProof/>
          </w:rPr>
          <w:t>Tabelle 2: Tab_VZD_Schnittstelle_I_Directory_Query</w:t>
        </w:r>
        <w:r>
          <w:rPr>
            <w:noProof/>
            <w:webHidden/>
          </w:rPr>
          <w:tab/>
        </w:r>
        <w:r>
          <w:rPr>
            <w:noProof/>
            <w:webHidden/>
          </w:rPr>
          <w:fldChar w:fldCharType="begin"/>
        </w:r>
        <w:r>
          <w:rPr>
            <w:noProof/>
            <w:webHidden/>
          </w:rPr>
          <w:instrText xml:space="preserve"> PAGEREF _Toc480445151 \h </w:instrText>
        </w:r>
        <w:r>
          <w:rPr>
            <w:noProof/>
            <w:webHidden/>
          </w:rPr>
        </w:r>
        <w:r>
          <w:rPr>
            <w:noProof/>
            <w:webHidden/>
          </w:rPr>
          <w:fldChar w:fldCharType="separate"/>
        </w:r>
        <w:r>
          <w:rPr>
            <w:noProof/>
            <w:webHidden/>
          </w:rPr>
          <w:t>11</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52" w:history="1">
        <w:r w:rsidRPr="006B0473">
          <w:rPr>
            <w:rStyle w:val="Hyperlink"/>
            <w:noProof/>
          </w:rPr>
          <w:t>Tabelle 3: Tab_TUC_VZD_0001</w:t>
        </w:r>
        <w:r>
          <w:rPr>
            <w:noProof/>
            <w:webHidden/>
          </w:rPr>
          <w:tab/>
        </w:r>
        <w:r>
          <w:rPr>
            <w:noProof/>
            <w:webHidden/>
          </w:rPr>
          <w:fldChar w:fldCharType="begin"/>
        </w:r>
        <w:r>
          <w:rPr>
            <w:noProof/>
            <w:webHidden/>
          </w:rPr>
          <w:instrText xml:space="preserve"> PAGEREF _Toc480445152 \h </w:instrText>
        </w:r>
        <w:r>
          <w:rPr>
            <w:noProof/>
            <w:webHidden/>
          </w:rPr>
        </w:r>
        <w:r>
          <w:rPr>
            <w:noProof/>
            <w:webHidden/>
          </w:rPr>
          <w:fldChar w:fldCharType="separate"/>
        </w:r>
        <w:r>
          <w:rPr>
            <w:noProof/>
            <w:webHidden/>
          </w:rPr>
          <w:t>12</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53" w:history="1">
        <w:r w:rsidRPr="006B0473">
          <w:rPr>
            <w:rStyle w:val="Hyperlink"/>
            <w:noProof/>
            <w:lang w:val="en-GB"/>
          </w:rPr>
          <w:t>Tabelle 4: Tab_VZD_Schnittstelle_I_Directory_Maintenance</w:t>
        </w:r>
        <w:r>
          <w:rPr>
            <w:noProof/>
            <w:webHidden/>
          </w:rPr>
          <w:tab/>
        </w:r>
        <w:r>
          <w:rPr>
            <w:noProof/>
            <w:webHidden/>
          </w:rPr>
          <w:fldChar w:fldCharType="begin"/>
        </w:r>
        <w:r>
          <w:rPr>
            <w:noProof/>
            <w:webHidden/>
          </w:rPr>
          <w:instrText xml:space="preserve"> PAGEREF _Toc480445153 \h </w:instrText>
        </w:r>
        <w:r>
          <w:rPr>
            <w:noProof/>
            <w:webHidden/>
          </w:rPr>
        </w:r>
        <w:r>
          <w:rPr>
            <w:noProof/>
            <w:webHidden/>
          </w:rPr>
          <w:fldChar w:fldCharType="separate"/>
        </w:r>
        <w:r>
          <w:rPr>
            <w:noProof/>
            <w:webHidden/>
          </w:rPr>
          <w:t>13</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54" w:history="1">
        <w:r w:rsidRPr="006B0473">
          <w:rPr>
            <w:rStyle w:val="Hyperlink"/>
            <w:noProof/>
            <w:lang w:val="en-GB"/>
          </w:rPr>
          <w:t>Tabelle 5: VZD_TAB_addDirectoryEntry_Mapping</w:t>
        </w:r>
        <w:r>
          <w:rPr>
            <w:noProof/>
            <w:webHidden/>
          </w:rPr>
          <w:tab/>
        </w:r>
        <w:r>
          <w:rPr>
            <w:noProof/>
            <w:webHidden/>
          </w:rPr>
          <w:fldChar w:fldCharType="begin"/>
        </w:r>
        <w:r>
          <w:rPr>
            <w:noProof/>
            <w:webHidden/>
          </w:rPr>
          <w:instrText xml:space="preserve"> PAGEREF _Toc480445154 \h </w:instrText>
        </w:r>
        <w:r>
          <w:rPr>
            <w:noProof/>
            <w:webHidden/>
          </w:rPr>
        </w:r>
        <w:r>
          <w:rPr>
            <w:noProof/>
            <w:webHidden/>
          </w:rPr>
          <w:fldChar w:fldCharType="separate"/>
        </w:r>
        <w:r>
          <w:rPr>
            <w:noProof/>
            <w:webHidden/>
          </w:rPr>
          <w:t>14</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55" w:history="1">
        <w:r w:rsidRPr="006B0473">
          <w:rPr>
            <w:rStyle w:val="Hyperlink"/>
            <w:noProof/>
          </w:rPr>
          <w:t>Tabelle 6: Tab_TUC_VZD_0002</w:t>
        </w:r>
        <w:r>
          <w:rPr>
            <w:noProof/>
            <w:webHidden/>
          </w:rPr>
          <w:tab/>
        </w:r>
        <w:r>
          <w:rPr>
            <w:noProof/>
            <w:webHidden/>
          </w:rPr>
          <w:fldChar w:fldCharType="begin"/>
        </w:r>
        <w:r>
          <w:rPr>
            <w:noProof/>
            <w:webHidden/>
          </w:rPr>
          <w:instrText xml:space="preserve"> PAGEREF _Toc480445155 \h </w:instrText>
        </w:r>
        <w:r>
          <w:rPr>
            <w:noProof/>
            <w:webHidden/>
          </w:rPr>
        </w:r>
        <w:r>
          <w:rPr>
            <w:noProof/>
            <w:webHidden/>
          </w:rPr>
          <w:fldChar w:fldCharType="separate"/>
        </w:r>
        <w:r>
          <w:rPr>
            <w:noProof/>
            <w:webHidden/>
          </w:rPr>
          <w:t>15</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56" w:history="1">
        <w:r w:rsidRPr="006B0473">
          <w:rPr>
            <w:rStyle w:val="Hyperlink"/>
            <w:noProof/>
            <w:lang w:val="en-GB"/>
          </w:rPr>
          <w:t>Tabelle 7: VZD_TAB_readDirectoryEntry_Mapping</w:t>
        </w:r>
        <w:r>
          <w:rPr>
            <w:noProof/>
            <w:webHidden/>
          </w:rPr>
          <w:tab/>
        </w:r>
        <w:r>
          <w:rPr>
            <w:noProof/>
            <w:webHidden/>
          </w:rPr>
          <w:fldChar w:fldCharType="begin"/>
        </w:r>
        <w:r>
          <w:rPr>
            <w:noProof/>
            <w:webHidden/>
          </w:rPr>
          <w:instrText xml:space="preserve"> PAGEREF _Toc480445156 \h </w:instrText>
        </w:r>
        <w:r>
          <w:rPr>
            <w:noProof/>
            <w:webHidden/>
          </w:rPr>
        </w:r>
        <w:r>
          <w:rPr>
            <w:noProof/>
            <w:webHidden/>
          </w:rPr>
          <w:fldChar w:fldCharType="separate"/>
        </w:r>
        <w:r>
          <w:rPr>
            <w:noProof/>
            <w:webHidden/>
          </w:rPr>
          <w:t>16</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57" w:history="1">
        <w:r w:rsidRPr="006B0473">
          <w:rPr>
            <w:rStyle w:val="Hyperlink"/>
            <w:noProof/>
          </w:rPr>
          <w:t>Tabelle 8: Tab_TUC_VZD_0003</w:t>
        </w:r>
        <w:r>
          <w:rPr>
            <w:noProof/>
            <w:webHidden/>
          </w:rPr>
          <w:tab/>
        </w:r>
        <w:r>
          <w:rPr>
            <w:noProof/>
            <w:webHidden/>
          </w:rPr>
          <w:fldChar w:fldCharType="begin"/>
        </w:r>
        <w:r>
          <w:rPr>
            <w:noProof/>
            <w:webHidden/>
          </w:rPr>
          <w:instrText xml:space="preserve"> PAGEREF _Toc480445157 \h </w:instrText>
        </w:r>
        <w:r>
          <w:rPr>
            <w:noProof/>
            <w:webHidden/>
          </w:rPr>
        </w:r>
        <w:r>
          <w:rPr>
            <w:noProof/>
            <w:webHidden/>
          </w:rPr>
          <w:fldChar w:fldCharType="separate"/>
        </w:r>
        <w:r>
          <w:rPr>
            <w:noProof/>
            <w:webHidden/>
          </w:rPr>
          <w:t>17</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58" w:history="1">
        <w:r w:rsidRPr="006B0473">
          <w:rPr>
            <w:rStyle w:val="Hyperlink"/>
            <w:noProof/>
            <w:lang w:val="en-GB"/>
          </w:rPr>
          <w:t>Tabelle 9: VZD_TAB_modifyDirectoryEntry_Mapping</w:t>
        </w:r>
        <w:r>
          <w:rPr>
            <w:noProof/>
            <w:webHidden/>
          </w:rPr>
          <w:tab/>
        </w:r>
        <w:r>
          <w:rPr>
            <w:noProof/>
            <w:webHidden/>
          </w:rPr>
          <w:fldChar w:fldCharType="begin"/>
        </w:r>
        <w:r>
          <w:rPr>
            <w:noProof/>
            <w:webHidden/>
          </w:rPr>
          <w:instrText xml:space="preserve"> PAGEREF _Toc480445158 \h </w:instrText>
        </w:r>
        <w:r>
          <w:rPr>
            <w:noProof/>
            <w:webHidden/>
          </w:rPr>
        </w:r>
        <w:r>
          <w:rPr>
            <w:noProof/>
            <w:webHidden/>
          </w:rPr>
          <w:fldChar w:fldCharType="separate"/>
        </w:r>
        <w:r>
          <w:rPr>
            <w:noProof/>
            <w:webHidden/>
          </w:rPr>
          <w:t>18</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59" w:history="1">
        <w:r w:rsidRPr="006B0473">
          <w:rPr>
            <w:rStyle w:val="Hyperlink"/>
            <w:noProof/>
          </w:rPr>
          <w:t>Tabelle 10: Tab_TUC_VZD_0004</w:t>
        </w:r>
        <w:r>
          <w:rPr>
            <w:noProof/>
            <w:webHidden/>
          </w:rPr>
          <w:tab/>
        </w:r>
        <w:r>
          <w:rPr>
            <w:noProof/>
            <w:webHidden/>
          </w:rPr>
          <w:fldChar w:fldCharType="begin"/>
        </w:r>
        <w:r>
          <w:rPr>
            <w:noProof/>
            <w:webHidden/>
          </w:rPr>
          <w:instrText xml:space="preserve"> PAGEREF _Toc480445159 \h </w:instrText>
        </w:r>
        <w:r>
          <w:rPr>
            <w:noProof/>
            <w:webHidden/>
          </w:rPr>
        </w:r>
        <w:r>
          <w:rPr>
            <w:noProof/>
            <w:webHidden/>
          </w:rPr>
          <w:fldChar w:fldCharType="separate"/>
        </w:r>
        <w:r>
          <w:rPr>
            <w:noProof/>
            <w:webHidden/>
          </w:rPr>
          <w:t>19</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60" w:history="1">
        <w:r w:rsidRPr="006B0473">
          <w:rPr>
            <w:rStyle w:val="Hyperlink"/>
            <w:noProof/>
          </w:rPr>
          <w:t>Tabelle 11: Tab_TUC_VZD_0005</w:t>
        </w:r>
        <w:r>
          <w:rPr>
            <w:noProof/>
            <w:webHidden/>
          </w:rPr>
          <w:tab/>
        </w:r>
        <w:r>
          <w:rPr>
            <w:noProof/>
            <w:webHidden/>
          </w:rPr>
          <w:fldChar w:fldCharType="begin"/>
        </w:r>
        <w:r>
          <w:rPr>
            <w:noProof/>
            <w:webHidden/>
          </w:rPr>
          <w:instrText xml:space="preserve"> PAGEREF _Toc480445160 \h </w:instrText>
        </w:r>
        <w:r>
          <w:rPr>
            <w:noProof/>
            <w:webHidden/>
          </w:rPr>
        </w:r>
        <w:r>
          <w:rPr>
            <w:noProof/>
            <w:webHidden/>
          </w:rPr>
          <w:fldChar w:fldCharType="separate"/>
        </w:r>
        <w:r>
          <w:rPr>
            <w:noProof/>
            <w:webHidden/>
          </w:rPr>
          <w:t>20</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61" w:history="1">
        <w:r w:rsidRPr="006B0473">
          <w:rPr>
            <w:rStyle w:val="Hyperlink"/>
            <w:noProof/>
            <w:lang w:val="en-GB"/>
          </w:rPr>
          <w:t>Tabelle 12: Tab_VZD_Schnittstelle_I_Directory_Application_Maintenance</w:t>
        </w:r>
        <w:r>
          <w:rPr>
            <w:noProof/>
            <w:webHidden/>
          </w:rPr>
          <w:tab/>
        </w:r>
        <w:r>
          <w:rPr>
            <w:noProof/>
            <w:webHidden/>
          </w:rPr>
          <w:fldChar w:fldCharType="begin"/>
        </w:r>
        <w:r>
          <w:rPr>
            <w:noProof/>
            <w:webHidden/>
          </w:rPr>
          <w:instrText xml:space="preserve"> PAGEREF _Toc480445161 \h </w:instrText>
        </w:r>
        <w:r>
          <w:rPr>
            <w:noProof/>
            <w:webHidden/>
          </w:rPr>
        </w:r>
        <w:r>
          <w:rPr>
            <w:noProof/>
            <w:webHidden/>
          </w:rPr>
          <w:fldChar w:fldCharType="separate"/>
        </w:r>
        <w:r>
          <w:rPr>
            <w:noProof/>
            <w:webHidden/>
          </w:rPr>
          <w:t>21</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62" w:history="1">
        <w:r w:rsidRPr="006B0473">
          <w:rPr>
            <w:rStyle w:val="Hyperlink"/>
            <w:noProof/>
            <w:lang w:val="en-GB"/>
          </w:rPr>
          <w:t>Tabelle 13: VZD_TAB_I_Directory_Application_Maintenance_Add_Mapping</w:t>
        </w:r>
        <w:r>
          <w:rPr>
            <w:noProof/>
            <w:webHidden/>
          </w:rPr>
          <w:tab/>
        </w:r>
        <w:r>
          <w:rPr>
            <w:noProof/>
            <w:webHidden/>
          </w:rPr>
          <w:fldChar w:fldCharType="begin"/>
        </w:r>
        <w:r>
          <w:rPr>
            <w:noProof/>
            <w:webHidden/>
          </w:rPr>
          <w:instrText xml:space="preserve"> PAGEREF _Toc480445162 \h </w:instrText>
        </w:r>
        <w:r>
          <w:rPr>
            <w:noProof/>
            <w:webHidden/>
          </w:rPr>
        </w:r>
        <w:r>
          <w:rPr>
            <w:noProof/>
            <w:webHidden/>
          </w:rPr>
          <w:fldChar w:fldCharType="separate"/>
        </w:r>
        <w:r>
          <w:rPr>
            <w:noProof/>
            <w:webHidden/>
          </w:rPr>
          <w:t>23</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63" w:history="1">
        <w:r w:rsidRPr="006B0473">
          <w:rPr>
            <w:rStyle w:val="Hyperlink"/>
            <w:noProof/>
            <w:lang w:val="en-GB"/>
          </w:rPr>
          <w:t>Tabelle 14: Tab_TUC_VZD_0006</w:t>
        </w:r>
        <w:r>
          <w:rPr>
            <w:noProof/>
            <w:webHidden/>
          </w:rPr>
          <w:tab/>
        </w:r>
        <w:r>
          <w:rPr>
            <w:noProof/>
            <w:webHidden/>
          </w:rPr>
          <w:fldChar w:fldCharType="begin"/>
        </w:r>
        <w:r>
          <w:rPr>
            <w:noProof/>
            <w:webHidden/>
          </w:rPr>
          <w:instrText xml:space="preserve"> PAGEREF _Toc480445163 \h </w:instrText>
        </w:r>
        <w:r>
          <w:rPr>
            <w:noProof/>
            <w:webHidden/>
          </w:rPr>
        </w:r>
        <w:r>
          <w:rPr>
            <w:noProof/>
            <w:webHidden/>
          </w:rPr>
          <w:fldChar w:fldCharType="separate"/>
        </w:r>
        <w:r>
          <w:rPr>
            <w:noProof/>
            <w:webHidden/>
          </w:rPr>
          <w:t>23</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64" w:history="1">
        <w:r w:rsidRPr="006B0473">
          <w:rPr>
            <w:rStyle w:val="Hyperlink"/>
            <w:noProof/>
            <w:lang w:val="it-IT"/>
          </w:rPr>
          <w:t>Tabelle 15: VZD_TAB_KOM-LE_Attributes</w:t>
        </w:r>
        <w:r>
          <w:rPr>
            <w:noProof/>
            <w:webHidden/>
          </w:rPr>
          <w:tab/>
        </w:r>
        <w:r>
          <w:rPr>
            <w:noProof/>
            <w:webHidden/>
          </w:rPr>
          <w:fldChar w:fldCharType="begin"/>
        </w:r>
        <w:r>
          <w:rPr>
            <w:noProof/>
            <w:webHidden/>
          </w:rPr>
          <w:instrText xml:space="preserve"> PAGEREF _Toc480445164 \h </w:instrText>
        </w:r>
        <w:r>
          <w:rPr>
            <w:noProof/>
            <w:webHidden/>
          </w:rPr>
        </w:r>
        <w:r>
          <w:rPr>
            <w:noProof/>
            <w:webHidden/>
          </w:rPr>
          <w:fldChar w:fldCharType="separate"/>
        </w:r>
        <w:r>
          <w:rPr>
            <w:noProof/>
            <w:webHidden/>
          </w:rPr>
          <w:t>24</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65" w:history="1">
        <w:r w:rsidRPr="006B0473">
          <w:rPr>
            <w:rStyle w:val="Hyperlink"/>
            <w:noProof/>
          </w:rPr>
          <w:t>Tabelle 16: Tab_TUC_VZD_0007</w:t>
        </w:r>
        <w:r>
          <w:rPr>
            <w:noProof/>
            <w:webHidden/>
          </w:rPr>
          <w:tab/>
        </w:r>
        <w:r>
          <w:rPr>
            <w:noProof/>
            <w:webHidden/>
          </w:rPr>
          <w:fldChar w:fldCharType="begin"/>
        </w:r>
        <w:r>
          <w:rPr>
            <w:noProof/>
            <w:webHidden/>
          </w:rPr>
          <w:instrText xml:space="preserve"> PAGEREF _Toc480445165 \h </w:instrText>
        </w:r>
        <w:r>
          <w:rPr>
            <w:noProof/>
            <w:webHidden/>
          </w:rPr>
        </w:r>
        <w:r>
          <w:rPr>
            <w:noProof/>
            <w:webHidden/>
          </w:rPr>
          <w:fldChar w:fldCharType="separate"/>
        </w:r>
        <w:r>
          <w:rPr>
            <w:noProof/>
            <w:webHidden/>
          </w:rPr>
          <w:t>24</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66" w:history="1">
        <w:r w:rsidRPr="006B0473">
          <w:rPr>
            <w:rStyle w:val="Hyperlink"/>
            <w:noProof/>
            <w:lang w:val="en-GB"/>
          </w:rPr>
          <w:t>Tabelle 17: Tab_TUC_VZD_0008</w:t>
        </w:r>
        <w:r>
          <w:rPr>
            <w:noProof/>
            <w:webHidden/>
          </w:rPr>
          <w:tab/>
        </w:r>
        <w:r>
          <w:rPr>
            <w:noProof/>
            <w:webHidden/>
          </w:rPr>
          <w:fldChar w:fldCharType="begin"/>
        </w:r>
        <w:r>
          <w:rPr>
            <w:noProof/>
            <w:webHidden/>
          </w:rPr>
          <w:instrText xml:space="preserve"> PAGEREF _Toc480445166 \h </w:instrText>
        </w:r>
        <w:r>
          <w:rPr>
            <w:noProof/>
            <w:webHidden/>
          </w:rPr>
        </w:r>
        <w:r>
          <w:rPr>
            <w:noProof/>
            <w:webHidden/>
          </w:rPr>
          <w:fldChar w:fldCharType="separate"/>
        </w:r>
        <w:r>
          <w:rPr>
            <w:noProof/>
            <w:webHidden/>
          </w:rPr>
          <w:t>25</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67" w:history="1">
        <w:r w:rsidRPr="006B0473">
          <w:rPr>
            <w:rStyle w:val="Hyperlink"/>
            <w:noProof/>
          </w:rPr>
          <w:t>Tabelle 18: Tab_TUC_VZD_0009</w:t>
        </w:r>
        <w:r>
          <w:rPr>
            <w:noProof/>
            <w:webHidden/>
          </w:rPr>
          <w:tab/>
        </w:r>
        <w:r>
          <w:rPr>
            <w:noProof/>
            <w:webHidden/>
          </w:rPr>
          <w:fldChar w:fldCharType="begin"/>
        </w:r>
        <w:r>
          <w:rPr>
            <w:noProof/>
            <w:webHidden/>
          </w:rPr>
          <w:instrText xml:space="preserve"> PAGEREF _Toc480445167 \h </w:instrText>
        </w:r>
        <w:r>
          <w:rPr>
            <w:noProof/>
            <w:webHidden/>
          </w:rPr>
        </w:r>
        <w:r>
          <w:rPr>
            <w:noProof/>
            <w:webHidden/>
          </w:rPr>
          <w:fldChar w:fldCharType="separate"/>
        </w:r>
        <w:r>
          <w:rPr>
            <w:noProof/>
            <w:webHidden/>
          </w:rPr>
          <w:t>26</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68" w:history="1">
        <w:r w:rsidRPr="006B0473">
          <w:rPr>
            <w:rStyle w:val="Hyperlink"/>
            <w:noProof/>
            <w:lang w:val="en-GB"/>
          </w:rPr>
          <w:t>Tabelle 19: VZD_TAB_I_Directory_Application_Maintenance_Modify_Mapping</w:t>
        </w:r>
        <w:r>
          <w:rPr>
            <w:noProof/>
            <w:webHidden/>
          </w:rPr>
          <w:tab/>
        </w:r>
        <w:r>
          <w:rPr>
            <w:noProof/>
            <w:webHidden/>
          </w:rPr>
          <w:fldChar w:fldCharType="begin"/>
        </w:r>
        <w:r>
          <w:rPr>
            <w:noProof/>
            <w:webHidden/>
          </w:rPr>
          <w:instrText xml:space="preserve"> PAGEREF _Toc480445168 \h </w:instrText>
        </w:r>
        <w:r>
          <w:rPr>
            <w:noProof/>
            <w:webHidden/>
          </w:rPr>
        </w:r>
        <w:r>
          <w:rPr>
            <w:noProof/>
            <w:webHidden/>
          </w:rPr>
          <w:fldChar w:fldCharType="separate"/>
        </w:r>
        <w:r>
          <w:rPr>
            <w:noProof/>
            <w:webHidden/>
          </w:rPr>
          <w:t>27</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69" w:history="1">
        <w:r w:rsidRPr="006B0473">
          <w:rPr>
            <w:rStyle w:val="Hyperlink"/>
            <w:noProof/>
            <w:lang w:val="en-GB"/>
          </w:rPr>
          <w:t>Tabelle 20: Tab_TUC_VZD_0010</w:t>
        </w:r>
        <w:r>
          <w:rPr>
            <w:noProof/>
            <w:webHidden/>
          </w:rPr>
          <w:tab/>
        </w:r>
        <w:r>
          <w:rPr>
            <w:noProof/>
            <w:webHidden/>
          </w:rPr>
          <w:fldChar w:fldCharType="begin"/>
        </w:r>
        <w:r>
          <w:rPr>
            <w:noProof/>
            <w:webHidden/>
          </w:rPr>
          <w:instrText xml:space="preserve"> PAGEREF _Toc480445169 \h </w:instrText>
        </w:r>
        <w:r>
          <w:rPr>
            <w:noProof/>
            <w:webHidden/>
          </w:rPr>
        </w:r>
        <w:r>
          <w:rPr>
            <w:noProof/>
            <w:webHidden/>
          </w:rPr>
          <w:fldChar w:fldCharType="separate"/>
        </w:r>
        <w:r>
          <w:rPr>
            <w:noProof/>
            <w:webHidden/>
          </w:rPr>
          <w:t>28</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70" w:history="1">
        <w:r w:rsidRPr="006B0473">
          <w:rPr>
            <w:rStyle w:val="Hyperlink"/>
            <w:noProof/>
            <w:lang w:val="it-IT"/>
          </w:rPr>
          <w:t>Tabelle 21: VZD_TAB_KOM-LE_Attributes</w:t>
        </w:r>
        <w:r>
          <w:rPr>
            <w:noProof/>
            <w:webHidden/>
          </w:rPr>
          <w:tab/>
        </w:r>
        <w:r>
          <w:rPr>
            <w:noProof/>
            <w:webHidden/>
          </w:rPr>
          <w:fldChar w:fldCharType="begin"/>
        </w:r>
        <w:r>
          <w:rPr>
            <w:noProof/>
            <w:webHidden/>
          </w:rPr>
          <w:instrText xml:space="preserve"> PAGEREF _Toc480445170 \h </w:instrText>
        </w:r>
        <w:r>
          <w:rPr>
            <w:noProof/>
            <w:webHidden/>
          </w:rPr>
        </w:r>
        <w:r>
          <w:rPr>
            <w:noProof/>
            <w:webHidden/>
          </w:rPr>
          <w:fldChar w:fldCharType="separate"/>
        </w:r>
        <w:r>
          <w:rPr>
            <w:noProof/>
            <w:webHidden/>
          </w:rPr>
          <w:t>28</w:t>
        </w:r>
        <w:r>
          <w:rPr>
            <w:noProof/>
            <w:webHidden/>
          </w:rPr>
          <w:fldChar w:fldCharType="end"/>
        </w:r>
      </w:hyperlink>
    </w:p>
    <w:p w:rsidR="001A5860" w:rsidRPr="00897EB6" w:rsidRDefault="001A5860">
      <w:pPr>
        <w:pStyle w:val="Abbildungsverzeichnis"/>
        <w:tabs>
          <w:tab w:val="right" w:leader="dot" w:pos="8726"/>
        </w:tabs>
        <w:rPr>
          <w:rFonts w:ascii="Calibri" w:eastAsia="Times New Roman" w:hAnsi="Calibri"/>
          <w:noProof/>
          <w:szCs w:val="22"/>
        </w:rPr>
      </w:pPr>
      <w:hyperlink w:anchor="_Toc480445171" w:history="1">
        <w:r w:rsidRPr="006B0473">
          <w:rPr>
            <w:rStyle w:val="Hyperlink"/>
            <w:noProof/>
          </w:rPr>
          <w:t>Tabelle 22: Tab_TUC_VZD_0011</w:t>
        </w:r>
        <w:r>
          <w:rPr>
            <w:noProof/>
            <w:webHidden/>
          </w:rPr>
          <w:tab/>
        </w:r>
        <w:r>
          <w:rPr>
            <w:noProof/>
            <w:webHidden/>
          </w:rPr>
          <w:fldChar w:fldCharType="begin"/>
        </w:r>
        <w:r>
          <w:rPr>
            <w:noProof/>
            <w:webHidden/>
          </w:rPr>
          <w:instrText xml:space="preserve"> PAGEREF _Toc480445171 \h </w:instrText>
        </w:r>
        <w:r>
          <w:rPr>
            <w:noProof/>
            <w:webHidden/>
          </w:rPr>
        </w:r>
        <w:r>
          <w:rPr>
            <w:noProof/>
            <w:webHidden/>
          </w:rPr>
          <w:fldChar w:fldCharType="separate"/>
        </w:r>
        <w:r>
          <w:rPr>
            <w:noProof/>
            <w:webHidden/>
          </w:rPr>
          <w:t>29</w:t>
        </w:r>
        <w:r>
          <w:rPr>
            <w:noProof/>
            <w:webHidden/>
          </w:rPr>
          <w:fldChar w:fldCharType="end"/>
        </w:r>
      </w:hyperlink>
    </w:p>
    <w:p w:rsidR="00897EB6" w:rsidRPr="00A53CA7" w:rsidRDefault="00897EB6" w:rsidP="00897EB6">
      <w:pPr>
        <w:pStyle w:val="gemStandard"/>
        <w:rPr>
          <w:szCs w:val="22"/>
        </w:rPr>
      </w:pPr>
      <w:r w:rsidRPr="00A53CA7">
        <w:rPr>
          <w:szCs w:val="22"/>
        </w:rPr>
        <w:fldChar w:fldCharType="end"/>
      </w:r>
      <w:r w:rsidRPr="00A53CA7">
        <w:rPr>
          <w:szCs w:val="22"/>
        </w:rPr>
        <w:t xml:space="preserve"> </w:t>
      </w:r>
    </w:p>
    <w:p w:rsidR="00897EB6" w:rsidRPr="00A53CA7" w:rsidRDefault="00897EB6" w:rsidP="006F0C40">
      <w:pPr>
        <w:pStyle w:val="berschrift2"/>
      </w:pPr>
      <w:bookmarkStart w:id="217" w:name="_Toc244580834"/>
      <w:bookmarkStart w:id="218" w:name="_Toc486428238"/>
      <w:bookmarkEnd w:id="210"/>
      <w:bookmarkEnd w:id="211"/>
      <w:bookmarkEnd w:id="212"/>
      <w:bookmarkEnd w:id="213"/>
      <w:bookmarkEnd w:id="214"/>
      <w:bookmarkEnd w:id="215"/>
      <w:bookmarkEnd w:id="216"/>
      <w:r w:rsidRPr="00A53CA7">
        <w:lastRenderedPageBreak/>
        <w:t>A5 - Referenzierte Dokumente</w:t>
      </w:r>
      <w:bookmarkEnd w:id="217"/>
      <w:bookmarkEnd w:id="218"/>
    </w:p>
    <w:p w:rsidR="00897EB6" w:rsidRPr="00A53CA7" w:rsidRDefault="00897EB6" w:rsidP="006F0C40">
      <w:pPr>
        <w:pStyle w:val="berschrift3"/>
      </w:pPr>
      <w:bookmarkStart w:id="219" w:name="_Toc244580835"/>
      <w:bookmarkStart w:id="220" w:name="_Toc486428239"/>
      <w:r w:rsidRPr="00A53CA7">
        <w:t>A5.1 – Dokumente der gematik</w:t>
      </w:r>
      <w:bookmarkEnd w:id="219"/>
      <w:bookmarkEnd w:id="220"/>
    </w:p>
    <w:p w:rsidR="00897EB6" w:rsidRPr="00A53CA7" w:rsidRDefault="00897EB6" w:rsidP="00897EB6">
      <w:pPr>
        <w:pStyle w:val="gemStandard"/>
        <w:rPr>
          <w:szCs w:val="22"/>
        </w:rPr>
      </w:pPr>
      <w:r w:rsidRPr="00A53CA7">
        <w:rPr>
          <w:szCs w:val="22"/>
        </w:rPr>
        <w:t>Die nachfolgende Tabelle enthält die Bezeichnung der in dem vorliegenden Dokument referenzierten Dokumente der gematik zur Telematikinfrastruktur. Der mit der vorliegenden Version korrelierende Entwicklungsstand dieser Konzepte und Spezifikationen wird pro Release in einer Dokumentenlandkarte definiert, Version und Stand der referenzierten Dokumente sind daher in der nachfolgenden Tabelle nicht aufgeführt. Deren zu diesem Dokument passende jeweils gültige Versionsnummer sind in der aktuellsten, von der gematik veröffentlichten Dokumentenlandkarte enthalten, in der die vorliegende Version aufgeführt wird.</w:t>
      </w:r>
    </w:p>
    <w:p w:rsidR="00897EB6" w:rsidRPr="00A53CA7" w:rsidRDefault="00897EB6" w:rsidP="00897EB6">
      <w:pPr>
        <w:pStyle w:val="gemStandard"/>
        <w:rPr>
          <w:szCs w:val="22"/>
        </w:rPr>
      </w:pPr>
    </w:p>
    <w:tbl>
      <w:tblPr>
        <w:tblW w:w="49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7"/>
        <w:gridCol w:w="6800"/>
      </w:tblGrid>
      <w:tr w:rsidR="00897EB6" w:rsidRPr="00120A48" w:rsidTr="00897EB6">
        <w:tc>
          <w:tcPr>
            <w:tcW w:w="2077" w:type="dxa"/>
            <w:shd w:val="clear" w:color="auto" w:fill="E0E0E0"/>
          </w:tcPr>
          <w:p w:rsidR="00897EB6" w:rsidRPr="00120A48" w:rsidRDefault="00897EB6" w:rsidP="00897EB6">
            <w:pPr>
              <w:pStyle w:val="gemtab11ptAbstand"/>
              <w:rPr>
                <w:b/>
                <w:bCs/>
              </w:rPr>
            </w:pPr>
            <w:r w:rsidRPr="00120A48">
              <w:rPr>
                <w:b/>
                <w:bCs/>
              </w:rPr>
              <w:t>[Quelle]</w:t>
            </w:r>
          </w:p>
        </w:tc>
        <w:tc>
          <w:tcPr>
            <w:tcW w:w="6800" w:type="dxa"/>
            <w:shd w:val="clear" w:color="auto" w:fill="E0E0E0"/>
          </w:tcPr>
          <w:p w:rsidR="00897EB6" w:rsidRPr="00120A48" w:rsidRDefault="00897EB6" w:rsidP="00897EB6">
            <w:pPr>
              <w:pStyle w:val="gemtab11ptAbstand"/>
              <w:rPr>
                <w:b/>
                <w:bCs/>
              </w:rPr>
            </w:pPr>
            <w:r w:rsidRPr="00120A48">
              <w:rPr>
                <w:b/>
                <w:bCs/>
              </w:rPr>
              <w:t>Herausgeber: Titel</w:t>
            </w:r>
          </w:p>
        </w:tc>
      </w:tr>
      <w:tr w:rsidR="00897EB6" w:rsidRPr="00A53CA7" w:rsidTr="00897EB6">
        <w:tc>
          <w:tcPr>
            <w:tcW w:w="2077" w:type="dxa"/>
            <w:shd w:val="clear" w:color="auto" w:fill="auto"/>
          </w:tcPr>
          <w:p w:rsidR="00897EB6" w:rsidRPr="00A53CA7" w:rsidRDefault="00897EB6" w:rsidP="00897EB6">
            <w:pPr>
              <w:pStyle w:val="gemtab11ptAbstand"/>
            </w:pPr>
            <w:r w:rsidRPr="00A53CA7">
              <w:t>[gemGlossar]</w:t>
            </w:r>
          </w:p>
        </w:tc>
        <w:tc>
          <w:tcPr>
            <w:tcW w:w="6800" w:type="dxa"/>
            <w:shd w:val="clear" w:color="auto" w:fill="auto"/>
          </w:tcPr>
          <w:p w:rsidR="00897EB6" w:rsidRPr="00A53CA7" w:rsidRDefault="00897EB6" w:rsidP="00897EB6">
            <w:pPr>
              <w:pStyle w:val="gemtab11ptAbstand"/>
            </w:pPr>
            <w:r w:rsidRPr="00A53CA7">
              <w:t>gematik: Glossar der Telematikinfrastruktur</w:t>
            </w:r>
          </w:p>
        </w:tc>
      </w:tr>
      <w:tr w:rsidR="00897EB6" w:rsidRPr="00A53CA7" w:rsidTr="00897EB6">
        <w:tc>
          <w:tcPr>
            <w:tcW w:w="2077" w:type="dxa"/>
            <w:shd w:val="clear" w:color="auto" w:fill="auto"/>
          </w:tcPr>
          <w:p w:rsidR="00897EB6" w:rsidRPr="00A53CA7" w:rsidRDefault="00897EB6" w:rsidP="00897EB6">
            <w:pPr>
              <w:pStyle w:val="gemtab11ptAbstand"/>
            </w:pPr>
            <w:r w:rsidRPr="00A53CA7">
              <w:t>[gemKPT_Arch_TIP]</w:t>
            </w:r>
          </w:p>
        </w:tc>
        <w:tc>
          <w:tcPr>
            <w:tcW w:w="6800" w:type="dxa"/>
            <w:shd w:val="clear" w:color="auto" w:fill="auto"/>
          </w:tcPr>
          <w:p w:rsidR="00897EB6" w:rsidRPr="00A53CA7" w:rsidRDefault="00897EB6" w:rsidP="00897EB6">
            <w:pPr>
              <w:pStyle w:val="gemtab11ptAbstand"/>
            </w:pPr>
            <w:r w:rsidRPr="00A53CA7">
              <w:t>gematik: Konzept Architektur der TI-Plattform</w:t>
            </w:r>
          </w:p>
        </w:tc>
      </w:tr>
      <w:tr w:rsidR="00897EB6" w:rsidRPr="00A53CA7" w:rsidTr="00897EB6">
        <w:tc>
          <w:tcPr>
            <w:tcW w:w="2077" w:type="dxa"/>
            <w:shd w:val="clear" w:color="auto" w:fill="auto"/>
          </w:tcPr>
          <w:p w:rsidR="00897EB6" w:rsidRPr="00A53CA7" w:rsidRDefault="00897EB6" w:rsidP="00897EB6">
            <w:pPr>
              <w:pStyle w:val="gemtab11ptAbstand"/>
            </w:pPr>
            <w:r w:rsidRPr="00A53CA7">
              <w:t>[gemKPT_PKI_TIP]</w:t>
            </w:r>
          </w:p>
        </w:tc>
        <w:tc>
          <w:tcPr>
            <w:tcW w:w="6800" w:type="dxa"/>
            <w:shd w:val="clear" w:color="auto" w:fill="auto"/>
          </w:tcPr>
          <w:p w:rsidR="00897EB6" w:rsidRPr="00A53CA7" w:rsidRDefault="00897EB6" w:rsidP="00897EB6">
            <w:pPr>
              <w:pStyle w:val="gemtab11ptAbstand"/>
            </w:pPr>
            <w:r w:rsidRPr="00A53CA7">
              <w:t>gematik: Konzept PKI der TI-Plattform</w:t>
            </w:r>
          </w:p>
        </w:tc>
      </w:tr>
      <w:tr w:rsidR="00897EB6" w:rsidRPr="00A53CA7" w:rsidTr="00897EB6">
        <w:tc>
          <w:tcPr>
            <w:tcW w:w="2077" w:type="dxa"/>
            <w:shd w:val="clear" w:color="auto" w:fill="auto"/>
          </w:tcPr>
          <w:p w:rsidR="00897EB6" w:rsidRPr="00A53CA7" w:rsidRDefault="00897EB6" w:rsidP="00897EB6">
            <w:pPr>
              <w:pStyle w:val="gemtab11ptAbstand"/>
            </w:pPr>
            <w:r w:rsidRPr="00A53CA7">
              <w:t>[gemKPT_DS_TIP]</w:t>
            </w:r>
          </w:p>
        </w:tc>
        <w:tc>
          <w:tcPr>
            <w:tcW w:w="6800" w:type="dxa"/>
            <w:shd w:val="clear" w:color="auto" w:fill="auto"/>
          </w:tcPr>
          <w:p w:rsidR="00897EB6" w:rsidRPr="00A53CA7" w:rsidRDefault="00897EB6" w:rsidP="00897EB6">
            <w:pPr>
              <w:pStyle w:val="gemtab11ptAbstand"/>
            </w:pPr>
            <w:r w:rsidRPr="00A53CA7">
              <w:t>gematik: Datenschutzkonzept TI-Plattform</w:t>
            </w:r>
          </w:p>
        </w:tc>
      </w:tr>
      <w:tr w:rsidR="00897EB6" w:rsidRPr="00A53CA7" w:rsidTr="00897EB6">
        <w:tc>
          <w:tcPr>
            <w:tcW w:w="2077" w:type="dxa"/>
            <w:shd w:val="clear" w:color="auto" w:fill="auto"/>
          </w:tcPr>
          <w:p w:rsidR="00897EB6" w:rsidRPr="00A53CA7" w:rsidRDefault="00897EB6" w:rsidP="00897EB6">
            <w:pPr>
              <w:pStyle w:val="gemtab11ptAbstand"/>
            </w:pPr>
            <w:r w:rsidRPr="00A53CA7">
              <w:t>[gemKPT_Sich_TIP]</w:t>
            </w:r>
          </w:p>
        </w:tc>
        <w:tc>
          <w:tcPr>
            <w:tcW w:w="6800" w:type="dxa"/>
            <w:shd w:val="clear" w:color="auto" w:fill="auto"/>
          </w:tcPr>
          <w:p w:rsidR="00897EB6" w:rsidRPr="00A53CA7" w:rsidRDefault="00897EB6" w:rsidP="00897EB6">
            <w:pPr>
              <w:pStyle w:val="gemtab11ptAbstand"/>
            </w:pPr>
            <w:r w:rsidRPr="00A53CA7">
              <w:t>gematik: Spezifisches Sicherheitskonzept TI-Plattform</w:t>
            </w:r>
          </w:p>
        </w:tc>
      </w:tr>
      <w:tr w:rsidR="00897EB6" w:rsidRPr="00A53CA7" w:rsidTr="00897EB6">
        <w:tc>
          <w:tcPr>
            <w:tcW w:w="2077" w:type="dxa"/>
            <w:shd w:val="clear" w:color="auto" w:fill="auto"/>
            <w:vAlign w:val="center"/>
          </w:tcPr>
          <w:p w:rsidR="00897EB6" w:rsidRPr="00A53CA7" w:rsidRDefault="00897EB6" w:rsidP="00897EB6">
            <w:pPr>
              <w:pStyle w:val="gemtab11ptAbstand"/>
            </w:pPr>
            <w:r w:rsidRPr="00A53CA7">
              <w:t>[gemSpec_Net]</w:t>
            </w:r>
          </w:p>
        </w:tc>
        <w:tc>
          <w:tcPr>
            <w:tcW w:w="6800" w:type="dxa"/>
            <w:shd w:val="clear" w:color="auto" w:fill="auto"/>
            <w:vAlign w:val="center"/>
          </w:tcPr>
          <w:p w:rsidR="00897EB6" w:rsidRPr="00A53CA7" w:rsidRDefault="00897EB6" w:rsidP="00897EB6">
            <w:pPr>
              <w:pStyle w:val="gemtab11ptAbstand"/>
            </w:pPr>
            <w:r w:rsidRPr="00A53CA7">
              <w:t>gematik: Spezifikation Netzwerk</w:t>
            </w:r>
          </w:p>
        </w:tc>
      </w:tr>
      <w:tr w:rsidR="00897EB6" w:rsidRPr="00A53CA7" w:rsidTr="00897EB6">
        <w:tc>
          <w:tcPr>
            <w:tcW w:w="2077" w:type="dxa"/>
            <w:shd w:val="clear" w:color="auto" w:fill="auto"/>
          </w:tcPr>
          <w:p w:rsidR="00897EB6" w:rsidRPr="00A53CA7" w:rsidRDefault="00897EB6" w:rsidP="00897EB6">
            <w:pPr>
              <w:pStyle w:val="gemtab11ptAbstand"/>
            </w:pPr>
            <w:r w:rsidRPr="00A53CA7">
              <w:t>[gemSpec_OM]</w:t>
            </w:r>
          </w:p>
        </w:tc>
        <w:tc>
          <w:tcPr>
            <w:tcW w:w="6800" w:type="dxa"/>
            <w:shd w:val="clear" w:color="auto" w:fill="auto"/>
          </w:tcPr>
          <w:p w:rsidR="00897EB6" w:rsidRPr="00A53CA7" w:rsidRDefault="00897EB6" w:rsidP="00897EB6">
            <w:pPr>
              <w:pStyle w:val="gemtab11ptAbstand"/>
            </w:pPr>
            <w:r w:rsidRPr="00A53CA7">
              <w:t>gematik: Operations und Maintenance Spezifikation</w:t>
            </w:r>
          </w:p>
        </w:tc>
      </w:tr>
      <w:tr w:rsidR="00897EB6" w:rsidRPr="00A53CA7" w:rsidTr="00897EB6">
        <w:tc>
          <w:tcPr>
            <w:tcW w:w="2077" w:type="dxa"/>
            <w:shd w:val="clear" w:color="auto" w:fill="auto"/>
          </w:tcPr>
          <w:p w:rsidR="00897EB6" w:rsidRPr="00A53CA7" w:rsidRDefault="00897EB6" w:rsidP="00897EB6">
            <w:pPr>
              <w:pStyle w:val="gemtab11ptAbstand"/>
            </w:pPr>
            <w:r w:rsidRPr="00A53CA7">
              <w:t>[gemSpec_OID]</w:t>
            </w:r>
          </w:p>
        </w:tc>
        <w:tc>
          <w:tcPr>
            <w:tcW w:w="6800" w:type="dxa"/>
            <w:shd w:val="clear" w:color="auto" w:fill="auto"/>
          </w:tcPr>
          <w:p w:rsidR="00897EB6" w:rsidRPr="00A53CA7" w:rsidRDefault="00897EB6" w:rsidP="00897EB6">
            <w:pPr>
              <w:pStyle w:val="gemtab11ptAbstand"/>
            </w:pPr>
            <w:r w:rsidRPr="00A53CA7">
              <w:t>gematik: Spezifikation Festlegung von OIDs</w:t>
            </w:r>
          </w:p>
        </w:tc>
      </w:tr>
      <w:tr w:rsidR="00897EB6" w:rsidRPr="00A53CA7" w:rsidTr="00897EB6">
        <w:tc>
          <w:tcPr>
            <w:tcW w:w="2077" w:type="dxa"/>
            <w:shd w:val="clear" w:color="auto" w:fill="auto"/>
            <w:vAlign w:val="center"/>
          </w:tcPr>
          <w:p w:rsidR="00897EB6" w:rsidRPr="00A53CA7" w:rsidRDefault="00897EB6" w:rsidP="00897EB6">
            <w:pPr>
              <w:pStyle w:val="gemtab11ptAbstand"/>
            </w:pPr>
            <w:r w:rsidRPr="00A53CA7">
              <w:t>[gemSpec_PKI]</w:t>
            </w:r>
          </w:p>
        </w:tc>
        <w:tc>
          <w:tcPr>
            <w:tcW w:w="6800" w:type="dxa"/>
            <w:shd w:val="clear" w:color="auto" w:fill="auto"/>
          </w:tcPr>
          <w:p w:rsidR="00897EB6" w:rsidRPr="00A53CA7" w:rsidRDefault="00897EB6" w:rsidP="00897EB6">
            <w:pPr>
              <w:pStyle w:val="gemtab11ptAbstand"/>
            </w:pPr>
            <w:r w:rsidRPr="00A53CA7">
              <w:t>gematik: Spezifikation PKI</w:t>
            </w:r>
          </w:p>
        </w:tc>
      </w:tr>
      <w:tr w:rsidR="00897EB6" w:rsidRPr="00A53CA7" w:rsidTr="00897EB6">
        <w:tc>
          <w:tcPr>
            <w:tcW w:w="2077" w:type="dxa"/>
            <w:shd w:val="clear" w:color="auto" w:fill="auto"/>
          </w:tcPr>
          <w:p w:rsidR="00897EB6" w:rsidRPr="00A53CA7" w:rsidRDefault="00897EB6" w:rsidP="00897EB6">
            <w:pPr>
              <w:pStyle w:val="gemtab11ptAbstand"/>
            </w:pPr>
            <w:r w:rsidRPr="00A53CA7">
              <w:t>[gemSpec_Perf]</w:t>
            </w:r>
          </w:p>
        </w:tc>
        <w:tc>
          <w:tcPr>
            <w:tcW w:w="6800" w:type="dxa"/>
            <w:shd w:val="clear" w:color="auto" w:fill="auto"/>
          </w:tcPr>
          <w:p w:rsidR="00897EB6" w:rsidRPr="00A53CA7" w:rsidRDefault="00897EB6" w:rsidP="00897EB6">
            <w:pPr>
              <w:pStyle w:val="gemtab11ptAbstand"/>
            </w:pPr>
            <w:r w:rsidRPr="00A53CA7">
              <w:t>gematik: Performance und Mengengerüst TI-Plattform</w:t>
            </w:r>
          </w:p>
        </w:tc>
      </w:tr>
      <w:tr w:rsidR="00897EB6" w:rsidRPr="00A53CA7" w:rsidTr="00897EB6">
        <w:tc>
          <w:tcPr>
            <w:tcW w:w="2077" w:type="dxa"/>
            <w:shd w:val="clear" w:color="auto" w:fill="auto"/>
          </w:tcPr>
          <w:p w:rsidR="00897EB6" w:rsidRPr="00A53CA7" w:rsidRDefault="00897EB6" w:rsidP="00897EB6">
            <w:pPr>
              <w:pStyle w:val="gemtab11ptAbstand"/>
            </w:pPr>
            <w:r w:rsidRPr="00A53CA7">
              <w:t>[gemSpec_TSL]</w:t>
            </w:r>
          </w:p>
        </w:tc>
        <w:tc>
          <w:tcPr>
            <w:tcW w:w="6800" w:type="dxa"/>
            <w:shd w:val="clear" w:color="auto" w:fill="auto"/>
          </w:tcPr>
          <w:p w:rsidR="00897EB6" w:rsidRPr="00A53CA7" w:rsidRDefault="00897EB6" w:rsidP="00897EB6">
            <w:pPr>
              <w:pStyle w:val="gemtab11ptAbstand"/>
            </w:pPr>
            <w:r w:rsidRPr="00A53CA7">
              <w:t>gematik: Spezifikation TSL-Dienst</w:t>
            </w:r>
          </w:p>
        </w:tc>
      </w:tr>
    </w:tbl>
    <w:p w:rsidR="00897EB6" w:rsidRPr="003724E8" w:rsidRDefault="00897EB6" w:rsidP="006F0C40">
      <w:pPr>
        <w:pStyle w:val="berschrift3"/>
      </w:pPr>
      <w:bookmarkStart w:id="221" w:name="_Toc244580836"/>
      <w:bookmarkStart w:id="222" w:name="_Toc486428240"/>
      <w:bookmarkStart w:id="223" w:name="_GoBack"/>
      <w:r w:rsidRPr="003724E8">
        <w:t>A5.2 – Weitere Dokumente</w:t>
      </w:r>
      <w:bookmarkEnd w:id="221"/>
      <w:bookmarkEnd w:id="222"/>
    </w:p>
    <w:bookmarkEnd w:id="223"/>
    <w:p w:rsidR="00897EB6" w:rsidRPr="00A53CA7" w:rsidRDefault="00897EB6" w:rsidP="00897EB6">
      <w:pPr>
        <w:pStyle w:val="gemStandard"/>
      </w:pPr>
    </w:p>
    <w:tbl>
      <w:tblPr>
        <w:tblW w:w="49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7178"/>
      </w:tblGrid>
      <w:tr w:rsidR="00897EB6" w:rsidRPr="00120A48" w:rsidTr="00897EB6">
        <w:trPr>
          <w:tblHeader/>
        </w:trPr>
        <w:tc>
          <w:tcPr>
            <w:tcW w:w="1668" w:type="dxa"/>
            <w:shd w:val="clear" w:color="auto" w:fill="E0E0E0"/>
          </w:tcPr>
          <w:p w:rsidR="00897EB6" w:rsidRPr="00120A48" w:rsidRDefault="00897EB6" w:rsidP="00897EB6">
            <w:pPr>
              <w:pStyle w:val="gemtab11ptAbstand"/>
              <w:rPr>
                <w:b/>
                <w:bCs/>
              </w:rPr>
            </w:pPr>
            <w:r w:rsidRPr="00120A48">
              <w:rPr>
                <w:b/>
                <w:bCs/>
              </w:rPr>
              <w:t>[Quelle]</w:t>
            </w:r>
          </w:p>
        </w:tc>
        <w:tc>
          <w:tcPr>
            <w:tcW w:w="7179" w:type="dxa"/>
            <w:shd w:val="clear" w:color="auto" w:fill="E0E0E0"/>
          </w:tcPr>
          <w:p w:rsidR="00897EB6" w:rsidRPr="00120A48" w:rsidRDefault="00897EB6" w:rsidP="00897EB6">
            <w:pPr>
              <w:pStyle w:val="gemtab11ptAbstand"/>
              <w:rPr>
                <w:b/>
                <w:bCs/>
              </w:rPr>
            </w:pPr>
            <w:r w:rsidRPr="00120A48">
              <w:rPr>
                <w:b/>
                <w:bCs/>
              </w:rPr>
              <w:t>Herausgeber (Erscheinungsdatum): Titel</w:t>
            </w:r>
          </w:p>
        </w:tc>
      </w:tr>
      <w:tr w:rsidR="00897EB6" w:rsidRPr="00A53CA7" w:rsidTr="00897EB6">
        <w:tc>
          <w:tcPr>
            <w:tcW w:w="1668" w:type="dxa"/>
            <w:shd w:val="clear" w:color="auto" w:fill="auto"/>
          </w:tcPr>
          <w:p w:rsidR="00897EB6" w:rsidRPr="00A53CA7" w:rsidRDefault="00897EB6" w:rsidP="00897EB6">
            <w:pPr>
              <w:pStyle w:val="gemtab11ptAbstand"/>
            </w:pPr>
            <w:r w:rsidRPr="00A53CA7">
              <w:t>[BSI-AllVZD]</w:t>
            </w:r>
          </w:p>
        </w:tc>
        <w:tc>
          <w:tcPr>
            <w:tcW w:w="7179" w:type="dxa"/>
            <w:shd w:val="clear" w:color="auto" w:fill="auto"/>
          </w:tcPr>
          <w:p w:rsidR="00897EB6" w:rsidRPr="00A53CA7" w:rsidRDefault="00897EB6" w:rsidP="00897EB6">
            <w:pPr>
              <w:pStyle w:val="gemtab11ptAbstand"/>
            </w:pPr>
            <w:r w:rsidRPr="00A53CA7">
              <w:t>Bundesamt für Sicherheit in der Informationstechnik: B 5.15 Allgemeiner Verzeichnisdienst,</w:t>
            </w:r>
          </w:p>
          <w:p w:rsidR="00897EB6" w:rsidRPr="00A53CA7" w:rsidRDefault="00897EB6" w:rsidP="00897EB6">
            <w:pPr>
              <w:pStyle w:val="gemtab11ptAbstand"/>
            </w:pPr>
            <w:hyperlink r:id="rId18" w:history="1">
              <w:r w:rsidRPr="00A53CA7">
                <w:rPr>
                  <w:rStyle w:val="Hyperlink"/>
                </w:rPr>
                <w:t>https://www.bsi.bund.de/DE/Themen/ITGrundschutz/ITGrundschutzKataloge/Inhalt/_content/baust/b05/b05015.html</w:t>
              </w:r>
            </w:hyperlink>
          </w:p>
        </w:tc>
      </w:tr>
      <w:tr w:rsidR="00897EB6" w:rsidRPr="00A53CA7" w:rsidTr="00897EB6">
        <w:tc>
          <w:tcPr>
            <w:tcW w:w="1668" w:type="dxa"/>
            <w:shd w:val="clear" w:color="auto" w:fill="auto"/>
          </w:tcPr>
          <w:p w:rsidR="00897EB6" w:rsidRPr="00A53CA7" w:rsidRDefault="00897EB6" w:rsidP="00897EB6">
            <w:pPr>
              <w:pStyle w:val="gemtab11ptAbstand"/>
            </w:pPr>
            <w:r w:rsidRPr="00A53CA7">
              <w:t>[BSI-SiGw]</w:t>
            </w:r>
          </w:p>
        </w:tc>
        <w:tc>
          <w:tcPr>
            <w:tcW w:w="7179" w:type="dxa"/>
            <w:shd w:val="clear" w:color="auto" w:fill="auto"/>
          </w:tcPr>
          <w:p w:rsidR="00897EB6" w:rsidRPr="00A53CA7" w:rsidRDefault="00897EB6" w:rsidP="00897EB6">
            <w:pPr>
              <w:pStyle w:val="gemtab11ptAbstand"/>
            </w:pPr>
            <w:r w:rsidRPr="00A53CA7">
              <w:t>Bundesamt für Sicherheit in der Informationstechnik (o.J.): Konzeption von Sicherheitsgateways, Version 1.0</w:t>
            </w:r>
          </w:p>
        </w:tc>
      </w:tr>
      <w:tr w:rsidR="00897EB6" w:rsidRPr="00120A48" w:rsidTr="00897EB6">
        <w:tc>
          <w:tcPr>
            <w:tcW w:w="1668" w:type="dxa"/>
            <w:shd w:val="clear" w:color="auto" w:fill="auto"/>
          </w:tcPr>
          <w:p w:rsidR="00897EB6" w:rsidRPr="00A53CA7" w:rsidRDefault="00897EB6" w:rsidP="00897EB6">
            <w:pPr>
              <w:pStyle w:val="gemtab11ptAbstand"/>
            </w:pPr>
            <w:r w:rsidRPr="00A53CA7">
              <w:t>[RFC2119]</w:t>
            </w:r>
          </w:p>
        </w:tc>
        <w:tc>
          <w:tcPr>
            <w:tcW w:w="7179" w:type="dxa"/>
            <w:shd w:val="clear" w:color="auto" w:fill="auto"/>
          </w:tcPr>
          <w:p w:rsidR="00897EB6" w:rsidRPr="00120A48" w:rsidRDefault="00897EB6" w:rsidP="00897EB6">
            <w:pPr>
              <w:pStyle w:val="gemtab11ptAbstand"/>
              <w:rPr>
                <w:lang w:val="en-GB"/>
              </w:rPr>
            </w:pPr>
            <w:r w:rsidRPr="00120A48">
              <w:rPr>
                <w:lang w:val="en-GB"/>
              </w:rPr>
              <w:t>RFC 2119 (March 1997):</w:t>
            </w:r>
            <w:r w:rsidRPr="00120A48">
              <w:rPr>
                <w:lang w:val="en-GB"/>
              </w:rPr>
              <w:br/>
              <w:t>Key words for use in RFCs to Indicate Requirement Levels</w:t>
            </w:r>
            <w:r w:rsidRPr="00120A48">
              <w:rPr>
                <w:lang w:val="en-GB"/>
              </w:rPr>
              <w:br/>
              <w:t>http://www.rfc-editor.org/rfc/rfc2119.txt</w:t>
            </w:r>
          </w:p>
        </w:tc>
      </w:tr>
      <w:tr w:rsidR="00897EB6" w:rsidRPr="00120A48" w:rsidTr="00897EB6">
        <w:tc>
          <w:tcPr>
            <w:tcW w:w="1668" w:type="dxa"/>
            <w:shd w:val="clear" w:color="auto" w:fill="auto"/>
          </w:tcPr>
          <w:p w:rsidR="00897EB6" w:rsidRPr="00A53CA7" w:rsidRDefault="00897EB6" w:rsidP="00897EB6">
            <w:pPr>
              <w:pStyle w:val="gemtab11ptAbstand"/>
            </w:pPr>
            <w:r w:rsidRPr="00A53CA7">
              <w:t>[RFC4510]</w:t>
            </w:r>
          </w:p>
        </w:tc>
        <w:tc>
          <w:tcPr>
            <w:tcW w:w="7179" w:type="dxa"/>
            <w:shd w:val="clear" w:color="auto" w:fill="auto"/>
          </w:tcPr>
          <w:p w:rsidR="00897EB6" w:rsidRPr="00120A48" w:rsidRDefault="00897EB6" w:rsidP="00897EB6">
            <w:pPr>
              <w:pStyle w:val="gemtab11ptAbstand"/>
              <w:rPr>
                <w:lang w:val="en-GB"/>
              </w:rPr>
            </w:pPr>
            <w:r w:rsidRPr="00120A48">
              <w:rPr>
                <w:lang w:val="en-GB"/>
              </w:rPr>
              <w:t xml:space="preserve">RFC 4510 (June 2006): </w:t>
            </w:r>
            <w:r w:rsidRPr="00120A48">
              <w:rPr>
                <w:lang w:val="en-GB"/>
              </w:rPr>
              <w:br/>
              <w:t xml:space="preserve">Lightweight Directory Access Protocol (LDAP): Technical Specification Road Map, </w:t>
            </w:r>
            <w:r w:rsidRPr="00120A48">
              <w:rPr>
                <w:lang w:val="en-GB"/>
              </w:rPr>
              <w:br/>
              <w:t>http://www.ietf.org/rfc/rfc4510.txt</w:t>
            </w:r>
          </w:p>
        </w:tc>
      </w:tr>
      <w:tr w:rsidR="00897EB6" w:rsidRPr="00120A48" w:rsidTr="00897EB6">
        <w:tc>
          <w:tcPr>
            <w:tcW w:w="1668" w:type="dxa"/>
            <w:shd w:val="clear" w:color="auto" w:fill="auto"/>
          </w:tcPr>
          <w:p w:rsidR="00897EB6" w:rsidRPr="00A53CA7" w:rsidRDefault="00897EB6" w:rsidP="00897EB6">
            <w:pPr>
              <w:pStyle w:val="gemtab11ptAbstand"/>
            </w:pPr>
            <w:r w:rsidRPr="00A53CA7">
              <w:lastRenderedPageBreak/>
              <w:t>[RFC4511]</w:t>
            </w:r>
          </w:p>
        </w:tc>
        <w:tc>
          <w:tcPr>
            <w:tcW w:w="7179" w:type="dxa"/>
            <w:shd w:val="clear" w:color="auto" w:fill="auto"/>
          </w:tcPr>
          <w:p w:rsidR="00897EB6" w:rsidRPr="00120A48" w:rsidRDefault="00897EB6" w:rsidP="00897EB6">
            <w:pPr>
              <w:pStyle w:val="gemtab11ptAbstand"/>
              <w:rPr>
                <w:lang w:val="en-GB"/>
              </w:rPr>
            </w:pPr>
            <w:r w:rsidRPr="00120A48">
              <w:rPr>
                <w:lang w:val="en-GB"/>
              </w:rPr>
              <w:t xml:space="preserve">RFC 4511 (June 2006): </w:t>
            </w:r>
            <w:r w:rsidRPr="00120A48">
              <w:rPr>
                <w:lang w:val="en-GB"/>
              </w:rPr>
              <w:br/>
              <w:t xml:space="preserve">Lightweight Directory Access Protocol (LDAP): The Protocol, </w:t>
            </w:r>
            <w:r w:rsidRPr="00120A48">
              <w:rPr>
                <w:lang w:val="en-GB"/>
              </w:rPr>
              <w:br/>
              <w:t>http://www.ietf.org/rfc/rfc4511.txt</w:t>
            </w:r>
          </w:p>
        </w:tc>
      </w:tr>
      <w:tr w:rsidR="00897EB6" w:rsidRPr="00120A48" w:rsidTr="00897EB6">
        <w:tc>
          <w:tcPr>
            <w:tcW w:w="1668" w:type="dxa"/>
            <w:shd w:val="clear" w:color="auto" w:fill="auto"/>
          </w:tcPr>
          <w:p w:rsidR="00897EB6" w:rsidRPr="00A53CA7" w:rsidRDefault="00897EB6" w:rsidP="00897EB6">
            <w:pPr>
              <w:pStyle w:val="gemtab11ptAbstand"/>
            </w:pPr>
            <w:r w:rsidRPr="00A53CA7">
              <w:t>[RFC4512]</w:t>
            </w:r>
          </w:p>
        </w:tc>
        <w:tc>
          <w:tcPr>
            <w:tcW w:w="7179" w:type="dxa"/>
            <w:shd w:val="clear" w:color="auto" w:fill="auto"/>
          </w:tcPr>
          <w:p w:rsidR="00897EB6" w:rsidRPr="00120A48" w:rsidRDefault="00897EB6" w:rsidP="00897EB6">
            <w:pPr>
              <w:pStyle w:val="gemtab11ptAbstand"/>
              <w:rPr>
                <w:lang w:val="en-GB"/>
              </w:rPr>
            </w:pPr>
            <w:r w:rsidRPr="00120A48">
              <w:rPr>
                <w:lang w:val="en-GB"/>
              </w:rPr>
              <w:t>RFC 4512 (June 2006):</w:t>
            </w:r>
            <w:r w:rsidRPr="00120A48">
              <w:rPr>
                <w:lang w:val="en-GB"/>
              </w:rPr>
              <w:br/>
              <w:t>Lightweight Directory Access Protocol (LDAP): Directory Information Models</w:t>
            </w:r>
            <w:r w:rsidRPr="00120A48">
              <w:rPr>
                <w:lang w:val="en-GB"/>
              </w:rPr>
              <w:br/>
              <w:t>http://www.rfc-editor.org/rfc/rfc4512.txt</w:t>
            </w:r>
          </w:p>
        </w:tc>
      </w:tr>
      <w:tr w:rsidR="00897EB6" w:rsidRPr="00120A48" w:rsidTr="00897EB6">
        <w:tc>
          <w:tcPr>
            <w:tcW w:w="1668" w:type="dxa"/>
            <w:shd w:val="clear" w:color="auto" w:fill="auto"/>
          </w:tcPr>
          <w:p w:rsidR="00897EB6" w:rsidRPr="00A53CA7" w:rsidRDefault="00897EB6" w:rsidP="00897EB6">
            <w:pPr>
              <w:pStyle w:val="gemtab11ptAbstand"/>
            </w:pPr>
            <w:r w:rsidRPr="00A53CA7">
              <w:t>[RFC4513]</w:t>
            </w:r>
          </w:p>
        </w:tc>
        <w:tc>
          <w:tcPr>
            <w:tcW w:w="7179" w:type="dxa"/>
            <w:shd w:val="clear" w:color="auto" w:fill="auto"/>
          </w:tcPr>
          <w:p w:rsidR="00897EB6" w:rsidRPr="00120A48" w:rsidRDefault="00897EB6" w:rsidP="00897EB6">
            <w:pPr>
              <w:pStyle w:val="gemtab11ptAbstand"/>
              <w:rPr>
                <w:lang w:val="en-GB"/>
              </w:rPr>
            </w:pPr>
            <w:r w:rsidRPr="00120A48">
              <w:rPr>
                <w:lang w:val="en-GB"/>
              </w:rPr>
              <w:t>RFC 4513 (June 2006):</w:t>
            </w:r>
            <w:r w:rsidRPr="00120A48">
              <w:rPr>
                <w:lang w:val="en-GB"/>
              </w:rPr>
              <w:br/>
              <w:t>Lightweight Directory Access Protocol (LDAP): Authentication Methods and Security Mechanisms</w:t>
            </w:r>
            <w:r w:rsidRPr="00120A48">
              <w:rPr>
                <w:lang w:val="en-GB"/>
              </w:rPr>
              <w:br/>
              <w:t>http://www.rfc-editor.org/rfc/rfc4513.txt</w:t>
            </w:r>
          </w:p>
        </w:tc>
      </w:tr>
      <w:tr w:rsidR="00897EB6" w:rsidRPr="00120A48" w:rsidTr="00897EB6">
        <w:tc>
          <w:tcPr>
            <w:tcW w:w="1668" w:type="dxa"/>
            <w:shd w:val="clear" w:color="auto" w:fill="auto"/>
          </w:tcPr>
          <w:p w:rsidR="00897EB6" w:rsidRPr="00A53CA7" w:rsidRDefault="00897EB6" w:rsidP="00897EB6">
            <w:pPr>
              <w:pStyle w:val="gemtab11ptAbstand"/>
            </w:pPr>
            <w:r w:rsidRPr="00A53CA7">
              <w:t>[RFC4514]</w:t>
            </w:r>
          </w:p>
        </w:tc>
        <w:tc>
          <w:tcPr>
            <w:tcW w:w="7179" w:type="dxa"/>
            <w:shd w:val="clear" w:color="auto" w:fill="auto"/>
          </w:tcPr>
          <w:p w:rsidR="00897EB6" w:rsidRPr="00120A48" w:rsidRDefault="00897EB6" w:rsidP="00897EB6">
            <w:pPr>
              <w:pStyle w:val="gemtab11ptAbstand"/>
              <w:rPr>
                <w:lang w:val="en-GB"/>
              </w:rPr>
            </w:pPr>
            <w:r w:rsidRPr="00120A48">
              <w:rPr>
                <w:lang w:val="en-GB"/>
              </w:rPr>
              <w:t>RFC 4514 (June 2006):</w:t>
            </w:r>
            <w:r w:rsidRPr="00120A48">
              <w:rPr>
                <w:lang w:val="en-GB"/>
              </w:rPr>
              <w:br/>
              <w:t>Lightweight Directory Access Protocol (LDAP): String Representation of Distinguished Names</w:t>
            </w:r>
            <w:r w:rsidRPr="00120A48">
              <w:rPr>
                <w:lang w:val="en-GB"/>
              </w:rPr>
              <w:br/>
              <w:t>http://www.rfc-editor.org/rfc/rfc4514.txt</w:t>
            </w:r>
          </w:p>
        </w:tc>
      </w:tr>
      <w:tr w:rsidR="00897EB6" w:rsidRPr="00120A48" w:rsidTr="00897EB6">
        <w:tc>
          <w:tcPr>
            <w:tcW w:w="1668" w:type="dxa"/>
            <w:shd w:val="clear" w:color="auto" w:fill="auto"/>
          </w:tcPr>
          <w:p w:rsidR="00897EB6" w:rsidRPr="00A53CA7" w:rsidRDefault="00897EB6" w:rsidP="00897EB6">
            <w:pPr>
              <w:pStyle w:val="gemtab11ptAbstand"/>
            </w:pPr>
            <w:r w:rsidRPr="00A53CA7">
              <w:t>[RFC4515]</w:t>
            </w:r>
          </w:p>
        </w:tc>
        <w:tc>
          <w:tcPr>
            <w:tcW w:w="7179" w:type="dxa"/>
            <w:shd w:val="clear" w:color="auto" w:fill="auto"/>
          </w:tcPr>
          <w:p w:rsidR="00897EB6" w:rsidRPr="00120A48" w:rsidRDefault="00897EB6" w:rsidP="00897EB6">
            <w:pPr>
              <w:pStyle w:val="gemtab11ptAbstand"/>
              <w:rPr>
                <w:lang w:val="en-GB"/>
              </w:rPr>
            </w:pPr>
            <w:r w:rsidRPr="00120A48">
              <w:rPr>
                <w:lang w:val="en-GB"/>
              </w:rPr>
              <w:t>RFC 4515 (June 2006):</w:t>
            </w:r>
            <w:r w:rsidRPr="00120A48">
              <w:rPr>
                <w:lang w:val="en-GB"/>
              </w:rPr>
              <w:br/>
              <w:t>Lightweight Directory Access Protocol (LDAP): String Representation of Search Filters</w:t>
            </w:r>
            <w:r w:rsidRPr="00120A48">
              <w:rPr>
                <w:lang w:val="en-GB"/>
              </w:rPr>
              <w:br/>
              <w:t>http://www.rfc-editor.org/rfc/rfc4515.txt</w:t>
            </w:r>
          </w:p>
        </w:tc>
      </w:tr>
      <w:tr w:rsidR="00897EB6" w:rsidRPr="00120A48" w:rsidTr="00897EB6">
        <w:tc>
          <w:tcPr>
            <w:tcW w:w="1668" w:type="dxa"/>
            <w:shd w:val="clear" w:color="auto" w:fill="auto"/>
          </w:tcPr>
          <w:p w:rsidR="00897EB6" w:rsidRPr="00A53CA7" w:rsidRDefault="00897EB6" w:rsidP="00897EB6">
            <w:pPr>
              <w:pStyle w:val="gemtab11ptAbstand"/>
            </w:pPr>
            <w:r w:rsidRPr="00A53CA7">
              <w:t>[RFC4516]</w:t>
            </w:r>
          </w:p>
        </w:tc>
        <w:tc>
          <w:tcPr>
            <w:tcW w:w="7179" w:type="dxa"/>
            <w:shd w:val="clear" w:color="auto" w:fill="auto"/>
          </w:tcPr>
          <w:p w:rsidR="00897EB6" w:rsidRPr="00120A48" w:rsidRDefault="00897EB6" w:rsidP="00897EB6">
            <w:pPr>
              <w:pStyle w:val="gemtab11ptAbstand"/>
              <w:rPr>
                <w:lang w:val="en-GB"/>
              </w:rPr>
            </w:pPr>
            <w:r w:rsidRPr="00120A48">
              <w:rPr>
                <w:lang w:val="en-GB"/>
              </w:rPr>
              <w:t>RFC 4516 (June 2006):</w:t>
            </w:r>
            <w:r w:rsidRPr="00120A48">
              <w:rPr>
                <w:lang w:val="en-GB"/>
              </w:rPr>
              <w:br/>
              <w:t>Lightweight Directory Access Protocol (LDAP): Uniform Resource Locator</w:t>
            </w:r>
            <w:r w:rsidRPr="00120A48">
              <w:rPr>
                <w:lang w:val="en-GB"/>
              </w:rPr>
              <w:br/>
              <w:t>http://www.rfc-editor.org/rfc/rfc4516.txt</w:t>
            </w:r>
          </w:p>
        </w:tc>
      </w:tr>
      <w:tr w:rsidR="00897EB6" w:rsidRPr="00120A48" w:rsidTr="00897EB6">
        <w:tc>
          <w:tcPr>
            <w:tcW w:w="1668" w:type="dxa"/>
            <w:shd w:val="clear" w:color="auto" w:fill="auto"/>
          </w:tcPr>
          <w:p w:rsidR="00897EB6" w:rsidRPr="00A53CA7" w:rsidRDefault="00897EB6" w:rsidP="00897EB6">
            <w:pPr>
              <w:pStyle w:val="gemtab11ptAbstand"/>
            </w:pPr>
            <w:r w:rsidRPr="00A53CA7">
              <w:t>[RFC4517]</w:t>
            </w:r>
          </w:p>
        </w:tc>
        <w:tc>
          <w:tcPr>
            <w:tcW w:w="7179" w:type="dxa"/>
            <w:shd w:val="clear" w:color="auto" w:fill="auto"/>
          </w:tcPr>
          <w:p w:rsidR="00897EB6" w:rsidRPr="00120A48" w:rsidRDefault="00897EB6" w:rsidP="00897EB6">
            <w:pPr>
              <w:pStyle w:val="gemtab11ptAbstand"/>
              <w:rPr>
                <w:lang w:val="en-GB"/>
              </w:rPr>
            </w:pPr>
            <w:r w:rsidRPr="00120A48">
              <w:rPr>
                <w:lang w:val="en-GB"/>
              </w:rPr>
              <w:t>RFC 4517 (June 2006):</w:t>
            </w:r>
            <w:r w:rsidRPr="00120A48">
              <w:rPr>
                <w:lang w:val="en-GB"/>
              </w:rPr>
              <w:br/>
              <w:t>Lightweight Directory Access Protocol (LDAP): Syntaxes and Matching Rules</w:t>
            </w:r>
            <w:r w:rsidRPr="00120A48">
              <w:rPr>
                <w:lang w:val="en-GB"/>
              </w:rPr>
              <w:br/>
              <w:t>http://www.rfc-editor.org/rfc/rfc4515.txt</w:t>
            </w:r>
          </w:p>
        </w:tc>
      </w:tr>
      <w:tr w:rsidR="00897EB6" w:rsidRPr="00120A48" w:rsidTr="00897EB6">
        <w:tc>
          <w:tcPr>
            <w:tcW w:w="1668" w:type="dxa"/>
            <w:shd w:val="clear" w:color="auto" w:fill="auto"/>
          </w:tcPr>
          <w:p w:rsidR="00897EB6" w:rsidRPr="00A53CA7" w:rsidRDefault="00897EB6" w:rsidP="00897EB6">
            <w:pPr>
              <w:pStyle w:val="gemtab11ptAbstand"/>
            </w:pPr>
            <w:r w:rsidRPr="00A53CA7">
              <w:t>[RFC4519]</w:t>
            </w:r>
          </w:p>
        </w:tc>
        <w:tc>
          <w:tcPr>
            <w:tcW w:w="7179" w:type="dxa"/>
            <w:shd w:val="clear" w:color="auto" w:fill="auto"/>
          </w:tcPr>
          <w:p w:rsidR="00897EB6" w:rsidRPr="00120A48" w:rsidRDefault="00897EB6" w:rsidP="00897EB6">
            <w:pPr>
              <w:pStyle w:val="gemtab11ptAbstand"/>
              <w:rPr>
                <w:lang w:val="en-GB"/>
              </w:rPr>
            </w:pPr>
            <w:r w:rsidRPr="00120A48">
              <w:rPr>
                <w:lang w:val="en-GB"/>
              </w:rPr>
              <w:t>RFC 4519 (June 2006):</w:t>
            </w:r>
            <w:r w:rsidRPr="00120A48">
              <w:rPr>
                <w:lang w:val="en-GB"/>
              </w:rPr>
              <w:br/>
              <w:t>Lightweight Directory Access Protocol (LDAP): Schema for User Applications</w:t>
            </w:r>
            <w:r w:rsidRPr="00120A48">
              <w:rPr>
                <w:lang w:val="en-GB"/>
              </w:rPr>
              <w:br/>
              <w:t>http://www.rfc-editor.org/rfc/rfc4519.txt</w:t>
            </w:r>
          </w:p>
        </w:tc>
      </w:tr>
      <w:tr w:rsidR="00897EB6" w:rsidRPr="00120A48" w:rsidTr="00897EB6">
        <w:tc>
          <w:tcPr>
            <w:tcW w:w="1668" w:type="dxa"/>
            <w:shd w:val="clear" w:color="auto" w:fill="auto"/>
          </w:tcPr>
          <w:p w:rsidR="00897EB6" w:rsidRPr="00A53CA7" w:rsidRDefault="00897EB6" w:rsidP="00897EB6">
            <w:pPr>
              <w:pStyle w:val="gemtab11ptAbstand"/>
            </w:pPr>
            <w:r w:rsidRPr="00A53CA7">
              <w:t>[RFC4522]</w:t>
            </w:r>
          </w:p>
        </w:tc>
        <w:tc>
          <w:tcPr>
            <w:tcW w:w="7179" w:type="dxa"/>
            <w:shd w:val="clear" w:color="auto" w:fill="auto"/>
          </w:tcPr>
          <w:p w:rsidR="00897EB6" w:rsidRPr="00120A48" w:rsidRDefault="00897EB6" w:rsidP="00897EB6">
            <w:pPr>
              <w:pStyle w:val="gemtab11ptAbstand"/>
              <w:rPr>
                <w:lang w:val="en-GB"/>
              </w:rPr>
            </w:pPr>
            <w:r w:rsidRPr="00120A48">
              <w:rPr>
                <w:lang w:val="en-GB"/>
              </w:rPr>
              <w:t>RFC 4522 (June 2006):</w:t>
            </w:r>
            <w:r w:rsidRPr="00120A48">
              <w:rPr>
                <w:lang w:val="en-GB"/>
              </w:rPr>
              <w:br/>
              <w:t>Lightweight Directory Access Protocol (LDAP): The Binary Encoding Option</w:t>
            </w:r>
            <w:r w:rsidRPr="00120A48">
              <w:rPr>
                <w:lang w:val="en-GB"/>
              </w:rPr>
              <w:br/>
              <w:t>http://www.rfc-editor.org/rfc/rfc4522.txt</w:t>
            </w:r>
          </w:p>
        </w:tc>
      </w:tr>
      <w:tr w:rsidR="00897EB6" w:rsidRPr="00120A48" w:rsidTr="00897EB6">
        <w:tc>
          <w:tcPr>
            <w:tcW w:w="1668" w:type="dxa"/>
            <w:shd w:val="clear" w:color="auto" w:fill="auto"/>
          </w:tcPr>
          <w:p w:rsidR="00897EB6" w:rsidRPr="00A53CA7" w:rsidRDefault="00897EB6" w:rsidP="00897EB6">
            <w:pPr>
              <w:pStyle w:val="gemtab11ptAbstand"/>
            </w:pPr>
            <w:r w:rsidRPr="00A53CA7">
              <w:t>[RFC4523]</w:t>
            </w:r>
          </w:p>
        </w:tc>
        <w:tc>
          <w:tcPr>
            <w:tcW w:w="7179" w:type="dxa"/>
            <w:shd w:val="clear" w:color="auto" w:fill="auto"/>
          </w:tcPr>
          <w:p w:rsidR="00897EB6" w:rsidRPr="00120A48" w:rsidRDefault="00897EB6" w:rsidP="00897EB6">
            <w:pPr>
              <w:pStyle w:val="gemtab11ptAbstand"/>
              <w:rPr>
                <w:lang w:val="en-GB"/>
              </w:rPr>
            </w:pPr>
            <w:r w:rsidRPr="00120A48">
              <w:rPr>
                <w:lang w:val="en-GB"/>
              </w:rPr>
              <w:t>RFC 4523 (June 2006):</w:t>
            </w:r>
            <w:r w:rsidRPr="00120A48">
              <w:rPr>
                <w:lang w:val="en-GB"/>
              </w:rPr>
              <w:br/>
              <w:t>Lightweight Directory Access Protocol (LDAP) Schema Definitions for X.509 Certificates</w:t>
            </w:r>
            <w:r w:rsidRPr="00120A48">
              <w:rPr>
                <w:lang w:val="en-GB"/>
              </w:rPr>
              <w:br/>
              <w:t>http://www.rfc-editor.org/rfc/rfc4523.txt</w:t>
            </w:r>
          </w:p>
        </w:tc>
      </w:tr>
      <w:tr w:rsidR="00897EB6" w:rsidRPr="00120A48" w:rsidTr="00897EB6">
        <w:tc>
          <w:tcPr>
            <w:tcW w:w="1668" w:type="dxa"/>
            <w:shd w:val="clear" w:color="auto" w:fill="auto"/>
          </w:tcPr>
          <w:p w:rsidR="00897EB6" w:rsidRPr="00A53CA7" w:rsidRDefault="00897EB6" w:rsidP="00897EB6">
            <w:pPr>
              <w:pStyle w:val="gemtab11ptAbstand"/>
            </w:pPr>
            <w:r w:rsidRPr="00A53CA7">
              <w:t>[RFC6763]</w:t>
            </w:r>
          </w:p>
        </w:tc>
        <w:tc>
          <w:tcPr>
            <w:tcW w:w="7179" w:type="dxa"/>
            <w:shd w:val="clear" w:color="auto" w:fill="auto"/>
          </w:tcPr>
          <w:p w:rsidR="00897EB6" w:rsidRPr="00120A48" w:rsidRDefault="00897EB6" w:rsidP="00897EB6">
            <w:pPr>
              <w:pStyle w:val="gemtab11ptAbstand"/>
              <w:rPr>
                <w:lang w:val="en-GB"/>
              </w:rPr>
            </w:pPr>
            <w:r w:rsidRPr="00120A48">
              <w:rPr>
                <w:lang w:val="en-GB"/>
              </w:rPr>
              <w:t>RFC 6763 (February 2013):</w:t>
            </w:r>
            <w:r w:rsidRPr="00120A48">
              <w:rPr>
                <w:lang w:val="en-GB"/>
              </w:rPr>
              <w:br/>
              <w:t>DNS-Based Service Discovery</w:t>
            </w:r>
            <w:r w:rsidRPr="00120A48">
              <w:rPr>
                <w:lang w:val="en-GB"/>
              </w:rPr>
              <w:br/>
              <w:t>http://www.rfc-editor.org/rfc/rfc6763.txt</w:t>
            </w:r>
          </w:p>
        </w:tc>
      </w:tr>
    </w:tbl>
    <w:p w:rsidR="00897EB6" w:rsidRPr="005B2F3F" w:rsidRDefault="00897EB6" w:rsidP="00897EB6">
      <w:pPr>
        <w:pStyle w:val="gemStandard"/>
        <w:rPr>
          <w:lang w:val="en-GB"/>
        </w:rPr>
      </w:pPr>
    </w:p>
    <w:sectPr w:rsidR="00897EB6" w:rsidRPr="005B2F3F" w:rsidSect="00897EB6">
      <w:pgSz w:w="11906" w:h="16838" w:code="9"/>
      <w:pgMar w:top="1469" w:right="1469" w:bottom="1701" w:left="1701" w:header="539" w:footer="4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7EB6" w:rsidRDefault="00897EB6" w:rsidP="00897EB6">
      <w:pPr>
        <w:pStyle w:val="Kurzberschrift"/>
      </w:pPr>
      <w:r>
        <w:separator/>
      </w:r>
    </w:p>
  </w:endnote>
  <w:endnote w:type="continuationSeparator" w:id="0">
    <w:p w:rsidR="00897EB6" w:rsidRDefault="00897EB6" w:rsidP="00897EB6">
      <w:pPr>
        <w:pStyle w:val="Kurzberschrif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Fett">
    <w:altName w:val="Avenir Heavy"/>
    <w:panose1 w:val="020B0704020202020204"/>
    <w:charset w:val="00"/>
    <w:family w:val="swiss"/>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52" w:type="dxa"/>
      <w:tblBorders>
        <w:top w:val="single" w:sz="4" w:space="0" w:color="auto"/>
      </w:tblBorders>
      <w:tblLook w:val="01E0" w:firstRow="1" w:lastRow="1" w:firstColumn="1" w:lastColumn="1" w:noHBand="0" w:noVBand="0"/>
    </w:tblPr>
    <w:tblGrid>
      <w:gridCol w:w="3921"/>
      <w:gridCol w:w="2723"/>
      <w:gridCol w:w="2308"/>
    </w:tblGrid>
    <w:tr w:rsidR="00897EB6" w:rsidTr="00897EB6">
      <w:tc>
        <w:tcPr>
          <w:tcW w:w="6644" w:type="dxa"/>
          <w:gridSpan w:val="2"/>
          <w:tcBorders>
            <w:top w:val="nil"/>
            <w:bottom w:val="single" w:sz="4" w:space="0" w:color="auto"/>
          </w:tcBorders>
          <w:shd w:val="clear" w:color="auto" w:fill="auto"/>
        </w:tcPr>
        <w:p w:rsidR="00897EB6" w:rsidRDefault="00897EB6" w:rsidP="00897EB6">
          <w:pPr>
            <w:pStyle w:val="Fuzeile"/>
            <w:spacing w:before="60" w:after="0"/>
          </w:pPr>
        </w:p>
      </w:tc>
      <w:tc>
        <w:tcPr>
          <w:tcW w:w="2308" w:type="dxa"/>
          <w:tcBorders>
            <w:top w:val="nil"/>
            <w:bottom w:val="single" w:sz="4" w:space="0" w:color="auto"/>
          </w:tcBorders>
          <w:shd w:val="clear" w:color="auto" w:fill="auto"/>
        </w:tcPr>
        <w:p w:rsidR="00897EB6" w:rsidRDefault="00897EB6" w:rsidP="00897EB6">
          <w:pPr>
            <w:pStyle w:val="Fuzeile"/>
            <w:spacing w:before="60" w:after="0"/>
            <w:jc w:val="right"/>
          </w:pPr>
        </w:p>
      </w:tc>
    </w:tr>
    <w:tr w:rsidR="00897EB6" w:rsidRPr="005241ED" w:rsidTr="00897EB6">
      <w:tc>
        <w:tcPr>
          <w:tcW w:w="6644" w:type="dxa"/>
          <w:gridSpan w:val="2"/>
          <w:tcBorders>
            <w:top w:val="single" w:sz="4" w:space="0" w:color="auto"/>
            <w:bottom w:val="nil"/>
          </w:tcBorders>
          <w:shd w:val="clear" w:color="auto" w:fill="auto"/>
        </w:tcPr>
        <w:p w:rsidR="00897EB6" w:rsidRPr="005241ED" w:rsidRDefault="00897EB6" w:rsidP="00897EB6">
          <w:pPr>
            <w:pStyle w:val="Fuzeile"/>
            <w:spacing w:before="60" w:after="0"/>
            <w:rPr>
              <w:szCs w:val="16"/>
            </w:rPr>
          </w:pPr>
          <w:r w:rsidRPr="005241ED">
            <w:rPr>
              <w:szCs w:val="16"/>
            </w:rPr>
            <w:fldChar w:fldCharType="begin"/>
          </w:r>
          <w:r w:rsidRPr="005241ED">
            <w:rPr>
              <w:szCs w:val="16"/>
            </w:rPr>
            <w:instrText xml:space="preserve"> FILENAME   \* MERGEFORMAT </w:instrText>
          </w:r>
          <w:r w:rsidRPr="005241ED">
            <w:rPr>
              <w:szCs w:val="16"/>
            </w:rPr>
            <w:fldChar w:fldCharType="separate"/>
          </w:r>
          <w:r>
            <w:rPr>
              <w:noProof/>
              <w:szCs w:val="16"/>
            </w:rPr>
            <w:t>gemSpec_VZD.doc</w:t>
          </w:r>
          <w:r w:rsidRPr="005241ED">
            <w:rPr>
              <w:szCs w:val="16"/>
            </w:rPr>
            <w:fldChar w:fldCharType="end"/>
          </w:r>
        </w:p>
      </w:tc>
      <w:tc>
        <w:tcPr>
          <w:tcW w:w="2308" w:type="dxa"/>
          <w:tcBorders>
            <w:top w:val="single" w:sz="4" w:space="0" w:color="auto"/>
            <w:bottom w:val="nil"/>
          </w:tcBorders>
          <w:shd w:val="clear" w:color="auto" w:fill="auto"/>
        </w:tcPr>
        <w:p w:rsidR="00897EB6" w:rsidRPr="005241ED" w:rsidRDefault="00897EB6" w:rsidP="00897EB6">
          <w:pPr>
            <w:pStyle w:val="Fuzeile"/>
            <w:spacing w:before="60" w:after="0"/>
            <w:jc w:val="right"/>
            <w:rPr>
              <w:szCs w:val="16"/>
            </w:rPr>
          </w:pPr>
          <w:r w:rsidRPr="005241ED">
            <w:rPr>
              <w:szCs w:val="16"/>
            </w:rPr>
            <w:t xml:space="preserve">Seite </w:t>
          </w:r>
          <w:r w:rsidRPr="005241ED">
            <w:rPr>
              <w:rStyle w:val="Seitenzahl"/>
              <w:sz w:val="16"/>
              <w:szCs w:val="16"/>
            </w:rPr>
            <w:fldChar w:fldCharType="begin"/>
          </w:r>
          <w:r w:rsidRPr="005241ED">
            <w:rPr>
              <w:rStyle w:val="Seitenzahl"/>
              <w:sz w:val="16"/>
              <w:szCs w:val="16"/>
            </w:rPr>
            <w:instrText xml:space="preserve"> PAGE </w:instrText>
          </w:r>
          <w:r w:rsidRPr="005241ED">
            <w:rPr>
              <w:rStyle w:val="Seitenzahl"/>
              <w:sz w:val="16"/>
              <w:szCs w:val="16"/>
            </w:rPr>
            <w:fldChar w:fldCharType="separate"/>
          </w:r>
          <w:r w:rsidR="006F0C40">
            <w:rPr>
              <w:rStyle w:val="Seitenzahl"/>
              <w:noProof/>
              <w:sz w:val="16"/>
              <w:szCs w:val="16"/>
            </w:rPr>
            <w:t>37</w:t>
          </w:r>
          <w:r w:rsidRPr="005241ED">
            <w:rPr>
              <w:rStyle w:val="Seitenzahl"/>
              <w:sz w:val="16"/>
              <w:szCs w:val="16"/>
            </w:rPr>
            <w:fldChar w:fldCharType="end"/>
          </w:r>
          <w:r w:rsidRPr="005241ED">
            <w:rPr>
              <w:rStyle w:val="Seitenzahl"/>
              <w:sz w:val="16"/>
              <w:szCs w:val="16"/>
            </w:rPr>
            <w:t xml:space="preserve"> von </w:t>
          </w:r>
          <w:r w:rsidRPr="005241ED">
            <w:rPr>
              <w:rStyle w:val="Seitenzahl"/>
              <w:sz w:val="16"/>
              <w:szCs w:val="16"/>
            </w:rPr>
            <w:fldChar w:fldCharType="begin"/>
          </w:r>
          <w:r w:rsidRPr="005241ED">
            <w:rPr>
              <w:rStyle w:val="Seitenzahl"/>
              <w:sz w:val="16"/>
              <w:szCs w:val="16"/>
            </w:rPr>
            <w:instrText xml:space="preserve"> NUMPAGES </w:instrText>
          </w:r>
          <w:r w:rsidRPr="005241ED">
            <w:rPr>
              <w:rStyle w:val="Seitenzahl"/>
              <w:sz w:val="16"/>
              <w:szCs w:val="16"/>
            </w:rPr>
            <w:fldChar w:fldCharType="separate"/>
          </w:r>
          <w:r w:rsidR="006F0C40">
            <w:rPr>
              <w:rStyle w:val="Seitenzahl"/>
              <w:noProof/>
              <w:sz w:val="16"/>
              <w:szCs w:val="16"/>
            </w:rPr>
            <w:t>38</w:t>
          </w:r>
          <w:r w:rsidRPr="005241ED">
            <w:rPr>
              <w:rStyle w:val="Seitenzahl"/>
              <w:sz w:val="16"/>
              <w:szCs w:val="16"/>
            </w:rPr>
            <w:fldChar w:fldCharType="end"/>
          </w:r>
        </w:p>
      </w:tc>
    </w:tr>
    <w:tr w:rsidR="00897EB6" w:rsidRPr="00FE0001" w:rsidTr="00897EB6">
      <w:tc>
        <w:tcPr>
          <w:tcW w:w="3921" w:type="dxa"/>
          <w:tcBorders>
            <w:top w:val="nil"/>
          </w:tcBorders>
          <w:shd w:val="clear" w:color="auto" w:fill="auto"/>
        </w:tcPr>
        <w:p w:rsidR="00897EB6" w:rsidRPr="00FE0001" w:rsidRDefault="00897EB6" w:rsidP="00897EB6">
          <w:pPr>
            <w:pStyle w:val="Fuzeile"/>
            <w:spacing w:before="60" w:after="0"/>
            <w:rPr>
              <w:szCs w:val="16"/>
            </w:rPr>
          </w:pPr>
          <w:r w:rsidRPr="00FE0001">
            <w:rPr>
              <w:szCs w:val="16"/>
            </w:rPr>
            <w:t xml:space="preserve">Version: </w:t>
          </w:r>
          <w:r w:rsidRPr="00FE0001">
            <w:rPr>
              <w:szCs w:val="16"/>
            </w:rPr>
            <w:fldChar w:fldCharType="begin"/>
          </w:r>
          <w:r w:rsidRPr="00FE0001">
            <w:rPr>
              <w:szCs w:val="16"/>
            </w:rPr>
            <w:instrText xml:space="preserve"> REF Version \h  \* MERGEFORMAT </w:instrText>
          </w:r>
          <w:r w:rsidRPr="00FE0001">
            <w:rPr>
              <w:szCs w:val="16"/>
            </w:rPr>
          </w:r>
          <w:r w:rsidRPr="00FE0001">
            <w:rPr>
              <w:szCs w:val="16"/>
            </w:rPr>
            <w:fldChar w:fldCharType="separate"/>
          </w:r>
          <w:r w:rsidRPr="00401B19">
            <w:rPr>
              <w:rFonts w:eastAsia="Times New Roman"/>
              <w:szCs w:val="16"/>
            </w:rPr>
            <w:t>1.5.0</w:t>
          </w:r>
          <w:r w:rsidRPr="00FE0001">
            <w:rPr>
              <w:szCs w:val="16"/>
            </w:rPr>
            <w:fldChar w:fldCharType="end"/>
          </w:r>
        </w:p>
      </w:tc>
      <w:tc>
        <w:tcPr>
          <w:tcW w:w="2723" w:type="dxa"/>
          <w:tcBorders>
            <w:top w:val="nil"/>
          </w:tcBorders>
          <w:shd w:val="clear" w:color="auto" w:fill="auto"/>
        </w:tcPr>
        <w:p w:rsidR="00897EB6" w:rsidRPr="00FE0001" w:rsidRDefault="00897EB6" w:rsidP="00897EB6">
          <w:pPr>
            <w:pStyle w:val="Fuzeile"/>
            <w:spacing w:before="60" w:after="0"/>
            <w:rPr>
              <w:szCs w:val="16"/>
            </w:rPr>
          </w:pPr>
          <w:r w:rsidRPr="00FE0001">
            <w:rPr>
              <w:rStyle w:val="Seitenzahl"/>
              <w:sz w:val="16"/>
              <w:szCs w:val="16"/>
            </w:rPr>
            <w:t xml:space="preserve">© gematik – </w:t>
          </w:r>
          <w:r w:rsidRPr="00FE0001">
            <w:rPr>
              <w:rStyle w:val="Seitenzahl"/>
              <w:sz w:val="16"/>
              <w:szCs w:val="16"/>
            </w:rPr>
            <w:fldChar w:fldCharType="begin"/>
          </w:r>
          <w:r w:rsidRPr="00FE0001">
            <w:rPr>
              <w:rStyle w:val="Seitenzahl"/>
              <w:sz w:val="16"/>
              <w:szCs w:val="16"/>
            </w:rPr>
            <w:instrText xml:space="preserve"> REF Klasse \h </w:instrText>
          </w:r>
          <w:r w:rsidRPr="00FE0001">
            <w:rPr>
              <w:szCs w:val="16"/>
            </w:rPr>
            <w:instrText xml:space="preserve"> \* MERGEFORMAT </w:instrText>
          </w:r>
          <w:r w:rsidRPr="00FE0001">
            <w:rPr>
              <w:rStyle w:val="Seitenzahl"/>
              <w:sz w:val="16"/>
              <w:szCs w:val="16"/>
            </w:rPr>
          </w:r>
          <w:r w:rsidRPr="00FE0001">
            <w:rPr>
              <w:rStyle w:val="Seitenzahl"/>
              <w:sz w:val="16"/>
              <w:szCs w:val="16"/>
            </w:rPr>
            <w:fldChar w:fldCharType="separate"/>
          </w:r>
          <w:r w:rsidRPr="00401B19">
            <w:rPr>
              <w:rFonts w:eastAsia="Times New Roman"/>
              <w:szCs w:val="16"/>
            </w:rPr>
            <w:t>öffentlich</w:t>
          </w:r>
          <w:r w:rsidRPr="00FE0001">
            <w:rPr>
              <w:rStyle w:val="Seitenzahl"/>
              <w:sz w:val="16"/>
              <w:szCs w:val="16"/>
            </w:rPr>
            <w:fldChar w:fldCharType="end"/>
          </w:r>
        </w:p>
      </w:tc>
      <w:tc>
        <w:tcPr>
          <w:tcW w:w="2308" w:type="dxa"/>
          <w:tcBorders>
            <w:top w:val="nil"/>
          </w:tcBorders>
          <w:shd w:val="clear" w:color="auto" w:fill="auto"/>
        </w:tcPr>
        <w:p w:rsidR="00897EB6" w:rsidRPr="00FE0001" w:rsidRDefault="00897EB6" w:rsidP="00897EB6">
          <w:pPr>
            <w:pStyle w:val="Fuzeile"/>
            <w:spacing w:before="60" w:after="0"/>
            <w:jc w:val="right"/>
            <w:rPr>
              <w:szCs w:val="16"/>
            </w:rPr>
          </w:pPr>
          <w:r w:rsidRPr="00FE0001">
            <w:rPr>
              <w:szCs w:val="16"/>
            </w:rPr>
            <w:t xml:space="preserve">Stand: </w:t>
          </w:r>
          <w:r w:rsidRPr="00FE0001">
            <w:rPr>
              <w:szCs w:val="16"/>
            </w:rPr>
            <w:fldChar w:fldCharType="begin"/>
          </w:r>
          <w:r w:rsidRPr="00FE0001">
            <w:rPr>
              <w:szCs w:val="16"/>
            </w:rPr>
            <w:instrText xml:space="preserve"> REF Stand \h  \* MERGEFORMAT </w:instrText>
          </w:r>
          <w:r w:rsidRPr="00FE0001">
            <w:rPr>
              <w:szCs w:val="16"/>
            </w:rPr>
          </w:r>
          <w:r w:rsidRPr="00FE0001">
            <w:rPr>
              <w:szCs w:val="16"/>
            </w:rPr>
            <w:fldChar w:fldCharType="separate"/>
          </w:r>
          <w:r w:rsidRPr="00401B19">
            <w:rPr>
              <w:rFonts w:eastAsia="Times New Roman"/>
              <w:szCs w:val="16"/>
            </w:rPr>
            <w:t>21.04.2017</w:t>
          </w:r>
          <w:r w:rsidRPr="00FE0001">
            <w:rPr>
              <w:szCs w:val="16"/>
            </w:rPr>
            <w:fldChar w:fldCharType="end"/>
          </w:r>
          <w:r w:rsidRPr="00FE0001">
            <w:rPr>
              <w:szCs w:val="16"/>
            </w:rPr>
            <w:t xml:space="preserve">   </w:t>
          </w:r>
        </w:p>
      </w:tc>
    </w:tr>
  </w:tbl>
  <w:p w:rsidR="00897EB6" w:rsidRPr="00FB5B44" w:rsidRDefault="00897EB6" w:rsidP="00897EB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8" w:type="dxa"/>
      <w:tblBorders>
        <w:top w:val="single" w:sz="4" w:space="0" w:color="auto"/>
      </w:tblBorders>
      <w:tblLook w:val="01E0" w:firstRow="1" w:lastRow="1" w:firstColumn="1" w:lastColumn="1" w:noHBand="0" w:noVBand="0"/>
    </w:tblPr>
    <w:tblGrid>
      <w:gridCol w:w="5688"/>
      <w:gridCol w:w="1800"/>
      <w:gridCol w:w="1620"/>
    </w:tblGrid>
    <w:tr w:rsidR="00897EB6" w:rsidTr="00897EB6">
      <w:tc>
        <w:tcPr>
          <w:tcW w:w="5688" w:type="dxa"/>
          <w:shd w:val="clear" w:color="auto" w:fill="auto"/>
        </w:tcPr>
        <w:p w:rsidR="00897EB6" w:rsidRDefault="00897EB6" w:rsidP="00897EB6">
          <w:pPr>
            <w:pStyle w:val="Fuzeile"/>
          </w:pPr>
          <w:fldSimple w:instr=" FILENAME   \* MERGEFORMAT ">
            <w:r>
              <w:rPr>
                <w:noProof/>
              </w:rPr>
              <w:t>gemSpec_VZD.doc</w:t>
            </w:r>
          </w:fldSimple>
        </w:p>
      </w:tc>
      <w:tc>
        <w:tcPr>
          <w:tcW w:w="1800" w:type="dxa"/>
          <w:shd w:val="clear" w:color="auto" w:fill="auto"/>
        </w:tcPr>
        <w:p w:rsidR="00897EB6" w:rsidRDefault="00897EB6" w:rsidP="00897EB6">
          <w:pPr>
            <w:pStyle w:val="Fuzeile"/>
          </w:pPr>
          <w:r w:rsidRPr="00120A48">
            <w:rPr>
              <w:rFonts w:cs="Arial"/>
            </w:rPr>
            <w:t>©</w:t>
          </w:r>
          <w:r>
            <w:t>gematik mbH</w:t>
          </w:r>
        </w:p>
      </w:tc>
      <w:tc>
        <w:tcPr>
          <w:tcW w:w="1620" w:type="dxa"/>
          <w:shd w:val="clear" w:color="auto" w:fill="auto"/>
        </w:tcPr>
        <w:p w:rsidR="00897EB6" w:rsidRDefault="00897EB6" w:rsidP="00897EB6">
          <w:pPr>
            <w:pStyle w:val="Fuzeile"/>
          </w:pPr>
          <w:r w:rsidRPr="00365B07">
            <w:t xml:space="preserve">Seite </w:t>
          </w:r>
          <w:r w:rsidRPr="00365B07">
            <w:fldChar w:fldCharType="begin"/>
          </w:r>
          <w:r w:rsidRPr="00365B07">
            <w:instrText xml:space="preserve"> PAGE </w:instrText>
          </w:r>
          <w:r>
            <w:fldChar w:fldCharType="separate"/>
          </w:r>
          <w:r>
            <w:rPr>
              <w:noProof/>
            </w:rPr>
            <w:t>22</w:t>
          </w:r>
          <w:r w:rsidRPr="00365B07">
            <w:fldChar w:fldCharType="end"/>
          </w:r>
          <w:r w:rsidRPr="00365B07">
            <w:t xml:space="preserve"> von </w:t>
          </w:r>
          <w:r w:rsidRPr="00365B07">
            <w:fldChar w:fldCharType="begin"/>
          </w:r>
          <w:r w:rsidRPr="00365B07">
            <w:instrText xml:space="preserve"> NUMPAGES </w:instrText>
          </w:r>
          <w:r>
            <w:fldChar w:fldCharType="separate"/>
          </w:r>
          <w:r>
            <w:rPr>
              <w:noProof/>
            </w:rPr>
            <w:t>1</w:t>
          </w:r>
          <w:r w:rsidRPr="00365B07">
            <w:fldChar w:fldCharType="end"/>
          </w:r>
        </w:p>
      </w:tc>
    </w:tr>
  </w:tbl>
  <w:p w:rsidR="00897EB6" w:rsidRDefault="00897EB6" w:rsidP="00897EB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7EB6" w:rsidRDefault="00897EB6" w:rsidP="00897EB6">
      <w:pPr>
        <w:pStyle w:val="Kurzberschrift"/>
      </w:pPr>
      <w:r>
        <w:separator/>
      </w:r>
    </w:p>
  </w:footnote>
  <w:footnote w:type="continuationSeparator" w:id="0">
    <w:p w:rsidR="00897EB6" w:rsidRDefault="00897EB6" w:rsidP="00897EB6">
      <w:pPr>
        <w:pStyle w:val="Kurzberschrift"/>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EB6" w:rsidRPr="00CA7B46" w:rsidRDefault="00897EB6" w:rsidP="00897EB6">
    <w:pPr>
      <w:pStyle w:val="gemStandard"/>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in;margin-top:-2.25pt;width:150pt;height:56.25pt;z-index:-251658240" wrapcoords="-108 0 -108 21312 21600 21312 21600 0 -108 0">
          <v:imagedata r:id="rId1" o:title="Logo_Gematik_2012_Claim"/>
          <w10:wrap type="tight"/>
        </v:shape>
      </w:pict>
    </w:r>
  </w:p>
  <w:p w:rsidR="00897EB6" w:rsidRDefault="00897EB6" w:rsidP="00897EB6">
    <w:pPr>
      <w:pStyle w:val="gem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825"/>
      <w:gridCol w:w="911"/>
      <w:gridCol w:w="3216"/>
    </w:tblGrid>
    <w:tr w:rsidR="00897EB6" w:rsidTr="00897EB6">
      <w:tc>
        <w:tcPr>
          <w:tcW w:w="5148" w:type="dxa"/>
          <w:shd w:val="clear" w:color="auto" w:fill="auto"/>
        </w:tcPr>
        <w:p w:rsidR="00897EB6" w:rsidRDefault="00897EB6" w:rsidP="00897EB6">
          <w:pPr>
            <w:pStyle w:val="Kurzberschrift"/>
          </w:pPr>
          <w:r w:rsidRPr="00120A48">
            <w:rPr>
              <w:sz w:val="24"/>
              <w:szCs w:val="24"/>
            </w:rPr>
            <w:t>eHealth-Terminal</w:t>
          </w:r>
          <w:r w:rsidRPr="00120A48">
            <w:rPr>
              <w:sz w:val="24"/>
              <w:szCs w:val="24"/>
            </w:rPr>
            <w:br/>
            <w:t>auf der</w:t>
          </w:r>
          <w:r>
            <w:t xml:space="preserve"> Basis SICCT für das deutsche Gesundheitswesen</w:t>
          </w:r>
        </w:p>
        <w:p w:rsidR="00897EB6" w:rsidRDefault="00897EB6" w:rsidP="00897EB6">
          <w:pPr>
            <w:pStyle w:val="Kurzberschrift"/>
          </w:pPr>
        </w:p>
      </w:tc>
      <w:tc>
        <w:tcPr>
          <w:tcW w:w="997" w:type="dxa"/>
          <w:shd w:val="clear" w:color="auto" w:fill="auto"/>
        </w:tcPr>
        <w:p w:rsidR="00897EB6" w:rsidRDefault="00897EB6" w:rsidP="00897EB6">
          <w:pPr>
            <w:pStyle w:val="Kopfzeile"/>
          </w:pPr>
        </w:p>
      </w:tc>
      <w:tc>
        <w:tcPr>
          <w:tcW w:w="3142" w:type="dxa"/>
          <w:shd w:val="clear" w:color="auto" w:fill="auto"/>
        </w:tcPr>
        <w:p w:rsidR="00897EB6" w:rsidRDefault="00897EB6" w:rsidP="00897EB6">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150pt;height:52.5pt;z-index:251657216;mso-position-horizontal-relative:text;mso-position-vertical-relative:text">
                <v:imagedata r:id="rId1" o:title="Logo_gematik"/>
                <w10:wrap type="topAndBottom"/>
              </v:shape>
            </w:pict>
          </w:r>
        </w:p>
      </w:tc>
    </w:tr>
  </w:tbl>
  <w:p w:rsidR="00897EB6" w:rsidRDefault="00897EB6" w:rsidP="00897EB6">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Layout w:type="fixed"/>
      <w:tblLook w:val="01E0" w:firstRow="1" w:lastRow="1" w:firstColumn="1" w:lastColumn="1" w:noHBand="0" w:noVBand="0"/>
    </w:tblPr>
    <w:tblGrid>
      <w:gridCol w:w="6503"/>
      <w:gridCol w:w="2442"/>
    </w:tblGrid>
    <w:tr w:rsidR="00897EB6" w:rsidTr="00897EB6">
      <w:tc>
        <w:tcPr>
          <w:tcW w:w="6503" w:type="dxa"/>
          <w:shd w:val="clear" w:color="auto" w:fill="auto"/>
        </w:tcPr>
        <w:p w:rsidR="00897EB6" w:rsidRPr="00401B19" w:rsidRDefault="00897EB6" w:rsidP="00897EB6">
          <w:pPr>
            <w:pStyle w:val="gemTitelKopf"/>
            <w:rPr>
              <w:rFonts w:ascii="Tahoma" w:hAnsi="Tahoma" w:cs="Tahoma"/>
              <w:sz w:val="24"/>
            </w:rPr>
          </w:pPr>
          <w:r w:rsidRPr="00120A48">
            <w:rPr>
              <w:rFonts w:ascii="Tahoma" w:hAnsi="Tahoma" w:cs="Tahoma"/>
              <w:sz w:val="24"/>
            </w:rPr>
            <w:fldChar w:fldCharType="begin"/>
          </w:r>
          <w:r w:rsidRPr="00120A48">
            <w:rPr>
              <w:rFonts w:ascii="Tahoma" w:hAnsi="Tahoma" w:cs="Tahoma"/>
              <w:sz w:val="24"/>
            </w:rPr>
            <w:instrText xml:space="preserve"> REF  DokTitel \h  \* MERGEFORMAT </w:instrText>
          </w:r>
          <w:r w:rsidRPr="00120A48">
            <w:rPr>
              <w:rFonts w:ascii="Tahoma" w:hAnsi="Tahoma" w:cs="Tahoma"/>
              <w:sz w:val="24"/>
            </w:rPr>
          </w:r>
          <w:r w:rsidRPr="00120A48">
            <w:rPr>
              <w:rFonts w:ascii="Tahoma" w:hAnsi="Tahoma" w:cs="Tahoma"/>
              <w:sz w:val="24"/>
            </w:rPr>
            <w:fldChar w:fldCharType="separate"/>
          </w:r>
          <w:r w:rsidRPr="00401B19">
            <w:rPr>
              <w:rFonts w:ascii="Tahoma" w:hAnsi="Tahoma" w:cs="Tahoma"/>
              <w:sz w:val="24"/>
            </w:rPr>
            <w:t>Spezifikation</w:t>
          </w:r>
        </w:p>
        <w:p w:rsidR="00897EB6" w:rsidRDefault="00897EB6" w:rsidP="00897EB6">
          <w:pPr>
            <w:pStyle w:val="gemTitelKopf"/>
          </w:pPr>
          <w:r w:rsidRPr="00401B19">
            <w:rPr>
              <w:rFonts w:ascii="Tahoma" w:hAnsi="Tahoma" w:cs="Tahoma"/>
              <w:sz w:val="24"/>
            </w:rPr>
            <w:t>Verzeichnisdienst</w:t>
          </w:r>
          <w:r w:rsidRPr="00120A48">
            <w:rPr>
              <w:rFonts w:ascii="Tahoma" w:hAnsi="Tahoma" w:cs="Tahoma"/>
              <w:sz w:val="24"/>
            </w:rPr>
            <w:fldChar w:fldCharType="end"/>
          </w:r>
        </w:p>
      </w:tc>
      <w:tc>
        <w:tcPr>
          <w:tcW w:w="2442" w:type="dxa"/>
          <w:shd w:val="clear" w:color="auto" w:fill="auto"/>
        </w:tcPr>
        <w:p w:rsidR="00897EB6" w:rsidRDefault="00897EB6" w:rsidP="00897EB6">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pt;height:41.4pt">
                <v:imagedata r:id="rId1" o:title="Logo_Gematik_2012_Claim"/>
              </v:shape>
            </w:pict>
          </w:r>
        </w:p>
      </w:tc>
    </w:tr>
  </w:tbl>
  <w:p w:rsidR="00897EB6" w:rsidRPr="00FE0001" w:rsidRDefault="00897EB6" w:rsidP="00897EB6">
    <w:pPr>
      <w:pStyle w:val="gemStandard"/>
      <w:rPr>
        <w:sz w:val="16"/>
        <w:szCs w:val="1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EB6" w:rsidRDefault="00897EB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61F2"/>
    <w:multiLevelType w:val="multilevel"/>
    <w:tmpl w:val="8B48D67C"/>
    <w:lvl w:ilvl="0">
      <w:start w:val="1"/>
      <w:numFmt w:val="decimal"/>
      <w:lvlText w:val="%1)"/>
      <w:lvlJc w:val="left"/>
      <w:pPr>
        <w:tabs>
          <w:tab w:val="num" w:pos="927"/>
        </w:tabs>
        <w:ind w:left="927" w:hanging="360"/>
      </w:pPr>
    </w:lvl>
    <w:lvl w:ilvl="1">
      <w:start w:val="1"/>
      <w:numFmt w:val="lowerLetter"/>
      <w:lvlText w:val="%2."/>
      <w:lvlJc w:val="left"/>
      <w:pPr>
        <w:tabs>
          <w:tab w:val="num" w:pos="1647"/>
        </w:tabs>
        <w:ind w:left="1647" w:hanging="360"/>
      </w:pPr>
    </w:lvl>
    <w:lvl w:ilvl="2">
      <w:start w:val="1"/>
      <w:numFmt w:val="lowerRoman"/>
      <w:lvlText w:val="%3."/>
      <w:lvlJc w:val="right"/>
      <w:pPr>
        <w:tabs>
          <w:tab w:val="num" w:pos="2367"/>
        </w:tabs>
        <w:ind w:left="2367" w:hanging="180"/>
      </w:pPr>
    </w:lvl>
    <w:lvl w:ilvl="3">
      <w:start w:val="1"/>
      <w:numFmt w:val="decimal"/>
      <w:lvlText w:val="%4."/>
      <w:lvlJc w:val="left"/>
      <w:pPr>
        <w:tabs>
          <w:tab w:val="num" w:pos="3087"/>
        </w:tabs>
        <w:ind w:left="3087" w:hanging="360"/>
      </w:pPr>
    </w:lvl>
    <w:lvl w:ilvl="4">
      <w:start w:val="1"/>
      <w:numFmt w:val="lowerLetter"/>
      <w:lvlText w:val="%5."/>
      <w:lvlJc w:val="left"/>
      <w:pPr>
        <w:tabs>
          <w:tab w:val="num" w:pos="3807"/>
        </w:tabs>
        <w:ind w:left="3807" w:hanging="360"/>
      </w:pPr>
    </w:lvl>
    <w:lvl w:ilvl="5">
      <w:start w:val="1"/>
      <w:numFmt w:val="lowerRoman"/>
      <w:lvlText w:val="%6."/>
      <w:lvlJc w:val="right"/>
      <w:pPr>
        <w:tabs>
          <w:tab w:val="num" w:pos="4527"/>
        </w:tabs>
        <w:ind w:left="4527" w:hanging="180"/>
      </w:pPr>
    </w:lvl>
    <w:lvl w:ilvl="6">
      <w:start w:val="1"/>
      <w:numFmt w:val="decimal"/>
      <w:lvlText w:val="%7."/>
      <w:lvlJc w:val="left"/>
      <w:pPr>
        <w:tabs>
          <w:tab w:val="num" w:pos="5247"/>
        </w:tabs>
        <w:ind w:left="5247" w:hanging="360"/>
      </w:pPr>
    </w:lvl>
    <w:lvl w:ilvl="7">
      <w:start w:val="1"/>
      <w:numFmt w:val="lowerLetter"/>
      <w:lvlText w:val="%8."/>
      <w:lvlJc w:val="left"/>
      <w:pPr>
        <w:tabs>
          <w:tab w:val="num" w:pos="5967"/>
        </w:tabs>
        <w:ind w:left="5967" w:hanging="360"/>
      </w:pPr>
    </w:lvl>
    <w:lvl w:ilvl="8">
      <w:start w:val="1"/>
      <w:numFmt w:val="lowerRoman"/>
      <w:lvlText w:val="%9."/>
      <w:lvlJc w:val="right"/>
      <w:pPr>
        <w:tabs>
          <w:tab w:val="num" w:pos="6687"/>
        </w:tabs>
        <w:ind w:left="6687" w:hanging="180"/>
      </w:pPr>
    </w:lvl>
  </w:abstractNum>
  <w:abstractNum w:abstractNumId="1">
    <w:nsid w:val="03A1672E"/>
    <w:multiLevelType w:val="hybridMultilevel"/>
    <w:tmpl w:val="5F18BA10"/>
    <w:lvl w:ilvl="0">
      <w:start w:val="1"/>
      <w:numFmt w:val="decimal"/>
      <w:lvlText w:val="%1."/>
      <w:lvlJc w:val="left"/>
      <w:pPr>
        <w:tabs>
          <w:tab w:val="num" w:pos="927"/>
        </w:tabs>
        <w:ind w:left="927" w:hanging="360"/>
      </w:pPr>
    </w:lvl>
    <w:lvl w:ilvl="1" w:tentative="1">
      <w:start w:val="1"/>
      <w:numFmt w:val="lowerLetter"/>
      <w:lvlText w:val="%2."/>
      <w:lvlJc w:val="left"/>
      <w:pPr>
        <w:tabs>
          <w:tab w:val="num" w:pos="1647"/>
        </w:tabs>
        <w:ind w:left="1647" w:hanging="360"/>
      </w:pPr>
    </w:lvl>
    <w:lvl w:ilvl="2" w:tentative="1">
      <w:start w:val="1"/>
      <w:numFmt w:val="lowerRoman"/>
      <w:lvlText w:val="%3."/>
      <w:lvlJc w:val="right"/>
      <w:pPr>
        <w:tabs>
          <w:tab w:val="num" w:pos="2367"/>
        </w:tabs>
        <w:ind w:left="2367" w:hanging="180"/>
      </w:pPr>
    </w:lvl>
    <w:lvl w:ilvl="3" w:tentative="1">
      <w:start w:val="1"/>
      <w:numFmt w:val="decimal"/>
      <w:lvlText w:val="%4."/>
      <w:lvlJc w:val="left"/>
      <w:pPr>
        <w:tabs>
          <w:tab w:val="num" w:pos="3087"/>
        </w:tabs>
        <w:ind w:left="3087" w:hanging="360"/>
      </w:pPr>
    </w:lvl>
    <w:lvl w:ilvl="4" w:tentative="1">
      <w:start w:val="1"/>
      <w:numFmt w:val="lowerLetter"/>
      <w:lvlText w:val="%5."/>
      <w:lvlJc w:val="left"/>
      <w:pPr>
        <w:tabs>
          <w:tab w:val="num" w:pos="3807"/>
        </w:tabs>
        <w:ind w:left="3807" w:hanging="360"/>
      </w:pPr>
    </w:lvl>
    <w:lvl w:ilvl="5" w:tentative="1">
      <w:start w:val="1"/>
      <w:numFmt w:val="lowerRoman"/>
      <w:lvlText w:val="%6."/>
      <w:lvlJc w:val="right"/>
      <w:pPr>
        <w:tabs>
          <w:tab w:val="num" w:pos="4527"/>
        </w:tabs>
        <w:ind w:left="4527" w:hanging="180"/>
      </w:pPr>
    </w:lvl>
    <w:lvl w:ilvl="6" w:tentative="1">
      <w:start w:val="1"/>
      <w:numFmt w:val="decimal"/>
      <w:lvlText w:val="%7."/>
      <w:lvlJc w:val="left"/>
      <w:pPr>
        <w:tabs>
          <w:tab w:val="num" w:pos="5247"/>
        </w:tabs>
        <w:ind w:left="5247" w:hanging="360"/>
      </w:pPr>
    </w:lvl>
    <w:lvl w:ilvl="7" w:tentative="1">
      <w:start w:val="1"/>
      <w:numFmt w:val="lowerLetter"/>
      <w:lvlText w:val="%8."/>
      <w:lvlJc w:val="left"/>
      <w:pPr>
        <w:tabs>
          <w:tab w:val="num" w:pos="5967"/>
        </w:tabs>
        <w:ind w:left="5967" w:hanging="360"/>
      </w:pPr>
    </w:lvl>
    <w:lvl w:ilvl="8" w:tentative="1">
      <w:start w:val="1"/>
      <w:numFmt w:val="lowerRoman"/>
      <w:lvlText w:val="%9."/>
      <w:lvlJc w:val="right"/>
      <w:pPr>
        <w:tabs>
          <w:tab w:val="num" w:pos="6687"/>
        </w:tabs>
        <w:ind w:left="6687" w:hanging="180"/>
      </w:pPr>
    </w:lvl>
  </w:abstractNum>
  <w:abstractNum w:abstractNumId="2">
    <w:nsid w:val="04765CED"/>
    <w:multiLevelType w:val="hybridMultilevel"/>
    <w:tmpl w:val="97203DB0"/>
    <w:lvl w:ilvl="0">
      <w:start w:val="1"/>
      <w:numFmt w:val="decimal"/>
      <w:lvlText w:val="%1)"/>
      <w:lvlJc w:val="left"/>
      <w:pPr>
        <w:tabs>
          <w:tab w:val="num" w:pos="927"/>
        </w:tabs>
        <w:ind w:left="927" w:hanging="360"/>
      </w:pPr>
    </w:lvl>
    <w:lvl w:ilvl="1" w:tentative="1">
      <w:start w:val="1"/>
      <w:numFmt w:val="lowerLetter"/>
      <w:lvlText w:val="%2."/>
      <w:lvlJc w:val="left"/>
      <w:pPr>
        <w:tabs>
          <w:tab w:val="num" w:pos="1647"/>
        </w:tabs>
        <w:ind w:left="1647" w:hanging="360"/>
      </w:pPr>
    </w:lvl>
    <w:lvl w:ilvl="2" w:tentative="1">
      <w:start w:val="1"/>
      <w:numFmt w:val="lowerRoman"/>
      <w:lvlText w:val="%3."/>
      <w:lvlJc w:val="right"/>
      <w:pPr>
        <w:tabs>
          <w:tab w:val="num" w:pos="2367"/>
        </w:tabs>
        <w:ind w:left="2367" w:hanging="180"/>
      </w:pPr>
    </w:lvl>
    <w:lvl w:ilvl="3" w:tentative="1">
      <w:start w:val="1"/>
      <w:numFmt w:val="decimal"/>
      <w:lvlText w:val="%4."/>
      <w:lvlJc w:val="left"/>
      <w:pPr>
        <w:tabs>
          <w:tab w:val="num" w:pos="3087"/>
        </w:tabs>
        <w:ind w:left="3087" w:hanging="360"/>
      </w:pPr>
    </w:lvl>
    <w:lvl w:ilvl="4" w:tentative="1">
      <w:start w:val="1"/>
      <w:numFmt w:val="lowerLetter"/>
      <w:lvlText w:val="%5."/>
      <w:lvlJc w:val="left"/>
      <w:pPr>
        <w:tabs>
          <w:tab w:val="num" w:pos="3807"/>
        </w:tabs>
        <w:ind w:left="3807" w:hanging="360"/>
      </w:pPr>
    </w:lvl>
    <w:lvl w:ilvl="5" w:tentative="1">
      <w:start w:val="1"/>
      <w:numFmt w:val="lowerRoman"/>
      <w:lvlText w:val="%6."/>
      <w:lvlJc w:val="right"/>
      <w:pPr>
        <w:tabs>
          <w:tab w:val="num" w:pos="4527"/>
        </w:tabs>
        <w:ind w:left="4527" w:hanging="180"/>
      </w:pPr>
    </w:lvl>
    <w:lvl w:ilvl="6" w:tentative="1">
      <w:start w:val="1"/>
      <w:numFmt w:val="decimal"/>
      <w:lvlText w:val="%7."/>
      <w:lvlJc w:val="left"/>
      <w:pPr>
        <w:tabs>
          <w:tab w:val="num" w:pos="5247"/>
        </w:tabs>
        <w:ind w:left="5247" w:hanging="360"/>
      </w:pPr>
    </w:lvl>
    <w:lvl w:ilvl="7" w:tentative="1">
      <w:start w:val="1"/>
      <w:numFmt w:val="lowerLetter"/>
      <w:lvlText w:val="%8."/>
      <w:lvlJc w:val="left"/>
      <w:pPr>
        <w:tabs>
          <w:tab w:val="num" w:pos="5967"/>
        </w:tabs>
        <w:ind w:left="5967" w:hanging="360"/>
      </w:pPr>
    </w:lvl>
    <w:lvl w:ilvl="8" w:tentative="1">
      <w:start w:val="1"/>
      <w:numFmt w:val="lowerRoman"/>
      <w:lvlText w:val="%9."/>
      <w:lvlJc w:val="right"/>
      <w:pPr>
        <w:tabs>
          <w:tab w:val="num" w:pos="6687"/>
        </w:tabs>
        <w:ind w:left="6687" w:hanging="180"/>
      </w:pPr>
    </w:lvl>
  </w:abstractNum>
  <w:abstractNum w:abstractNumId="3">
    <w:nsid w:val="04AB4125"/>
    <w:multiLevelType w:val="hybridMultilevel"/>
    <w:tmpl w:val="FEAA75A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
    <w:nsid w:val="09181F90"/>
    <w:multiLevelType w:val="hybridMultilevel"/>
    <w:tmpl w:val="267EFAE2"/>
    <w:lvl w:ilvl="0">
      <w:start w:val="1"/>
      <w:numFmt w:val="decimal"/>
      <w:lvlText w:val="%1."/>
      <w:lvlJc w:val="left"/>
      <w:pPr>
        <w:tabs>
          <w:tab w:val="num" w:pos="1069"/>
        </w:tabs>
        <w:ind w:left="1069" w:hanging="360"/>
      </w:pPr>
      <w:rPr>
        <w:rFonts w:hint="default"/>
      </w:rPr>
    </w:lvl>
    <w:lvl w:ilvl="1">
      <w:start w:val="1"/>
      <w:numFmt w:val="bullet"/>
      <w:lvlText w:val="o"/>
      <w:lvlJc w:val="left"/>
      <w:pPr>
        <w:tabs>
          <w:tab w:val="num" w:pos="1298"/>
        </w:tabs>
        <w:ind w:left="1298" w:hanging="360"/>
      </w:pPr>
      <w:rPr>
        <w:rFonts w:ascii="Courier New" w:hAnsi="Courier New" w:cs="Courier New" w:hint="default"/>
      </w:rPr>
    </w:lvl>
    <w:lvl w:ilvl="2">
      <w:start w:val="1"/>
      <w:numFmt w:val="bullet"/>
      <w:lvlText w:val=""/>
      <w:lvlJc w:val="left"/>
      <w:pPr>
        <w:tabs>
          <w:tab w:val="num" w:pos="2018"/>
        </w:tabs>
        <w:ind w:left="2018" w:hanging="360"/>
      </w:pPr>
      <w:rPr>
        <w:rFonts w:ascii="Wingdings" w:hAnsi="Wingdings" w:hint="default"/>
      </w:rPr>
    </w:lvl>
    <w:lvl w:ilvl="3">
      <w:start w:val="1"/>
      <w:numFmt w:val="bullet"/>
      <w:lvlText w:val=""/>
      <w:lvlJc w:val="left"/>
      <w:pPr>
        <w:tabs>
          <w:tab w:val="num" w:pos="2738"/>
        </w:tabs>
        <w:ind w:left="2738" w:hanging="360"/>
      </w:pPr>
      <w:rPr>
        <w:rFonts w:ascii="Symbol" w:hAnsi="Symbol" w:hint="default"/>
      </w:rPr>
    </w:lvl>
    <w:lvl w:ilvl="4" w:tentative="1">
      <w:start w:val="1"/>
      <w:numFmt w:val="bullet"/>
      <w:lvlText w:val="o"/>
      <w:lvlJc w:val="left"/>
      <w:pPr>
        <w:tabs>
          <w:tab w:val="num" w:pos="3458"/>
        </w:tabs>
        <w:ind w:left="3458" w:hanging="360"/>
      </w:pPr>
      <w:rPr>
        <w:rFonts w:ascii="Courier New" w:hAnsi="Courier New" w:cs="Courier New" w:hint="default"/>
      </w:rPr>
    </w:lvl>
    <w:lvl w:ilvl="5" w:tentative="1">
      <w:start w:val="1"/>
      <w:numFmt w:val="bullet"/>
      <w:lvlText w:val=""/>
      <w:lvlJc w:val="left"/>
      <w:pPr>
        <w:tabs>
          <w:tab w:val="num" w:pos="4178"/>
        </w:tabs>
        <w:ind w:left="4178" w:hanging="360"/>
      </w:pPr>
      <w:rPr>
        <w:rFonts w:ascii="Wingdings" w:hAnsi="Wingdings" w:hint="default"/>
      </w:rPr>
    </w:lvl>
    <w:lvl w:ilvl="6" w:tentative="1">
      <w:start w:val="1"/>
      <w:numFmt w:val="bullet"/>
      <w:lvlText w:val=""/>
      <w:lvlJc w:val="left"/>
      <w:pPr>
        <w:tabs>
          <w:tab w:val="num" w:pos="4898"/>
        </w:tabs>
        <w:ind w:left="4898" w:hanging="360"/>
      </w:pPr>
      <w:rPr>
        <w:rFonts w:ascii="Symbol" w:hAnsi="Symbol" w:hint="default"/>
      </w:rPr>
    </w:lvl>
    <w:lvl w:ilvl="7" w:tentative="1">
      <w:start w:val="1"/>
      <w:numFmt w:val="bullet"/>
      <w:lvlText w:val="o"/>
      <w:lvlJc w:val="left"/>
      <w:pPr>
        <w:tabs>
          <w:tab w:val="num" w:pos="5618"/>
        </w:tabs>
        <w:ind w:left="5618" w:hanging="360"/>
      </w:pPr>
      <w:rPr>
        <w:rFonts w:ascii="Courier New" w:hAnsi="Courier New" w:cs="Courier New" w:hint="default"/>
      </w:rPr>
    </w:lvl>
    <w:lvl w:ilvl="8" w:tentative="1">
      <w:start w:val="1"/>
      <w:numFmt w:val="bullet"/>
      <w:lvlText w:val=""/>
      <w:lvlJc w:val="left"/>
      <w:pPr>
        <w:tabs>
          <w:tab w:val="num" w:pos="6338"/>
        </w:tabs>
        <w:ind w:left="6338" w:hanging="360"/>
      </w:pPr>
      <w:rPr>
        <w:rFonts w:ascii="Wingdings" w:hAnsi="Wingdings" w:hint="default"/>
      </w:rPr>
    </w:lvl>
  </w:abstractNum>
  <w:abstractNum w:abstractNumId="5">
    <w:nsid w:val="13A30A30"/>
    <w:multiLevelType w:val="multilevel"/>
    <w:tmpl w:val="5EDEC300"/>
    <w:lvl w:ilvl="0">
      <w:numFmt w:val="bullet"/>
      <w:lvlText w:val="-"/>
      <w:lvlJc w:val="left"/>
      <w:pPr>
        <w:tabs>
          <w:tab w:val="num" w:pos="927"/>
        </w:tabs>
        <w:ind w:left="927" w:hanging="360"/>
      </w:pPr>
      <w:rPr>
        <w:rFonts w:ascii="Arial" w:eastAsia="MS Mincho" w:hAnsi="Arial" w:cs="Arial" w:hint="default"/>
      </w:rPr>
    </w:lvl>
    <w:lvl w:ilvl="1">
      <w:start w:val="1"/>
      <w:numFmt w:val="bullet"/>
      <w:lvlText w:val="o"/>
      <w:lvlJc w:val="left"/>
      <w:pPr>
        <w:tabs>
          <w:tab w:val="num" w:pos="1647"/>
        </w:tabs>
        <w:ind w:left="1647" w:hanging="360"/>
      </w:pPr>
      <w:rPr>
        <w:rFonts w:ascii="Courier New" w:hAnsi="Courier New" w:cs="Courier New" w:hint="default"/>
      </w:rPr>
    </w:lvl>
    <w:lvl w:ilvl="2">
      <w:start w:val="1"/>
      <w:numFmt w:val="bullet"/>
      <w:lvlText w:val=""/>
      <w:lvlJc w:val="left"/>
      <w:pPr>
        <w:tabs>
          <w:tab w:val="num" w:pos="2367"/>
        </w:tabs>
        <w:ind w:left="2367" w:hanging="360"/>
      </w:pPr>
      <w:rPr>
        <w:rFonts w:ascii="Wingdings" w:hAnsi="Wingdings" w:hint="default"/>
      </w:rPr>
    </w:lvl>
    <w:lvl w:ilvl="3">
      <w:start w:val="1"/>
      <w:numFmt w:val="bullet"/>
      <w:lvlText w:val=""/>
      <w:lvlJc w:val="left"/>
      <w:pPr>
        <w:tabs>
          <w:tab w:val="num" w:pos="3087"/>
        </w:tabs>
        <w:ind w:left="3087" w:hanging="360"/>
      </w:pPr>
      <w:rPr>
        <w:rFonts w:ascii="Symbol" w:hAnsi="Symbol" w:hint="default"/>
      </w:rPr>
    </w:lvl>
    <w:lvl w:ilvl="4">
      <w:start w:val="1"/>
      <w:numFmt w:val="bullet"/>
      <w:lvlText w:val="o"/>
      <w:lvlJc w:val="left"/>
      <w:pPr>
        <w:tabs>
          <w:tab w:val="num" w:pos="3807"/>
        </w:tabs>
        <w:ind w:left="3807" w:hanging="360"/>
      </w:pPr>
      <w:rPr>
        <w:rFonts w:ascii="Courier New" w:hAnsi="Courier New" w:cs="Courier New" w:hint="default"/>
      </w:rPr>
    </w:lvl>
    <w:lvl w:ilvl="5">
      <w:start w:val="1"/>
      <w:numFmt w:val="bullet"/>
      <w:lvlText w:val=""/>
      <w:lvlJc w:val="left"/>
      <w:pPr>
        <w:tabs>
          <w:tab w:val="num" w:pos="4527"/>
        </w:tabs>
        <w:ind w:left="4527" w:hanging="360"/>
      </w:pPr>
      <w:rPr>
        <w:rFonts w:ascii="Wingdings" w:hAnsi="Wingdings" w:hint="default"/>
      </w:rPr>
    </w:lvl>
    <w:lvl w:ilvl="6">
      <w:start w:val="1"/>
      <w:numFmt w:val="bullet"/>
      <w:lvlText w:val=""/>
      <w:lvlJc w:val="left"/>
      <w:pPr>
        <w:tabs>
          <w:tab w:val="num" w:pos="5247"/>
        </w:tabs>
        <w:ind w:left="5247" w:hanging="360"/>
      </w:pPr>
      <w:rPr>
        <w:rFonts w:ascii="Symbol" w:hAnsi="Symbol" w:hint="default"/>
      </w:rPr>
    </w:lvl>
    <w:lvl w:ilvl="7">
      <w:start w:val="1"/>
      <w:numFmt w:val="bullet"/>
      <w:lvlText w:val="o"/>
      <w:lvlJc w:val="left"/>
      <w:pPr>
        <w:tabs>
          <w:tab w:val="num" w:pos="5967"/>
        </w:tabs>
        <w:ind w:left="5967" w:hanging="360"/>
      </w:pPr>
      <w:rPr>
        <w:rFonts w:ascii="Courier New" w:hAnsi="Courier New" w:cs="Courier New" w:hint="default"/>
      </w:rPr>
    </w:lvl>
    <w:lvl w:ilvl="8">
      <w:start w:val="1"/>
      <w:numFmt w:val="bullet"/>
      <w:lvlText w:val=""/>
      <w:lvlJc w:val="left"/>
      <w:pPr>
        <w:tabs>
          <w:tab w:val="num" w:pos="6687"/>
        </w:tabs>
        <w:ind w:left="6687" w:hanging="360"/>
      </w:pPr>
      <w:rPr>
        <w:rFonts w:ascii="Wingdings" w:hAnsi="Wingdings" w:hint="default"/>
      </w:rPr>
    </w:lvl>
  </w:abstractNum>
  <w:abstractNum w:abstractNumId="6">
    <w:nsid w:val="18B101DB"/>
    <w:multiLevelType w:val="hybridMultilevel"/>
    <w:tmpl w:val="B9AC8066"/>
    <w:lvl w:ilvl="0">
      <w:start w:val="1"/>
      <w:numFmt w:val="bullet"/>
      <w:pStyle w:val="gemTabAufzhlung"/>
      <w:lvlText w:val=""/>
      <w:lvlJc w:val="left"/>
      <w:pPr>
        <w:tabs>
          <w:tab w:val="num" w:pos="907"/>
        </w:tabs>
        <w:ind w:left="1247" w:hanging="283"/>
      </w:pPr>
      <w:rPr>
        <w:rFonts w:ascii="Wingdings" w:hAnsi="Wingdings" w:hint="default"/>
      </w:rPr>
    </w:lvl>
    <w:lvl w:ilvl="1" w:tentative="1">
      <w:start w:val="1"/>
      <w:numFmt w:val="bullet"/>
      <w:lvlText w:val="o"/>
      <w:lvlJc w:val="left"/>
      <w:pPr>
        <w:tabs>
          <w:tab w:val="num" w:pos="2880"/>
        </w:tabs>
        <w:ind w:left="2880" w:hanging="360"/>
      </w:pPr>
      <w:rPr>
        <w:rFonts w:ascii="Courier New" w:hAnsi="Courier New" w:cs="Courier New"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Courier New"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Courier New"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7">
    <w:nsid w:val="1AED2F0B"/>
    <w:multiLevelType w:val="multilevel"/>
    <w:tmpl w:val="EBA47950"/>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nsid w:val="2013320F"/>
    <w:multiLevelType w:val="hybridMultilevel"/>
    <w:tmpl w:val="6748D46E"/>
    <w:lvl w:ilvl="0">
      <w:start w:val="1"/>
      <w:numFmt w:val="decimal"/>
      <w:lvlText w:val="%1)"/>
      <w:lvlJc w:val="left"/>
      <w:pPr>
        <w:tabs>
          <w:tab w:val="num" w:pos="927"/>
        </w:tabs>
        <w:ind w:left="927" w:hanging="360"/>
      </w:pPr>
    </w:lvl>
    <w:lvl w:ilvl="1">
      <w:start w:val="1"/>
      <w:numFmt w:val="lowerLetter"/>
      <w:lvlText w:val="%2."/>
      <w:lvlJc w:val="left"/>
      <w:pPr>
        <w:tabs>
          <w:tab w:val="num" w:pos="1647"/>
        </w:tabs>
        <w:ind w:left="1647" w:hanging="360"/>
      </w:pPr>
    </w:lvl>
    <w:lvl w:ilvl="2" w:tentative="1">
      <w:start w:val="1"/>
      <w:numFmt w:val="lowerRoman"/>
      <w:lvlText w:val="%3."/>
      <w:lvlJc w:val="right"/>
      <w:pPr>
        <w:tabs>
          <w:tab w:val="num" w:pos="2367"/>
        </w:tabs>
        <w:ind w:left="2367" w:hanging="180"/>
      </w:pPr>
    </w:lvl>
    <w:lvl w:ilvl="3" w:tentative="1">
      <w:start w:val="1"/>
      <w:numFmt w:val="decimal"/>
      <w:lvlText w:val="%4."/>
      <w:lvlJc w:val="left"/>
      <w:pPr>
        <w:tabs>
          <w:tab w:val="num" w:pos="3087"/>
        </w:tabs>
        <w:ind w:left="3087" w:hanging="360"/>
      </w:pPr>
    </w:lvl>
    <w:lvl w:ilvl="4" w:tentative="1">
      <w:start w:val="1"/>
      <w:numFmt w:val="lowerLetter"/>
      <w:lvlText w:val="%5."/>
      <w:lvlJc w:val="left"/>
      <w:pPr>
        <w:tabs>
          <w:tab w:val="num" w:pos="3807"/>
        </w:tabs>
        <w:ind w:left="3807" w:hanging="360"/>
      </w:pPr>
    </w:lvl>
    <w:lvl w:ilvl="5" w:tentative="1">
      <w:start w:val="1"/>
      <w:numFmt w:val="lowerRoman"/>
      <w:lvlText w:val="%6."/>
      <w:lvlJc w:val="right"/>
      <w:pPr>
        <w:tabs>
          <w:tab w:val="num" w:pos="4527"/>
        </w:tabs>
        <w:ind w:left="4527" w:hanging="180"/>
      </w:pPr>
    </w:lvl>
    <w:lvl w:ilvl="6" w:tentative="1">
      <w:start w:val="1"/>
      <w:numFmt w:val="decimal"/>
      <w:lvlText w:val="%7."/>
      <w:lvlJc w:val="left"/>
      <w:pPr>
        <w:tabs>
          <w:tab w:val="num" w:pos="5247"/>
        </w:tabs>
        <w:ind w:left="5247" w:hanging="360"/>
      </w:pPr>
    </w:lvl>
    <w:lvl w:ilvl="7" w:tentative="1">
      <w:start w:val="1"/>
      <w:numFmt w:val="lowerLetter"/>
      <w:lvlText w:val="%8."/>
      <w:lvlJc w:val="left"/>
      <w:pPr>
        <w:tabs>
          <w:tab w:val="num" w:pos="5967"/>
        </w:tabs>
        <w:ind w:left="5967" w:hanging="360"/>
      </w:pPr>
    </w:lvl>
    <w:lvl w:ilvl="8" w:tentative="1">
      <w:start w:val="1"/>
      <w:numFmt w:val="lowerRoman"/>
      <w:lvlText w:val="%9."/>
      <w:lvlJc w:val="right"/>
      <w:pPr>
        <w:tabs>
          <w:tab w:val="num" w:pos="6687"/>
        </w:tabs>
        <w:ind w:left="6687" w:hanging="180"/>
      </w:pPr>
    </w:lvl>
  </w:abstractNum>
  <w:abstractNum w:abstractNumId="9">
    <w:nsid w:val="203671F6"/>
    <w:multiLevelType w:val="multilevel"/>
    <w:tmpl w:val="6748D46E"/>
    <w:lvl w:ilvl="0">
      <w:start w:val="1"/>
      <w:numFmt w:val="decimal"/>
      <w:lvlText w:val="%1)"/>
      <w:lvlJc w:val="left"/>
      <w:pPr>
        <w:tabs>
          <w:tab w:val="num" w:pos="927"/>
        </w:tabs>
        <w:ind w:left="927" w:hanging="360"/>
      </w:pPr>
    </w:lvl>
    <w:lvl w:ilvl="1">
      <w:start w:val="1"/>
      <w:numFmt w:val="lowerLetter"/>
      <w:lvlText w:val="%2."/>
      <w:lvlJc w:val="left"/>
      <w:pPr>
        <w:tabs>
          <w:tab w:val="num" w:pos="1647"/>
        </w:tabs>
        <w:ind w:left="1647" w:hanging="360"/>
      </w:pPr>
    </w:lvl>
    <w:lvl w:ilvl="2">
      <w:start w:val="1"/>
      <w:numFmt w:val="lowerRoman"/>
      <w:lvlText w:val="%3."/>
      <w:lvlJc w:val="right"/>
      <w:pPr>
        <w:tabs>
          <w:tab w:val="num" w:pos="2367"/>
        </w:tabs>
        <w:ind w:left="2367" w:hanging="180"/>
      </w:pPr>
    </w:lvl>
    <w:lvl w:ilvl="3">
      <w:start w:val="1"/>
      <w:numFmt w:val="decimal"/>
      <w:lvlText w:val="%4."/>
      <w:lvlJc w:val="left"/>
      <w:pPr>
        <w:tabs>
          <w:tab w:val="num" w:pos="3087"/>
        </w:tabs>
        <w:ind w:left="3087" w:hanging="360"/>
      </w:pPr>
    </w:lvl>
    <w:lvl w:ilvl="4">
      <w:start w:val="1"/>
      <w:numFmt w:val="lowerLetter"/>
      <w:lvlText w:val="%5."/>
      <w:lvlJc w:val="left"/>
      <w:pPr>
        <w:tabs>
          <w:tab w:val="num" w:pos="3807"/>
        </w:tabs>
        <w:ind w:left="3807" w:hanging="360"/>
      </w:pPr>
    </w:lvl>
    <w:lvl w:ilvl="5">
      <w:start w:val="1"/>
      <w:numFmt w:val="lowerRoman"/>
      <w:lvlText w:val="%6."/>
      <w:lvlJc w:val="right"/>
      <w:pPr>
        <w:tabs>
          <w:tab w:val="num" w:pos="4527"/>
        </w:tabs>
        <w:ind w:left="4527" w:hanging="180"/>
      </w:pPr>
    </w:lvl>
    <w:lvl w:ilvl="6">
      <w:start w:val="1"/>
      <w:numFmt w:val="decimal"/>
      <w:lvlText w:val="%7."/>
      <w:lvlJc w:val="left"/>
      <w:pPr>
        <w:tabs>
          <w:tab w:val="num" w:pos="5247"/>
        </w:tabs>
        <w:ind w:left="5247" w:hanging="360"/>
      </w:pPr>
    </w:lvl>
    <w:lvl w:ilvl="7">
      <w:start w:val="1"/>
      <w:numFmt w:val="lowerLetter"/>
      <w:lvlText w:val="%8."/>
      <w:lvlJc w:val="left"/>
      <w:pPr>
        <w:tabs>
          <w:tab w:val="num" w:pos="5967"/>
        </w:tabs>
        <w:ind w:left="5967" w:hanging="360"/>
      </w:pPr>
    </w:lvl>
    <w:lvl w:ilvl="8">
      <w:start w:val="1"/>
      <w:numFmt w:val="lowerRoman"/>
      <w:lvlText w:val="%9."/>
      <w:lvlJc w:val="right"/>
      <w:pPr>
        <w:tabs>
          <w:tab w:val="num" w:pos="6687"/>
        </w:tabs>
        <w:ind w:left="6687" w:hanging="180"/>
      </w:pPr>
    </w:lvl>
  </w:abstractNum>
  <w:abstractNum w:abstractNumId="10">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nsid w:val="2B2D144D"/>
    <w:multiLevelType w:val="hybridMultilevel"/>
    <w:tmpl w:val="E408B3D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
    <w:nsid w:val="2DDB73BB"/>
    <w:multiLevelType w:val="hybridMultilevel"/>
    <w:tmpl w:val="5EDEC300"/>
    <w:lvl w:ilvl="0">
      <w:numFmt w:val="bullet"/>
      <w:lvlText w:val="-"/>
      <w:lvlJc w:val="left"/>
      <w:pPr>
        <w:tabs>
          <w:tab w:val="num" w:pos="927"/>
        </w:tabs>
        <w:ind w:left="927" w:hanging="360"/>
      </w:pPr>
      <w:rPr>
        <w:rFonts w:ascii="Arial" w:eastAsia="MS Mincho" w:hAnsi="Arial" w:cs="Arial" w:hint="default"/>
      </w:rPr>
    </w:lvl>
    <w:lvl w:ilvl="1" w:tentative="1">
      <w:start w:val="1"/>
      <w:numFmt w:val="bullet"/>
      <w:lvlText w:val="o"/>
      <w:lvlJc w:val="left"/>
      <w:pPr>
        <w:tabs>
          <w:tab w:val="num" w:pos="1647"/>
        </w:tabs>
        <w:ind w:left="1647" w:hanging="360"/>
      </w:pPr>
      <w:rPr>
        <w:rFonts w:ascii="Courier New" w:hAnsi="Courier New" w:cs="Courier New" w:hint="default"/>
      </w:rPr>
    </w:lvl>
    <w:lvl w:ilvl="2" w:tentative="1">
      <w:start w:val="1"/>
      <w:numFmt w:val="bullet"/>
      <w:lvlText w:val=""/>
      <w:lvlJc w:val="left"/>
      <w:pPr>
        <w:tabs>
          <w:tab w:val="num" w:pos="2367"/>
        </w:tabs>
        <w:ind w:left="2367" w:hanging="360"/>
      </w:pPr>
      <w:rPr>
        <w:rFonts w:ascii="Wingdings" w:hAnsi="Wingdings" w:hint="default"/>
      </w:rPr>
    </w:lvl>
    <w:lvl w:ilvl="3" w:tentative="1">
      <w:start w:val="1"/>
      <w:numFmt w:val="bullet"/>
      <w:lvlText w:val=""/>
      <w:lvlJc w:val="left"/>
      <w:pPr>
        <w:tabs>
          <w:tab w:val="num" w:pos="3087"/>
        </w:tabs>
        <w:ind w:left="3087" w:hanging="360"/>
      </w:pPr>
      <w:rPr>
        <w:rFonts w:ascii="Symbol" w:hAnsi="Symbol" w:hint="default"/>
      </w:rPr>
    </w:lvl>
    <w:lvl w:ilvl="4" w:tentative="1">
      <w:start w:val="1"/>
      <w:numFmt w:val="bullet"/>
      <w:lvlText w:val="o"/>
      <w:lvlJc w:val="left"/>
      <w:pPr>
        <w:tabs>
          <w:tab w:val="num" w:pos="3807"/>
        </w:tabs>
        <w:ind w:left="3807" w:hanging="360"/>
      </w:pPr>
      <w:rPr>
        <w:rFonts w:ascii="Courier New" w:hAnsi="Courier New" w:cs="Courier New" w:hint="default"/>
      </w:rPr>
    </w:lvl>
    <w:lvl w:ilvl="5" w:tentative="1">
      <w:start w:val="1"/>
      <w:numFmt w:val="bullet"/>
      <w:lvlText w:val=""/>
      <w:lvlJc w:val="left"/>
      <w:pPr>
        <w:tabs>
          <w:tab w:val="num" w:pos="4527"/>
        </w:tabs>
        <w:ind w:left="4527" w:hanging="360"/>
      </w:pPr>
      <w:rPr>
        <w:rFonts w:ascii="Wingdings" w:hAnsi="Wingdings" w:hint="default"/>
      </w:rPr>
    </w:lvl>
    <w:lvl w:ilvl="6" w:tentative="1">
      <w:start w:val="1"/>
      <w:numFmt w:val="bullet"/>
      <w:lvlText w:val=""/>
      <w:lvlJc w:val="left"/>
      <w:pPr>
        <w:tabs>
          <w:tab w:val="num" w:pos="5247"/>
        </w:tabs>
        <w:ind w:left="5247" w:hanging="360"/>
      </w:pPr>
      <w:rPr>
        <w:rFonts w:ascii="Symbol" w:hAnsi="Symbol" w:hint="default"/>
      </w:rPr>
    </w:lvl>
    <w:lvl w:ilvl="7" w:tentative="1">
      <w:start w:val="1"/>
      <w:numFmt w:val="bullet"/>
      <w:lvlText w:val="o"/>
      <w:lvlJc w:val="left"/>
      <w:pPr>
        <w:tabs>
          <w:tab w:val="num" w:pos="5967"/>
        </w:tabs>
        <w:ind w:left="5967" w:hanging="360"/>
      </w:pPr>
      <w:rPr>
        <w:rFonts w:ascii="Courier New" w:hAnsi="Courier New" w:cs="Courier New" w:hint="default"/>
      </w:rPr>
    </w:lvl>
    <w:lvl w:ilvl="8" w:tentative="1">
      <w:start w:val="1"/>
      <w:numFmt w:val="bullet"/>
      <w:lvlText w:val=""/>
      <w:lvlJc w:val="left"/>
      <w:pPr>
        <w:tabs>
          <w:tab w:val="num" w:pos="6687"/>
        </w:tabs>
        <w:ind w:left="6687" w:hanging="360"/>
      </w:pPr>
      <w:rPr>
        <w:rFonts w:ascii="Wingdings" w:hAnsi="Wingdings" w:hint="default"/>
      </w:rPr>
    </w:lvl>
  </w:abstractNum>
  <w:abstractNum w:abstractNumId="13">
    <w:nsid w:val="302A7C53"/>
    <w:multiLevelType w:val="hybridMultilevel"/>
    <w:tmpl w:val="8B48D67C"/>
    <w:lvl w:ilvl="0">
      <w:start w:val="1"/>
      <w:numFmt w:val="decimal"/>
      <w:lvlText w:val="%1)"/>
      <w:lvlJc w:val="left"/>
      <w:pPr>
        <w:tabs>
          <w:tab w:val="num" w:pos="927"/>
        </w:tabs>
        <w:ind w:left="927" w:hanging="360"/>
      </w:pPr>
    </w:lvl>
    <w:lvl w:ilvl="1" w:tentative="1">
      <w:start w:val="1"/>
      <w:numFmt w:val="lowerLetter"/>
      <w:lvlText w:val="%2."/>
      <w:lvlJc w:val="left"/>
      <w:pPr>
        <w:tabs>
          <w:tab w:val="num" w:pos="1647"/>
        </w:tabs>
        <w:ind w:left="1647" w:hanging="360"/>
      </w:pPr>
    </w:lvl>
    <w:lvl w:ilvl="2" w:tentative="1">
      <w:start w:val="1"/>
      <w:numFmt w:val="lowerRoman"/>
      <w:lvlText w:val="%3."/>
      <w:lvlJc w:val="right"/>
      <w:pPr>
        <w:tabs>
          <w:tab w:val="num" w:pos="2367"/>
        </w:tabs>
        <w:ind w:left="2367" w:hanging="180"/>
      </w:pPr>
    </w:lvl>
    <w:lvl w:ilvl="3" w:tentative="1">
      <w:start w:val="1"/>
      <w:numFmt w:val="decimal"/>
      <w:lvlText w:val="%4."/>
      <w:lvlJc w:val="left"/>
      <w:pPr>
        <w:tabs>
          <w:tab w:val="num" w:pos="3087"/>
        </w:tabs>
        <w:ind w:left="3087" w:hanging="360"/>
      </w:pPr>
    </w:lvl>
    <w:lvl w:ilvl="4" w:tentative="1">
      <w:start w:val="1"/>
      <w:numFmt w:val="lowerLetter"/>
      <w:lvlText w:val="%5."/>
      <w:lvlJc w:val="left"/>
      <w:pPr>
        <w:tabs>
          <w:tab w:val="num" w:pos="3807"/>
        </w:tabs>
        <w:ind w:left="3807" w:hanging="360"/>
      </w:pPr>
    </w:lvl>
    <w:lvl w:ilvl="5" w:tentative="1">
      <w:start w:val="1"/>
      <w:numFmt w:val="lowerRoman"/>
      <w:lvlText w:val="%6."/>
      <w:lvlJc w:val="right"/>
      <w:pPr>
        <w:tabs>
          <w:tab w:val="num" w:pos="4527"/>
        </w:tabs>
        <w:ind w:left="4527" w:hanging="180"/>
      </w:pPr>
    </w:lvl>
    <w:lvl w:ilvl="6" w:tentative="1">
      <w:start w:val="1"/>
      <w:numFmt w:val="decimal"/>
      <w:lvlText w:val="%7."/>
      <w:lvlJc w:val="left"/>
      <w:pPr>
        <w:tabs>
          <w:tab w:val="num" w:pos="5247"/>
        </w:tabs>
        <w:ind w:left="5247" w:hanging="360"/>
      </w:pPr>
    </w:lvl>
    <w:lvl w:ilvl="7" w:tentative="1">
      <w:start w:val="1"/>
      <w:numFmt w:val="lowerLetter"/>
      <w:lvlText w:val="%8."/>
      <w:lvlJc w:val="left"/>
      <w:pPr>
        <w:tabs>
          <w:tab w:val="num" w:pos="5967"/>
        </w:tabs>
        <w:ind w:left="5967" w:hanging="360"/>
      </w:pPr>
    </w:lvl>
    <w:lvl w:ilvl="8" w:tentative="1">
      <w:start w:val="1"/>
      <w:numFmt w:val="lowerRoman"/>
      <w:lvlText w:val="%9."/>
      <w:lvlJc w:val="right"/>
      <w:pPr>
        <w:tabs>
          <w:tab w:val="num" w:pos="6687"/>
        </w:tabs>
        <w:ind w:left="6687" w:hanging="180"/>
      </w:pPr>
    </w:lvl>
  </w:abstractNum>
  <w:abstractNum w:abstractNumId="14">
    <w:nsid w:val="339E73DF"/>
    <w:multiLevelType w:val="hybridMultilevel"/>
    <w:tmpl w:val="EA2E9256"/>
    <w:lvl w:ilvl="0">
      <w:start w:val="1"/>
      <w:numFmt w:val="bullet"/>
      <w:pStyle w:val="gemAufzhlung"/>
      <w:lvlText w:val=""/>
      <w:lvlJc w:val="left"/>
      <w:pPr>
        <w:tabs>
          <w:tab w:val="num" w:pos="1701"/>
        </w:tabs>
        <w:ind w:left="1701" w:hanging="283"/>
      </w:pPr>
      <w:rPr>
        <w:rFonts w:ascii="Symbol" w:hAnsi="Symbol" w:hint="default"/>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15">
    <w:nsid w:val="34015563"/>
    <w:multiLevelType w:val="hybridMultilevel"/>
    <w:tmpl w:val="14CE62B6"/>
    <w:lvl w:ilvl="0">
      <w:start w:val="1"/>
      <w:numFmt w:val="decimal"/>
      <w:lvlText w:val="%1)"/>
      <w:lvlJc w:val="left"/>
      <w:pPr>
        <w:tabs>
          <w:tab w:val="num" w:pos="927"/>
        </w:tabs>
        <w:ind w:left="927" w:hanging="360"/>
      </w:pPr>
    </w:lvl>
    <w:lvl w:ilvl="1" w:tentative="1">
      <w:start w:val="1"/>
      <w:numFmt w:val="lowerLetter"/>
      <w:lvlText w:val="%2."/>
      <w:lvlJc w:val="left"/>
      <w:pPr>
        <w:tabs>
          <w:tab w:val="num" w:pos="1647"/>
        </w:tabs>
        <w:ind w:left="1647" w:hanging="360"/>
      </w:pPr>
    </w:lvl>
    <w:lvl w:ilvl="2" w:tentative="1">
      <w:start w:val="1"/>
      <w:numFmt w:val="lowerRoman"/>
      <w:lvlText w:val="%3."/>
      <w:lvlJc w:val="right"/>
      <w:pPr>
        <w:tabs>
          <w:tab w:val="num" w:pos="2367"/>
        </w:tabs>
        <w:ind w:left="2367" w:hanging="180"/>
      </w:pPr>
    </w:lvl>
    <w:lvl w:ilvl="3" w:tentative="1">
      <w:start w:val="1"/>
      <w:numFmt w:val="decimal"/>
      <w:lvlText w:val="%4."/>
      <w:lvlJc w:val="left"/>
      <w:pPr>
        <w:tabs>
          <w:tab w:val="num" w:pos="3087"/>
        </w:tabs>
        <w:ind w:left="3087" w:hanging="360"/>
      </w:pPr>
    </w:lvl>
    <w:lvl w:ilvl="4" w:tentative="1">
      <w:start w:val="1"/>
      <w:numFmt w:val="lowerLetter"/>
      <w:lvlText w:val="%5."/>
      <w:lvlJc w:val="left"/>
      <w:pPr>
        <w:tabs>
          <w:tab w:val="num" w:pos="3807"/>
        </w:tabs>
        <w:ind w:left="3807" w:hanging="360"/>
      </w:pPr>
    </w:lvl>
    <w:lvl w:ilvl="5" w:tentative="1">
      <w:start w:val="1"/>
      <w:numFmt w:val="lowerRoman"/>
      <w:lvlText w:val="%6."/>
      <w:lvlJc w:val="right"/>
      <w:pPr>
        <w:tabs>
          <w:tab w:val="num" w:pos="4527"/>
        </w:tabs>
        <w:ind w:left="4527" w:hanging="180"/>
      </w:pPr>
    </w:lvl>
    <w:lvl w:ilvl="6" w:tentative="1">
      <w:start w:val="1"/>
      <w:numFmt w:val="decimal"/>
      <w:lvlText w:val="%7."/>
      <w:lvlJc w:val="left"/>
      <w:pPr>
        <w:tabs>
          <w:tab w:val="num" w:pos="5247"/>
        </w:tabs>
        <w:ind w:left="5247" w:hanging="360"/>
      </w:pPr>
    </w:lvl>
    <w:lvl w:ilvl="7" w:tentative="1">
      <w:start w:val="1"/>
      <w:numFmt w:val="lowerLetter"/>
      <w:lvlText w:val="%8."/>
      <w:lvlJc w:val="left"/>
      <w:pPr>
        <w:tabs>
          <w:tab w:val="num" w:pos="5967"/>
        </w:tabs>
        <w:ind w:left="5967" w:hanging="360"/>
      </w:pPr>
    </w:lvl>
    <w:lvl w:ilvl="8" w:tentative="1">
      <w:start w:val="1"/>
      <w:numFmt w:val="lowerRoman"/>
      <w:lvlText w:val="%9."/>
      <w:lvlJc w:val="right"/>
      <w:pPr>
        <w:tabs>
          <w:tab w:val="num" w:pos="6687"/>
        </w:tabs>
        <w:ind w:left="6687" w:hanging="180"/>
      </w:pPr>
    </w:lvl>
  </w:abstractNum>
  <w:abstractNum w:abstractNumId="16">
    <w:nsid w:val="3558234F"/>
    <w:multiLevelType w:val="hybridMultilevel"/>
    <w:tmpl w:val="1F12476E"/>
    <w:lvl w:ilvl="0">
      <w:numFmt w:val="bullet"/>
      <w:lvlText w:val="-"/>
      <w:lvlJc w:val="left"/>
      <w:pPr>
        <w:tabs>
          <w:tab w:val="num" w:pos="720"/>
        </w:tabs>
        <w:ind w:left="720" w:hanging="360"/>
      </w:pPr>
      <w:rPr>
        <w:rFonts w:ascii="Arial" w:eastAsia="MS Mincho" w:hAnsi="Arial" w:cs="Aria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7">
    <w:nsid w:val="35B06367"/>
    <w:multiLevelType w:val="hybridMultilevel"/>
    <w:tmpl w:val="10FE5D5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8">
    <w:nsid w:val="36040650"/>
    <w:multiLevelType w:val="hybridMultilevel"/>
    <w:tmpl w:val="FED02B00"/>
    <w:lvl w:ilvl="0">
      <w:start w:val="1"/>
      <w:numFmt w:val="bullet"/>
      <w:lvlText w:val=""/>
      <w:lvlJc w:val="left"/>
      <w:pPr>
        <w:ind w:left="1684" w:hanging="360"/>
      </w:pPr>
      <w:rPr>
        <w:rFonts w:ascii="Symbol" w:hAnsi="Symbol" w:hint="default"/>
      </w:rPr>
    </w:lvl>
    <w:lvl w:ilvl="1">
      <w:start w:val="1"/>
      <w:numFmt w:val="bullet"/>
      <w:lvlText w:val="o"/>
      <w:lvlJc w:val="left"/>
      <w:pPr>
        <w:ind w:left="2404" w:hanging="360"/>
      </w:pPr>
      <w:rPr>
        <w:rFonts w:ascii="Courier New" w:hAnsi="Courier New" w:cs="Courier New" w:hint="default"/>
      </w:rPr>
    </w:lvl>
    <w:lvl w:ilvl="2" w:tentative="1">
      <w:start w:val="1"/>
      <w:numFmt w:val="bullet"/>
      <w:lvlText w:val=""/>
      <w:lvlJc w:val="left"/>
      <w:pPr>
        <w:ind w:left="3124" w:hanging="360"/>
      </w:pPr>
      <w:rPr>
        <w:rFonts w:ascii="Wingdings" w:hAnsi="Wingdings" w:hint="default"/>
      </w:rPr>
    </w:lvl>
    <w:lvl w:ilvl="3" w:tentative="1">
      <w:start w:val="1"/>
      <w:numFmt w:val="bullet"/>
      <w:lvlText w:val=""/>
      <w:lvlJc w:val="left"/>
      <w:pPr>
        <w:ind w:left="3844" w:hanging="360"/>
      </w:pPr>
      <w:rPr>
        <w:rFonts w:ascii="Symbol" w:hAnsi="Symbol" w:hint="default"/>
      </w:rPr>
    </w:lvl>
    <w:lvl w:ilvl="4" w:tentative="1">
      <w:start w:val="1"/>
      <w:numFmt w:val="bullet"/>
      <w:lvlText w:val="o"/>
      <w:lvlJc w:val="left"/>
      <w:pPr>
        <w:ind w:left="4564" w:hanging="360"/>
      </w:pPr>
      <w:rPr>
        <w:rFonts w:ascii="Courier New" w:hAnsi="Courier New" w:cs="Courier New" w:hint="default"/>
      </w:rPr>
    </w:lvl>
    <w:lvl w:ilvl="5" w:tentative="1">
      <w:start w:val="1"/>
      <w:numFmt w:val="bullet"/>
      <w:lvlText w:val=""/>
      <w:lvlJc w:val="left"/>
      <w:pPr>
        <w:ind w:left="5284" w:hanging="360"/>
      </w:pPr>
      <w:rPr>
        <w:rFonts w:ascii="Wingdings" w:hAnsi="Wingdings" w:hint="default"/>
      </w:rPr>
    </w:lvl>
    <w:lvl w:ilvl="6" w:tentative="1">
      <w:start w:val="1"/>
      <w:numFmt w:val="bullet"/>
      <w:lvlText w:val=""/>
      <w:lvlJc w:val="left"/>
      <w:pPr>
        <w:ind w:left="6004" w:hanging="360"/>
      </w:pPr>
      <w:rPr>
        <w:rFonts w:ascii="Symbol" w:hAnsi="Symbol" w:hint="default"/>
      </w:rPr>
    </w:lvl>
    <w:lvl w:ilvl="7" w:tentative="1">
      <w:start w:val="1"/>
      <w:numFmt w:val="bullet"/>
      <w:lvlText w:val="o"/>
      <w:lvlJc w:val="left"/>
      <w:pPr>
        <w:ind w:left="6724" w:hanging="360"/>
      </w:pPr>
      <w:rPr>
        <w:rFonts w:ascii="Courier New" w:hAnsi="Courier New" w:cs="Courier New" w:hint="default"/>
      </w:rPr>
    </w:lvl>
    <w:lvl w:ilvl="8" w:tentative="1">
      <w:start w:val="1"/>
      <w:numFmt w:val="bullet"/>
      <w:lvlText w:val=""/>
      <w:lvlJc w:val="left"/>
      <w:pPr>
        <w:ind w:left="7444" w:hanging="360"/>
      </w:pPr>
      <w:rPr>
        <w:rFonts w:ascii="Wingdings" w:hAnsi="Wingdings" w:hint="default"/>
      </w:rPr>
    </w:lvl>
  </w:abstractNum>
  <w:abstractNum w:abstractNumId="19">
    <w:nsid w:val="3979099E"/>
    <w:multiLevelType w:val="multilevel"/>
    <w:tmpl w:val="3F52A89A"/>
    <w:lvl w:ilvl="0">
      <w:start w:val="1"/>
      <w:numFmt w:val="decimal"/>
      <w:pStyle w:val="gem1"/>
      <w:lvlText w:val="%1"/>
      <w:lvlJc w:val="left"/>
      <w:pPr>
        <w:tabs>
          <w:tab w:val="num" w:pos="432"/>
        </w:tabs>
        <w:ind w:left="432" w:hanging="432"/>
      </w:pPr>
      <w:rPr>
        <w:rFonts w:hint="default"/>
      </w:rPr>
    </w:lvl>
    <w:lvl w:ilvl="1">
      <w:start w:val="1"/>
      <w:numFmt w:val="decimal"/>
      <w:pStyle w:val="gem2"/>
      <w:lvlText w:val="%1.%2"/>
      <w:lvlJc w:val="left"/>
      <w:pPr>
        <w:tabs>
          <w:tab w:val="num" w:pos="576"/>
        </w:tabs>
        <w:ind w:left="576" w:hanging="576"/>
      </w:pPr>
      <w:rPr>
        <w:rFonts w:hint="default"/>
      </w:rPr>
    </w:lvl>
    <w:lvl w:ilvl="2">
      <w:start w:val="1"/>
      <w:numFmt w:val="decimal"/>
      <w:pStyle w:val="GEM3"/>
      <w:lvlText w:val="%1.%2.%3"/>
      <w:lvlJc w:val="left"/>
      <w:pPr>
        <w:tabs>
          <w:tab w:val="num" w:pos="720"/>
        </w:tabs>
        <w:ind w:left="720" w:hanging="720"/>
      </w:pPr>
      <w:rPr>
        <w:rFonts w:hint="default"/>
      </w:rPr>
    </w:lvl>
    <w:lvl w:ilvl="3">
      <w:start w:val="1"/>
      <w:numFmt w:val="decimal"/>
      <w:pStyle w:val="gem4"/>
      <w:lvlText w:val="%1.%2.%3.%4"/>
      <w:lvlJc w:val="left"/>
      <w:pPr>
        <w:tabs>
          <w:tab w:val="num" w:pos="864"/>
        </w:tabs>
        <w:ind w:left="864" w:hanging="864"/>
      </w:pPr>
      <w:rPr>
        <w:rFonts w:hint="default"/>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39F949B5"/>
    <w:multiLevelType w:val="hybridMultilevel"/>
    <w:tmpl w:val="B14A16C6"/>
    <w:lvl w:ilvl="0">
      <w:start w:val="1"/>
      <w:numFmt w:val="decimal"/>
      <w:pStyle w:val="gemListe"/>
      <w:lvlText w:val="(%1)"/>
      <w:lvlJc w:val="left"/>
      <w:pPr>
        <w:tabs>
          <w:tab w:val="num" w:pos="182"/>
        </w:tabs>
        <w:ind w:left="737" w:hanging="340"/>
      </w:pPr>
      <w:rPr>
        <w:rFonts w:hint="default"/>
      </w:rPr>
    </w:lvl>
    <w:lvl w:ilvl="1">
      <w:start w:val="1"/>
      <w:numFmt w:val="lowerLetter"/>
      <w:lvlText w:val="%2."/>
      <w:lvlJc w:val="left"/>
      <w:pPr>
        <w:tabs>
          <w:tab w:val="num" w:pos="1982"/>
        </w:tabs>
        <w:ind w:left="1982" w:hanging="360"/>
      </w:pPr>
    </w:lvl>
    <w:lvl w:ilvl="2" w:tentative="1">
      <w:start w:val="1"/>
      <w:numFmt w:val="lowerRoman"/>
      <w:lvlText w:val="%3."/>
      <w:lvlJc w:val="right"/>
      <w:pPr>
        <w:tabs>
          <w:tab w:val="num" w:pos="2702"/>
        </w:tabs>
        <w:ind w:left="2702" w:hanging="180"/>
      </w:pPr>
    </w:lvl>
    <w:lvl w:ilvl="3" w:tentative="1">
      <w:start w:val="1"/>
      <w:numFmt w:val="decimal"/>
      <w:lvlText w:val="%4."/>
      <w:lvlJc w:val="left"/>
      <w:pPr>
        <w:tabs>
          <w:tab w:val="num" w:pos="3422"/>
        </w:tabs>
        <w:ind w:left="3422" w:hanging="360"/>
      </w:pPr>
    </w:lvl>
    <w:lvl w:ilvl="4" w:tentative="1">
      <w:start w:val="1"/>
      <w:numFmt w:val="lowerLetter"/>
      <w:lvlText w:val="%5."/>
      <w:lvlJc w:val="left"/>
      <w:pPr>
        <w:tabs>
          <w:tab w:val="num" w:pos="4142"/>
        </w:tabs>
        <w:ind w:left="4142" w:hanging="360"/>
      </w:pPr>
    </w:lvl>
    <w:lvl w:ilvl="5" w:tentative="1">
      <w:start w:val="1"/>
      <w:numFmt w:val="lowerRoman"/>
      <w:lvlText w:val="%6."/>
      <w:lvlJc w:val="right"/>
      <w:pPr>
        <w:tabs>
          <w:tab w:val="num" w:pos="4862"/>
        </w:tabs>
        <w:ind w:left="4862" w:hanging="180"/>
      </w:pPr>
    </w:lvl>
    <w:lvl w:ilvl="6" w:tentative="1">
      <w:start w:val="1"/>
      <w:numFmt w:val="decimal"/>
      <w:lvlText w:val="%7."/>
      <w:lvlJc w:val="left"/>
      <w:pPr>
        <w:tabs>
          <w:tab w:val="num" w:pos="5582"/>
        </w:tabs>
        <w:ind w:left="5582" w:hanging="360"/>
      </w:pPr>
    </w:lvl>
    <w:lvl w:ilvl="7" w:tentative="1">
      <w:start w:val="1"/>
      <w:numFmt w:val="lowerLetter"/>
      <w:lvlText w:val="%8."/>
      <w:lvlJc w:val="left"/>
      <w:pPr>
        <w:tabs>
          <w:tab w:val="num" w:pos="6302"/>
        </w:tabs>
        <w:ind w:left="6302" w:hanging="360"/>
      </w:pPr>
    </w:lvl>
    <w:lvl w:ilvl="8" w:tentative="1">
      <w:start w:val="1"/>
      <w:numFmt w:val="lowerRoman"/>
      <w:lvlText w:val="%9."/>
      <w:lvlJc w:val="right"/>
      <w:pPr>
        <w:tabs>
          <w:tab w:val="num" w:pos="7022"/>
        </w:tabs>
        <w:ind w:left="7022" w:hanging="180"/>
      </w:pPr>
    </w:lvl>
  </w:abstractNum>
  <w:abstractNum w:abstractNumId="21">
    <w:nsid w:val="3DAC348B"/>
    <w:multiLevelType w:val="multilevel"/>
    <w:tmpl w:val="8B48D67C"/>
    <w:lvl w:ilvl="0">
      <w:start w:val="1"/>
      <w:numFmt w:val="decimal"/>
      <w:lvlText w:val="%1)"/>
      <w:lvlJc w:val="left"/>
      <w:pPr>
        <w:tabs>
          <w:tab w:val="num" w:pos="927"/>
        </w:tabs>
        <w:ind w:left="927" w:hanging="360"/>
      </w:pPr>
    </w:lvl>
    <w:lvl w:ilvl="1">
      <w:start w:val="1"/>
      <w:numFmt w:val="lowerLetter"/>
      <w:lvlText w:val="%2."/>
      <w:lvlJc w:val="left"/>
      <w:pPr>
        <w:tabs>
          <w:tab w:val="num" w:pos="1647"/>
        </w:tabs>
        <w:ind w:left="1647" w:hanging="360"/>
      </w:pPr>
    </w:lvl>
    <w:lvl w:ilvl="2">
      <w:start w:val="1"/>
      <w:numFmt w:val="lowerRoman"/>
      <w:lvlText w:val="%3."/>
      <w:lvlJc w:val="right"/>
      <w:pPr>
        <w:tabs>
          <w:tab w:val="num" w:pos="2367"/>
        </w:tabs>
        <w:ind w:left="2367" w:hanging="180"/>
      </w:pPr>
    </w:lvl>
    <w:lvl w:ilvl="3">
      <w:start w:val="1"/>
      <w:numFmt w:val="decimal"/>
      <w:lvlText w:val="%4."/>
      <w:lvlJc w:val="left"/>
      <w:pPr>
        <w:tabs>
          <w:tab w:val="num" w:pos="3087"/>
        </w:tabs>
        <w:ind w:left="3087" w:hanging="360"/>
      </w:pPr>
    </w:lvl>
    <w:lvl w:ilvl="4">
      <w:start w:val="1"/>
      <w:numFmt w:val="lowerLetter"/>
      <w:lvlText w:val="%5."/>
      <w:lvlJc w:val="left"/>
      <w:pPr>
        <w:tabs>
          <w:tab w:val="num" w:pos="3807"/>
        </w:tabs>
        <w:ind w:left="3807" w:hanging="360"/>
      </w:pPr>
    </w:lvl>
    <w:lvl w:ilvl="5">
      <w:start w:val="1"/>
      <w:numFmt w:val="lowerRoman"/>
      <w:lvlText w:val="%6."/>
      <w:lvlJc w:val="right"/>
      <w:pPr>
        <w:tabs>
          <w:tab w:val="num" w:pos="4527"/>
        </w:tabs>
        <w:ind w:left="4527" w:hanging="180"/>
      </w:pPr>
    </w:lvl>
    <w:lvl w:ilvl="6">
      <w:start w:val="1"/>
      <w:numFmt w:val="decimal"/>
      <w:lvlText w:val="%7."/>
      <w:lvlJc w:val="left"/>
      <w:pPr>
        <w:tabs>
          <w:tab w:val="num" w:pos="5247"/>
        </w:tabs>
        <w:ind w:left="5247" w:hanging="360"/>
      </w:pPr>
    </w:lvl>
    <w:lvl w:ilvl="7">
      <w:start w:val="1"/>
      <w:numFmt w:val="lowerLetter"/>
      <w:lvlText w:val="%8."/>
      <w:lvlJc w:val="left"/>
      <w:pPr>
        <w:tabs>
          <w:tab w:val="num" w:pos="5967"/>
        </w:tabs>
        <w:ind w:left="5967" w:hanging="360"/>
      </w:pPr>
    </w:lvl>
    <w:lvl w:ilvl="8">
      <w:start w:val="1"/>
      <w:numFmt w:val="lowerRoman"/>
      <w:lvlText w:val="%9."/>
      <w:lvlJc w:val="right"/>
      <w:pPr>
        <w:tabs>
          <w:tab w:val="num" w:pos="6687"/>
        </w:tabs>
        <w:ind w:left="6687" w:hanging="180"/>
      </w:pPr>
    </w:lvl>
  </w:abstractNum>
  <w:abstractNum w:abstractNumId="22">
    <w:nsid w:val="3ED23CD4"/>
    <w:multiLevelType w:val="hybridMultilevel"/>
    <w:tmpl w:val="C5248B8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
    <w:nsid w:val="45616F57"/>
    <w:multiLevelType w:val="hybridMultilevel"/>
    <w:tmpl w:val="6D721EB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nsid w:val="4ADA48B0"/>
    <w:multiLevelType w:val="hybridMultilevel"/>
    <w:tmpl w:val="B8C4A7F2"/>
    <w:lvl w:ilvl="0">
      <w:start w:val="1"/>
      <w:numFmt w:val="decimal"/>
      <w:lvlText w:val="%1)"/>
      <w:lvlJc w:val="left"/>
      <w:pPr>
        <w:tabs>
          <w:tab w:val="num" w:pos="927"/>
        </w:tabs>
        <w:ind w:left="927" w:hanging="360"/>
      </w:pPr>
    </w:lvl>
    <w:lvl w:ilvl="1" w:tentative="1">
      <w:start w:val="1"/>
      <w:numFmt w:val="lowerLetter"/>
      <w:lvlText w:val="%2."/>
      <w:lvlJc w:val="left"/>
      <w:pPr>
        <w:tabs>
          <w:tab w:val="num" w:pos="1647"/>
        </w:tabs>
        <w:ind w:left="1647" w:hanging="360"/>
      </w:pPr>
    </w:lvl>
    <w:lvl w:ilvl="2" w:tentative="1">
      <w:start w:val="1"/>
      <w:numFmt w:val="lowerRoman"/>
      <w:lvlText w:val="%3."/>
      <w:lvlJc w:val="right"/>
      <w:pPr>
        <w:tabs>
          <w:tab w:val="num" w:pos="2367"/>
        </w:tabs>
        <w:ind w:left="2367" w:hanging="180"/>
      </w:pPr>
    </w:lvl>
    <w:lvl w:ilvl="3" w:tentative="1">
      <w:start w:val="1"/>
      <w:numFmt w:val="decimal"/>
      <w:lvlText w:val="%4."/>
      <w:lvlJc w:val="left"/>
      <w:pPr>
        <w:tabs>
          <w:tab w:val="num" w:pos="3087"/>
        </w:tabs>
        <w:ind w:left="3087" w:hanging="360"/>
      </w:pPr>
    </w:lvl>
    <w:lvl w:ilvl="4" w:tentative="1">
      <w:start w:val="1"/>
      <w:numFmt w:val="lowerLetter"/>
      <w:lvlText w:val="%5."/>
      <w:lvlJc w:val="left"/>
      <w:pPr>
        <w:tabs>
          <w:tab w:val="num" w:pos="3807"/>
        </w:tabs>
        <w:ind w:left="3807" w:hanging="360"/>
      </w:pPr>
    </w:lvl>
    <w:lvl w:ilvl="5" w:tentative="1">
      <w:start w:val="1"/>
      <w:numFmt w:val="lowerRoman"/>
      <w:lvlText w:val="%6."/>
      <w:lvlJc w:val="right"/>
      <w:pPr>
        <w:tabs>
          <w:tab w:val="num" w:pos="4527"/>
        </w:tabs>
        <w:ind w:left="4527" w:hanging="180"/>
      </w:pPr>
    </w:lvl>
    <w:lvl w:ilvl="6" w:tentative="1">
      <w:start w:val="1"/>
      <w:numFmt w:val="decimal"/>
      <w:lvlText w:val="%7."/>
      <w:lvlJc w:val="left"/>
      <w:pPr>
        <w:tabs>
          <w:tab w:val="num" w:pos="5247"/>
        </w:tabs>
        <w:ind w:left="5247" w:hanging="360"/>
      </w:pPr>
    </w:lvl>
    <w:lvl w:ilvl="7" w:tentative="1">
      <w:start w:val="1"/>
      <w:numFmt w:val="lowerLetter"/>
      <w:lvlText w:val="%8."/>
      <w:lvlJc w:val="left"/>
      <w:pPr>
        <w:tabs>
          <w:tab w:val="num" w:pos="5967"/>
        </w:tabs>
        <w:ind w:left="5967" w:hanging="360"/>
      </w:pPr>
    </w:lvl>
    <w:lvl w:ilvl="8" w:tentative="1">
      <w:start w:val="1"/>
      <w:numFmt w:val="lowerRoman"/>
      <w:lvlText w:val="%9."/>
      <w:lvlJc w:val="right"/>
      <w:pPr>
        <w:tabs>
          <w:tab w:val="num" w:pos="6687"/>
        </w:tabs>
        <w:ind w:left="6687" w:hanging="180"/>
      </w:pPr>
    </w:lvl>
  </w:abstractNum>
  <w:abstractNum w:abstractNumId="25">
    <w:nsid w:val="4FFD5632"/>
    <w:multiLevelType w:val="multilevel"/>
    <w:tmpl w:val="E6DE5C7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50B74F34"/>
    <w:multiLevelType w:val="hybridMultilevel"/>
    <w:tmpl w:val="B218B98C"/>
    <w:lvl w:ilvl="0">
      <w:start w:val="1"/>
      <w:numFmt w:val="decimal"/>
      <w:lvlText w:val="B%1"/>
      <w:lvlJc w:val="left"/>
      <w:pPr>
        <w:tabs>
          <w:tab w:val="num" w:pos="207"/>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7">
    <w:nsid w:val="554E56FA"/>
    <w:multiLevelType w:val="hybridMultilevel"/>
    <w:tmpl w:val="FFDEB14E"/>
    <w:lvl w:ilvl="0">
      <w:start w:val="1"/>
      <w:numFmt w:val="bullet"/>
      <w:pStyle w:val="gemZwischenberschrif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8">
    <w:nsid w:val="5C8B0AFC"/>
    <w:multiLevelType w:val="hybridMultilevel"/>
    <w:tmpl w:val="085CEE64"/>
    <w:lvl w:ilvl="0">
      <w:start w:val="1"/>
      <w:numFmt w:val="bullet"/>
      <w:lvlText w:val=""/>
      <w:lvlJc w:val="left"/>
      <w:pPr>
        <w:tabs>
          <w:tab w:val="num" w:pos="1287"/>
        </w:tabs>
        <w:ind w:left="1287" w:hanging="360"/>
      </w:pPr>
      <w:rPr>
        <w:rFonts w:ascii="Symbol" w:hAnsi="Symbol" w:hint="default"/>
      </w:rPr>
    </w:lvl>
    <w:lvl w:ilvl="1" w:tentative="1">
      <w:start w:val="1"/>
      <w:numFmt w:val="bullet"/>
      <w:lvlText w:val="o"/>
      <w:lvlJc w:val="left"/>
      <w:pPr>
        <w:tabs>
          <w:tab w:val="num" w:pos="2007"/>
        </w:tabs>
        <w:ind w:left="2007" w:hanging="360"/>
      </w:pPr>
      <w:rPr>
        <w:rFonts w:ascii="Courier New" w:hAnsi="Courier New" w:cs="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29">
    <w:nsid w:val="61C10372"/>
    <w:multiLevelType w:val="hybridMultilevel"/>
    <w:tmpl w:val="DABC007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0">
    <w:nsid w:val="63783D12"/>
    <w:multiLevelType w:val="hybridMultilevel"/>
    <w:tmpl w:val="2FF63D98"/>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
    <w:nsid w:val="66B908B9"/>
    <w:multiLevelType w:val="hybridMultilevel"/>
    <w:tmpl w:val="90105BB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2">
    <w:nsid w:val="68135F6C"/>
    <w:multiLevelType w:val="hybridMultilevel"/>
    <w:tmpl w:val="E03031BC"/>
    <w:lvl w:ilvl="0">
      <w:start w:val="1"/>
      <w:numFmt w:val="decimal"/>
      <w:lvlText w:val="%1)"/>
      <w:lvlJc w:val="left"/>
      <w:pPr>
        <w:tabs>
          <w:tab w:val="num" w:pos="927"/>
        </w:tabs>
        <w:ind w:left="927" w:hanging="360"/>
      </w:pPr>
    </w:lvl>
    <w:lvl w:ilvl="1" w:tentative="1">
      <w:start w:val="1"/>
      <w:numFmt w:val="lowerLetter"/>
      <w:lvlText w:val="%2."/>
      <w:lvlJc w:val="left"/>
      <w:pPr>
        <w:tabs>
          <w:tab w:val="num" w:pos="1647"/>
        </w:tabs>
        <w:ind w:left="1647" w:hanging="360"/>
      </w:pPr>
    </w:lvl>
    <w:lvl w:ilvl="2" w:tentative="1">
      <w:start w:val="1"/>
      <w:numFmt w:val="lowerRoman"/>
      <w:lvlText w:val="%3."/>
      <w:lvlJc w:val="right"/>
      <w:pPr>
        <w:tabs>
          <w:tab w:val="num" w:pos="2367"/>
        </w:tabs>
        <w:ind w:left="2367" w:hanging="180"/>
      </w:pPr>
    </w:lvl>
    <w:lvl w:ilvl="3" w:tentative="1">
      <w:start w:val="1"/>
      <w:numFmt w:val="decimal"/>
      <w:lvlText w:val="%4."/>
      <w:lvlJc w:val="left"/>
      <w:pPr>
        <w:tabs>
          <w:tab w:val="num" w:pos="3087"/>
        </w:tabs>
        <w:ind w:left="3087" w:hanging="360"/>
      </w:pPr>
    </w:lvl>
    <w:lvl w:ilvl="4" w:tentative="1">
      <w:start w:val="1"/>
      <w:numFmt w:val="lowerLetter"/>
      <w:lvlText w:val="%5."/>
      <w:lvlJc w:val="left"/>
      <w:pPr>
        <w:tabs>
          <w:tab w:val="num" w:pos="3807"/>
        </w:tabs>
        <w:ind w:left="3807" w:hanging="360"/>
      </w:pPr>
    </w:lvl>
    <w:lvl w:ilvl="5" w:tentative="1">
      <w:start w:val="1"/>
      <w:numFmt w:val="lowerRoman"/>
      <w:lvlText w:val="%6."/>
      <w:lvlJc w:val="right"/>
      <w:pPr>
        <w:tabs>
          <w:tab w:val="num" w:pos="4527"/>
        </w:tabs>
        <w:ind w:left="4527" w:hanging="180"/>
      </w:pPr>
    </w:lvl>
    <w:lvl w:ilvl="6" w:tentative="1">
      <w:start w:val="1"/>
      <w:numFmt w:val="decimal"/>
      <w:lvlText w:val="%7."/>
      <w:lvlJc w:val="left"/>
      <w:pPr>
        <w:tabs>
          <w:tab w:val="num" w:pos="5247"/>
        </w:tabs>
        <w:ind w:left="5247" w:hanging="360"/>
      </w:pPr>
    </w:lvl>
    <w:lvl w:ilvl="7" w:tentative="1">
      <w:start w:val="1"/>
      <w:numFmt w:val="lowerLetter"/>
      <w:lvlText w:val="%8."/>
      <w:lvlJc w:val="left"/>
      <w:pPr>
        <w:tabs>
          <w:tab w:val="num" w:pos="5967"/>
        </w:tabs>
        <w:ind w:left="5967" w:hanging="360"/>
      </w:pPr>
    </w:lvl>
    <w:lvl w:ilvl="8" w:tentative="1">
      <w:start w:val="1"/>
      <w:numFmt w:val="lowerRoman"/>
      <w:lvlText w:val="%9."/>
      <w:lvlJc w:val="right"/>
      <w:pPr>
        <w:tabs>
          <w:tab w:val="num" w:pos="6687"/>
        </w:tabs>
        <w:ind w:left="6687" w:hanging="180"/>
      </w:pPr>
    </w:lvl>
  </w:abstractNum>
  <w:abstractNum w:abstractNumId="33">
    <w:nsid w:val="6DF2262F"/>
    <w:multiLevelType w:val="hybridMultilevel"/>
    <w:tmpl w:val="48148240"/>
    <w:lvl w:ilvl="0">
      <w:start w:val="1"/>
      <w:numFmt w:val="decimal"/>
      <w:lvlText w:val="%1)"/>
      <w:lvlJc w:val="left"/>
      <w:pPr>
        <w:tabs>
          <w:tab w:val="num" w:pos="927"/>
        </w:tabs>
        <w:ind w:left="927" w:hanging="360"/>
      </w:pPr>
      <w:rPr>
        <w:rFonts w:hint="default"/>
      </w:rPr>
    </w:lvl>
    <w:lvl w:ilvl="1" w:tentative="1">
      <w:start w:val="1"/>
      <w:numFmt w:val="bullet"/>
      <w:lvlText w:val="o"/>
      <w:lvlJc w:val="left"/>
      <w:pPr>
        <w:tabs>
          <w:tab w:val="num" w:pos="1647"/>
        </w:tabs>
        <w:ind w:left="1647" w:hanging="360"/>
      </w:pPr>
      <w:rPr>
        <w:rFonts w:ascii="Courier New" w:hAnsi="Courier New" w:cs="Courier New" w:hint="default"/>
      </w:rPr>
    </w:lvl>
    <w:lvl w:ilvl="2" w:tentative="1">
      <w:start w:val="1"/>
      <w:numFmt w:val="bullet"/>
      <w:lvlText w:val=""/>
      <w:lvlJc w:val="left"/>
      <w:pPr>
        <w:tabs>
          <w:tab w:val="num" w:pos="2367"/>
        </w:tabs>
        <w:ind w:left="2367" w:hanging="360"/>
      </w:pPr>
      <w:rPr>
        <w:rFonts w:ascii="Wingdings" w:hAnsi="Wingdings" w:hint="default"/>
      </w:rPr>
    </w:lvl>
    <w:lvl w:ilvl="3" w:tentative="1">
      <w:start w:val="1"/>
      <w:numFmt w:val="bullet"/>
      <w:lvlText w:val=""/>
      <w:lvlJc w:val="left"/>
      <w:pPr>
        <w:tabs>
          <w:tab w:val="num" w:pos="3087"/>
        </w:tabs>
        <w:ind w:left="3087" w:hanging="360"/>
      </w:pPr>
      <w:rPr>
        <w:rFonts w:ascii="Symbol" w:hAnsi="Symbol" w:hint="default"/>
      </w:rPr>
    </w:lvl>
    <w:lvl w:ilvl="4" w:tentative="1">
      <w:start w:val="1"/>
      <w:numFmt w:val="bullet"/>
      <w:lvlText w:val="o"/>
      <w:lvlJc w:val="left"/>
      <w:pPr>
        <w:tabs>
          <w:tab w:val="num" w:pos="3807"/>
        </w:tabs>
        <w:ind w:left="3807" w:hanging="360"/>
      </w:pPr>
      <w:rPr>
        <w:rFonts w:ascii="Courier New" w:hAnsi="Courier New" w:cs="Courier New" w:hint="default"/>
      </w:rPr>
    </w:lvl>
    <w:lvl w:ilvl="5" w:tentative="1">
      <w:start w:val="1"/>
      <w:numFmt w:val="bullet"/>
      <w:lvlText w:val=""/>
      <w:lvlJc w:val="left"/>
      <w:pPr>
        <w:tabs>
          <w:tab w:val="num" w:pos="4527"/>
        </w:tabs>
        <w:ind w:left="4527" w:hanging="360"/>
      </w:pPr>
      <w:rPr>
        <w:rFonts w:ascii="Wingdings" w:hAnsi="Wingdings" w:hint="default"/>
      </w:rPr>
    </w:lvl>
    <w:lvl w:ilvl="6" w:tentative="1">
      <w:start w:val="1"/>
      <w:numFmt w:val="bullet"/>
      <w:lvlText w:val=""/>
      <w:lvlJc w:val="left"/>
      <w:pPr>
        <w:tabs>
          <w:tab w:val="num" w:pos="5247"/>
        </w:tabs>
        <w:ind w:left="5247" w:hanging="360"/>
      </w:pPr>
      <w:rPr>
        <w:rFonts w:ascii="Symbol" w:hAnsi="Symbol" w:hint="default"/>
      </w:rPr>
    </w:lvl>
    <w:lvl w:ilvl="7" w:tentative="1">
      <w:start w:val="1"/>
      <w:numFmt w:val="bullet"/>
      <w:lvlText w:val="o"/>
      <w:lvlJc w:val="left"/>
      <w:pPr>
        <w:tabs>
          <w:tab w:val="num" w:pos="5967"/>
        </w:tabs>
        <w:ind w:left="5967" w:hanging="360"/>
      </w:pPr>
      <w:rPr>
        <w:rFonts w:ascii="Courier New" w:hAnsi="Courier New" w:cs="Courier New" w:hint="default"/>
      </w:rPr>
    </w:lvl>
    <w:lvl w:ilvl="8" w:tentative="1">
      <w:start w:val="1"/>
      <w:numFmt w:val="bullet"/>
      <w:lvlText w:val=""/>
      <w:lvlJc w:val="left"/>
      <w:pPr>
        <w:tabs>
          <w:tab w:val="num" w:pos="6687"/>
        </w:tabs>
        <w:ind w:left="6687" w:hanging="360"/>
      </w:pPr>
      <w:rPr>
        <w:rFonts w:ascii="Wingdings" w:hAnsi="Wingdings" w:hint="default"/>
      </w:rPr>
    </w:lvl>
  </w:abstractNum>
  <w:abstractNum w:abstractNumId="34">
    <w:nsid w:val="6F46163C"/>
    <w:multiLevelType w:val="hybridMultilevel"/>
    <w:tmpl w:val="4BC88DCA"/>
    <w:lvl w:ilvl="0">
      <w:start w:val="1"/>
      <w:numFmt w:val="bullet"/>
      <w:lvlText w:val=""/>
      <w:lvlJc w:val="left"/>
      <w:pPr>
        <w:tabs>
          <w:tab w:val="num" w:pos="1287"/>
        </w:tabs>
        <w:ind w:left="1287" w:hanging="360"/>
      </w:pPr>
      <w:rPr>
        <w:rFonts w:ascii="Symbol" w:hAnsi="Symbol" w:hint="default"/>
      </w:rPr>
    </w:lvl>
    <w:lvl w:ilvl="1" w:tentative="1">
      <w:start w:val="1"/>
      <w:numFmt w:val="bullet"/>
      <w:lvlText w:val="o"/>
      <w:lvlJc w:val="left"/>
      <w:pPr>
        <w:tabs>
          <w:tab w:val="num" w:pos="2007"/>
        </w:tabs>
        <w:ind w:left="2007" w:hanging="360"/>
      </w:pPr>
      <w:rPr>
        <w:rFonts w:ascii="Courier New" w:hAnsi="Courier New" w:cs="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35">
    <w:nsid w:val="718A1147"/>
    <w:multiLevelType w:val="hybridMultilevel"/>
    <w:tmpl w:val="F788DBCA"/>
    <w:lvl w:ilvl="0">
      <w:start w:val="1"/>
      <w:numFmt w:val="decimal"/>
      <w:lvlText w:val="%1)"/>
      <w:lvlJc w:val="left"/>
      <w:pPr>
        <w:tabs>
          <w:tab w:val="num" w:pos="927"/>
        </w:tabs>
        <w:ind w:left="927" w:hanging="360"/>
      </w:pPr>
    </w:lvl>
    <w:lvl w:ilvl="1" w:tentative="1">
      <w:start w:val="1"/>
      <w:numFmt w:val="lowerLetter"/>
      <w:lvlText w:val="%2."/>
      <w:lvlJc w:val="left"/>
      <w:pPr>
        <w:tabs>
          <w:tab w:val="num" w:pos="1647"/>
        </w:tabs>
        <w:ind w:left="1647" w:hanging="360"/>
      </w:pPr>
    </w:lvl>
    <w:lvl w:ilvl="2" w:tentative="1">
      <w:start w:val="1"/>
      <w:numFmt w:val="lowerRoman"/>
      <w:lvlText w:val="%3."/>
      <w:lvlJc w:val="right"/>
      <w:pPr>
        <w:tabs>
          <w:tab w:val="num" w:pos="2367"/>
        </w:tabs>
        <w:ind w:left="2367" w:hanging="180"/>
      </w:pPr>
    </w:lvl>
    <w:lvl w:ilvl="3" w:tentative="1">
      <w:start w:val="1"/>
      <w:numFmt w:val="decimal"/>
      <w:lvlText w:val="%4."/>
      <w:lvlJc w:val="left"/>
      <w:pPr>
        <w:tabs>
          <w:tab w:val="num" w:pos="3087"/>
        </w:tabs>
        <w:ind w:left="3087" w:hanging="360"/>
      </w:pPr>
    </w:lvl>
    <w:lvl w:ilvl="4" w:tentative="1">
      <w:start w:val="1"/>
      <w:numFmt w:val="lowerLetter"/>
      <w:lvlText w:val="%5."/>
      <w:lvlJc w:val="left"/>
      <w:pPr>
        <w:tabs>
          <w:tab w:val="num" w:pos="3807"/>
        </w:tabs>
        <w:ind w:left="3807" w:hanging="360"/>
      </w:pPr>
    </w:lvl>
    <w:lvl w:ilvl="5" w:tentative="1">
      <w:start w:val="1"/>
      <w:numFmt w:val="lowerRoman"/>
      <w:lvlText w:val="%6."/>
      <w:lvlJc w:val="right"/>
      <w:pPr>
        <w:tabs>
          <w:tab w:val="num" w:pos="4527"/>
        </w:tabs>
        <w:ind w:left="4527" w:hanging="180"/>
      </w:pPr>
    </w:lvl>
    <w:lvl w:ilvl="6" w:tentative="1">
      <w:start w:val="1"/>
      <w:numFmt w:val="decimal"/>
      <w:lvlText w:val="%7."/>
      <w:lvlJc w:val="left"/>
      <w:pPr>
        <w:tabs>
          <w:tab w:val="num" w:pos="5247"/>
        </w:tabs>
        <w:ind w:left="5247" w:hanging="360"/>
      </w:pPr>
    </w:lvl>
    <w:lvl w:ilvl="7" w:tentative="1">
      <w:start w:val="1"/>
      <w:numFmt w:val="lowerLetter"/>
      <w:lvlText w:val="%8."/>
      <w:lvlJc w:val="left"/>
      <w:pPr>
        <w:tabs>
          <w:tab w:val="num" w:pos="5967"/>
        </w:tabs>
        <w:ind w:left="5967" w:hanging="360"/>
      </w:pPr>
    </w:lvl>
    <w:lvl w:ilvl="8" w:tentative="1">
      <w:start w:val="1"/>
      <w:numFmt w:val="lowerRoman"/>
      <w:lvlText w:val="%9."/>
      <w:lvlJc w:val="right"/>
      <w:pPr>
        <w:tabs>
          <w:tab w:val="num" w:pos="6687"/>
        </w:tabs>
        <w:ind w:left="6687" w:hanging="180"/>
      </w:pPr>
    </w:lvl>
  </w:abstractNum>
  <w:abstractNum w:abstractNumId="36">
    <w:nsid w:val="738B6111"/>
    <w:multiLevelType w:val="hybridMultilevel"/>
    <w:tmpl w:val="27928FF4"/>
    <w:lvl w:ilvl="0">
      <w:start w:val="1"/>
      <w:numFmt w:val="decimal"/>
      <w:lvlText w:val="%1)"/>
      <w:lvlJc w:val="left"/>
      <w:pPr>
        <w:tabs>
          <w:tab w:val="num" w:pos="927"/>
        </w:tabs>
        <w:ind w:left="927" w:hanging="360"/>
      </w:pPr>
    </w:lvl>
    <w:lvl w:ilvl="1" w:tentative="1">
      <w:start w:val="1"/>
      <w:numFmt w:val="lowerLetter"/>
      <w:lvlText w:val="%2."/>
      <w:lvlJc w:val="left"/>
      <w:pPr>
        <w:tabs>
          <w:tab w:val="num" w:pos="1647"/>
        </w:tabs>
        <w:ind w:left="1647" w:hanging="360"/>
      </w:pPr>
    </w:lvl>
    <w:lvl w:ilvl="2" w:tentative="1">
      <w:start w:val="1"/>
      <w:numFmt w:val="lowerRoman"/>
      <w:lvlText w:val="%3."/>
      <w:lvlJc w:val="right"/>
      <w:pPr>
        <w:tabs>
          <w:tab w:val="num" w:pos="2367"/>
        </w:tabs>
        <w:ind w:left="2367" w:hanging="180"/>
      </w:pPr>
    </w:lvl>
    <w:lvl w:ilvl="3" w:tentative="1">
      <w:start w:val="1"/>
      <w:numFmt w:val="decimal"/>
      <w:lvlText w:val="%4."/>
      <w:lvlJc w:val="left"/>
      <w:pPr>
        <w:tabs>
          <w:tab w:val="num" w:pos="3087"/>
        </w:tabs>
        <w:ind w:left="3087" w:hanging="360"/>
      </w:pPr>
    </w:lvl>
    <w:lvl w:ilvl="4" w:tentative="1">
      <w:start w:val="1"/>
      <w:numFmt w:val="lowerLetter"/>
      <w:lvlText w:val="%5."/>
      <w:lvlJc w:val="left"/>
      <w:pPr>
        <w:tabs>
          <w:tab w:val="num" w:pos="3807"/>
        </w:tabs>
        <w:ind w:left="3807" w:hanging="360"/>
      </w:pPr>
    </w:lvl>
    <w:lvl w:ilvl="5" w:tentative="1">
      <w:start w:val="1"/>
      <w:numFmt w:val="lowerRoman"/>
      <w:lvlText w:val="%6."/>
      <w:lvlJc w:val="right"/>
      <w:pPr>
        <w:tabs>
          <w:tab w:val="num" w:pos="4527"/>
        </w:tabs>
        <w:ind w:left="4527" w:hanging="180"/>
      </w:pPr>
    </w:lvl>
    <w:lvl w:ilvl="6" w:tentative="1">
      <w:start w:val="1"/>
      <w:numFmt w:val="decimal"/>
      <w:lvlText w:val="%7."/>
      <w:lvlJc w:val="left"/>
      <w:pPr>
        <w:tabs>
          <w:tab w:val="num" w:pos="5247"/>
        </w:tabs>
        <w:ind w:left="5247" w:hanging="360"/>
      </w:pPr>
    </w:lvl>
    <w:lvl w:ilvl="7" w:tentative="1">
      <w:start w:val="1"/>
      <w:numFmt w:val="lowerLetter"/>
      <w:lvlText w:val="%8."/>
      <w:lvlJc w:val="left"/>
      <w:pPr>
        <w:tabs>
          <w:tab w:val="num" w:pos="5967"/>
        </w:tabs>
        <w:ind w:left="5967" w:hanging="360"/>
      </w:pPr>
    </w:lvl>
    <w:lvl w:ilvl="8" w:tentative="1">
      <w:start w:val="1"/>
      <w:numFmt w:val="lowerRoman"/>
      <w:lvlText w:val="%9."/>
      <w:lvlJc w:val="right"/>
      <w:pPr>
        <w:tabs>
          <w:tab w:val="num" w:pos="6687"/>
        </w:tabs>
        <w:ind w:left="6687" w:hanging="180"/>
      </w:pPr>
    </w:lvl>
  </w:abstractNum>
  <w:abstractNum w:abstractNumId="37">
    <w:nsid w:val="7976797D"/>
    <w:multiLevelType w:val="hybridMultilevel"/>
    <w:tmpl w:val="22509D44"/>
    <w:lvl w:ilvl="0">
      <w:start w:val="1"/>
      <w:numFmt w:val="decimal"/>
      <w:lvlText w:val="%1)"/>
      <w:lvlJc w:val="left"/>
      <w:pPr>
        <w:tabs>
          <w:tab w:val="num" w:pos="927"/>
        </w:tabs>
        <w:ind w:left="927" w:hanging="360"/>
      </w:pPr>
    </w:lvl>
    <w:lvl w:ilvl="1" w:tentative="1">
      <w:start w:val="1"/>
      <w:numFmt w:val="lowerLetter"/>
      <w:lvlText w:val="%2."/>
      <w:lvlJc w:val="left"/>
      <w:pPr>
        <w:tabs>
          <w:tab w:val="num" w:pos="1647"/>
        </w:tabs>
        <w:ind w:left="1647" w:hanging="360"/>
      </w:pPr>
    </w:lvl>
    <w:lvl w:ilvl="2" w:tentative="1">
      <w:start w:val="1"/>
      <w:numFmt w:val="lowerRoman"/>
      <w:lvlText w:val="%3."/>
      <w:lvlJc w:val="right"/>
      <w:pPr>
        <w:tabs>
          <w:tab w:val="num" w:pos="2367"/>
        </w:tabs>
        <w:ind w:left="2367" w:hanging="180"/>
      </w:pPr>
    </w:lvl>
    <w:lvl w:ilvl="3" w:tentative="1">
      <w:start w:val="1"/>
      <w:numFmt w:val="decimal"/>
      <w:lvlText w:val="%4."/>
      <w:lvlJc w:val="left"/>
      <w:pPr>
        <w:tabs>
          <w:tab w:val="num" w:pos="3087"/>
        </w:tabs>
        <w:ind w:left="3087" w:hanging="360"/>
      </w:pPr>
    </w:lvl>
    <w:lvl w:ilvl="4" w:tentative="1">
      <w:start w:val="1"/>
      <w:numFmt w:val="lowerLetter"/>
      <w:lvlText w:val="%5."/>
      <w:lvlJc w:val="left"/>
      <w:pPr>
        <w:tabs>
          <w:tab w:val="num" w:pos="3807"/>
        </w:tabs>
        <w:ind w:left="3807" w:hanging="360"/>
      </w:pPr>
    </w:lvl>
    <w:lvl w:ilvl="5" w:tentative="1">
      <w:start w:val="1"/>
      <w:numFmt w:val="lowerRoman"/>
      <w:lvlText w:val="%6."/>
      <w:lvlJc w:val="right"/>
      <w:pPr>
        <w:tabs>
          <w:tab w:val="num" w:pos="4527"/>
        </w:tabs>
        <w:ind w:left="4527" w:hanging="180"/>
      </w:pPr>
    </w:lvl>
    <w:lvl w:ilvl="6" w:tentative="1">
      <w:start w:val="1"/>
      <w:numFmt w:val="decimal"/>
      <w:lvlText w:val="%7."/>
      <w:lvlJc w:val="left"/>
      <w:pPr>
        <w:tabs>
          <w:tab w:val="num" w:pos="5247"/>
        </w:tabs>
        <w:ind w:left="5247" w:hanging="360"/>
      </w:pPr>
    </w:lvl>
    <w:lvl w:ilvl="7" w:tentative="1">
      <w:start w:val="1"/>
      <w:numFmt w:val="lowerLetter"/>
      <w:lvlText w:val="%8."/>
      <w:lvlJc w:val="left"/>
      <w:pPr>
        <w:tabs>
          <w:tab w:val="num" w:pos="5967"/>
        </w:tabs>
        <w:ind w:left="5967" w:hanging="360"/>
      </w:pPr>
    </w:lvl>
    <w:lvl w:ilvl="8" w:tentative="1">
      <w:start w:val="1"/>
      <w:numFmt w:val="lowerRoman"/>
      <w:lvlText w:val="%9."/>
      <w:lvlJc w:val="right"/>
      <w:pPr>
        <w:tabs>
          <w:tab w:val="num" w:pos="6687"/>
        </w:tabs>
        <w:ind w:left="6687" w:hanging="180"/>
      </w:pPr>
    </w:lvl>
  </w:abstractNum>
  <w:num w:numId="1">
    <w:abstractNumId w:val="25"/>
  </w:num>
  <w:num w:numId="2">
    <w:abstractNumId w:val="20"/>
  </w:num>
  <w:num w:numId="3">
    <w:abstractNumId w:val="19"/>
  </w:num>
  <w:num w:numId="4">
    <w:abstractNumId w:val="27"/>
  </w:num>
  <w:num w:numId="5">
    <w:abstractNumId w:val="14"/>
  </w:num>
  <w:num w:numId="6">
    <w:abstractNumId w:val="6"/>
  </w:num>
  <w:num w:numId="7">
    <w:abstractNumId w:val="17"/>
  </w:num>
  <w:num w:numId="8">
    <w:abstractNumId w:val="23"/>
  </w:num>
  <w:num w:numId="9">
    <w:abstractNumId w:val="31"/>
  </w:num>
  <w:num w:numId="10">
    <w:abstractNumId w:val="22"/>
  </w:num>
  <w:num w:numId="11">
    <w:abstractNumId w:val="11"/>
  </w:num>
  <w:num w:numId="12">
    <w:abstractNumId w:val="3"/>
  </w:num>
  <w:num w:numId="13">
    <w:abstractNumId w:val="29"/>
  </w:num>
  <w:num w:numId="14">
    <w:abstractNumId w:val="30"/>
  </w:num>
  <w:num w:numId="15">
    <w:abstractNumId w:val="33"/>
  </w:num>
  <w:num w:numId="16">
    <w:abstractNumId w:val="8"/>
  </w:num>
  <w:num w:numId="17">
    <w:abstractNumId w:val="37"/>
  </w:num>
  <w:num w:numId="18">
    <w:abstractNumId w:val="35"/>
  </w:num>
  <w:num w:numId="19">
    <w:abstractNumId w:val="15"/>
  </w:num>
  <w:num w:numId="20">
    <w:abstractNumId w:val="36"/>
  </w:num>
  <w:num w:numId="21">
    <w:abstractNumId w:val="32"/>
  </w:num>
  <w:num w:numId="22">
    <w:abstractNumId w:val="9"/>
  </w:num>
  <w:num w:numId="23">
    <w:abstractNumId w:val="13"/>
  </w:num>
  <w:num w:numId="24">
    <w:abstractNumId w:val="1"/>
  </w:num>
  <w:num w:numId="25">
    <w:abstractNumId w:val="21"/>
  </w:num>
  <w:num w:numId="26">
    <w:abstractNumId w:val="2"/>
  </w:num>
  <w:num w:numId="27">
    <w:abstractNumId w:val="0"/>
  </w:num>
  <w:num w:numId="28">
    <w:abstractNumId w:val="24"/>
  </w:num>
  <w:num w:numId="29">
    <w:abstractNumId w:val="16"/>
  </w:num>
  <w:num w:numId="30">
    <w:abstractNumId w:val="12"/>
  </w:num>
  <w:num w:numId="31">
    <w:abstractNumId w:val="5"/>
  </w:num>
  <w:num w:numId="32">
    <w:abstractNumId w:val="28"/>
  </w:num>
  <w:num w:numId="33">
    <w:abstractNumId w:val="4"/>
  </w:num>
  <w:num w:numId="34">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num>
  <w:num w:numId="36">
    <w:abstractNumId w:val="7"/>
  </w:num>
  <w:num w:numId="37">
    <w:abstractNumId w:val="18"/>
  </w:num>
  <w:num w:numId="38">
    <w:abstractNumId w:val="26"/>
  </w:num>
  <w:num w:numId="39">
    <w:abstractNumId w:val="10"/>
  </w:num>
  <w:num w:numId="40">
    <w:abstractNumId w:val="10"/>
  </w:num>
  <w:num w:numId="41">
    <w:abstractNumId w:val="10"/>
  </w:num>
  <w:num w:numId="42">
    <w:abstractNumId w:val="10"/>
  </w:num>
  <w:num w:numId="43">
    <w:abstractNumId w:val="10"/>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09"/>
  <w:hyphenationZone w:val="425"/>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A10F7"/>
    <w:rsid w:val="001A5860"/>
    <w:rsid w:val="006F0C40"/>
    <w:rsid w:val="00897EB6"/>
    <w:rsid w:val="00E973CA"/>
    <w:rsid w:val="00F45DC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autoRedefine/>
    <w:qFormat/>
    <w:rsid w:val="0024429D"/>
    <w:pPr>
      <w:spacing w:after="120"/>
      <w:jc w:val="both"/>
    </w:pPr>
    <w:rPr>
      <w:rFonts w:ascii="Arial" w:eastAsia="MS Mincho" w:hAnsi="Arial"/>
      <w:sz w:val="22"/>
      <w:szCs w:val="24"/>
    </w:rPr>
  </w:style>
  <w:style w:type="paragraph" w:styleId="berschrift1">
    <w:name w:val="heading 1"/>
    <w:basedOn w:val="Standard"/>
    <w:next w:val="Standard"/>
    <w:link w:val="berschrift1Zchn"/>
    <w:autoRedefine/>
    <w:uiPriority w:val="9"/>
    <w:qFormat/>
    <w:rsid w:val="006F0C40"/>
    <w:pPr>
      <w:keepNext/>
      <w:pageBreakBefore/>
      <w:numPr>
        <w:numId w:val="44"/>
      </w:numPr>
      <w:pBdr>
        <w:top w:val="single" w:sz="4" w:space="10" w:color="auto"/>
        <w:bottom w:val="single" w:sz="4" w:space="10" w:color="auto"/>
      </w:pBdr>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6F0C40"/>
    <w:pPr>
      <w:keepNext/>
      <w:numPr>
        <w:ilvl w:val="1"/>
        <w:numId w:val="44"/>
      </w:numPr>
      <w:tabs>
        <w:tab w:val="left" w:pos="578"/>
      </w:tabs>
      <w:spacing w:before="480" w:after="360"/>
      <w:jc w:val="left"/>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6F0C40"/>
    <w:pPr>
      <w:keepNext/>
      <w:numPr>
        <w:ilvl w:val="2"/>
        <w:numId w:val="44"/>
      </w:numPr>
      <w:tabs>
        <w:tab w:val="left" w:pos="720"/>
      </w:tabs>
      <w:spacing w:before="360" w:after="240"/>
      <w:jc w:val="left"/>
      <w:outlineLvl w:val="2"/>
    </w:pPr>
    <w:rPr>
      <w:rFonts w:eastAsia="Times New Roman"/>
      <w:b/>
      <w:sz w:val="24"/>
      <w:lang w:eastAsia="en-US"/>
    </w:rPr>
  </w:style>
  <w:style w:type="paragraph" w:styleId="berschrift4">
    <w:name w:val="heading 4"/>
    <w:basedOn w:val="Standard"/>
    <w:next w:val="Standard"/>
    <w:link w:val="berschrift4Zchn"/>
    <w:uiPriority w:val="9"/>
    <w:unhideWhenUsed/>
    <w:qFormat/>
    <w:rsid w:val="006F0C40"/>
    <w:pPr>
      <w:keepNext/>
      <w:numPr>
        <w:ilvl w:val="3"/>
        <w:numId w:val="44"/>
      </w:numPr>
      <w:tabs>
        <w:tab w:val="left" w:pos="862"/>
      </w:tabs>
      <w:spacing w:before="360" w:after="60"/>
      <w:jc w:val="left"/>
      <w:outlineLvl w:val="3"/>
    </w:pPr>
    <w:rPr>
      <w:rFonts w:eastAsia="Times New Roman"/>
      <w:b/>
      <w:iCs/>
      <w:lang w:eastAsia="en-US"/>
    </w:rPr>
  </w:style>
  <w:style w:type="paragraph" w:styleId="berschrift5">
    <w:name w:val="heading 5"/>
    <w:basedOn w:val="Standard"/>
    <w:next w:val="Standard"/>
    <w:link w:val="berschrift5Zchn"/>
    <w:uiPriority w:val="9"/>
    <w:unhideWhenUsed/>
    <w:qFormat/>
    <w:rsid w:val="006F0C40"/>
    <w:pPr>
      <w:keepNext/>
      <w:numPr>
        <w:ilvl w:val="4"/>
        <w:numId w:val="44"/>
      </w:numPr>
      <w:tabs>
        <w:tab w:val="left" w:pos="1009"/>
      </w:tabs>
      <w:spacing w:before="360"/>
      <w:jc w:val="left"/>
      <w:outlineLvl w:val="4"/>
    </w:pPr>
    <w:rPr>
      <w:rFonts w:eastAsia="Times New Roman"/>
      <w:i/>
      <w:lang w:eastAsia="en-US"/>
    </w:rPr>
  </w:style>
  <w:style w:type="paragraph" w:styleId="berschrift6">
    <w:name w:val="heading 6"/>
    <w:basedOn w:val="Standard"/>
    <w:next w:val="Standard"/>
    <w:link w:val="berschrift6Zchn"/>
    <w:uiPriority w:val="9"/>
    <w:unhideWhenUsed/>
    <w:qFormat/>
    <w:rsid w:val="006F0C40"/>
    <w:pPr>
      <w:keepNext/>
      <w:numPr>
        <w:ilvl w:val="5"/>
        <w:numId w:val="44"/>
      </w:numPr>
      <w:spacing w:before="40" w:after="0"/>
      <w:jc w:val="left"/>
      <w:outlineLvl w:val="5"/>
    </w:pPr>
    <w:rPr>
      <w:rFonts w:eastAsia="Times New Roman"/>
      <w:sz w:val="20"/>
      <w:lang w:eastAsia="en-US"/>
    </w:rPr>
  </w:style>
  <w:style w:type="paragraph" w:styleId="berschrift7">
    <w:name w:val="heading 7"/>
    <w:basedOn w:val="Standard"/>
    <w:next w:val="Standard"/>
    <w:qFormat/>
    <w:rsid w:val="00C80F0D"/>
    <w:pPr>
      <w:numPr>
        <w:ilvl w:val="6"/>
        <w:numId w:val="44"/>
      </w:numPr>
      <w:spacing w:before="240" w:after="60"/>
      <w:outlineLvl w:val="6"/>
    </w:pPr>
    <w:rPr>
      <w:rFonts w:ascii="Times New Roman" w:hAnsi="Times New Roman"/>
      <w:sz w:val="24"/>
    </w:rPr>
  </w:style>
  <w:style w:type="paragraph" w:styleId="berschrift8">
    <w:name w:val="heading 8"/>
    <w:basedOn w:val="Standard"/>
    <w:next w:val="Standard"/>
    <w:qFormat/>
    <w:rsid w:val="00C80F0D"/>
    <w:pPr>
      <w:numPr>
        <w:ilvl w:val="7"/>
        <w:numId w:val="44"/>
      </w:numPr>
      <w:spacing w:before="240" w:after="60"/>
      <w:outlineLvl w:val="7"/>
    </w:pPr>
    <w:rPr>
      <w:rFonts w:ascii="Times New Roman" w:hAnsi="Times New Roman"/>
      <w:i/>
      <w:iCs/>
      <w:sz w:val="24"/>
    </w:rPr>
  </w:style>
  <w:style w:type="paragraph" w:styleId="berschrift9">
    <w:name w:val="heading 9"/>
    <w:basedOn w:val="Standard"/>
    <w:next w:val="Standard"/>
    <w:qFormat/>
    <w:rsid w:val="00C80F0D"/>
    <w:pPr>
      <w:numPr>
        <w:ilvl w:val="8"/>
        <w:numId w:val="44"/>
      </w:numPr>
      <w:spacing w:before="240" w:after="60"/>
      <w:outlineLvl w:val="8"/>
    </w:pPr>
    <w:rPr>
      <w:rFonts w:cs="Arial"/>
      <w:szCs w:val="22"/>
    </w:rPr>
  </w:style>
  <w:style w:type="character" w:default="1" w:styleId="Absatz-Standardschriftart">
    <w:name w:val="Default Paragraph Font"/>
    <w:aliases w:val="Char Char Char Zchn Zchn Char Char Char Zchn Zchn"/>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style>
  <w:style w:type="character" w:customStyle="1" w:styleId="GEM3Zchn">
    <w:name w:val="GEM_Ü3 Zchn"/>
    <w:link w:val="GEM3"/>
    <w:rsid w:val="00F63F9F"/>
    <w:rPr>
      <w:rFonts w:ascii="Arial" w:eastAsia="MS Mincho" w:hAnsi="Arial" w:cs="Arial"/>
      <w:b/>
      <w:bCs/>
      <w:sz w:val="24"/>
      <w:szCs w:val="24"/>
      <w:lang w:val="de-DE" w:eastAsia="de-DE" w:bidi="ar-SA"/>
    </w:rPr>
  </w:style>
  <w:style w:type="paragraph" w:customStyle="1" w:styleId="gemnonum4">
    <w:name w:val="gem_nonum_Ü4"/>
    <w:basedOn w:val="gem4"/>
    <w:rsid w:val="004A113B"/>
    <w:pPr>
      <w:numPr>
        <w:ilvl w:val="0"/>
        <w:numId w:val="0"/>
      </w:numPr>
    </w:pPr>
  </w:style>
  <w:style w:type="paragraph" w:customStyle="1" w:styleId="gem5">
    <w:name w:val="gem_Ü5"/>
    <w:basedOn w:val="berschrift5"/>
    <w:next w:val="gemStandard"/>
    <w:rsid w:val="007B073E"/>
    <w:pPr>
      <w:numPr>
        <w:numId w:val="3"/>
      </w:numPr>
      <w:outlineLvl w:val="9"/>
    </w:pPr>
    <w:rPr>
      <w:bCs/>
      <w:iCs/>
      <w:szCs w:val="22"/>
    </w:rPr>
  </w:style>
  <w:style w:type="paragraph" w:customStyle="1" w:styleId="GEM3">
    <w:name w:val="GEM_Ü3"/>
    <w:basedOn w:val="berschrift3"/>
    <w:next w:val="gemStandard"/>
    <w:link w:val="GEM3Zchn"/>
    <w:rsid w:val="007B073E"/>
    <w:pPr>
      <w:numPr>
        <w:numId w:val="3"/>
      </w:numPr>
      <w:outlineLvl w:val="9"/>
    </w:pPr>
  </w:style>
  <w:style w:type="paragraph" w:customStyle="1" w:styleId="gem4">
    <w:name w:val="gem_Ü4"/>
    <w:basedOn w:val="berschrift4"/>
    <w:next w:val="gemStandard"/>
    <w:link w:val="gem4Zchn"/>
    <w:rsid w:val="00E02142"/>
    <w:pPr>
      <w:numPr>
        <w:numId w:val="3"/>
      </w:numPr>
      <w:outlineLvl w:val="9"/>
    </w:pPr>
    <w:rPr>
      <w:bCs/>
      <w:sz w:val="20"/>
      <w:szCs w:val="20"/>
    </w:rPr>
  </w:style>
  <w:style w:type="paragraph" w:styleId="Verzeichnis1">
    <w:name w:val="toc 1"/>
    <w:basedOn w:val="Standard"/>
    <w:next w:val="Verzeichnis2"/>
    <w:autoRedefine/>
    <w:uiPriority w:val="39"/>
    <w:rsid w:val="00CA7B46"/>
    <w:pPr>
      <w:spacing w:before="240"/>
      <w:jc w:val="left"/>
    </w:pPr>
    <w:rPr>
      <w:b/>
      <w:bCs/>
      <w:sz w:val="24"/>
    </w:rPr>
  </w:style>
  <w:style w:type="paragraph" w:styleId="Verzeichnis2">
    <w:name w:val="toc 2"/>
    <w:basedOn w:val="Standard"/>
    <w:next w:val="Standard"/>
    <w:autoRedefine/>
    <w:uiPriority w:val="39"/>
    <w:rsid w:val="00CA7B46"/>
    <w:pPr>
      <w:spacing w:before="120" w:after="0"/>
      <w:ind w:left="220"/>
      <w:jc w:val="left"/>
    </w:pPr>
    <w:rPr>
      <w:b/>
      <w:iCs/>
      <w:szCs w:val="20"/>
    </w:rPr>
  </w:style>
  <w:style w:type="paragraph" w:styleId="Verzeichnis3">
    <w:name w:val="toc 3"/>
    <w:basedOn w:val="Standard"/>
    <w:next w:val="Verzeichnis4"/>
    <w:autoRedefine/>
    <w:uiPriority w:val="39"/>
    <w:rsid w:val="00CA7B46"/>
    <w:pPr>
      <w:spacing w:after="0"/>
      <w:ind w:left="440"/>
      <w:jc w:val="left"/>
    </w:pPr>
    <w:rPr>
      <w:szCs w:val="20"/>
    </w:rPr>
  </w:style>
  <w:style w:type="paragraph" w:styleId="Verzeichnis4">
    <w:name w:val="toc 4"/>
    <w:basedOn w:val="Standard"/>
    <w:next w:val="Standard"/>
    <w:autoRedefine/>
    <w:uiPriority w:val="39"/>
    <w:rsid w:val="00CA7B46"/>
    <w:pPr>
      <w:spacing w:after="0"/>
      <w:ind w:left="660"/>
      <w:jc w:val="left"/>
    </w:pPr>
    <w:rPr>
      <w:i/>
      <w:szCs w:val="20"/>
    </w:rPr>
  </w:style>
  <w:style w:type="character" w:styleId="Hyperlink">
    <w:name w:val="Hyperlink"/>
    <w:uiPriority w:val="99"/>
    <w:rsid w:val="00CA7B46"/>
    <w:rPr>
      <w:color w:val="0000FF"/>
      <w:u w:val="single"/>
    </w:rPr>
  </w:style>
  <w:style w:type="paragraph" w:styleId="Kopfzeile">
    <w:name w:val="header"/>
    <w:basedOn w:val="Standard"/>
    <w:autoRedefine/>
    <w:rsid w:val="00CA7B46"/>
    <w:pPr>
      <w:tabs>
        <w:tab w:val="center" w:pos="4536"/>
        <w:tab w:val="right" w:pos="9072"/>
      </w:tabs>
      <w:spacing w:after="0"/>
    </w:pPr>
    <w:rPr>
      <w:sz w:val="16"/>
      <w:szCs w:val="16"/>
    </w:rPr>
  </w:style>
  <w:style w:type="paragraph" w:styleId="Fuzeile">
    <w:name w:val="footer"/>
    <w:basedOn w:val="Standard"/>
    <w:rsid w:val="00FB5B44"/>
    <w:pPr>
      <w:tabs>
        <w:tab w:val="center" w:pos="4536"/>
        <w:tab w:val="left" w:pos="5643"/>
        <w:tab w:val="left" w:pos="7182"/>
        <w:tab w:val="right" w:pos="8820"/>
      </w:tabs>
      <w:spacing w:after="60"/>
      <w:ind w:right="-79"/>
      <w:jc w:val="left"/>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pPr>
      <w:spacing w:after="60"/>
      <w:jc w:val="left"/>
    </w:pPr>
    <w:rPr>
      <w:b/>
      <w:szCs w:val="20"/>
    </w:rPr>
  </w:style>
  <w:style w:type="paragraph" w:customStyle="1" w:styleId="Tabzeile">
    <w:name w:val="Tabzeile"/>
    <w:basedOn w:val="Standard"/>
    <w:rsid w:val="00CA7B46"/>
    <w:pPr>
      <w:spacing w:before="60" w:after="60"/>
      <w:jc w:val="left"/>
    </w:pPr>
    <w:rPr>
      <w:szCs w:val="20"/>
    </w:rPr>
  </w:style>
  <w:style w:type="paragraph" w:customStyle="1" w:styleId="gem1">
    <w:name w:val="gem_Ü1"/>
    <w:basedOn w:val="berschrift1"/>
    <w:next w:val="gemStandard"/>
    <w:rsid w:val="007B073E"/>
    <w:pPr>
      <w:numPr>
        <w:numId w:val="3"/>
      </w:numPr>
      <w:outlineLvl w:val="9"/>
    </w:pPr>
    <w:rPr>
      <w:spacing w:val="20"/>
      <w:kern w:val="16"/>
      <w:szCs w:val="28"/>
    </w:rPr>
  </w:style>
  <w:style w:type="paragraph" w:customStyle="1" w:styleId="gemTitel1">
    <w:name w:val="gem_Titel1"/>
    <w:basedOn w:val="Standard"/>
    <w:link w:val="gemTitel1Char"/>
    <w:rsid w:val="00CA7B46"/>
    <w:rPr>
      <w:b/>
      <w:sz w:val="32"/>
      <w:u w:val="single"/>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7B073E"/>
    <w:pPr>
      <w:numPr>
        <w:numId w:val="3"/>
      </w:numPr>
      <w:outlineLvl w:val="9"/>
    </w:pPr>
    <w:rPr>
      <w:szCs w:val="24"/>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Standard">
    <w:name w:val="gem_Standard"/>
    <w:basedOn w:val="Standard"/>
    <w:link w:val="gemStandardZchn"/>
    <w:rsid w:val="00BF0AB6"/>
    <w:pPr>
      <w:spacing w:before="180" w:after="60"/>
    </w:pPr>
  </w:style>
  <w:style w:type="paragraph" w:customStyle="1" w:styleId="gemnonum1">
    <w:name w:val="gem_nonum_Ü1"/>
    <w:basedOn w:val="berschrift1"/>
    <w:next w:val="gemStandard"/>
    <w:rsid w:val="003724E8"/>
    <w:pPr>
      <w:numPr>
        <w:numId w:val="0"/>
      </w:numPr>
    </w:pPr>
    <w:rPr>
      <w:bCs/>
      <w:szCs w:val="28"/>
    </w:rPr>
  </w:style>
  <w:style w:type="paragraph" w:customStyle="1" w:styleId="gemnonum2">
    <w:name w:val="gem_nonum_Ü2"/>
    <w:basedOn w:val="gem2"/>
    <w:next w:val="gemStandard"/>
    <w:link w:val="gemnonum2Zchn"/>
    <w:rsid w:val="00CA7B46"/>
    <w:pPr>
      <w:numPr>
        <w:ilvl w:val="0"/>
        <w:numId w:val="0"/>
      </w:numPr>
    </w:pPr>
  </w:style>
  <w:style w:type="paragraph" w:customStyle="1" w:styleId="gemAufzhlung">
    <w:name w:val="gem_Aufzählung"/>
    <w:basedOn w:val="gemStandard"/>
    <w:link w:val="gemAufzhlungZchn"/>
    <w:rsid w:val="00C90D87"/>
    <w:pPr>
      <w:numPr>
        <w:numId w:val="5"/>
      </w:numPr>
      <w:tabs>
        <w:tab w:val="clear" w:pos="1701"/>
        <w:tab w:val="left" w:pos="1134"/>
      </w:tabs>
      <w:ind w:left="1135" w:hanging="284"/>
    </w:pPr>
  </w:style>
  <w:style w:type="character" w:styleId="Seitenzahl">
    <w:name w:val="page number"/>
    <w:rsid w:val="00CA7B46"/>
    <w:rPr>
      <w:sz w:val="24"/>
    </w:rPr>
  </w:style>
  <w:style w:type="paragraph" w:customStyle="1" w:styleId="gemtab11ptAbstand">
    <w:name w:val="gem_tab_11pt_Abstand"/>
    <w:basedOn w:val="Tabzeile"/>
    <w:link w:val="gemtab11ptAbstandZchn"/>
    <w:rsid w:val="00667FC1"/>
    <w:rPr>
      <w:sz w:val="20"/>
    </w:rPr>
  </w:style>
  <w:style w:type="paragraph" w:customStyle="1" w:styleId="gemTitelKopf">
    <w:name w:val="gem_Titel_Kopf"/>
    <w:basedOn w:val="gemTitel2"/>
    <w:rsid w:val="00F6469D"/>
    <w:pPr>
      <w:spacing w:before="0"/>
      <w:jc w:val="left"/>
    </w:pPr>
    <w:rPr>
      <w:spacing w:val="0"/>
      <w:kern w:val="0"/>
      <w:sz w:val="25"/>
      <w:szCs w:val="24"/>
    </w:rPr>
  </w:style>
  <w:style w:type="paragraph" w:customStyle="1" w:styleId="gemEinzug">
    <w:name w:val="gem_Einzug"/>
    <w:basedOn w:val="gemStandard"/>
    <w:link w:val="gemEinzugZchn"/>
    <w:rsid w:val="00866802"/>
    <w:pPr>
      <w:ind w:left="567"/>
    </w:pPr>
  </w:style>
  <w:style w:type="paragraph" w:customStyle="1" w:styleId="gemListe">
    <w:name w:val="gem_Liste"/>
    <w:basedOn w:val="gemStandard"/>
    <w:rsid w:val="006E5816"/>
    <w:pPr>
      <w:numPr>
        <w:numId w:val="2"/>
      </w:numPr>
    </w:pPr>
  </w:style>
  <w:style w:type="character" w:customStyle="1" w:styleId="gemEinzugZchn">
    <w:name w:val="gem_Einzug Zchn"/>
    <w:basedOn w:val="gemStandardZchn"/>
    <w:link w:val="gemEinzug"/>
    <w:rsid w:val="00866802"/>
    <w:rPr>
      <w:rFonts w:ascii="Arial" w:eastAsia="MS Mincho" w:hAnsi="Arial"/>
      <w:sz w:val="22"/>
      <w:szCs w:val="24"/>
      <w:lang w:val="de-DE" w:eastAsia="de-DE" w:bidi="ar-SA"/>
    </w:rPr>
  </w:style>
  <w:style w:type="paragraph" w:styleId="Textkrper">
    <w:name w:val="Body Text"/>
    <w:basedOn w:val="Standard"/>
    <w:rsid w:val="00FC1CA0"/>
    <w:pPr>
      <w:spacing w:after="0"/>
      <w:jc w:val="left"/>
    </w:pPr>
    <w:rPr>
      <w:rFonts w:ascii="Times New Roman" w:eastAsia="Times New Roman" w:hAnsi="Times New Roman"/>
      <w:szCs w:val="20"/>
      <w:lang w:val="en-US" w:eastAsia="en-US"/>
    </w:rPr>
  </w:style>
  <w:style w:type="paragraph" w:customStyle="1" w:styleId="Text">
    <w:name w:val="Text"/>
    <w:basedOn w:val="Standard"/>
    <w:rsid w:val="00FC1CA0"/>
    <w:pPr>
      <w:spacing w:before="120" w:after="0" w:line="240" w:lineRule="atLeast"/>
      <w:jc w:val="left"/>
    </w:pPr>
    <w:rPr>
      <w:rFonts w:eastAsia="Times New Roman"/>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rsid w:val="00692347"/>
    <w:pPr>
      <w:spacing w:before="0" w:after="0"/>
      <w:jc w:val="left"/>
    </w:pPr>
  </w:style>
  <w:style w:type="paragraph" w:customStyle="1" w:styleId="gemTab10pt">
    <w:name w:val="gem_Tab_10pt"/>
    <w:basedOn w:val="gemStandard"/>
    <w:rsid w:val="00692347"/>
    <w:pPr>
      <w:spacing w:before="0" w:after="0"/>
      <w:jc w:val="left"/>
    </w:pPr>
    <w:rPr>
      <w:sz w:val="20"/>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jc w:val="left"/>
    </w:pPr>
    <w:rPr>
      <w:rFonts w:ascii="Arial Narrow" w:eastAsia="Times New Roman" w:hAnsi="Arial Narrow"/>
      <w:szCs w:val="20"/>
      <w:lang w:eastAsia="en-US"/>
    </w:rPr>
  </w:style>
  <w:style w:type="paragraph" w:styleId="Beschriftung">
    <w:name w:val="caption"/>
    <w:aliases w:val="Bilder,Bilder + Zentriert + Zentriert,Bilder1,Tabelle"/>
    <w:basedOn w:val="Standard"/>
    <w:next w:val="gemStandard"/>
    <w:link w:val="BeschriftungZchn"/>
    <w:qFormat/>
    <w:rsid w:val="00FC1CA0"/>
    <w:pPr>
      <w:spacing w:before="120"/>
    </w:pPr>
    <w:rPr>
      <w:b/>
      <w:bCs/>
      <w:sz w:val="20"/>
      <w:szCs w:val="20"/>
    </w:rPr>
  </w:style>
  <w:style w:type="character" w:styleId="Kommentarzeichen">
    <w:name w:val="annotation reference"/>
    <w:semiHidden/>
    <w:rsid w:val="00920935"/>
    <w:rPr>
      <w:sz w:val="16"/>
      <w:szCs w:val="16"/>
    </w:rPr>
  </w:style>
  <w:style w:type="paragraph" w:styleId="Kommentartext">
    <w:name w:val="annotation text"/>
    <w:basedOn w:val="Standard"/>
    <w:link w:val="KommentartextZchn"/>
    <w:rsid w:val="00920935"/>
    <w:rPr>
      <w:sz w:val="20"/>
      <w:szCs w:val="20"/>
    </w:rPr>
  </w:style>
  <w:style w:type="paragraph" w:styleId="Kommentarthema">
    <w:name w:val="annotation subject"/>
    <w:basedOn w:val="Kommentartext"/>
    <w:next w:val="Kommentartext"/>
    <w:semiHidden/>
    <w:rsid w:val="00920935"/>
    <w:rPr>
      <w:b/>
      <w:bCs/>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920935"/>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semiHidden/>
    <w:rsid w:val="00925018"/>
    <w:pPr>
      <w:ind w:left="880"/>
    </w:pPr>
  </w:style>
  <w:style w:type="paragraph" w:customStyle="1" w:styleId="gemTab9pt">
    <w:name w:val="gem_Tab_9pt"/>
    <w:basedOn w:val="gemStandard"/>
    <w:rsid w:val="00692347"/>
    <w:pPr>
      <w:spacing w:before="0" w:after="0"/>
      <w:jc w:val="left"/>
    </w:pPr>
    <w:rPr>
      <w:sz w:val="18"/>
    </w:rPr>
  </w:style>
  <w:style w:type="paragraph" w:customStyle="1" w:styleId="gemnonum3">
    <w:name w:val="gem_nonum_Ü3"/>
    <w:basedOn w:val="GEM3"/>
    <w:next w:val="gemStandard"/>
    <w:rsid w:val="0001219C"/>
    <w:pPr>
      <w:numPr>
        <w:ilvl w:val="0"/>
        <w:numId w:val="0"/>
      </w:numPr>
    </w:pPr>
  </w:style>
  <w:style w:type="paragraph" w:customStyle="1" w:styleId="gemZwischenberschrift">
    <w:name w:val="gem_Zwischenüberschrift"/>
    <w:basedOn w:val="gemStandard"/>
    <w:link w:val="gemZwischenberschriftChar"/>
    <w:rsid w:val="00D007F4"/>
    <w:pPr>
      <w:numPr>
        <w:numId w:val="4"/>
      </w:numPr>
      <w:spacing w:before="480" w:after="240"/>
      <w:ind w:left="811" w:hanging="454"/>
      <w:jc w:val="left"/>
    </w:pPr>
    <w:rPr>
      <w:b/>
      <w:szCs w:val="22"/>
    </w:rPr>
  </w:style>
  <w:style w:type="character" w:customStyle="1" w:styleId="gemStandardfettZchn">
    <w:name w:val="gem_Standard_fett Zchn"/>
    <w:link w:val="gemStandardfett"/>
    <w:rsid w:val="00825694"/>
    <w:rPr>
      <w:rFonts w:ascii="Arial" w:eastAsia="MS Mincho" w:hAnsi="Arial"/>
      <w:b/>
      <w:sz w:val="22"/>
      <w:szCs w:val="24"/>
      <w:lang w:val="de-DE" w:eastAsia="de-DE" w:bidi="ar-SA"/>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rsid w:val="004A113B"/>
    <w:pPr>
      <w:spacing w:before="0" w:after="0"/>
      <w:jc w:val="left"/>
    </w:pPr>
    <w:rPr>
      <w:rFonts w:ascii="Courier New" w:hAnsi="Courier New"/>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pPr>
      <w:tabs>
        <w:tab w:val="right" w:leader="dot" w:pos="8726"/>
      </w:tabs>
    </w:pPr>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Beschriftung"/>
    <w:link w:val="gemBeschriftungZchn"/>
    <w:rsid w:val="008A1FC4"/>
    <w:pPr>
      <w:spacing w:before="240"/>
    </w:pPr>
  </w:style>
  <w:style w:type="paragraph" w:customStyle="1" w:styleId="gemStandardfett">
    <w:name w:val="gem_Standard_fett"/>
    <w:basedOn w:val="gemStandard"/>
    <w:next w:val="gemStandard"/>
    <w:link w:val="gemStandardfettZchn"/>
    <w:rsid w:val="00934805"/>
    <w:rPr>
      <w:b/>
    </w:rPr>
  </w:style>
  <w:style w:type="paragraph" w:customStyle="1" w:styleId="gemAnmerkung">
    <w:name w:val="gem_Anmerkung"/>
    <w:basedOn w:val="gemStandard"/>
    <w:link w:val="gemAnmerkungZchn"/>
    <w:rsid w:val="00934805"/>
    <w:rPr>
      <w:i/>
      <w:sz w:val="20"/>
    </w:rPr>
  </w:style>
  <w:style w:type="paragraph" w:customStyle="1" w:styleId="gemAnmerkungListe">
    <w:name w:val="gem_Anmerkung_Liste"/>
    <w:basedOn w:val="gemListe"/>
    <w:rsid w:val="00934805"/>
    <w:pPr>
      <w:spacing w:before="60" w:after="0"/>
    </w:pPr>
    <w:rPr>
      <w:i/>
      <w:sz w:val="20"/>
    </w:rPr>
  </w:style>
  <w:style w:type="paragraph" w:customStyle="1" w:styleId="gemAGG1Table">
    <w:name w:val="gem_AGG1_Table"/>
    <w:basedOn w:val="gemStandard"/>
    <w:rsid w:val="00B75C9F"/>
    <w:pPr>
      <w:autoSpaceDE w:val="0"/>
      <w:autoSpaceDN w:val="0"/>
      <w:adjustRightInd w:val="0"/>
      <w:spacing w:before="0" w:after="0"/>
      <w:jc w:val="left"/>
    </w:pPr>
    <w:rPr>
      <w:sz w:val="16"/>
    </w:rPr>
  </w:style>
  <w:style w:type="character" w:customStyle="1" w:styleId="gemStandardZchn">
    <w:name w:val="gem_Standard Zchn"/>
    <w:link w:val="gemStandard"/>
    <w:rsid w:val="00BF0AB6"/>
    <w:rPr>
      <w:rFonts w:ascii="Arial" w:eastAsia="MS Mincho" w:hAnsi="Arial"/>
      <w:sz w:val="22"/>
      <w:szCs w:val="24"/>
      <w:lang w:val="de-DE" w:eastAsia="de-DE" w:bidi="ar-SA"/>
    </w:rPr>
  </w:style>
  <w:style w:type="character" w:customStyle="1" w:styleId="gem4Zchn">
    <w:name w:val="gem_Ü4 Zchn"/>
    <w:link w:val="gem4"/>
    <w:rsid w:val="00E02142"/>
    <w:rPr>
      <w:rFonts w:ascii="Arial" w:eastAsia="MS Mincho" w:hAnsi="Arial"/>
      <w:b/>
      <w:lang w:val="de-DE" w:eastAsia="de-DE" w:bidi="ar-SA"/>
    </w:rPr>
  </w:style>
  <w:style w:type="paragraph" w:customStyle="1" w:styleId="TBD">
    <w:name w:val="TBD"/>
    <w:basedOn w:val="Standard"/>
    <w:next w:val="Standard"/>
    <w:rsid w:val="00936850"/>
    <w:pPr>
      <w:pBdr>
        <w:top w:val="dashSmallGap" w:sz="8" w:space="1" w:color="auto"/>
        <w:left w:val="dashSmallGap" w:sz="8" w:space="4" w:color="auto"/>
        <w:bottom w:val="dashSmallGap" w:sz="8" w:space="1" w:color="auto"/>
        <w:right w:val="dashSmallGap" w:sz="8" w:space="4" w:color="auto"/>
      </w:pBdr>
      <w:shd w:val="clear" w:color="auto" w:fill="FFFF99"/>
      <w:spacing w:after="0"/>
      <w:jc w:val="left"/>
    </w:pPr>
    <w:rPr>
      <w:rFonts w:eastAsia="Times New Roman"/>
      <w:i/>
      <w:color w:val="3333FF"/>
      <w:sz w:val="18"/>
      <w:szCs w:val="20"/>
      <w:lang w:eastAsia="en-US"/>
    </w:rPr>
  </w:style>
  <w:style w:type="paragraph" w:customStyle="1" w:styleId="gemtabohne">
    <w:name w:val="gem_tab_ohne"/>
    <w:basedOn w:val="Tabzeile"/>
    <w:link w:val="gemtabohneZchn"/>
    <w:rsid w:val="00C94778"/>
    <w:rPr>
      <w:rFonts w:eastAsia="Times New Roman" w:cs="Arial"/>
      <w:bCs/>
    </w:rPr>
  </w:style>
  <w:style w:type="character" w:customStyle="1" w:styleId="gemtabohneZchn">
    <w:name w:val="gem_tab_ohne Zchn"/>
    <w:link w:val="gemtabohne"/>
    <w:rsid w:val="00C94778"/>
    <w:rPr>
      <w:rFonts w:ascii="Arial" w:hAnsi="Arial" w:cs="Arial"/>
      <w:bCs/>
      <w:sz w:val="22"/>
      <w:lang w:val="de-DE" w:eastAsia="de-DE" w:bidi="ar-SA"/>
    </w:rPr>
  </w:style>
  <w:style w:type="paragraph" w:styleId="Dokumentstruktur">
    <w:name w:val="Document Map"/>
    <w:basedOn w:val="Standard"/>
    <w:semiHidden/>
    <w:rsid w:val="009010DF"/>
    <w:pPr>
      <w:shd w:val="clear" w:color="auto" w:fill="000080"/>
    </w:pPr>
    <w:rPr>
      <w:rFonts w:ascii="Tahoma" w:hAnsi="Tahoma" w:cs="Tahoma"/>
      <w:sz w:val="20"/>
      <w:szCs w:val="20"/>
    </w:rPr>
  </w:style>
  <w:style w:type="character" w:customStyle="1" w:styleId="gemAufzhlungZchn">
    <w:name w:val="gem_Aufzählung Zchn"/>
    <w:link w:val="gemAufzhlung"/>
    <w:rsid w:val="00C90D87"/>
    <w:rPr>
      <w:rFonts w:ascii="Arial" w:eastAsia="MS Mincho" w:hAnsi="Arial"/>
      <w:sz w:val="22"/>
      <w:szCs w:val="24"/>
      <w:lang w:val="de-DE" w:eastAsia="de-DE" w:bidi="ar-SA"/>
    </w:rPr>
  </w:style>
  <w:style w:type="paragraph" w:customStyle="1" w:styleId="Gliederung">
    <w:name w:val="Gliederung"/>
    <w:rsid w:val="0098496E"/>
    <w:pPr>
      <w:spacing w:before="240" w:after="120"/>
    </w:pPr>
  </w:style>
  <w:style w:type="paragraph" w:customStyle="1" w:styleId="gemtab9pt0">
    <w:name w:val="gemtab9pt"/>
    <w:basedOn w:val="Standard"/>
    <w:rsid w:val="00914893"/>
    <w:pPr>
      <w:spacing w:before="100" w:beforeAutospacing="1" w:after="100" w:afterAutospacing="1"/>
      <w:jc w:val="left"/>
    </w:pPr>
    <w:rPr>
      <w:rFonts w:ascii="Times New Roman" w:eastAsia="Times New Roman" w:hAnsi="Times New Roman"/>
      <w:sz w:val="24"/>
    </w:rPr>
  </w:style>
  <w:style w:type="paragraph" w:customStyle="1" w:styleId="Abbildungstext">
    <w:name w:val="Abbildungstext"/>
    <w:basedOn w:val="Standard"/>
    <w:rsid w:val="0098496E"/>
    <w:pPr>
      <w:keepNext/>
      <w:keepLines/>
      <w:tabs>
        <w:tab w:val="left" w:pos="1889"/>
        <w:tab w:val="right" w:leader="dot" w:pos="9526"/>
      </w:tabs>
      <w:spacing w:before="240" w:after="240"/>
      <w:ind w:left="403" w:hanging="403"/>
      <w:jc w:val="center"/>
    </w:pPr>
    <w:rPr>
      <w:rFonts w:eastAsia="Times New Roman"/>
      <w:bCs/>
      <w:i/>
      <w:sz w:val="18"/>
      <w:szCs w:val="20"/>
    </w:rPr>
  </w:style>
  <w:style w:type="character" w:styleId="Funotenzeichen">
    <w:name w:val="footnote reference"/>
    <w:semiHidden/>
    <w:rsid w:val="0098496E"/>
    <w:rPr>
      <w:position w:val="6"/>
      <w:sz w:val="16"/>
    </w:rPr>
  </w:style>
  <w:style w:type="paragraph" w:styleId="Funotentext">
    <w:name w:val="footnote text"/>
    <w:basedOn w:val="Standard"/>
    <w:semiHidden/>
    <w:rsid w:val="0098496E"/>
    <w:pPr>
      <w:keepNext/>
      <w:keepLines/>
      <w:tabs>
        <w:tab w:val="left" w:pos="1889"/>
      </w:tabs>
      <w:spacing w:before="120" w:after="0"/>
      <w:jc w:val="left"/>
    </w:pPr>
    <w:rPr>
      <w:rFonts w:ascii="Helvetica" w:eastAsia="Times New Roman" w:hAnsi="Helvetica"/>
      <w:sz w:val="20"/>
      <w:szCs w:val="20"/>
    </w:rPr>
  </w:style>
  <w:style w:type="paragraph" w:customStyle="1" w:styleId="tabelle">
    <w:name w:val="tabelle"/>
    <w:basedOn w:val="Standard"/>
    <w:next w:val="Standard"/>
    <w:rsid w:val="0098496E"/>
    <w:pPr>
      <w:keepNext/>
      <w:keepLines/>
      <w:overflowPunct w:val="0"/>
      <w:autoSpaceDE w:val="0"/>
      <w:autoSpaceDN w:val="0"/>
      <w:adjustRightInd w:val="0"/>
      <w:spacing w:after="100"/>
      <w:jc w:val="left"/>
      <w:textAlignment w:val="baseline"/>
    </w:pPr>
    <w:rPr>
      <w:rFonts w:eastAsia="Times New Roman"/>
      <w:sz w:val="20"/>
      <w:szCs w:val="20"/>
    </w:rPr>
  </w:style>
  <w:style w:type="paragraph" w:customStyle="1" w:styleId="gemHidden">
    <w:name w:val="gem_Hidden"/>
    <w:basedOn w:val="gemAnmerkung"/>
    <w:link w:val="gemHiddenZchn"/>
    <w:rsid w:val="0024429D"/>
    <w:pPr>
      <w:spacing w:before="120" w:after="0"/>
    </w:pPr>
    <w:rPr>
      <w:vanish/>
      <w:color w:val="0000FF"/>
    </w:rPr>
  </w:style>
  <w:style w:type="character" w:styleId="Fett">
    <w:name w:val="Strong"/>
    <w:qFormat/>
    <w:rsid w:val="0098496E"/>
    <w:rPr>
      <w:b/>
      <w:bCs/>
    </w:rPr>
  </w:style>
  <w:style w:type="paragraph" w:styleId="Verzeichnis6">
    <w:name w:val="toc 6"/>
    <w:basedOn w:val="Standard"/>
    <w:next w:val="Standard"/>
    <w:autoRedefine/>
    <w:semiHidden/>
    <w:rsid w:val="0098496E"/>
    <w:pPr>
      <w:keepNext/>
      <w:keepLines/>
      <w:spacing w:after="0"/>
      <w:ind w:left="1100"/>
      <w:jc w:val="left"/>
    </w:pPr>
    <w:rPr>
      <w:rFonts w:ascii="Times New Roman" w:hAnsi="Times New Roman"/>
      <w:sz w:val="18"/>
      <w:szCs w:val="18"/>
    </w:rPr>
  </w:style>
  <w:style w:type="paragraph" w:styleId="Verzeichnis7">
    <w:name w:val="toc 7"/>
    <w:basedOn w:val="Standard"/>
    <w:next w:val="Standard"/>
    <w:autoRedefine/>
    <w:semiHidden/>
    <w:rsid w:val="0098496E"/>
    <w:pPr>
      <w:keepNext/>
      <w:keepLines/>
      <w:spacing w:after="0"/>
      <w:ind w:left="1320"/>
      <w:jc w:val="left"/>
    </w:pPr>
    <w:rPr>
      <w:rFonts w:ascii="Times New Roman" w:hAnsi="Times New Roman"/>
      <w:sz w:val="18"/>
      <w:szCs w:val="18"/>
    </w:rPr>
  </w:style>
  <w:style w:type="paragraph" w:styleId="Verzeichnis8">
    <w:name w:val="toc 8"/>
    <w:basedOn w:val="Standard"/>
    <w:next w:val="Standard"/>
    <w:autoRedefine/>
    <w:semiHidden/>
    <w:rsid w:val="0098496E"/>
    <w:pPr>
      <w:keepNext/>
      <w:keepLines/>
      <w:spacing w:after="0"/>
      <w:ind w:left="1540"/>
      <w:jc w:val="left"/>
    </w:pPr>
    <w:rPr>
      <w:rFonts w:ascii="Times New Roman" w:hAnsi="Times New Roman"/>
      <w:sz w:val="18"/>
      <w:szCs w:val="18"/>
    </w:rPr>
  </w:style>
  <w:style w:type="paragraph" w:styleId="Verzeichnis9">
    <w:name w:val="toc 9"/>
    <w:basedOn w:val="Standard"/>
    <w:next w:val="Standard"/>
    <w:autoRedefine/>
    <w:semiHidden/>
    <w:rsid w:val="0098496E"/>
    <w:pPr>
      <w:keepNext/>
      <w:keepLines/>
      <w:spacing w:after="0"/>
      <w:ind w:left="1760"/>
      <w:jc w:val="left"/>
    </w:pPr>
    <w:rPr>
      <w:rFonts w:ascii="Times New Roman" w:hAnsi="Times New Roman"/>
      <w:sz w:val="18"/>
      <w:szCs w:val="18"/>
    </w:rPr>
  </w:style>
  <w:style w:type="character" w:customStyle="1" w:styleId="gem2Zchn">
    <w:name w:val="gem_Ü2 Zchn"/>
    <w:link w:val="gem2"/>
    <w:rsid w:val="0098496E"/>
    <w:rPr>
      <w:rFonts w:ascii="Arial" w:eastAsia="MS Mincho" w:hAnsi="Arial" w:cs="Arial"/>
      <w:b/>
      <w:bCs/>
      <w:iCs/>
      <w:sz w:val="26"/>
      <w:szCs w:val="24"/>
      <w:lang w:val="de-DE" w:eastAsia="de-DE" w:bidi="ar-SA"/>
    </w:rPr>
  </w:style>
  <w:style w:type="character" w:customStyle="1" w:styleId="BeschriftungZchn">
    <w:name w:val="Beschriftung Zchn"/>
    <w:aliases w:val="Bilder Zchn2,Bilder + Zentriert + Zentriert Zchn1,Bilder1 Zchn1,Tabelle Zchn"/>
    <w:link w:val="Beschriftung"/>
    <w:rsid w:val="0098496E"/>
    <w:rPr>
      <w:rFonts w:ascii="Arial" w:eastAsia="MS Mincho" w:hAnsi="Arial"/>
      <w:b/>
      <w:bCs/>
      <w:lang w:val="de-DE" w:eastAsia="de-DE" w:bidi="ar-SA"/>
    </w:rPr>
  </w:style>
  <w:style w:type="character" w:customStyle="1" w:styleId="gemZwischenberschriftChar">
    <w:name w:val="gem_Zwischenüberschrift Char"/>
    <w:link w:val="gemZwischenberschrift"/>
    <w:rsid w:val="0098496E"/>
    <w:rPr>
      <w:rFonts w:ascii="Arial" w:eastAsia="MS Mincho" w:hAnsi="Arial"/>
      <w:b/>
      <w:sz w:val="22"/>
      <w:szCs w:val="22"/>
      <w:lang w:val="de-DE" w:eastAsia="de-DE" w:bidi="ar-SA"/>
    </w:rPr>
  </w:style>
  <w:style w:type="paragraph" w:customStyle="1" w:styleId="gemHiddenEinzug">
    <w:name w:val="gem_Hidden_Einzug"/>
    <w:basedOn w:val="gemHidden"/>
    <w:rsid w:val="00221FD8"/>
    <w:pPr>
      <w:ind w:left="567"/>
    </w:pPr>
  </w:style>
  <w:style w:type="character" w:styleId="BesuchterHyperlink">
    <w:name w:val="FollowedHyperlink"/>
    <w:rsid w:val="0098496E"/>
    <w:rPr>
      <w:color w:val="800080"/>
      <w:u w:val="single"/>
    </w:rPr>
  </w:style>
  <w:style w:type="character" w:customStyle="1" w:styleId="gemAnmerkungZchn">
    <w:name w:val="gem_Anmerkung Zchn"/>
    <w:link w:val="gemAnmerkung"/>
    <w:rsid w:val="00616829"/>
    <w:rPr>
      <w:rFonts w:ascii="Arial" w:eastAsia="MS Mincho" w:hAnsi="Arial"/>
      <w:i/>
      <w:sz w:val="22"/>
      <w:szCs w:val="24"/>
      <w:lang w:val="de-DE" w:eastAsia="de-DE" w:bidi="ar-SA"/>
    </w:rPr>
  </w:style>
  <w:style w:type="paragraph" w:customStyle="1" w:styleId="gemTabAufzhlung">
    <w:name w:val="gem_Tab_Aufzählung"/>
    <w:basedOn w:val="Standard"/>
    <w:rsid w:val="00E61255"/>
    <w:pPr>
      <w:numPr>
        <w:numId w:val="6"/>
      </w:numPr>
      <w:spacing w:after="0"/>
      <w:jc w:val="left"/>
    </w:pPr>
    <w:rPr>
      <w:rFonts w:eastAsia="Times New Roman" w:cs="Arial"/>
      <w:sz w:val="24"/>
    </w:rPr>
  </w:style>
  <w:style w:type="paragraph" w:styleId="NurText">
    <w:name w:val="Plain Text"/>
    <w:basedOn w:val="Standard"/>
    <w:rsid w:val="00DE4F55"/>
    <w:pPr>
      <w:spacing w:after="0"/>
      <w:jc w:val="left"/>
    </w:pPr>
    <w:rPr>
      <w:rFonts w:ascii="Courier New" w:eastAsia="Times New Roman" w:hAnsi="Courier New" w:cs="Courier New"/>
      <w:sz w:val="20"/>
      <w:szCs w:val="20"/>
    </w:rPr>
  </w:style>
  <w:style w:type="character" w:customStyle="1" w:styleId="gemtab11ptAbstandZchn">
    <w:name w:val="gem_tab_11pt_Abstand Zchn"/>
    <w:link w:val="gemtab11ptAbstand"/>
    <w:rsid w:val="00667FC1"/>
    <w:rPr>
      <w:rFonts w:ascii="Arial" w:eastAsia="MS Mincho" w:hAnsi="Arial"/>
      <w:lang w:val="de-DE" w:eastAsia="de-DE" w:bidi="ar-SA"/>
    </w:rPr>
  </w:style>
  <w:style w:type="character" w:customStyle="1" w:styleId="gemHiddenZchn">
    <w:name w:val="gem_Hidden Zchn"/>
    <w:link w:val="gemHidden"/>
    <w:rsid w:val="0024429D"/>
    <w:rPr>
      <w:rFonts w:ascii="Arial" w:eastAsia="MS Mincho" w:hAnsi="Arial"/>
      <w:i/>
      <w:vanish/>
      <w:color w:val="0000FF"/>
      <w:sz w:val="22"/>
      <w:szCs w:val="24"/>
      <w:lang w:val="de-DE" w:eastAsia="de-DE" w:bidi="ar-SA"/>
    </w:rPr>
  </w:style>
  <w:style w:type="paragraph" w:styleId="HTMLVorformatiert">
    <w:name w:val="HTML Preformatted"/>
    <w:basedOn w:val="Standard"/>
    <w:rsid w:val="00E64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paragraph" w:customStyle="1" w:styleId="gem6Anhang">
    <w:name w:val="gem_Ü6_Anhang"/>
    <w:basedOn w:val="berschrift6"/>
    <w:rsid w:val="002851EF"/>
    <w:pPr>
      <w:numPr>
        <w:ilvl w:val="0"/>
        <w:numId w:val="0"/>
      </w:numPr>
      <w:tabs>
        <w:tab w:val="num" w:pos="1296"/>
      </w:tabs>
      <w:ind w:left="1296" w:hanging="1296"/>
    </w:pPr>
  </w:style>
  <w:style w:type="character" w:customStyle="1" w:styleId="BilderZchn">
    <w:name w:val="Bilder Zchn"/>
    <w:aliases w:val="Bilder + Zentriert + Zentriert Zchn,Bilder + Zentriert + Zentriert Zchn Zchn,Bilder Zchn1,Bilder1 Zchn,Bilder1 Zchn Zchn"/>
    <w:rsid w:val="001944A3"/>
    <w:rPr>
      <w:rFonts w:ascii="Arial" w:eastAsia="MS Mincho" w:hAnsi="Arial"/>
      <w:b/>
      <w:bCs/>
      <w:sz w:val="18"/>
      <w:lang w:val="de-DE" w:eastAsia="de-DE" w:bidi="ar-SA"/>
    </w:rPr>
  </w:style>
  <w:style w:type="character" w:customStyle="1" w:styleId="gemAufzhlungZchnZchn">
    <w:name w:val="gem_Aufzählung Zchn Zchn"/>
    <w:rsid w:val="008D7B75"/>
    <w:rPr>
      <w:rFonts w:ascii="Arial" w:eastAsia="MS Mincho" w:hAnsi="Arial"/>
      <w:sz w:val="22"/>
      <w:szCs w:val="24"/>
      <w:lang w:val="de-DE" w:eastAsia="de-DE" w:bidi="ar-SA"/>
    </w:rPr>
  </w:style>
  <w:style w:type="character" w:customStyle="1" w:styleId="gemBeschriftungZchn">
    <w:name w:val="gem_Beschriftung Zchn"/>
    <w:link w:val="gemBeschriftung"/>
    <w:rsid w:val="002D4CCD"/>
    <w:rPr>
      <w:rFonts w:ascii="Arial" w:eastAsia="MS Mincho" w:hAnsi="Arial"/>
      <w:b/>
      <w:bCs/>
      <w:lang w:val="de-DE" w:eastAsia="de-DE" w:bidi="ar-SA"/>
    </w:rPr>
  </w:style>
  <w:style w:type="paragraph" w:customStyle="1" w:styleId="gemBeschriftungZentriert">
    <w:name w:val="gem_Beschriftung + Zentriert"/>
    <w:basedOn w:val="gemBeschriftung"/>
    <w:link w:val="gemBeschriftungZentriertZchn"/>
    <w:rsid w:val="002D4CCD"/>
    <w:pPr>
      <w:spacing w:before="120"/>
      <w:jc w:val="center"/>
    </w:pPr>
    <w:rPr>
      <w:rFonts w:eastAsia="Times New Roman"/>
      <w:color w:val="000000"/>
      <w:sz w:val="18"/>
    </w:rPr>
  </w:style>
  <w:style w:type="character" w:customStyle="1" w:styleId="gemBeschriftungZentriertZchn">
    <w:name w:val="gem_Beschriftung + Zentriert Zchn"/>
    <w:link w:val="gemBeschriftungZentriert"/>
    <w:rsid w:val="002D4CCD"/>
    <w:rPr>
      <w:rFonts w:ascii="Arial" w:hAnsi="Arial"/>
      <w:b/>
      <w:bCs/>
      <w:color w:val="000000"/>
      <w:sz w:val="18"/>
      <w:lang w:val="de-DE" w:eastAsia="de-DE" w:bidi="ar-SA"/>
    </w:rPr>
  </w:style>
  <w:style w:type="character" w:customStyle="1" w:styleId="claus-georgbecker">
    <w:name w:val="claus-georg.becker"/>
    <w:semiHidden/>
    <w:rsid w:val="00C2496C"/>
    <w:rPr>
      <w:rFonts w:ascii="Arial" w:hAnsi="Arial" w:cs="Arial"/>
      <w:color w:val="auto"/>
      <w:sz w:val="20"/>
      <w:szCs w:val="20"/>
    </w:rPr>
  </w:style>
  <w:style w:type="character" w:customStyle="1" w:styleId="gemnonum2Zchn">
    <w:name w:val="gem_nonum_Ü2 Zchn"/>
    <w:link w:val="gemnonum2"/>
    <w:locked/>
    <w:rsid w:val="002429EB"/>
    <w:rPr>
      <w:rFonts w:ascii="Arial" w:eastAsia="MS Mincho" w:hAnsi="Arial" w:cs="Arial"/>
      <w:b/>
      <w:bCs/>
      <w:iCs/>
      <w:sz w:val="26"/>
      <w:szCs w:val="24"/>
      <w:lang w:val="de-DE" w:eastAsia="de-DE" w:bidi="ar-SA"/>
    </w:rPr>
  </w:style>
  <w:style w:type="paragraph" w:customStyle="1" w:styleId="gemstandard0">
    <w:name w:val="gemstandard"/>
    <w:basedOn w:val="Standard"/>
    <w:rsid w:val="0093745B"/>
    <w:pPr>
      <w:spacing w:before="180" w:after="60"/>
    </w:pPr>
    <w:rPr>
      <w:rFonts w:eastAsia="Times New Roman" w:cs="Arial"/>
      <w:szCs w:val="22"/>
    </w:rPr>
  </w:style>
  <w:style w:type="paragraph" w:customStyle="1" w:styleId="gemeinzug0">
    <w:name w:val="gemeinzug"/>
    <w:basedOn w:val="Standard"/>
    <w:rsid w:val="0093745B"/>
    <w:pPr>
      <w:spacing w:before="180" w:after="60"/>
      <w:ind w:left="567"/>
    </w:pPr>
    <w:rPr>
      <w:rFonts w:eastAsia="Times New Roman" w:cs="Arial"/>
      <w:szCs w:val="22"/>
    </w:rPr>
  </w:style>
  <w:style w:type="character" w:customStyle="1" w:styleId="KommentartextZchn">
    <w:name w:val="Kommentartext Zchn"/>
    <w:link w:val="Kommentartext"/>
    <w:rsid w:val="006810FE"/>
    <w:rPr>
      <w:rFonts w:ascii="Arial" w:eastAsia="MS Mincho" w:hAnsi="Arial"/>
    </w:rPr>
  </w:style>
  <w:style w:type="paragraph" w:styleId="Titel">
    <w:name w:val="Title"/>
    <w:basedOn w:val="Standard"/>
    <w:next w:val="Standard"/>
    <w:link w:val="TitelZchn"/>
    <w:uiPriority w:val="10"/>
    <w:qFormat/>
    <w:rsid w:val="006F0C40"/>
    <w:pPr>
      <w:keepNext/>
      <w:spacing w:before="360"/>
      <w:jc w:val="center"/>
    </w:pPr>
    <w:rPr>
      <w:rFonts w:eastAsia="Times New Roman"/>
      <w:b/>
      <w:sz w:val="28"/>
      <w:szCs w:val="52"/>
      <w:lang w:eastAsia="en-US"/>
    </w:rPr>
  </w:style>
  <w:style w:type="character" w:customStyle="1" w:styleId="TitelZchn">
    <w:name w:val="Titel Zchn"/>
    <w:link w:val="Titel"/>
    <w:uiPriority w:val="10"/>
    <w:rsid w:val="006F0C40"/>
    <w:rPr>
      <w:rFonts w:ascii="Arial" w:hAnsi="Arial"/>
      <w:b/>
      <w:sz w:val="28"/>
      <w:szCs w:val="52"/>
      <w:lang w:eastAsia="en-US"/>
    </w:rPr>
  </w:style>
  <w:style w:type="character" w:customStyle="1" w:styleId="berschrift1Zchn">
    <w:name w:val="Überschrift 1 Zchn"/>
    <w:link w:val="berschrift1"/>
    <w:uiPriority w:val="9"/>
    <w:rsid w:val="006F0C40"/>
    <w:rPr>
      <w:rFonts w:ascii="Arial" w:hAnsi="Arial"/>
      <w:b/>
      <w:sz w:val="28"/>
      <w:szCs w:val="32"/>
      <w:lang w:eastAsia="en-US"/>
    </w:rPr>
  </w:style>
  <w:style w:type="character" w:customStyle="1" w:styleId="berschrift2Zchn">
    <w:name w:val="Überschrift 2 Zchn"/>
    <w:link w:val="berschrift2"/>
    <w:uiPriority w:val="9"/>
    <w:rsid w:val="006F0C40"/>
    <w:rPr>
      <w:rFonts w:ascii="Arial" w:hAnsi="Arial"/>
      <w:b/>
      <w:sz w:val="26"/>
      <w:szCs w:val="26"/>
      <w:lang w:eastAsia="en-US"/>
    </w:rPr>
  </w:style>
  <w:style w:type="character" w:customStyle="1" w:styleId="berschrift3Zchn">
    <w:name w:val="Überschrift 3 Zchn"/>
    <w:link w:val="berschrift3"/>
    <w:uiPriority w:val="9"/>
    <w:rsid w:val="006F0C40"/>
    <w:rPr>
      <w:rFonts w:ascii="Arial" w:hAnsi="Arial"/>
      <w:b/>
      <w:sz w:val="24"/>
      <w:szCs w:val="24"/>
      <w:lang w:eastAsia="en-US"/>
    </w:rPr>
  </w:style>
  <w:style w:type="character" w:customStyle="1" w:styleId="berschrift4Zchn">
    <w:name w:val="Überschrift 4 Zchn"/>
    <w:link w:val="berschrift4"/>
    <w:uiPriority w:val="9"/>
    <w:rsid w:val="006F0C40"/>
    <w:rPr>
      <w:rFonts w:ascii="Arial" w:hAnsi="Arial"/>
      <w:b/>
      <w:iCs/>
      <w:sz w:val="22"/>
      <w:szCs w:val="24"/>
      <w:lang w:eastAsia="en-US"/>
    </w:rPr>
  </w:style>
  <w:style w:type="character" w:customStyle="1" w:styleId="berschrift5Zchn">
    <w:name w:val="Überschrift 5 Zchn"/>
    <w:link w:val="berschrift5"/>
    <w:uiPriority w:val="9"/>
    <w:rsid w:val="006F0C40"/>
    <w:rPr>
      <w:rFonts w:ascii="Arial" w:hAnsi="Arial"/>
      <w:i/>
      <w:sz w:val="22"/>
      <w:szCs w:val="24"/>
      <w:lang w:eastAsia="en-US"/>
    </w:rPr>
  </w:style>
  <w:style w:type="character" w:customStyle="1" w:styleId="berschrift6Zchn">
    <w:name w:val="Überschrift 6 Zchn"/>
    <w:link w:val="berschrift6"/>
    <w:uiPriority w:val="9"/>
    <w:rsid w:val="006F0C40"/>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268479">
      <w:bodyDiv w:val="1"/>
      <w:marLeft w:val="0"/>
      <w:marRight w:val="0"/>
      <w:marTop w:val="0"/>
      <w:marBottom w:val="0"/>
      <w:divBdr>
        <w:top w:val="none" w:sz="0" w:space="0" w:color="auto"/>
        <w:left w:val="none" w:sz="0" w:space="0" w:color="auto"/>
        <w:bottom w:val="none" w:sz="0" w:space="0" w:color="auto"/>
        <w:right w:val="none" w:sz="0" w:space="0" w:color="auto"/>
      </w:divBdr>
    </w:div>
    <w:div w:id="617376833">
      <w:bodyDiv w:val="1"/>
      <w:marLeft w:val="0"/>
      <w:marRight w:val="0"/>
      <w:marTop w:val="0"/>
      <w:marBottom w:val="0"/>
      <w:divBdr>
        <w:top w:val="none" w:sz="0" w:space="0" w:color="auto"/>
        <w:left w:val="none" w:sz="0" w:space="0" w:color="auto"/>
        <w:bottom w:val="none" w:sz="0" w:space="0" w:color="auto"/>
        <w:right w:val="none" w:sz="0" w:space="0" w:color="auto"/>
      </w:divBdr>
    </w:div>
    <w:div w:id="1168713128">
      <w:bodyDiv w:val="1"/>
      <w:marLeft w:val="0"/>
      <w:marRight w:val="0"/>
      <w:marTop w:val="0"/>
      <w:marBottom w:val="0"/>
      <w:divBdr>
        <w:top w:val="none" w:sz="0" w:space="0" w:color="auto"/>
        <w:left w:val="none" w:sz="0" w:space="0" w:color="auto"/>
        <w:bottom w:val="none" w:sz="0" w:space="0" w:color="auto"/>
        <w:right w:val="none" w:sz="0" w:space="0" w:color="auto"/>
      </w:divBdr>
      <w:divsChild>
        <w:div w:id="1927231574">
          <w:marLeft w:val="0"/>
          <w:marRight w:val="0"/>
          <w:marTop w:val="0"/>
          <w:marBottom w:val="0"/>
          <w:divBdr>
            <w:top w:val="none" w:sz="0" w:space="0" w:color="auto"/>
            <w:left w:val="none" w:sz="0" w:space="0" w:color="auto"/>
            <w:bottom w:val="none" w:sz="0" w:space="0" w:color="auto"/>
            <w:right w:val="none" w:sz="0" w:space="0" w:color="auto"/>
          </w:divBdr>
        </w:div>
      </w:divsChild>
    </w:div>
    <w:div w:id="1366712480">
      <w:bodyDiv w:val="1"/>
      <w:marLeft w:val="0"/>
      <w:marRight w:val="0"/>
      <w:marTop w:val="0"/>
      <w:marBottom w:val="0"/>
      <w:divBdr>
        <w:top w:val="none" w:sz="0" w:space="0" w:color="auto"/>
        <w:left w:val="none" w:sz="0" w:space="0" w:color="auto"/>
        <w:bottom w:val="none" w:sz="0" w:space="0" w:color="auto"/>
        <w:right w:val="none" w:sz="0" w:space="0" w:color="auto"/>
      </w:divBdr>
    </w:div>
    <w:div w:id="1680086051">
      <w:bodyDiv w:val="1"/>
      <w:marLeft w:val="0"/>
      <w:marRight w:val="0"/>
      <w:marTop w:val="0"/>
      <w:marBottom w:val="0"/>
      <w:divBdr>
        <w:top w:val="none" w:sz="0" w:space="0" w:color="auto"/>
        <w:left w:val="none" w:sz="0" w:space="0" w:color="auto"/>
        <w:bottom w:val="none" w:sz="0" w:space="0" w:color="auto"/>
        <w:right w:val="none" w:sz="0" w:space="0" w:color="auto"/>
      </w:divBdr>
    </w:div>
    <w:div w:id="1719431841">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www.bsi.bund.de/DE/Themen/ITGrundschutz/ITGrundschutzKataloge/Inhalt/_content/baust/b05/b05015.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30_Standard\Entwicklung_und_Spezifikation\Spezifikation_Produkttyp.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09B55E-AA15-49FE-933C-0C7AA1DA7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Spezifikation_Produkttyp.dot</Template>
  <TotalTime>0</TotalTime>
  <Pages>38</Pages>
  <Words>8982</Words>
  <Characters>56593</Characters>
  <Application>Microsoft Office Word</Application>
  <DocSecurity>4</DocSecurity>
  <Lines>471</Lines>
  <Paragraphs>130</Paragraphs>
  <ScaleCrop>false</ScaleCrop>
  <HeadingPairs>
    <vt:vector size="2" baseType="variant">
      <vt:variant>
        <vt:lpstr>Titel</vt:lpstr>
      </vt:variant>
      <vt:variant>
        <vt:i4>1</vt:i4>
      </vt:variant>
    </vt:vector>
  </HeadingPairs>
  <TitlesOfParts>
    <vt:vector size="1" baseType="lpstr">
      <vt:lpstr>gematik Spezifikation Verzeichnisdienst</vt:lpstr>
    </vt:vector>
  </TitlesOfParts>
  <Company>gematik mbH</Company>
  <LinksUpToDate>false</LinksUpToDate>
  <CharactersWithSpaces>65445</CharactersWithSpaces>
  <SharedDoc>false</SharedDoc>
  <HLinks>
    <vt:vector size="498" baseType="variant">
      <vt:variant>
        <vt:i4>589936</vt:i4>
      </vt:variant>
      <vt:variant>
        <vt:i4>603</vt:i4>
      </vt:variant>
      <vt:variant>
        <vt:i4>0</vt:i4>
      </vt:variant>
      <vt:variant>
        <vt:i4>5</vt:i4>
      </vt:variant>
      <vt:variant>
        <vt:lpwstr>https://www.bsi.bund.de/DE/Themen/ITGrundschutz/ITGrundschutzKataloge/Inhalt/_content/baust/b05/b05015.html</vt:lpwstr>
      </vt:variant>
      <vt:variant>
        <vt:lpwstr/>
      </vt:variant>
      <vt:variant>
        <vt:i4>1638449</vt:i4>
      </vt:variant>
      <vt:variant>
        <vt:i4>596</vt:i4>
      </vt:variant>
      <vt:variant>
        <vt:i4>0</vt:i4>
      </vt:variant>
      <vt:variant>
        <vt:i4>5</vt:i4>
      </vt:variant>
      <vt:variant>
        <vt:lpwstr/>
      </vt:variant>
      <vt:variant>
        <vt:lpwstr>_Toc480445171</vt:lpwstr>
      </vt:variant>
      <vt:variant>
        <vt:i4>1638449</vt:i4>
      </vt:variant>
      <vt:variant>
        <vt:i4>590</vt:i4>
      </vt:variant>
      <vt:variant>
        <vt:i4>0</vt:i4>
      </vt:variant>
      <vt:variant>
        <vt:i4>5</vt:i4>
      </vt:variant>
      <vt:variant>
        <vt:lpwstr/>
      </vt:variant>
      <vt:variant>
        <vt:lpwstr>_Toc480445170</vt:lpwstr>
      </vt:variant>
      <vt:variant>
        <vt:i4>1572913</vt:i4>
      </vt:variant>
      <vt:variant>
        <vt:i4>584</vt:i4>
      </vt:variant>
      <vt:variant>
        <vt:i4>0</vt:i4>
      </vt:variant>
      <vt:variant>
        <vt:i4>5</vt:i4>
      </vt:variant>
      <vt:variant>
        <vt:lpwstr/>
      </vt:variant>
      <vt:variant>
        <vt:lpwstr>_Toc480445169</vt:lpwstr>
      </vt:variant>
      <vt:variant>
        <vt:i4>1572913</vt:i4>
      </vt:variant>
      <vt:variant>
        <vt:i4>578</vt:i4>
      </vt:variant>
      <vt:variant>
        <vt:i4>0</vt:i4>
      </vt:variant>
      <vt:variant>
        <vt:i4>5</vt:i4>
      </vt:variant>
      <vt:variant>
        <vt:lpwstr/>
      </vt:variant>
      <vt:variant>
        <vt:lpwstr>_Toc480445168</vt:lpwstr>
      </vt:variant>
      <vt:variant>
        <vt:i4>1572913</vt:i4>
      </vt:variant>
      <vt:variant>
        <vt:i4>572</vt:i4>
      </vt:variant>
      <vt:variant>
        <vt:i4>0</vt:i4>
      </vt:variant>
      <vt:variant>
        <vt:i4>5</vt:i4>
      </vt:variant>
      <vt:variant>
        <vt:lpwstr/>
      </vt:variant>
      <vt:variant>
        <vt:lpwstr>_Toc480445167</vt:lpwstr>
      </vt:variant>
      <vt:variant>
        <vt:i4>1572913</vt:i4>
      </vt:variant>
      <vt:variant>
        <vt:i4>566</vt:i4>
      </vt:variant>
      <vt:variant>
        <vt:i4>0</vt:i4>
      </vt:variant>
      <vt:variant>
        <vt:i4>5</vt:i4>
      </vt:variant>
      <vt:variant>
        <vt:lpwstr/>
      </vt:variant>
      <vt:variant>
        <vt:lpwstr>_Toc480445166</vt:lpwstr>
      </vt:variant>
      <vt:variant>
        <vt:i4>1572913</vt:i4>
      </vt:variant>
      <vt:variant>
        <vt:i4>560</vt:i4>
      </vt:variant>
      <vt:variant>
        <vt:i4>0</vt:i4>
      </vt:variant>
      <vt:variant>
        <vt:i4>5</vt:i4>
      </vt:variant>
      <vt:variant>
        <vt:lpwstr/>
      </vt:variant>
      <vt:variant>
        <vt:lpwstr>_Toc480445165</vt:lpwstr>
      </vt:variant>
      <vt:variant>
        <vt:i4>1572913</vt:i4>
      </vt:variant>
      <vt:variant>
        <vt:i4>554</vt:i4>
      </vt:variant>
      <vt:variant>
        <vt:i4>0</vt:i4>
      </vt:variant>
      <vt:variant>
        <vt:i4>5</vt:i4>
      </vt:variant>
      <vt:variant>
        <vt:lpwstr/>
      </vt:variant>
      <vt:variant>
        <vt:lpwstr>_Toc480445164</vt:lpwstr>
      </vt:variant>
      <vt:variant>
        <vt:i4>1572913</vt:i4>
      </vt:variant>
      <vt:variant>
        <vt:i4>548</vt:i4>
      </vt:variant>
      <vt:variant>
        <vt:i4>0</vt:i4>
      </vt:variant>
      <vt:variant>
        <vt:i4>5</vt:i4>
      </vt:variant>
      <vt:variant>
        <vt:lpwstr/>
      </vt:variant>
      <vt:variant>
        <vt:lpwstr>_Toc480445163</vt:lpwstr>
      </vt:variant>
      <vt:variant>
        <vt:i4>1572913</vt:i4>
      </vt:variant>
      <vt:variant>
        <vt:i4>542</vt:i4>
      </vt:variant>
      <vt:variant>
        <vt:i4>0</vt:i4>
      </vt:variant>
      <vt:variant>
        <vt:i4>5</vt:i4>
      </vt:variant>
      <vt:variant>
        <vt:lpwstr/>
      </vt:variant>
      <vt:variant>
        <vt:lpwstr>_Toc480445162</vt:lpwstr>
      </vt:variant>
      <vt:variant>
        <vt:i4>1572913</vt:i4>
      </vt:variant>
      <vt:variant>
        <vt:i4>536</vt:i4>
      </vt:variant>
      <vt:variant>
        <vt:i4>0</vt:i4>
      </vt:variant>
      <vt:variant>
        <vt:i4>5</vt:i4>
      </vt:variant>
      <vt:variant>
        <vt:lpwstr/>
      </vt:variant>
      <vt:variant>
        <vt:lpwstr>_Toc480445161</vt:lpwstr>
      </vt:variant>
      <vt:variant>
        <vt:i4>1572913</vt:i4>
      </vt:variant>
      <vt:variant>
        <vt:i4>530</vt:i4>
      </vt:variant>
      <vt:variant>
        <vt:i4>0</vt:i4>
      </vt:variant>
      <vt:variant>
        <vt:i4>5</vt:i4>
      </vt:variant>
      <vt:variant>
        <vt:lpwstr/>
      </vt:variant>
      <vt:variant>
        <vt:lpwstr>_Toc480445160</vt:lpwstr>
      </vt:variant>
      <vt:variant>
        <vt:i4>1769521</vt:i4>
      </vt:variant>
      <vt:variant>
        <vt:i4>524</vt:i4>
      </vt:variant>
      <vt:variant>
        <vt:i4>0</vt:i4>
      </vt:variant>
      <vt:variant>
        <vt:i4>5</vt:i4>
      </vt:variant>
      <vt:variant>
        <vt:lpwstr/>
      </vt:variant>
      <vt:variant>
        <vt:lpwstr>_Toc480445159</vt:lpwstr>
      </vt:variant>
      <vt:variant>
        <vt:i4>1769521</vt:i4>
      </vt:variant>
      <vt:variant>
        <vt:i4>518</vt:i4>
      </vt:variant>
      <vt:variant>
        <vt:i4>0</vt:i4>
      </vt:variant>
      <vt:variant>
        <vt:i4>5</vt:i4>
      </vt:variant>
      <vt:variant>
        <vt:lpwstr/>
      </vt:variant>
      <vt:variant>
        <vt:lpwstr>_Toc480445158</vt:lpwstr>
      </vt:variant>
      <vt:variant>
        <vt:i4>1769521</vt:i4>
      </vt:variant>
      <vt:variant>
        <vt:i4>512</vt:i4>
      </vt:variant>
      <vt:variant>
        <vt:i4>0</vt:i4>
      </vt:variant>
      <vt:variant>
        <vt:i4>5</vt:i4>
      </vt:variant>
      <vt:variant>
        <vt:lpwstr/>
      </vt:variant>
      <vt:variant>
        <vt:lpwstr>_Toc480445157</vt:lpwstr>
      </vt:variant>
      <vt:variant>
        <vt:i4>1769521</vt:i4>
      </vt:variant>
      <vt:variant>
        <vt:i4>506</vt:i4>
      </vt:variant>
      <vt:variant>
        <vt:i4>0</vt:i4>
      </vt:variant>
      <vt:variant>
        <vt:i4>5</vt:i4>
      </vt:variant>
      <vt:variant>
        <vt:lpwstr/>
      </vt:variant>
      <vt:variant>
        <vt:lpwstr>_Toc480445156</vt:lpwstr>
      </vt:variant>
      <vt:variant>
        <vt:i4>1769521</vt:i4>
      </vt:variant>
      <vt:variant>
        <vt:i4>500</vt:i4>
      </vt:variant>
      <vt:variant>
        <vt:i4>0</vt:i4>
      </vt:variant>
      <vt:variant>
        <vt:i4>5</vt:i4>
      </vt:variant>
      <vt:variant>
        <vt:lpwstr/>
      </vt:variant>
      <vt:variant>
        <vt:lpwstr>_Toc480445155</vt:lpwstr>
      </vt:variant>
      <vt:variant>
        <vt:i4>1769521</vt:i4>
      </vt:variant>
      <vt:variant>
        <vt:i4>494</vt:i4>
      </vt:variant>
      <vt:variant>
        <vt:i4>0</vt:i4>
      </vt:variant>
      <vt:variant>
        <vt:i4>5</vt:i4>
      </vt:variant>
      <vt:variant>
        <vt:lpwstr/>
      </vt:variant>
      <vt:variant>
        <vt:lpwstr>_Toc480445154</vt:lpwstr>
      </vt:variant>
      <vt:variant>
        <vt:i4>1769521</vt:i4>
      </vt:variant>
      <vt:variant>
        <vt:i4>488</vt:i4>
      </vt:variant>
      <vt:variant>
        <vt:i4>0</vt:i4>
      </vt:variant>
      <vt:variant>
        <vt:i4>5</vt:i4>
      </vt:variant>
      <vt:variant>
        <vt:lpwstr/>
      </vt:variant>
      <vt:variant>
        <vt:lpwstr>_Toc480445153</vt:lpwstr>
      </vt:variant>
      <vt:variant>
        <vt:i4>1769521</vt:i4>
      </vt:variant>
      <vt:variant>
        <vt:i4>482</vt:i4>
      </vt:variant>
      <vt:variant>
        <vt:i4>0</vt:i4>
      </vt:variant>
      <vt:variant>
        <vt:i4>5</vt:i4>
      </vt:variant>
      <vt:variant>
        <vt:lpwstr/>
      </vt:variant>
      <vt:variant>
        <vt:lpwstr>_Toc480445152</vt:lpwstr>
      </vt:variant>
      <vt:variant>
        <vt:i4>1769521</vt:i4>
      </vt:variant>
      <vt:variant>
        <vt:i4>476</vt:i4>
      </vt:variant>
      <vt:variant>
        <vt:i4>0</vt:i4>
      </vt:variant>
      <vt:variant>
        <vt:i4>5</vt:i4>
      </vt:variant>
      <vt:variant>
        <vt:lpwstr/>
      </vt:variant>
      <vt:variant>
        <vt:lpwstr>_Toc480445151</vt:lpwstr>
      </vt:variant>
      <vt:variant>
        <vt:i4>1769521</vt:i4>
      </vt:variant>
      <vt:variant>
        <vt:i4>470</vt:i4>
      </vt:variant>
      <vt:variant>
        <vt:i4>0</vt:i4>
      </vt:variant>
      <vt:variant>
        <vt:i4>5</vt:i4>
      </vt:variant>
      <vt:variant>
        <vt:lpwstr/>
      </vt:variant>
      <vt:variant>
        <vt:lpwstr>_Toc480445150</vt:lpwstr>
      </vt:variant>
      <vt:variant>
        <vt:i4>1703985</vt:i4>
      </vt:variant>
      <vt:variant>
        <vt:i4>461</vt:i4>
      </vt:variant>
      <vt:variant>
        <vt:i4>0</vt:i4>
      </vt:variant>
      <vt:variant>
        <vt:i4>5</vt:i4>
      </vt:variant>
      <vt:variant>
        <vt:lpwstr/>
      </vt:variant>
      <vt:variant>
        <vt:lpwstr>_Toc480445148</vt:lpwstr>
      </vt:variant>
      <vt:variant>
        <vt:i4>1703985</vt:i4>
      </vt:variant>
      <vt:variant>
        <vt:i4>455</vt:i4>
      </vt:variant>
      <vt:variant>
        <vt:i4>0</vt:i4>
      </vt:variant>
      <vt:variant>
        <vt:i4>5</vt:i4>
      </vt:variant>
      <vt:variant>
        <vt:lpwstr/>
      </vt:variant>
      <vt:variant>
        <vt:lpwstr>_Toc480445147</vt:lpwstr>
      </vt:variant>
      <vt:variant>
        <vt:i4>2031664</vt:i4>
      </vt:variant>
      <vt:variant>
        <vt:i4>344</vt:i4>
      </vt:variant>
      <vt:variant>
        <vt:i4>0</vt:i4>
      </vt:variant>
      <vt:variant>
        <vt:i4>5</vt:i4>
      </vt:variant>
      <vt:variant>
        <vt:lpwstr/>
      </vt:variant>
      <vt:variant>
        <vt:lpwstr>_Toc480445014</vt:lpwstr>
      </vt:variant>
      <vt:variant>
        <vt:i4>2031664</vt:i4>
      </vt:variant>
      <vt:variant>
        <vt:i4>338</vt:i4>
      </vt:variant>
      <vt:variant>
        <vt:i4>0</vt:i4>
      </vt:variant>
      <vt:variant>
        <vt:i4>5</vt:i4>
      </vt:variant>
      <vt:variant>
        <vt:lpwstr/>
      </vt:variant>
      <vt:variant>
        <vt:lpwstr>_Toc480445013</vt:lpwstr>
      </vt:variant>
      <vt:variant>
        <vt:i4>2031664</vt:i4>
      </vt:variant>
      <vt:variant>
        <vt:i4>332</vt:i4>
      </vt:variant>
      <vt:variant>
        <vt:i4>0</vt:i4>
      </vt:variant>
      <vt:variant>
        <vt:i4>5</vt:i4>
      </vt:variant>
      <vt:variant>
        <vt:lpwstr/>
      </vt:variant>
      <vt:variant>
        <vt:lpwstr>_Toc480445012</vt:lpwstr>
      </vt:variant>
      <vt:variant>
        <vt:i4>2031664</vt:i4>
      </vt:variant>
      <vt:variant>
        <vt:i4>326</vt:i4>
      </vt:variant>
      <vt:variant>
        <vt:i4>0</vt:i4>
      </vt:variant>
      <vt:variant>
        <vt:i4>5</vt:i4>
      </vt:variant>
      <vt:variant>
        <vt:lpwstr/>
      </vt:variant>
      <vt:variant>
        <vt:lpwstr>_Toc480445011</vt:lpwstr>
      </vt:variant>
      <vt:variant>
        <vt:i4>2031664</vt:i4>
      </vt:variant>
      <vt:variant>
        <vt:i4>320</vt:i4>
      </vt:variant>
      <vt:variant>
        <vt:i4>0</vt:i4>
      </vt:variant>
      <vt:variant>
        <vt:i4>5</vt:i4>
      </vt:variant>
      <vt:variant>
        <vt:lpwstr/>
      </vt:variant>
      <vt:variant>
        <vt:lpwstr>_Toc480445010</vt:lpwstr>
      </vt:variant>
      <vt:variant>
        <vt:i4>1966128</vt:i4>
      </vt:variant>
      <vt:variant>
        <vt:i4>314</vt:i4>
      </vt:variant>
      <vt:variant>
        <vt:i4>0</vt:i4>
      </vt:variant>
      <vt:variant>
        <vt:i4>5</vt:i4>
      </vt:variant>
      <vt:variant>
        <vt:lpwstr/>
      </vt:variant>
      <vt:variant>
        <vt:lpwstr>_Toc480445009</vt:lpwstr>
      </vt:variant>
      <vt:variant>
        <vt:i4>1966128</vt:i4>
      </vt:variant>
      <vt:variant>
        <vt:i4>308</vt:i4>
      </vt:variant>
      <vt:variant>
        <vt:i4>0</vt:i4>
      </vt:variant>
      <vt:variant>
        <vt:i4>5</vt:i4>
      </vt:variant>
      <vt:variant>
        <vt:lpwstr/>
      </vt:variant>
      <vt:variant>
        <vt:lpwstr>_Toc480445008</vt:lpwstr>
      </vt:variant>
      <vt:variant>
        <vt:i4>1966128</vt:i4>
      </vt:variant>
      <vt:variant>
        <vt:i4>302</vt:i4>
      </vt:variant>
      <vt:variant>
        <vt:i4>0</vt:i4>
      </vt:variant>
      <vt:variant>
        <vt:i4>5</vt:i4>
      </vt:variant>
      <vt:variant>
        <vt:lpwstr/>
      </vt:variant>
      <vt:variant>
        <vt:lpwstr>_Toc480445007</vt:lpwstr>
      </vt:variant>
      <vt:variant>
        <vt:i4>1966128</vt:i4>
      </vt:variant>
      <vt:variant>
        <vt:i4>296</vt:i4>
      </vt:variant>
      <vt:variant>
        <vt:i4>0</vt:i4>
      </vt:variant>
      <vt:variant>
        <vt:i4>5</vt:i4>
      </vt:variant>
      <vt:variant>
        <vt:lpwstr/>
      </vt:variant>
      <vt:variant>
        <vt:lpwstr>_Toc480445006</vt:lpwstr>
      </vt:variant>
      <vt:variant>
        <vt:i4>1966128</vt:i4>
      </vt:variant>
      <vt:variant>
        <vt:i4>290</vt:i4>
      </vt:variant>
      <vt:variant>
        <vt:i4>0</vt:i4>
      </vt:variant>
      <vt:variant>
        <vt:i4>5</vt:i4>
      </vt:variant>
      <vt:variant>
        <vt:lpwstr/>
      </vt:variant>
      <vt:variant>
        <vt:lpwstr>_Toc480445005</vt:lpwstr>
      </vt:variant>
      <vt:variant>
        <vt:i4>1966128</vt:i4>
      </vt:variant>
      <vt:variant>
        <vt:i4>284</vt:i4>
      </vt:variant>
      <vt:variant>
        <vt:i4>0</vt:i4>
      </vt:variant>
      <vt:variant>
        <vt:i4>5</vt:i4>
      </vt:variant>
      <vt:variant>
        <vt:lpwstr/>
      </vt:variant>
      <vt:variant>
        <vt:lpwstr>_Toc480445004</vt:lpwstr>
      </vt:variant>
      <vt:variant>
        <vt:i4>1966128</vt:i4>
      </vt:variant>
      <vt:variant>
        <vt:i4>278</vt:i4>
      </vt:variant>
      <vt:variant>
        <vt:i4>0</vt:i4>
      </vt:variant>
      <vt:variant>
        <vt:i4>5</vt:i4>
      </vt:variant>
      <vt:variant>
        <vt:lpwstr/>
      </vt:variant>
      <vt:variant>
        <vt:lpwstr>_Toc480445003</vt:lpwstr>
      </vt:variant>
      <vt:variant>
        <vt:i4>1966128</vt:i4>
      </vt:variant>
      <vt:variant>
        <vt:i4>272</vt:i4>
      </vt:variant>
      <vt:variant>
        <vt:i4>0</vt:i4>
      </vt:variant>
      <vt:variant>
        <vt:i4>5</vt:i4>
      </vt:variant>
      <vt:variant>
        <vt:lpwstr/>
      </vt:variant>
      <vt:variant>
        <vt:lpwstr>_Toc480445002</vt:lpwstr>
      </vt:variant>
      <vt:variant>
        <vt:i4>1966128</vt:i4>
      </vt:variant>
      <vt:variant>
        <vt:i4>266</vt:i4>
      </vt:variant>
      <vt:variant>
        <vt:i4>0</vt:i4>
      </vt:variant>
      <vt:variant>
        <vt:i4>5</vt:i4>
      </vt:variant>
      <vt:variant>
        <vt:lpwstr/>
      </vt:variant>
      <vt:variant>
        <vt:lpwstr>_Toc480445001</vt:lpwstr>
      </vt:variant>
      <vt:variant>
        <vt:i4>1966128</vt:i4>
      </vt:variant>
      <vt:variant>
        <vt:i4>260</vt:i4>
      </vt:variant>
      <vt:variant>
        <vt:i4>0</vt:i4>
      </vt:variant>
      <vt:variant>
        <vt:i4>5</vt:i4>
      </vt:variant>
      <vt:variant>
        <vt:lpwstr/>
      </vt:variant>
      <vt:variant>
        <vt:lpwstr>_Toc480445000</vt:lpwstr>
      </vt:variant>
      <vt:variant>
        <vt:i4>1441849</vt:i4>
      </vt:variant>
      <vt:variant>
        <vt:i4>254</vt:i4>
      </vt:variant>
      <vt:variant>
        <vt:i4>0</vt:i4>
      </vt:variant>
      <vt:variant>
        <vt:i4>5</vt:i4>
      </vt:variant>
      <vt:variant>
        <vt:lpwstr/>
      </vt:variant>
      <vt:variant>
        <vt:lpwstr>_Toc480444999</vt:lpwstr>
      </vt:variant>
      <vt:variant>
        <vt:i4>1441849</vt:i4>
      </vt:variant>
      <vt:variant>
        <vt:i4>248</vt:i4>
      </vt:variant>
      <vt:variant>
        <vt:i4>0</vt:i4>
      </vt:variant>
      <vt:variant>
        <vt:i4>5</vt:i4>
      </vt:variant>
      <vt:variant>
        <vt:lpwstr/>
      </vt:variant>
      <vt:variant>
        <vt:lpwstr>_Toc480444998</vt:lpwstr>
      </vt:variant>
      <vt:variant>
        <vt:i4>1441849</vt:i4>
      </vt:variant>
      <vt:variant>
        <vt:i4>242</vt:i4>
      </vt:variant>
      <vt:variant>
        <vt:i4>0</vt:i4>
      </vt:variant>
      <vt:variant>
        <vt:i4>5</vt:i4>
      </vt:variant>
      <vt:variant>
        <vt:lpwstr/>
      </vt:variant>
      <vt:variant>
        <vt:lpwstr>_Toc480444997</vt:lpwstr>
      </vt:variant>
      <vt:variant>
        <vt:i4>1441849</vt:i4>
      </vt:variant>
      <vt:variant>
        <vt:i4>236</vt:i4>
      </vt:variant>
      <vt:variant>
        <vt:i4>0</vt:i4>
      </vt:variant>
      <vt:variant>
        <vt:i4>5</vt:i4>
      </vt:variant>
      <vt:variant>
        <vt:lpwstr/>
      </vt:variant>
      <vt:variant>
        <vt:lpwstr>_Toc480444996</vt:lpwstr>
      </vt:variant>
      <vt:variant>
        <vt:i4>1441849</vt:i4>
      </vt:variant>
      <vt:variant>
        <vt:i4>230</vt:i4>
      </vt:variant>
      <vt:variant>
        <vt:i4>0</vt:i4>
      </vt:variant>
      <vt:variant>
        <vt:i4>5</vt:i4>
      </vt:variant>
      <vt:variant>
        <vt:lpwstr/>
      </vt:variant>
      <vt:variant>
        <vt:lpwstr>_Toc480444995</vt:lpwstr>
      </vt:variant>
      <vt:variant>
        <vt:i4>1441849</vt:i4>
      </vt:variant>
      <vt:variant>
        <vt:i4>224</vt:i4>
      </vt:variant>
      <vt:variant>
        <vt:i4>0</vt:i4>
      </vt:variant>
      <vt:variant>
        <vt:i4>5</vt:i4>
      </vt:variant>
      <vt:variant>
        <vt:lpwstr/>
      </vt:variant>
      <vt:variant>
        <vt:lpwstr>_Toc480444994</vt:lpwstr>
      </vt:variant>
      <vt:variant>
        <vt:i4>1441849</vt:i4>
      </vt:variant>
      <vt:variant>
        <vt:i4>218</vt:i4>
      </vt:variant>
      <vt:variant>
        <vt:i4>0</vt:i4>
      </vt:variant>
      <vt:variant>
        <vt:i4>5</vt:i4>
      </vt:variant>
      <vt:variant>
        <vt:lpwstr/>
      </vt:variant>
      <vt:variant>
        <vt:lpwstr>_Toc480444993</vt:lpwstr>
      </vt:variant>
      <vt:variant>
        <vt:i4>1441849</vt:i4>
      </vt:variant>
      <vt:variant>
        <vt:i4>212</vt:i4>
      </vt:variant>
      <vt:variant>
        <vt:i4>0</vt:i4>
      </vt:variant>
      <vt:variant>
        <vt:i4>5</vt:i4>
      </vt:variant>
      <vt:variant>
        <vt:lpwstr/>
      </vt:variant>
      <vt:variant>
        <vt:lpwstr>_Toc480444992</vt:lpwstr>
      </vt:variant>
      <vt:variant>
        <vt:i4>1441849</vt:i4>
      </vt:variant>
      <vt:variant>
        <vt:i4>206</vt:i4>
      </vt:variant>
      <vt:variant>
        <vt:i4>0</vt:i4>
      </vt:variant>
      <vt:variant>
        <vt:i4>5</vt:i4>
      </vt:variant>
      <vt:variant>
        <vt:lpwstr/>
      </vt:variant>
      <vt:variant>
        <vt:lpwstr>_Toc480444991</vt:lpwstr>
      </vt:variant>
      <vt:variant>
        <vt:i4>1441849</vt:i4>
      </vt:variant>
      <vt:variant>
        <vt:i4>200</vt:i4>
      </vt:variant>
      <vt:variant>
        <vt:i4>0</vt:i4>
      </vt:variant>
      <vt:variant>
        <vt:i4>5</vt:i4>
      </vt:variant>
      <vt:variant>
        <vt:lpwstr/>
      </vt:variant>
      <vt:variant>
        <vt:lpwstr>_Toc480444990</vt:lpwstr>
      </vt:variant>
      <vt:variant>
        <vt:i4>1507385</vt:i4>
      </vt:variant>
      <vt:variant>
        <vt:i4>194</vt:i4>
      </vt:variant>
      <vt:variant>
        <vt:i4>0</vt:i4>
      </vt:variant>
      <vt:variant>
        <vt:i4>5</vt:i4>
      </vt:variant>
      <vt:variant>
        <vt:lpwstr/>
      </vt:variant>
      <vt:variant>
        <vt:lpwstr>_Toc480444989</vt:lpwstr>
      </vt:variant>
      <vt:variant>
        <vt:i4>1507385</vt:i4>
      </vt:variant>
      <vt:variant>
        <vt:i4>188</vt:i4>
      </vt:variant>
      <vt:variant>
        <vt:i4>0</vt:i4>
      </vt:variant>
      <vt:variant>
        <vt:i4>5</vt:i4>
      </vt:variant>
      <vt:variant>
        <vt:lpwstr/>
      </vt:variant>
      <vt:variant>
        <vt:lpwstr>_Toc480444988</vt:lpwstr>
      </vt:variant>
      <vt:variant>
        <vt:i4>1507385</vt:i4>
      </vt:variant>
      <vt:variant>
        <vt:i4>182</vt:i4>
      </vt:variant>
      <vt:variant>
        <vt:i4>0</vt:i4>
      </vt:variant>
      <vt:variant>
        <vt:i4>5</vt:i4>
      </vt:variant>
      <vt:variant>
        <vt:lpwstr/>
      </vt:variant>
      <vt:variant>
        <vt:lpwstr>_Toc480444987</vt:lpwstr>
      </vt:variant>
      <vt:variant>
        <vt:i4>1507385</vt:i4>
      </vt:variant>
      <vt:variant>
        <vt:i4>176</vt:i4>
      </vt:variant>
      <vt:variant>
        <vt:i4>0</vt:i4>
      </vt:variant>
      <vt:variant>
        <vt:i4>5</vt:i4>
      </vt:variant>
      <vt:variant>
        <vt:lpwstr/>
      </vt:variant>
      <vt:variant>
        <vt:lpwstr>_Toc480444986</vt:lpwstr>
      </vt:variant>
      <vt:variant>
        <vt:i4>1507385</vt:i4>
      </vt:variant>
      <vt:variant>
        <vt:i4>170</vt:i4>
      </vt:variant>
      <vt:variant>
        <vt:i4>0</vt:i4>
      </vt:variant>
      <vt:variant>
        <vt:i4>5</vt:i4>
      </vt:variant>
      <vt:variant>
        <vt:lpwstr/>
      </vt:variant>
      <vt:variant>
        <vt:lpwstr>_Toc480444985</vt:lpwstr>
      </vt:variant>
      <vt:variant>
        <vt:i4>1507385</vt:i4>
      </vt:variant>
      <vt:variant>
        <vt:i4>164</vt:i4>
      </vt:variant>
      <vt:variant>
        <vt:i4>0</vt:i4>
      </vt:variant>
      <vt:variant>
        <vt:i4>5</vt:i4>
      </vt:variant>
      <vt:variant>
        <vt:lpwstr/>
      </vt:variant>
      <vt:variant>
        <vt:lpwstr>_Toc480444984</vt:lpwstr>
      </vt:variant>
      <vt:variant>
        <vt:i4>1507385</vt:i4>
      </vt:variant>
      <vt:variant>
        <vt:i4>158</vt:i4>
      </vt:variant>
      <vt:variant>
        <vt:i4>0</vt:i4>
      </vt:variant>
      <vt:variant>
        <vt:i4>5</vt:i4>
      </vt:variant>
      <vt:variant>
        <vt:lpwstr/>
      </vt:variant>
      <vt:variant>
        <vt:lpwstr>_Toc480444983</vt:lpwstr>
      </vt:variant>
      <vt:variant>
        <vt:i4>1507385</vt:i4>
      </vt:variant>
      <vt:variant>
        <vt:i4>152</vt:i4>
      </vt:variant>
      <vt:variant>
        <vt:i4>0</vt:i4>
      </vt:variant>
      <vt:variant>
        <vt:i4>5</vt:i4>
      </vt:variant>
      <vt:variant>
        <vt:lpwstr/>
      </vt:variant>
      <vt:variant>
        <vt:lpwstr>_Toc480444982</vt:lpwstr>
      </vt:variant>
      <vt:variant>
        <vt:i4>1507385</vt:i4>
      </vt:variant>
      <vt:variant>
        <vt:i4>146</vt:i4>
      </vt:variant>
      <vt:variant>
        <vt:i4>0</vt:i4>
      </vt:variant>
      <vt:variant>
        <vt:i4>5</vt:i4>
      </vt:variant>
      <vt:variant>
        <vt:lpwstr/>
      </vt:variant>
      <vt:variant>
        <vt:lpwstr>_Toc480444981</vt:lpwstr>
      </vt:variant>
      <vt:variant>
        <vt:i4>1507385</vt:i4>
      </vt:variant>
      <vt:variant>
        <vt:i4>140</vt:i4>
      </vt:variant>
      <vt:variant>
        <vt:i4>0</vt:i4>
      </vt:variant>
      <vt:variant>
        <vt:i4>5</vt:i4>
      </vt:variant>
      <vt:variant>
        <vt:lpwstr/>
      </vt:variant>
      <vt:variant>
        <vt:lpwstr>_Toc480444980</vt:lpwstr>
      </vt:variant>
      <vt:variant>
        <vt:i4>1572921</vt:i4>
      </vt:variant>
      <vt:variant>
        <vt:i4>134</vt:i4>
      </vt:variant>
      <vt:variant>
        <vt:i4>0</vt:i4>
      </vt:variant>
      <vt:variant>
        <vt:i4>5</vt:i4>
      </vt:variant>
      <vt:variant>
        <vt:lpwstr/>
      </vt:variant>
      <vt:variant>
        <vt:lpwstr>_Toc480444979</vt:lpwstr>
      </vt:variant>
      <vt:variant>
        <vt:i4>1572921</vt:i4>
      </vt:variant>
      <vt:variant>
        <vt:i4>128</vt:i4>
      </vt:variant>
      <vt:variant>
        <vt:i4>0</vt:i4>
      </vt:variant>
      <vt:variant>
        <vt:i4>5</vt:i4>
      </vt:variant>
      <vt:variant>
        <vt:lpwstr/>
      </vt:variant>
      <vt:variant>
        <vt:lpwstr>_Toc480444978</vt:lpwstr>
      </vt:variant>
      <vt:variant>
        <vt:i4>1572921</vt:i4>
      </vt:variant>
      <vt:variant>
        <vt:i4>122</vt:i4>
      </vt:variant>
      <vt:variant>
        <vt:i4>0</vt:i4>
      </vt:variant>
      <vt:variant>
        <vt:i4>5</vt:i4>
      </vt:variant>
      <vt:variant>
        <vt:lpwstr/>
      </vt:variant>
      <vt:variant>
        <vt:lpwstr>_Toc480444977</vt:lpwstr>
      </vt:variant>
      <vt:variant>
        <vt:i4>1572921</vt:i4>
      </vt:variant>
      <vt:variant>
        <vt:i4>116</vt:i4>
      </vt:variant>
      <vt:variant>
        <vt:i4>0</vt:i4>
      </vt:variant>
      <vt:variant>
        <vt:i4>5</vt:i4>
      </vt:variant>
      <vt:variant>
        <vt:lpwstr/>
      </vt:variant>
      <vt:variant>
        <vt:lpwstr>_Toc480444976</vt:lpwstr>
      </vt:variant>
      <vt:variant>
        <vt:i4>1572921</vt:i4>
      </vt:variant>
      <vt:variant>
        <vt:i4>110</vt:i4>
      </vt:variant>
      <vt:variant>
        <vt:i4>0</vt:i4>
      </vt:variant>
      <vt:variant>
        <vt:i4>5</vt:i4>
      </vt:variant>
      <vt:variant>
        <vt:lpwstr/>
      </vt:variant>
      <vt:variant>
        <vt:lpwstr>_Toc480444975</vt:lpwstr>
      </vt:variant>
      <vt:variant>
        <vt:i4>1572921</vt:i4>
      </vt:variant>
      <vt:variant>
        <vt:i4>104</vt:i4>
      </vt:variant>
      <vt:variant>
        <vt:i4>0</vt:i4>
      </vt:variant>
      <vt:variant>
        <vt:i4>5</vt:i4>
      </vt:variant>
      <vt:variant>
        <vt:lpwstr/>
      </vt:variant>
      <vt:variant>
        <vt:lpwstr>_Toc480444974</vt:lpwstr>
      </vt:variant>
      <vt:variant>
        <vt:i4>1572921</vt:i4>
      </vt:variant>
      <vt:variant>
        <vt:i4>98</vt:i4>
      </vt:variant>
      <vt:variant>
        <vt:i4>0</vt:i4>
      </vt:variant>
      <vt:variant>
        <vt:i4>5</vt:i4>
      </vt:variant>
      <vt:variant>
        <vt:lpwstr/>
      </vt:variant>
      <vt:variant>
        <vt:lpwstr>_Toc480444973</vt:lpwstr>
      </vt:variant>
      <vt:variant>
        <vt:i4>1572921</vt:i4>
      </vt:variant>
      <vt:variant>
        <vt:i4>92</vt:i4>
      </vt:variant>
      <vt:variant>
        <vt:i4>0</vt:i4>
      </vt:variant>
      <vt:variant>
        <vt:i4>5</vt:i4>
      </vt:variant>
      <vt:variant>
        <vt:lpwstr/>
      </vt:variant>
      <vt:variant>
        <vt:lpwstr>_Toc480444972</vt:lpwstr>
      </vt:variant>
      <vt:variant>
        <vt:i4>1572921</vt:i4>
      </vt:variant>
      <vt:variant>
        <vt:i4>86</vt:i4>
      </vt:variant>
      <vt:variant>
        <vt:i4>0</vt:i4>
      </vt:variant>
      <vt:variant>
        <vt:i4>5</vt:i4>
      </vt:variant>
      <vt:variant>
        <vt:lpwstr/>
      </vt:variant>
      <vt:variant>
        <vt:lpwstr>_Toc480444971</vt:lpwstr>
      </vt:variant>
      <vt:variant>
        <vt:i4>1572921</vt:i4>
      </vt:variant>
      <vt:variant>
        <vt:i4>80</vt:i4>
      </vt:variant>
      <vt:variant>
        <vt:i4>0</vt:i4>
      </vt:variant>
      <vt:variant>
        <vt:i4>5</vt:i4>
      </vt:variant>
      <vt:variant>
        <vt:lpwstr/>
      </vt:variant>
      <vt:variant>
        <vt:lpwstr>_Toc480444970</vt:lpwstr>
      </vt:variant>
      <vt:variant>
        <vt:i4>1638457</vt:i4>
      </vt:variant>
      <vt:variant>
        <vt:i4>74</vt:i4>
      </vt:variant>
      <vt:variant>
        <vt:i4>0</vt:i4>
      </vt:variant>
      <vt:variant>
        <vt:i4>5</vt:i4>
      </vt:variant>
      <vt:variant>
        <vt:lpwstr/>
      </vt:variant>
      <vt:variant>
        <vt:lpwstr>_Toc480444969</vt:lpwstr>
      </vt:variant>
      <vt:variant>
        <vt:i4>1638457</vt:i4>
      </vt:variant>
      <vt:variant>
        <vt:i4>68</vt:i4>
      </vt:variant>
      <vt:variant>
        <vt:i4>0</vt:i4>
      </vt:variant>
      <vt:variant>
        <vt:i4>5</vt:i4>
      </vt:variant>
      <vt:variant>
        <vt:lpwstr/>
      </vt:variant>
      <vt:variant>
        <vt:lpwstr>_Toc480444968</vt:lpwstr>
      </vt:variant>
      <vt:variant>
        <vt:i4>1638457</vt:i4>
      </vt:variant>
      <vt:variant>
        <vt:i4>62</vt:i4>
      </vt:variant>
      <vt:variant>
        <vt:i4>0</vt:i4>
      </vt:variant>
      <vt:variant>
        <vt:i4>5</vt:i4>
      </vt:variant>
      <vt:variant>
        <vt:lpwstr/>
      </vt:variant>
      <vt:variant>
        <vt:lpwstr>_Toc480444967</vt:lpwstr>
      </vt:variant>
      <vt:variant>
        <vt:i4>1638457</vt:i4>
      </vt:variant>
      <vt:variant>
        <vt:i4>56</vt:i4>
      </vt:variant>
      <vt:variant>
        <vt:i4>0</vt:i4>
      </vt:variant>
      <vt:variant>
        <vt:i4>5</vt:i4>
      </vt:variant>
      <vt:variant>
        <vt:lpwstr/>
      </vt:variant>
      <vt:variant>
        <vt:lpwstr>_Toc480444966</vt:lpwstr>
      </vt:variant>
      <vt:variant>
        <vt:i4>1638457</vt:i4>
      </vt:variant>
      <vt:variant>
        <vt:i4>50</vt:i4>
      </vt:variant>
      <vt:variant>
        <vt:i4>0</vt:i4>
      </vt:variant>
      <vt:variant>
        <vt:i4>5</vt:i4>
      </vt:variant>
      <vt:variant>
        <vt:lpwstr/>
      </vt:variant>
      <vt:variant>
        <vt:lpwstr>_Toc480444965</vt:lpwstr>
      </vt:variant>
      <vt:variant>
        <vt:i4>1638457</vt:i4>
      </vt:variant>
      <vt:variant>
        <vt:i4>44</vt:i4>
      </vt:variant>
      <vt:variant>
        <vt:i4>0</vt:i4>
      </vt:variant>
      <vt:variant>
        <vt:i4>5</vt:i4>
      </vt:variant>
      <vt:variant>
        <vt:lpwstr/>
      </vt:variant>
      <vt:variant>
        <vt:lpwstr>_Toc480444964</vt:lpwstr>
      </vt:variant>
      <vt:variant>
        <vt:i4>1638457</vt:i4>
      </vt:variant>
      <vt:variant>
        <vt:i4>38</vt:i4>
      </vt:variant>
      <vt:variant>
        <vt:i4>0</vt:i4>
      </vt:variant>
      <vt:variant>
        <vt:i4>5</vt:i4>
      </vt:variant>
      <vt:variant>
        <vt:lpwstr/>
      </vt:variant>
      <vt:variant>
        <vt:lpwstr>_Toc480444963</vt:lpwstr>
      </vt:variant>
      <vt:variant>
        <vt:i4>1638457</vt:i4>
      </vt:variant>
      <vt:variant>
        <vt:i4>32</vt:i4>
      </vt:variant>
      <vt:variant>
        <vt:i4>0</vt:i4>
      </vt:variant>
      <vt:variant>
        <vt:i4>5</vt:i4>
      </vt:variant>
      <vt:variant>
        <vt:lpwstr/>
      </vt:variant>
      <vt:variant>
        <vt:lpwstr>_Toc480444962</vt:lpwstr>
      </vt:variant>
      <vt:variant>
        <vt:i4>1638457</vt:i4>
      </vt:variant>
      <vt:variant>
        <vt:i4>26</vt:i4>
      </vt:variant>
      <vt:variant>
        <vt:i4>0</vt:i4>
      </vt:variant>
      <vt:variant>
        <vt:i4>5</vt:i4>
      </vt:variant>
      <vt:variant>
        <vt:lpwstr/>
      </vt:variant>
      <vt:variant>
        <vt:lpwstr>_Toc480444961</vt:lpwstr>
      </vt:variant>
      <vt:variant>
        <vt:i4>1638457</vt:i4>
      </vt:variant>
      <vt:variant>
        <vt:i4>20</vt:i4>
      </vt:variant>
      <vt:variant>
        <vt:i4>0</vt:i4>
      </vt:variant>
      <vt:variant>
        <vt:i4>5</vt:i4>
      </vt:variant>
      <vt:variant>
        <vt:lpwstr/>
      </vt:variant>
      <vt:variant>
        <vt:lpwstr>_Toc480444960</vt:lpwstr>
      </vt:variant>
      <vt:variant>
        <vt:i4>1703993</vt:i4>
      </vt:variant>
      <vt:variant>
        <vt:i4>14</vt:i4>
      </vt:variant>
      <vt:variant>
        <vt:i4>0</vt:i4>
      </vt:variant>
      <vt:variant>
        <vt:i4>5</vt:i4>
      </vt:variant>
      <vt:variant>
        <vt:lpwstr/>
      </vt:variant>
      <vt:variant>
        <vt:lpwstr>_Toc480444959</vt:lpwstr>
      </vt:variant>
      <vt:variant>
        <vt:i4>1703993</vt:i4>
      </vt:variant>
      <vt:variant>
        <vt:i4>8</vt:i4>
      </vt:variant>
      <vt:variant>
        <vt:i4>0</vt:i4>
      </vt:variant>
      <vt:variant>
        <vt:i4>5</vt:i4>
      </vt:variant>
      <vt:variant>
        <vt:lpwstr/>
      </vt:variant>
      <vt:variant>
        <vt:lpwstr>_Toc480444958</vt:lpwstr>
      </vt:variant>
      <vt:variant>
        <vt:i4>1703993</vt:i4>
      </vt:variant>
      <vt:variant>
        <vt:i4>2</vt:i4>
      </vt:variant>
      <vt:variant>
        <vt:i4>0</vt:i4>
      </vt:variant>
      <vt:variant>
        <vt:i4>5</vt:i4>
      </vt:variant>
      <vt:variant>
        <vt:lpwstr/>
      </vt:variant>
      <vt:variant>
        <vt:lpwstr>_Toc480444957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gematik Spezifikation Verzeichnisdienst</dc:title>
  <dc:subject/>
  <dc:creator>gematik mbH, Projekt KOM-LE</dc:creator>
  <cp:keywords/>
  <cp:lastModifiedBy>Makonyango, Cynthia</cp:lastModifiedBy>
  <cp:revision>2</cp:revision>
  <cp:lastPrinted>2013-11-06T10:20:00Z</cp:lastPrinted>
  <dcterms:created xsi:type="dcterms:W3CDTF">2017-06-28T13:47:00Z</dcterms:created>
  <dcterms:modified xsi:type="dcterms:W3CDTF">2017-06-28T13:47:00Z</dcterms:modified>
  <cp:category>Spezifikation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mVorlagenName">
    <vt:lpwstr>Spezifikation_Produkttyp</vt:lpwstr>
  </property>
  <property fmtid="{D5CDD505-2E9C-101B-9397-08002B2CF9AE}" pid="3" name="gemVorlagenversion">
    <vt:lpwstr>1.2.0</vt:lpwstr>
  </property>
</Properties>
</file>