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2B8BD" w14:textId="5C22DB0C" w:rsidR="00BA24C5" w:rsidRDefault="00135F8A">
      <w:bookmarkStart w:id="0" w:name="_GoBack"/>
      <w:r>
        <w:rPr>
          <w:noProof/>
        </w:rPr>
        <w:drawing>
          <wp:inline distT="0" distB="0" distL="0" distR="0" wp14:anchorId="403A55CB" wp14:editId="34F3E5FF">
            <wp:extent cx="5937662" cy="2683823"/>
            <wp:effectExtent l="0" t="0" r="635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4B23202-C342-4D11-9F02-3AE25493B0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BA24C5" w:rsidSect="00135F8A">
      <w:pgSz w:w="9356" w:h="4253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8A"/>
    <w:rsid w:val="00135F8A"/>
    <w:rsid w:val="001E76BD"/>
    <w:rsid w:val="00BA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9EA7"/>
  <w15:chartTrackingRefBased/>
  <w15:docId w15:val="{5599E6C7-CCF3-490D-B793-4990FFA3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boxsrv\thorsten\FH%20Mannheim\WS%202017-18\BA\ApproximationPixelSphereToRealSphe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1"/>
          <c:tx>
            <c:v>Surface Cuboid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SurfaceDeviationCuboidSphere!$A$5:$A$25</c:f>
              <c:numCache>
                <c:formatCode>General</c:formatCode>
                <c:ptCount val="2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</c:numCache>
            </c:numRef>
          </c:xVal>
          <c:yVal>
            <c:numRef>
              <c:f>SurfaceDeviationCuboidSphere!$B$5:$B$25</c:f>
              <c:numCache>
                <c:formatCode>General</c:formatCode>
                <c:ptCount val="21"/>
                <c:pt idx="0">
                  <c:v>600</c:v>
                </c:pt>
                <c:pt idx="1">
                  <c:v>864</c:v>
                </c:pt>
                <c:pt idx="2">
                  <c:v>1176</c:v>
                </c:pt>
                <c:pt idx="3">
                  <c:v>1536</c:v>
                </c:pt>
                <c:pt idx="4">
                  <c:v>1944</c:v>
                </c:pt>
                <c:pt idx="5">
                  <c:v>2400</c:v>
                </c:pt>
                <c:pt idx="6">
                  <c:v>2904</c:v>
                </c:pt>
                <c:pt idx="7">
                  <c:v>3456</c:v>
                </c:pt>
                <c:pt idx="8">
                  <c:v>4056</c:v>
                </c:pt>
                <c:pt idx="9">
                  <c:v>4704</c:v>
                </c:pt>
                <c:pt idx="10">
                  <c:v>5400</c:v>
                </c:pt>
                <c:pt idx="11">
                  <c:v>6144</c:v>
                </c:pt>
                <c:pt idx="12">
                  <c:v>6936</c:v>
                </c:pt>
                <c:pt idx="13">
                  <c:v>7776</c:v>
                </c:pt>
                <c:pt idx="14">
                  <c:v>8664</c:v>
                </c:pt>
                <c:pt idx="15">
                  <c:v>9600</c:v>
                </c:pt>
                <c:pt idx="16">
                  <c:v>10584</c:v>
                </c:pt>
                <c:pt idx="17">
                  <c:v>11616</c:v>
                </c:pt>
                <c:pt idx="18">
                  <c:v>12696</c:v>
                </c:pt>
                <c:pt idx="19">
                  <c:v>13824</c:v>
                </c:pt>
                <c:pt idx="20">
                  <c:v>15000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69-40E2-8DA7-88CA490C9683}"/>
            </c:ext>
          </c:extLst>
        </c:ser>
        <c:ser>
          <c:idx val="2"/>
          <c:order val="2"/>
          <c:tx>
            <c:v>Surface Sphere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SurfaceDeviationCuboidSphere!$A$5:$A$25</c:f>
              <c:numCache>
                <c:formatCode>General</c:formatCode>
                <c:ptCount val="2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</c:numCache>
            </c:numRef>
          </c:xVal>
          <c:yVal>
            <c:numRef>
              <c:f>SurfaceDeviationCuboidSphere!$C$5:$C$25</c:f>
              <c:numCache>
                <c:formatCode>0</c:formatCode>
                <c:ptCount val="21"/>
                <c:pt idx="0">
                  <c:v>314.15926535897933</c:v>
                </c:pt>
                <c:pt idx="1">
                  <c:v>452.38934211693021</c:v>
                </c:pt>
                <c:pt idx="2">
                  <c:v>615.75216010359941</c:v>
                </c:pt>
                <c:pt idx="3">
                  <c:v>804.24771931898704</c:v>
                </c:pt>
                <c:pt idx="4">
                  <c:v>1017.8760197630929</c:v>
                </c:pt>
                <c:pt idx="5">
                  <c:v>1256.6370614359173</c:v>
                </c:pt>
                <c:pt idx="6">
                  <c:v>1520.5308443374599</c:v>
                </c:pt>
                <c:pt idx="7">
                  <c:v>1809.5573684677208</c:v>
                </c:pt>
                <c:pt idx="8">
                  <c:v>2123.7166338267002</c:v>
                </c:pt>
                <c:pt idx="9">
                  <c:v>2463.0086404143976</c:v>
                </c:pt>
                <c:pt idx="10">
                  <c:v>2827.4333882308138</c:v>
                </c:pt>
                <c:pt idx="11">
                  <c:v>3216.9908772759482</c:v>
                </c:pt>
                <c:pt idx="12">
                  <c:v>3631.6811075498008</c:v>
                </c:pt>
                <c:pt idx="13">
                  <c:v>4071.5040790523717</c:v>
                </c:pt>
                <c:pt idx="14">
                  <c:v>4536.4597917836609</c:v>
                </c:pt>
                <c:pt idx="15">
                  <c:v>5026.5482457436692</c:v>
                </c:pt>
                <c:pt idx="16">
                  <c:v>5541.7694409323949</c:v>
                </c:pt>
                <c:pt idx="17">
                  <c:v>6082.1233773498398</c:v>
                </c:pt>
                <c:pt idx="18">
                  <c:v>6647.610054996002</c:v>
                </c:pt>
                <c:pt idx="19">
                  <c:v>7238.2294738708833</c:v>
                </c:pt>
                <c:pt idx="20">
                  <c:v>7853.981633974483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69-40E2-8DA7-88CA490C96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282600"/>
        <c:axId val="18028292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E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SurfaceDeviationCuboidSphere!$A$5:$A$25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5</c:v>
                      </c:pt>
                      <c:pt idx="1">
                        <c:v>6</c:v>
                      </c:pt>
                      <c:pt idx="2">
                        <c:v>7</c:v>
                      </c:pt>
                      <c:pt idx="3">
                        <c:v>8</c:v>
                      </c:pt>
                      <c:pt idx="4">
                        <c:v>9</c:v>
                      </c:pt>
                      <c:pt idx="5">
                        <c:v>10</c:v>
                      </c:pt>
                      <c:pt idx="6">
                        <c:v>11</c:v>
                      </c:pt>
                      <c:pt idx="7">
                        <c:v>12</c:v>
                      </c:pt>
                      <c:pt idx="8">
                        <c:v>13</c:v>
                      </c:pt>
                      <c:pt idx="9">
                        <c:v>14</c:v>
                      </c:pt>
                      <c:pt idx="10">
                        <c:v>15</c:v>
                      </c:pt>
                      <c:pt idx="11">
                        <c:v>16</c:v>
                      </c:pt>
                      <c:pt idx="12">
                        <c:v>17</c:v>
                      </c:pt>
                      <c:pt idx="13">
                        <c:v>18</c:v>
                      </c:pt>
                      <c:pt idx="14">
                        <c:v>19</c:v>
                      </c:pt>
                      <c:pt idx="15">
                        <c:v>20</c:v>
                      </c:pt>
                      <c:pt idx="16">
                        <c:v>21</c:v>
                      </c:pt>
                      <c:pt idx="17">
                        <c:v>22</c:v>
                      </c:pt>
                      <c:pt idx="18">
                        <c:v>23</c:v>
                      </c:pt>
                      <c:pt idx="19">
                        <c:v>24</c:v>
                      </c:pt>
                      <c:pt idx="20">
                        <c:v>25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SurfaceDeviationCuboidSphere!$E$5:$E$25</c15:sqref>
                        </c15:formulaRef>
                      </c:ext>
                    </c:extLst>
                    <c:numCache>
                      <c:formatCode>0</c:formatCode>
                      <c:ptCount val="21"/>
                      <c:pt idx="0">
                        <c:v>285.84073464102067</c:v>
                      </c:pt>
                      <c:pt idx="1">
                        <c:v>411.61065788306979</c:v>
                      </c:pt>
                      <c:pt idx="2">
                        <c:v>560.24783989640059</c:v>
                      </c:pt>
                      <c:pt idx="3">
                        <c:v>731.75228068101296</c:v>
                      </c:pt>
                      <c:pt idx="4">
                        <c:v>926.12398023690707</c:v>
                      </c:pt>
                      <c:pt idx="5">
                        <c:v>1143.3629385640827</c:v>
                      </c:pt>
                      <c:pt idx="6">
                        <c:v>1383.4691556625401</c:v>
                      </c:pt>
                      <c:pt idx="7">
                        <c:v>1646.4426315322792</c:v>
                      </c:pt>
                      <c:pt idx="8">
                        <c:v>1932.2833661732998</c:v>
                      </c:pt>
                      <c:pt idx="9">
                        <c:v>2240.9913595856024</c:v>
                      </c:pt>
                      <c:pt idx="10">
                        <c:v>2572.5666117691862</c:v>
                      </c:pt>
                      <c:pt idx="11">
                        <c:v>2927.0091227240518</c:v>
                      </c:pt>
                      <c:pt idx="12">
                        <c:v>3304.3188924501992</c:v>
                      </c:pt>
                      <c:pt idx="13">
                        <c:v>3704.4959209476283</c:v>
                      </c:pt>
                      <c:pt idx="14">
                        <c:v>4127.5402082163391</c:v>
                      </c:pt>
                      <c:pt idx="15">
                        <c:v>4573.4517542563308</c:v>
                      </c:pt>
                      <c:pt idx="16">
                        <c:v>5042.2305590676051</c:v>
                      </c:pt>
                      <c:pt idx="17">
                        <c:v>5533.8766226501602</c:v>
                      </c:pt>
                      <c:pt idx="18">
                        <c:v>6048.389945003998</c:v>
                      </c:pt>
                      <c:pt idx="19">
                        <c:v>6585.7705261291167</c:v>
                      </c:pt>
                      <c:pt idx="20">
                        <c:v>7146.018366025517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9A69-40E2-8DA7-88CA490C9683}"/>
                  </c:ext>
                </c:extLst>
              </c15:ser>
            </c15:filteredScatterSeries>
          </c:ext>
        </c:extLst>
      </c:scatterChart>
      <c:valAx>
        <c:axId val="180282600"/>
        <c:scaling>
          <c:orientation val="minMax"/>
          <c:max val="25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Radius of the cuboid and the sphere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82928"/>
        <c:crosses val="autoZero"/>
        <c:crossBetween val="midCat"/>
      </c:valAx>
      <c:valAx>
        <c:axId val="18028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Deviation</a:t>
                </a:r>
                <a:r>
                  <a:rPr lang="en-US" baseline="0"/>
                  <a:t> of the surface between cuboid and a sphere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82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Mueller</dc:creator>
  <cp:keywords/>
  <dc:description/>
  <cp:lastModifiedBy>Thorsten Mueller</cp:lastModifiedBy>
  <cp:revision>1</cp:revision>
  <dcterms:created xsi:type="dcterms:W3CDTF">2018-02-12T11:56:00Z</dcterms:created>
  <dcterms:modified xsi:type="dcterms:W3CDTF">2018-02-12T11:58:00Z</dcterms:modified>
</cp:coreProperties>
</file>