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7D54" w14:textId="77777777" w:rsidR="00BC7F83" w:rsidRDefault="00000000">
      <w:r>
        <w:t xml:space="preserve">EDA Visualization Performance Test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C7F83" w14:paraId="6EC4790F" w14:textId="77777777">
        <w:trPr>
          <w:trHeight w:val="60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E3FF" w14:textId="77777777" w:rsidR="00BC7F83" w:rsidRDefault="00000000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7770" w14:textId="77777777" w:rsidR="00BC7F83" w:rsidRDefault="00000000">
            <w:pPr>
              <w:spacing w:after="8"/>
            </w:pPr>
            <w:r>
              <w:rPr>
                <w:b w:val="0"/>
                <w:color w:val="35475C"/>
                <w:sz w:val="22"/>
              </w:rPr>
              <w:t xml:space="preserve">Online Payments Fraud Detection using </w:t>
            </w:r>
          </w:p>
          <w:p w14:paraId="6C3600AA" w14:textId="77777777" w:rsidR="00BC7F83" w:rsidRDefault="00000000">
            <w:r>
              <w:rPr>
                <w:b w:val="0"/>
                <w:color w:val="35475C"/>
                <w:sz w:val="22"/>
              </w:rPr>
              <w:t>Machine Learning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BC7F83" w14:paraId="53C354BC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25AC" w14:textId="77777777" w:rsidR="00BC7F83" w:rsidRDefault="00000000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D647" w14:textId="77777777" w:rsidR="00BC7F83" w:rsidRDefault="00000000"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14 February 2026 </w:t>
            </w:r>
          </w:p>
        </w:tc>
      </w:tr>
      <w:tr w:rsidR="00BC7F83" w14:paraId="3BAE5004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9348" w14:textId="77777777" w:rsidR="00BC7F83" w:rsidRDefault="00000000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E29C" w14:textId="7556BC0D" w:rsidR="00BC7F83" w:rsidRPr="008D7B9D" w:rsidRDefault="008D7B9D">
            <w:pPr>
              <w:rPr>
                <w:rFonts w:ascii="Times New Roman" w:hAnsi="Times New Roman" w:cs="Times New Roman"/>
                <w:b w:val="0"/>
                <w:bCs/>
                <w:sz w:val="20"/>
                <w:szCs w:val="20"/>
              </w:rPr>
            </w:pPr>
            <w:r w:rsidRPr="008D7B9D">
              <w:rPr>
                <w:rFonts w:ascii="Times New Roman" w:hAnsi="Times New Roman" w:cs="Times New Roman"/>
                <w:b w:val="0"/>
                <w:bCs/>
                <w:sz w:val="20"/>
                <w:szCs w:val="20"/>
              </w:rPr>
              <w:t>LTVIP2026TMIDS65779</w:t>
            </w:r>
          </w:p>
        </w:tc>
      </w:tr>
    </w:tbl>
    <w:p w14:paraId="29407F06" w14:textId="77777777" w:rsidR="00BC7F83" w:rsidRDefault="00000000"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tbl>
      <w:tblPr>
        <w:tblStyle w:val="TableGrid"/>
        <w:tblW w:w="8644" w:type="dxa"/>
        <w:tblInd w:w="-111" w:type="dxa"/>
        <w:tblCellMar>
          <w:top w:w="39" w:type="dxa"/>
          <w:left w:w="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220"/>
        <w:gridCol w:w="1661"/>
        <w:gridCol w:w="2881"/>
        <w:gridCol w:w="2882"/>
      </w:tblGrid>
      <w:tr w:rsidR="00BC7F83" w14:paraId="17B5AFC6" w14:textId="77777777">
        <w:trPr>
          <w:trHeight w:val="31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55CD4B" w14:textId="77777777" w:rsidR="00BC7F83" w:rsidRDefault="00BC7F83">
            <w:pPr>
              <w:spacing w:after="160"/>
            </w:pP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B16DFE" w14:textId="77777777" w:rsidR="00BC7F83" w:rsidRDefault="00000000"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2"/>
              </w:rPr>
              <w:t>S.No</w:t>
            </w:r>
            <w:proofErr w:type="spellEnd"/>
            <w:proofErr w:type="gram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8883" w14:textId="77777777" w:rsidR="00BC7F83" w:rsidRDefault="00000000">
            <w:pPr>
              <w:ind w:left="102"/>
              <w:jc w:val="center"/>
            </w:pPr>
            <w:r>
              <w:rPr>
                <w:rFonts w:ascii="Cambria" w:eastAsia="Cambria" w:hAnsi="Cambria" w:cs="Cambria"/>
                <w:color w:val="000000"/>
                <w:sz w:val="22"/>
              </w:rPr>
              <w:t>Parameter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B7E5" w14:textId="77777777" w:rsidR="00BC7F83" w:rsidRDefault="00000000">
            <w:pPr>
              <w:ind w:left="106"/>
              <w:jc w:val="center"/>
            </w:pPr>
            <w:r>
              <w:rPr>
                <w:rFonts w:ascii="Cambria" w:eastAsia="Cambria" w:hAnsi="Cambria" w:cs="Cambria"/>
                <w:color w:val="000000"/>
                <w:sz w:val="22"/>
              </w:rPr>
              <w:t>Values / Notes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BC7F83" w14:paraId="3628531B" w14:textId="77777777">
        <w:trPr>
          <w:trHeight w:val="78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2501C4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C196F2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8741E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Data Rendered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7132" w14:textId="77777777" w:rsidR="00BC7F83" w:rsidRDefault="00000000">
            <w:pPr>
              <w:spacing w:after="5" w:line="236" w:lineRule="auto"/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vs Legitimate transaction charts rendered </w:t>
            </w:r>
          </w:p>
          <w:p w14:paraId="5BD2843F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correctly </w:t>
            </w:r>
          </w:p>
        </w:tc>
      </w:tr>
      <w:tr w:rsidR="00BC7F83" w14:paraId="57C1B5C0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091411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2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53A12D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FC63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Preprocessing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2EEB" w14:textId="77777777" w:rsidR="00BC7F83" w:rsidRDefault="00000000">
            <w:pPr>
              <w:ind w:left="11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Missing values handled; encoding &amp; scaling verified </w:t>
            </w:r>
          </w:p>
        </w:tc>
      </w:tr>
      <w:tr w:rsidR="00BC7F83" w14:paraId="21AE24CC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66726C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3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4073C0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5069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Filters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A6CF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Date/User/Transaction filters responsive </w:t>
            </w:r>
          </w:p>
        </w:tc>
      </w:tr>
      <w:tr w:rsidR="00BC7F83" w14:paraId="75B4FD3B" w14:textId="77777777">
        <w:trPr>
          <w:trHeight w:val="104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C67888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4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0ACBC1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67E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Visuals Count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8F45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trend chart, </w:t>
            </w:r>
          </w:p>
          <w:p w14:paraId="7F8A3F8D" w14:textId="77777777" w:rsidR="00BC7F83" w:rsidRDefault="00000000">
            <w:pPr>
              <w:ind w:left="110" w:right="50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Confusion Matrix, ROC Curve, Precision-Recall graph (5+) </w:t>
            </w:r>
          </w:p>
        </w:tc>
      </w:tr>
      <w:tr w:rsidR="00BC7F83" w14:paraId="57E0EA36" w14:textId="77777777">
        <w:trPr>
          <w:trHeight w:val="53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63A7C3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5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27A9E5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B007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Load Time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BD81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&lt; 1s per prediction on local deployment </w:t>
            </w:r>
          </w:p>
        </w:tc>
      </w:tr>
      <w:tr w:rsidR="00BC7F83" w14:paraId="7B71822F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85FD32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6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4F505D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DA86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Model Output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1F3E" w14:textId="77777777" w:rsidR="00BC7F83" w:rsidRDefault="00000000">
            <w:pPr>
              <w:ind w:left="11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probability score displayed correctly </w:t>
            </w:r>
          </w:p>
        </w:tc>
      </w:tr>
      <w:tr w:rsidR="00BC7F83" w14:paraId="0A78829D" w14:textId="77777777">
        <w:trPr>
          <w:trHeight w:val="781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9C3E28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7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0972C1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103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Alert System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4ABA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alerts triggered instantly for suspicious transactions </w:t>
            </w:r>
          </w:p>
        </w:tc>
      </w:tr>
      <w:tr w:rsidR="00BC7F83" w14:paraId="422CB576" w14:textId="77777777">
        <w:trPr>
          <w:trHeight w:val="78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377EA0" w14:textId="77777777" w:rsidR="00BC7F83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8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01A5CE" w14:textId="77777777" w:rsidR="00BC7F83" w:rsidRDefault="00BC7F8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95F8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Database Logging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2589" w14:textId="77777777" w:rsidR="00BC7F83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Transactions stored successfully without data loss </w:t>
            </w:r>
          </w:p>
        </w:tc>
      </w:tr>
    </w:tbl>
    <w:p w14:paraId="483A4EA7" w14:textId="77777777" w:rsidR="00BC7F83" w:rsidRDefault="00000000"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sectPr w:rsidR="00BC7F83">
      <w:pgSz w:w="12240" w:h="15840"/>
      <w:pgMar w:top="1440" w:right="144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F83"/>
    <w:rsid w:val="007F3A2A"/>
    <w:rsid w:val="008D7B9D"/>
    <w:rsid w:val="00BC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B4B1"/>
  <w15:docId w15:val="{2DFB9C22-9441-4EF1-A2B8-33366D8B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2026-02-20T14:02:00Z</dcterms:created>
  <dcterms:modified xsi:type="dcterms:W3CDTF">2026-02-20T14:02:00Z</dcterms:modified>
</cp:coreProperties>
</file>