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5495A" w14:textId="4CB86EE1" w:rsidR="00A7151C" w:rsidRPr="00A7151C" w:rsidRDefault="00A7151C" w:rsidP="00A7151C">
      <w:pPr>
        <w:pStyle w:val="Title"/>
        <w:widowControl/>
        <w:spacing w:before="240" w:after="720"/>
        <w:jc w:val="right"/>
        <w:rPr>
          <w:sz w:val="64"/>
          <w:szCs w:val="64"/>
        </w:rPr>
      </w:pPr>
      <w:r w:rsidRPr="00A7151C">
        <w:rPr>
          <w:sz w:val="64"/>
          <w:szCs w:val="64"/>
        </w:rPr>
        <w:t>Quality Assurance Plan</w:t>
      </w:r>
    </w:p>
    <w:p w14:paraId="5A828A6C" w14:textId="77777777" w:rsidR="00A7151C" w:rsidRPr="00A7151C" w:rsidRDefault="00A7151C" w:rsidP="00A7151C"/>
    <w:p w14:paraId="6A7BBBB0" w14:textId="77777777" w:rsidR="00A7151C" w:rsidRDefault="00A7151C" w:rsidP="00A7151C">
      <w:pPr>
        <w:pStyle w:val="Title"/>
        <w:spacing w:after="400"/>
        <w:jc w:val="right"/>
        <w:rPr>
          <w:sz w:val="40"/>
        </w:rPr>
      </w:pPr>
      <w:r>
        <w:rPr>
          <w:sz w:val="40"/>
        </w:rPr>
        <w:t>for</w:t>
      </w:r>
    </w:p>
    <w:p w14:paraId="27DC3F68" w14:textId="77777777" w:rsidR="00A7151C" w:rsidRPr="00A7151C" w:rsidRDefault="00A7151C" w:rsidP="00A7151C">
      <w:pPr>
        <w:pStyle w:val="Title"/>
        <w:jc w:val="right"/>
        <w:rPr>
          <w:sz w:val="64"/>
          <w:szCs w:val="64"/>
        </w:rPr>
      </w:pPr>
      <w:proofErr w:type="spellStart"/>
      <w:r w:rsidRPr="00A7151C">
        <w:rPr>
          <w:sz w:val="64"/>
          <w:szCs w:val="64"/>
        </w:rPr>
        <w:t>DreamBig</w:t>
      </w:r>
      <w:proofErr w:type="spellEnd"/>
    </w:p>
    <w:p w14:paraId="477944E9" w14:textId="77777777" w:rsidR="00A7151C" w:rsidRDefault="00A7151C" w:rsidP="00A7151C">
      <w:pPr>
        <w:pStyle w:val="ByLine"/>
      </w:pPr>
      <w:r>
        <w:t>Version 1.0 &lt;unapproved&gt;</w:t>
      </w:r>
    </w:p>
    <w:p w14:paraId="1255671A" w14:textId="77777777" w:rsidR="00A7151C" w:rsidRDefault="00A7151C" w:rsidP="00A7151C">
      <w:pPr>
        <w:pStyle w:val="ByLine"/>
      </w:pPr>
      <w:r>
        <w:t xml:space="preserve">Prepared by </w:t>
      </w:r>
      <w:proofErr w:type="spellStart"/>
      <w:r>
        <w:t>DreamBig</w:t>
      </w:r>
      <w:proofErr w:type="spellEnd"/>
      <w:r>
        <w:t xml:space="preserve"> Documentation</w:t>
      </w:r>
    </w:p>
    <w:p w14:paraId="71611CB8" w14:textId="77777777" w:rsidR="00A7151C" w:rsidRDefault="00A7151C" w:rsidP="00A7151C">
      <w:pPr>
        <w:pStyle w:val="ByLine"/>
      </w:pPr>
      <w:r>
        <w:t xml:space="preserve">Thoth Tech </w:t>
      </w:r>
    </w:p>
    <w:p w14:paraId="3597BB9A" w14:textId="77777777" w:rsidR="00A7151C" w:rsidRDefault="00A7151C" w:rsidP="00A7151C">
      <w:pPr>
        <w:pStyle w:val="ByLine"/>
      </w:pPr>
      <w:r>
        <w:rPr>
          <w:noProof/>
          <w:lang w:eastAsia="ko-KR"/>
        </w:rPr>
        <w:t>Trimester 2 2022</w:t>
      </w:r>
    </w:p>
    <w:p w14:paraId="436E3708" w14:textId="77777777" w:rsidR="00C43AB5" w:rsidRDefault="00C43AB5">
      <w:pPr>
        <w:pStyle w:val="Title"/>
        <w:rPr>
          <w:sz w:val="28"/>
        </w:rPr>
      </w:pPr>
    </w:p>
    <w:p w14:paraId="76420173" w14:textId="77777777" w:rsidR="00C43AB5" w:rsidRDefault="00C43AB5"/>
    <w:p w14:paraId="5D3E86EC" w14:textId="77777777" w:rsidR="00C43AB5" w:rsidRDefault="00C43AB5">
      <w:pPr>
        <w:sectPr w:rsidR="00C43AB5">
          <w:headerReference w:type="default" r:id="rId7"/>
          <w:footerReference w:type="even" r:id="rId8"/>
          <w:pgSz w:w="12240" w:h="15840" w:code="1"/>
          <w:pgMar w:top="1440" w:right="1440" w:bottom="1440" w:left="1440" w:header="720" w:footer="720" w:gutter="0"/>
          <w:cols w:space="720"/>
          <w:vAlign w:val="center"/>
        </w:sectPr>
      </w:pPr>
    </w:p>
    <w:p w14:paraId="42CAE62C" w14:textId="77777777" w:rsidR="00C43AB5" w:rsidRDefault="00C43AB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43AB5" w14:paraId="422CF33D" w14:textId="77777777">
        <w:tc>
          <w:tcPr>
            <w:tcW w:w="2304" w:type="dxa"/>
          </w:tcPr>
          <w:p w14:paraId="7CED0909" w14:textId="77777777" w:rsidR="00C43AB5" w:rsidRDefault="00C43AB5">
            <w:pPr>
              <w:pStyle w:val="Tabletext"/>
              <w:jc w:val="center"/>
              <w:rPr>
                <w:b/>
              </w:rPr>
            </w:pPr>
            <w:r>
              <w:rPr>
                <w:b/>
              </w:rPr>
              <w:t>Date</w:t>
            </w:r>
          </w:p>
        </w:tc>
        <w:tc>
          <w:tcPr>
            <w:tcW w:w="1152" w:type="dxa"/>
          </w:tcPr>
          <w:p w14:paraId="2C80A36B" w14:textId="77777777" w:rsidR="00C43AB5" w:rsidRDefault="00C43AB5">
            <w:pPr>
              <w:pStyle w:val="Tabletext"/>
              <w:jc w:val="center"/>
              <w:rPr>
                <w:b/>
              </w:rPr>
            </w:pPr>
            <w:r>
              <w:rPr>
                <w:b/>
              </w:rPr>
              <w:t>Version</w:t>
            </w:r>
          </w:p>
        </w:tc>
        <w:tc>
          <w:tcPr>
            <w:tcW w:w="3744" w:type="dxa"/>
          </w:tcPr>
          <w:p w14:paraId="5E0A112B" w14:textId="77777777" w:rsidR="00C43AB5" w:rsidRDefault="00C43AB5">
            <w:pPr>
              <w:pStyle w:val="Tabletext"/>
              <w:jc w:val="center"/>
              <w:rPr>
                <w:b/>
              </w:rPr>
            </w:pPr>
            <w:r>
              <w:rPr>
                <w:b/>
              </w:rPr>
              <w:t>Description</w:t>
            </w:r>
          </w:p>
        </w:tc>
        <w:tc>
          <w:tcPr>
            <w:tcW w:w="2304" w:type="dxa"/>
          </w:tcPr>
          <w:p w14:paraId="43417B88" w14:textId="77777777" w:rsidR="00C43AB5" w:rsidRDefault="00C43AB5">
            <w:pPr>
              <w:pStyle w:val="Tabletext"/>
              <w:jc w:val="center"/>
              <w:rPr>
                <w:b/>
              </w:rPr>
            </w:pPr>
            <w:r>
              <w:rPr>
                <w:b/>
              </w:rPr>
              <w:t>Author</w:t>
            </w:r>
          </w:p>
        </w:tc>
      </w:tr>
      <w:tr w:rsidR="00C43AB5" w14:paraId="42B8721A" w14:textId="77777777">
        <w:tc>
          <w:tcPr>
            <w:tcW w:w="2304" w:type="dxa"/>
          </w:tcPr>
          <w:p w14:paraId="517C350A" w14:textId="77777777" w:rsidR="00C43AB5" w:rsidRDefault="00C43AB5">
            <w:pPr>
              <w:pStyle w:val="Tabletext"/>
            </w:pPr>
            <w:r>
              <w:t>&lt;dd/mmm/</w:t>
            </w:r>
            <w:proofErr w:type="spellStart"/>
            <w:r>
              <w:t>yy</w:t>
            </w:r>
            <w:proofErr w:type="spellEnd"/>
            <w:r>
              <w:t>&gt;</w:t>
            </w:r>
          </w:p>
        </w:tc>
        <w:tc>
          <w:tcPr>
            <w:tcW w:w="1152" w:type="dxa"/>
          </w:tcPr>
          <w:p w14:paraId="250B9E38" w14:textId="77777777" w:rsidR="00C43AB5" w:rsidRDefault="00C43AB5">
            <w:pPr>
              <w:pStyle w:val="Tabletext"/>
            </w:pPr>
            <w:r>
              <w:t>&lt;</w:t>
            </w:r>
            <w:proofErr w:type="spellStart"/>
            <w:r>
              <w:t>x.x</w:t>
            </w:r>
            <w:proofErr w:type="spellEnd"/>
            <w:r>
              <w:t>&gt;</w:t>
            </w:r>
          </w:p>
        </w:tc>
        <w:tc>
          <w:tcPr>
            <w:tcW w:w="3744" w:type="dxa"/>
          </w:tcPr>
          <w:p w14:paraId="49C19F2A" w14:textId="77777777" w:rsidR="00C43AB5" w:rsidRDefault="00C43AB5">
            <w:pPr>
              <w:pStyle w:val="Tabletext"/>
            </w:pPr>
            <w:r>
              <w:t>&lt;details&gt;</w:t>
            </w:r>
          </w:p>
        </w:tc>
        <w:tc>
          <w:tcPr>
            <w:tcW w:w="2304" w:type="dxa"/>
          </w:tcPr>
          <w:p w14:paraId="2403D96A" w14:textId="77777777" w:rsidR="00C43AB5" w:rsidRDefault="00C43AB5">
            <w:pPr>
              <w:pStyle w:val="Tabletext"/>
            </w:pPr>
            <w:r>
              <w:t>&lt;name&gt;</w:t>
            </w:r>
          </w:p>
        </w:tc>
      </w:tr>
      <w:tr w:rsidR="00C43AB5" w14:paraId="21E2E491" w14:textId="77777777">
        <w:tc>
          <w:tcPr>
            <w:tcW w:w="2304" w:type="dxa"/>
          </w:tcPr>
          <w:p w14:paraId="38FE2AEF" w14:textId="77777777" w:rsidR="00C43AB5" w:rsidRDefault="00C43AB5">
            <w:pPr>
              <w:pStyle w:val="Tabletext"/>
            </w:pPr>
          </w:p>
        </w:tc>
        <w:tc>
          <w:tcPr>
            <w:tcW w:w="1152" w:type="dxa"/>
          </w:tcPr>
          <w:p w14:paraId="09C1E45A" w14:textId="77777777" w:rsidR="00C43AB5" w:rsidRDefault="00C43AB5">
            <w:pPr>
              <w:pStyle w:val="Tabletext"/>
            </w:pPr>
          </w:p>
        </w:tc>
        <w:tc>
          <w:tcPr>
            <w:tcW w:w="3744" w:type="dxa"/>
          </w:tcPr>
          <w:p w14:paraId="6E61F5C8" w14:textId="77777777" w:rsidR="00C43AB5" w:rsidRDefault="00C43AB5">
            <w:pPr>
              <w:pStyle w:val="Tabletext"/>
            </w:pPr>
          </w:p>
        </w:tc>
        <w:tc>
          <w:tcPr>
            <w:tcW w:w="2304" w:type="dxa"/>
          </w:tcPr>
          <w:p w14:paraId="3F1EF67D" w14:textId="77777777" w:rsidR="00C43AB5" w:rsidRDefault="00C43AB5">
            <w:pPr>
              <w:pStyle w:val="Tabletext"/>
            </w:pPr>
          </w:p>
        </w:tc>
      </w:tr>
      <w:tr w:rsidR="00C43AB5" w14:paraId="0E4EED98" w14:textId="77777777">
        <w:tc>
          <w:tcPr>
            <w:tcW w:w="2304" w:type="dxa"/>
          </w:tcPr>
          <w:p w14:paraId="18674946" w14:textId="77777777" w:rsidR="00C43AB5" w:rsidRDefault="00C43AB5">
            <w:pPr>
              <w:pStyle w:val="Tabletext"/>
            </w:pPr>
          </w:p>
        </w:tc>
        <w:tc>
          <w:tcPr>
            <w:tcW w:w="1152" w:type="dxa"/>
          </w:tcPr>
          <w:p w14:paraId="4D72B78E" w14:textId="77777777" w:rsidR="00C43AB5" w:rsidRDefault="00C43AB5">
            <w:pPr>
              <w:pStyle w:val="Tabletext"/>
            </w:pPr>
          </w:p>
        </w:tc>
        <w:tc>
          <w:tcPr>
            <w:tcW w:w="3744" w:type="dxa"/>
          </w:tcPr>
          <w:p w14:paraId="44F8941C" w14:textId="77777777" w:rsidR="00C43AB5" w:rsidRDefault="00C43AB5">
            <w:pPr>
              <w:pStyle w:val="Tabletext"/>
            </w:pPr>
          </w:p>
        </w:tc>
        <w:tc>
          <w:tcPr>
            <w:tcW w:w="2304" w:type="dxa"/>
          </w:tcPr>
          <w:p w14:paraId="0F56C1A1" w14:textId="77777777" w:rsidR="00C43AB5" w:rsidRDefault="00C43AB5">
            <w:pPr>
              <w:pStyle w:val="Tabletext"/>
            </w:pPr>
          </w:p>
        </w:tc>
      </w:tr>
      <w:tr w:rsidR="00C43AB5" w14:paraId="5A4EAAE2" w14:textId="77777777">
        <w:tc>
          <w:tcPr>
            <w:tcW w:w="2304" w:type="dxa"/>
          </w:tcPr>
          <w:p w14:paraId="04FDAB3A" w14:textId="77777777" w:rsidR="00C43AB5" w:rsidRDefault="00C43AB5">
            <w:pPr>
              <w:pStyle w:val="Tabletext"/>
            </w:pPr>
          </w:p>
        </w:tc>
        <w:tc>
          <w:tcPr>
            <w:tcW w:w="1152" w:type="dxa"/>
          </w:tcPr>
          <w:p w14:paraId="129E7CBB" w14:textId="77777777" w:rsidR="00C43AB5" w:rsidRDefault="00C43AB5">
            <w:pPr>
              <w:pStyle w:val="Tabletext"/>
            </w:pPr>
          </w:p>
        </w:tc>
        <w:tc>
          <w:tcPr>
            <w:tcW w:w="3744" w:type="dxa"/>
          </w:tcPr>
          <w:p w14:paraId="6523CF4C" w14:textId="77777777" w:rsidR="00C43AB5" w:rsidRDefault="00C43AB5">
            <w:pPr>
              <w:pStyle w:val="Tabletext"/>
            </w:pPr>
          </w:p>
        </w:tc>
        <w:tc>
          <w:tcPr>
            <w:tcW w:w="2304" w:type="dxa"/>
          </w:tcPr>
          <w:p w14:paraId="29D48DBF" w14:textId="77777777" w:rsidR="00C43AB5" w:rsidRDefault="00C43AB5">
            <w:pPr>
              <w:pStyle w:val="Tabletext"/>
            </w:pPr>
          </w:p>
        </w:tc>
      </w:tr>
    </w:tbl>
    <w:p w14:paraId="16FE796B" w14:textId="77777777" w:rsidR="00C43AB5" w:rsidRDefault="00C43AB5"/>
    <w:p w14:paraId="3B84C521" w14:textId="77777777" w:rsidR="00C43AB5" w:rsidRDefault="00C43AB5">
      <w:pPr>
        <w:pStyle w:val="Title"/>
      </w:pPr>
      <w:r>
        <w:br w:type="page"/>
      </w:r>
      <w:r>
        <w:lastRenderedPageBreak/>
        <w:t>Table of Contents</w:t>
      </w:r>
    </w:p>
    <w:p w14:paraId="6F8B52DC" w14:textId="77777777" w:rsidR="001B609D" w:rsidRDefault="00C43AB5">
      <w:pPr>
        <w:pStyle w:val="TOC1"/>
        <w:tabs>
          <w:tab w:val="left" w:pos="432"/>
        </w:tabs>
        <w:rPr>
          <w:noProof/>
          <w:sz w:val="24"/>
          <w:szCs w:val="24"/>
        </w:rPr>
      </w:pPr>
      <w:r>
        <w:rPr>
          <w:b/>
        </w:rPr>
        <w:fldChar w:fldCharType="begin"/>
      </w:r>
      <w:r>
        <w:rPr>
          <w:b/>
        </w:rPr>
        <w:instrText xml:space="preserve"> TOC \o "1-3" </w:instrText>
      </w:r>
      <w:r>
        <w:rPr>
          <w:b/>
        </w:rPr>
        <w:fldChar w:fldCharType="separate"/>
      </w:r>
      <w:r w:rsidR="001B609D">
        <w:rPr>
          <w:noProof/>
        </w:rPr>
        <w:t>1.</w:t>
      </w:r>
      <w:r w:rsidR="001B609D">
        <w:rPr>
          <w:noProof/>
          <w:sz w:val="24"/>
          <w:szCs w:val="24"/>
        </w:rPr>
        <w:tab/>
      </w:r>
      <w:r w:rsidR="001B609D">
        <w:rPr>
          <w:noProof/>
        </w:rPr>
        <w:t>Introduction</w:t>
      </w:r>
      <w:r w:rsidR="001B609D">
        <w:rPr>
          <w:noProof/>
        </w:rPr>
        <w:tab/>
      </w:r>
      <w:r w:rsidR="001B609D">
        <w:rPr>
          <w:noProof/>
        </w:rPr>
        <w:fldChar w:fldCharType="begin"/>
      </w:r>
      <w:r w:rsidR="001B609D">
        <w:rPr>
          <w:noProof/>
        </w:rPr>
        <w:instrText xml:space="preserve"> PAGEREF _Toc84228467 \h </w:instrText>
      </w:r>
      <w:r w:rsidR="001B609D">
        <w:rPr>
          <w:noProof/>
        </w:rPr>
      </w:r>
      <w:r w:rsidR="001B609D">
        <w:rPr>
          <w:noProof/>
        </w:rPr>
        <w:fldChar w:fldCharType="separate"/>
      </w:r>
      <w:r w:rsidR="001B609D">
        <w:rPr>
          <w:noProof/>
        </w:rPr>
        <w:t>4</w:t>
      </w:r>
      <w:r w:rsidR="001B609D">
        <w:rPr>
          <w:noProof/>
        </w:rPr>
        <w:fldChar w:fldCharType="end"/>
      </w:r>
    </w:p>
    <w:p w14:paraId="4EF6B3E3" w14:textId="77777777" w:rsidR="001B609D" w:rsidRDefault="001B609D">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_Toc84228468 \h </w:instrText>
      </w:r>
      <w:r>
        <w:rPr>
          <w:noProof/>
        </w:rPr>
      </w:r>
      <w:r>
        <w:rPr>
          <w:noProof/>
        </w:rPr>
        <w:fldChar w:fldCharType="separate"/>
      </w:r>
      <w:r>
        <w:rPr>
          <w:noProof/>
        </w:rPr>
        <w:t>4</w:t>
      </w:r>
      <w:r>
        <w:rPr>
          <w:noProof/>
        </w:rPr>
        <w:fldChar w:fldCharType="end"/>
      </w:r>
    </w:p>
    <w:p w14:paraId="695FEFF1" w14:textId="77777777" w:rsidR="001B609D" w:rsidRDefault="001B609D">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_Toc84228469 \h </w:instrText>
      </w:r>
      <w:r>
        <w:rPr>
          <w:noProof/>
        </w:rPr>
      </w:r>
      <w:r>
        <w:rPr>
          <w:noProof/>
        </w:rPr>
        <w:fldChar w:fldCharType="separate"/>
      </w:r>
      <w:r>
        <w:rPr>
          <w:noProof/>
        </w:rPr>
        <w:t>4</w:t>
      </w:r>
      <w:r>
        <w:rPr>
          <w:noProof/>
        </w:rPr>
        <w:fldChar w:fldCharType="end"/>
      </w:r>
    </w:p>
    <w:p w14:paraId="2084E0A5" w14:textId="77777777" w:rsidR="001B609D" w:rsidRDefault="001B609D">
      <w:pPr>
        <w:pStyle w:val="TOC2"/>
        <w:tabs>
          <w:tab w:val="left" w:pos="100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_Toc84228470 \h </w:instrText>
      </w:r>
      <w:r>
        <w:rPr>
          <w:noProof/>
        </w:rPr>
      </w:r>
      <w:r>
        <w:rPr>
          <w:noProof/>
        </w:rPr>
        <w:fldChar w:fldCharType="separate"/>
      </w:r>
      <w:r>
        <w:rPr>
          <w:noProof/>
        </w:rPr>
        <w:t>4</w:t>
      </w:r>
      <w:r>
        <w:rPr>
          <w:noProof/>
        </w:rPr>
        <w:fldChar w:fldCharType="end"/>
      </w:r>
    </w:p>
    <w:p w14:paraId="24AAE998" w14:textId="77777777" w:rsidR="001B609D" w:rsidRDefault="001B609D">
      <w:pPr>
        <w:pStyle w:val="TOC2"/>
        <w:tabs>
          <w:tab w:val="left" w:pos="100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_Toc84228471 \h </w:instrText>
      </w:r>
      <w:r>
        <w:rPr>
          <w:noProof/>
        </w:rPr>
      </w:r>
      <w:r>
        <w:rPr>
          <w:noProof/>
        </w:rPr>
        <w:fldChar w:fldCharType="separate"/>
      </w:r>
      <w:r>
        <w:rPr>
          <w:noProof/>
        </w:rPr>
        <w:t>4</w:t>
      </w:r>
      <w:r>
        <w:rPr>
          <w:noProof/>
        </w:rPr>
        <w:fldChar w:fldCharType="end"/>
      </w:r>
    </w:p>
    <w:p w14:paraId="4BD022EA" w14:textId="77777777" w:rsidR="001B609D" w:rsidRDefault="001B609D">
      <w:pPr>
        <w:pStyle w:val="TOC1"/>
        <w:tabs>
          <w:tab w:val="left" w:pos="432"/>
        </w:tabs>
        <w:rPr>
          <w:noProof/>
          <w:sz w:val="24"/>
          <w:szCs w:val="24"/>
        </w:rPr>
      </w:pPr>
      <w:r>
        <w:rPr>
          <w:noProof/>
        </w:rPr>
        <w:t>2.</w:t>
      </w:r>
      <w:r>
        <w:rPr>
          <w:noProof/>
          <w:sz w:val="24"/>
          <w:szCs w:val="24"/>
        </w:rPr>
        <w:tab/>
      </w:r>
      <w:r>
        <w:rPr>
          <w:noProof/>
        </w:rPr>
        <w:t>Quality Objectives</w:t>
      </w:r>
      <w:r>
        <w:rPr>
          <w:noProof/>
        </w:rPr>
        <w:tab/>
      </w:r>
      <w:r>
        <w:rPr>
          <w:noProof/>
        </w:rPr>
        <w:fldChar w:fldCharType="begin"/>
      </w:r>
      <w:r>
        <w:rPr>
          <w:noProof/>
        </w:rPr>
        <w:instrText xml:space="preserve"> PAGEREF _Toc84228472 \h </w:instrText>
      </w:r>
      <w:r>
        <w:rPr>
          <w:noProof/>
        </w:rPr>
      </w:r>
      <w:r>
        <w:rPr>
          <w:noProof/>
        </w:rPr>
        <w:fldChar w:fldCharType="separate"/>
      </w:r>
      <w:r>
        <w:rPr>
          <w:noProof/>
        </w:rPr>
        <w:t>4</w:t>
      </w:r>
      <w:r>
        <w:rPr>
          <w:noProof/>
        </w:rPr>
        <w:fldChar w:fldCharType="end"/>
      </w:r>
    </w:p>
    <w:p w14:paraId="0AD85BC7" w14:textId="77777777" w:rsidR="001B609D" w:rsidRDefault="001B609D">
      <w:pPr>
        <w:pStyle w:val="TOC1"/>
        <w:tabs>
          <w:tab w:val="left" w:pos="432"/>
        </w:tabs>
        <w:rPr>
          <w:noProof/>
          <w:sz w:val="24"/>
          <w:szCs w:val="24"/>
        </w:rPr>
      </w:pPr>
      <w:r>
        <w:rPr>
          <w:noProof/>
        </w:rPr>
        <w:t>3.</w:t>
      </w:r>
      <w:r>
        <w:rPr>
          <w:noProof/>
          <w:sz w:val="24"/>
          <w:szCs w:val="24"/>
        </w:rPr>
        <w:tab/>
      </w:r>
      <w:r>
        <w:rPr>
          <w:noProof/>
        </w:rPr>
        <w:t>Management</w:t>
      </w:r>
      <w:r>
        <w:rPr>
          <w:noProof/>
        </w:rPr>
        <w:tab/>
      </w:r>
      <w:r>
        <w:rPr>
          <w:noProof/>
        </w:rPr>
        <w:fldChar w:fldCharType="begin"/>
      </w:r>
      <w:r>
        <w:rPr>
          <w:noProof/>
        </w:rPr>
        <w:instrText xml:space="preserve"> PAGEREF _Toc84228473 \h </w:instrText>
      </w:r>
      <w:r>
        <w:rPr>
          <w:noProof/>
        </w:rPr>
      </w:r>
      <w:r>
        <w:rPr>
          <w:noProof/>
        </w:rPr>
        <w:fldChar w:fldCharType="separate"/>
      </w:r>
      <w:r>
        <w:rPr>
          <w:noProof/>
        </w:rPr>
        <w:t>4</w:t>
      </w:r>
      <w:r>
        <w:rPr>
          <w:noProof/>
        </w:rPr>
        <w:fldChar w:fldCharType="end"/>
      </w:r>
    </w:p>
    <w:p w14:paraId="2945A2EF" w14:textId="77777777" w:rsidR="001B609D" w:rsidRDefault="001B609D">
      <w:pPr>
        <w:pStyle w:val="TOC2"/>
        <w:tabs>
          <w:tab w:val="left" w:pos="1000"/>
        </w:tabs>
        <w:rPr>
          <w:noProof/>
          <w:sz w:val="24"/>
          <w:szCs w:val="24"/>
        </w:rPr>
      </w:pPr>
      <w:r>
        <w:rPr>
          <w:noProof/>
        </w:rPr>
        <w:t>3.1</w:t>
      </w:r>
      <w:r>
        <w:rPr>
          <w:noProof/>
          <w:sz w:val="24"/>
          <w:szCs w:val="24"/>
        </w:rPr>
        <w:tab/>
      </w:r>
      <w:r>
        <w:rPr>
          <w:noProof/>
        </w:rPr>
        <w:t>Organization</w:t>
      </w:r>
      <w:r>
        <w:rPr>
          <w:noProof/>
        </w:rPr>
        <w:tab/>
      </w:r>
      <w:r>
        <w:rPr>
          <w:noProof/>
        </w:rPr>
        <w:fldChar w:fldCharType="begin"/>
      </w:r>
      <w:r>
        <w:rPr>
          <w:noProof/>
        </w:rPr>
        <w:instrText xml:space="preserve"> PAGEREF _Toc84228474 \h </w:instrText>
      </w:r>
      <w:r>
        <w:rPr>
          <w:noProof/>
        </w:rPr>
      </w:r>
      <w:r>
        <w:rPr>
          <w:noProof/>
        </w:rPr>
        <w:fldChar w:fldCharType="separate"/>
      </w:r>
      <w:r>
        <w:rPr>
          <w:noProof/>
        </w:rPr>
        <w:t>4</w:t>
      </w:r>
      <w:r>
        <w:rPr>
          <w:noProof/>
        </w:rPr>
        <w:fldChar w:fldCharType="end"/>
      </w:r>
    </w:p>
    <w:p w14:paraId="6F8862CB" w14:textId="77777777" w:rsidR="001B609D" w:rsidRDefault="001B609D">
      <w:pPr>
        <w:pStyle w:val="TOC2"/>
        <w:tabs>
          <w:tab w:val="left" w:pos="1000"/>
        </w:tabs>
        <w:rPr>
          <w:noProof/>
          <w:sz w:val="24"/>
          <w:szCs w:val="24"/>
        </w:rPr>
      </w:pPr>
      <w:r>
        <w:rPr>
          <w:noProof/>
        </w:rPr>
        <w:t>3.2</w:t>
      </w:r>
      <w:r>
        <w:rPr>
          <w:noProof/>
          <w:sz w:val="24"/>
          <w:szCs w:val="24"/>
        </w:rPr>
        <w:tab/>
      </w:r>
      <w:r>
        <w:rPr>
          <w:noProof/>
        </w:rPr>
        <w:t>Tasks and Responsibilities</w:t>
      </w:r>
      <w:r>
        <w:rPr>
          <w:noProof/>
        </w:rPr>
        <w:tab/>
      </w:r>
      <w:r>
        <w:rPr>
          <w:noProof/>
        </w:rPr>
        <w:fldChar w:fldCharType="begin"/>
      </w:r>
      <w:r>
        <w:rPr>
          <w:noProof/>
        </w:rPr>
        <w:instrText xml:space="preserve"> PAGEREF _Toc84228475 \h </w:instrText>
      </w:r>
      <w:r>
        <w:rPr>
          <w:noProof/>
        </w:rPr>
      </w:r>
      <w:r>
        <w:rPr>
          <w:noProof/>
        </w:rPr>
        <w:fldChar w:fldCharType="separate"/>
      </w:r>
      <w:r>
        <w:rPr>
          <w:noProof/>
        </w:rPr>
        <w:t>5</w:t>
      </w:r>
      <w:r>
        <w:rPr>
          <w:noProof/>
        </w:rPr>
        <w:fldChar w:fldCharType="end"/>
      </w:r>
    </w:p>
    <w:p w14:paraId="5E42F9E2" w14:textId="77777777" w:rsidR="001B609D" w:rsidRDefault="001B609D">
      <w:pPr>
        <w:pStyle w:val="TOC1"/>
        <w:tabs>
          <w:tab w:val="left" w:pos="432"/>
        </w:tabs>
        <w:rPr>
          <w:noProof/>
          <w:sz w:val="24"/>
          <w:szCs w:val="24"/>
        </w:rPr>
      </w:pPr>
      <w:r>
        <w:rPr>
          <w:noProof/>
        </w:rPr>
        <w:t>4.</w:t>
      </w:r>
      <w:r>
        <w:rPr>
          <w:noProof/>
          <w:sz w:val="24"/>
          <w:szCs w:val="24"/>
        </w:rPr>
        <w:tab/>
      </w:r>
      <w:r>
        <w:rPr>
          <w:noProof/>
        </w:rPr>
        <w:t>Documentation</w:t>
      </w:r>
      <w:r>
        <w:rPr>
          <w:noProof/>
        </w:rPr>
        <w:tab/>
      </w:r>
      <w:r>
        <w:rPr>
          <w:noProof/>
        </w:rPr>
        <w:fldChar w:fldCharType="begin"/>
      </w:r>
      <w:r>
        <w:rPr>
          <w:noProof/>
        </w:rPr>
        <w:instrText xml:space="preserve"> PAGEREF _Toc84228476 \h </w:instrText>
      </w:r>
      <w:r>
        <w:rPr>
          <w:noProof/>
        </w:rPr>
      </w:r>
      <w:r>
        <w:rPr>
          <w:noProof/>
        </w:rPr>
        <w:fldChar w:fldCharType="separate"/>
      </w:r>
      <w:r>
        <w:rPr>
          <w:noProof/>
        </w:rPr>
        <w:t>5</w:t>
      </w:r>
      <w:r>
        <w:rPr>
          <w:noProof/>
        </w:rPr>
        <w:fldChar w:fldCharType="end"/>
      </w:r>
    </w:p>
    <w:p w14:paraId="4A7941EC" w14:textId="77777777" w:rsidR="001B609D" w:rsidRDefault="001B609D">
      <w:pPr>
        <w:pStyle w:val="TOC1"/>
        <w:tabs>
          <w:tab w:val="left" w:pos="432"/>
        </w:tabs>
        <w:rPr>
          <w:noProof/>
          <w:sz w:val="24"/>
          <w:szCs w:val="24"/>
        </w:rPr>
      </w:pPr>
      <w:r>
        <w:rPr>
          <w:noProof/>
        </w:rPr>
        <w:t>5.</w:t>
      </w:r>
      <w:r>
        <w:rPr>
          <w:noProof/>
          <w:sz w:val="24"/>
          <w:szCs w:val="24"/>
        </w:rPr>
        <w:tab/>
      </w:r>
      <w:r>
        <w:rPr>
          <w:noProof/>
        </w:rPr>
        <w:t>Standards and Guidelines</w:t>
      </w:r>
      <w:r>
        <w:rPr>
          <w:noProof/>
        </w:rPr>
        <w:tab/>
      </w:r>
      <w:r>
        <w:rPr>
          <w:noProof/>
        </w:rPr>
        <w:fldChar w:fldCharType="begin"/>
      </w:r>
      <w:r>
        <w:rPr>
          <w:noProof/>
        </w:rPr>
        <w:instrText xml:space="preserve"> PAGEREF _Toc84228477 \h </w:instrText>
      </w:r>
      <w:r>
        <w:rPr>
          <w:noProof/>
        </w:rPr>
      </w:r>
      <w:r>
        <w:rPr>
          <w:noProof/>
        </w:rPr>
        <w:fldChar w:fldCharType="separate"/>
      </w:r>
      <w:r>
        <w:rPr>
          <w:noProof/>
        </w:rPr>
        <w:t>5</w:t>
      </w:r>
      <w:r>
        <w:rPr>
          <w:noProof/>
        </w:rPr>
        <w:fldChar w:fldCharType="end"/>
      </w:r>
    </w:p>
    <w:p w14:paraId="28E2C703" w14:textId="77777777" w:rsidR="001B609D" w:rsidRDefault="001B609D">
      <w:pPr>
        <w:pStyle w:val="TOC1"/>
        <w:tabs>
          <w:tab w:val="left" w:pos="432"/>
        </w:tabs>
        <w:rPr>
          <w:noProof/>
          <w:sz w:val="24"/>
          <w:szCs w:val="24"/>
        </w:rPr>
      </w:pPr>
      <w:r>
        <w:rPr>
          <w:noProof/>
        </w:rPr>
        <w:t>6.</w:t>
      </w:r>
      <w:r>
        <w:rPr>
          <w:noProof/>
          <w:sz w:val="24"/>
          <w:szCs w:val="24"/>
        </w:rPr>
        <w:tab/>
      </w:r>
      <w:r>
        <w:rPr>
          <w:noProof/>
        </w:rPr>
        <w:t>Metrics</w:t>
      </w:r>
      <w:r>
        <w:rPr>
          <w:noProof/>
        </w:rPr>
        <w:tab/>
      </w:r>
      <w:r>
        <w:rPr>
          <w:noProof/>
        </w:rPr>
        <w:fldChar w:fldCharType="begin"/>
      </w:r>
      <w:r>
        <w:rPr>
          <w:noProof/>
        </w:rPr>
        <w:instrText xml:space="preserve"> PAGEREF _Toc84228478 \h </w:instrText>
      </w:r>
      <w:r>
        <w:rPr>
          <w:noProof/>
        </w:rPr>
      </w:r>
      <w:r>
        <w:rPr>
          <w:noProof/>
        </w:rPr>
        <w:fldChar w:fldCharType="separate"/>
      </w:r>
      <w:r>
        <w:rPr>
          <w:noProof/>
        </w:rPr>
        <w:t>5</w:t>
      </w:r>
      <w:r>
        <w:rPr>
          <w:noProof/>
        </w:rPr>
        <w:fldChar w:fldCharType="end"/>
      </w:r>
    </w:p>
    <w:p w14:paraId="1EF9947C" w14:textId="77777777" w:rsidR="001B609D" w:rsidRDefault="001B609D">
      <w:pPr>
        <w:pStyle w:val="TOC1"/>
        <w:tabs>
          <w:tab w:val="left" w:pos="432"/>
        </w:tabs>
        <w:rPr>
          <w:noProof/>
          <w:sz w:val="24"/>
          <w:szCs w:val="24"/>
        </w:rPr>
      </w:pPr>
      <w:r>
        <w:rPr>
          <w:noProof/>
        </w:rPr>
        <w:t>7.</w:t>
      </w:r>
      <w:r>
        <w:rPr>
          <w:noProof/>
          <w:sz w:val="24"/>
          <w:szCs w:val="24"/>
        </w:rPr>
        <w:tab/>
      </w:r>
      <w:r>
        <w:rPr>
          <w:noProof/>
        </w:rPr>
        <w:t>Review and Audit Plan</w:t>
      </w:r>
      <w:r>
        <w:rPr>
          <w:noProof/>
        </w:rPr>
        <w:tab/>
      </w:r>
      <w:r>
        <w:rPr>
          <w:noProof/>
        </w:rPr>
        <w:fldChar w:fldCharType="begin"/>
      </w:r>
      <w:r>
        <w:rPr>
          <w:noProof/>
        </w:rPr>
        <w:instrText xml:space="preserve"> PAGEREF _Toc84228479 \h </w:instrText>
      </w:r>
      <w:r>
        <w:rPr>
          <w:noProof/>
        </w:rPr>
      </w:r>
      <w:r>
        <w:rPr>
          <w:noProof/>
        </w:rPr>
        <w:fldChar w:fldCharType="separate"/>
      </w:r>
      <w:r>
        <w:rPr>
          <w:noProof/>
        </w:rPr>
        <w:t>6</w:t>
      </w:r>
      <w:r>
        <w:rPr>
          <w:noProof/>
        </w:rPr>
        <w:fldChar w:fldCharType="end"/>
      </w:r>
    </w:p>
    <w:p w14:paraId="67C21D14" w14:textId="77777777" w:rsidR="001B609D" w:rsidRDefault="001B609D">
      <w:pPr>
        <w:pStyle w:val="TOC1"/>
        <w:tabs>
          <w:tab w:val="left" w:pos="432"/>
        </w:tabs>
        <w:rPr>
          <w:noProof/>
          <w:sz w:val="24"/>
          <w:szCs w:val="24"/>
        </w:rPr>
      </w:pPr>
      <w:r>
        <w:rPr>
          <w:noProof/>
        </w:rPr>
        <w:t>8.</w:t>
      </w:r>
      <w:r>
        <w:rPr>
          <w:noProof/>
          <w:sz w:val="24"/>
          <w:szCs w:val="24"/>
        </w:rPr>
        <w:tab/>
      </w:r>
      <w:r>
        <w:rPr>
          <w:noProof/>
        </w:rPr>
        <w:t>Evaluation and Test</w:t>
      </w:r>
      <w:r>
        <w:rPr>
          <w:noProof/>
        </w:rPr>
        <w:tab/>
      </w:r>
      <w:r>
        <w:rPr>
          <w:noProof/>
        </w:rPr>
        <w:fldChar w:fldCharType="begin"/>
      </w:r>
      <w:r>
        <w:rPr>
          <w:noProof/>
        </w:rPr>
        <w:instrText xml:space="preserve"> PAGEREF _Toc84228480 \h </w:instrText>
      </w:r>
      <w:r>
        <w:rPr>
          <w:noProof/>
        </w:rPr>
      </w:r>
      <w:r>
        <w:rPr>
          <w:noProof/>
        </w:rPr>
        <w:fldChar w:fldCharType="separate"/>
      </w:r>
      <w:r>
        <w:rPr>
          <w:noProof/>
        </w:rPr>
        <w:t>7</w:t>
      </w:r>
      <w:r>
        <w:rPr>
          <w:noProof/>
        </w:rPr>
        <w:fldChar w:fldCharType="end"/>
      </w:r>
    </w:p>
    <w:p w14:paraId="1CE285C6" w14:textId="77777777" w:rsidR="001B609D" w:rsidRDefault="001B609D">
      <w:pPr>
        <w:pStyle w:val="TOC1"/>
        <w:tabs>
          <w:tab w:val="left" w:pos="432"/>
        </w:tabs>
        <w:rPr>
          <w:noProof/>
          <w:sz w:val="24"/>
          <w:szCs w:val="24"/>
        </w:rPr>
      </w:pPr>
      <w:r>
        <w:rPr>
          <w:noProof/>
        </w:rPr>
        <w:t>9.</w:t>
      </w:r>
      <w:r>
        <w:rPr>
          <w:noProof/>
          <w:sz w:val="24"/>
          <w:szCs w:val="24"/>
        </w:rPr>
        <w:tab/>
      </w:r>
      <w:r>
        <w:rPr>
          <w:noProof/>
        </w:rPr>
        <w:t>Problem Resolution and Corrective Action</w:t>
      </w:r>
      <w:r>
        <w:rPr>
          <w:noProof/>
        </w:rPr>
        <w:tab/>
      </w:r>
      <w:r>
        <w:rPr>
          <w:noProof/>
        </w:rPr>
        <w:fldChar w:fldCharType="begin"/>
      </w:r>
      <w:r>
        <w:rPr>
          <w:noProof/>
        </w:rPr>
        <w:instrText xml:space="preserve"> PAGEREF _Toc84228481 \h </w:instrText>
      </w:r>
      <w:r>
        <w:rPr>
          <w:noProof/>
        </w:rPr>
      </w:r>
      <w:r>
        <w:rPr>
          <w:noProof/>
        </w:rPr>
        <w:fldChar w:fldCharType="separate"/>
      </w:r>
      <w:r>
        <w:rPr>
          <w:noProof/>
        </w:rPr>
        <w:t>7</w:t>
      </w:r>
      <w:r>
        <w:rPr>
          <w:noProof/>
        </w:rPr>
        <w:fldChar w:fldCharType="end"/>
      </w:r>
    </w:p>
    <w:p w14:paraId="3932B9EC" w14:textId="77777777" w:rsidR="001B609D" w:rsidRDefault="001B609D">
      <w:pPr>
        <w:pStyle w:val="TOC1"/>
        <w:tabs>
          <w:tab w:val="left" w:pos="864"/>
        </w:tabs>
        <w:rPr>
          <w:noProof/>
          <w:sz w:val="24"/>
          <w:szCs w:val="24"/>
        </w:rPr>
      </w:pPr>
      <w:r>
        <w:rPr>
          <w:noProof/>
        </w:rPr>
        <w:t>10.</w:t>
      </w:r>
      <w:r>
        <w:rPr>
          <w:noProof/>
          <w:sz w:val="24"/>
          <w:szCs w:val="24"/>
        </w:rPr>
        <w:tab/>
      </w:r>
      <w:r>
        <w:rPr>
          <w:noProof/>
        </w:rPr>
        <w:t>Tools, Techniques, and Methodologies</w:t>
      </w:r>
      <w:r>
        <w:rPr>
          <w:noProof/>
        </w:rPr>
        <w:tab/>
      </w:r>
      <w:r>
        <w:rPr>
          <w:noProof/>
        </w:rPr>
        <w:fldChar w:fldCharType="begin"/>
      </w:r>
      <w:r>
        <w:rPr>
          <w:noProof/>
        </w:rPr>
        <w:instrText xml:space="preserve"> PAGEREF _Toc84228482 \h </w:instrText>
      </w:r>
      <w:r>
        <w:rPr>
          <w:noProof/>
        </w:rPr>
      </w:r>
      <w:r>
        <w:rPr>
          <w:noProof/>
        </w:rPr>
        <w:fldChar w:fldCharType="separate"/>
      </w:r>
      <w:r>
        <w:rPr>
          <w:noProof/>
        </w:rPr>
        <w:t>7</w:t>
      </w:r>
      <w:r>
        <w:rPr>
          <w:noProof/>
        </w:rPr>
        <w:fldChar w:fldCharType="end"/>
      </w:r>
    </w:p>
    <w:p w14:paraId="6A136707" w14:textId="77777777" w:rsidR="001B609D" w:rsidRDefault="001B609D">
      <w:pPr>
        <w:pStyle w:val="TOC1"/>
        <w:tabs>
          <w:tab w:val="left" w:pos="864"/>
        </w:tabs>
        <w:rPr>
          <w:noProof/>
          <w:sz w:val="24"/>
          <w:szCs w:val="24"/>
        </w:rPr>
      </w:pPr>
      <w:r>
        <w:rPr>
          <w:noProof/>
        </w:rPr>
        <w:t>11.</w:t>
      </w:r>
      <w:r>
        <w:rPr>
          <w:noProof/>
          <w:sz w:val="24"/>
          <w:szCs w:val="24"/>
        </w:rPr>
        <w:tab/>
      </w:r>
      <w:r>
        <w:rPr>
          <w:noProof/>
        </w:rPr>
        <w:t>Configuration Management</w:t>
      </w:r>
      <w:r>
        <w:rPr>
          <w:noProof/>
        </w:rPr>
        <w:tab/>
      </w:r>
      <w:r>
        <w:rPr>
          <w:noProof/>
        </w:rPr>
        <w:fldChar w:fldCharType="begin"/>
      </w:r>
      <w:r>
        <w:rPr>
          <w:noProof/>
        </w:rPr>
        <w:instrText xml:space="preserve"> PAGEREF _Toc84228483 \h </w:instrText>
      </w:r>
      <w:r>
        <w:rPr>
          <w:noProof/>
        </w:rPr>
      </w:r>
      <w:r>
        <w:rPr>
          <w:noProof/>
        </w:rPr>
        <w:fldChar w:fldCharType="separate"/>
      </w:r>
      <w:r>
        <w:rPr>
          <w:noProof/>
        </w:rPr>
        <w:t>7</w:t>
      </w:r>
      <w:r>
        <w:rPr>
          <w:noProof/>
        </w:rPr>
        <w:fldChar w:fldCharType="end"/>
      </w:r>
    </w:p>
    <w:p w14:paraId="05645EA6" w14:textId="77777777" w:rsidR="001B609D" w:rsidRDefault="001B609D">
      <w:pPr>
        <w:pStyle w:val="TOC1"/>
        <w:tabs>
          <w:tab w:val="left" w:pos="864"/>
        </w:tabs>
        <w:rPr>
          <w:noProof/>
          <w:sz w:val="24"/>
          <w:szCs w:val="24"/>
        </w:rPr>
      </w:pPr>
      <w:r>
        <w:rPr>
          <w:noProof/>
        </w:rPr>
        <w:t>12.</w:t>
      </w:r>
      <w:r>
        <w:rPr>
          <w:noProof/>
          <w:sz w:val="24"/>
          <w:szCs w:val="24"/>
        </w:rPr>
        <w:tab/>
      </w:r>
      <w:r>
        <w:rPr>
          <w:noProof/>
        </w:rPr>
        <w:t>Supplier and Subcontractor Controls</w:t>
      </w:r>
      <w:r>
        <w:rPr>
          <w:noProof/>
        </w:rPr>
        <w:tab/>
      </w:r>
      <w:r>
        <w:rPr>
          <w:noProof/>
        </w:rPr>
        <w:fldChar w:fldCharType="begin"/>
      </w:r>
      <w:r>
        <w:rPr>
          <w:noProof/>
        </w:rPr>
        <w:instrText xml:space="preserve"> PAGEREF _Toc84228484 \h </w:instrText>
      </w:r>
      <w:r>
        <w:rPr>
          <w:noProof/>
        </w:rPr>
      </w:r>
      <w:r>
        <w:rPr>
          <w:noProof/>
        </w:rPr>
        <w:fldChar w:fldCharType="separate"/>
      </w:r>
      <w:r>
        <w:rPr>
          <w:noProof/>
        </w:rPr>
        <w:t>7</w:t>
      </w:r>
      <w:r>
        <w:rPr>
          <w:noProof/>
        </w:rPr>
        <w:fldChar w:fldCharType="end"/>
      </w:r>
    </w:p>
    <w:p w14:paraId="768FB761" w14:textId="77777777" w:rsidR="001B609D" w:rsidRDefault="001B609D">
      <w:pPr>
        <w:pStyle w:val="TOC1"/>
        <w:tabs>
          <w:tab w:val="left" w:pos="864"/>
        </w:tabs>
        <w:rPr>
          <w:noProof/>
          <w:sz w:val="24"/>
          <w:szCs w:val="24"/>
        </w:rPr>
      </w:pPr>
      <w:r>
        <w:rPr>
          <w:noProof/>
        </w:rPr>
        <w:t>13.</w:t>
      </w:r>
      <w:r>
        <w:rPr>
          <w:noProof/>
          <w:sz w:val="24"/>
          <w:szCs w:val="24"/>
        </w:rPr>
        <w:tab/>
      </w:r>
      <w:r>
        <w:rPr>
          <w:noProof/>
        </w:rPr>
        <w:t>Quality Records</w:t>
      </w:r>
      <w:r>
        <w:rPr>
          <w:noProof/>
        </w:rPr>
        <w:tab/>
      </w:r>
      <w:r>
        <w:rPr>
          <w:noProof/>
        </w:rPr>
        <w:fldChar w:fldCharType="begin"/>
      </w:r>
      <w:r>
        <w:rPr>
          <w:noProof/>
        </w:rPr>
        <w:instrText xml:space="preserve"> PAGEREF _Toc84228485 \h </w:instrText>
      </w:r>
      <w:r>
        <w:rPr>
          <w:noProof/>
        </w:rPr>
      </w:r>
      <w:r>
        <w:rPr>
          <w:noProof/>
        </w:rPr>
        <w:fldChar w:fldCharType="separate"/>
      </w:r>
      <w:r>
        <w:rPr>
          <w:noProof/>
        </w:rPr>
        <w:t>7</w:t>
      </w:r>
      <w:r>
        <w:rPr>
          <w:noProof/>
        </w:rPr>
        <w:fldChar w:fldCharType="end"/>
      </w:r>
    </w:p>
    <w:p w14:paraId="027B0378" w14:textId="77777777" w:rsidR="001B609D" w:rsidRDefault="001B609D">
      <w:pPr>
        <w:pStyle w:val="TOC1"/>
        <w:tabs>
          <w:tab w:val="left" w:pos="864"/>
        </w:tabs>
        <w:rPr>
          <w:noProof/>
          <w:sz w:val="24"/>
          <w:szCs w:val="24"/>
        </w:rPr>
      </w:pPr>
      <w:r>
        <w:rPr>
          <w:noProof/>
        </w:rPr>
        <w:t>14.</w:t>
      </w:r>
      <w:r>
        <w:rPr>
          <w:noProof/>
          <w:sz w:val="24"/>
          <w:szCs w:val="24"/>
        </w:rPr>
        <w:tab/>
      </w:r>
      <w:r>
        <w:rPr>
          <w:noProof/>
        </w:rPr>
        <w:t>Training</w:t>
      </w:r>
      <w:r>
        <w:rPr>
          <w:noProof/>
        </w:rPr>
        <w:tab/>
      </w:r>
      <w:r>
        <w:rPr>
          <w:noProof/>
        </w:rPr>
        <w:fldChar w:fldCharType="begin"/>
      </w:r>
      <w:r>
        <w:rPr>
          <w:noProof/>
        </w:rPr>
        <w:instrText xml:space="preserve"> PAGEREF _Toc84228486 \h </w:instrText>
      </w:r>
      <w:r>
        <w:rPr>
          <w:noProof/>
        </w:rPr>
      </w:r>
      <w:r>
        <w:rPr>
          <w:noProof/>
        </w:rPr>
        <w:fldChar w:fldCharType="separate"/>
      </w:r>
      <w:r>
        <w:rPr>
          <w:noProof/>
        </w:rPr>
        <w:t>7</w:t>
      </w:r>
      <w:r>
        <w:rPr>
          <w:noProof/>
        </w:rPr>
        <w:fldChar w:fldCharType="end"/>
      </w:r>
    </w:p>
    <w:p w14:paraId="4440D68E" w14:textId="77777777" w:rsidR="001B609D" w:rsidRDefault="001B609D">
      <w:pPr>
        <w:pStyle w:val="TOC1"/>
        <w:tabs>
          <w:tab w:val="left" w:pos="864"/>
        </w:tabs>
        <w:rPr>
          <w:noProof/>
          <w:sz w:val="24"/>
          <w:szCs w:val="24"/>
        </w:rPr>
      </w:pPr>
      <w:r>
        <w:rPr>
          <w:noProof/>
        </w:rPr>
        <w:t>15.</w:t>
      </w:r>
      <w:r>
        <w:rPr>
          <w:noProof/>
          <w:sz w:val="24"/>
          <w:szCs w:val="24"/>
        </w:rPr>
        <w:tab/>
      </w:r>
      <w:r>
        <w:rPr>
          <w:noProof/>
        </w:rPr>
        <w:t>Risk Management</w:t>
      </w:r>
      <w:r>
        <w:rPr>
          <w:noProof/>
        </w:rPr>
        <w:tab/>
      </w:r>
      <w:r>
        <w:rPr>
          <w:noProof/>
        </w:rPr>
        <w:fldChar w:fldCharType="begin"/>
      </w:r>
      <w:r>
        <w:rPr>
          <w:noProof/>
        </w:rPr>
        <w:instrText xml:space="preserve"> PAGEREF _Toc84228487 \h </w:instrText>
      </w:r>
      <w:r>
        <w:rPr>
          <w:noProof/>
        </w:rPr>
      </w:r>
      <w:r>
        <w:rPr>
          <w:noProof/>
        </w:rPr>
        <w:fldChar w:fldCharType="separate"/>
      </w:r>
      <w:r>
        <w:rPr>
          <w:noProof/>
        </w:rPr>
        <w:t>7</w:t>
      </w:r>
      <w:r>
        <w:rPr>
          <w:noProof/>
        </w:rPr>
        <w:fldChar w:fldCharType="end"/>
      </w:r>
    </w:p>
    <w:p w14:paraId="0673D5C4" w14:textId="77777777" w:rsidR="00C43AB5" w:rsidRDefault="00C43AB5">
      <w:pPr>
        <w:pStyle w:val="Title"/>
      </w:pPr>
      <w:r>
        <w:rPr>
          <w:rFonts w:ascii="Times New Roman" w:hAnsi="Times New Roman"/>
          <w:b w:val="0"/>
          <w:sz w:val="20"/>
        </w:rPr>
        <w:fldChar w:fldCharType="end"/>
      </w:r>
      <w:r>
        <w:br w:type="page"/>
      </w:r>
      <w:fldSimple w:instr=" TITLE  \* MERGEFORMAT ">
        <w:r w:rsidR="00A7151C">
          <w:t>Quality Assurance Plan</w:t>
        </w:r>
      </w:fldSimple>
    </w:p>
    <w:p w14:paraId="24DC71F5" w14:textId="77777777" w:rsidR="00C43AB5" w:rsidRDefault="00C43AB5"/>
    <w:p w14:paraId="380C8EDC" w14:textId="77777777" w:rsidR="00C43AB5" w:rsidRPr="00BA0742" w:rsidRDefault="00C43AB5">
      <w:pPr>
        <w:pStyle w:val="Heading1"/>
        <w:rPr>
          <w:sz w:val="36"/>
          <w:szCs w:val="36"/>
        </w:rPr>
      </w:pPr>
      <w:bookmarkStart w:id="0" w:name="_Toc456598586"/>
      <w:bookmarkStart w:id="1" w:name="_Toc456600917"/>
      <w:bookmarkStart w:id="2" w:name="_Toc84228467"/>
      <w:r w:rsidRPr="00BA0742">
        <w:rPr>
          <w:sz w:val="36"/>
          <w:szCs w:val="36"/>
        </w:rPr>
        <w:t>Introduction</w:t>
      </w:r>
      <w:bookmarkEnd w:id="0"/>
      <w:bookmarkEnd w:id="1"/>
      <w:bookmarkEnd w:id="2"/>
    </w:p>
    <w:p w14:paraId="7D6A3955" w14:textId="0F3BAFC8" w:rsidR="00C43AB5" w:rsidRPr="00BA0742" w:rsidRDefault="00C43AB5">
      <w:pPr>
        <w:pStyle w:val="Heading2"/>
        <w:rPr>
          <w:sz w:val="28"/>
          <w:szCs w:val="28"/>
        </w:rPr>
      </w:pPr>
      <w:bookmarkStart w:id="3" w:name="_Toc456598587"/>
      <w:bookmarkStart w:id="4" w:name="_Toc456600918"/>
      <w:bookmarkStart w:id="5" w:name="_Toc84228468"/>
      <w:r w:rsidRPr="00BA0742">
        <w:rPr>
          <w:sz w:val="28"/>
          <w:szCs w:val="28"/>
        </w:rPr>
        <w:t>Purpose</w:t>
      </w:r>
      <w:bookmarkEnd w:id="3"/>
      <w:bookmarkEnd w:id="4"/>
      <w:bookmarkEnd w:id="5"/>
    </w:p>
    <w:p w14:paraId="3891EA06" w14:textId="77777777" w:rsidR="004833D1" w:rsidRPr="004833D1" w:rsidRDefault="004833D1" w:rsidP="004833D1">
      <w:pPr>
        <w:rPr>
          <w:rFonts w:ascii="Arial" w:hAnsi="Arial" w:cs="Arial"/>
          <w:sz w:val="22"/>
          <w:szCs w:val="22"/>
        </w:rPr>
      </w:pPr>
      <w:bookmarkStart w:id="6" w:name="_Toc456598590"/>
      <w:bookmarkStart w:id="7" w:name="_Toc456600921"/>
      <w:bookmarkStart w:id="8" w:name="_Toc84228470"/>
      <w:r w:rsidRPr="004833D1">
        <w:rPr>
          <w:rFonts w:ascii="Arial" w:hAnsi="Arial" w:cs="Arial"/>
          <w:sz w:val="22"/>
          <w:szCs w:val="22"/>
        </w:rPr>
        <w:t>The purpose of this Quality Assurance Plan is to provide a quality assurance framework</w:t>
      </w:r>
    </w:p>
    <w:p w14:paraId="183BC0BD" w14:textId="4A2C283D" w:rsidR="008140D7" w:rsidRDefault="004833D1" w:rsidP="004833D1">
      <w:pPr>
        <w:rPr>
          <w:rFonts w:ascii="Arial" w:hAnsi="Arial" w:cs="Arial"/>
          <w:sz w:val="22"/>
          <w:szCs w:val="22"/>
        </w:rPr>
      </w:pPr>
      <w:r w:rsidRPr="004833D1">
        <w:rPr>
          <w:rFonts w:ascii="Arial" w:hAnsi="Arial" w:cs="Arial"/>
          <w:sz w:val="22"/>
          <w:szCs w:val="22"/>
        </w:rPr>
        <w:t xml:space="preserve">that will be used as a guide by the </w:t>
      </w:r>
      <w:proofErr w:type="spellStart"/>
      <w:r w:rsidRPr="004833D1">
        <w:rPr>
          <w:rFonts w:ascii="Arial" w:hAnsi="Arial" w:cs="Arial"/>
          <w:sz w:val="22"/>
          <w:szCs w:val="22"/>
        </w:rPr>
        <w:t>DreamBig</w:t>
      </w:r>
      <w:proofErr w:type="spellEnd"/>
      <w:r w:rsidRPr="004833D1">
        <w:rPr>
          <w:rFonts w:ascii="Arial" w:hAnsi="Arial" w:cs="Arial"/>
          <w:sz w:val="22"/>
          <w:szCs w:val="22"/>
        </w:rPr>
        <w:t xml:space="preserve"> project members to ensure that a consistent approach</w:t>
      </w:r>
      <w:r>
        <w:rPr>
          <w:rFonts w:ascii="Arial" w:hAnsi="Arial" w:cs="Arial"/>
          <w:sz w:val="22"/>
          <w:szCs w:val="22"/>
        </w:rPr>
        <w:t xml:space="preserve"> </w:t>
      </w:r>
      <w:r w:rsidRPr="004833D1">
        <w:rPr>
          <w:rFonts w:ascii="Arial" w:hAnsi="Arial" w:cs="Arial"/>
          <w:sz w:val="22"/>
          <w:szCs w:val="22"/>
        </w:rPr>
        <w:t xml:space="preserve">is implemented towards software quality throughout the project.  </w:t>
      </w:r>
    </w:p>
    <w:p w14:paraId="6FF4B6F5" w14:textId="351F8161" w:rsidR="00E32382" w:rsidRDefault="00E32382" w:rsidP="004833D1">
      <w:pPr>
        <w:rPr>
          <w:rFonts w:ascii="Arial" w:hAnsi="Arial" w:cs="Arial"/>
          <w:sz w:val="22"/>
          <w:szCs w:val="22"/>
        </w:rPr>
      </w:pPr>
      <w:r>
        <w:rPr>
          <w:rFonts w:ascii="Arial" w:hAnsi="Arial" w:cs="Arial"/>
          <w:sz w:val="22"/>
          <w:szCs w:val="22"/>
        </w:rPr>
        <w:t>This document describe</w:t>
      </w:r>
      <w:r w:rsidR="00E42E41">
        <w:rPr>
          <w:rFonts w:ascii="Arial" w:hAnsi="Arial" w:cs="Arial"/>
          <w:sz w:val="22"/>
          <w:szCs w:val="22"/>
        </w:rPr>
        <w:t>s</w:t>
      </w:r>
      <w:r>
        <w:rPr>
          <w:rFonts w:ascii="Arial" w:hAnsi="Arial" w:cs="Arial"/>
          <w:sz w:val="22"/>
          <w:szCs w:val="22"/>
        </w:rPr>
        <w:t xml:space="preserve"> the standards and procedures used as part of quality assurance activities as well as tools and techniques </w:t>
      </w:r>
      <w:r w:rsidR="00B42EBC">
        <w:rPr>
          <w:rFonts w:ascii="Arial" w:hAnsi="Arial" w:cs="Arial"/>
          <w:sz w:val="22"/>
          <w:szCs w:val="22"/>
        </w:rPr>
        <w:t xml:space="preserve">that are </w:t>
      </w:r>
      <w:r w:rsidR="00ED7533">
        <w:rPr>
          <w:rFonts w:ascii="Arial" w:hAnsi="Arial" w:cs="Arial"/>
          <w:sz w:val="22"/>
          <w:szCs w:val="22"/>
        </w:rPr>
        <w:t xml:space="preserve">used </w:t>
      </w:r>
      <w:r>
        <w:rPr>
          <w:rFonts w:ascii="Arial" w:hAnsi="Arial" w:cs="Arial"/>
          <w:sz w:val="22"/>
          <w:szCs w:val="22"/>
        </w:rPr>
        <w:t>to support activities and reporting.</w:t>
      </w:r>
    </w:p>
    <w:p w14:paraId="1B10834E" w14:textId="62417AB9" w:rsidR="00CC7D14" w:rsidRPr="004833D1" w:rsidRDefault="00CC7D14" w:rsidP="004833D1">
      <w:pPr>
        <w:rPr>
          <w:rFonts w:ascii="Arial" w:hAnsi="Arial" w:cs="Arial"/>
          <w:sz w:val="22"/>
          <w:szCs w:val="22"/>
        </w:rPr>
      </w:pPr>
      <w:r>
        <w:rPr>
          <w:rFonts w:ascii="Arial" w:hAnsi="Arial" w:cs="Arial"/>
          <w:sz w:val="22"/>
          <w:szCs w:val="22"/>
        </w:rPr>
        <w:t xml:space="preserve"> </w:t>
      </w:r>
    </w:p>
    <w:p w14:paraId="01217681" w14:textId="59D78B20" w:rsidR="008140D7" w:rsidRPr="00BA0742" w:rsidRDefault="008140D7" w:rsidP="008140D7">
      <w:pPr>
        <w:pStyle w:val="Heading2"/>
        <w:rPr>
          <w:sz w:val="28"/>
          <w:szCs w:val="28"/>
        </w:rPr>
      </w:pPr>
      <w:r>
        <w:rPr>
          <w:sz w:val="28"/>
          <w:szCs w:val="28"/>
        </w:rPr>
        <w:t>Scope</w:t>
      </w:r>
    </w:p>
    <w:p w14:paraId="4D95CF32" w14:textId="30258B20" w:rsidR="00A443C5" w:rsidRDefault="00A443C5" w:rsidP="00A443C5">
      <w:pPr>
        <w:rPr>
          <w:rFonts w:ascii="Arial" w:hAnsi="Arial" w:cs="Arial"/>
          <w:sz w:val="22"/>
          <w:szCs w:val="22"/>
        </w:rPr>
      </w:pPr>
      <w:r w:rsidRPr="00A443C5">
        <w:rPr>
          <w:rFonts w:ascii="Arial" w:hAnsi="Arial" w:cs="Arial"/>
          <w:sz w:val="22"/>
          <w:szCs w:val="22"/>
        </w:rPr>
        <w:t xml:space="preserve">This document establishes the quality assurance activities that will be performed during </w:t>
      </w:r>
      <w:r>
        <w:rPr>
          <w:rFonts w:ascii="Arial" w:hAnsi="Arial" w:cs="Arial"/>
          <w:sz w:val="22"/>
          <w:szCs w:val="22"/>
        </w:rPr>
        <w:t xml:space="preserve">the </w:t>
      </w:r>
      <w:r w:rsidRPr="00A443C5">
        <w:rPr>
          <w:rFonts w:ascii="Arial" w:hAnsi="Arial" w:cs="Arial"/>
          <w:sz w:val="22"/>
          <w:szCs w:val="22"/>
        </w:rPr>
        <w:t xml:space="preserve">development and maintenance </w:t>
      </w:r>
      <w:r>
        <w:rPr>
          <w:rFonts w:ascii="Arial" w:hAnsi="Arial" w:cs="Arial"/>
          <w:sz w:val="22"/>
          <w:szCs w:val="22"/>
        </w:rPr>
        <w:t xml:space="preserve">phases </w:t>
      </w:r>
      <w:r w:rsidRPr="00A443C5">
        <w:rPr>
          <w:rFonts w:ascii="Arial" w:hAnsi="Arial" w:cs="Arial"/>
          <w:sz w:val="22"/>
          <w:szCs w:val="22"/>
        </w:rPr>
        <w:t xml:space="preserve">of the </w:t>
      </w:r>
      <w:proofErr w:type="spellStart"/>
      <w:r w:rsidRPr="00A443C5">
        <w:rPr>
          <w:rFonts w:ascii="Arial" w:hAnsi="Arial" w:cs="Arial"/>
          <w:sz w:val="22"/>
          <w:szCs w:val="22"/>
        </w:rPr>
        <w:t>DreamBig</w:t>
      </w:r>
      <w:proofErr w:type="spellEnd"/>
      <w:r w:rsidRPr="00A443C5">
        <w:rPr>
          <w:rFonts w:ascii="Arial" w:hAnsi="Arial" w:cs="Arial"/>
          <w:sz w:val="22"/>
          <w:szCs w:val="22"/>
        </w:rPr>
        <w:t xml:space="preserve"> project</w:t>
      </w:r>
      <w:r w:rsidR="00297E85">
        <w:rPr>
          <w:rFonts w:ascii="Arial" w:hAnsi="Arial" w:cs="Arial"/>
          <w:sz w:val="22"/>
          <w:szCs w:val="22"/>
        </w:rPr>
        <w:t xml:space="preserve"> to ensure that all software and documentation delivered meets the specified requirements.</w:t>
      </w:r>
    </w:p>
    <w:p w14:paraId="6D3E3825" w14:textId="77777777" w:rsidR="00A443C5" w:rsidRDefault="00A443C5" w:rsidP="00A443C5">
      <w:pPr>
        <w:rPr>
          <w:rFonts w:ascii="Arial" w:hAnsi="Arial" w:cs="Arial"/>
          <w:sz w:val="22"/>
          <w:szCs w:val="22"/>
        </w:rPr>
      </w:pPr>
    </w:p>
    <w:p w14:paraId="073AA2D6" w14:textId="5AA0FE07" w:rsidR="00A443C5" w:rsidRPr="00A443C5" w:rsidRDefault="00A443C5" w:rsidP="00A443C5">
      <w:pPr>
        <w:rPr>
          <w:rFonts w:ascii="Arial" w:hAnsi="Arial" w:cs="Arial"/>
          <w:sz w:val="22"/>
          <w:szCs w:val="22"/>
        </w:rPr>
      </w:pPr>
      <w:r w:rsidRPr="00A443C5">
        <w:rPr>
          <w:rFonts w:ascii="Arial" w:hAnsi="Arial" w:cs="Arial"/>
          <w:sz w:val="22"/>
          <w:szCs w:val="22"/>
        </w:rPr>
        <w:t xml:space="preserve">The </w:t>
      </w:r>
      <w:proofErr w:type="spellStart"/>
      <w:r w:rsidRPr="00A443C5">
        <w:rPr>
          <w:rFonts w:ascii="Arial" w:hAnsi="Arial" w:cs="Arial"/>
          <w:sz w:val="22"/>
          <w:szCs w:val="22"/>
        </w:rPr>
        <w:t>DreamBig</w:t>
      </w:r>
      <w:proofErr w:type="spellEnd"/>
      <w:r w:rsidRPr="00A443C5">
        <w:rPr>
          <w:rFonts w:ascii="Arial" w:hAnsi="Arial" w:cs="Arial"/>
          <w:sz w:val="22"/>
          <w:szCs w:val="22"/>
        </w:rPr>
        <w:t xml:space="preserve"> application provides students with a visual roadmap during their studies </w:t>
      </w:r>
    </w:p>
    <w:p w14:paraId="746FD3E9" w14:textId="521DECB1" w:rsidR="008140D7" w:rsidRDefault="00A443C5" w:rsidP="00A443C5">
      <w:pPr>
        <w:rPr>
          <w:rFonts w:ascii="Arial" w:hAnsi="Arial" w:cs="Arial"/>
          <w:sz w:val="22"/>
          <w:szCs w:val="22"/>
        </w:rPr>
      </w:pPr>
      <w:r w:rsidRPr="00A443C5">
        <w:rPr>
          <w:rFonts w:ascii="Arial" w:hAnsi="Arial" w:cs="Arial"/>
          <w:sz w:val="22"/>
          <w:szCs w:val="22"/>
        </w:rPr>
        <w:t>that will assist them to understand their academic progress and the relationship between their progress and achieve their career goals</w:t>
      </w:r>
      <w:r w:rsidR="00A2014A">
        <w:rPr>
          <w:rFonts w:ascii="Arial" w:hAnsi="Arial" w:cs="Arial"/>
          <w:sz w:val="22"/>
          <w:szCs w:val="22"/>
        </w:rPr>
        <w:t>.</w:t>
      </w:r>
      <w:r w:rsidR="000230A6">
        <w:rPr>
          <w:rFonts w:ascii="Arial" w:hAnsi="Arial" w:cs="Arial"/>
          <w:sz w:val="22"/>
          <w:szCs w:val="22"/>
        </w:rPr>
        <w:t xml:space="preserve"> The application will integrate with OnTrack so that the student’s academic progress during term can be monitored and data shared to the </w:t>
      </w:r>
      <w:proofErr w:type="spellStart"/>
      <w:r w:rsidR="000230A6">
        <w:rPr>
          <w:rFonts w:ascii="Arial" w:hAnsi="Arial" w:cs="Arial"/>
          <w:sz w:val="22"/>
          <w:szCs w:val="22"/>
        </w:rPr>
        <w:t>DreamBig</w:t>
      </w:r>
      <w:proofErr w:type="spellEnd"/>
      <w:r w:rsidR="000230A6">
        <w:rPr>
          <w:rFonts w:ascii="Arial" w:hAnsi="Arial" w:cs="Arial"/>
          <w:sz w:val="22"/>
          <w:szCs w:val="22"/>
        </w:rPr>
        <w:t xml:space="preserve"> application.</w:t>
      </w:r>
    </w:p>
    <w:p w14:paraId="4E2259E5" w14:textId="6537F4A6" w:rsidR="00A2014A" w:rsidRDefault="0008518E" w:rsidP="00A443C5">
      <w:pPr>
        <w:rPr>
          <w:rFonts w:ascii="Arial" w:hAnsi="Arial" w:cs="Arial"/>
          <w:sz w:val="22"/>
          <w:szCs w:val="22"/>
        </w:rPr>
      </w:pPr>
      <w:r w:rsidRPr="00C14F37">
        <w:rPr>
          <w:rFonts w:ascii="Arial" w:hAnsi="Arial" w:cs="Arial"/>
          <w:sz w:val="22"/>
          <w:szCs w:val="22"/>
        </w:rPr>
        <w:t xml:space="preserve">The </w:t>
      </w:r>
      <w:proofErr w:type="spellStart"/>
      <w:r w:rsidR="000230A6">
        <w:rPr>
          <w:rFonts w:ascii="Arial" w:hAnsi="Arial" w:cs="Arial"/>
          <w:sz w:val="22"/>
          <w:szCs w:val="22"/>
        </w:rPr>
        <w:t>DreamBig</w:t>
      </w:r>
      <w:proofErr w:type="spellEnd"/>
      <w:r w:rsidR="000230A6">
        <w:rPr>
          <w:rFonts w:ascii="Arial" w:hAnsi="Arial" w:cs="Arial"/>
          <w:sz w:val="22"/>
          <w:szCs w:val="22"/>
        </w:rPr>
        <w:t xml:space="preserve"> </w:t>
      </w:r>
      <w:r w:rsidRPr="00C14F37">
        <w:rPr>
          <w:rFonts w:ascii="Arial" w:hAnsi="Arial" w:cs="Arial"/>
          <w:sz w:val="22"/>
          <w:szCs w:val="22"/>
        </w:rPr>
        <w:t>project consists of three</w:t>
      </w:r>
      <w:r w:rsidR="00C856DE">
        <w:rPr>
          <w:rFonts w:ascii="Arial" w:hAnsi="Arial" w:cs="Arial"/>
          <w:sz w:val="22"/>
          <w:szCs w:val="22"/>
        </w:rPr>
        <w:t xml:space="preserve"> core </w:t>
      </w:r>
      <w:r w:rsidRPr="00C14F37">
        <w:rPr>
          <w:rFonts w:ascii="Arial" w:hAnsi="Arial" w:cs="Arial"/>
          <w:sz w:val="22"/>
          <w:szCs w:val="22"/>
        </w:rPr>
        <w:t>teams</w:t>
      </w:r>
      <w:r w:rsidR="00C14F37" w:rsidRPr="00C14F37">
        <w:rPr>
          <w:rFonts w:ascii="Arial" w:hAnsi="Arial" w:cs="Arial"/>
          <w:sz w:val="22"/>
          <w:szCs w:val="22"/>
        </w:rPr>
        <w:t xml:space="preserve"> which are the software development team, the </w:t>
      </w:r>
      <w:r w:rsidR="00C14F37">
        <w:rPr>
          <w:rFonts w:ascii="Arial" w:hAnsi="Arial" w:cs="Arial"/>
          <w:sz w:val="22"/>
          <w:szCs w:val="22"/>
        </w:rPr>
        <w:t xml:space="preserve">UX </w:t>
      </w:r>
      <w:r w:rsidR="00C14F37" w:rsidRPr="00C14F37">
        <w:rPr>
          <w:rFonts w:ascii="Arial" w:hAnsi="Arial" w:cs="Arial"/>
          <w:sz w:val="22"/>
          <w:szCs w:val="22"/>
        </w:rPr>
        <w:t>prototype</w:t>
      </w:r>
      <w:r w:rsidR="00C14F37">
        <w:rPr>
          <w:rFonts w:ascii="Arial" w:hAnsi="Arial" w:cs="Arial"/>
          <w:sz w:val="22"/>
          <w:szCs w:val="22"/>
        </w:rPr>
        <w:t xml:space="preserve"> design</w:t>
      </w:r>
      <w:r w:rsidR="00C14F37" w:rsidRPr="00C14F37">
        <w:rPr>
          <w:rFonts w:ascii="Arial" w:hAnsi="Arial" w:cs="Arial"/>
          <w:sz w:val="22"/>
          <w:szCs w:val="22"/>
        </w:rPr>
        <w:t xml:space="preserve"> team, and the documentation and QA team. </w:t>
      </w:r>
      <w:r w:rsidR="00C14F37">
        <w:rPr>
          <w:rFonts w:ascii="Arial" w:hAnsi="Arial" w:cs="Arial"/>
          <w:sz w:val="22"/>
          <w:szCs w:val="22"/>
        </w:rPr>
        <w:t xml:space="preserve">Each </w:t>
      </w:r>
      <w:r w:rsidR="001071B3">
        <w:rPr>
          <w:rFonts w:ascii="Arial" w:hAnsi="Arial" w:cs="Arial"/>
          <w:sz w:val="22"/>
          <w:szCs w:val="22"/>
        </w:rPr>
        <w:t>team</w:t>
      </w:r>
      <w:r w:rsidR="00C14F37">
        <w:rPr>
          <w:rFonts w:ascii="Arial" w:hAnsi="Arial" w:cs="Arial"/>
          <w:sz w:val="22"/>
          <w:szCs w:val="22"/>
        </w:rPr>
        <w:t xml:space="preserve"> </w:t>
      </w:r>
      <w:r w:rsidR="005921E2">
        <w:rPr>
          <w:rFonts w:ascii="Arial" w:hAnsi="Arial" w:cs="Arial"/>
          <w:sz w:val="22"/>
          <w:szCs w:val="22"/>
        </w:rPr>
        <w:t>and</w:t>
      </w:r>
      <w:r w:rsidR="00F2635D">
        <w:rPr>
          <w:rFonts w:ascii="Arial" w:hAnsi="Arial" w:cs="Arial"/>
          <w:sz w:val="22"/>
          <w:szCs w:val="22"/>
        </w:rPr>
        <w:t xml:space="preserve"> any </w:t>
      </w:r>
      <w:r w:rsidR="001071B3">
        <w:rPr>
          <w:rFonts w:ascii="Arial" w:hAnsi="Arial" w:cs="Arial"/>
          <w:sz w:val="22"/>
          <w:szCs w:val="22"/>
        </w:rPr>
        <w:t>future teams</w:t>
      </w:r>
      <w:r w:rsidR="00F2635D">
        <w:rPr>
          <w:rFonts w:ascii="Arial" w:hAnsi="Arial" w:cs="Arial"/>
          <w:sz w:val="22"/>
          <w:szCs w:val="22"/>
        </w:rPr>
        <w:t xml:space="preserve"> </w:t>
      </w:r>
      <w:r w:rsidR="00C14F37">
        <w:rPr>
          <w:rFonts w:ascii="Arial" w:hAnsi="Arial" w:cs="Arial"/>
          <w:sz w:val="22"/>
          <w:szCs w:val="22"/>
        </w:rPr>
        <w:t xml:space="preserve">will be required to adhere to </w:t>
      </w:r>
      <w:r w:rsidR="005921E2">
        <w:rPr>
          <w:rFonts w:ascii="Arial" w:hAnsi="Arial" w:cs="Arial"/>
          <w:sz w:val="22"/>
          <w:szCs w:val="22"/>
        </w:rPr>
        <w:t xml:space="preserve">the </w:t>
      </w:r>
      <w:r w:rsidR="00C14F37">
        <w:rPr>
          <w:rFonts w:ascii="Arial" w:hAnsi="Arial" w:cs="Arial"/>
          <w:sz w:val="22"/>
          <w:szCs w:val="22"/>
        </w:rPr>
        <w:t xml:space="preserve">quality assurance standards </w:t>
      </w:r>
      <w:r w:rsidR="0068630C">
        <w:rPr>
          <w:rFonts w:ascii="Arial" w:hAnsi="Arial" w:cs="Arial"/>
          <w:sz w:val="22"/>
          <w:szCs w:val="22"/>
        </w:rPr>
        <w:t>documented for this project.</w:t>
      </w:r>
    </w:p>
    <w:p w14:paraId="76F0EBFB" w14:textId="7997E827" w:rsidR="00967AFC" w:rsidRPr="00C14F37" w:rsidRDefault="00EB61D5" w:rsidP="00A443C5">
      <w:pPr>
        <w:rPr>
          <w:rFonts w:ascii="Arial" w:hAnsi="Arial" w:cs="Arial"/>
          <w:sz w:val="22"/>
          <w:szCs w:val="22"/>
        </w:rPr>
      </w:pPr>
      <w:r>
        <w:rPr>
          <w:rFonts w:ascii="Arial" w:hAnsi="Arial" w:cs="Arial"/>
          <w:sz w:val="22"/>
          <w:szCs w:val="22"/>
        </w:rPr>
        <w:t>T</w:t>
      </w:r>
      <w:r w:rsidR="00C421CD">
        <w:rPr>
          <w:rFonts w:ascii="Arial" w:hAnsi="Arial" w:cs="Arial"/>
          <w:sz w:val="22"/>
          <w:szCs w:val="22"/>
        </w:rPr>
        <w:t>here are some</w:t>
      </w:r>
      <w:r w:rsidRPr="00EB61D5">
        <w:rPr>
          <w:rFonts w:ascii="Arial" w:hAnsi="Arial" w:cs="Arial"/>
          <w:sz w:val="22"/>
          <w:szCs w:val="22"/>
        </w:rPr>
        <w:t xml:space="preserve"> quality assurance considerations which are </w:t>
      </w:r>
      <w:r w:rsidR="00C421CD">
        <w:rPr>
          <w:rFonts w:ascii="Arial" w:hAnsi="Arial" w:cs="Arial"/>
          <w:sz w:val="22"/>
          <w:szCs w:val="22"/>
        </w:rPr>
        <w:t xml:space="preserve">unique to individual teams </w:t>
      </w:r>
      <w:r w:rsidR="00277B77">
        <w:rPr>
          <w:rFonts w:ascii="Arial" w:hAnsi="Arial" w:cs="Arial"/>
          <w:sz w:val="22"/>
          <w:szCs w:val="22"/>
        </w:rPr>
        <w:t xml:space="preserve">and </w:t>
      </w:r>
      <w:r w:rsidR="00AC6B21">
        <w:rPr>
          <w:rFonts w:ascii="Arial" w:hAnsi="Arial" w:cs="Arial"/>
          <w:sz w:val="22"/>
          <w:szCs w:val="22"/>
        </w:rPr>
        <w:t xml:space="preserve">are </w:t>
      </w:r>
      <w:r w:rsidRPr="00EB61D5">
        <w:rPr>
          <w:rFonts w:ascii="Arial" w:hAnsi="Arial" w:cs="Arial"/>
          <w:sz w:val="22"/>
          <w:szCs w:val="22"/>
        </w:rPr>
        <w:t>covered within the scope of this document</w:t>
      </w:r>
      <w:r w:rsidR="00E27EC0">
        <w:rPr>
          <w:rFonts w:ascii="Arial" w:hAnsi="Arial" w:cs="Arial"/>
          <w:sz w:val="22"/>
          <w:szCs w:val="22"/>
        </w:rPr>
        <w:t xml:space="preserve"> </w:t>
      </w:r>
      <w:r>
        <w:rPr>
          <w:rFonts w:ascii="Arial" w:hAnsi="Arial" w:cs="Arial"/>
          <w:sz w:val="22"/>
          <w:szCs w:val="22"/>
        </w:rPr>
        <w:t>along with broad</w:t>
      </w:r>
      <w:r w:rsidR="00E45829">
        <w:rPr>
          <w:rFonts w:ascii="Arial" w:hAnsi="Arial" w:cs="Arial"/>
          <w:sz w:val="22"/>
          <w:szCs w:val="22"/>
        </w:rPr>
        <w:t>er</w:t>
      </w:r>
      <w:r>
        <w:rPr>
          <w:rFonts w:ascii="Arial" w:hAnsi="Arial" w:cs="Arial"/>
          <w:sz w:val="22"/>
          <w:szCs w:val="22"/>
        </w:rPr>
        <w:t xml:space="preserve"> activities.</w:t>
      </w:r>
      <w:r w:rsidR="00AC6B21">
        <w:rPr>
          <w:rFonts w:ascii="Arial" w:hAnsi="Arial" w:cs="Arial"/>
          <w:sz w:val="22"/>
          <w:szCs w:val="22"/>
        </w:rPr>
        <w:t xml:space="preserve"> </w:t>
      </w:r>
    </w:p>
    <w:p w14:paraId="4B0365E7" w14:textId="77777777" w:rsidR="008140D7" w:rsidRPr="008140D7" w:rsidRDefault="008140D7" w:rsidP="008140D7"/>
    <w:p w14:paraId="5E52B351" w14:textId="5ABB2CAD" w:rsidR="00C43AB5" w:rsidRDefault="00C43AB5" w:rsidP="008140D7">
      <w:pPr>
        <w:pStyle w:val="Heading2"/>
        <w:numPr>
          <w:ilvl w:val="0"/>
          <w:numId w:val="0"/>
        </w:numPr>
      </w:pPr>
      <w:r>
        <w:t>References</w:t>
      </w:r>
      <w:bookmarkEnd w:id="6"/>
      <w:bookmarkEnd w:id="7"/>
      <w:bookmarkEnd w:id="8"/>
    </w:p>
    <w:p w14:paraId="25B61966" w14:textId="77777777" w:rsidR="00C43AB5" w:rsidRDefault="00C43AB5">
      <w:pPr>
        <w:pStyle w:val="InfoBlue"/>
      </w:pPr>
      <w:r>
        <w:t xml:space="preserve">[This subsection provides a complete list of all documents referenced elsewhere in the </w:t>
      </w:r>
      <w:r>
        <w:rPr>
          <w:b/>
        </w:rPr>
        <w:t>Quality Assurance Plan</w:t>
      </w:r>
      <w:r>
        <w:t xml:space="preserve">. Identify each document by title, report number if applicable, date, and publishing organization. Specify the sources from which the references can be obtained. This information may be provided by reference to an appendix or to another document. For the </w:t>
      </w:r>
      <w:r>
        <w:rPr>
          <w:b/>
          <w:bCs/>
        </w:rPr>
        <w:t>Quality Assurance Plan</w:t>
      </w:r>
      <w:r>
        <w:t>, this should include:</w:t>
      </w:r>
    </w:p>
    <w:p w14:paraId="55F911E7" w14:textId="77777777" w:rsidR="00C43AB5" w:rsidRDefault="00C43AB5">
      <w:pPr>
        <w:pStyle w:val="InfoBlue"/>
      </w:pPr>
      <w:r>
        <w:t>•</w:t>
      </w:r>
      <w:r>
        <w:tab/>
        <w:t>Documentation Plan</w:t>
      </w:r>
    </w:p>
    <w:p w14:paraId="4F30BF6E" w14:textId="77777777" w:rsidR="00C43AB5" w:rsidRDefault="00C43AB5">
      <w:pPr>
        <w:pStyle w:val="InfoBlue"/>
      </w:pPr>
      <w:r>
        <w:t>•</w:t>
      </w:r>
      <w:r>
        <w:tab/>
        <w:t>Measurement Plan</w:t>
      </w:r>
    </w:p>
    <w:p w14:paraId="1C2CCA1C" w14:textId="77777777" w:rsidR="00C43AB5" w:rsidRDefault="00C43AB5">
      <w:pPr>
        <w:pStyle w:val="InfoBlue"/>
      </w:pPr>
      <w:r>
        <w:t>•</w:t>
      </w:r>
      <w:r>
        <w:tab/>
        <w:t>Test Plan</w:t>
      </w:r>
    </w:p>
    <w:p w14:paraId="7D526444" w14:textId="77777777" w:rsidR="00C43AB5" w:rsidRDefault="00C43AB5">
      <w:pPr>
        <w:pStyle w:val="InfoBlue"/>
      </w:pPr>
      <w:r>
        <w:t>•</w:t>
      </w:r>
      <w:r>
        <w:tab/>
        <w:t>Software Development Plan</w:t>
      </w:r>
    </w:p>
    <w:p w14:paraId="5CDD8B93" w14:textId="77777777" w:rsidR="00C43AB5" w:rsidRDefault="00C43AB5">
      <w:pPr>
        <w:pStyle w:val="InfoBlue"/>
      </w:pPr>
      <w:r>
        <w:t>•</w:t>
      </w:r>
      <w:r>
        <w:tab/>
        <w:t>Problem Resolution Plan</w:t>
      </w:r>
    </w:p>
    <w:p w14:paraId="3A405E72" w14:textId="77777777" w:rsidR="00C43AB5" w:rsidRDefault="00C43AB5">
      <w:pPr>
        <w:pStyle w:val="InfoBlue"/>
      </w:pPr>
      <w:r>
        <w:t>•</w:t>
      </w:r>
      <w:r>
        <w:tab/>
        <w:t>Configuration Management Plan</w:t>
      </w:r>
    </w:p>
    <w:p w14:paraId="5273FF4C" w14:textId="77777777" w:rsidR="00C43AB5" w:rsidRDefault="00C43AB5">
      <w:pPr>
        <w:pStyle w:val="InfoBlue"/>
      </w:pPr>
      <w:r>
        <w:t>•</w:t>
      </w:r>
      <w:r>
        <w:tab/>
        <w:t>Subcontractor Management Plan</w:t>
      </w:r>
    </w:p>
    <w:p w14:paraId="4715F62D" w14:textId="77777777" w:rsidR="00C43AB5" w:rsidRDefault="00C43AB5">
      <w:pPr>
        <w:pStyle w:val="InfoBlue"/>
      </w:pPr>
      <w:r>
        <w:t>•</w:t>
      </w:r>
      <w:r>
        <w:tab/>
        <w:t>Risk Management Plan]</w:t>
      </w:r>
    </w:p>
    <w:p w14:paraId="309207F2" w14:textId="77777777" w:rsidR="00C43AB5" w:rsidRDefault="00C43AB5">
      <w:pPr>
        <w:pStyle w:val="Heading2"/>
      </w:pPr>
      <w:bookmarkStart w:id="9" w:name="_Toc456598591"/>
      <w:bookmarkStart w:id="10" w:name="_Toc456600922"/>
      <w:bookmarkStart w:id="11" w:name="_Toc84228471"/>
      <w:r>
        <w:t>Overview</w:t>
      </w:r>
      <w:bookmarkEnd w:id="9"/>
      <w:bookmarkEnd w:id="10"/>
      <w:bookmarkEnd w:id="11"/>
    </w:p>
    <w:p w14:paraId="6D47A275" w14:textId="77777777" w:rsidR="00C43AB5" w:rsidRDefault="00C43AB5">
      <w:pPr>
        <w:pStyle w:val="InfoBlue"/>
      </w:pPr>
      <w:r>
        <w:t xml:space="preserve">[This subsection describes what the rest of the </w:t>
      </w:r>
      <w:r>
        <w:rPr>
          <w:b/>
        </w:rPr>
        <w:t>Quality Assurance Plan</w:t>
      </w:r>
      <w:r>
        <w:t xml:space="preserve"> contains and explains how the document is organized.]</w:t>
      </w:r>
    </w:p>
    <w:p w14:paraId="703050A5" w14:textId="77777777" w:rsidR="00C43AB5" w:rsidRDefault="00C43AB5">
      <w:pPr>
        <w:pStyle w:val="Heading1"/>
        <w:numPr>
          <w:ilvl w:val="0"/>
          <w:numId w:val="2"/>
        </w:numPr>
      </w:pPr>
      <w:bookmarkStart w:id="12" w:name="_Toc84228472"/>
      <w:r>
        <w:lastRenderedPageBreak/>
        <w:t>Quality Objectives</w:t>
      </w:r>
      <w:bookmarkEnd w:id="12"/>
    </w:p>
    <w:p w14:paraId="0892CABF" w14:textId="77777777" w:rsidR="00C43AB5" w:rsidRDefault="00C43AB5">
      <w:pPr>
        <w:pStyle w:val="InfoBlue"/>
      </w:pPr>
      <w:r>
        <w:t>[This section references the section of the Software Requirements Specification that deals with quality requirements.]</w:t>
      </w:r>
    </w:p>
    <w:p w14:paraId="0278BE28" w14:textId="77777777" w:rsidR="00C43AB5" w:rsidRDefault="00C43AB5">
      <w:pPr>
        <w:pStyle w:val="Heading1"/>
        <w:numPr>
          <w:ilvl w:val="0"/>
          <w:numId w:val="2"/>
        </w:numPr>
      </w:pPr>
      <w:bookmarkStart w:id="13" w:name="_Toc84228473"/>
      <w:r>
        <w:t>Management</w:t>
      </w:r>
      <w:bookmarkEnd w:id="13"/>
    </w:p>
    <w:p w14:paraId="6D23C3EB" w14:textId="77777777" w:rsidR="00C43AB5" w:rsidRDefault="00C43AB5">
      <w:pPr>
        <w:pStyle w:val="Heading2"/>
      </w:pPr>
      <w:bookmarkStart w:id="14" w:name="_Toc84228474"/>
      <w:r>
        <w:t>Organization</w:t>
      </w:r>
      <w:bookmarkEnd w:id="14"/>
    </w:p>
    <w:p w14:paraId="102001D7" w14:textId="77777777" w:rsidR="00C43AB5" w:rsidRDefault="00C43AB5">
      <w:pPr>
        <w:pStyle w:val="InfoBlue"/>
      </w:pPr>
      <w:r>
        <w:t>[Describe the structure of the organization responsible for Quality Assurance. The Rational Unified Process recommends that the Software Engineering Process Authority (SEPA) be responsible for the process component of Quality Assurance. The Rational Unified Process further recommends that the product evaluation be done within the project (most notably by an independent test team) and by joint customer and developer review.]</w:t>
      </w:r>
    </w:p>
    <w:p w14:paraId="36F35C10" w14:textId="77777777" w:rsidR="00C43AB5" w:rsidRDefault="00C43AB5">
      <w:pPr>
        <w:pStyle w:val="Heading2"/>
      </w:pPr>
      <w:bookmarkStart w:id="15" w:name="_Toc84228475"/>
      <w:r>
        <w:t>Tasks and Responsibilities</w:t>
      </w:r>
      <w:bookmarkEnd w:id="15"/>
      <w:r>
        <w:t xml:space="preserve"> </w:t>
      </w:r>
    </w:p>
    <w:p w14:paraId="311FAC2D" w14:textId="77777777" w:rsidR="00C43AB5" w:rsidRDefault="00C43AB5">
      <w:pPr>
        <w:pStyle w:val="InfoBlue"/>
      </w:pPr>
      <w:r>
        <w:t xml:space="preserve">[Describe here the various Quality Assurance tasks that will be carried out for this </w:t>
      </w:r>
      <w:proofErr w:type="gramStart"/>
      <w:r>
        <w:t>project, and</w:t>
      </w:r>
      <w:proofErr w:type="gramEnd"/>
      <w:r>
        <w:t xml:space="preserve"> indicate how they are synchronized with the project's major and minor milestones. These tasks will include:</w:t>
      </w:r>
    </w:p>
    <w:p w14:paraId="271D1670" w14:textId="77777777" w:rsidR="00C43AB5" w:rsidRDefault="00C43AB5">
      <w:pPr>
        <w:pStyle w:val="InfoBlue"/>
      </w:pPr>
      <w:r>
        <w:t>•</w:t>
      </w:r>
      <w:r>
        <w:tab/>
        <w:t>Joint Reviews</w:t>
      </w:r>
    </w:p>
    <w:p w14:paraId="21F2833B" w14:textId="77777777" w:rsidR="00C43AB5" w:rsidRDefault="00C43AB5">
      <w:pPr>
        <w:pStyle w:val="InfoBlue"/>
      </w:pPr>
      <w:r>
        <w:t>•</w:t>
      </w:r>
      <w:r>
        <w:tab/>
        <w:t>Process Audits</w:t>
      </w:r>
    </w:p>
    <w:p w14:paraId="6FA13F47" w14:textId="77777777" w:rsidR="00C43AB5" w:rsidRDefault="00C43AB5">
      <w:pPr>
        <w:pStyle w:val="InfoBlue"/>
      </w:pPr>
      <w:r>
        <w:t>•</w:t>
      </w:r>
      <w:r>
        <w:tab/>
        <w:t>Process Reviews</w:t>
      </w:r>
    </w:p>
    <w:p w14:paraId="180586A0" w14:textId="77777777" w:rsidR="00C43AB5" w:rsidRDefault="00C43AB5">
      <w:pPr>
        <w:pStyle w:val="InfoBlue"/>
      </w:pPr>
      <w:r>
        <w:t>•</w:t>
      </w:r>
      <w:r>
        <w:tab/>
        <w:t>Customer Audits</w:t>
      </w:r>
    </w:p>
    <w:p w14:paraId="270A571B" w14:textId="77777777" w:rsidR="00C43AB5" w:rsidRDefault="00C43AB5">
      <w:pPr>
        <w:pStyle w:val="InfoBlue"/>
      </w:pPr>
      <w:r>
        <w:t>For each task, identify the role responsible for its execution.]</w:t>
      </w:r>
    </w:p>
    <w:p w14:paraId="52BC7C60" w14:textId="77777777" w:rsidR="00C43AB5" w:rsidRDefault="00C43AB5">
      <w:pPr>
        <w:pStyle w:val="Heading1"/>
        <w:numPr>
          <w:ilvl w:val="0"/>
          <w:numId w:val="2"/>
        </w:numPr>
      </w:pPr>
      <w:bookmarkStart w:id="16" w:name="_Toc84228476"/>
      <w:r>
        <w:t>Documentation</w:t>
      </w:r>
      <w:bookmarkEnd w:id="16"/>
    </w:p>
    <w:p w14:paraId="23FC595A" w14:textId="77777777" w:rsidR="00C43AB5" w:rsidRDefault="00C43AB5">
      <w:pPr>
        <w:pStyle w:val="InfoBlue"/>
      </w:pPr>
      <w:r>
        <w:t>[Enclose the Documentation Plan artifact by reference.</w:t>
      </w:r>
    </w:p>
    <w:p w14:paraId="22FC8972" w14:textId="77777777" w:rsidR="00C43AB5" w:rsidRDefault="00C43AB5">
      <w:pPr>
        <w:pStyle w:val="InfoBlue"/>
      </w:pPr>
      <w:r>
        <w:t>Also, list the minimum documentation that must be produced during the project to ensure that the software product that is developed satisfies the requirements. The suggested minimum set is:</w:t>
      </w:r>
    </w:p>
    <w:p w14:paraId="4D319349" w14:textId="77777777" w:rsidR="00C43AB5" w:rsidRDefault="00C43AB5">
      <w:pPr>
        <w:pStyle w:val="InfoBlue"/>
      </w:pPr>
      <w:r>
        <w:t>•</w:t>
      </w:r>
      <w:r>
        <w:tab/>
        <w:t>Software Development Plan (SDP)</w:t>
      </w:r>
    </w:p>
    <w:p w14:paraId="01EC2C31" w14:textId="77777777" w:rsidR="00C43AB5" w:rsidRDefault="00C43AB5">
      <w:pPr>
        <w:pStyle w:val="InfoBlue"/>
      </w:pPr>
      <w:r>
        <w:t>•</w:t>
      </w:r>
      <w:r>
        <w:tab/>
        <w:t>Test Plan</w:t>
      </w:r>
    </w:p>
    <w:p w14:paraId="5C681104" w14:textId="77777777" w:rsidR="00C43AB5" w:rsidRDefault="00C43AB5">
      <w:pPr>
        <w:pStyle w:val="InfoBlue"/>
      </w:pPr>
      <w:r>
        <w:t>•</w:t>
      </w:r>
      <w:r>
        <w:tab/>
        <w:t>Iteration Plans</w:t>
      </w:r>
    </w:p>
    <w:p w14:paraId="1F61AFA8" w14:textId="77777777" w:rsidR="00C43AB5" w:rsidRDefault="00C43AB5">
      <w:pPr>
        <w:pStyle w:val="InfoBlue"/>
      </w:pPr>
      <w:r>
        <w:t>•</w:t>
      </w:r>
      <w:r>
        <w:tab/>
        <w:t>Software Requirements Specification (SRS)</w:t>
      </w:r>
    </w:p>
    <w:p w14:paraId="019C8B6A" w14:textId="77777777" w:rsidR="00C43AB5" w:rsidRDefault="00C43AB5">
      <w:pPr>
        <w:pStyle w:val="InfoBlue"/>
      </w:pPr>
      <w:r>
        <w:t>•</w:t>
      </w:r>
      <w:r>
        <w:tab/>
        <w:t>Software Architecture Document</w:t>
      </w:r>
    </w:p>
    <w:p w14:paraId="6D9D0AA4" w14:textId="77777777" w:rsidR="00C43AB5" w:rsidRDefault="00C43AB5">
      <w:pPr>
        <w:pStyle w:val="InfoBlue"/>
      </w:pPr>
      <w:r>
        <w:t>•</w:t>
      </w:r>
      <w:r>
        <w:tab/>
        <w:t>User Documentation (for example, manuals, guides)</w:t>
      </w:r>
    </w:p>
    <w:p w14:paraId="3CAE2B11" w14:textId="77777777" w:rsidR="00C43AB5" w:rsidRDefault="00C43AB5">
      <w:pPr>
        <w:pStyle w:val="InfoBlue"/>
      </w:pPr>
      <w:r>
        <w:t>•</w:t>
      </w:r>
      <w:r>
        <w:tab/>
        <w:t>Configuration Management Plan</w:t>
      </w:r>
    </w:p>
    <w:p w14:paraId="00B7095D" w14:textId="77777777" w:rsidR="00C43AB5" w:rsidRDefault="00C43AB5">
      <w:pPr>
        <w:pStyle w:val="InfoBlue"/>
      </w:pPr>
      <w:r>
        <w:t>Provide pointers to the Development Case to show where in the process the adequacy of these documents is evaluated.]</w:t>
      </w:r>
    </w:p>
    <w:p w14:paraId="08EEF4A1" w14:textId="77777777" w:rsidR="00C43AB5" w:rsidRDefault="00C43AB5">
      <w:pPr>
        <w:pStyle w:val="Heading1"/>
        <w:numPr>
          <w:ilvl w:val="0"/>
          <w:numId w:val="2"/>
        </w:numPr>
      </w:pPr>
      <w:bookmarkStart w:id="17" w:name="_Toc84228477"/>
      <w:r>
        <w:t>Standards and Guidelines</w:t>
      </w:r>
      <w:bookmarkEnd w:id="17"/>
    </w:p>
    <w:p w14:paraId="522B6EAC" w14:textId="77777777" w:rsidR="00C43AB5" w:rsidRDefault="00C43AB5">
      <w:pPr>
        <w:pStyle w:val="InfoBlue"/>
      </w:pPr>
      <w:r>
        <w:t xml:space="preserve">[This section references any standards and guidelines that will be used on the </w:t>
      </w:r>
      <w:proofErr w:type="gramStart"/>
      <w:r>
        <w:t>project, and</w:t>
      </w:r>
      <w:proofErr w:type="gramEnd"/>
      <w:r>
        <w:t xml:space="preserve"> addresses how compliance with these standards and guidelines will be determined. The relevant artifacts are enclosed by reference. The suggested set for the Rational Unified Process is:</w:t>
      </w:r>
    </w:p>
    <w:p w14:paraId="6741ABF0" w14:textId="77777777" w:rsidR="00C43AB5" w:rsidRDefault="00C43AB5">
      <w:pPr>
        <w:pStyle w:val="InfoBlue"/>
      </w:pPr>
      <w:r>
        <w:t>•</w:t>
      </w:r>
      <w:r>
        <w:tab/>
        <w:t>Development Case</w:t>
      </w:r>
    </w:p>
    <w:p w14:paraId="5D6E0A7A" w14:textId="77777777" w:rsidR="00C43AB5" w:rsidRDefault="00C43AB5">
      <w:pPr>
        <w:pStyle w:val="InfoBlue"/>
      </w:pPr>
      <w:r>
        <w:t>•</w:t>
      </w:r>
      <w:r>
        <w:tab/>
        <w:t>Business Modeling Guidelines</w:t>
      </w:r>
    </w:p>
    <w:p w14:paraId="6194C090" w14:textId="77777777" w:rsidR="00C43AB5" w:rsidRDefault="00C43AB5">
      <w:pPr>
        <w:pStyle w:val="InfoBlue"/>
      </w:pPr>
      <w:r>
        <w:t>•</w:t>
      </w:r>
      <w:r>
        <w:tab/>
        <w:t>User-Interface Guidelines</w:t>
      </w:r>
    </w:p>
    <w:p w14:paraId="22AC30C7" w14:textId="77777777" w:rsidR="00C43AB5" w:rsidRDefault="00C43AB5">
      <w:pPr>
        <w:pStyle w:val="InfoBlue"/>
      </w:pPr>
      <w:r>
        <w:lastRenderedPageBreak/>
        <w:t>•</w:t>
      </w:r>
      <w:r>
        <w:tab/>
        <w:t>Use-Case Modeling Guidelines</w:t>
      </w:r>
    </w:p>
    <w:p w14:paraId="42D7FB50" w14:textId="77777777" w:rsidR="00C43AB5" w:rsidRDefault="00C43AB5">
      <w:pPr>
        <w:pStyle w:val="InfoBlue"/>
      </w:pPr>
      <w:r>
        <w:t>•</w:t>
      </w:r>
      <w:r>
        <w:tab/>
        <w:t>Design Guidelines</w:t>
      </w:r>
    </w:p>
    <w:p w14:paraId="72D10EAA" w14:textId="77777777" w:rsidR="00C43AB5" w:rsidRDefault="00C43AB5">
      <w:pPr>
        <w:pStyle w:val="InfoBlue"/>
      </w:pPr>
      <w:r>
        <w:t>•</w:t>
      </w:r>
      <w:r>
        <w:tab/>
        <w:t>Programming Guidelines</w:t>
      </w:r>
    </w:p>
    <w:p w14:paraId="592C9175" w14:textId="77777777" w:rsidR="00C43AB5" w:rsidRDefault="00C43AB5">
      <w:pPr>
        <w:pStyle w:val="InfoBlue"/>
      </w:pPr>
      <w:r>
        <w:t>•</w:t>
      </w:r>
      <w:r>
        <w:tab/>
        <w:t>Test Guidelines</w:t>
      </w:r>
    </w:p>
    <w:p w14:paraId="1DD51F88" w14:textId="77777777" w:rsidR="00C43AB5" w:rsidRDefault="00C43AB5">
      <w:pPr>
        <w:pStyle w:val="InfoBlue"/>
      </w:pPr>
      <w:r>
        <w:t>•</w:t>
      </w:r>
      <w:r>
        <w:tab/>
        <w:t>Manual Style Guide]</w:t>
      </w:r>
    </w:p>
    <w:p w14:paraId="142758B6" w14:textId="77777777" w:rsidR="00C43AB5" w:rsidRDefault="00C43AB5">
      <w:pPr>
        <w:pStyle w:val="Heading1"/>
        <w:numPr>
          <w:ilvl w:val="0"/>
          <w:numId w:val="2"/>
        </w:numPr>
      </w:pPr>
      <w:bookmarkStart w:id="18" w:name="_Toc84228478"/>
      <w:r>
        <w:t>Metrics</w:t>
      </w:r>
      <w:bookmarkEnd w:id="18"/>
    </w:p>
    <w:p w14:paraId="4482E95A" w14:textId="77777777" w:rsidR="00C43AB5" w:rsidRDefault="00C43AB5">
      <w:pPr>
        <w:pStyle w:val="InfoBlue"/>
      </w:pPr>
      <w:r>
        <w:t>[This section describes the product, project, and process metrics that will be captured and monitored for the project. This is usually addressed by enclosing the Measurement Plan artifact by reference.]</w:t>
      </w:r>
    </w:p>
    <w:p w14:paraId="6D3EF41D" w14:textId="77777777" w:rsidR="00C43AB5" w:rsidRDefault="00C43AB5">
      <w:pPr>
        <w:pStyle w:val="Heading1"/>
        <w:numPr>
          <w:ilvl w:val="0"/>
          <w:numId w:val="2"/>
        </w:numPr>
      </w:pPr>
      <w:bookmarkStart w:id="19" w:name="_Toc84228479"/>
      <w:r>
        <w:t>Review and Audit Plan</w:t>
      </w:r>
      <w:bookmarkEnd w:id="19"/>
    </w:p>
    <w:p w14:paraId="2327F53F" w14:textId="77777777" w:rsidR="00C43AB5" w:rsidRDefault="00C43AB5">
      <w:pPr>
        <w:pStyle w:val="InfoBlue"/>
      </w:pPr>
      <w:r>
        <w:t xml:space="preserve">[This section contains the Review and Audit Plan, which specifies the schedule, resources, and methods and procedures to be used in conducting project reviews and audits. The plan details the various types of reviews and audits to be carried out during the </w:t>
      </w:r>
      <w:proofErr w:type="gramStart"/>
      <w:r>
        <w:t>project, and</w:t>
      </w:r>
      <w:proofErr w:type="gramEnd"/>
      <w:r>
        <w:t xml:space="preserve"> identifies any external agencies that are expected to approve or regulate the artifacts produced by the project. </w:t>
      </w:r>
    </w:p>
    <w:p w14:paraId="4EF83D57" w14:textId="77777777" w:rsidR="00C43AB5" w:rsidRDefault="00C43AB5">
      <w:pPr>
        <w:pStyle w:val="InfoBlue"/>
      </w:pPr>
      <w:r>
        <w:t>This section identifies:</w:t>
      </w:r>
    </w:p>
    <w:p w14:paraId="24560913" w14:textId="77777777" w:rsidR="00C43AB5" w:rsidRDefault="00C43AB5">
      <w:pPr>
        <w:pStyle w:val="InfoBlue"/>
      </w:pPr>
      <w:r>
        <w:t>•</w:t>
      </w:r>
      <w:r>
        <w:tab/>
        <w:t>Review and Audit Tasks</w:t>
      </w:r>
    </w:p>
    <w:p w14:paraId="13A6E8E9" w14:textId="77777777" w:rsidR="00C43AB5" w:rsidRDefault="00C43AB5">
      <w:pPr>
        <w:pStyle w:val="InfoBlue"/>
        <w:ind w:left="1170"/>
      </w:pPr>
      <w:proofErr w:type="gramStart"/>
      <w:r>
        <w:t>Describe briefly</w:t>
      </w:r>
      <w:proofErr w:type="gramEnd"/>
      <w:r>
        <w:t xml:space="preserve"> each type of review and audit that will be carried out on the project. For each type, identify the project artifacts that will be the subject of the review or audit. These may include Joint Customer and Developer Technical and Management Reviews, Process Reviews and Audits, Customer Audits, and Internal Technical and Management Reviews.</w:t>
      </w:r>
    </w:p>
    <w:p w14:paraId="0541DF4E" w14:textId="77777777" w:rsidR="00C43AB5" w:rsidRDefault="00C43AB5">
      <w:pPr>
        <w:pStyle w:val="InfoBlue"/>
      </w:pPr>
      <w:r>
        <w:t>•</w:t>
      </w:r>
      <w:r>
        <w:tab/>
        <w:t xml:space="preserve">Schedule  </w:t>
      </w:r>
    </w:p>
    <w:p w14:paraId="4B2070B4" w14:textId="77777777" w:rsidR="00C43AB5" w:rsidRDefault="00C43AB5">
      <w:pPr>
        <w:pStyle w:val="InfoBlue"/>
        <w:ind w:left="1170"/>
      </w:pPr>
      <w:r>
        <w:t>Detail the schedule for the reviews and audits. This includes reviews and audits scheduled at project milestones, as well as reviews that are triggered by delivery of project artifacts. This subsection may reference the project or iteration plan.</w:t>
      </w:r>
    </w:p>
    <w:p w14:paraId="36907A2A" w14:textId="77777777" w:rsidR="00C43AB5" w:rsidRDefault="00C43AB5">
      <w:pPr>
        <w:pStyle w:val="InfoBlue"/>
      </w:pPr>
      <w:r>
        <w:t>•</w:t>
      </w:r>
      <w:r>
        <w:tab/>
        <w:t xml:space="preserve">Organization and Responsibilities  </w:t>
      </w:r>
    </w:p>
    <w:p w14:paraId="5FAB6FC1" w14:textId="77777777" w:rsidR="00C43AB5" w:rsidRDefault="00C43AB5">
      <w:pPr>
        <w:pStyle w:val="InfoBlue"/>
        <w:ind w:left="1170"/>
      </w:pPr>
      <w:r>
        <w:t xml:space="preserve">List the specific groups or individuals involved in each of the identified review and audit activities. </w:t>
      </w:r>
      <w:proofErr w:type="gramStart"/>
      <w:r>
        <w:t>Describe briefly</w:t>
      </w:r>
      <w:proofErr w:type="gramEnd"/>
      <w:r>
        <w:t xml:space="preserve"> the tasks and responsibilities of each. Also, list any external agencies that are expected to approve or regulate any product of the project.</w:t>
      </w:r>
    </w:p>
    <w:p w14:paraId="4EEB186D" w14:textId="77777777" w:rsidR="00C43AB5" w:rsidRDefault="00C43AB5">
      <w:pPr>
        <w:pStyle w:val="InfoBlue"/>
      </w:pPr>
      <w:r>
        <w:t>•</w:t>
      </w:r>
      <w:r>
        <w:tab/>
        <w:t xml:space="preserve">Problem Resolution and Corrective Action </w:t>
      </w:r>
    </w:p>
    <w:p w14:paraId="2C14FB38" w14:textId="77777777" w:rsidR="00C43AB5" w:rsidRDefault="00C43AB5">
      <w:pPr>
        <w:pStyle w:val="InfoBlue"/>
        <w:ind w:left="1170"/>
      </w:pPr>
      <w:r>
        <w:t>This subsection describes the procedures for reporting and handling problems identified during project reviews and audits. The Problem Resolution Plan may be referenced.</w:t>
      </w:r>
    </w:p>
    <w:p w14:paraId="3BF66338" w14:textId="77777777" w:rsidR="00C43AB5" w:rsidRDefault="00C43AB5">
      <w:pPr>
        <w:pStyle w:val="InfoBlue"/>
      </w:pPr>
      <w:r>
        <w:t>•</w:t>
      </w:r>
      <w:r>
        <w:tab/>
        <w:t xml:space="preserve">Tools, Techniques, and Methodologies  </w:t>
      </w:r>
    </w:p>
    <w:p w14:paraId="764926F2" w14:textId="77777777" w:rsidR="00C43AB5" w:rsidRDefault="00C43AB5">
      <w:pPr>
        <w:pStyle w:val="InfoBlue"/>
        <w:ind w:left="1170"/>
      </w:pPr>
      <w:r>
        <w:t>Describe any specific tools, techniques or methodologies that will be used to carry out the review and audit activities identified in this plan. You should describe the explicit process to be followed for each type of review or audit. Your organization may have a standard Review and Audit Procedures Manual, which may be referenced. These procedure descriptions should also address the collection, storage, and archiving of the project’s Review Records.</w:t>
      </w:r>
    </w:p>
    <w:p w14:paraId="6F67F651" w14:textId="77777777" w:rsidR="00C43AB5" w:rsidRDefault="00C43AB5">
      <w:pPr>
        <w:pStyle w:val="InfoBlue"/>
      </w:pPr>
      <w:r>
        <w:t xml:space="preserve">A suggested set of reviews and audits (drawn from the Rational Unified Process) to use as a basis for planning is: </w:t>
      </w:r>
    </w:p>
    <w:p w14:paraId="02616A8E" w14:textId="77777777" w:rsidR="00C43AB5" w:rsidRDefault="00C43AB5">
      <w:pPr>
        <w:pStyle w:val="InfoBlue"/>
      </w:pPr>
      <w:r>
        <w:t>•</w:t>
      </w:r>
      <w:r>
        <w:tab/>
        <w:t>Requirements Review (maps to the traditional Software Specification Review)</w:t>
      </w:r>
    </w:p>
    <w:p w14:paraId="6E417711" w14:textId="77777777" w:rsidR="00C43AB5" w:rsidRDefault="00C43AB5">
      <w:pPr>
        <w:pStyle w:val="InfoBlue"/>
      </w:pPr>
      <w:r>
        <w:t>•</w:t>
      </w:r>
      <w:r>
        <w:tab/>
        <w:t>Architecture Review (maps to the traditional Preliminary Design Review)</w:t>
      </w:r>
    </w:p>
    <w:p w14:paraId="6081AAD5" w14:textId="77777777" w:rsidR="00C43AB5" w:rsidRDefault="00C43AB5">
      <w:pPr>
        <w:pStyle w:val="InfoBlue"/>
      </w:pPr>
      <w:r>
        <w:t>•</w:t>
      </w:r>
      <w:r>
        <w:tab/>
        <w:t>Design Review (maps to the traditional Critical Design Review)</w:t>
      </w:r>
    </w:p>
    <w:p w14:paraId="69838E42" w14:textId="77777777" w:rsidR="00C43AB5" w:rsidRDefault="00C43AB5">
      <w:pPr>
        <w:pStyle w:val="InfoBlue"/>
        <w:ind w:left="1170"/>
      </w:pPr>
      <w:r>
        <w:lastRenderedPageBreak/>
        <w:t xml:space="preserve">Note that the product, technique, criteria, and metrics related aspects of these reviews are addressed in the Rational Unified Process itself and instantiated in the Evaluation Plan section of the SDP. The Review and Audit Plan section of the </w:t>
      </w:r>
      <w:r>
        <w:rPr>
          <w:b/>
          <w:bCs/>
        </w:rPr>
        <w:t xml:space="preserve">Quality Assurance Plan </w:t>
      </w:r>
      <w:r>
        <w:t xml:space="preserve">concerns itself with the Joint (customer and developer) Review aspects; for example, artifacts required, responsibilities, conduct of the review meeting, </w:t>
      </w:r>
      <w:proofErr w:type="gramStart"/>
      <w:r>
        <w:t>pass</w:t>
      </w:r>
      <w:proofErr w:type="gramEnd"/>
      <w:r>
        <w:t xml:space="preserve"> or fail criteria.</w:t>
      </w:r>
    </w:p>
    <w:p w14:paraId="76F574DB" w14:textId="77777777" w:rsidR="00C43AB5" w:rsidRDefault="00C43AB5">
      <w:pPr>
        <w:pStyle w:val="InfoBlue"/>
      </w:pPr>
      <w:r>
        <w:t>•</w:t>
      </w:r>
      <w:r>
        <w:tab/>
        <w:t>Functional Configuration Audit (to verify all requirements in the SRS have been met)</w:t>
      </w:r>
    </w:p>
    <w:p w14:paraId="4190F191" w14:textId="77777777" w:rsidR="00C43AB5" w:rsidRDefault="00C43AB5">
      <w:pPr>
        <w:pStyle w:val="InfoBlue"/>
        <w:ind w:left="1170" w:hanging="450"/>
      </w:pPr>
      <w:r>
        <w:t>•</w:t>
      </w:r>
      <w:r>
        <w:tab/>
        <w:t>Physical Configuration Audit (to verify that the software and its documentation are complete and ready for delivery)</w:t>
      </w:r>
    </w:p>
    <w:p w14:paraId="709012D4" w14:textId="77777777" w:rsidR="00C43AB5" w:rsidRDefault="00C43AB5">
      <w:pPr>
        <w:pStyle w:val="InfoBlue"/>
      </w:pPr>
      <w:r>
        <w:t>•</w:t>
      </w:r>
      <w:r>
        <w:tab/>
        <w:t>Process Audits</w:t>
      </w:r>
    </w:p>
    <w:p w14:paraId="622F2FF9" w14:textId="77777777" w:rsidR="00C43AB5" w:rsidRDefault="00C43AB5">
      <w:pPr>
        <w:pStyle w:val="InfoBlue"/>
      </w:pPr>
      <w:r>
        <w:t>•</w:t>
      </w:r>
      <w:r>
        <w:tab/>
        <w:t>Process Reviews</w:t>
      </w:r>
    </w:p>
    <w:p w14:paraId="47503F18" w14:textId="77777777" w:rsidR="00C43AB5" w:rsidRDefault="00C43AB5">
      <w:pPr>
        <w:pStyle w:val="InfoBlue"/>
        <w:ind w:left="1170" w:hanging="450"/>
      </w:pPr>
      <w:r>
        <w:t>•</w:t>
      </w:r>
      <w:r>
        <w:tab/>
        <w:t>Managerial Reviews (Project Approval Review, Project Planning Review, Iteration Plan Review, PRA Project Review)</w:t>
      </w:r>
    </w:p>
    <w:p w14:paraId="6C915B2D" w14:textId="77777777" w:rsidR="00C43AB5" w:rsidRDefault="00C43AB5">
      <w:pPr>
        <w:pStyle w:val="InfoBlue"/>
        <w:ind w:left="1170" w:hanging="450"/>
      </w:pPr>
      <w:r>
        <w:t>•</w:t>
      </w:r>
      <w:r>
        <w:tab/>
        <w:t>Post-mortem Reviews (Iteration Acceptance Review, Lifecycle Milestone Review, Project Acceptance Review).]</w:t>
      </w:r>
    </w:p>
    <w:p w14:paraId="1F63B6ED" w14:textId="77777777" w:rsidR="00C43AB5" w:rsidRDefault="00C43AB5">
      <w:pPr>
        <w:pStyle w:val="Heading1"/>
        <w:numPr>
          <w:ilvl w:val="0"/>
          <w:numId w:val="2"/>
        </w:numPr>
      </w:pPr>
      <w:bookmarkStart w:id="20" w:name="_Toc84228480"/>
      <w:r>
        <w:t>Evaluation and Test</w:t>
      </w:r>
      <w:bookmarkEnd w:id="20"/>
    </w:p>
    <w:p w14:paraId="4F6D5306" w14:textId="77777777" w:rsidR="00C43AB5" w:rsidRDefault="00C43AB5">
      <w:pPr>
        <w:pStyle w:val="InfoBlue"/>
      </w:pPr>
      <w:r>
        <w:t>[This section references the Software Development Plan (Evaluation Plan section) and the Test Plan.]</w:t>
      </w:r>
    </w:p>
    <w:p w14:paraId="3016FE79" w14:textId="77777777" w:rsidR="00C43AB5" w:rsidRDefault="00C43AB5">
      <w:pPr>
        <w:pStyle w:val="Heading1"/>
        <w:numPr>
          <w:ilvl w:val="0"/>
          <w:numId w:val="2"/>
        </w:numPr>
      </w:pPr>
      <w:bookmarkStart w:id="21" w:name="_Toc84228481"/>
      <w:r>
        <w:t>Problem Resolution and Corrective Action</w:t>
      </w:r>
      <w:bookmarkEnd w:id="21"/>
    </w:p>
    <w:p w14:paraId="7D2D3401" w14:textId="77777777" w:rsidR="00C43AB5" w:rsidRDefault="00C43AB5">
      <w:pPr>
        <w:pStyle w:val="InfoBlue"/>
      </w:pPr>
      <w:r>
        <w:t>[This section references the Problem Resolution Plan.]</w:t>
      </w:r>
    </w:p>
    <w:p w14:paraId="4A311894" w14:textId="77777777" w:rsidR="00C43AB5" w:rsidRDefault="00C43AB5">
      <w:pPr>
        <w:pStyle w:val="Heading1"/>
        <w:numPr>
          <w:ilvl w:val="0"/>
          <w:numId w:val="2"/>
        </w:numPr>
      </w:pPr>
      <w:bookmarkStart w:id="22" w:name="_Toc84228482"/>
      <w:r>
        <w:t>Tools, Techniques, and Methodologies</w:t>
      </w:r>
      <w:bookmarkEnd w:id="22"/>
    </w:p>
    <w:p w14:paraId="5888B650" w14:textId="77777777" w:rsidR="00C43AB5" w:rsidRDefault="00C43AB5">
      <w:pPr>
        <w:pStyle w:val="InfoBlue"/>
      </w:pPr>
      <w:r>
        <w:t>[A list of any tools, techniques, and methodologies that will be used when performing Quality Assurance activities.]</w:t>
      </w:r>
    </w:p>
    <w:p w14:paraId="0FC6FF05" w14:textId="77777777" w:rsidR="00C43AB5" w:rsidRDefault="00C43AB5">
      <w:pPr>
        <w:pStyle w:val="Heading1"/>
        <w:numPr>
          <w:ilvl w:val="0"/>
          <w:numId w:val="2"/>
        </w:numPr>
      </w:pPr>
      <w:bookmarkStart w:id="23" w:name="_Toc84228483"/>
      <w:r>
        <w:t>Configuration Management</w:t>
      </w:r>
      <w:bookmarkEnd w:id="23"/>
    </w:p>
    <w:p w14:paraId="60322221" w14:textId="77777777" w:rsidR="00C43AB5" w:rsidRDefault="00C43AB5">
      <w:pPr>
        <w:pStyle w:val="InfoBlue"/>
      </w:pPr>
      <w:r>
        <w:t>[This section references the Configuration Management Plan.]</w:t>
      </w:r>
    </w:p>
    <w:p w14:paraId="7E54387B" w14:textId="77777777" w:rsidR="00C43AB5" w:rsidRDefault="00C43AB5">
      <w:pPr>
        <w:pStyle w:val="Heading1"/>
        <w:numPr>
          <w:ilvl w:val="0"/>
          <w:numId w:val="2"/>
        </w:numPr>
      </w:pPr>
      <w:bookmarkStart w:id="24" w:name="_Toc84228484"/>
      <w:r>
        <w:t>Supplier and Subcontractor Controls</w:t>
      </w:r>
      <w:bookmarkEnd w:id="24"/>
    </w:p>
    <w:p w14:paraId="0007C77D" w14:textId="77777777" w:rsidR="00C43AB5" w:rsidRDefault="00C43AB5">
      <w:pPr>
        <w:pStyle w:val="InfoBlue"/>
      </w:pPr>
      <w:r>
        <w:t>[This section references the Subcontractor Management Plan.]</w:t>
      </w:r>
    </w:p>
    <w:p w14:paraId="457CC32D" w14:textId="77777777" w:rsidR="00C43AB5" w:rsidRDefault="00C43AB5">
      <w:pPr>
        <w:pStyle w:val="Heading1"/>
        <w:numPr>
          <w:ilvl w:val="0"/>
          <w:numId w:val="2"/>
        </w:numPr>
      </w:pPr>
      <w:bookmarkStart w:id="25" w:name="_Toc84228485"/>
      <w:r>
        <w:t>Quality Records</w:t>
      </w:r>
      <w:bookmarkEnd w:id="25"/>
    </w:p>
    <w:p w14:paraId="5E587B1A" w14:textId="77777777" w:rsidR="00C43AB5" w:rsidRDefault="00C43AB5">
      <w:pPr>
        <w:pStyle w:val="InfoBlue"/>
      </w:pPr>
      <w:r>
        <w:t>[Describe the various quality records that will be maintained during the project, including how and where each type of record will be stored and for how long.]</w:t>
      </w:r>
    </w:p>
    <w:p w14:paraId="03776F30" w14:textId="77777777" w:rsidR="00C43AB5" w:rsidRDefault="00C43AB5">
      <w:pPr>
        <w:pStyle w:val="Heading1"/>
        <w:numPr>
          <w:ilvl w:val="0"/>
          <w:numId w:val="2"/>
        </w:numPr>
      </w:pPr>
      <w:bookmarkStart w:id="26" w:name="_Toc84228486"/>
      <w:r>
        <w:t>Training</w:t>
      </w:r>
      <w:bookmarkEnd w:id="26"/>
    </w:p>
    <w:p w14:paraId="17F136A4" w14:textId="77777777" w:rsidR="00C43AB5" w:rsidRDefault="00C43AB5">
      <w:pPr>
        <w:pStyle w:val="InfoBlue"/>
      </w:pPr>
      <w:r>
        <w:t xml:space="preserve">[List here any training activities necessary for the project team to achieve the needs of the </w:t>
      </w:r>
      <w:r>
        <w:rPr>
          <w:b/>
          <w:bCs/>
        </w:rPr>
        <w:t>Quality Assurance Plan</w:t>
      </w:r>
      <w:r>
        <w:t>.]</w:t>
      </w:r>
    </w:p>
    <w:p w14:paraId="1BC9FFE1" w14:textId="77777777" w:rsidR="00C43AB5" w:rsidRDefault="00C43AB5">
      <w:pPr>
        <w:pStyle w:val="Heading1"/>
        <w:numPr>
          <w:ilvl w:val="0"/>
          <w:numId w:val="2"/>
        </w:numPr>
      </w:pPr>
      <w:bookmarkStart w:id="27" w:name="_Toc84228487"/>
      <w:r>
        <w:t>Risk Management</w:t>
      </w:r>
      <w:bookmarkEnd w:id="27"/>
    </w:p>
    <w:p w14:paraId="2F6A2D76" w14:textId="77777777" w:rsidR="00C43AB5" w:rsidRDefault="00C43AB5">
      <w:pPr>
        <w:pStyle w:val="InfoBlue"/>
      </w:pPr>
      <w:r>
        <w:t>[This section references the Risk Management Plan.]</w:t>
      </w:r>
    </w:p>
    <w:sectPr w:rsidR="00C43AB5">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1846" w14:textId="77777777" w:rsidR="0096633C" w:rsidRDefault="0096633C">
      <w:pPr>
        <w:spacing w:line="240" w:lineRule="auto"/>
      </w:pPr>
      <w:r>
        <w:separator/>
      </w:r>
    </w:p>
  </w:endnote>
  <w:endnote w:type="continuationSeparator" w:id="0">
    <w:p w14:paraId="7FEC5C74" w14:textId="77777777" w:rsidR="0096633C" w:rsidRDefault="00966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00E28" w14:textId="77777777" w:rsidR="00C43AB5" w:rsidRDefault="00C43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BE78D" w14:textId="77777777" w:rsidR="00C43AB5" w:rsidRDefault="00C43A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94C0" w14:textId="77777777" w:rsidR="00C43AB5" w:rsidRDefault="00C43A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0B808" w14:textId="77777777" w:rsidR="00C43AB5" w:rsidRDefault="00C43A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86596" w14:textId="77777777" w:rsidR="0096633C" w:rsidRDefault="0096633C">
      <w:pPr>
        <w:spacing w:line="240" w:lineRule="auto"/>
      </w:pPr>
      <w:r>
        <w:separator/>
      </w:r>
    </w:p>
  </w:footnote>
  <w:footnote w:type="continuationSeparator" w:id="0">
    <w:p w14:paraId="7CEFE214" w14:textId="77777777" w:rsidR="0096633C" w:rsidRDefault="00966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4FF6" w14:textId="77777777" w:rsidR="00C43AB5" w:rsidRDefault="00C43AB5">
    <w:pPr>
      <w:rPr>
        <w:sz w:val="24"/>
      </w:rPr>
    </w:pPr>
  </w:p>
  <w:p w14:paraId="29213B9A" w14:textId="77777777" w:rsidR="00C43AB5" w:rsidRDefault="00C43AB5">
    <w:pPr>
      <w:pBdr>
        <w:top w:val="single" w:sz="6" w:space="1" w:color="auto"/>
      </w:pBdr>
      <w:rPr>
        <w:sz w:val="24"/>
      </w:rPr>
    </w:pPr>
  </w:p>
  <w:p w14:paraId="23EFC97F" w14:textId="77777777" w:rsidR="00C43AB5" w:rsidRDefault="00C43AB5">
    <w:pPr>
      <w:pBdr>
        <w:bottom w:val="single" w:sz="6" w:space="1" w:color="auto"/>
      </w:pBdr>
      <w:jc w:val="right"/>
      <w:rPr>
        <w:sz w:val="24"/>
      </w:rPr>
    </w:pPr>
  </w:p>
  <w:p w14:paraId="4111D897" w14:textId="77777777" w:rsidR="00C43AB5" w:rsidRDefault="00C43A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3469" w14:textId="77777777" w:rsidR="00C43AB5" w:rsidRDefault="00C43A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7B4D" w14:textId="77777777" w:rsidR="00C43AB5" w:rsidRDefault="00C43A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D9122E"/>
    <w:multiLevelType w:val="multilevel"/>
    <w:tmpl w:val="3C4A6C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C9A166E"/>
    <w:multiLevelType w:val="hybridMultilevel"/>
    <w:tmpl w:val="B422F878"/>
    <w:lvl w:ilvl="0" w:tplc="77F6878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5698493">
    <w:abstractNumId w:val="0"/>
  </w:num>
  <w:num w:numId="2" w16cid:durableId="1383407982">
    <w:abstractNumId w:val="0"/>
  </w:num>
  <w:num w:numId="3" w16cid:durableId="909389651">
    <w:abstractNumId w:val="2"/>
  </w:num>
  <w:num w:numId="4" w16cid:durableId="207739051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51C"/>
    <w:rsid w:val="000230A6"/>
    <w:rsid w:val="0008518E"/>
    <w:rsid w:val="001071B3"/>
    <w:rsid w:val="001B609D"/>
    <w:rsid w:val="00247A82"/>
    <w:rsid w:val="00277B77"/>
    <w:rsid w:val="0028007C"/>
    <w:rsid w:val="00297E85"/>
    <w:rsid w:val="004833D1"/>
    <w:rsid w:val="00531379"/>
    <w:rsid w:val="005468C4"/>
    <w:rsid w:val="005921E2"/>
    <w:rsid w:val="00621909"/>
    <w:rsid w:val="0068630C"/>
    <w:rsid w:val="007624F5"/>
    <w:rsid w:val="008140D7"/>
    <w:rsid w:val="00855A3D"/>
    <w:rsid w:val="0096633C"/>
    <w:rsid w:val="00967AFC"/>
    <w:rsid w:val="00A2014A"/>
    <w:rsid w:val="00A443C5"/>
    <w:rsid w:val="00A7151C"/>
    <w:rsid w:val="00AC6B21"/>
    <w:rsid w:val="00B42EBC"/>
    <w:rsid w:val="00BA0742"/>
    <w:rsid w:val="00C14F37"/>
    <w:rsid w:val="00C421CD"/>
    <w:rsid w:val="00C43AB5"/>
    <w:rsid w:val="00C64296"/>
    <w:rsid w:val="00C74531"/>
    <w:rsid w:val="00C856DE"/>
    <w:rsid w:val="00CC7D14"/>
    <w:rsid w:val="00D836E8"/>
    <w:rsid w:val="00D9126A"/>
    <w:rsid w:val="00DB01B1"/>
    <w:rsid w:val="00E27EC0"/>
    <w:rsid w:val="00E32382"/>
    <w:rsid w:val="00E42E41"/>
    <w:rsid w:val="00E45829"/>
    <w:rsid w:val="00EB61D5"/>
    <w:rsid w:val="00ED7533"/>
    <w:rsid w:val="00F2635D"/>
    <w:rsid w:val="00FB6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B0D49E"/>
  <w15:chartTrackingRefBased/>
  <w15:docId w15:val="{3F3B3F5B-F37E-47D2-A747-11FD27636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rPr>
      <w:color w:val="0000FF"/>
      <w:u w:val="single"/>
    </w:rPr>
  </w:style>
  <w:style w:type="character" w:customStyle="1" w:styleId="TitleChar">
    <w:name w:val="Title Char"/>
    <w:link w:val="Title"/>
    <w:rsid w:val="00A7151C"/>
    <w:rPr>
      <w:rFonts w:ascii="Arial" w:hAnsi="Arial"/>
      <w:b/>
      <w:sz w:val="36"/>
      <w:lang w:val="en-US" w:eastAsia="en-US"/>
    </w:rPr>
  </w:style>
  <w:style w:type="paragraph" w:customStyle="1" w:styleId="ByLine">
    <w:name w:val="ByLine"/>
    <w:basedOn w:val="Title"/>
    <w:rsid w:val="00A7151C"/>
    <w:pPr>
      <w:widowControl/>
      <w:spacing w:before="240" w:after="720"/>
      <w:jc w:val="right"/>
    </w:pPr>
    <w:rPr>
      <w:kern w:val="28"/>
      <w:sz w:val="28"/>
    </w:rPr>
  </w:style>
  <w:style w:type="paragraph" w:styleId="ListParagraph">
    <w:name w:val="List Paragraph"/>
    <w:basedOn w:val="Normal"/>
    <w:uiPriority w:val="34"/>
    <w:qFormat/>
    <w:rsid w:val="00A44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83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es\Downloads\quality_assur_plan_temp%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6641FD22760C4B84297F41FE167E6C" ma:contentTypeVersion="2" ma:contentTypeDescription="Create a new document." ma:contentTypeScope="" ma:versionID="8c73e5e698186cc797b8fb025c6cd67b">
  <xsd:schema xmlns:xsd="http://www.w3.org/2001/XMLSchema" xmlns:xs="http://www.w3.org/2001/XMLSchema" xmlns:p="http://schemas.microsoft.com/office/2006/metadata/properties" xmlns:ns2="80d1c7cb-7675-4880-93bc-9e27d20c6108" targetNamespace="http://schemas.microsoft.com/office/2006/metadata/properties" ma:root="true" ma:fieldsID="b6f07a4289a13a921826c22bf17c7b59" ns2:_="">
    <xsd:import namespace="80d1c7cb-7675-4880-93bc-9e27d20c61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1c7cb-7675-4880-93bc-9e27d20c6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981C72-7C47-44C6-B216-9B2B42CFB862}"/>
</file>

<file path=customXml/itemProps2.xml><?xml version="1.0" encoding="utf-8"?>
<ds:datastoreItem xmlns:ds="http://schemas.openxmlformats.org/officeDocument/2006/customXml" ds:itemID="{E7379B39-1938-4B84-93B2-16A693F5501F}"/>
</file>

<file path=customXml/itemProps3.xml><?xml version="1.0" encoding="utf-8"?>
<ds:datastoreItem xmlns:ds="http://schemas.openxmlformats.org/officeDocument/2006/customXml" ds:itemID="{7974B3BB-8061-49DB-B3B9-020AF2315BF8}"/>
</file>

<file path=docProps/app.xml><?xml version="1.0" encoding="utf-8"?>
<Properties xmlns="http://schemas.openxmlformats.org/officeDocument/2006/extended-properties" xmlns:vt="http://schemas.openxmlformats.org/officeDocument/2006/docPropsVTypes">
  <Template>quality_assur_plan_temp (1)</Template>
  <TotalTime>0</TotalTime>
  <Pages>7</Pages>
  <Words>1526</Words>
  <Characters>8700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Quality Assurance Plan</vt:lpstr>
    </vt:vector>
  </TitlesOfParts>
  <Company>FSA - ADPO</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Davies</dc:creator>
  <cp:keywords/>
  <dc:description/>
  <cp:lastModifiedBy>T and D Davies</cp:lastModifiedBy>
  <cp:revision>2</cp:revision>
  <cp:lastPrinted>1899-12-31T13:00:00Z</cp:lastPrinted>
  <dcterms:created xsi:type="dcterms:W3CDTF">2022-08-05T13:51:00Z</dcterms:created>
  <dcterms:modified xsi:type="dcterms:W3CDTF">2022-08-05T13:51:00Z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0x010100FB6641FD22760C4B84297F41FE167E6C</vt:lpwstr>
  </property>
</Properties>
</file>