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241211" w:rsidRDefault="00241211" w:rsidP="00241211">
      <w:pPr>
        <w:ind w:firstLineChars="100" w:firstLine="187"/>
        <w:jc w:val="left"/>
        <w:rPr>
          <w:rFonts w:ascii="ＭＳ Ｐゴシック" w:eastAsia="ＭＳ Ｐゴシック" w:hAnsi="ＭＳ Ｐゴシック"/>
          <w:sz w:val="20"/>
        </w:rPr>
        <w:sectPr w:rsidR="00D026A7" w:rsidRPr="00241211" w:rsidSect="00D026A7">
          <w:pgSz w:w="11906" w:h="16838" w:code="9"/>
          <w:pgMar w:top="1134" w:right="1134" w:bottom="1134" w:left="1418" w:header="851" w:footer="992" w:gutter="0"/>
          <w:cols w:space="420"/>
          <w:docGrid w:type="linesAndChars" w:linePitch="291" w:charSpace="-2662"/>
        </w:sectPr>
      </w:pPr>
      <w:r w:rsidRPr="00241211">
        <w:rPr>
          <w:rFonts w:ascii="ＭＳ Ｐゴシック" w:eastAsia="ＭＳ Ｐゴシック" w:hAnsi="ＭＳ Ｐゴシック" w:hint="eastAsia"/>
          <w:sz w:val="20"/>
        </w:rPr>
        <w:t>本研究室ではバレーボール競技に対する定量的な分析を支援するシステムに関して研究を行ってきた。先行研究では</w:t>
      </w:r>
      <w:r w:rsidRPr="00241211">
        <w:rPr>
          <w:rFonts w:ascii="Times New Roman" w:eastAsia="ＭＳ Ｐゴシック" w:hAnsi="Times New Roman"/>
          <w:sz w:val="20"/>
        </w:rPr>
        <w:t>1</w:t>
      </w:r>
      <w:r w:rsidRPr="00241211">
        <w:rPr>
          <w:rFonts w:ascii="ＭＳ Ｐゴシック" w:eastAsia="ＭＳ Ｐゴシック" w:hAnsi="ＭＳ Ｐゴシック"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1F06A46E" w14:textId="77777777"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ソフトを使う難しさとデータの入力ミス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この課題の解決は重要な課題である。</w:t>
      </w:r>
    </w:p>
    <w:p w14:paraId="626B2F51" w14:textId="17C008A2" w:rsidR="00BC7A63" w:rsidRPr="00127C97" w:rsidRDefault="00127C97" w:rsidP="00127C97">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次元位置を追跡することで先の課題を解決する分析支援システムの開発を目的とする。</w:t>
      </w:r>
    </w:p>
    <w:p w14:paraId="07AA6B85" w14:textId="78BF0C44" w:rsidR="00F856B8" w:rsidRPr="00F856B8" w:rsidRDefault="008411AD" w:rsidP="00F856B8">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27C97">
        <w:rPr>
          <w:rFonts w:ascii="ＭＳ ゴシック" w:eastAsia="ＭＳ ゴシック" w:hAnsi="ＭＳ ゴシック" w:hint="eastAsia"/>
          <w:b/>
          <w:sz w:val="24"/>
        </w:rPr>
        <w:t>研究内容・手法</w:t>
      </w:r>
    </w:p>
    <w:p w14:paraId="6B045F0A" w14:textId="4E189023" w:rsidR="00F856B8" w:rsidRDefault="00F856B8" w:rsidP="00F856B8">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w:t>
      </w:r>
      <w:r w:rsidR="00C66E5B">
        <w:rPr>
          <w:rFonts w:ascii="Times New Roman" w:eastAsia="ＭＳ Ｐ明朝" w:hAnsi="Times New Roman" w:hint="eastAsia"/>
          <w:spacing w:val="-4"/>
          <w:szCs w:val="21"/>
        </w:rPr>
        <w:t>カメラは固定する必要があり、</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つのカメラを用いた。</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5BD3E51D"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6E912489">
            <wp:extent cx="1948069" cy="1504569"/>
            <wp:effectExtent l="0" t="0" r="0" b="635"/>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083551" cy="1609207"/>
                    </a:xfrm>
                    <a:prstGeom prst="rect">
                      <a:avLst/>
                    </a:prstGeom>
                    <a:ln>
                      <a:noFill/>
                    </a:ln>
                    <a:extLst>
                      <a:ext uri="{53640926-AAD7-44D8-BBD7-CCE9431645EC}">
                        <a14:shadowObscured xmlns:a14="http://schemas.microsoft.com/office/drawing/2010/main"/>
                      </a:ext>
                    </a:extLst>
                  </pic:spPr>
                </pic:pic>
              </a:graphicData>
            </a:graphic>
          </wp:inline>
        </w:drawing>
      </w:r>
    </w:p>
    <w:p w14:paraId="4D94E9F6" w14:textId="4760028E" w:rsidR="009221BA" w:rsidRDefault="009221BA" w:rsidP="009221BA">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キャリブレーションパターン</w:t>
      </w:r>
    </w:p>
    <w:p w14:paraId="7130972C" w14:textId="472540BC" w:rsidR="009221BA" w:rsidRDefault="009221BA"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w:t>
      </w:r>
      <w:r w:rsidR="00493184">
        <w:rPr>
          <w:rFonts w:ascii="Times New Roman" w:eastAsia="ＭＳ Ｐ明朝" w:hAnsi="Times New Roman" w:hint="eastAsia"/>
          <w:spacing w:val="-4"/>
          <w:szCs w:val="21"/>
        </w:rPr>
        <w:t>映像</w:t>
      </w:r>
      <w:r>
        <w:rPr>
          <w:rFonts w:ascii="Times New Roman" w:eastAsia="ＭＳ Ｐ明朝" w:hAnsi="Times New Roman" w:hint="eastAsia"/>
          <w:spacing w:val="-4"/>
          <w:szCs w:val="21"/>
        </w:rPr>
        <w:t>での位置を対応付け、</w:t>
      </w:r>
      <w:r w:rsidR="0020179E">
        <w:rPr>
          <w:rFonts w:ascii="Times New Roman" w:eastAsia="ＭＳ Ｐ明朝" w:hAnsi="Times New Roman" w:hint="eastAsia"/>
          <w:spacing w:val="-4"/>
          <w:szCs w:val="21"/>
        </w:rPr>
        <w:t>カメラ外部パラメータを</w:t>
      </w:r>
      <w:r>
        <w:rPr>
          <w:rFonts w:ascii="Times New Roman" w:eastAsia="ＭＳ Ｐ明朝" w:hAnsi="Times New Roman" w:hint="eastAsia"/>
          <w:spacing w:val="-4"/>
          <w:szCs w:val="21"/>
        </w:rPr>
        <w:t>推定する。</w:t>
      </w:r>
      <w:r w:rsidR="00454A6A">
        <w:rPr>
          <w:rFonts w:ascii="Times New Roman" w:eastAsia="ＭＳ Ｐ明朝" w:hAnsi="Times New Roman" w:hint="eastAsia"/>
          <w:spacing w:val="-4"/>
          <w:szCs w:val="21"/>
        </w:rPr>
        <w:t>この際、</w:t>
      </w:r>
      <w:r w:rsidR="0020179E">
        <w:rPr>
          <w:rFonts w:ascii="Times New Roman" w:eastAsia="ＭＳ Ｐ明朝" w:hAnsi="Times New Roman" w:hint="eastAsia"/>
          <w:spacing w:val="-4"/>
          <w:szCs w:val="21"/>
        </w:rPr>
        <w:t>コートの既知点が</w:t>
      </w:r>
      <w:r w:rsidR="00F2709B">
        <w:rPr>
          <w:rFonts w:ascii="Times New Roman" w:eastAsia="ＭＳ Ｐ明朝" w:hAnsi="Times New Roman" w:hint="eastAsia"/>
          <w:spacing w:val="-4"/>
          <w:szCs w:val="21"/>
        </w:rPr>
        <w:t>全て</w:t>
      </w:r>
      <w:r w:rsidR="0020179E">
        <w:rPr>
          <w:rFonts w:ascii="Times New Roman" w:eastAsia="ＭＳ Ｐ明朝" w:hAnsi="Times New Roman" w:hint="eastAsia"/>
          <w:spacing w:val="-4"/>
          <w:szCs w:val="21"/>
        </w:rPr>
        <w:t>映像内に映る必要はない。</w:t>
      </w: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15D4F776">
            <wp:extent cx="2392070" cy="1478194"/>
            <wp:effectExtent l="0" t="0" r="8255" b="82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0099" cy="1489335"/>
                    </a:xfrm>
                    <a:prstGeom prst="rect">
                      <a:avLst/>
                    </a:prstGeom>
                    <a:noFill/>
                    <a:ln>
                      <a:noFill/>
                    </a:ln>
                  </pic:spPr>
                </pic:pic>
              </a:graphicData>
            </a:graphic>
          </wp:inline>
        </w:drawing>
      </w:r>
    </w:p>
    <w:p w14:paraId="7C5B8F26" w14:textId="1F5E66D5" w:rsidR="009221BA" w:rsidRDefault="009221BA" w:rsidP="009221BA">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039BC43C" w14:textId="0F4C82E8" w:rsidR="00C66E5B" w:rsidRDefault="00C66E5B" w:rsidP="00C66E5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続いて、多人数の姿勢推定が可能である</w:t>
      </w:r>
      <w:proofErr w:type="spellStart"/>
      <w:r>
        <w:rPr>
          <w:rFonts w:ascii="Times New Roman" w:eastAsia="ＭＳ Ｐ明朝" w:hAnsi="Times New Roman" w:hint="eastAsia"/>
          <w:spacing w:val="-4"/>
          <w:szCs w:val="21"/>
        </w:rPr>
        <w:t>A</w:t>
      </w:r>
      <w:r>
        <w:rPr>
          <w:rFonts w:ascii="Times New Roman" w:eastAsia="ＭＳ Ｐ明朝" w:hAnsi="Times New Roman"/>
          <w:spacing w:val="-4"/>
          <w:szCs w:val="21"/>
        </w:rPr>
        <w:t>lphaPose</w:t>
      </w:r>
      <w:proofErr w:type="spellEnd"/>
      <w:r>
        <w:rPr>
          <w:rFonts w:ascii="Times New Roman" w:eastAsia="ＭＳ Ｐ明朝" w:hAnsi="Times New Roman" w:hint="eastAsia"/>
          <w:spacing w:val="-4"/>
          <w:szCs w:val="21"/>
        </w:rPr>
        <w:t>を映像のフレーム画像ごとに用いる。これにより画像に映る選手を検知し、各選手の姿勢を推定することで、腰の画像座標を推定する。</w:t>
      </w:r>
      <w:proofErr w:type="spellStart"/>
      <w:r>
        <w:rPr>
          <w:rFonts w:ascii="Times New Roman" w:eastAsia="ＭＳ Ｐ明朝" w:hAnsi="Times New Roman" w:hint="eastAsia"/>
          <w:spacing w:val="-4"/>
          <w:szCs w:val="21"/>
        </w:rPr>
        <w:t>A</w:t>
      </w:r>
      <w:r>
        <w:rPr>
          <w:rFonts w:ascii="Times New Roman" w:eastAsia="ＭＳ Ｐ明朝" w:hAnsi="Times New Roman"/>
          <w:spacing w:val="-4"/>
          <w:szCs w:val="21"/>
        </w:rPr>
        <w:t>lPhaPose</w:t>
      </w:r>
      <w:proofErr w:type="spellEnd"/>
      <w:r>
        <w:rPr>
          <w:rFonts w:ascii="Times New Roman" w:eastAsia="ＭＳ Ｐ明朝" w:hAnsi="Times New Roman" w:hint="eastAsia"/>
          <w:spacing w:val="-4"/>
          <w:szCs w:val="21"/>
        </w:rPr>
        <w:t>による姿勢推定の例を図</w:t>
      </w:r>
      <w:r>
        <w:rPr>
          <w:rFonts w:ascii="Times New Roman" w:eastAsia="ＭＳ Ｐ明朝" w:hAnsi="Times New Roman"/>
          <w:spacing w:val="-4"/>
          <w:szCs w:val="21"/>
        </w:rPr>
        <w:t>3</w:t>
      </w:r>
      <w:r>
        <w:rPr>
          <w:rFonts w:ascii="Times New Roman" w:eastAsia="ＭＳ Ｐ明朝" w:hAnsi="Times New Roman" w:hint="eastAsia"/>
          <w:spacing w:val="-4"/>
          <w:szCs w:val="21"/>
        </w:rPr>
        <w:t>に示す。</w:t>
      </w:r>
    </w:p>
    <w:p w14:paraId="0546C35E" w14:textId="49A0B3AC" w:rsidR="00C66E5B" w:rsidRDefault="00C66E5B" w:rsidP="00C66E5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6EE7B1E6">
            <wp:extent cx="2369489" cy="1332838"/>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7421" cy="1376675"/>
                    </a:xfrm>
                    <a:prstGeom prst="rect">
                      <a:avLst/>
                    </a:prstGeom>
                  </pic:spPr>
                </pic:pic>
              </a:graphicData>
            </a:graphic>
          </wp:inline>
        </w:drawing>
      </w:r>
    </w:p>
    <w:p w14:paraId="3519B5B6" w14:textId="53EF155F" w:rsidR="00C66E5B" w:rsidRPr="009221BA" w:rsidRDefault="00C66E5B" w:rsidP="00C66E5B">
      <w:pPr>
        <w:ind w:firstLineChars="100" w:firstLine="20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p>
    <w:p w14:paraId="0A2F78AF" w14:textId="77777777" w:rsidR="009009E8" w:rsidRDefault="009009E8" w:rsidP="009009E8">
      <w:pPr>
        <w:jc w:val="left"/>
        <w:rPr>
          <w:rFonts w:ascii="ＭＳ Ｐゴシック" w:eastAsia="ＭＳ Ｐゴシック" w:hAnsi="ＭＳ Ｐゴシック"/>
          <w:b/>
          <w:sz w:val="24"/>
          <w:szCs w:val="24"/>
        </w:rPr>
      </w:pPr>
      <w:r w:rsidRPr="00D14B8D">
        <w:rPr>
          <w:rFonts w:ascii="ＭＳ Ｐゴシック" w:eastAsia="ＭＳ Ｐゴシック" w:hAnsi="ＭＳ Ｐゴシック" w:hint="eastAsia"/>
          <w:b/>
          <w:sz w:val="24"/>
          <w:szCs w:val="24"/>
        </w:rPr>
        <w:t>4</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szCs w:val="24"/>
        </w:rPr>
        <w:t>おわりに</w:t>
      </w:r>
    </w:p>
    <w:p w14:paraId="5A3591A3" w14:textId="6306F0C5"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411B" w14:textId="77777777" w:rsidR="00F04E5A" w:rsidRDefault="00F04E5A" w:rsidP="00D949E2">
      <w:r>
        <w:separator/>
      </w:r>
    </w:p>
  </w:endnote>
  <w:endnote w:type="continuationSeparator" w:id="0">
    <w:p w14:paraId="383A1242" w14:textId="77777777" w:rsidR="00F04E5A" w:rsidRDefault="00F04E5A"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215CE" w14:textId="77777777" w:rsidR="00F04E5A" w:rsidRDefault="00F04E5A" w:rsidP="00D949E2">
      <w:r>
        <w:separator/>
      </w:r>
    </w:p>
  </w:footnote>
  <w:footnote w:type="continuationSeparator" w:id="0">
    <w:p w14:paraId="692DA9C3" w14:textId="77777777" w:rsidR="00F04E5A" w:rsidRDefault="00F04E5A"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27C97"/>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0179E"/>
    <w:rsid w:val="00216A1F"/>
    <w:rsid w:val="00226DCC"/>
    <w:rsid w:val="00231681"/>
    <w:rsid w:val="00241211"/>
    <w:rsid w:val="002A2FEF"/>
    <w:rsid w:val="002C5460"/>
    <w:rsid w:val="002F0A65"/>
    <w:rsid w:val="00331B48"/>
    <w:rsid w:val="00361D74"/>
    <w:rsid w:val="00374889"/>
    <w:rsid w:val="0038342A"/>
    <w:rsid w:val="003B7EF6"/>
    <w:rsid w:val="00402444"/>
    <w:rsid w:val="004129B9"/>
    <w:rsid w:val="00424E65"/>
    <w:rsid w:val="00431386"/>
    <w:rsid w:val="004413C2"/>
    <w:rsid w:val="00454A6A"/>
    <w:rsid w:val="00480AC9"/>
    <w:rsid w:val="004878F8"/>
    <w:rsid w:val="0049037C"/>
    <w:rsid w:val="00493184"/>
    <w:rsid w:val="00496902"/>
    <w:rsid w:val="004D2803"/>
    <w:rsid w:val="00503320"/>
    <w:rsid w:val="005264D1"/>
    <w:rsid w:val="00531841"/>
    <w:rsid w:val="00542C3B"/>
    <w:rsid w:val="005713D8"/>
    <w:rsid w:val="00573D84"/>
    <w:rsid w:val="005925A3"/>
    <w:rsid w:val="0062465C"/>
    <w:rsid w:val="00630C90"/>
    <w:rsid w:val="00630F6C"/>
    <w:rsid w:val="00633738"/>
    <w:rsid w:val="0065022D"/>
    <w:rsid w:val="006754DA"/>
    <w:rsid w:val="0068397A"/>
    <w:rsid w:val="0069137A"/>
    <w:rsid w:val="00697E25"/>
    <w:rsid w:val="006B0B3C"/>
    <w:rsid w:val="006B2A86"/>
    <w:rsid w:val="006C5EFA"/>
    <w:rsid w:val="006C70EB"/>
    <w:rsid w:val="006D63F1"/>
    <w:rsid w:val="006E23CB"/>
    <w:rsid w:val="006E49B6"/>
    <w:rsid w:val="006F6BB1"/>
    <w:rsid w:val="00737D69"/>
    <w:rsid w:val="007400D0"/>
    <w:rsid w:val="00760EDA"/>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B5A71"/>
    <w:rsid w:val="008E0D3E"/>
    <w:rsid w:val="009009E8"/>
    <w:rsid w:val="009221BA"/>
    <w:rsid w:val="009333AF"/>
    <w:rsid w:val="009646BE"/>
    <w:rsid w:val="00980269"/>
    <w:rsid w:val="00984F12"/>
    <w:rsid w:val="00992890"/>
    <w:rsid w:val="009B1AD0"/>
    <w:rsid w:val="009E1131"/>
    <w:rsid w:val="009E3DE3"/>
    <w:rsid w:val="009F3E73"/>
    <w:rsid w:val="00A02AC3"/>
    <w:rsid w:val="00A04542"/>
    <w:rsid w:val="00A1180F"/>
    <w:rsid w:val="00A139DA"/>
    <w:rsid w:val="00A30839"/>
    <w:rsid w:val="00A34360"/>
    <w:rsid w:val="00A44949"/>
    <w:rsid w:val="00A64CB1"/>
    <w:rsid w:val="00A86976"/>
    <w:rsid w:val="00A87DAF"/>
    <w:rsid w:val="00A979E6"/>
    <w:rsid w:val="00AB0A83"/>
    <w:rsid w:val="00AE3A47"/>
    <w:rsid w:val="00AF63DB"/>
    <w:rsid w:val="00B25610"/>
    <w:rsid w:val="00B26657"/>
    <w:rsid w:val="00B4357A"/>
    <w:rsid w:val="00B52861"/>
    <w:rsid w:val="00B742C9"/>
    <w:rsid w:val="00BB1148"/>
    <w:rsid w:val="00BC7A63"/>
    <w:rsid w:val="00BE0532"/>
    <w:rsid w:val="00BE7320"/>
    <w:rsid w:val="00C179B5"/>
    <w:rsid w:val="00C51B45"/>
    <w:rsid w:val="00C51BDA"/>
    <w:rsid w:val="00C57FEF"/>
    <w:rsid w:val="00C66E5B"/>
    <w:rsid w:val="00C75EF1"/>
    <w:rsid w:val="00CB08B6"/>
    <w:rsid w:val="00CC4A8A"/>
    <w:rsid w:val="00CE0412"/>
    <w:rsid w:val="00CE5446"/>
    <w:rsid w:val="00D026A7"/>
    <w:rsid w:val="00D27581"/>
    <w:rsid w:val="00D44B15"/>
    <w:rsid w:val="00D74F94"/>
    <w:rsid w:val="00D86A5F"/>
    <w:rsid w:val="00D949E2"/>
    <w:rsid w:val="00DC1F73"/>
    <w:rsid w:val="00DD4A2A"/>
    <w:rsid w:val="00DF1D95"/>
    <w:rsid w:val="00E20C0E"/>
    <w:rsid w:val="00E24442"/>
    <w:rsid w:val="00E41E3F"/>
    <w:rsid w:val="00E47AAC"/>
    <w:rsid w:val="00E65820"/>
    <w:rsid w:val="00E84D0F"/>
    <w:rsid w:val="00EA4026"/>
    <w:rsid w:val="00ED08DF"/>
    <w:rsid w:val="00EF47CA"/>
    <w:rsid w:val="00F04E5A"/>
    <w:rsid w:val="00F117AF"/>
    <w:rsid w:val="00F2709B"/>
    <w:rsid w:val="00F526B6"/>
    <w:rsid w:val="00F82624"/>
    <w:rsid w:val="00F856B8"/>
    <w:rsid w:val="00F8578C"/>
    <w:rsid w:val="00F9262A"/>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167</Words>
  <Characters>955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17</cp:revision>
  <cp:lastPrinted>2018-12-19T23:20:00Z</cp:lastPrinted>
  <dcterms:created xsi:type="dcterms:W3CDTF">2018-12-20T08:19:00Z</dcterms:created>
  <dcterms:modified xsi:type="dcterms:W3CDTF">2023-01-05T05:09:00Z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