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Edukacja muzyczna i śpiew w szkole podstawowej</w:t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Raport: oficjalne wymagania, treści nauczania i podstawa prawna</w:t>
      </w:r>
    </w:p>
    <w:p>
      <w:pPr>
        <w:spacing w:after="100"/>
      </w:pPr>
      <w:r>
        <w:rPr>
          <w:i/>
          <w:iCs/>
        </w:rPr>
        <w:t xml:space="preserve">Opracowanie dla osoby rozpoczynającej prowadzenie zajęć śpiewu i muzyki w polskiej szkole podstawowej. Stan prawny: rok szkolny 2025/2026.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1. Wprowadzenie i cel dokumentu</w:t>
      </w:r>
    </w:p>
    <w:p>
      <w:pPr>
        <w:spacing w:after="100"/>
      </w:pPr>
      <w:r>
        <w:t xml:space="preserve">Niniejszy raport zbiera </w:t>
      </w:r>
      <w:r>
        <w:rPr>
          <w:b/>
          <w:bCs/>
        </w:rPr>
        <w:t xml:space="preserve">oficjalne wymagania</w:t>
      </w:r>
      <w:r>
        <w:t xml:space="preserve"> dotyczące nauczania muzyki i śpiewu w publicznej szkole podstawowej w Polsce oraz przekłada je na praktyczne wskazówki dla prowadzącego. Obejmuje trzy konteksty: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Edukacja wczesnoszkolna (klasy 1–3)</w:t>
      </w:r>
      <w:r>
        <w:t xml:space="preserve"> – muzyka jako część zintegrowanego</w:t>
      </w:r>
    </w:p>
    <w:p>
      <w:pPr>
        <w:spacing w:after="100"/>
      </w:pPr>
      <w:r>
        <w:t xml:space="preserve">kształcenia (obszar „edukacja muzyczna”).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Przedmiot „Muzyka” (klasy 4–7)</w:t>
      </w:r>
      <w:r>
        <w:t xml:space="preserve"> – odrębny przedmiot, 1 godzina tygodniowo.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Chór / koło wokalne</w:t>
      </w:r>
      <w:r>
        <w:t xml:space="preserve"> – zajęcia pozalekcyjne (rozwijające).</w:t>
      </w:r>
    </w:p>
    <w:p>
      <w:pPr>
        <w:spacing w:after="100"/>
      </w:pPr>
      <w:r>
        <w:t xml:space="preserve">Wszystkie wymagania wynikają z </w:t>
      </w:r>
      <w:r>
        <w:rPr>
          <w:b/>
          <w:bCs/>
        </w:rPr>
        <w:t xml:space="preserve">podstawy programowej kształcenia ogólnego</w:t>
      </w:r>
      <w:r>
        <w:t xml:space="preserve"> – dokumentu, który dla każdej szkoły publicznej ma charakter </w:t>
      </w:r>
      <w:r>
        <w:rPr>
          <w:b/>
          <w:bCs/>
        </w:rPr>
        <w:t xml:space="preserve">obowiązkowy</w:t>
      </w:r>
      <w:r>
        <w:t xml:space="preserve">. Nauczyciel realizuje podstawę poprzez wybrany (lub własny) </w:t>
      </w:r>
      <w:r>
        <w:rPr>
          <w:b/>
          <w:bCs/>
        </w:rPr>
        <w:t xml:space="preserve">program nauczania</w:t>
      </w:r>
      <w:r>
        <w:t xml:space="preserve"> dopuszczony do użytku przez dyrektora szkoły.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2. Podstawa prawna</w:t>
      </w:r>
    </w:p>
    <w:p>
      <w:pPr>
        <w:spacing w:after="100"/>
      </w:pPr>
      <w:r>
        <w:rPr>
          <w:b/>
          <w:bCs/>
        </w:rPr>
        <w:t xml:space="preserve">Akt podstawowy:</w:t>
      </w:r>
      <w:r>
        <w:t xml:space="preserve"> Rozporządzenie Ministra Edukacji Narodowej z dnia </w:t>
      </w:r>
      <w:r>
        <w:rPr>
          <w:b/>
          <w:bCs/>
        </w:rPr>
        <w:t xml:space="preserve">14 lutego 2017 r.</w:t>
      </w:r>
      <w:r>
        <w:t xml:space="preserve"> w sprawie podstawy programowej wychowania przedszkolnego oraz podstawy programowej kształcenia ogólnego dla szkoły podstawowej […] — </w:t>
      </w:r>
      <w:r>
        <w:rPr>
          <w:b/>
          <w:bCs/>
        </w:rPr>
        <w:t xml:space="preserve">Dziennik Ustaw z 2017 r., poz. 356</w:t>
      </w:r>
      <w:r>
        <w:t xml:space="preserve"> [1][2].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Załącznik nr 2</w:t>
      </w:r>
      <w:r>
        <w:t xml:space="preserve"> do rozporządzenia zawiera podstawę programową kształcenia</w:t>
      </w:r>
    </w:p>
    <w:p>
      <w:pPr>
        <w:spacing w:after="100"/>
      </w:pPr>
      <w:r>
        <w:t xml:space="preserve">ogólnego dla szkoły podstawowej, w tym: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dla </w:t>
      </w:r>
      <w:r>
        <w:rPr>
          <w:b/>
          <w:bCs/>
        </w:rPr>
        <w:t xml:space="preserve">klas I–III</w:t>
      </w:r>
      <w:r>
        <w:t xml:space="preserve"> – opis zintegrowanej edukacji wczesnoszkolnej,</w:t>
      </w:r>
    </w:p>
    <w:p>
      <w:pPr>
        <w:spacing w:after="100"/>
      </w:pPr>
      <w:r>
        <w:t xml:space="preserve">z wyodrębnionym obszarem </w:t>
      </w:r>
      <w:r>
        <w:rPr>
          <w:b/>
          <w:bCs/>
        </w:rPr>
        <w:t xml:space="preserve">„edukacja muzyczna”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dla </w:t>
      </w:r>
      <w:r>
        <w:rPr>
          <w:b/>
          <w:bCs/>
        </w:rPr>
        <w:t xml:space="preserve">klas IV–VIII</w:t>
      </w:r>
      <w:r>
        <w:t xml:space="preserve"> – podstawę programową przedmiotu </w:t>
      </w:r>
      <w:r>
        <w:rPr>
          <w:b/>
          <w:bCs/>
        </w:rPr>
        <w:t xml:space="preserve">„Muzyka”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Przedmiot </w:t>
      </w:r>
      <w:r>
        <w:rPr>
          <w:b/>
          <w:bCs/>
        </w:rPr>
        <w:t xml:space="preserve">muzyka</w:t>
      </w:r>
      <w:r>
        <w:t xml:space="preserve"> realizowany jest w klasach </w:t>
      </w:r>
      <w:r>
        <w:rPr>
          <w:b/>
          <w:bCs/>
        </w:rPr>
        <w:t xml:space="preserve">IV–VII</w:t>
      </w:r>
      <w:r>
        <w:t xml:space="preserve"> w wymiarze</w:t>
      </w:r>
    </w:p>
    <w:p>
      <w:pPr>
        <w:spacing w:after="100"/>
      </w:pPr>
      <w:r>
        <w:rPr>
          <w:b/>
          <w:bCs/>
        </w:rPr>
        <w:t xml:space="preserve">1 godziny tygodniowo</w:t>
      </w:r>
      <w:r>
        <w:t xml:space="preserve"> (ok. </w:t>
      </w:r>
      <w:r>
        <w:rPr>
          <w:b/>
          <w:bCs/>
        </w:rPr>
        <w:t xml:space="preserve">30 godzin w roku szkolnym</w:t>
      </w:r>
      <w:r>
        <w:t xml:space="preserve">, jednostka 45 min; w klasie VIII muzyki już nie ma) [3][4].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b/>
          <w:bCs/>
          <w:i/>
          <w:iCs/>
          <w:color w:val="595959"/>
        </w:rPr>
        <w:t xml:space="preserve">Aktualność (stan na 2026 r.):</w:t>
      </w:r>
      <w:r>
        <w:rPr>
          <w:i/>
          <w:iCs/>
          <w:color w:val="595959"/>
        </w:rPr>
        <w:t xml:space="preserve"> rozporządzenie z 2017 r. było kilkukrotnie nowelizowane (m.in. Rozporządzenie z 28 czerwca 2024 r., Dz.U. 2024 poz. 996 — tzw. „odchudzenie” podstawy). </w:t>
      </w:r>
      <w:r>
        <w:rPr>
          <w:b/>
          <w:bCs/>
          <w:i/>
          <w:iCs/>
          <w:color w:val="595959"/>
        </w:rPr>
        <w:t xml:space="preserve">Nowelizacja z 2024 r. nie objęła przedmiotu Muzyka</w:t>
      </w:r>
      <w:r>
        <w:rPr>
          <w:i/>
          <w:iCs/>
          <w:color w:val="595959"/>
        </w:rPr>
        <w:t xml:space="preserve"> — wymagania opisane w tym raporcie pozostają obowiązujące.</w:t>
      </w:r>
    </w:p>
    <w:p>
      <w:pPr>
        <w:spacing w:after="100"/>
      </w:pPr>
      <w:r>
        <w:rPr>
          <w:b/>
          <w:bCs/>
        </w:rPr>
        <w:t xml:space="preserve">Dokumenty wspierające (nieobowiązkowe, ale rekomendowane):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*Podstawa programowa kształcenia ogólnego z komentarzem. Szkoła podstawowa –</w:t>
      </w:r>
    </w:p>
    <w:p>
      <w:pPr>
        <w:spacing w:after="100"/>
      </w:pPr>
      <w:r>
        <w:t xml:space="preserve">Muzyka* – Ośrodek Rozwoju Edukacji (ORE) [5];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programy nauczania wydawców (np. „Lekcja muzyki” – Nowa Era, „Muzyczny świat”</w:t>
      </w:r>
    </w:p>
    <w:p>
      <w:pPr>
        <w:spacing w:after="100"/>
      </w:pPr>
      <w:r>
        <w:t xml:space="preserve">– MAC, „Klucz do muzyki”) – gotowe do dopuszczenia przez dyrektora [6][7].</w:t>
      </w:r>
    </w:p>
    <w:p>
      <w:pPr>
        <w:spacing w:after="100"/>
      </w:pPr>
      <w:r>
        <w:rPr>
          <w:b/>
          <w:bCs/>
        </w:rPr>
        <w:t xml:space="preserve">Ważne zasady prawne dla nauczyciela: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Program nauczania musi być zgodny z podstawą programową; dopuszcza go dyrektor</w:t>
      </w:r>
    </w:p>
    <w:p>
      <w:pPr>
        <w:spacing w:after="100"/>
      </w:pPr>
      <w:r>
        <w:t xml:space="preserve">na wniosek nauczyciela (po zasięgnięciu opinii rady pedagogicznej).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Zasady oceniania określa statut szkoły i przedmiotowe zasady oceniania (PZO/WZO).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Kwalifikacje: przedmiotu „muzyka” uczy nauczyciel z przygotowaniem kierunkowym;</w:t>
      </w:r>
    </w:p>
    <w:p>
      <w:pPr>
        <w:spacing w:after="100"/>
      </w:pPr>
      <w:r>
        <w:t xml:space="preserve">osoba bez formalnych kwalifikacji nauczycielskich może prowadzić np. </w:t>
      </w:r>
      <w:r>
        <w:rPr>
          <w:b/>
          <w:bCs/>
        </w:rPr>
        <w:t xml:space="preserve">zajęcia dodatkowe/chór</w:t>
      </w:r>
      <w:r>
        <w:t xml:space="preserve"> lub współpracować w formule wsparcia — szczegóły warto ustalić z dyrekcją (kwalifikacje reguluje odrębne rozporządzenie MEN w sprawie kwalifikacji nauczycieli).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3. Klasy 1–3 — edukacja muzyczna (edukacja wczesnoszkolna)</w:t>
      </w:r>
    </w:p>
    <w:p>
      <w:pPr>
        <w:spacing w:after="100"/>
      </w:pPr>
      <w:r>
        <w:t xml:space="preserve">W klasach 1–3 nie ma odrębnego przedmiotu „muzyka”. Treści muzyczne realizuje się w ramach </w:t>
      </w:r>
      <w:r>
        <w:rPr>
          <w:b/>
          <w:bCs/>
        </w:rPr>
        <w:t xml:space="preserve">zintegrowanej edukacji wczesnoszkolnej</w:t>
      </w:r>
      <w:r>
        <w:t xml:space="preserve">, w obszarze </w:t>
      </w:r>
      <w:r>
        <w:rPr>
          <w:b/>
          <w:bCs/>
        </w:rPr>
        <w:t xml:space="preserve">„edukacja muzyczna”</w:t>
      </w:r>
      <w:r>
        <w:t xml:space="preserve">. Celem jest </w:t>
      </w:r>
      <w:r>
        <w:rPr>
          <w:b/>
          <w:bCs/>
        </w:rPr>
        <w:t xml:space="preserve">wspieranie całościowego rozwoju dziecka</w:t>
      </w:r>
      <w:r>
        <w:t xml:space="preserve"> przez działania muzyczne (śpiew, ruch, gra, słuchanie) [8].</w:t>
      </w:r>
    </w:p>
    <w:p>
      <w:pPr>
        <w:spacing w:after="100"/>
      </w:pPr>
      <w:r>
        <w:t xml:space="preserve">Podstawa programowa opisuje </w:t>
      </w:r>
      <w:r>
        <w:rPr>
          <w:b/>
          <w:bCs/>
        </w:rPr>
        <w:t xml:space="preserve">osiągnięcia ucznia</w:t>
      </w:r>
      <w:r>
        <w:t xml:space="preserve"> w kilku zakresach: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3.1. Słuchanie muzyki — uczeń: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słucha, poszukuje źródeł dźwięku i je identyfikuje;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słucha muzyki w połączeniu z aktywnością ruchową i **gestami</w:t>
      </w:r>
    </w:p>
    <w:p>
      <w:pPr>
        <w:spacing w:after="100"/>
      </w:pPr>
      <w:r>
        <w:t xml:space="preserve">dźwiękotwórczymi** (klaskanie, pstrykanie, tupanie, uderzanie o uda);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reaguje na sygnały muzyczne w sytuacjach zadaniowych;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odróżnia dźwięki (np. </w:t>
      </w:r>
      <w:r>
        <w:rPr>
          <w:b/>
          <w:bCs/>
        </w:rPr>
        <w:t xml:space="preserve">wysokie–niskie, długie–krótkie, ciche–głośne</w:t>
      </w:r>
      <w:r>
        <w:t xml:space="preserve">;</w:t>
      </w:r>
    </w:p>
    <w:p>
      <w:pPr>
        <w:spacing w:after="100"/>
      </w:pPr>
      <w:r>
        <w:t xml:space="preserve">głosy: sopran, bas);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rozróżnia muzykę wykonywaną przez </w:t>
      </w:r>
      <w:r>
        <w:rPr>
          <w:b/>
          <w:bCs/>
        </w:rPr>
        <w:t xml:space="preserve">solistę, chór, orkiestrę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rozpoznaje charakter muzyki (smutna, wesoła, skoczna, marszowa);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słucha w skupieniu krótkich utworów muzycznych [8].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3.2. Ekspresja muzyczna — śpiew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piosenki z repertuaru dziecięcego oraz **śpiewa z pamięci hymn</w:t>
      </w:r>
    </w:p>
    <w:p>
      <w:pPr>
        <w:spacing w:after="100"/>
      </w:pPr>
      <w:r>
        <w:t xml:space="preserve">narodowy** (uwzględniając zmiany tempa i dynamiki);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odtwarza ze słuchu proste melodie i piosenki (metoda echa);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dba o właściwą postawę i artykulację podczas śpiewu;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podczas zabawy, nauki i uroczystości [8].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3.3. Gra na instrumentach i muzykowanie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gra na </w:t>
      </w:r>
      <w:r>
        <w:rPr>
          <w:b/>
          <w:bCs/>
        </w:rPr>
        <w:t xml:space="preserve">instrumentach perkusyjnych</w:t>
      </w:r>
      <w:r>
        <w:t xml:space="preserve"> (niemelodycznych i melodycznych, np.</w:t>
      </w:r>
    </w:p>
    <w:p>
      <w:pPr>
        <w:spacing w:after="100"/>
      </w:pPr>
      <w:r>
        <w:t xml:space="preserve">dzwonki), tworzy proste akompaniamenty i ilustracje dźwiękowe;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realizuje proste schematy rytmiczne (tataizacja, gestodźwięki).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3.4. Ruch przy muzyce (improwizacja ruchowa)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reaguje ruchem na zmiany tempa, dynamiki i wysokości dźwięku;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interpretuje ruchem utwory, tańczy proste układy i zabawy taneczne.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3.5. Wiedza o muzyce / kultura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wybrane instrumenty i podstawowe symbole notacji;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kulturalnie zachowuje się podczas słuchania muzyki i wykonywania hymnu.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b/>
          <w:bCs/>
          <w:i/>
          <w:iCs/>
          <w:color w:val="595959"/>
        </w:rPr>
        <w:t xml:space="preserve">Wniosek dla prowadzącego kl. 1–3:</w:t>
      </w:r>
      <w:r>
        <w:rPr>
          <w:i/>
          <w:iCs/>
          <w:color w:val="595959"/>
        </w:rPr>
        <w:t xml:space="preserve"> dominują </w:t>
      </w:r>
      <w:r>
        <w:rPr>
          <w:b/>
          <w:bCs/>
          <w:i/>
          <w:iCs/>
          <w:color w:val="595959"/>
        </w:rPr>
        <w:t xml:space="preserve">zabawa, ruch i śpiew ze słuchu</w:t>
      </w:r>
      <w:r>
        <w:rPr>
          <w:i/>
          <w:iCs/>
          <w:color w:val="595959"/>
        </w:rPr>
        <w:t xml:space="preserve">. Notacja i teoria pojawiają się jedynie sygnalnie. Kluczowe metody: </w:t>
      </w:r>
      <w:r>
        <w:rPr>
          <w:b/>
          <w:bCs/>
          <w:i/>
          <w:iCs/>
          <w:color w:val="595959"/>
        </w:rPr>
        <w:t xml:space="preserve">Orffa</w:t>
      </w:r>
      <w:r>
        <w:rPr>
          <w:i/>
          <w:iCs/>
          <w:color w:val="595959"/>
        </w:rPr>
        <w:t xml:space="preserve"> (instrumentarium, body percussion) i </w:t>
      </w:r>
      <w:r>
        <w:rPr>
          <w:b/>
          <w:bCs/>
          <w:i/>
          <w:iCs/>
          <w:color w:val="595959"/>
        </w:rPr>
        <w:t xml:space="preserve">Kodálya</w:t>
      </w:r>
      <w:r>
        <w:rPr>
          <w:i/>
          <w:iCs/>
          <w:color w:val="595959"/>
        </w:rPr>
        <w:t xml:space="preserve"> (śpiew, fonogestyka).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4. Klasy 4–7 — przedmiot „Muzyka”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4.1. Cele kształcenia (wymagania ogólne)</w:t>
      </w:r>
    </w:p>
    <w:p>
      <w:pPr>
        <w:spacing w:after="100"/>
      </w:pPr>
      <w:r>
        <w:t xml:space="preserve">Treści realizowane są przez </w:t>
      </w:r>
      <w:r>
        <w:rPr>
          <w:b/>
          <w:bCs/>
        </w:rPr>
        <w:t xml:space="preserve">pięć form aktywności muzycznej</w:t>
      </w:r>
      <w:r>
        <w:t xml:space="preserve">: </w:t>
      </w:r>
      <w:r>
        <w:rPr>
          <w:b/>
          <w:bCs/>
        </w:rPr>
        <w:t xml:space="preserve">śpiew</w:t>
      </w:r>
      <w:r>
        <w:t xml:space="preserve"> (wskazywany jako </w:t>
      </w:r>
      <w:r>
        <w:rPr>
          <w:b/>
          <w:bCs/>
        </w:rPr>
        <w:t xml:space="preserve">najważniejsza</w:t>
      </w:r>
      <w:r>
        <w:t xml:space="preserve"> forma wychowania muzycznego), </w:t>
      </w:r>
      <w:r>
        <w:rPr>
          <w:b/>
          <w:bCs/>
        </w:rPr>
        <w:t xml:space="preserve">gra na instrumentach</w:t>
      </w:r>
      <w:r>
        <w:t xml:space="preserve">, </w:t>
      </w:r>
      <w:r>
        <w:rPr>
          <w:b/>
          <w:bCs/>
        </w:rPr>
        <w:t xml:space="preserve">ruch przy muzyce</w:t>
      </w:r>
      <w:r>
        <w:t xml:space="preserve">, </w:t>
      </w:r>
      <w:r>
        <w:rPr>
          <w:b/>
          <w:bCs/>
        </w:rPr>
        <w:t xml:space="preserve">słuchanie i percepcja</w:t>
      </w:r>
      <w:r>
        <w:t xml:space="preserve"> oraz </w:t>
      </w:r>
      <w:r>
        <w:rPr>
          <w:b/>
          <w:bCs/>
        </w:rPr>
        <w:t xml:space="preserve">tworzenie i improwizowanie</w:t>
      </w:r>
      <w:r>
        <w:t xml:space="preserve"> muzyki [5]. Podstawa programowa przedmiotu „Muzyka” wyznacza </w:t>
      </w:r>
      <w:r>
        <w:rPr>
          <w:b/>
          <w:bCs/>
        </w:rPr>
        <w:t xml:space="preserve">trzy główne cele</w:t>
      </w:r>
      <w:r>
        <w:t xml:space="preserve"> [4][5]:</w:t>
      </w:r>
    </w:p>
    <w:p>
      <w:pPr>
        <w:spacing w:after="100"/>
      </w:pPr>
      <w:r>
        <w:rPr>
          <w:b/>
          <w:bCs/>
        </w:rPr>
        <w:t xml:space="preserve">I. Indywidualna i zespołowa ekspresja muzyczna</w:t>
      </w:r>
      <w:r>
        <w:t xml:space="preserve"> — uczeń indywidualnie i zespołowo muzykuje, tworzy i improwizuje proste struktury dźwiękowe, rozwijając zdolności i umiejętności muzyczne.</w:t>
      </w:r>
    </w:p>
    <w:p>
      <w:pPr>
        <w:spacing w:after="100"/>
      </w:pPr>
      <w:r>
        <w:rPr>
          <w:b/>
          <w:bCs/>
        </w:rPr>
        <w:t xml:space="preserve">II. Język i funkcje muzyki, myślenie muzyczne, kreacja i twórcze działania</w:t>
      </w:r>
      <w:r>
        <w:t xml:space="preserve"> — uczeń rozumie podstawowe pojęcia i terminy muzyczne niezbędne w praktyce wykonawczej oraz w świadomym odbiorze muzyki.</w:t>
      </w:r>
    </w:p>
    <w:p>
      <w:pPr>
        <w:spacing w:after="100"/>
      </w:pPr>
      <w:r>
        <w:rPr>
          <w:b/>
          <w:bCs/>
        </w:rPr>
        <w:t xml:space="preserve">III. Wiedza o kulturze muzycznej, narodowym i światowym dziedzictwie kulturowym</w:t>
      </w:r>
      <w:r>
        <w:t xml:space="preserve"> — uczeń interpretuje i wartościuje zjawiska kultury muzycznej jako jej świadomy uczestnik i odbiorca.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4.2. Treści nauczania (wymagania szczegółowe)</w:t>
      </w:r>
    </w:p>
    <w:p>
      <w:pPr>
        <w:spacing w:after="100"/>
      </w:pPr>
      <w:r>
        <w:rPr>
          <w:b/>
          <w:bCs/>
        </w:rPr>
        <w:t xml:space="preserve">I. Indywidualna i zespołowa ekspresja muzyczna</w:t>
      </w:r>
    </w:p>
    <w:p>
      <w:pPr>
        <w:spacing w:after="100"/>
      </w:pPr>
      <w:r>
        <w:rPr>
          <w:i/>
          <w:iCs/>
        </w:rPr>
        <w:t xml:space="preserve">W zakresie śpiewu</w:t>
      </w:r>
      <w:r>
        <w:t xml:space="preserve">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(ze słuchu i z nut, solo oraz w zespole) **minimum 10 różnorodnych</w:t>
      </w:r>
    </w:p>
    <w:p>
      <w:pPr>
        <w:spacing w:after="100"/>
      </w:pPr>
      <w:r>
        <w:t xml:space="preserve">utworów wokalnych w roku szkolnym**;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**wykonuje śpiewem lub na instrumencie hymn państwowy „Mazurek Dąbrowskiego”,</w:t>
      </w:r>
    </w:p>
    <w:p>
      <w:pPr>
        <w:spacing w:after="100"/>
      </w:pPr>
      <w:r>
        <w:t xml:space="preserve">hymn Unii Europejskiej „Odę do radości” oraz wybrane pieśni patriotyczne** i inne (żołnierskie, ludowe, popularne);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śpiewa, dbając o </w:t>
      </w:r>
      <w:r>
        <w:rPr>
          <w:b/>
          <w:bCs/>
        </w:rPr>
        <w:t xml:space="preserve">higienę głosu</w:t>
      </w:r>
      <w:r>
        <w:t xml:space="preserve"> (ćwiczenia oddechowe, emisyjne, dykcyjne,</w:t>
      </w:r>
    </w:p>
    <w:p>
      <w:pPr>
        <w:spacing w:after="100"/>
      </w:pPr>
      <w:r>
        <w:t xml:space="preserve">właściwa postawa, rozśpiewanie);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śpiewa/gra gamę oraz proste melodie [4][5].</w:t>
      </w:r>
    </w:p>
    <w:p>
      <w:pPr>
        <w:spacing w:after="100"/>
      </w:pPr>
      <w:r>
        <w:rPr>
          <w:i/>
          <w:iCs/>
        </w:rPr>
        <w:t xml:space="preserve">W zakresie gry na instrumentach</w:t>
      </w:r>
      <w:r>
        <w:t xml:space="preserve"> — uczeń gra (ze słuchu i z nut, solo oraz w zespole) melodie, schematy rytmiczne, akompaniamenty i proste utwory na instrumentach melodycznych (np. flet podłużny/flażolet, dzwonki, keyboard) i perkusyjnych.</w:t>
      </w:r>
    </w:p>
    <w:p>
      <w:pPr>
        <w:spacing w:after="100"/>
      </w:pPr>
      <w:r>
        <w:rPr>
          <w:i/>
          <w:iCs/>
        </w:rPr>
        <w:t xml:space="preserve">W zakresie ruchu przy muzyce</w:t>
      </w:r>
      <w:r>
        <w:t xml:space="preserve"> — uczeń odtwarza ruchem rytmy i tańczy podstawowe kroki oraz figury </w:t>
      </w:r>
      <w:r>
        <w:rPr>
          <w:b/>
          <w:bCs/>
        </w:rPr>
        <w:t xml:space="preserve">polskich tańców narodowych</w:t>
      </w:r>
      <w:r>
        <w:t xml:space="preserve"> (polonez, krakowiak; a także kujawiak, mazur, oberek) oraz wybrane tańce innych narodów.</w:t>
      </w:r>
    </w:p>
    <w:p>
      <w:pPr>
        <w:spacing w:after="100"/>
      </w:pPr>
      <w:r>
        <w:rPr>
          <w:i/>
          <w:iCs/>
        </w:rPr>
        <w:t xml:space="preserve">W zakresie improwizacji i kreacji</w:t>
      </w:r>
      <w:r>
        <w:t xml:space="preserve"> — uczeń improwizuje i tworzy proste struktury dźwiękowe, akompaniamenty, ilustracje muzyczne, rytmy i melodie.</w:t>
      </w:r>
    </w:p>
    <w:p>
      <w:pPr>
        <w:spacing w:after="100"/>
      </w:pPr>
      <w:r>
        <w:rPr>
          <w:b/>
          <w:bCs/>
        </w:rPr>
        <w:t xml:space="preserve">II. Język i funkcje muzyki, myślenie muzyczne</w:t>
      </w:r>
      <w:r>
        <w:t xml:space="preserve">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zna i stosuje elementy </w:t>
      </w:r>
      <w:r>
        <w:rPr>
          <w:b/>
          <w:bCs/>
        </w:rPr>
        <w:t xml:space="preserve">notacji muzycznej</w:t>
      </w:r>
      <w:r>
        <w:t xml:space="preserve"> (pięciolinia, klucz wiolinowy,</w:t>
      </w:r>
    </w:p>
    <w:p>
      <w:pPr>
        <w:spacing w:after="100"/>
      </w:pPr>
      <w:r>
        <w:t xml:space="preserve">nazwy dźwięków, </w:t>
      </w:r>
      <w:r>
        <w:rPr>
          <w:b/>
          <w:bCs/>
        </w:rPr>
        <w:t xml:space="preserve">wartości rytmiczne i pauzy</w:t>
      </w:r>
      <w:r>
        <w:t xml:space="preserve">, metrum, takt);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i charakteryzuje </w:t>
      </w:r>
      <w:r>
        <w:rPr>
          <w:b/>
          <w:bCs/>
        </w:rPr>
        <w:t xml:space="preserve">elementy dzieła muzycznego</w:t>
      </w:r>
      <w:r>
        <w:t xml:space="preserve"> (melodia, rytm,</w:t>
      </w:r>
    </w:p>
    <w:p>
      <w:pPr>
        <w:spacing w:after="100"/>
      </w:pPr>
      <w:r>
        <w:t xml:space="preserve">harmonia, dynamika, agogika, artykulacja, barwa, budowa/forma);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klasyfikuje instrumenty i głosy ludzkie; rozróżnia faktury i podstawowe formy</w:t>
      </w:r>
    </w:p>
    <w:p>
      <w:pPr>
        <w:spacing w:after="100"/>
      </w:pPr>
      <w:r>
        <w:t xml:space="preserve">muzyczne.</w:t>
      </w:r>
    </w:p>
    <w:p>
      <w:pPr>
        <w:spacing w:after="100"/>
      </w:pPr>
      <w:r>
        <w:rPr>
          <w:b/>
          <w:bCs/>
        </w:rPr>
        <w:t xml:space="preserve">III. Kultura muzyczna, dziedzictwo narodowe i światowe</w:t>
      </w:r>
      <w:r>
        <w:t xml:space="preserve"> —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poznaje </w:t>
      </w:r>
      <w:r>
        <w:rPr>
          <w:b/>
          <w:bCs/>
        </w:rPr>
        <w:t xml:space="preserve">sylwetki polskich kompozytorów</w:t>
      </w:r>
      <w:r>
        <w:t xml:space="preserve"> (m.in. Fryderyk </w:t>
      </w:r>
      <w:r>
        <w:rPr>
          <w:b/>
          <w:bCs/>
        </w:rPr>
        <w:t xml:space="preserve">Chopin</w:t>
      </w:r>
      <w:r>
        <w:t xml:space="preserve">,</w:t>
      </w:r>
    </w:p>
    <w:p>
      <w:pPr>
        <w:spacing w:after="100"/>
      </w:pPr>
      <w:r>
        <w:t xml:space="preserve">Stanisław </w:t>
      </w:r>
      <w:r>
        <w:rPr>
          <w:b/>
          <w:bCs/>
        </w:rPr>
        <w:t xml:space="preserve">Moniuszko</w:t>
      </w:r>
      <w:r>
        <w:t xml:space="preserve">, Henryk Wieniawski, Wojciech Kilar) i wybrane dzieła światowe;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poznaje </w:t>
      </w:r>
      <w:r>
        <w:rPr>
          <w:b/>
          <w:bCs/>
        </w:rPr>
        <w:t xml:space="preserve">polski folklor muzyczny</w:t>
      </w:r>
      <w:r>
        <w:t xml:space="preserve"> i tradycje regionalne;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zna instytucje kultury muzycznej (filharmonia, opera, teatr) oraz zasady</w:t>
      </w:r>
    </w:p>
    <w:p>
      <w:pPr>
        <w:spacing w:after="100"/>
      </w:pPr>
      <w:r>
        <w:rPr>
          <w:b/>
          <w:bCs/>
        </w:rPr>
        <w:t xml:space="preserve">kultury odbioru</w:t>
      </w:r>
      <w:r>
        <w:t xml:space="preserve"> (zachowanie na koncercie, podczas hymnu).</w:t>
      </w:r>
    </w:p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4.3. Warunki i sposób realizacji</w:t>
      </w:r>
    </w:p>
    <w:p>
      <w:pPr>
        <w:spacing w:after="100"/>
      </w:pPr>
      <w:r>
        <w:t xml:space="preserve">Podstawa programowa wyraźnie wskazuje </w:t>
      </w:r>
      <w:r>
        <w:rPr>
          <w:b/>
          <w:bCs/>
        </w:rPr>
        <w:t xml:space="preserve">prymat praktyki nad teorią</w:t>
      </w:r>
      <w:r>
        <w:t xml:space="preserve"> [5]: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lekcja muzyki to przede wszystkim </w:t>
      </w:r>
      <w:r>
        <w:rPr>
          <w:b/>
          <w:bCs/>
        </w:rPr>
        <w:t xml:space="preserve">aktywne muzykowanie</w:t>
      </w:r>
      <w:r>
        <w:t xml:space="preserve"> (śpiew, gra, ruch,</w:t>
      </w:r>
    </w:p>
    <w:p>
      <w:pPr>
        <w:spacing w:after="100"/>
      </w:pPr>
      <w:r>
        <w:t xml:space="preserve">słuchanie), a nie wykład o muzyce;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treści należy </w:t>
      </w:r>
      <w:r>
        <w:rPr>
          <w:b/>
          <w:bCs/>
        </w:rPr>
        <w:t xml:space="preserve">dostosować do możliwości i predyspozycji uczniów</w:t>
      </w:r>
      <w:r>
        <w:t xml:space="preserve"> oraz</w:t>
      </w:r>
    </w:p>
    <w:p>
      <w:pPr>
        <w:spacing w:after="100"/>
      </w:pPr>
      <w:r>
        <w:t xml:space="preserve">warunków szkoły (instrumentarium, sala);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zaleca się wykorzystanie </w:t>
      </w:r>
      <w:r>
        <w:rPr>
          <w:b/>
          <w:bCs/>
        </w:rPr>
        <w:t xml:space="preserve">technologii</w:t>
      </w:r>
      <w:r>
        <w:t xml:space="preserve"> (nagrania, podkłady, programy),</w:t>
      </w:r>
    </w:p>
    <w:p>
      <w:pPr>
        <w:spacing w:after="100"/>
      </w:pPr>
      <w:r>
        <w:t xml:space="preserve">udział w </w:t>
      </w:r>
      <w:r>
        <w:rPr>
          <w:b/>
          <w:bCs/>
        </w:rPr>
        <w:t xml:space="preserve">życiu kulturalnym</w:t>
      </w:r>
      <w:r>
        <w:t xml:space="preserve"> (koncerty, wyjścia) oraz prowadzenie </w:t>
      </w:r>
      <w:r>
        <w:rPr>
          <w:b/>
          <w:bCs/>
        </w:rPr>
        <w:t xml:space="preserve">zespołów</w:t>
      </w:r>
      <w:r>
        <w:t xml:space="preserve"> (chór, zespół instrumentalny) jako formy rozwijającej.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5. Chór / koło wokalne (zajęcia dodatkowe)</w:t>
      </w:r>
    </w:p>
    <w:p>
      <w:pPr>
        <w:spacing w:after="100"/>
      </w:pPr>
      <w:r>
        <w:t xml:space="preserve">Chór szkolny i koło wokalne to </w:t>
      </w:r>
      <w:r>
        <w:rPr>
          <w:b/>
          <w:bCs/>
        </w:rPr>
        <w:t xml:space="preserve">zajęcia pozalekcyjne</w:t>
      </w:r>
      <w:r>
        <w:t xml:space="preserve"> — nie podlegają wprost podstawie programowej, ale są w niej rekomendowane jako forma rozwijania uzdolnień i realizacji celu I (ekspresja zespołowa) [5]. W praktyce prowadzi się je na podstawie </w:t>
      </w:r>
      <w:r>
        <w:rPr>
          <w:b/>
          <w:bCs/>
        </w:rPr>
        <w:t xml:space="preserve">programu własnego</w:t>
      </w:r>
      <w:r>
        <w:t xml:space="preserve"> zatwierdzonego przez dyrektora.</w:t>
      </w:r>
    </w:p>
    <w:p>
      <w:pPr>
        <w:spacing w:after="100"/>
      </w:pPr>
      <w:r>
        <w:rPr>
          <w:b/>
          <w:bCs/>
        </w:rPr>
        <w:t xml:space="preserve">Typowe cele programu chóru: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rozwój umiejętności wokalnych i </w:t>
      </w:r>
      <w:r>
        <w:rPr>
          <w:b/>
          <w:bCs/>
        </w:rPr>
        <w:t xml:space="preserve">emisji głosu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nauka </w:t>
      </w:r>
      <w:r>
        <w:rPr>
          <w:b/>
          <w:bCs/>
        </w:rPr>
        <w:t xml:space="preserve">śpiewu wielogłosowego</w:t>
      </w:r>
      <w:r>
        <w:t xml:space="preserve"> (kanony, 2–3 głosy);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przygotowanie </w:t>
      </w:r>
      <w:r>
        <w:rPr>
          <w:b/>
          <w:bCs/>
        </w:rPr>
        <w:t xml:space="preserve">oprawy artystycznej</w:t>
      </w:r>
      <w:r>
        <w:t xml:space="preserve"> uroczystości szkolnych i lokalnych;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udział w </w:t>
      </w:r>
      <w:r>
        <w:rPr>
          <w:b/>
          <w:bCs/>
        </w:rPr>
        <w:t xml:space="preserve">przeglądach i konkursach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Wsparcie systemowe:</w:t>
      </w:r>
      <w:r>
        <w:t xml:space="preserve"> ogólnopolski program </w:t>
      </w:r>
      <w:r>
        <w:rPr>
          <w:b/>
          <w:bCs/>
        </w:rPr>
        <w:t xml:space="preserve">„Śpiewająca Polska”</w:t>
      </w:r>
      <w:r>
        <w:t xml:space="preserve"> (Narodowe Forum Muzyki / Instytut Muzyki i Tańca) wspiera chóry szkolne (dofinansowanie, warsztaty, konsultacje metodyczne) [9].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6. Wychowanie patriotyczne przez pieśń</w:t>
      </w:r>
    </w:p>
    <w:p>
      <w:pPr>
        <w:spacing w:after="100"/>
      </w:pPr>
      <w:r>
        <w:t xml:space="preserve">Śpiew pieśni patriotycznych jest </w:t>
      </w:r>
      <w:r>
        <w:rPr>
          <w:b/>
          <w:bCs/>
        </w:rPr>
        <w:t xml:space="preserve">wprost wymagany</w:t>
      </w:r>
      <w:r>
        <w:t xml:space="preserve"> przez podstawę programową (hymn państwowy i pieśni patriotyczne w kl. 4–7; hymn z pamięci już w kl. 1–3) [4][8]. Oficjalne, rządowe wzorce i materiały udostępnia </w:t>
      </w:r>
      <w:r>
        <w:rPr>
          <w:b/>
          <w:bCs/>
        </w:rPr>
        <w:t xml:space="preserve">Zintegrowana Platforma Edukacyjna (zpe.gov.pl)</w:t>
      </w:r>
      <w:r>
        <w:t xml:space="preserve"> prowadzona przez MEiN/ORE [10][11].</w:t>
      </w:r>
    </w:p>
    <w:p>
      <w:pPr>
        <w:spacing w:after="100"/>
      </w:pPr>
      <w:r>
        <w:rPr>
          <w:b/>
          <w:bCs/>
        </w:rPr>
        <w:t xml:space="preserve">Repertuar bazowy: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„Mazurek Dąbrowskiego”</w:t>
      </w:r>
      <w:r>
        <w:t xml:space="preserve"> — hymn państwowy (poprawne wykonanie, właściwa</w:t>
      </w:r>
    </w:p>
    <w:p>
      <w:pPr>
        <w:spacing w:after="100"/>
      </w:pPr>
      <w:r>
        <w:t xml:space="preserve">postawa, powaga; śpiew z pamięci);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**„Rota”, „Pierwsza Brygada”, „Przybyli ułani pod okienko”, „O mój</w:t>
      </w:r>
    </w:p>
    <w:p>
      <w:pPr>
        <w:spacing w:after="100"/>
      </w:pPr>
      <w:r>
        <w:t xml:space="preserve">rozmarynie”, „Wojenko, wojenko”, „Marsz, marsz Polonia”** i in.;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pieśni historyczne obecne w zasobach ZPE: </w:t>
      </w:r>
      <w:r>
        <w:rPr>
          <w:b/>
          <w:bCs/>
        </w:rPr>
        <w:t xml:space="preserve">„Bogurodzica”</w:t>
      </w:r>
      <w:r>
        <w:t xml:space="preserve">,</w:t>
      </w:r>
    </w:p>
    <w:p>
      <w:pPr>
        <w:spacing w:after="100"/>
      </w:pPr>
      <w:r>
        <w:rPr>
          <w:b/>
          <w:bCs/>
        </w:rPr>
        <w:t xml:space="preserve">„Gaude Mater Polonia”</w:t>
      </w:r>
      <w:r>
        <w:t xml:space="preserve"> (uroczystości, kontekst historyczny);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„Oda do radości”</w:t>
      </w:r>
      <w:r>
        <w:t xml:space="preserve"> — hymn Unii Europejskiej (wykonanie także instrumentalne).</w:t>
      </w:r>
    </w:p>
    <w:p>
      <w:pPr>
        <w:spacing w:after="100"/>
      </w:pPr>
      <w:r>
        <w:rPr>
          <w:b/>
          <w:bCs/>
        </w:rPr>
        <w:t xml:space="preserve">Kalendarz uroczystości:</w:t>
      </w:r>
      <w:r>
        <w:t xml:space="preserve"> 11 listopada (Narodowe Święto Niepodległości), 3 maja (Święto Konstytucji), rocznice szkolne — naturalne okazje do prezentacji repertuaru i pracy chóru.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7. Ocenianie</w:t>
      </w:r>
    </w:p>
    <w:p>
      <w:pPr>
        <w:spacing w:after="100"/>
      </w:pPr>
      <w:r>
        <w:t xml:space="preserve">Ogólne zasady wynikają z ustawy i statutu szkoły; szczegóły określa nauczyciel w </w:t>
      </w:r>
      <w:r>
        <w:rPr>
          <w:b/>
          <w:bCs/>
        </w:rPr>
        <w:t xml:space="preserve">przedmiotowych zasadach oceniania (PZO)</w:t>
      </w:r>
      <w:r>
        <w:t xml:space="preserve"> zgodnych z podstawą [12][13].</w:t>
      </w:r>
    </w:p>
    <w:p>
      <w:pPr>
        <w:spacing w:after="100"/>
      </w:pPr>
      <w:r>
        <w:rPr>
          <w:b/>
          <w:bCs/>
        </w:rPr>
        <w:t xml:space="preserve">Kluczowa zasada:</w:t>
      </w:r>
      <w:r>
        <w:t xml:space="preserve"> w muzyce ocenia się przede wszystkim </w:t>
      </w:r>
      <w:r>
        <w:rPr>
          <w:b/>
          <w:bCs/>
        </w:rPr>
        <w:t xml:space="preserve">zaangażowanie, aktywność i postęp</w:t>
      </w:r>
      <w:r>
        <w:t xml:space="preserve"> ucznia — </w:t>
      </w:r>
      <w:r>
        <w:rPr>
          <w:b/>
          <w:bCs/>
        </w:rPr>
        <w:t xml:space="preserve">nie wrodzony „talent”</w:t>
      </w:r>
      <w:r>
        <w:t xml:space="preserve"> ani sam efekt wokalny. Podstawa zaznacza, że wymagania należy dostosować do możliwości ucznia.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Obszar oceny</w:t>
            </w:r>
          </w:p>
        </w:tc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Co podlega ocenie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Aktywność i zaangażowanie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udział w śpiewie, grze, ćwiczeniach ruchowych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intonacja, dykcja, postawa, higiena głosu, opanowanie repertuaru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Gra na instrumencie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poprawność rytmiczna/wysokościowa, współpraca w zespole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Wiedza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pojęcia i notacja, rozpoznawanie utworów, kompozytorzy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Postawa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kultura odbioru muzyki, praca w grupie</w:t>
            </w:r>
          </w:p>
        </w:tc>
      </w:tr>
    </w:tbl>
    <w:p>
      <w:pPr>
        <w:spacing w:after="100"/>
      </w:pPr>
      <w:r>
        <w:t xml:space="preserve">Rekomendowane jest </w:t>
      </w:r>
      <w:r>
        <w:rPr>
          <w:b/>
          <w:bCs/>
        </w:rPr>
        <w:t xml:space="preserve">ocenianie kształtujące</w:t>
      </w:r>
      <w:r>
        <w:t xml:space="preserve">: bieżąca informacja zwrotna, samoocena i ocena koleżeńska po prezentacjach.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8. Planowanie lekcji i materiały (skrót praktyczny)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Rozkład materiału / plan wynikowy</w:t>
      </w:r>
      <w:r>
        <w:t xml:space="preserve"> – można oprzeć na gotowym programie</w:t>
      </w:r>
    </w:p>
    <w:p>
      <w:pPr>
        <w:spacing w:after="100"/>
      </w:pPr>
      <w:r>
        <w:t xml:space="preserve">wydawcy (np. „Lekcja muzyki”, „Klucz do muzyki”, „Muzyczny świat”), zgodnym z podstawą; dyrektor go dopuszcza [6][7].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Struktura lekcji (45 min):</w:t>
      </w:r>
      <w:r>
        <w:t xml:space="preserve"> rozśpiewanie → cel → część główna (śpiew/gra/</w:t>
      </w:r>
    </w:p>
    <w:p>
      <w:pPr>
        <w:spacing w:after="100"/>
      </w:pPr>
      <w:r>
        <w:t xml:space="preserve">ruch/słuchanie) → prezentacja → informacja zwrotna.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Wyposażenie:</w:t>
      </w:r>
      <w:r>
        <w:t xml:space="preserve"> keyboard/pianino, nagłośnienie, rzutnik, **instrumentarium</w:t>
      </w:r>
    </w:p>
    <w:p>
      <w:pPr>
        <w:spacing w:after="100"/>
      </w:pPr>
      <w:r>
        <w:t xml:space="preserve">Orffa**, dzwonki, flety/boomwhackers, śpiewniki, dostęp do nagrań/podkładów.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Źródła nut i materiałów:</w:t>
      </w:r>
      <w:r>
        <w:t xml:space="preserve"> śpiewniki szkolne, IMSLP (domena publiczna),</w:t>
      </w:r>
    </w:p>
    <w:p>
      <w:pPr>
        <w:spacing w:after="100"/>
      </w:pPr>
      <w:r>
        <w:t xml:space="preserve">Polona, zpe.gov.pl, materiały ORE; podkłady – płyty do podręczników, kanały z instrumentalami.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i/>
          <w:iCs/>
          <w:color w:val="595959"/>
        </w:rPr>
        <w:t xml:space="preserve">Szczegóły w towarzyszących dokumentach: </w:t>
      </w:r>
      <w:r>
        <w:rPr>
          <w:b/>
          <w:bCs/>
          <w:i/>
          <w:iCs/>
          <w:color w:val="595959"/>
        </w:rPr>
        <w:t xml:space="preserve">„Scenariusze lekcji”</w:t>
      </w:r>
      <w:r>
        <w:rPr>
          <w:i/>
          <w:iCs/>
          <w:color w:val="595959"/>
        </w:rPr>
        <w:t xml:space="preserve"> oraz </w:t>
      </w:r>
      <w:r>
        <w:rPr>
          <w:b/>
          <w:bCs/>
          <w:i/>
          <w:iCs/>
          <w:color w:val="595959"/>
        </w:rPr>
        <w:t xml:space="preserve">„Repertuar i materiały”</w:t>
      </w:r>
      <w:r>
        <w:rPr>
          <w:i/>
          <w:iCs/>
          <w:color w:val="595959"/>
        </w:rPr>
        <w:t xml:space="preserve">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9. Źródła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Rozporządzenie MEN z 14 lutego 2017 r. (podstawa programowa) —</w:t>
      </w:r>
    </w:p>
    <w:p>
      <w:pPr>
        <w:spacing w:after="100"/>
      </w:pPr>
      <w:r>
        <w:t xml:space="preserve">Dziennik Ustaw 2017 poz. 356: https://dziennikustaw.gov.pl/DU/2017/356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Internetowy System Aktów Prawnych (ISAP), Dz.U. 2017 poz. 356:</w:t>
      </w:r>
    </w:p>
    <w:p>
      <w:pPr>
        <w:spacing w:after="100"/>
      </w:pPr>
      <w:r>
        <w:t xml:space="preserve">https://isap.sejm.gov.pl/isap.nsf/DocDetails.xsp?id=wdu20170000356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Informacja o rozporządzeniu — Kuratorium Oświaty w Łodzi:</w:t>
      </w:r>
    </w:p>
    <w:p>
      <w:pPr>
        <w:spacing w:after="100"/>
      </w:pPr>
      <w:r>
        <w:t xml:space="preserve">https://www.kuratorium.lodz.pl/rozporzadzenie-ministra-edukacji-narodowej-z-dnia-14-lutego-2017-r-w-sprawie-podstawy-programowej/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Podstawa programowa – Muzyka, szkoła podstawowa IV–VIII (pełny tekst):</w:t>
      </w:r>
    </w:p>
    <w:p>
      <w:pPr>
        <w:spacing w:after="100"/>
      </w:pPr>
      <w:r>
        <w:t xml:space="preserve">https://podstawaprogramowa.pl/Szkola-podstawowa-IV-VIII/Muzyka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ORE – *Podstawa programowa kształcenia ogólnego z komentarzem. Szkoła</w:t>
      </w:r>
    </w:p>
    <w:p>
      <w:pPr>
        <w:spacing w:after="100"/>
      </w:pPr>
      <w:r>
        <w:t xml:space="preserve">podstawowa – Muzyka*: https://ore.edu.pl/wp-content/uploads/2018/03/podstawa-programowa-ksztalcenia-ogolnego-z-komentarzem.-szkola-podstawowa-muzyka.pdf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Program nauczania „Lekcja muzyki” (Nowa Era) — zgodny z podstawą:</w:t>
      </w:r>
    </w:p>
    <w:p>
      <w:pPr>
        <w:spacing w:after="100"/>
      </w:pPr>
      <w:r>
        <w:t xml:space="preserve">https://dlanauczyciela.nowaera.pl/zasob/199885,program-nauczania-ogolnego-muzyki-w-klasach-4-7-szkoly-podstawowej-lekcja-muzyki.pdf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Program nauczania „Muzyczny świat” (MAC) — z tekstem podstawy programowej:</w:t>
      </w:r>
    </w:p>
    <w:p>
      <w:pPr>
        <w:spacing w:after="100"/>
      </w:pPr>
      <w:r>
        <w:t xml:space="preserve">https://www.mac.pl/uploads/materials/282/Muzyczny_Swiat_kl_46_Program%20nauczania%20z%20podstaw%D0%B5%20programow%D0%B5.pdf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Podstawa programowa – edukacja wczesnoszkolna (edukacja muzyczna, kl. I–III),</w:t>
      </w:r>
    </w:p>
    <w:p>
      <w:pPr>
        <w:spacing w:after="100"/>
      </w:pPr>
      <w:r>
        <w:t xml:space="preserve">Zintegrowana Platforma Edukacyjna (ORE/MEiN): https://zpe.gov.pl/podstawa-programowa/edukacja-wczesnoszkolna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Program „Śpiewająca Polska” (Narodowe Forum Muzyki / IMiT) — chóry szkolne.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ZPE – </w:t>
      </w:r>
      <w:r>
        <w:rPr>
          <w:i/>
          <w:iCs/>
        </w:rPr>
        <w:t xml:space="preserve">Hymny i pieśni patriotyczne – śpiew</w:t>
      </w:r>
      <w:r>
        <w:t xml:space="preserve"> (materiały):</w:t>
      </w:r>
    </w:p>
    <w:p>
      <w:pPr>
        <w:spacing w:after="100"/>
      </w:pPr>
      <w:r>
        <w:t xml:space="preserve">https://zpe.gov.pl/b/hymny-i-piesni-patriotyczne---spiew/P1HbPtmC3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ZPE – </w:t>
      </w:r>
      <w:r>
        <w:rPr>
          <w:i/>
          <w:iCs/>
        </w:rPr>
        <w:t xml:space="preserve">Mazurek Dąbrowskiego – hymn Polski</w:t>
      </w:r>
      <w:r>
        <w:t xml:space="preserve">:</w:t>
      </w:r>
    </w:p>
    <w:p>
      <w:pPr>
        <w:spacing w:after="100"/>
      </w:pPr>
      <w:r>
        <w:t xml:space="preserve">https://zpe.gov.pl/a/mazurek-dabrowskiego---narodowy-hymn-polski/Dd0cGsGlv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Przykładowe przedmiotowe zasady oceniania z muzyki (SP, wzór):</w:t>
      </w:r>
    </w:p>
    <w:p>
      <w:pPr>
        <w:spacing w:after="100"/>
      </w:pPr>
      <w:r>
        <w:t xml:space="preserve">http://www.podstawowa6.pl/upload/download/pdf/Wymagania%20edukacyjne%20i%20kryteria%20oceniania%20z%20muzyki.pdf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ORE – prezentacja </w:t>
      </w:r>
      <w:r>
        <w:rPr>
          <w:i/>
          <w:iCs/>
        </w:rPr>
        <w:t xml:space="preserve">Nowa podstawa programowa. Szkoła podstawowa. Muzyka</w:t>
      </w:r>
      <w:r>
        <w:t xml:space="preserve">:</w:t>
      </w:r>
    </w:p>
    <w:p>
      <w:pPr>
        <w:spacing w:after="100"/>
      </w:pPr>
      <w:r>
        <w:t xml:space="preserve">https://ore.edu.pl/wp-content/uploads/2018/03/nowa-podstawa-programowa.-szkola-podstawowa.-muzyka.-prezentacja.pdf</w:t>
      </w:r>
    </w:p>
    <w:p>
      <w:pPr>
        <w:spacing w:after="100"/>
      </w:pPr>
      <w:r>
        <w:rPr>
          <w:i/>
          <w:iCs/>
        </w:rPr>
        <w:t xml:space="preserve">Uwaga: cytowane brzmienie punktów podstawy programowej podano w formie skróconej/parafrazy dla czytelności; pełny, wiążący tekst znajduje się w Dzienniku Ustaw 2017 poz. 356 (zał. nr 2) — źródła [1], [4].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- podstawa programowa</dc:title>
  <dc:creator>Program edukacji muzycznej</dc:creator>
  <cp:lastModifiedBy>Un-named</cp:lastModifiedBy>
  <cp:revision>1</cp:revision>
  <dcterms:created xsi:type="dcterms:W3CDTF">2026-07-22T20:18:11.995Z</dcterms:created>
  <dcterms:modified xsi:type="dcterms:W3CDTF">2026-07-22T20:18:11.997Z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