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3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701"/>
        <w:gridCol w:w="2126"/>
        <w:gridCol w:w="1418"/>
        <w:gridCol w:w="1984"/>
        <w:gridCol w:w="1169"/>
        <w:tblGridChange w:id="0">
          <w:tblGrid>
            <w:gridCol w:w="1980"/>
            <w:gridCol w:w="1701"/>
            <w:gridCol w:w="2126"/>
            <w:gridCol w:w="1418"/>
            <w:gridCol w:w="1984"/>
            <w:gridCol w:w="1169"/>
          </w:tblGrid>
        </w:tblGridChange>
      </w:tblGrid>
      <w:tr>
        <w:trPr>
          <w:cantSplit w:val="0"/>
          <w:trHeight w:val="1567" w:hRule="atLeast"/>
          <w:tblHeader w:val="0"/>
        </w:trPr>
        <w:tc>
          <w:tcPr/>
          <w:p w:rsidR="00000000" w:rsidDel="00000000" w:rsidP="00000000" w:rsidRDefault="00000000" w:rsidRPr="00000000" w14:paraId="00000002">
            <w:pPr>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-15236</wp:posOffset>
                  </wp:positionH>
                  <wp:positionV relativeFrom="paragraph">
                    <wp:posOffset>146050</wp:posOffset>
                  </wp:positionV>
                  <wp:extent cx="1146855" cy="725133"/>
                  <wp:effectExtent b="0" l="0" r="0" t="0"/>
                  <wp:wrapNone/>
                  <wp:docPr id="25" name="image13.png"/>
                  <a:graphic>
                    <a:graphicData uri="http://schemas.openxmlformats.org/drawingml/2006/picture">
                      <pic:pic>
                        <pic:nvPicPr>
                          <pic:cNvPr id="0" name="image13.png"/>
                          <pic:cNvPicPr preferRelativeResize="0"/>
                        </pic:nvPicPr>
                        <pic:blipFill>
                          <a:blip r:embed="rId7"/>
                          <a:srcRect b="22807" l="0" r="0" t="28947"/>
                          <a:stretch>
                            <a:fillRect/>
                          </a:stretch>
                        </pic:blipFill>
                        <pic:spPr>
                          <a:xfrm>
                            <a:off x="0" y="0"/>
                            <a:ext cx="1146855" cy="725133"/>
                          </a:xfrm>
                          <a:prstGeom prst="rect"/>
                          <a:ln/>
                        </pic:spPr>
                      </pic:pic>
                    </a:graphicData>
                  </a:graphic>
                </wp:anchor>
              </w:drawing>
            </w:r>
          </w:p>
        </w:tc>
        <w:tc>
          <w:tcPr/>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-15236</wp:posOffset>
                  </wp:positionH>
                  <wp:positionV relativeFrom="paragraph">
                    <wp:posOffset>159385</wp:posOffset>
                  </wp:positionV>
                  <wp:extent cx="990600" cy="840386"/>
                  <wp:effectExtent b="0" l="0" r="0" t="0"/>
                  <wp:wrapNone/>
                  <wp:docPr id="3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990600" cy="840386"/>
                          </a:xfrm>
                          <a:prstGeom prst="rect"/>
                          <a:ln/>
                        </pic:spPr>
                      </pic:pic>
                    </a:graphicData>
                  </a:graphic>
                </wp:anchor>
              </w:drawing>
            </w:r>
          </w:p>
        </w:tc>
        <w:tc>
          <w:tcPr/>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-3171</wp:posOffset>
                  </wp:positionH>
                  <wp:positionV relativeFrom="paragraph">
                    <wp:posOffset>165735</wp:posOffset>
                  </wp:positionV>
                  <wp:extent cx="1232401" cy="714375"/>
                  <wp:effectExtent b="0" l="0" r="0" t="0"/>
                  <wp:wrapNone/>
                  <wp:docPr id="2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32401" cy="714375"/>
                          </a:xfrm>
                          <a:prstGeom prst="rect"/>
                          <a:ln/>
                        </pic:spPr>
                      </pic:pic>
                    </a:graphicData>
                  </a:graphic>
                </wp:anchor>
              </w:drawing>
            </w:r>
          </w:p>
        </w:tc>
        <w:tc>
          <w:tcPr/>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32385</wp:posOffset>
                  </wp:positionH>
                  <wp:positionV relativeFrom="paragraph">
                    <wp:posOffset>111760</wp:posOffset>
                  </wp:positionV>
                  <wp:extent cx="742950" cy="815856"/>
                  <wp:effectExtent b="0" l="0" r="0" t="0"/>
                  <wp:wrapNone/>
                  <wp:docPr id="2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42950" cy="815856"/>
                          </a:xfrm>
                          <a:prstGeom prst="rect"/>
                          <a:ln/>
                        </pic:spPr>
                      </pic:pic>
                    </a:graphicData>
                  </a:graphic>
                </wp:anchor>
              </w:drawing>
            </w:r>
          </w:p>
        </w:tc>
        <w:tc>
          <w:tcPr/>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wp:posOffset>
                  </wp:positionH>
                  <wp:positionV relativeFrom="paragraph">
                    <wp:posOffset>60960</wp:posOffset>
                  </wp:positionV>
                  <wp:extent cx="1053758" cy="895350"/>
                  <wp:effectExtent b="0" l="0" r="0" t="0"/>
                  <wp:wrapNone/>
                  <wp:docPr id="19" name="image7.png"/>
                  <a:graphic>
                    <a:graphicData uri="http://schemas.openxmlformats.org/drawingml/2006/picture">
                      <pic:pic>
                        <pic:nvPicPr>
                          <pic:cNvPr id="0" name="image7.png"/>
                          <pic:cNvPicPr preferRelativeResize="0"/>
                        </pic:nvPicPr>
                        <pic:blipFill>
                          <a:blip r:embed="rId11"/>
                          <a:srcRect b="10061" l="26101" r="25786" t="8175"/>
                          <a:stretch>
                            <a:fillRect/>
                          </a:stretch>
                        </pic:blipFill>
                        <pic:spPr>
                          <a:xfrm>
                            <a:off x="0" y="0"/>
                            <a:ext cx="1053758" cy="895350"/>
                          </a:xfrm>
                          <a:prstGeom prst="rect"/>
                          <a:ln/>
                        </pic:spPr>
                      </pic:pic>
                    </a:graphicData>
                  </a:graphic>
                </wp:anchor>
              </w:drawing>
            </w:r>
          </w:p>
        </w:tc>
        <w:tc>
          <w:tcPr/>
          <w:p w:rsidR="00000000" w:rsidDel="00000000" w:rsidP="00000000" w:rsidRDefault="00000000" w:rsidRPr="00000000" w14:paraId="0000000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37465</wp:posOffset>
                  </wp:positionH>
                  <wp:positionV relativeFrom="paragraph">
                    <wp:posOffset>146050</wp:posOffset>
                  </wp:positionV>
                  <wp:extent cx="533400" cy="775684"/>
                  <wp:effectExtent b="0" l="0" r="0" t="0"/>
                  <wp:wrapNone/>
                  <wp:docPr descr="logo1.png" id="23" name="image4.png"/>
                  <a:graphic>
                    <a:graphicData uri="http://schemas.openxmlformats.org/drawingml/2006/picture">
                      <pic:pic>
                        <pic:nvPicPr>
                          <pic:cNvPr descr="logo1.png" id="0" name="image4.png"/>
                          <pic:cNvPicPr preferRelativeResize="0"/>
                        </pic:nvPicPr>
                        <pic:blipFill>
                          <a:blip r:embed="rId12"/>
                          <a:srcRect b="0" l="0" r="0" t="0"/>
                          <a:stretch>
                            <a:fillRect/>
                          </a:stretch>
                        </pic:blipFill>
                        <pic:spPr>
                          <a:xfrm>
                            <a:off x="0" y="0"/>
                            <a:ext cx="533400" cy="775684"/>
                          </a:xfrm>
                          <a:prstGeom prst="rect"/>
                          <a:ln/>
                        </pic:spPr>
                      </pic:pic>
                    </a:graphicData>
                  </a:graphic>
                </wp:anchor>
              </w:drawing>
            </w:r>
          </w:p>
        </w:tc>
      </w:tr>
    </w:tbl>
    <w:p w:rsidR="00000000" w:rsidDel="00000000" w:rsidP="00000000" w:rsidRDefault="00000000" w:rsidRPr="00000000" w14:paraId="00000008">
      <w:pPr>
        <w:rPr/>
      </w:pPr>
      <w:r w:rsidDel="00000000" w:rsidR="00000000" w:rsidRPr="00000000">
        <w:rPr>
          <w:rtl w:val="0"/>
        </w:rPr>
      </w:r>
    </w:p>
    <w:tbl>
      <w:tblPr>
        <w:tblStyle w:val="Table2"/>
        <w:tblW w:w="98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06"/>
        <w:gridCol w:w="500"/>
        <w:gridCol w:w="1820"/>
        <w:gridCol w:w="4618"/>
        <w:tblGridChange w:id="0">
          <w:tblGrid>
            <w:gridCol w:w="2906"/>
            <w:gridCol w:w="500"/>
            <w:gridCol w:w="1820"/>
            <w:gridCol w:w="4618"/>
          </w:tblGrid>
        </w:tblGridChange>
      </w:tblGrid>
      <w:tr>
        <w:trPr>
          <w:cantSplit w:val="0"/>
          <w:trHeight w:val="416" w:hRule="atLeast"/>
          <w:tblHeader w:val="0"/>
        </w:trPr>
        <w:tc>
          <w:tcPr>
            <w:gridSpan w:val="2"/>
          </w:tcPr>
          <w:p w:rsidR="00000000" w:rsidDel="00000000" w:rsidP="00000000" w:rsidRDefault="00000000" w:rsidRPr="00000000" w14:paraId="0000000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Course Name</w:t>
            </w:r>
          </w:p>
        </w:tc>
        <w:tc>
          <w:tcPr>
            <w:gridSpan w:val="2"/>
          </w:tcPr>
          <w:p w:rsidR="00000000" w:rsidDel="00000000" w:rsidP="00000000" w:rsidRDefault="00000000" w:rsidRPr="00000000" w14:paraId="0000000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Graphic design(canva)</w:t>
            </w:r>
          </w:p>
        </w:tc>
      </w:tr>
      <w:tr>
        <w:trPr>
          <w:cantSplit w:val="0"/>
          <w:trHeight w:val="497" w:hRule="atLeast"/>
          <w:tblHeader w:val="0"/>
        </w:trPr>
        <w:tc>
          <w:tcPr>
            <w:gridSpan w:val="2"/>
          </w:tcPr>
          <w:p w:rsidR="00000000" w:rsidDel="00000000" w:rsidP="00000000" w:rsidRDefault="00000000" w:rsidRPr="00000000" w14:paraId="0000000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College Name</w:t>
            </w:r>
          </w:p>
        </w:tc>
        <w:tc>
          <w:tcPr>
            <w:gridSpan w:val="2"/>
          </w:tcPr>
          <w:p w:rsidR="00000000" w:rsidDel="00000000" w:rsidP="00000000" w:rsidRDefault="00000000" w:rsidRPr="00000000" w14:paraId="0000000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Mangayarkarasi College of Arts and Science for Women</w:t>
              <w:br w:type="textWrapping"/>
              <w:t xml:space="preserve">Paravai, Madurai - 625002</w:t>
            </w:r>
          </w:p>
        </w:tc>
      </w:tr>
      <w:tr>
        <w:trPr>
          <w:cantSplit w:val="0"/>
          <w:trHeight w:val="497" w:hRule="atLeast"/>
          <w:tblHeader w:val="0"/>
        </w:trPr>
        <w:tc>
          <w:tcPr>
            <w:gridSpan w:val="2"/>
          </w:tcPr>
          <w:p w:rsidR="00000000" w:rsidDel="00000000" w:rsidP="00000000" w:rsidRDefault="00000000" w:rsidRPr="00000000" w14:paraId="0000001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College Code</w:t>
            </w:r>
          </w:p>
        </w:tc>
        <w:tc>
          <w:tcPr>
            <w:gridSpan w:val="2"/>
          </w:tcPr>
          <w:p w:rsidR="00000000" w:rsidDel="00000000" w:rsidP="00000000" w:rsidRDefault="00000000" w:rsidRPr="00000000" w14:paraId="0000001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MKU251</w:t>
            </w:r>
          </w:p>
        </w:tc>
      </w:tr>
      <w:tr>
        <w:trPr>
          <w:cantSplit w:val="0"/>
          <w:trHeight w:val="525" w:hRule="atLeast"/>
          <w:tblHeader w:val="0"/>
        </w:trPr>
        <w:tc>
          <w:tcPr>
            <w:gridSpan w:val="2"/>
          </w:tcPr>
          <w:p w:rsidR="00000000" w:rsidDel="00000000" w:rsidP="00000000" w:rsidRDefault="00000000" w:rsidRPr="00000000" w14:paraId="0000001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Skill Offering Id</w:t>
            </w:r>
          </w:p>
        </w:tc>
        <w:tc>
          <w:tcPr>
            <w:gridSpan w:val="2"/>
          </w:tcPr>
          <w:p w:rsidR="00000000" w:rsidDel="00000000" w:rsidP="00000000" w:rsidRDefault="00000000" w:rsidRPr="00000000" w14:paraId="00000017">
            <w:pPr>
              <w:rPr>
                <w:rFonts w:ascii="Cambria" w:cs="Cambria" w:eastAsia="Cambria" w:hAnsi="Cambria"/>
                <w:sz w:val="24"/>
                <w:szCs w:val="24"/>
              </w:rPr>
            </w:pPr>
            <w:r w:rsidDel="00000000" w:rsidR="00000000" w:rsidRPr="00000000">
              <w:rPr>
                <w:rtl w:val="0"/>
              </w:rPr>
            </w:r>
          </w:p>
        </w:tc>
      </w:tr>
      <w:tr>
        <w:trPr>
          <w:cantSplit w:val="0"/>
          <w:trHeight w:val="1076" w:hRule="atLeast"/>
          <w:tblHeader w:val="0"/>
        </w:trPr>
        <w:tc>
          <w:tcPr>
            <w:gridSpan w:val="2"/>
          </w:tcPr>
          <w:p w:rsidR="00000000" w:rsidDel="00000000" w:rsidP="00000000" w:rsidRDefault="00000000" w:rsidRPr="00000000" w14:paraId="0000001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Title </w:t>
            </w:r>
          </w:p>
        </w:tc>
        <w:tc>
          <w:tcPr>
            <w:gridSpan w:val="2"/>
          </w:tcPr>
          <w:p w:rsidR="00000000" w:rsidDel="00000000" w:rsidP="00000000" w:rsidRDefault="00000000" w:rsidRPr="00000000" w14:paraId="0000001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Designing A Resume/CV Using Canva</w:t>
            </w:r>
          </w:p>
        </w:tc>
      </w:tr>
      <w:tr>
        <w:trPr>
          <w:cantSplit w:val="0"/>
          <w:trHeight w:val="699" w:hRule="atLeast"/>
          <w:tblHeader w:val="0"/>
        </w:trPr>
        <w:tc>
          <w:tcPr>
            <w:gridSpan w:val="2"/>
          </w:tcPr>
          <w:p w:rsidR="00000000" w:rsidDel="00000000" w:rsidP="00000000" w:rsidRDefault="00000000" w:rsidRPr="00000000" w14:paraId="0000001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Submitted To</w:t>
            </w:r>
          </w:p>
        </w:tc>
        <w:tc>
          <w:tcPr>
            <w:gridSpan w:val="2"/>
          </w:tcPr>
          <w:p w:rsidR="00000000" w:rsidDel="00000000" w:rsidP="00000000" w:rsidRDefault="00000000" w:rsidRPr="00000000" w14:paraId="0000001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Madurai Kamaraj University</w:t>
              <w:br w:type="textWrapping"/>
              <w:t xml:space="preserve">( Naan Mudhalvan Scheme(TNSDC))</w:t>
            </w:r>
          </w:p>
        </w:tc>
      </w:tr>
      <w:tr>
        <w:trPr>
          <w:cantSplit w:val="0"/>
          <w:trHeight w:val="525" w:hRule="atLeast"/>
          <w:tblHeader w:val="0"/>
        </w:trPr>
        <w:tc>
          <w:tcPr>
            <w:gridSpan w:val="2"/>
          </w:tcPr>
          <w:p w:rsidR="00000000" w:rsidDel="00000000" w:rsidP="00000000" w:rsidRDefault="00000000" w:rsidRPr="00000000" w14:paraId="0000002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Year</w:t>
            </w:r>
          </w:p>
        </w:tc>
        <w:tc>
          <w:tcPr>
            <w:gridSpan w:val="2"/>
          </w:tcPr>
          <w:p w:rsidR="00000000" w:rsidDel="00000000" w:rsidP="00000000" w:rsidRDefault="00000000" w:rsidRPr="00000000" w14:paraId="0000002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2023</w:t>
            </w:r>
          </w:p>
        </w:tc>
      </w:tr>
      <w:tr>
        <w:trPr>
          <w:cantSplit w:val="0"/>
          <w:trHeight w:val="497" w:hRule="atLeast"/>
          <w:tblHeader w:val="0"/>
        </w:trPr>
        <w:tc>
          <w:tcPr>
            <w:gridSpan w:val="2"/>
          </w:tcPr>
          <w:p w:rsidR="00000000" w:rsidDel="00000000" w:rsidP="00000000" w:rsidRDefault="00000000" w:rsidRPr="00000000" w14:paraId="0000002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Department</w:t>
            </w:r>
          </w:p>
        </w:tc>
        <w:tc>
          <w:tcPr>
            <w:gridSpan w:val="2"/>
          </w:tcPr>
          <w:p w:rsidR="00000000" w:rsidDel="00000000" w:rsidP="00000000" w:rsidRDefault="00000000" w:rsidRPr="00000000" w14:paraId="0000002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 ENGLISH</w:t>
            </w:r>
          </w:p>
        </w:tc>
      </w:tr>
      <w:tr>
        <w:trPr>
          <w:cantSplit w:val="0"/>
          <w:trHeight w:val="525" w:hRule="atLeast"/>
          <w:tblHeader w:val="0"/>
        </w:trPr>
        <w:tc>
          <w:tcPr>
            <w:gridSpan w:val="2"/>
          </w:tcPr>
          <w:p w:rsidR="00000000" w:rsidDel="00000000" w:rsidP="00000000" w:rsidRDefault="00000000" w:rsidRPr="00000000" w14:paraId="0000002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Semester</w:t>
            </w:r>
          </w:p>
        </w:tc>
        <w:tc>
          <w:tcPr>
            <w:gridSpan w:val="2"/>
          </w:tcPr>
          <w:p w:rsidR="00000000" w:rsidDel="00000000" w:rsidP="00000000" w:rsidRDefault="00000000" w:rsidRPr="00000000" w14:paraId="0000002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r>
      <w:tr>
        <w:trPr>
          <w:cantSplit w:val="0"/>
          <w:trHeight w:val="497" w:hRule="atLeast"/>
          <w:tblHeader w:val="0"/>
        </w:trPr>
        <w:tc>
          <w:tcPr>
            <w:gridSpan w:val="2"/>
          </w:tcPr>
          <w:p w:rsidR="00000000" w:rsidDel="00000000" w:rsidP="00000000" w:rsidRDefault="00000000" w:rsidRPr="00000000" w14:paraId="0000002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 Number</w:t>
            </w:r>
          </w:p>
        </w:tc>
        <w:tc>
          <w:tcPr>
            <w:gridSpan w:val="2"/>
          </w:tcPr>
          <w:p w:rsidR="00000000" w:rsidDel="00000000" w:rsidP="00000000" w:rsidRDefault="00000000" w:rsidRPr="00000000" w14:paraId="0000002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r>
      <w:tr>
        <w:trPr>
          <w:cantSplit w:val="0"/>
          <w:trHeight w:val="525" w:hRule="atLeast"/>
          <w:tblHeader w:val="0"/>
        </w:trPr>
        <w:tc>
          <w:tcPr>
            <w:gridSpan w:val="2"/>
          </w:tcPr>
          <w:p w:rsidR="00000000" w:rsidDel="00000000" w:rsidP="00000000" w:rsidRDefault="00000000" w:rsidRPr="00000000" w14:paraId="0000003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 Members of the Group</w:t>
            </w:r>
          </w:p>
        </w:tc>
        <w:tc>
          <w:tcPr>
            <w:gridSpan w:val="2"/>
          </w:tcPr>
          <w:p w:rsidR="00000000" w:rsidDel="00000000" w:rsidP="00000000" w:rsidRDefault="00000000" w:rsidRPr="00000000" w14:paraId="0000003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r>
      <w:tr>
        <w:trPr>
          <w:cantSplit w:val="0"/>
          <w:trHeight w:val="497" w:hRule="atLeast"/>
          <w:tblHeader w:val="0"/>
        </w:trPr>
        <w:tc>
          <w:tcPr>
            <w:gridSpan w:val="4"/>
          </w:tcPr>
          <w:p w:rsidR="00000000" w:rsidDel="00000000" w:rsidP="00000000" w:rsidRDefault="00000000" w:rsidRPr="00000000" w14:paraId="0000003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 Members Details</w:t>
            </w:r>
          </w:p>
        </w:tc>
      </w:tr>
      <w:tr>
        <w:trPr>
          <w:cantSplit w:val="0"/>
          <w:trHeight w:val="412" w:hRule="atLeast"/>
          <w:tblHeader w:val="0"/>
        </w:trPr>
        <w:tc>
          <w:tcPr>
            <w:shd w:fill="d9d9d9" w:val="clear"/>
          </w:tcPr>
          <w:p w:rsidR="00000000" w:rsidDel="00000000" w:rsidP="00000000" w:rsidRDefault="00000000" w:rsidRPr="00000000" w14:paraId="0000003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of the Member</w:t>
            </w:r>
          </w:p>
        </w:tc>
        <w:tc>
          <w:tcPr>
            <w:gridSpan w:val="2"/>
            <w:shd w:fill="d9d9d9" w:val="clear"/>
          </w:tcPr>
          <w:p w:rsidR="00000000" w:rsidDel="00000000" w:rsidP="00000000" w:rsidRDefault="00000000" w:rsidRPr="00000000" w14:paraId="0000003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University Register. No</w:t>
            </w:r>
          </w:p>
        </w:tc>
        <w:tc>
          <w:tcPr>
            <w:shd w:fill="d9d9d9" w:val="clear"/>
          </w:tcPr>
          <w:p w:rsidR="00000000" w:rsidDel="00000000" w:rsidP="00000000" w:rsidRDefault="00000000" w:rsidRPr="00000000" w14:paraId="0000003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 NM ID</w:t>
            </w:r>
          </w:p>
        </w:tc>
      </w:tr>
      <w:tr>
        <w:trPr>
          <w:cantSplit w:val="0"/>
          <w:trHeight w:val="525" w:hRule="atLeast"/>
          <w:tblHeader w:val="0"/>
        </w:trPr>
        <w:tc>
          <w:tcPr/>
          <w:p w:rsidR="00000000" w:rsidDel="00000000" w:rsidP="00000000" w:rsidRDefault="00000000" w:rsidRPr="00000000" w14:paraId="0000003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137"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R.Gowri </w:t>
            </w:r>
            <w:r w:rsidDel="00000000" w:rsidR="00000000" w:rsidRPr="00000000">
              <w:rPr>
                <w:rtl w:val="0"/>
              </w:rPr>
            </w:r>
          </w:p>
        </w:tc>
        <w:tc>
          <w:tcPr>
            <w:gridSpan w:val="2"/>
          </w:tcPr>
          <w:p w:rsidR="00000000" w:rsidDel="00000000" w:rsidP="00000000" w:rsidRDefault="00000000" w:rsidRPr="00000000" w14:paraId="0000003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mku251C1A17417</w:t>
            </w:r>
          </w:p>
        </w:tc>
        <w:tc>
          <w:tcPr/>
          <w:p w:rsidR="00000000" w:rsidDel="00000000" w:rsidP="00000000" w:rsidRDefault="00000000" w:rsidRPr="00000000" w14:paraId="0000004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ACDC607293152C2B7234F4A316441667</w:t>
            </w:r>
          </w:p>
        </w:tc>
      </w:tr>
      <w:tr>
        <w:trPr>
          <w:cantSplit w:val="0"/>
          <w:trHeight w:val="497" w:hRule="atLeast"/>
          <w:tblHeader w:val="0"/>
        </w:trPr>
        <w:tc>
          <w:tcPr/>
          <w:p w:rsidR="00000000" w:rsidDel="00000000" w:rsidP="00000000" w:rsidRDefault="00000000" w:rsidRPr="00000000" w14:paraId="0000004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137"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S.Afrin </w:t>
            </w:r>
            <w:r w:rsidDel="00000000" w:rsidR="00000000" w:rsidRPr="00000000">
              <w:rPr>
                <w:rtl w:val="0"/>
              </w:rPr>
            </w:r>
          </w:p>
        </w:tc>
        <w:tc>
          <w:tcPr>
            <w:gridSpan w:val="2"/>
          </w:tcPr>
          <w:p w:rsidR="00000000" w:rsidDel="00000000" w:rsidP="00000000" w:rsidRDefault="00000000" w:rsidRPr="00000000" w14:paraId="0000004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mku251C1A17406</w:t>
            </w:r>
          </w:p>
        </w:tc>
        <w:tc>
          <w:tcPr/>
          <w:p w:rsidR="00000000" w:rsidDel="00000000" w:rsidP="00000000" w:rsidRDefault="00000000" w:rsidRPr="00000000" w14:paraId="0000004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090BBD64781CBFF95454BF674D4F5971</w:t>
            </w:r>
          </w:p>
        </w:tc>
      </w:tr>
      <w:tr>
        <w:trPr>
          <w:cantSplit w:val="0"/>
          <w:trHeight w:val="497" w:hRule="atLeast"/>
          <w:tblHeader w:val="0"/>
        </w:trPr>
        <w:tc>
          <w:tcPr/>
          <w:p w:rsidR="00000000" w:rsidDel="00000000" w:rsidP="00000000" w:rsidRDefault="00000000" w:rsidRPr="00000000" w14:paraId="0000004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137"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S.Dharshini </w:t>
            </w:r>
            <w:r w:rsidDel="00000000" w:rsidR="00000000" w:rsidRPr="00000000">
              <w:rPr>
                <w:rtl w:val="0"/>
              </w:rPr>
            </w:r>
          </w:p>
        </w:tc>
        <w:tc>
          <w:tcPr>
            <w:gridSpan w:val="2"/>
          </w:tcPr>
          <w:p w:rsidR="00000000" w:rsidDel="00000000" w:rsidP="00000000" w:rsidRDefault="00000000" w:rsidRPr="00000000" w14:paraId="0000004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mku251C1A17413</w:t>
            </w:r>
          </w:p>
        </w:tc>
        <w:tc>
          <w:tcPr/>
          <w:p w:rsidR="00000000" w:rsidDel="00000000" w:rsidP="00000000" w:rsidRDefault="00000000" w:rsidRPr="00000000" w14:paraId="0000004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0540A6FA673D63D8313412E65645EB33</w:t>
            </w:r>
          </w:p>
        </w:tc>
      </w:tr>
      <w:tr>
        <w:trPr>
          <w:cantSplit w:val="0"/>
          <w:trHeight w:val="497" w:hRule="atLeast"/>
          <w:tblHeader w:val="0"/>
        </w:trPr>
        <w:tc>
          <w:tcPr/>
          <w:p w:rsidR="00000000" w:rsidDel="00000000" w:rsidP="00000000" w:rsidRDefault="00000000" w:rsidRPr="00000000" w14:paraId="0000004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137"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S.Bala Shobika </w:t>
            </w:r>
            <w:r w:rsidDel="00000000" w:rsidR="00000000" w:rsidRPr="00000000">
              <w:rPr>
                <w:rtl w:val="0"/>
              </w:rPr>
            </w:r>
          </w:p>
        </w:tc>
        <w:tc>
          <w:tcPr>
            <w:gridSpan w:val="2"/>
          </w:tcPr>
          <w:p w:rsidR="00000000" w:rsidDel="00000000" w:rsidP="00000000" w:rsidRDefault="00000000" w:rsidRPr="00000000" w14:paraId="0000004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mku251C1A17410</w:t>
            </w:r>
          </w:p>
        </w:tc>
        <w:tc>
          <w:tcPr/>
          <w:p w:rsidR="00000000" w:rsidDel="00000000" w:rsidP="00000000" w:rsidRDefault="00000000" w:rsidRPr="00000000" w14:paraId="0000004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F5246593C622692BEBA4D02A6B550B20</w:t>
            </w:r>
          </w:p>
        </w:tc>
      </w:tr>
      <w:tr>
        <w:trPr>
          <w:cantSplit w:val="0"/>
          <w:trHeight w:val="525" w:hRule="atLeast"/>
          <w:tblHeader w:val="0"/>
        </w:trPr>
        <w:tc>
          <w:tcPr/>
          <w:p w:rsidR="00000000" w:rsidDel="00000000" w:rsidP="00000000" w:rsidRDefault="00000000" w:rsidRPr="00000000" w14:paraId="0000004D">
            <w:pPr>
              <w:rPr>
                <w:rFonts w:ascii="Cambria" w:cs="Cambria" w:eastAsia="Cambria" w:hAnsi="Cambria"/>
                <w:sz w:val="24"/>
                <w:szCs w:val="24"/>
              </w:rPr>
            </w:pPr>
            <w:r w:rsidDel="00000000" w:rsidR="00000000" w:rsidRPr="00000000">
              <w:rPr>
                <w:rtl w:val="0"/>
              </w:rPr>
            </w:r>
          </w:p>
        </w:tc>
        <w:tc>
          <w:tcPr>
            <w:gridSpan w:val="2"/>
          </w:tcPr>
          <w:p w:rsidR="00000000" w:rsidDel="00000000" w:rsidP="00000000" w:rsidRDefault="00000000" w:rsidRPr="00000000" w14:paraId="0000004E">
            <w:pPr>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50">
            <w:pPr>
              <w:rPr>
                <w:rFonts w:ascii="Cambria" w:cs="Cambria" w:eastAsia="Cambria" w:hAnsi="Cambria"/>
                <w:sz w:val="24"/>
                <w:szCs w:val="24"/>
              </w:rPr>
            </w:pPr>
            <w:r w:rsidDel="00000000" w:rsidR="00000000" w:rsidRPr="00000000">
              <w:rPr>
                <w:rtl w:val="0"/>
              </w:rPr>
            </w:r>
          </w:p>
        </w:tc>
      </w:tr>
      <w:tr>
        <w:trPr>
          <w:cantSplit w:val="0"/>
          <w:trHeight w:val="1295" w:hRule="atLeast"/>
          <w:tblHeader w:val="0"/>
        </w:trPr>
        <w:tc>
          <w:tcPr>
            <w:gridSpan w:val="2"/>
          </w:tcPr>
          <w:p w:rsidR="00000000" w:rsidDel="00000000" w:rsidP="00000000" w:rsidRDefault="00000000" w:rsidRPr="00000000" w14:paraId="0000005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Under the Guidance</w:t>
            </w:r>
          </w:p>
        </w:tc>
        <w:tc>
          <w:tcPr>
            <w:gridSpan w:val="2"/>
          </w:tcPr>
          <w:p w:rsidR="00000000" w:rsidDel="00000000" w:rsidP="00000000" w:rsidRDefault="00000000" w:rsidRPr="00000000" w14:paraId="0000005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DR. MEENA</w:t>
            </w:r>
          </w:p>
        </w:tc>
      </w:tr>
      <w:tr>
        <w:trPr>
          <w:cantSplit w:val="0"/>
          <w:trHeight w:val="497" w:hRule="atLeast"/>
          <w:tblHeader w:val="0"/>
        </w:trPr>
        <w:tc>
          <w:tcPr>
            <w:gridSpan w:val="2"/>
          </w:tcPr>
          <w:p w:rsidR="00000000" w:rsidDel="00000000" w:rsidP="00000000" w:rsidRDefault="00000000" w:rsidRPr="00000000" w14:paraId="0000005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SPOC</w:t>
            </w:r>
          </w:p>
        </w:tc>
        <w:tc>
          <w:tcPr>
            <w:gridSpan w:val="2"/>
          </w:tcPr>
          <w:p w:rsidR="00000000" w:rsidDel="00000000" w:rsidP="00000000" w:rsidRDefault="00000000" w:rsidRPr="00000000" w14:paraId="0000005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Ms.P.UMADEVI</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before="60" w:line="360" w:lineRule="auto"/>
        <w:ind w:right="217"/>
        <w:jc w:val="both"/>
        <w:rPr>
          <w:b w:val="1"/>
          <w:sz w:val="28"/>
          <w:szCs w:val="28"/>
        </w:rPr>
      </w:pPr>
      <w:r w:rsidDel="00000000" w:rsidR="00000000" w:rsidRPr="00000000">
        <w:rPr>
          <w:rtl w:val="0"/>
        </w:rPr>
      </w:r>
    </w:p>
    <w:p w:rsidR="00000000" w:rsidDel="00000000" w:rsidP="00000000" w:rsidRDefault="00000000" w:rsidRPr="00000000" w14:paraId="0000005B">
      <w:pPr>
        <w:spacing w:before="60" w:line="360" w:lineRule="auto"/>
        <w:ind w:right="217"/>
        <w:jc w:val="both"/>
        <w:rPr>
          <w:b w:val="1"/>
          <w:sz w:val="28"/>
          <w:szCs w:val="28"/>
        </w:rPr>
      </w:pPr>
      <w:r w:rsidDel="00000000" w:rsidR="00000000" w:rsidRPr="00000000">
        <w:rPr>
          <w:rtl w:val="0"/>
        </w:rPr>
      </w:r>
    </w:p>
    <w:p w:rsidR="00000000" w:rsidDel="00000000" w:rsidP="00000000" w:rsidRDefault="00000000" w:rsidRPr="00000000" w14:paraId="0000005C">
      <w:pPr>
        <w:widowControl w:val="1"/>
        <w:spacing w:after="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5D">
      <w:pPr>
        <w:widowControl w:val="1"/>
        <w:spacing w:after="0" w:line="276" w:lineRule="auto"/>
        <w:ind w:left="426" w:firstLine="0"/>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DESIGNING PROFESSIONAL A RESUME/CV USING CANVA</w:t>
      </w:r>
    </w:p>
    <w:p w:rsidR="00000000" w:rsidDel="00000000" w:rsidP="00000000" w:rsidRDefault="00000000" w:rsidRPr="00000000" w14:paraId="0000005E">
      <w:pPr>
        <w:widowControl w:val="1"/>
        <w:spacing w:after="200" w:line="276" w:lineRule="auto"/>
        <w:ind w:left="426"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1.Introduction.</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0">
      <w:pPr>
        <w:jc w:val="both"/>
        <w:rPr>
          <w:rFonts w:ascii="Cambria" w:cs="Cambria" w:eastAsia="Cambria" w:hAnsi="Cambria"/>
          <w:b w:val="0"/>
          <w:i w:val="1"/>
          <w:sz w:val="28"/>
          <w:szCs w:val="28"/>
        </w:rPr>
      </w:pPr>
      <w:r w:rsidDel="00000000" w:rsidR="00000000" w:rsidRPr="00000000">
        <w:rPr>
          <w:rFonts w:ascii="Cambria" w:cs="Cambria" w:eastAsia="Cambria" w:hAnsi="Cambria"/>
          <w:b w:val="0"/>
          <w:i w:val="1"/>
          <w:sz w:val="28"/>
          <w:szCs w:val="28"/>
          <w:rtl w:val="0"/>
        </w:rPr>
        <w:t xml:space="preserve">       1.1 Overview</w:t>
      </w:r>
    </w:p>
    <w:p w:rsidR="00000000" w:rsidDel="00000000" w:rsidP="00000000" w:rsidRDefault="00000000" w:rsidRPr="00000000" w14:paraId="0000006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2">
      <w:pPr>
        <w:spacing w:line="276" w:lineRule="auto"/>
        <w:ind w:left="709" w:firstLine="0"/>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Canva is cloud-based graphic design tool used to create on brand marketing Content, sales presentations, training videos and more by companies of all sizes.This solutions include features such as drag and drag design and photo editing with custom fonts, frames, shapes, grids and icons. </w:t>
      </w:r>
      <w:r w:rsidDel="00000000" w:rsidR="00000000" w:rsidRPr="00000000">
        <w:rPr>
          <w:rtl w:val="0"/>
        </w:rPr>
      </w:r>
    </w:p>
    <w:p w:rsidR="00000000" w:rsidDel="00000000" w:rsidP="00000000" w:rsidRDefault="00000000" w:rsidRPr="00000000" w14:paraId="00000063">
      <w:pPr>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4">
      <w:pPr>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5">
      <w:pPr>
        <w:ind w:left="709" w:firstLine="0"/>
        <w:jc w:val="both"/>
        <w:rPr>
          <w:rFonts w:ascii="Cambria" w:cs="Cambria" w:eastAsia="Cambria" w:hAnsi="Cambria"/>
          <w:b w:val="0"/>
          <w:sz w:val="24"/>
          <w:szCs w:val="24"/>
        </w:rPr>
      </w:pPr>
      <w:r w:rsidDel="00000000" w:rsidR="00000000" w:rsidRPr="00000000">
        <w:rPr>
          <w:rFonts w:ascii="Cambria" w:cs="Cambria" w:eastAsia="Cambria" w:hAnsi="Cambria"/>
          <w:b w:val="0"/>
          <w:i w:val="1"/>
          <w:sz w:val="28"/>
          <w:szCs w:val="28"/>
          <w:rtl w:val="0"/>
        </w:rPr>
        <w:t xml:space="preserve">1.2  </w:t>
      </w:r>
      <w:r w:rsidDel="00000000" w:rsidR="00000000" w:rsidRPr="00000000">
        <w:rPr>
          <w:rFonts w:ascii="Cambria" w:cs="Cambria" w:eastAsia="Cambria" w:hAnsi="Cambria"/>
          <w:i w:val="1"/>
          <w:sz w:val="28"/>
          <w:szCs w:val="28"/>
          <w:rtl w:val="0"/>
        </w:rPr>
        <w:t xml:space="preserve">Purpose </w:t>
      </w:r>
      <w:r w:rsidDel="00000000" w:rsidR="00000000" w:rsidRPr="00000000">
        <w:rPr>
          <w:rtl w:val="0"/>
        </w:rPr>
      </w:r>
    </w:p>
    <w:p w:rsidR="00000000" w:rsidDel="00000000" w:rsidP="00000000" w:rsidRDefault="00000000" w:rsidRPr="00000000" w14:paraId="00000066">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7">
      <w:pPr>
        <w:spacing w:line="276" w:lineRule="auto"/>
        <w:ind w:left="709"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8">
      <w:pPr>
        <w:spacing w:line="276" w:lineRule="auto"/>
        <w:ind w:left="709"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 can create a CV for free using our free visual design platform. We have a gallery filled with hundreds of professionally designed and free CV templates to fit a range of industries, theme, format, or even color schemes.All resume templates measure 21 × 29.7 cm or 8 × 11 inches (A4 size), but you can resize them to whatever document format you prefer. Easily order resumes as printed letterheads through Canva Print and choose between standard (120 gsm) and premium (148 gsm) paper stock types.</w:t>
      </w:r>
    </w:p>
    <w:p w:rsidR="00000000" w:rsidDel="00000000" w:rsidP="00000000" w:rsidRDefault="00000000" w:rsidRPr="00000000" w14:paraId="00000069">
      <w:pPr>
        <w:spacing w:line="276" w:lineRule="auto"/>
        <w:ind w:left="709" w:firstLine="0"/>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6A">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B">
      <w:pPr>
        <w:spacing w:line="276" w:lineRule="auto"/>
        <w:ind w:left="709" w:firstLine="0"/>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                    Here's a list of 10 Canva alternatives (both paid and free) in 2024 to help you create designs that stand out: Visme, Adobe Express, Design Wizard, Easil, Snappa, Vistacreate, Stencil, PicMonkey, Pixlr X and Fotor. Let's examine each of these tools and see what's the best graphic design solution for you.</w:t>
      </w:r>
      <w:r w:rsidDel="00000000" w:rsidR="00000000" w:rsidRPr="00000000">
        <w:rPr>
          <w:rtl w:val="0"/>
        </w:rPr>
      </w:r>
    </w:p>
    <w:p w:rsidR="00000000" w:rsidDel="00000000" w:rsidP="00000000" w:rsidRDefault="00000000" w:rsidRPr="00000000" w14:paraId="0000006C">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D">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E">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F">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70">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71">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72">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73">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74">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75">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76">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77">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78">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37" w:line="276" w:lineRule="auto"/>
        <w:ind w:left="786" w:right="0" w:hanging="360"/>
        <w:jc w:val="both"/>
        <w:rPr>
          <w:rFonts w:ascii="Cambria" w:cs="Cambria" w:eastAsia="Cambria" w:hAnsi="Cambria"/>
          <w:b w:val="1"/>
          <w:i w:val="0"/>
          <w:smallCaps w:val="0"/>
          <w:strike w:val="0"/>
          <w:color w:val="000000"/>
          <w:sz w:val="32"/>
          <w:szCs w:val="32"/>
          <w:u w:val="singl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Problem  Definition and Design Thinking</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hanging="360.99999999999994"/>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Empathy  Map      </w:t>
      </w:r>
    </w:p>
    <w:p w:rsidR="00000000" w:rsidDel="00000000" w:rsidP="00000000" w:rsidRDefault="00000000" w:rsidRPr="00000000" w14:paraId="0000007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80">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7410" cy="4997286"/>
            <wp:effectExtent b="0" l="0" r="0" t="0"/>
            <wp:docPr id="18" name="image11.png"/>
            <a:graphic>
              <a:graphicData uri="http://schemas.openxmlformats.org/drawingml/2006/picture">
                <pic:pic>
                  <pic:nvPicPr>
                    <pic:cNvPr id="0" name="image11.png"/>
                    <pic:cNvPicPr preferRelativeResize="0"/>
                  </pic:nvPicPr>
                  <pic:blipFill>
                    <a:blip r:embed="rId13"/>
                    <a:srcRect b="30408" l="0" r="0" t="30407"/>
                    <a:stretch>
                      <a:fillRect/>
                    </a:stretch>
                  </pic:blipFill>
                  <pic:spPr>
                    <a:xfrm>
                      <a:off x="0" y="0"/>
                      <a:ext cx="5947410" cy="499728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4">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     2.2  Ideation and Brainstroming Map</w:t>
      </w:r>
    </w:p>
    <w:p w:rsidR="00000000" w:rsidDel="00000000" w:rsidP="00000000" w:rsidRDefault="00000000" w:rsidRPr="00000000" w14:paraId="0000008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86">
      <w:pPr>
        <w:jc w:val="both"/>
        <w:rPr>
          <w:rFonts w:ascii="Cambria" w:cs="Cambria" w:eastAsia="Cambria" w:hAnsi="Cambria"/>
          <w:b w:val="0"/>
          <w:sz w:val="24"/>
          <w:szCs w:val="24"/>
        </w:rPr>
      </w:pPr>
      <w:r w:rsidDel="00000000" w:rsidR="00000000" w:rsidRPr="00000000">
        <w:rPr>
          <w:rFonts w:ascii="Cambria" w:cs="Cambria" w:eastAsia="Cambria" w:hAnsi="Cambria"/>
          <w:b w:val="1"/>
          <w:sz w:val="24"/>
          <w:szCs w:val="24"/>
        </w:rPr>
        <w:drawing>
          <wp:inline distB="0" distT="0" distL="0" distR="0">
            <wp:extent cx="5947410" cy="2055529"/>
            <wp:effectExtent b="0" l="0" r="0" t="0"/>
            <wp:docPr id="2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7410" cy="205552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88">
      <w:pPr>
        <w:widowControl w:val="1"/>
        <w:spacing w:after="20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6" w:right="0" w:hanging="360"/>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Result:</w:t>
      </w:r>
    </w:p>
    <w:p w:rsidR="00000000" w:rsidDel="00000000" w:rsidP="00000000" w:rsidRDefault="00000000" w:rsidRPr="00000000" w14:paraId="0000008B">
      <w:pPr>
        <w:ind w:left="108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1"/>
          <w:sz w:val="24"/>
          <w:szCs w:val="24"/>
          <w:u w:val="single"/>
        </w:rPr>
        <w:drawing>
          <wp:inline distB="0" distT="0" distL="0" distR="0">
            <wp:extent cx="5947100" cy="3416300"/>
            <wp:effectExtent b="0" l="0" r="0" t="0"/>
            <wp:docPr id="21" name="image10.png"/>
            <a:graphic>
              <a:graphicData uri="http://schemas.openxmlformats.org/drawingml/2006/picture">
                <pic:pic>
                  <pic:nvPicPr>
                    <pic:cNvPr id="0" name="image10.png"/>
                    <pic:cNvPicPr preferRelativeResize="0"/>
                  </pic:nvPicPr>
                  <pic:blipFill>
                    <a:blip r:embed="rId15"/>
                    <a:srcRect b="37097" l="0" r="0" t="37097"/>
                    <a:stretch>
                      <a:fillRect/>
                    </a:stretch>
                  </pic:blipFill>
                  <pic:spPr>
                    <a:xfrm>
                      <a:off x="0" y="0"/>
                      <a:ext cx="59471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Cambria" w:cs="Cambria" w:eastAsia="Cambria" w:hAnsi="Cambria"/>
          <w:b w:val="0"/>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08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8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8F">
      <w:pPr>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Milestone</w:t>
      </w:r>
      <w:r w:rsidDel="00000000" w:rsidR="00000000" w:rsidRPr="00000000">
        <w:rPr>
          <w:rFonts w:ascii="Cambria" w:cs="Cambria" w:eastAsia="Cambria" w:hAnsi="Cambria"/>
          <w:b w:val="0"/>
          <w:sz w:val="24"/>
          <w:szCs w:val="24"/>
          <w:rtl w:val="0"/>
        </w:rPr>
        <w:t xml:space="preserve">   1:</w:t>
      </w:r>
    </w:p>
    <w:p w:rsidR="00000000" w:rsidDel="00000000" w:rsidP="00000000" w:rsidRDefault="00000000" w:rsidRPr="00000000" w14:paraId="0000009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1">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Pr>
        <w:drawing>
          <wp:inline distB="0" distT="0" distL="0" distR="0">
            <wp:extent cx="5731510" cy="3223895"/>
            <wp:effectExtent b="0" l="0" r="0" t="0"/>
            <wp:docPr id="27" name="image15.png"/>
            <a:graphic>
              <a:graphicData uri="http://schemas.openxmlformats.org/drawingml/2006/picture">
                <pic:pic>
                  <pic:nvPicPr>
                    <pic:cNvPr id="0" name="image15.png"/>
                    <pic:cNvPicPr preferRelativeResize="0"/>
                  </pic:nvPicPr>
                  <pic:blipFill>
                    <a:blip r:embed="rId16"/>
                    <a:srcRect b="0" l="22" r="23"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B">
      <w:pPr>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Milestone</w:t>
      </w:r>
      <w:r w:rsidDel="00000000" w:rsidR="00000000" w:rsidRPr="00000000">
        <w:rPr>
          <w:rFonts w:ascii="Cambria" w:cs="Cambria" w:eastAsia="Cambria" w:hAnsi="Cambria"/>
          <w:b w:val="0"/>
          <w:sz w:val="24"/>
          <w:szCs w:val="24"/>
          <w:rtl w:val="0"/>
        </w:rPr>
        <w:t xml:space="preserve"> 2:</w:t>
      </w:r>
    </w:p>
    <w:p w:rsidR="00000000" w:rsidDel="00000000" w:rsidP="00000000" w:rsidRDefault="00000000" w:rsidRPr="00000000" w14:paraId="0000009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D">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Pr>
        <w:drawing>
          <wp:inline distB="0" distT="0" distL="0" distR="0">
            <wp:extent cx="5731510" cy="3209290"/>
            <wp:effectExtent b="0" l="0" r="0" t="0"/>
            <wp:docPr id="24" name="image15.png"/>
            <a:graphic>
              <a:graphicData uri="http://schemas.openxmlformats.org/drawingml/2006/picture">
                <pic:pic>
                  <pic:nvPicPr>
                    <pic:cNvPr id="0" name="image15.png"/>
                    <pic:cNvPicPr preferRelativeResize="0"/>
                  </pic:nvPicPr>
                  <pic:blipFill>
                    <a:blip r:embed="rId16"/>
                    <a:srcRect b="202" l="0" r="0" t="202"/>
                    <a:stretch>
                      <a:fillRect/>
                    </a:stretch>
                  </pic:blipFill>
                  <pic:spPr>
                    <a:xfrm>
                      <a:off x="0" y="0"/>
                      <a:ext cx="5731510" cy="320929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1">
      <w:pPr>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Milestone</w:t>
      </w:r>
      <w:r w:rsidDel="00000000" w:rsidR="00000000" w:rsidRPr="00000000">
        <w:rPr>
          <w:rFonts w:ascii="Cambria" w:cs="Cambria" w:eastAsia="Cambria" w:hAnsi="Cambria"/>
          <w:b w:val="0"/>
          <w:sz w:val="24"/>
          <w:szCs w:val="24"/>
          <w:rtl w:val="0"/>
        </w:rPr>
        <w:t xml:space="preserve"> 3:</w:t>
      </w:r>
    </w:p>
    <w:p w:rsidR="00000000" w:rsidDel="00000000" w:rsidP="00000000" w:rsidRDefault="00000000" w:rsidRPr="00000000" w14:paraId="000000A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3">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Pr>
        <w:drawing>
          <wp:inline distB="0" distT="0" distL="0" distR="0">
            <wp:extent cx="5731510" cy="3242310"/>
            <wp:effectExtent b="0" l="0" r="0" t="0"/>
            <wp:docPr id="26" name="image14.png"/>
            <a:graphic>
              <a:graphicData uri="http://schemas.openxmlformats.org/drawingml/2006/picture">
                <pic:pic>
                  <pic:nvPicPr>
                    <pic:cNvPr id="0" name="image14.png"/>
                    <pic:cNvPicPr preferRelativeResize="0"/>
                  </pic:nvPicPr>
                  <pic:blipFill>
                    <a:blip r:embed="rId17"/>
                    <a:srcRect b="0" l="307" r="305" t="0"/>
                    <a:stretch>
                      <a:fillRect/>
                    </a:stretch>
                  </pic:blipFill>
                  <pic:spPr>
                    <a:xfrm>
                      <a:off x="0" y="0"/>
                      <a:ext cx="5731510" cy="324231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6">
      <w:pPr>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Milestone</w:t>
      </w:r>
      <w:r w:rsidDel="00000000" w:rsidR="00000000" w:rsidRPr="00000000">
        <w:rPr>
          <w:rFonts w:ascii="Cambria" w:cs="Cambria" w:eastAsia="Cambria" w:hAnsi="Cambria"/>
          <w:b w:val="0"/>
          <w:sz w:val="24"/>
          <w:szCs w:val="24"/>
          <w:rtl w:val="0"/>
        </w:rPr>
        <w:t xml:space="preserve">: 4 </w:t>
      </w:r>
    </w:p>
    <w:p w:rsidR="00000000" w:rsidDel="00000000" w:rsidP="00000000" w:rsidRDefault="00000000" w:rsidRPr="00000000" w14:paraId="000000A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8">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Pr>
        <w:drawing>
          <wp:inline distB="0" distT="0" distL="0" distR="0">
            <wp:extent cx="5731510" cy="3211195"/>
            <wp:effectExtent b="0" l="0" r="0" t="0"/>
            <wp:docPr id="28" name="image3.png"/>
            <a:graphic>
              <a:graphicData uri="http://schemas.openxmlformats.org/drawingml/2006/picture">
                <pic:pic>
                  <pic:nvPicPr>
                    <pic:cNvPr id="0" name="image3.png"/>
                    <pic:cNvPicPr preferRelativeResize="0"/>
                  </pic:nvPicPr>
                  <pic:blipFill>
                    <a:blip r:embed="rId18"/>
                    <a:srcRect b="173" l="0" r="0" t="173"/>
                    <a:stretch>
                      <a:fillRect/>
                    </a:stretch>
                  </pic:blipFill>
                  <pic:spPr>
                    <a:xfrm>
                      <a:off x="0" y="0"/>
                      <a:ext cx="5731510" cy="321119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C">
      <w:pPr>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Milestone</w:t>
      </w:r>
      <w:r w:rsidDel="00000000" w:rsidR="00000000" w:rsidRPr="00000000">
        <w:rPr>
          <w:rFonts w:ascii="Cambria" w:cs="Cambria" w:eastAsia="Cambria" w:hAnsi="Cambria"/>
          <w:b w:val="0"/>
          <w:sz w:val="24"/>
          <w:szCs w:val="24"/>
          <w:rtl w:val="0"/>
        </w:rPr>
        <w:t xml:space="preserve">:5</w:t>
      </w:r>
    </w:p>
    <w:p w:rsidR="00000000" w:rsidDel="00000000" w:rsidP="00000000" w:rsidRDefault="00000000" w:rsidRPr="00000000" w14:paraId="000000A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2">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Pr>
        <w:drawing>
          <wp:inline distB="0" distT="0" distL="0" distR="0">
            <wp:extent cx="5731510" cy="3193415"/>
            <wp:effectExtent b="0" l="0" r="0" t="0"/>
            <wp:docPr id="30" name="image14.png"/>
            <a:graphic>
              <a:graphicData uri="http://schemas.openxmlformats.org/drawingml/2006/picture">
                <pic:pic>
                  <pic:nvPicPr>
                    <pic:cNvPr id="0" name="image14.png"/>
                    <pic:cNvPicPr preferRelativeResize="0"/>
                  </pic:nvPicPr>
                  <pic:blipFill>
                    <a:blip r:embed="rId17"/>
                    <a:srcRect b="449" l="0" r="0" t="449"/>
                    <a:stretch>
                      <a:fillRect/>
                    </a:stretch>
                  </pic:blipFill>
                  <pic:spPr>
                    <a:xfrm>
                      <a:off x="0" y="0"/>
                      <a:ext cx="5731510" cy="319341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E">
      <w:pPr>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Milestone:6</w:t>
      </w:r>
      <w:r w:rsidDel="00000000" w:rsidR="00000000" w:rsidRPr="00000000">
        <w:rPr>
          <w:rtl w:val="0"/>
        </w:rPr>
      </w:r>
    </w:p>
    <w:p w:rsidR="00000000" w:rsidDel="00000000" w:rsidP="00000000" w:rsidRDefault="00000000" w:rsidRPr="00000000" w14:paraId="000000B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1">
      <w:pPr>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C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3">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Pr>
        <w:drawing>
          <wp:inline distB="0" distT="0" distL="0" distR="0">
            <wp:extent cx="5731510" cy="3232150"/>
            <wp:effectExtent b="0" l="0" r="0" t="0"/>
            <wp:docPr id="32" name="image5.png"/>
            <a:graphic>
              <a:graphicData uri="http://schemas.openxmlformats.org/drawingml/2006/picture">
                <pic:pic>
                  <pic:nvPicPr>
                    <pic:cNvPr id="0" name="image5.png"/>
                    <pic:cNvPicPr preferRelativeResize="0"/>
                  </pic:nvPicPr>
                  <pic:blipFill>
                    <a:blip r:embed="rId19"/>
                    <a:srcRect b="0" l="149" r="149" t="0"/>
                    <a:stretch>
                      <a:fillRect/>
                    </a:stretch>
                  </pic:blipFill>
                  <pic:spPr>
                    <a:xfrm>
                      <a:off x="0" y="0"/>
                      <a:ext cx="5731510" cy="32321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Milestone:7</w:t>
      </w:r>
    </w:p>
    <w:p w:rsidR="00000000" w:rsidDel="00000000" w:rsidP="00000000" w:rsidRDefault="00000000" w:rsidRPr="00000000" w14:paraId="000000C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E">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731510" cy="3198495"/>
            <wp:effectExtent b="0" l="0" r="0" t="0"/>
            <wp:docPr id="33" name="image12.png"/>
            <a:graphic>
              <a:graphicData uri="http://schemas.openxmlformats.org/drawingml/2006/picture">
                <pic:pic>
                  <pic:nvPicPr>
                    <pic:cNvPr id="0" name="image12.png"/>
                    <pic:cNvPicPr preferRelativeResize="0"/>
                  </pic:nvPicPr>
                  <pic:blipFill>
                    <a:blip r:embed="rId20"/>
                    <a:srcRect b="370" l="0" r="0" t="368"/>
                    <a:stretch>
                      <a:fillRect/>
                    </a:stretch>
                  </pic:blipFill>
                  <pic:spPr>
                    <a:xfrm>
                      <a:off x="0" y="0"/>
                      <a:ext cx="5731510" cy="319849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0">
      <w:pPr>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Milestone</w:t>
      </w:r>
      <w:r w:rsidDel="00000000" w:rsidR="00000000" w:rsidRPr="00000000">
        <w:rPr>
          <w:rFonts w:ascii="Cambria" w:cs="Cambria" w:eastAsia="Cambria" w:hAnsi="Cambria"/>
          <w:b w:val="0"/>
          <w:sz w:val="24"/>
          <w:szCs w:val="24"/>
          <w:rtl w:val="0"/>
        </w:rPr>
        <w:t xml:space="preserve">:8</w:t>
      </w:r>
    </w:p>
    <w:p w:rsidR="00000000" w:rsidDel="00000000" w:rsidP="00000000" w:rsidRDefault="00000000" w:rsidRPr="00000000" w14:paraId="000000D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3">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Pr>
        <w:drawing>
          <wp:inline distB="0" distT="0" distL="0" distR="0">
            <wp:extent cx="5731510" cy="3286726"/>
            <wp:effectExtent b="0" l="0" r="0" t="0"/>
            <wp:docPr id="34" name="image9.png"/>
            <a:graphic>
              <a:graphicData uri="http://schemas.openxmlformats.org/drawingml/2006/picture">
                <pic:pic>
                  <pic:nvPicPr>
                    <pic:cNvPr id="0" name="image9.png"/>
                    <pic:cNvPicPr preferRelativeResize="0"/>
                  </pic:nvPicPr>
                  <pic:blipFill>
                    <a:blip r:embed="rId21"/>
                    <a:srcRect b="0" l="978" r="976" t="0"/>
                    <a:stretch>
                      <a:fillRect/>
                    </a:stretch>
                  </pic:blipFill>
                  <pic:spPr>
                    <a:xfrm>
                      <a:off x="0" y="0"/>
                      <a:ext cx="5731510" cy="328672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7">
      <w:pPr>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                                                                                                                                                              </w:t>
      </w:r>
    </w:p>
    <w:p w:rsidR="00000000" w:rsidDel="00000000" w:rsidP="00000000" w:rsidRDefault="00000000" w:rsidRPr="00000000" w14:paraId="000000D8">
      <w:pPr>
        <w:jc w:val="both"/>
        <w:rPr>
          <w:rFonts w:ascii="Cambria" w:cs="Cambria" w:eastAsia="Cambria" w:hAnsi="Cambria"/>
          <w:b w:val="1"/>
          <w:i w:val="1"/>
          <w:sz w:val="28"/>
          <w:szCs w:val="28"/>
          <w:u w:val="single"/>
        </w:rPr>
      </w:pPr>
      <w:r w:rsidDel="00000000" w:rsidR="00000000" w:rsidRPr="00000000">
        <w:rPr>
          <w:rFonts w:ascii="Cambria" w:cs="Cambria" w:eastAsia="Cambria" w:hAnsi="Cambria"/>
          <w:b w:val="1"/>
          <w:i w:val="1"/>
          <w:sz w:val="28"/>
          <w:szCs w:val="28"/>
          <w:rtl w:val="0"/>
        </w:rPr>
        <w:t xml:space="preserve">4.Advandages:</w:t>
      </w:r>
      <w:r w:rsidDel="00000000" w:rsidR="00000000" w:rsidRPr="00000000">
        <w:rPr>
          <w:rtl w:val="0"/>
        </w:rPr>
      </w:r>
    </w:p>
    <w:p w:rsidR="00000000" w:rsidDel="00000000" w:rsidP="00000000" w:rsidRDefault="00000000" w:rsidRPr="00000000" w14:paraId="000000D9">
      <w:pPr>
        <w:keepNext w:val="0"/>
        <w:keepLines w:val="0"/>
        <w:widowControl w:val="0"/>
        <w:numPr>
          <w:ilvl w:val="3"/>
          <w:numId w:val="3"/>
        </w:numPr>
        <w:pBdr>
          <w:top w:space="0" w:sz="0" w:val="nil"/>
          <w:left w:space="0" w:sz="0" w:val="nil"/>
          <w:bottom w:space="0" w:sz="0" w:val="nil"/>
          <w:right w:space="0" w:sz="0" w:val="nil"/>
          <w:between w:space="0" w:sz="0" w:val="nil"/>
        </w:pBdr>
        <w:shd w:fill="auto" w:val="clear"/>
        <w:spacing w:after="0" w:before="137" w:line="240" w:lineRule="auto"/>
        <w:ind w:left="1418" w:right="0" w:hanging="425"/>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Designs to start or know anything about design. from layout of the platform to guide templates, basically a drag and drop design platform. </w:t>
      </w:r>
      <w:r w:rsidDel="00000000" w:rsidR="00000000" w:rsidRPr="00000000">
        <w:rPr>
          <w:rtl w:val="0"/>
        </w:rPr>
      </w:r>
    </w:p>
    <w:p w:rsidR="00000000" w:rsidDel="00000000" w:rsidP="00000000" w:rsidRDefault="00000000" w:rsidRPr="00000000" w14:paraId="000000DA">
      <w:pPr>
        <w:keepNext w:val="0"/>
        <w:keepLines w:val="0"/>
        <w:widowControl w:val="0"/>
        <w:numPr>
          <w:ilvl w:val="3"/>
          <w:numId w:val="3"/>
        </w:numPr>
        <w:pBdr>
          <w:top w:space="0" w:sz="0" w:val="nil"/>
          <w:left w:space="0" w:sz="0" w:val="nil"/>
          <w:bottom w:space="0" w:sz="0" w:val="nil"/>
          <w:right w:space="0" w:sz="0" w:val="nil"/>
          <w:between w:space="0" w:sz="0" w:val="nil"/>
        </w:pBdr>
        <w:shd w:fill="auto" w:val="clear"/>
        <w:spacing w:after="0" w:before="137" w:line="240" w:lineRule="auto"/>
        <w:ind w:left="1418" w:right="0" w:hanging="425"/>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Variety of templates inclusive Facebook banners,LinkedIn banners, YouTube Thumbnail, instagram stories, slide decks and more.</w:t>
      </w:r>
      <w:r w:rsidDel="00000000" w:rsidR="00000000" w:rsidRPr="00000000">
        <w:rPr>
          <w:rtl w:val="0"/>
        </w:rPr>
      </w:r>
    </w:p>
    <w:p w:rsidR="00000000" w:rsidDel="00000000" w:rsidP="00000000" w:rsidRDefault="00000000" w:rsidRPr="00000000" w14:paraId="000000DB">
      <w:pPr>
        <w:keepNext w:val="0"/>
        <w:keepLines w:val="0"/>
        <w:widowControl w:val="0"/>
        <w:numPr>
          <w:ilvl w:val="3"/>
          <w:numId w:val="3"/>
        </w:numPr>
        <w:pBdr>
          <w:top w:space="0" w:sz="0" w:val="nil"/>
          <w:left w:space="0" w:sz="0" w:val="nil"/>
          <w:bottom w:space="0" w:sz="0" w:val="nil"/>
          <w:right w:space="0" w:sz="0" w:val="nil"/>
          <w:between w:space="0" w:sz="0" w:val="nil"/>
        </w:pBdr>
        <w:shd w:fill="auto" w:val="clear"/>
        <w:spacing w:after="0" w:before="137" w:line="240" w:lineRule="auto"/>
        <w:ind w:left="1418" w:right="0" w:hanging="425"/>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Canva guide you with a variety of templates. </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5</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sz w:val="24"/>
          <w:szCs w:val="24"/>
          <w:u w:val="single"/>
          <w:rtl w:val="0"/>
        </w:rPr>
        <w:t xml:space="preserve">Disadvantages</w:t>
      </w:r>
    </w:p>
    <w:p w:rsidR="00000000" w:rsidDel="00000000" w:rsidP="00000000" w:rsidRDefault="00000000" w:rsidRPr="00000000" w14:paraId="000000D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137" w:line="240" w:lineRule="auto"/>
        <w:ind w:left="2519"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Canva contribution is growing every month, there is a limitation to templates design and stock photography. </w:t>
      </w:r>
      <w:r w:rsidDel="00000000" w:rsidR="00000000" w:rsidRPr="00000000">
        <w:rPr>
          <w:rtl w:val="0"/>
        </w:rPr>
      </w:r>
    </w:p>
    <w:p w:rsidR="00000000" w:rsidDel="00000000" w:rsidP="00000000" w:rsidRDefault="00000000" w:rsidRPr="00000000" w14:paraId="000000D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137" w:line="240" w:lineRule="auto"/>
        <w:ind w:left="2519"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Intellectual property is ambiguous.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137" w:line="240" w:lineRule="auto"/>
        <w:ind w:left="2519"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You do not own anything, but have usage licenses </w:t>
      </w:r>
      <w:r w:rsidDel="00000000" w:rsidR="00000000" w:rsidRPr="00000000">
        <w:rPr>
          <w:rtl w:val="0"/>
        </w:rPr>
      </w:r>
    </w:p>
    <w:p w:rsidR="00000000" w:rsidDel="00000000" w:rsidP="00000000" w:rsidRDefault="00000000" w:rsidRPr="00000000" w14:paraId="000000E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137" w:line="240" w:lineRule="auto"/>
        <w:ind w:left="2519"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Free</w:t>
      </w:r>
      <w:r w:rsidDel="00000000" w:rsidR="00000000" w:rsidRPr="00000000">
        <w:rPr>
          <w:rFonts w:ascii="Cambria" w:cs="Cambria" w:eastAsia="Cambria" w:hAnsi="Cambria"/>
          <w:sz w:val="24"/>
          <w:szCs w:val="24"/>
          <w:rtl w:val="0"/>
        </w:rPr>
        <w:t xml:space="preserve"> version is limited in terms of stock photography, templates. </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840" w:right="0" w:hanging="361"/>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jc w:val="both"/>
        <w:rPr>
          <w:rFonts w:ascii="Cambria" w:cs="Cambria" w:eastAsia="Cambria" w:hAnsi="Cambria"/>
          <w:sz w:val="24"/>
          <w:szCs w:val="24"/>
          <w:vertAlign w:val="subscript"/>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both"/>
        <w:rPr>
          <w:rFonts w:ascii="Cambria" w:cs="Cambria" w:eastAsia="Cambria" w:hAnsi="Cambria"/>
          <w:b w:val="1"/>
          <w:i w:val="0"/>
          <w:smallCaps w:val="0"/>
          <w:strike w:val="0"/>
          <w:color w:val="000000"/>
          <w:sz w:val="32"/>
          <w:szCs w:val="32"/>
          <w:u w:val="single"/>
          <w:shd w:fill="auto" w:val="clear"/>
          <w:vertAlign w:val="baseline"/>
        </w:rPr>
      </w:pPr>
      <w:r w:rsidDel="00000000" w:rsidR="00000000" w:rsidRPr="00000000">
        <w:rPr>
          <w:rFonts w:ascii="Cambria" w:cs="Cambria" w:eastAsia="Cambria" w:hAnsi="Cambria"/>
          <w:b w:val="1"/>
          <w:sz w:val="32"/>
          <w:szCs w:val="32"/>
          <w:u w:val="single"/>
          <w:rtl w:val="0"/>
        </w:rPr>
        <w:t xml:space="preserve">6.</w:t>
      </w: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Conclusion:</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1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Canva </w:t>
      </w:r>
      <w:r w:rsidDel="00000000" w:rsidR="00000000" w:rsidRPr="00000000">
        <w:rPr>
          <w:rFonts w:ascii="Cambria" w:cs="Cambria" w:eastAsia="Cambria" w:hAnsi="Cambria"/>
          <w:sz w:val="24"/>
          <w:szCs w:val="24"/>
          <w:rtl w:val="0"/>
        </w:rPr>
        <w:t xml:space="preserve">appeal will be different. The benefits  cloud outweigh the limitations. If you are a small business owner, start up or professional individual and limited access to a designer. Canva might not be for you.</w:t>
      </w:r>
      <w:r w:rsidDel="00000000" w:rsidR="00000000" w:rsidRPr="00000000">
        <w:rPr>
          <w:rtl w:val="0"/>
        </w:rPr>
      </w:r>
    </w:p>
    <w:p w:rsidR="00000000" w:rsidDel="00000000" w:rsidP="00000000" w:rsidRDefault="00000000" w:rsidRPr="00000000" w14:paraId="000000E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1"/>
          <w:i w:val="0"/>
          <w:smallCaps w:val="0"/>
          <w:strike w:val="0"/>
          <w:color w:val="000000"/>
          <w:sz w:val="32"/>
          <w:szCs w:val="32"/>
          <w:u w:val="single"/>
          <w:shd w:fill="auto" w:val="clear"/>
          <w:vertAlign w:val="baseline"/>
        </w:rPr>
      </w:pPr>
      <w:r w:rsidDel="00000000" w:rsidR="00000000" w:rsidRPr="00000000">
        <w:rPr>
          <w:rFonts w:ascii="Cambria" w:cs="Cambria" w:eastAsia="Cambria" w:hAnsi="Cambria"/>
          <w:b w:val="1"/>
          <w:sz w:val="32"/>
          <w:szCs w:val="32"/>
          <w:u w:val="single"/>
          <w:rtl w:val="0"/>
        </w:rPr>
        <w:t xml:space="preserve">7.</w:t>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Future scope:</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0" w:right="0" w:hanging="361"/>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840" w:right="0" w:hanging="361"/>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Working in various</w:t>
      </w:r>
      <w:r w:rsidDel="00000000" w:rsidR="00000000" w:rsidRPr="00000000">
        <w:rPr>
          <w:rFonts w:ascii="Cambria" w:cs="Cambria" w:eastAsia="Cambria" w:hAnsi="Cambria"/>
          <w:sz w:val="24"/>
          <w:szCs w:val="24"/>
          <w:rtl w:val="0"/>
        </w:rPr>
        <w:t xml:space="preserve"> industries such as the fashionbusiness, IT,gaming, advertising, newsmedia,and entertainment.canva future scope will largely depend on the direction that the companytakes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future, Canva is a popular, simple online graphic design tool. Users can import images, use templates to design banners and logos, or pay to use Canva's premium stock images/paid templates. All free photos, music, and video files can be used for free for commercial or non-commercial purposes. Career starting help to them.</w:t>
      </w:r>
    </w:p>
    <w:p w:rsidR="00000000" w:rsidDel="00000000" w:rsidP="00000000" w:rsidRDefault="00000000" w:rsidRPr="00000000" w14:paraId="000000E9">
      <w:pPr>
        <w:ind w:left="36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A">
      <w:pPr>
        <w:jc w:val="both"/>
        <w:rPr>
          <w:rFonts w:ascii="Cambria" w:cs="Cambria" w:eastAsia="Cambria" w:hAnsi="Cambria"/>
          <w:sz w:val="24"/>
          <w:szCs w:val="24"/>
        </w:rPr>
      </w:pPr>
      <w:r w:rsidDel="00000000" w:rsidR="00000000" w:rsidRPr="00000000">
        <w:rPr>
          <w:rtl w:val="0"/>
        </w:rPr>
      </w:r>
    </w:p>
    <w:sectPr>
      <w:pgSz w:h="16838" w:w="11906" w:orient="portrait"/>
      <w:pgMar w:bottom="280" w:top="1360" w:left="1320" w:right="12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86" w:hanging="360.0000000000003"/>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2519" w:hanging="360"/>
      </w:pPr>
      <w:rPr>
        <w:rFonts w:ascii="Noto Sans Symbols" w:cs="Noto Sans Symbols" w:eastAsia="Noto Sans Symbols" w:hAnsi="Noto Sans Symbols"/>
      </w:rPr>
    </w:lvl>
    <w:lvl w:ilvl="1">
      <w:start w:val="1"/>
      <w:numFmt w:val="bullet"/>
      <w:lvlText w:val="o"/>
      <w:lvlJc w:val="left"/>
      <w:pPr>
        <w:ind w:left="3239" w:hanging="360"/>
      </w:pPr>
      <w:rPr>
        <w:rFonts w:ascii="Courier New" w:cs="Courier New" w:eastAsia="Courier New" w:hAnsi="Courier New"/>
      </w:rPr>
    </w:lvl>
    <w:lvl w:ilvl="2">
      <w:start w:val="1"/>
      <w:numFmt w:val="bullet"/>
      <w:lvlText w:val="▪"/>
      <w:lvlJc w:val="left"/>
      <w:pPr>
        <w:ind w:left="3959" w:hanging="360"/>
      </w:pPr>
      <w:rPr>
        <w:rFonts w:ascii="Noto Sans Symbols" w:cs="Noto Sans Symbols" w:eastAsia="Noto Sans Symbols" w:hAnsi="Noto Sans Symbols"/>
      </w:rPr>
    </w:lvl>
    <w:lvl w:ilvl="3">
      <w:start w:val="1"/>
      <w:numFmt w:val="bullet"/>
      <w:lvlText w:val="●"/>
      <w:lvlJc w:val="left"/>
      <w:pPr>
        <w:ind w:left="4679" w:hanging="360"/>
      </w:pPr>
      <w:rPr>
        <w:rFonts w:ascii="Noto Sans Symbols" w:cs="Noto Sans Symbols" w:eastAsia="Noto Sans Symbols" w:hAnsi="Noto Sans Symbols"/>
      </w:rPr>
    </w:lvl>
    <w:lvl w:ilvl="4">
      <w:start w:val="1"/>
      <w:numFmt w:val="bullet"/>
      <w:lvlText w:val="o"/>
      <w:lvlJc w:val="left"/>
      <w:pPr>
        <w:ind w:left="5399" w:hanging="360"/>
      </w:pPr>
      <w:rPr>
        <w:rFonts w:ascii="Courier New" w:cs="Courier New" w:eastAsia="Courier New" w:hAnsi="Courier New"/>
      </w:rPr>
    </w:lvl>
    <w:lvl w:ilvl="5">
      <w:start w:val="1"/>
      <w:numFmt w:val="bullet"/>
      <w:lvlText w:val="▪"/>
      <w:lvlJc w:val="left"/>
      <w:pPr>
        <w:ind w:left="6119" w:hanging="360"/>
      </w:pPr>
      <w:rPr>
        <w:rFonts w:ascii="Noto Sans Symbols" w:cs="Noto Sans Symbols" w:eastAsia="Noto Sans Symbols" w:hAnsi="Noto Sans Symbols"/>
      </w:rPr>
    </w:lvl>
    <w:lvl w:ilvl="6">
      <w:start w:val="1"/>
      <w:numFmt w:val="bullet"/>
      <w:lvlText w:val="●"/>
      <w:lvlJc w:val="left"/>
      <w:pPr>
        <w:ind w:left="6839" w:hanging="360"/>
      </w:pPr>
      <w:rPr>
        <w:rFonts w:ascii="Noto Sans Symbols" w:cs="Noto Sans Symbols" w:eastAsia="Noto Sans Symbols" w:hAnsi="Noto Sans Symbols"/>
      </w:rPr>
    </w:lvl>
    <w:lvl w:ilvl="7">
      <w:start w:val="1"/>
      <w:numFmt w:val="bullet"/>
      <w:lvlText w:val="o"/>
      <w:lvlJc w:val="left"/>
      <w:pPr>
        <w:ind w:left="7559" w:hanging="360"/>
      </w:pPr>
      <w:rPr>
        <w:rFonts w:ascii="Courier New" w:cs="Courier New" w:eastAsia="Courier New" w:hAnsi="Courier New"/>
      </w:rPr>
    </w:lvl>
    <w:lvl w:ilvl="8">
      <w:start w:val="1"/>
      <w:numFmt w:val="bullet"/>
      <w:lvlText w:val="▪"/>
      <w:lvlJc w:val="left"/>
      <w:pPr>
        <w:ind w:left="827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1648"/>
    </w:pPr>
    <w:rPr>
      <w:b w:val="1"/>
      <w:sz w:val="48"/>
      <w:szCs w:val="48"/>
    </w:rPr>
  </w:style>
  <w:style w:type="paragraph" w:styleId="Heading2">
    <w:name w:val="heading 2"/>
    <w:basedOn w:val="Normal"/>
    <w:next w:val="Normal"/>
    <w:pPr>
      <w:ind w:left="1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1"/>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1648"/>
    </w:pPr>
    <w:rPr>
      <w:b w:val="1"/>
      <w:sz w:val="48"/>
      <w:szCs w:val="48"/>
    </w:rPr>
  </w:style>
  <w:style w:type="paragraph" w:styleId="Heading2">
    <w:name w:val="heading 2"/>
    <w:basedOn w:val="Normal"/>
    <w:next w:val="Normal"/>
    <w:pPr>
      <w:ind w:left="1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1"/>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1"/>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widowControl w:val="1"/>
    </w:pPr>
    <w:rPr>
      <w:rFonts w:ascii="Calibri" w:cs="Calibri" w:eastAsia="Calibri" w:hAnsi="Calibri"/>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1"/>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widowControl w:val="1"/>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7.png"/><Relationship Id="rId10" Type="http://schemas.openxmlformats.org/officeDocument/2006/relationships/image" Target="media/image2.png"/><Relationship Id="rId21"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jELyAcLawcWgukw1N19or6Zekg==">CgMxLjAyCGguZ2pkZ3hzMgloLjMwajB6bGw4AHIhMXdwcERBTWpHMnNHNE9fLTAwWTRKbWNBY29Ecl9YcWV6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