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8F" w:rsidRDefault="00FA658F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:rsidR="00FA658F" w:rsidRPr="00FA658F" w:rsidRDefault="00FA658F" w:rsidP="00FA658F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</w:pPr>
      <w:proofErr w:type="spellStart"/>
      <w:r w:rsidRPr="00FA658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  <w:t>What</w:t>
      </w:r>
      <w:proofErr w:type="spellEnd"/>
      <w:r w:rsidRPr="00FA658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  <w:t xml:space="preserve"> </w:t>
      </w:r>
      <w:proofErr w:type="spellStart"/>
      <w:r w:rsidRPr="00FA658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  <w:t>is</w:t>
      </w:r>
      <w:proofErr w:type="spellEnd"/>
      <w:r w:rsidRPr="00FA658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  <w:t xml:space="preserve"> data </w:t>
      </w:r>
      <w:proofErr w:type="spellStart"/>
      <w:r w:rsidRPr="00FA658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  <w:t>modeling</w:t>
      </w:r>
      <w:proofErr w:type="spellEnd"/>
      <w:r w:rsidRPr="00FA658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fr-FR"/>
        </w:rPr>
        <w:t>?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When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starting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new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designer or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administrator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needs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carefully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plan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ahead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Mistakes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made in the planning phase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could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very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costly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later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on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when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in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process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put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together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decisions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have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already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been made on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kinds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technologies or formats are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used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minimize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risks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the designer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usually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start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off by </w:t>
      </w:r>
      <w:hyperlink r:id="rId5" w:history="1">
        <w:r w:rsidRPr="00886541">
          <w:rPr>
            <w:rFonts w:asciiTheme="majorBidi" w:eastAsia="Times New Roman" w:hAnsiTheme="majorBidi" w:cstheme="majorBidi"/>
            <w:color w:val="0074DE"/>
            <w:sz w:val="24"/>
            <w:szCs w:val="24"/>
            <w:u w:val="single"/>
            <w:lang w:eastAsia="fr-FR"/>
          </w:rPr>
          <w:t xml:space="preserve">data </w:t>
        </w:r>
        <w:proofErr w:type="spellStart"/>
        <w:r w:rsidRPr="00886541">
          <w:rPr>
            <w:rFonts w:asciiTheme="majorBidi" w:eastAsia="Times New Roman" w:hAnsiTheme="majorBidi" w:cstheme="majorBidi"/>
            <w:color w:val="0074DE"/>
            <w:sz w:val="24"/>
            <w:szCs w:val="24"/>
            <w:u w:val="single"/>
            <w:lang w:eastAsia="fr-FR"/>
          </w:rPr>
          <w:t>modeling</w:t>
        </w:r>
        <w:proofErr w:type="spellEnd"/>
      </w:hyperlink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The data model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provide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blueprint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for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finished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ensure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consistency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make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sure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no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elements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have been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forgotten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models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also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make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easy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consult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all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stakeholders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get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feedback on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problems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should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solve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 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There are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three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stages in data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modeling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: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logical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physical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Each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stage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brings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closer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reality.</w:t>
      </w:r>
    </w:p>
    <w:p w:rsidR="00FA658F" w:rsidRPr="00FA658F" w:rsidRDefault="00FA658F" w:rsidP="0088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667375" cy="3143250"/>
            <wp:effectExtent l="19050" t="0" r="9525" b="0"/>
            <wp:docPr id="1" name="Image 1" descr="Data modeling stages: Conceptual, Logical and Phys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odeling stages: Conceptual, Logical and Physic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  <w:lang w:eastAsia="fr-FR"/>
        </w:rPr>
        <w:t>The </w:t>
      </w:r>
      <w:proofErr w:type="spellStart"/>
      <w:r w:rsidRPr="00886541">
        <w:rPr>
          <w:rFonts w:asciiTheme="majorBidi" w:eastAsia="Times New Roman" w:hAnsiTheme="majorBidi" w:cstheme="majorBidi"/>
          <w:i/>
          <w:iCs/>
          <w:color w:val="2F5496" w:themeColor="accent1" w:themeShade="BF"/>
          <w:sz w:val="24"/>
          <w:szCs w:val="24"/>
          <w:lang w:eastAsia="fr-FR"/>
        </w:rPr>
        <w:t>conceptual</w:t>
      </w:r>
      <w:proofErr w:type="spellEnd"/>
      <w:r w:rsidRPr="00886541">
        <w:rPr>
          <w:rFonts w:asciiTheme="majorBidi" w:eastAsia="Times New Roman" w:hAnsiTheme="majorBidi" w:cstheme="majorBidi"/>
          <w:i/>
          <w:iCs/>
          <w:color w:val="2F5496" w:themeColor="accent1" w:themeShade="BF"/>
          <w:sz w:val="24"/>
          <w:szCs w:val="24"/>
          <w:lang w:eastAsia="fr-FR"/>
        </w:rPr>
        <w:t xml:space="preserve"> model</w:t>
      </w:r>
      <w:r w:rsidRPr="00FA658F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  <w:lang w:eastAsia="fr-FR"/>
        </w:rPr>
        <w:t> </w:t>
      </w: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sketches out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entities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represented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determines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kinds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relationships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exist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between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them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It deals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scope of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defines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general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rules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need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considered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  <w:lang w:eastAsia="fr-FR"/>
        </w:rPr>
        <w:t>The </w:t>
      </w:r>
      <w:proofErr w:type="spellStart"/>
      <w:r w:rsidRPr="00886541">
        <w:rPr>
          <w:rFonts w:asciiTheme="majorBidi" w:eastAsia="Times New Roman" w:hAnsiTheme="majorBidi" w:cstheme="majorBidi"/>
          <w:i/>
          <w:iCs/>
          <w:color w:val="2F5496" w:themeColor="accent1" w:themeShade="BF"/>
          <w:sz w:val="24"/>
          <w:szCs w:val="24"/>
          <w:lang w:eastAsia="fr-FR"/>
        </w:rPr>
        <w:t>logical</w:t>
      </w:r>
      <w:proofErr w:type="spellEnd"/>
      <w:r w:rsidRPr="00886541">
        <w:rPr>
          <w:rFonts w:asciiTheme="majorBidi" w:eastAsia="Times New Roman" w:hAnsiTheme="majorBidi" w:cstheme="majorBidi"/>
          <w:i/>
          <w:iCs/>
          <w:color w:val="2F5496" w:themeColor="accent1" w:themeShade="BF"/>
          <w:sz w:val="24"/>
          <w:szCs w:val="24"/>
          <w:lang w:eastAsia="fr-FR"/>
        </w:rPr>
        <w:t xml:space="preserve"> model</w:t>
      </w: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 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take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these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entities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step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further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work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out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details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how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their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attributes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relationships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It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defines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structure, but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does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not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concern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itself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lastRenderedPageBreak/>
        <w:t>technical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aspects of how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constructed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 </w:t>
      </w:r>
      <w:r w:rsidRPr="00886541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  <w:lang w:eastAsia="fr-FR"/>
        </w:rPr>
        <w:t>Read more </w:t>
      </w:r>
      <w:hyperlink r:id="rId7" w:history="1"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 xml:space="preserve">about </w:t>
        </w:r>
        <w:proofErr w:type="spellStart"/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>logical</w:t>
        </w:r>
        <w:proofErr w:type="spellEnd"/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 xml:space="preserve"> data </w:t>
        </w:r>
        <w:proofErr w:type="spellStart"/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>models</w:t>
        </w:r>
        <w:proofErr w:type="spellEnd"/>
      </w:hyperlink>
      <w:r w:rsidRPr="00886541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  <w:lang w:eastAsia="fr-FR"/>
        </w:rPr>
        <w:t>The </w:t>
      </w:r>
      <w:proofErr w:type="spellStart"/>
      <w:r w:rsidRPr="00886541">
        <w:rPr>
          <w:rFonts w:asciiTheme="majorBidi" w:eastAsia="Times New Roman" w:hAnsiTheme="majorBidi" w:cstheme="majorBidi"/>
          <w:i/>
          <w:iCs/>
          <w:color w:val="2F5496" w:themeColor="accent1" w:themeShade="BF"/>
          <w:sz w:val="24"/>
          <w:szCs w:val="24"/>
          <w:lang w:eastAsia="fr-FR"/>
        </w:rPr>
        <w:t>physical</w:t>
      </w:r>
      <w:proofErr w:type="spellEnd"/>
      <w:r w:rsidRPr="00886541">
        <w:rPr>
          <w:rFonts w:asciiTheme="majorBidi" w:eastAsia="Times New Roman" w:hAnsiTheme="majorBidi" w:cstheme="majorBidi"/>
          <w:i/>
          <w:iCs/>
          <w:color w:val="2F5496" w:themeColor="accent1" w:themeShade="BF"/>
          <w:sz w:val="24"/>
          <w:szCs w:val="24"/>
          <w:lang w:eastAsia="fr-FR"/>
        </w:rPr>
        <w:t xml:space="preserve"> model</w:t>
      </w:r>
      <w:r w:rsidRPr="00FA658F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  <w:lang w:eastAsia="fr-FR"/>
        </w:rPr>
        <w:t> </w:t>
      </w: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moves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from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abstraction to reality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considers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management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technology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used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the design of the tables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make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up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actual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and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keys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represent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relationships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between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these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tables. </w:t>
      </w:r>
      <w:r w:rsidRPr="00886541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  <w:lang w:eastAsia="fr-FR"/>
        </w:rPr>
        <w:t>Read more </w:t>
      </w:r>
      <w:hyperlink r:id="rId8" w:history="1"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 xml:space="preserve">about </w:t>
        </w:r>
        <w:proofErr w:type="spellStart"/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>physical</w:t>
        </w:r>
        <w:proofErr w:type="spellEnd"/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 xml:space="preserve"> data </w:t>
        </w:r>
        <w:proofErr w:type="spellStart"/>
        <w:r w:rsidRPr="00886541">
          <w:rPr>
            <w:rFonts w:asciiTheme="majorBidi" w:eastAsia="Times New Roman" w:hAnsiTheme="majorBidi" w:cstheme="majorBidi"/>
            <w:i/>
            <w:iCs/>
            <w:color w:val="0074DE"/>
            <w:sz w:val="24"/>
            <w:szCs w:val="24"/>
            <w:u w:val="single"/>
            <w:lang w:eastAsia="fr-FR"/>
          </w:rPr>
          <w:t>models</w:t>
        </w:r>
        <w:proofErr w:type="spellEnd"/>
      </w:hyperlink>
      <w:r w:rsidRPr="00886541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FA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What</w:t>
      </w:r>
      <w:proofErr w:type="spellEnd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is</w:t>
      </w:r>
      <w:proofErr w:type="spellEnd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purpose</w:t>
      </w:r>
      <w:proofErr w:type="spellEnd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of a </w:t>
      </w:r>
      <w:proofErr w:type="spellStart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data model?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data model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gives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designer the chance to gain an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overview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the system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designed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without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concerned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details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how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implemented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This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time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ask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questions,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consult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stakeholders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consider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business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requirements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solve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and the business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processes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has to support.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data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models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can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very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quick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but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they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can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also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rapidly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highlight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faulty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assumptions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potential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problems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model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simplified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diagram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the final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details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deliberately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ignored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so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big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picture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can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understood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9 </w:t>
      </w:r>
      <w:proofErr w:type="spellStart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characteristics</w:t>
      </w:r>
      <w:proofErr w:type="spellEnd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of a good </w:t>
      </w:r>
      <w:proofErr w:type="spellStart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data model</w:t>
      </w:r>
    </w:p>
    <w:p w:rsidR="00FA658F" w:rsidRPr="00FA658F" w:rsidRDefault="00FA658F" w:rsidP="00886541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ideal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conceptual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data model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will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do all of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following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Provide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gram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</w:t>
      </w:r>
      <w:proofErr w:type="gram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high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-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level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overview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the system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built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Define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scope of the data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represented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blueprint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can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referred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throughout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project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Diagram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entities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relationships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rather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attributes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Avoid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dealing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technical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considerations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or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terminology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Prevent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model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from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already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being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tied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a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particular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management system.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Be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used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get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feedback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from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non-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technical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stakeholders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P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Focus on the business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requirements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needs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to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solve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FA658F" w:rsidRDefault="00FA658F" w:rsidP="00886541">
      <w:pPr>
        <w:numPr>
          <w:ilvl w:val="0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firstLine="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Provide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gram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</w:t>
      </w:r>
      <w:proofErr w:type="gram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solid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foundation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for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creating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logical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and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physical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models</w:t>
      </w:r>
      <w:proofErr w:type="spellEnd"/>
      <w:r w:rsidRPr="00FA658F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C261D5" w:rsidRPr="00FA658F" w:rsidRDefault="00C261D5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ind w:left="720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</w:p>
    <w:p w:rsidR="00C261D5" w:rsidRDefault="00C261D5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proofErr w:type="spellStart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lastRenderedPageBreak/>
        <w:t>What</w:t>
      </w:r>
      <w:proofErr w:type="spellEnd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is</w:t>
      </w:r>
      <w:proofErr w:type="spellEnd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logical</w:t>
      </w:r>
      <w:proofErr w:type="spell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data </w:t>
      </w:r>
      <w:proofErr w:type="spellStart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modeling</w:t>
      </w:r>
      <w:proofErr w:type="spellEnd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? </w:t>
      </w:r>
    </w:p>
    <w:p w:rsidR="006914E1" w:rsidRPr="006914E1" w:rsidRDefault="006914E1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The </w:t>
      </w:r>
      <w:proofErr w:type="spellStart"/>
      <w:r w:rsidRPr="006914E1">
        <w:rPr>
          <w:rFonts w:ascii="Georgia" w:eastAsia="Times New Roman" w:hAnsi="Georgia" w:cs="Times New Roman"/>
          <w:i/>
          <w:iCs/>
          <w:color w:val="111111"/>
          <w:sz w:val="24"/>
          <w:szCs w:val="24"/>
          <w:lang w:eastAsia="fr-FR"/>
        </w:rPr>
        <w:t>logical</w:t>
      </w:r>
      <w:proofErr w:type="spellEnd"/>
      <w:r w:rsidRPr="006914E1">
        <w:rPr>
          <w:rFonts w:ascii="Georgia" w:eastAsia="Times New Roman" w:hAnsi="Georgia" w:cs="Times New Roman"/>
          <w:i/>
          <w:iCs/>
          <w:color w:val="111111"/>
          <w:sz w:val="24"/>
          <w:szCs w:val="24"/>
          <w:lang w:eastAsia="fr-FR"/>
        </w:rPr>
        <w:t xml:space="preserve"> model</w:t>
      </w:r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 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will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take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these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entities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a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step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further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and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work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out the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details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of how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their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attributes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and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relationships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. It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defines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the structure, but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does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not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concern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itself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with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the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technical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aspects of how the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database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will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be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 xml:space="preserve"> </w:t>
      </w:r>
      <w:proofErr w:type="spellStart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constructed</w:t>
      </w:r>
      <w:proofErr w:type="spellEnd"/>
      <w:r w:rsidRPr="006914E1"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  <w:t>. </w:t>
      </w:r>
      <w:r w:rsidRPr="006914E1">
        <w:rPr>
          <w:rFonts w:ascii="Georgia" w:eastAsia="Times New Roman" w:hAnsi="Georgia" w:cs="Times New Roman"/>
          <w:i/>
          <w:iCs/>
          <w:color w:val="111111"/>
          <w:sz w:val="24"/>
          <w:szCs w:val="24"/>
          <w:lang w:eastAsia="fr-FR"/>
        </w:rPr>
        <w:t>Read more </w:t>
      </w:r>
      <w:hyperlink r:id="rId9" w:history="1">
        <w:r w:rsidRPr="006914E1">
          <w:rPr>
            <w:rFonts w:ascii="Georgia" w:eastAsia="Times New Roman" w:hAnsi="Georgia" w:cs="Times New Roman"/>
            <w:i/>
            <w:iCs/>
            <w:color w:val="0074DE"/>
            <w:sz w:val="24"/>
            <w:szCs w:val="24"/>
            <w:u w:val="single"/>
            <w:lang w:eastAsia="fr-FR"/>
          </w:rPr>
          <w:t xml:space="preserve">about </w:t>
        </w:r>
        <w:proofErr w:type="spellStart"/>
        <w:r w:rsidRPr="006914E1">
          <w:rPr>
            <w:rFonts w:ascii="Georgia" w:eastAsia="Times New Roman" w:hAnsi="Georgia" w:cs="Times New Roman"/>
            <w:i/>
            <w:iCs/>
            <w:color w:val="0074DE"/>
            <w:sz w:val="24"/>
            <w:szCs w:val="24"/>
            <w:u w:val="single"/>
            <w:lang w:eastAsia="fr-FR"/>
          </w:rPr>
          <w:t>logical</w:t>
        </w:r>
        <w:proofErr w:type="spellEnd"/>
        <w:r w:rsidRPr="006914E1">
          <w:rPr>
            <w:rFonts w:ascii="Georgia" w:eastAsia="Times New Roman" w:hAnsi="Georgia" w:cs="Times New Roman"/>
            <w:i/>
            <w:iCs/>
            <w:color w:val="0074DE"/>
            <w:sz w:val="24"/>
            <w:szCs w:val="24"/>
            <w:u w:val="single"/>
            <w:lang w:eastAsia="fr-FR"/>
          </w:rPr>
          <w:t xml:space="preserve"> data </w:t>
        </w:r>
        <w:proofErr w:type="spellStart"/>
        <w:r w:rsidRPr="006914E1">
          <w:rPr>
            <w:rFonts w:ascii="Georgia" w:eastAsia="Times New Roman" w:hAnsi="Georgia" w:cs="Times New Roman"/>
            <w:i/>
            <w:iCs/>
            <w:color w:val="0074DE"/>
            <w:sz w:val="24"/>
            <w:szCs w:val="24"/>
            <w:u w:val="single"/>
            <w:lang w:eastAsia="fr-FR"/>
          </w:rPr>
          <w:t>models</w:t>
        </w:r>
        <w:proofErr w:type="spellEnd"/>
      </w:hyperlink>
      <w:r w:rsidRPr="006914E1">
        <w:rPr>
          <w:rFonts w:ascii="Georgia" w:eastAsia="Times New Roman" w:hAnsi="Georgia" w:cs="Times New Roman"/>
          <w:i/>
          <w:iCs/>
          <w:color w:val="111111"/>
          <w:sz w:val="24"/>
          <w:szCs w:val="24"/>
          <w:lang w:eastAsia="fr-FR"/>
        </w:rPr>
        <w:t>.</w:t>
      </w:r>
    </w:p>
    <w:p w:rsidR="00886541" w:rsidRPr="00886541" w:rsidRDefault="00C261D5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proofErr w:type="spellStart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What</w:t>
      </w:r>
      <w:proofErr w:type="spellEnd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is</w:t>
      </w:r>
      <w:proofErr w:type="spellEnd"/>
      <w:r w:rsidRPr="00C261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r w:rsidR="00886541"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="00886541"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physical</w:t>
      </w:r>
      <w:proofErr w:type="spellEnd"/>
      <w:r w:rsidR="00886541"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data </w:t>
      </w:r>
      <w:proofErr w:type="spellStart"/>
      <w:r w:rsidR="00886541"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modeling</w:t>
      </w:r>
      <w:proofErr w:type="spellEnd"/>
      <w:r w:rsidR="00886541"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? </w:t>
      </w:r>
    </w:p>
    <w:p w:rsidR="00C261D5" w:rsidRPr="00C261D5" w:rsidRDefault="00C261D5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Physical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modeling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is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the</w:t>
      </w:r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third</w:t>
      </w:r>
      <w:proofErr w:type="spellEnd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of </w:t>
      </w:r>
      <w:proofErr w:type="spellStart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three</w:t>
      </w:r>
      <w:proofErr w:type="spellEnd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sequential</w:t>
      </w:r>
      <w:proofErr w:type="spellEnd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stages in data </w:t>
      </w:r>
      <w:proofErr w:type="spellStart"/>
      <w:r w:rsidRPr="00C261D5">
        <w:rPr>
          <w:rStyle w:val="lev"/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modeling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Database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designers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produce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physical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models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by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elaborating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on the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models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created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in the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conceptual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and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logical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modeling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stages. The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models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created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at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this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stage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enable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managed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denormalization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and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take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into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account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the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target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technology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for </w:t>
      </w:r>
      <w:proofErr w:type="spellStart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deployment</w:t>
      </w:r>
      <w:proofErr w:type="spellEnd"/>
      <w:r w:rsidRPr="00C261D5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.</w:t>
      </w:r>
    </w:p>
    <w:p w:rsidR="00886541" w:rsidRPr="00886541" w:rsidRDefault="00886541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The </w:t>
      </w:r>
      <w:proofErr w:type="spellStart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advantages</w:t>
      </w:r>
      <w:proofErr w:type="spellEnd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of </w:t>
      </w:r>
      <w:proofErr w:type="spellStart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physical</w:t>
      </w:r>
      <w:proofErr w:type="spellEnd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data </w:t>
      </w:r>
      <w:proofErr w:type="spellStart"/>
      <w:r w:rsidRPr="008865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modeling</w:t>
      </w:r>
      <w:proofErr w:type="spellEnd"/>
    </w:p>
    <w:p w:rsidR="00886541" w:rsidRPr="00886541" w:rsidRDefault="00886541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</w:pPr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One of the main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advantages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creating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physical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data model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is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that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designer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greatly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reduces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the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risk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of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creating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flawed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design.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Even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an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experienced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database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designer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can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make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mistakes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when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dealing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with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 new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project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.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Going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through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all stages of data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modeling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provides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significant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protection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against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errors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oversights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, and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costly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 xml:space="preserve"> </w:t>
      </w:r>
      <w:proofErr w:type="spellStart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revisions</w:t>
      </w:r>
      <w:proofErr w:type="spellEnd"/>
      <w:r w:rsidRPr="00886541">
        <w:rPr>
          <w:rFonts w:asciiTheme="majorBidi" w:eastAsia="Times New Roman" w:hAnsiTheme="majorBidi" w:cstheme="majorBidi"/>
          <w:color w:val="111111"/>
          <w:sz w:val="24"/>
          <w:szCs w:val="24"/>
          <w:lang w:eastAsia="fr-FR"/>
        </w:rPr>
        <w:t>.</w:t>
      </w:r>
    </w:p>
    <w:p w:rsidR="000C7AEF" w:rsidRPr="006914E1" w:rsidRDefault="00886541" w:rsidP="00C261D5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color w:val="111111"/>
          <w:sz w:val="24"/>
          <w:szCs w:val="24"/>
          <w:lang w:eastAsia="fr-FR"/>
        </w:rPr>
      </w:pPr>
      <w:hyperlink r:id="rId10" w:history="1">
        <w:r w:rsidRPr="00C261D5">
          <w:rPr>
            <w:rFonts w:asciiTheme="majorBidi" w:eastAsia="Times New Roman" w:hAnsiTheme="majorBidi" w:cstheme="majorBidi"/>
            <w:color w:val="0074DE"/>
            <w:sz w:val="24"/>
            <w:szCs w:val="24"/>
            <w:u w:val="single"/>
            <w:bdr w:val="single" w:sz="2" w:space="0" w:color="EAEAEA" w:frame="1"/>
            <w:lang w:eastAsia="fr-FR"/>
          </w:rPr>
          <w:br/>
        </w:r>
      </w:hyperlink>
    </w:p>
    <w:p w:rsidR="00FA658F" w:rsidRDefault="00FA658F"/>
    <w:sectPr w:rsidR="00FA658F" w:rsidSect="00E85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84870"/>
    <w:multiLevelType w:val="multilevel"/>
    <w:tmpl w:val="AF6E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8B58AC"/>
    <w:multiLevelType w:val="multilevel"/>
    <w:tmpl w:val="034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658F"/>
    <w:rsid w:val="000C7AEF"/>
    <w:rsid w:val="001852E2"/>
    <w:rsid w:val="00415108"/>
    <w:rsid w:val="006914E1"/>
    <w:rsid w:val="00730CD7"/>
    <w:rsid w:val="00886541"/>
    <w:rsid w:val="00C261D5"/>
    <w:rsid w:val="00CF7DAA"/>
    <w:rsid w:val="00E85625"/>
    <w:rsid w:val="00F532F6"/>
    <w:rsid w:val="00FA658F"/>
    <w:rsid w:val="00FB3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25"/>
  </w:style>
  <w:style w:type="paragraph" w:styleId="Titre2">
    <w:name w:val="heading 2"/>
    <w:basedOn w:val="Normal"/>
    <w:link w:val="Titre2Car"/>
    <w:uiPriority w:val="9"/>
    <w:qFormat/>
    <w:rsid w:val="00FA6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A6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A65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A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A658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A658F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eek.io/blog/physical-data-model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eek.io/blog/logical-data-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leek.io/blog/data-modeling.html" TargetMode="External"/><Relationship Id="rId10" Type="http://schemas.openxmlformats.org/officeDocument/2006/relationships/hyperlink" Target="https://app.gleek.io/diagrams/er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eek.io/blog/logical-data-mode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2022-07-24T11:08:00Z</dcterms:created>
  <dcterms:modified xsi:type="dcterms:W3CDTF">2022-07-24T12:50:00Z</dcterms:modified>
</cp:coreProperties>
</file>