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FARM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5. PROJECT DEVELOPMENT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5.1 Development Environment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The Farm Management System is developed on a Salesforce Developer Organization using Salesforce Lightning. The implementation uses custom objects, custom fields, relationships, validation, security configuration, reports and dashboards.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5.2 Custom Objects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2"/>
        <w:gridCol w:w="3312"/>
        <w:gridCol w:w="3312"/>
        <w:tblGridChange w:id="0">
          <w:tblGrid>
            <w:gridCol w:w="3312"/>
            <w:gridCol w:w="3312"/>
            <w:gridCol w:w="33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Object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Record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 Name (Text)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Stores farm information and connects the farm to a farmer.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Crop Name (Text)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Stores planting, harvesting and yield information and connects the crop to a farm.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Farmer Name (Text)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Stores farmer identity, contact and location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Buyer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Buyer Name (Text)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Stores buyer identity, contact and buyer type information.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5.3 Farm Object Fields</w:t>
      </w:r>
    </w:p>
    <w:tbl>
      <w:tblPr>
        <w:tblStyle w:val="Table2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Type /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Picklist: Crop, Livestock, Mixed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Soil Quality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Picklist: Organic, Cover Crops, Composting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Irrigation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Picklist: Sprinkler, Drip, Localized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Master-Detail relationship with Farmer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5.4 Crop Object Fields</w:t>
      </w:r>
    </w:p>
    <w:tbl>
      <w:tblPr>
        <w:tblStyle w:val="Table3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Type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Crop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Planting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Harvest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Actual Yield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Total Acres Harvested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Expected Yield per Acre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Formula returning Currency: Actual Yield / Total Acres Harvested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Farm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Lookup relationship to Farm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5.5 Farmer Object Fields</w:t>
      </w:r>
    </w:p>
    <w:tbl>
      <w:tblPr>
        <w:tblStyle w:val="Table4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Type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Picklist: Telangana, Andhra Pradesh, Tamilnadu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District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 with field dependency on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Village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5.6 Buyer Object Fields</w:t>
      </w:r>
    </w:p>
    <w:tbl>
      <w:tblPr>
        <w:tblStyle w:val="Table5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"/>
                <w:szCs w:val="22"/>
                <w:rtl w:val="0"/>
              </w:rPr>
              <w:t xml:space="preserve">Type /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Buyer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Picklist: Wholesale, Retail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tl w:val="0"/>
        </w:rPr>
        <w:t xml:space="preserve">5.7 Lightning App</w:t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tl w:val="0"/>
        </w:rPr>
        <w:t xml:space="preserve">A Salesforce Lightning application named “Farm Management System” is configured with the Farm, Crop, Farmer, Buyer, Reports and Dashboards tabs. The application is assigned for use by the System Administrator.</w:t>
      </w:r>
    </w:p>
    <w:p w:rsidR="00000000" w:rsidDel="00000000" w:rsidP="00000000" w:rsidRDefault="00000000" w:rsidRPr="00000000" w14:paraId="0000004E">
      <w:pPr>
        <w:pStyle w:val="Heading1"/>
        <w:rPr/>
      </w:pPr>
      <w:r w:rsidDel="00000000" w:rsidR="00000000" w:rsidRPr="00000000">
        <w:rPr>
          <w:rtl w:val="0"/>
        </w:rPr>
        <w:t xml:space="preserve">5.8 Security and Access Configuration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Department and Farm Manager profiles are created by cloning the Standard User profile.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Farm Manager role is placed under the CEO hierarchy.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Farm Manager user is configured with the Standard Platform User license.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criteria-based Crop sharing rule provides Read/Write access to the Farm Manager when the criteria are met.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Buyer record sharing rule is configured for the Sales Department profile.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5.9 Development Summary</w:t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  <w:t xml:space="preserve">The development phase converts the design into a working Salesforce application with structured objects, fields, relationships, validation and controlled access. Reports and dashboards provide the analytics layer needed for farm productivity and sales monitoring.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  <w:jc w:val="center"/>
    </w:pPr>
    <w:rPr>
      <w:rFonts w:ascii="Times New Roman" w:cs="Times New Roman" w:eastAsia="Times New Roman" w:hAnsi="Times New Roman"/>
      <w:b w:val="1"/>
      <w:color w:val="17365d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