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9F113E" w:rsidTr="00CD3F35">
        <w:tc>
          <w:tcPr>
            <w:tcW w:w="10629" w:type="dxa"/>
          </w:tcPr>
          <w:p w:rsidR="009F113E" w:rsidRDefault="009F113E" w:rsidP="00CD3F35">
            <w:pPr>
              <w:rPr>
                <w:color w:val="FF0000"/>
              </w:rPr>
            </w:pPr>
            <w:r>
              <w:rPr>
                <w:color w:val="FF0000"/>
              </w:rPr>
              <w:t>Pour chaque chapitre ou paragraphe sont indiqués son objet et la personne qui doit contribuer à sa rédaction (</w:t>
            </w:r>
            <w:r w:rsidR="005911EF">
              <w:rPr>
                <w:color w:val="FF0000"/>
              </w:rPr>
              <w:t>ADMIN, ISIM, CP, ARCHI</w:t>
            </w:r>
            <w:r>
              <w:rPr>
                <w:color w:val="FF0000"/>
              </w:rPr>
              <w:t>). Cette information est signalée dans un encadré et ne doit pas être supprimée (</w:t>
            </w:r>
            <w:proofErr w:type="spellStart"/>
            <w:r>
              <w:rPr>
                <w:color w:val="FF0000"/>
              </w:rPr>
              <w:t>y.c</w:t>
            </w:r>
            <w:proofErr w:type="spellEnd"/>
            <w:r>
              <w:rPr>
                <w:color w:val="FF0000"/>
              </w:rPr>
              <w:t>. les exemples) :</w:t>
            </w:r>
          </w:p>
          <w:p w:rsidR="009F113E" w:rsidRDefault="009F113E" w:rsidP="00CD3F35">
            <w:pPr>
              <w:numPr>
                <w:ilvl w:val="0"/>
                <w:numId w:val="29"/>
              </w:numPr>
              <w:rPr>
                <w:color w:val="FF0000"/>
              </w:rPr>
            </w:pPr>
            <w:r>
              <w:rPr>
                <w:color w:val="FF0000"/>
              </w:rPr>
              <w:t>les informations spécifiques à l’application sont donc à renseigner sous ce cadre.</w:t>
            </w:r>
          </w:p>
          <w:p w:rsidR="009F113E" w:rsidRDefault="009F113E" w:rsidP="00CD3F35">
            <w:r>
              <w:t>Le dossier d’exploitation, ainsi que les documents référencés, font partis des livrables du projet.</w:t>
            </w:r>
          </w:p>
          <w:p w:rsidR="009F113E" w:rsidRDefault="009F113E" w:rsidP="00CD3F35">
            <w:pPr>
              <w:numPr>
                <w:ilvl w:val="0"/>
                <w:numId w:val="29"/>
              </w:numPr>
              <w:rPr>
                <w:i/>
                <w:iCs/>
              </w:rPr>
            </w:pPr>
            <w:r>
              <w:t xml:space="preserve">Le </w:t>
            </w:r>
            <w:r w:rsidR="005911EF">
              <w:t>Responsable d'Application</w:t>
            </w:r>
            <w:r>
              <w:t xml:space="preserve"> est </w:t>
            </w:r>
            <w:r w:rsidR="005911EF">
              <w:t>garant</w:t>
            </w:r>
            <w:r>
              <w:t xml:space="preserve"> de la rédaction de ce document (pré requis de la </w:t>
            </w:r>
            <w:r w:rsidR="005911EF">
              <w:t>revue de mise en service</w:t>
            </w:r>
            <w:r>
              <w:t>)</w:t>
            </w:r>
            <w:r>
              <w:rPr>
                <w:i/>
                <w:iCs/>
              </w:rPr>
              <w:t>.</w:t>
            </w:r>
          </w:p>
          <w:p w:rsidR="009F113E" w:rsidRDefault="009F113E" w:rsidP="00CD3F35">
            <w:r>
              <w:t>Le dossier d’exploitation, ainsi que les documents référencés, sont des documents pérennes, ils suivent le cycle de vie de l’application.</w:t>
            </w:r>
          </w:p>
          <w:p w:rsidR="009F113E" w:rsidRDefault="005911EF" w:rsidP="00CD3F35">
            <w:pPr>
              <w:numPr>
                <w:ilvl w:val="0"/>
                <w:numId w:val="24"/>
              </w:numPr>
              <w:rPr>
                <w:i/>
                <w:iCs/>
              </w:rPr>
            </w:pPr>
            <w:r>
              <w:t>L'ADMIN</w:t>
            </w:r>
            <w:r w:rsidR="009F113E">
              <w:t xml:space="preserve"> est responsable de la complétude et de la diffusion de ce document et en devient le garant (version opérationnelle de l’application)</w:t>
            </w:r>
          </w:p>
          <w:p w:rsidR="009F113E" w:rsidRDefault="009F113E" w:rsidP="005911EF">
            <w:pPr>
              <w:rPr>
                <w:sz w:val="24"/>
                <w:szCs w:val="24"/>
              </w:rPr>
            </w:pPr>
            <w:r>
              <w:t xml:space="preserve">Ce document est joint aux dossiers de consultation des </w:t>
            </w:r>
            <w:commentRangeStart w:id="0"/>
            <w:r w:rsidR="005911EF">
              <w:t>projets</w:t>
            </w:r>
            <w:commentRangeEnd w:id="0"/>
            <w:r w:rsidR="005911EF">
              <w:rPr>
                <w:rStyle w:val="Marquedecommentaire"/>
              </w:rPr>
              <w:commentReference w:id="0"/>
            </w:r>
            <w:r w:rsidR="005911EF">
              <w:t xml:space="preserve">. </w:t>
            </w:r>
          </w:p>
        </w:tc>
      </w:tr>
    </w:tbl>
    <w:p w:rsidR="009F113E" w:rsidRDefault="009F113E" w:rsidP="009F113E"/>
    <w:p w:rsidR="000D67F6" w:rsidRDefault="000D67F6">
      <w:pPr>
        <w:pStyle w:val="GrasGauche"/>
      </w:pPr>
      <w:r>
        <w:t>Tableau des indices de révision</w:t>
      </w:r>
    </w:p>
    <w:p w:rsidR="000D67F6" w:rsidRDefault="000D67F6" w:rsidP="004231B3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6"/>
        <w:gridCol w:w="8364"/>
      </w:tblGrid>
      <w:tr w:rsidR="000D67F6">
        <w:trPr>
          <w:cantSplit/>
        </w:trPr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shd w:val="pct10" w:color="000000" w:fill="FFFFFF"/>
          </w:tcPr>
          <w:p w:rsidR="000D67F6" w:rsidRDefault="000D67F6">
            <w:pPr>
              <w:pStyle w:val="CentrNormal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pct10" w:color="000000" w:fill="FFFFFF"/>
          </w:tcPr>
          <w:p w:rsidR="000D67F6" w:rsidRDefault="000D67F6">
            <w:pPr>
              <w:pStyle w:val="CentrNormal"/>
              <w:rPr>
                <w:b/>
                <w:sz w:val="18"/>
              </w:rPr>
            </w:pPr>
            <w:r>
              <w:rPr>
                <w:b/>
                <w:sz w:val="18"/>
              </w:rPr>
              <w:t>Date Edition</w:t>
            </w:r>
          </w:p>
        </w:tc>
        <w:tc>
          <w:tcPr>
            <w:tcW w:w="836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pct10" w:color="000000" w:fill="FFFFFF"/>
          </w:tcPr>
          <w:p w:rsidR="000D67F6" w:rsidRDefault="000D67F6">
            <w:pPr>
              <w:pStyle w:val="CentrNormal"/>
              <w:rPr>
                <w:b/>
                <w:sz w:val="18"/>
              </w:rPr>
            </w:pPr>
            <w:r>
              <w:rPr>
                <w:b/>
                <w:sz w:val="18"/>
              </w:rPr>
              <w:t>Nature des évolutions</w:t>
            </w:r>
          </w:p>
        </w:tc>
      </w:tr>
      <w:tr w:rsidR="000D67F6">
        <w:trPr>
          <w:cantSplit/>
        </w:trPr>
        <w:tc>
          <w:tcPr>
            <w:tcW w:w="850" w:type="dxa"/>
            <w:tcBorders>
              <w:top w:val="nil"/>
              <w:left w:val="double" w:sz="4" w:space="0" w:color="auto"/>
              <w:bottom w:val="nil"/>
              <w:right w:val="single" w:sz="8" w:space="0" w:color="auto"/>
            </w:tcBorders>
          </w:tcPr>
          <w:p w:rsidR="000D67F6" w:rsidRDefault="000D67F6">
            <w:pPr>
              <w:pStyle w:val="CentrNormal"/>
              <w:rPr>
                <w:lang w:val="en-GB"/>
              </w:rPr>
            </w:pPr>
            <w:r>
              <w:rPr>
                <w:lang w:val="en-GB"/>
              </w:rPr>
              <w:t>1.0 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D67F6" w:rsidRDefault="000D67F6">
            <w:pPr>
              <w:pStyle w:val="CentrNormal"/>
              <w:rPr>
                <w:lang w:val="en-GB"/>
              </w:rPr>
            </w:pPr>
            <w:r>
              <w:rPr>
                <w:lang w:val="en-GB"/>
              </w:rPr>
              <w:t>xx/xx/xx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0D67F6" w:rsidRDefault="000D67F6">
            <w:pPr>
              <w:pStyle w:val="TATableau10"/>
            </w:pPr>
            <w:r>
              <w:t>Création du document</w:t>
            </w:r>
          </w:p>
        </w:tc>
      </w:tr>
      <w:tr w:rsidR="000D67F6">
        <w:trPr>
          <w:cantSplit/>
        </w:trPr>
        <w:tc>
          <w:tcPr>
            <w:tcW w:w="850" w:type="dxa"/>
            <w:tcBorders>
              <w:top w:val="nil"/>
              <w:left w:val="double" w:sz="4" w:space="0" w:color="auto"/>
              <w:bottom w:val="nil"/>
              <w:right w:val="single" w:sz="8" w:space="0" w:color="auto"/>
            </w:tcBorders>
          </w:tcPr>
          <w:p w:rsidR="000D67F6" w:rsidRDefault="000D67F6">
            <w:pPr>
              <w:pStyle w:val="CentrNormal"/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D67F6" w:rsidRDefault="000D67F6">
            <w:pPr>
              <w:pStyle w:val="CentrNormal"/>
            </w:pP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0D67F6" w:rsidRDefault="000D67F6">
            <w:pPr>
              <w:pStyle w:val="TATableau10"/>
            </w:pPr>
          </w:p>
        </w:tc>
      </w:tr>
      <w:tr w:rsidR="000D67F6">
        <w:trPr>
          <w:cantSplit/>
          <w:trHeight w:val="80"/>
        </w:trPr>
        <w:tc>
          <w:tcPr>
            <w:tcW w:w="850" w:type="dxa"/>
            <w:tcBorders>
              <w:top w:val="nil"/>
              <w:left w:val="double" w:sz="4" w:space="0" w:color="auto"/>
              <w:bottom w:val="nil"/>
              <w:right w:val="single" w:sz="8" w:space="0" w:color="auto"/>
            </w:tcBorders>
          </w:tcPr>
          <w:p w:rsidR="000D67F6" w:rsidRDefault="000D67F6">
            <w:pPr>
              <w:pStyle w:val="CentrNormal"/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D67F6" w:rsidRDefault="000D67F6">
            <w:pPr>
              <w:pStyle w:val="CentrNormal"/>
            </w:pP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752684" w:rsidRDefault="00752684" w:rsidP="00752684"/>
          <w:p w:rsidR="000D67F6" w:rsidRDefault="000D67F6" w:rsidP="006F63B8">
            <w:pPr>
              <w:jc w:val="center"/>
            </w:pPr>
          </w:p>
        </w:tc>
      </w:tr>
      <w:tr w:rsidR="000D67F6">
        <w:trPr>
          <w:cantSplit/>
        </w:trPr>
        <w:tc>
          <w:tcPr>
            <w:tcW w:w="850" w:type="dxa"/>
            <w:tcBorders>
              <w:top w:val="nil"/>
              <w:left w:val="double" w:sz="4" w:space="0" w:color="auto"/>
              <w:bottom w:val="nil"/>
              <w:right w:val="single" w:sz="8" w:space="0" w:color="auto"/>
            </w:tcBorders>
          </w:tcPr>
          <w:p w:rsidR="000D67F6" w:rsidRDefault="000D67F6">
            <w:pPr>
              <w:pStyle w:val="CentrNormal"/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D67F6" w:rsidRDefault="000D67F6">
            <w:pPr>
              <w:pStyle w:val="CentrNormal"/>
            </w:pP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0D67F6" w:rsidRDefault="000D67F6">
            <w:pPr>
              <w:pStyle w:val="TATableau10"/>
            </w:pPr>
          </w:p>
        </w:tc>
      </w:tr>
      <w:tr w:rsidR="000D67F6">
        <w:trPr>
          <w:cantSplit/>
        </w:trPr>
        <w:tc>
          <w:tcPr>
            <w:tcW w:w="850" w:type="dxa"/>
            <w:tcBorders>
              <w:top w:val="nil"/>
              <w:left w:val="double" w:sz="4" w:space="0" w:color="auto"/>
              <w:bottom w:val="nil"/>
              <w:right w:val="single" w:sz="8" w:space="0" w:color="auto"/>
            </w:tcBorders>
          </w:tcPr>
          <w:p w:rsidR="000D67F6" w:rsidRDefault="000D67F6">
            <w:pPr>
              <w:pStyle w:val="CentrNormal"/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D67F6" w:rsidRDefault="000D67F6">
            <w:pPr>
              <w:pStyle w:val="CentrNormal"/>
            </w:pP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0D67F6" w:rsidRDefault="000D67F6">
            <w:pPr>
              <w:pStyle w:val="TATableau10"/>
            </w:pPr>
          </w:p>
        </w:tc>
      </w:tr>
      <w:tr w:rsidR="000D67F6">
        <w:trPr>
          <w:cantSplit/>
        </w:trPr>
        <w:tc>
          <w:tcPr>
            <w:tcW w:w="850" w:type="dxa"/>
            <w:tcBorders>
              <w:top w:val="nil"/>
              <w:left w:val="double" w:sz="4" w:space="0" w:color="auto"/>
              <w:bottom w:val="nil"/>
              <w:right w:val="single" w:sz="8" w:space="0" w:color="auto"/>
            </w:tcBorders>
          </w:tcPr>
          <w:p w:rsidR="000D67F6" w:rsidRDefault="000D67F6">
            <w:pPr>
              <w:pStyle w:val="CentrNormal"/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D67F6" w:rsidRDefault="000D67F6">
            <w:pPr>
              <w:pStyle w:val="CentrNormal"/>
            </w:pP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0D67F6" w:rsidRDefault="000D67F6">
            <w:pPr>
              <w:pStyle w:val="TATableau10"/>
            </w:pPr>
          </w:p>
        </w:tc>
      </w:tr>
      <w:tr w:rsidR="000D67F6">
        <w:trPr>
          <w:cantSplit/>
          <w:trHeight w:val="412"/>
        </w:trPr>
        <w:tc>
          <w:tcPr>
            <w:tcW w:w="850" w:type="dxa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</w:tcPr>
          <w:p w:rsidR="000D67F6" w:rsidRDefault="000D67F6">
            <w:pPr>
              <w:pStyle w:val="CentrNormal"/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0D67F6" w:rsidRDefault="000D67F6">
            <w:pPr>
              <w:pStyle w:val="CentrNormal"/>
            </w:pPr>
          </w:p>
        </w:tc>
        <w:tc>
          <w:tcPr>
            <w:tcW w:w="836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0D67F6" w:rsidRDefault="000D67F6">
            <w:pPr>
              <w:pStyle w:val="TATableau10"/>
            </w:pPr>
          </w:p>
        </w:tc>
      </w:tr>
    </w:tbl>
    <w:p w:rsidR="000D67F6" w:rsidRDefault="000D67F6" w:rsidP="008276ED"/>
    <w:p w:rsidR="000D67F6" w:rsidRDefault="000D67F6" w:rsidP="008276ED">
      <w:pPr>
        <w:rPr>
          <w:bCs/>
        </w:rPr>
      </w:pPr>
    </w:p>
    <w:p w:rsidR="000D67F6" w:rsidRDefault="000D67F6" w:rsidP="008276ED">
      <w:pPr>
        <w:rPr>
          <w:bCs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5"/>
        <w:gridCol w:w="3396"/>
        <w:gridCol w:w="2657"/>
      </w:tblGrid>
      <w:tr w:rsidR="002130E0" w:rsidTr="008B639D">
        <w:trPr>
          <w:jc w:val="center"/>
        </w:trPr>
        <w:tc>
          <w:tcPr>
            <w:tcW w:w="43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C0C0C0"/>
          </w:tcPr>
          <w:p w:rsidR="002130E0" w:rsidRDefault="002130E0" w:rsidP="008B639D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Fonction</w:t>
            </w:r>
          </w:p>
        </w:tc>
        <w:tc>
          <w:tcPr>
            <w:tcW w:w="3396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C0C0C0"/>
          </w:tcPr>
          <w:p w:rsidR="002130E0" w:rsidRDefault="002130E0" w:rsidP="008B639D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Nom</w:t>
            </w:r>
          </w:p>
        </w:tc>
        <w:tc>
          <w:tcPr>
            <w:tcW w:w="2657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C0C0C0"/>
          </w:tcPr>
          <w:p w:rsidR="002130E0" w:rsidRDefault="002130E0" w:rsidP="008B639D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Société</w:t>
            </w:r>
          </w:p>
        </w:tc>
      </w:tr>
      <w:tr w:rsidR="002130E0" w:rsidTr="008B639D">
        <w:trPr>
          <w:jc w:val="center"/>
        </w:trPr>
        <w:tc>
          <w:tcPr>
            <w:tcW w:w="4355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2130E0" w:rsidRDefault="002130E0" w:rsidP="008B639D">
            <w:pPr>
              <w:pStyle w:val="GrasGauch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spacing w:before="0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Métiers(Développeur)/MOA</w:t>
            </w:r>
          </w:p>
        </w:tc>
        <w:tc>
          <w:tcPr>
            <w:tcW w:w="339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0E0" w:rsidRDefault="002130E0" w:rsidP="008B639D">
            <w:pPr>
              <w:rPr>
                <w:b/>
                <w:bCs/>
                <w:sz w:val="18"/>
              </w:rPr>
            </w:pPr>
          </w:p>
        </w:tc>
        <w:tc>
          <w:tcPr>
            <w:tcW w:w="265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0E0" w:rsidRDefault="002130E0" w:rsidP="008B639D"/>
        </w:tc>
      </w:tr>
      <w:tr w:rsidR="002130E0" w:rsidTr="008B639D">
        <w:trPr>
          <w:jc w:val="center"/>
        </w:trPr>
        <w:tc>
          <w:tcPr>
            <w:tcW w:w="43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0E0" w:rsidRDefault="005911EF" w:rsidP="008B639D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ADMIN (SPI)</w:t>
            </w:r>
          </w:p>
        </w:tc>
        <w:tc>
          <w:tcPr>
            <w:tcW w:w="3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0E0" w:rsidRDefault="002130E0" w:rsidP="008B639D"/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0E0" w:rsidRDefault="002130E0" w:rsidP="008B639D"/>
        </w:tc>
      </w:tr>
      <w:tr w:rsidR="002130E0" w:rsidTr="008B639D">
        <w:trPr>
          <w:jc w:val="center"/>
        </w:trPr>
        <w:tc>
          <w:tcPr>
            <w:tcW w:w="43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0E0" w:rsidRDefault="005911EF" w:rsidP="005911EF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ISIM (SER)</w:t>
            </w:r>
          </w:p>
        </w:tc>
        <w:tc>
          <w:tcPr>
            <w:tcW w:w="3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0E0" w:rsidRDefault="002130E0" w:rsidP="008B639D"/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0E0" w:rsidRDefault="002130E0" w:rsidP="008B639D"/>
        </w:tc>
      </w:tr>
      <w:tr w:rsidR="002130E0" w:rsidTr="008B639D">
        <w:trPr>
          <w:jc w:val="center"/>
        </w:trPr>
        <w:tc>
          <w:tcPr>
            <w:tcW w:w="4355" w:type="dxa"/>
            <w:tcBorders>
              <w:top w:val="single" w:sz="6" w:space="0" w:color="auto"/>
              <w:right w:val="single" w:sz="6" w:space="0" w:color="auto"/>
            </w:tcBorders>
          </w:tcPr>
          <w:p w:rsidR="002130E0" w:rsidRDefault="005911EF" w:rsidP="008B63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Chef de Service (SPI/SER/SETU)</w:t>
            </w:r>
          </w:p>
        </w:tc>
        <w:tc>
          <w:tcPr>
            <w:tcW w:w="33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30E0" w:rsidRDefault="002130E0" w:rsidP="008B639D"/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30E0" w:rsidRDefault="002130E0" w:rsidP="008B639D"/>
        </w:tc>
      </w:tr>
    </w:tbl>
    <w:p w:rsidR="000D67F6" w:rsidRDefault="000D67F6" w:rsidP="008276ED"/>
    <w:p w:rsidR="000D67F6" w:rsidRDefault="000D67F6" w:rsidP="004231B3"/>
    <w:p w:rsidR="000D67F6" w:rsidRDefault="000D67F6">
      <w:pPr>
        <w:pStyle w:val="CentrGras"/>
      </w:pPr>
      <w:r>
        <w:t>Sommaire</w:t>
      </w:r>
    </w:p>
    <w:p w:rsidR="000D67F6" w:rsidRDefault="000D67F6" w:rsidP="008276ED"/>
    <w:p w:rsidR="001A7F77" w:rsidRDefault="00243FAA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r>
        <w:fldChar w:fldCharType="begin"/>
      </w:r>
      <w:r w:rsidR="000D67F6">
        <w:instrText xml:space="preserve"> TOC \o "1-2" \h \z </w:instrText>
      </w:r>
      <w:r>
        <w:fldChar w:fldCharType="separate"/>
      </w:r>
      <w:hyperlink w:anchor="_Toc516240063" w:history="1">
        <w:r w:rsidR="001A7F77" w:rsidRPr="0049040A">
          <w:rPr>
            <w:rStyle w:val="Lienhypertexte"/>
          </w:rPr>
          <w:t>1</w:t>
        </w:r>
        <w:r w:rsidR="001A7F77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A7F77" w:rsidRPr="0049040A">
          <w:rPr>
            <w:rStyle w:val="Lienhypertexte"/>
          </w:rPr>
          <w:t>Présentation de l’application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_Toc516240063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4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64" w:history="1">
        <w:r w:rsidR="001A7F77" w:rsidRPr="0049040A">
          <w:rPr>
            <w:rStyle w:val="Lienhypertexte"/>
          </w:rPr>
          <w:t>1.1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Objectifs globaux de l’application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_Toc516240064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4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65" w:history="1">
        <w:r w:rsidR="001A7F77" w:rsidRPr="0049040A">
          <w:rPr>
            <w:rStyle w:val="Lienhypertexte"/>
          </w:rPr>
          <w:t>1.2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Service utilisateurs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_Toc516240065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4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66" w:history="1">
        <w:r w:rsidR="001A7F77" w:rsidRPr="0049040A">
          <w:rPr>
            <w:rStyle w:val="Lienhypertexte"/>
          </w:rPr>
          <w:t>1.3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Plan de nommage de l’application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_Toc516240066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4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67" w:history="1">
        <w:r w:rsidR="001A7F77" w:rsidRPr="0049040A">
          <w:rPr>
            <w:rStyle w:val="Lienhypertexte"/>
          </w:rPr>
          <w:t>1.4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Contraintes majeures de l’application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_Toc516240067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4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68" w:history="1">
        <w:r w:rsidR="001A7F77" w:rsidRPr="0049040A">
          <w:rPr>
            <w:rStyle w:val="Lienhypertexte"/>
          </w:rPr>
          <w:t>1.5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Interconnexion avec les autres systèmes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_Toc516240068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5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69" w:history="1">
        <w:r w:rsidR="001A7F77" w:rsidRPr="0049040A">
          <w:rPr>
            <w:rStyle w:val="Lienhypertexte"/>
          </w:rPr>
          <w:t>1.6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Architecture matérielle et logicielle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_Toc516240069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6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70" w:history="1">
        <w:r w:rsidR="001A7F77" w:rsidRPr="0049040A">
          <w:rPr>
            <w:rStyle w:val="Lienhypertexte"/>
          </w:rPr>
          <w:t>1.7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Documentation fournisseurs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_Toc516240070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7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71" w:history="1">
        <w:r w:rsidR="001A7F77" w:rsidRPr="0049040A">
          <w:rPr>
            <w:rStyle w:val="Lienhypertexte"/>
          </w:rPr>
          <w:t>1.8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Gestion des licences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_Toc516240071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7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72" w:history="1">
        <w:r w:rsidR="001A7F77" w:rsidRPr="0049040A">
          <w:rPr>
            <w:rStyle w:val="Lienhypertexte"/>
          </w:rPr>
          <w:t>1.9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Gestion des certificats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_Toc516240072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7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516240073" w:history="1">
        <w:r w:rsidR="001A7F77" w:rsidRPr="0049040A">
          <w:rPr>
            <w:rStyle w:val="Lienhypertexte"/>
          </w:rPr>
          <w:t>2</w:t>
        </w:r>
        <w:r w:rsidR="001A7F77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A7F77" w:rsidRPr="0049040A">
          <w:rPr>
            <w:rStyle w:val="Lienhypertexte"/>
          </w:rPr>
          <w:t>Installation sur poste Client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_Toc516240073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8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74" w:history="1">
        <w:r w:rsidR="001A7F77" w:rsidRPr="0049040A">
          <w:rPr>
            <w:rStyle w:val="Lienhypertexte"/>
          </w:rPr>
          <w:t>2.1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Pré requis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_Toc516240074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8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75" w:history="1">
        <w:r w:rsidR="001A7F77" w:rsidRPr="0049040A">
          <w:rPr>
            <w:rStyle w:val="Lienhypertexte"/>
          </w:rPr>
          <w:t>2.2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Arborescence de l’application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_Toc516240075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8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76" w:history="1">
        <w:r w:rsidR="001A7F77" w:rsidRPr="0049040A">
          <w:rPr>
            <w:rStyle w:val="Lienhypertexte"/>
          </w:rPr>
          <w:t>2.3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Procédure d’installation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_Toc516240076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8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77" w:history="1">
        <w:r w:rsidR="001A7F77" w:rsidRPr="0049040A">
          <w:rPr>
            <w:rStyle w:val="Lienhypertexte"/>
          </w:rPr>
          <w:t>2.4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Paramétrage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_Toc516240077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8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516240078" w:history="1">
        <w:r w:rsidR="001A7F77" w:rsidRPr="0049040A">
          <w:rPr>
            <w:rStyle w:val="Lienhypertexte"/>
          </w:rPr>
          <w:t>3</w:t>
        </w:r>
        <w:r w:rsidR="001A7F77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A7F77" w:rsidRPr="0049040A">
          <w:rPr>
            <w:rStyle w:val="Lienhypertexte"/>
          </w:rPr>
          <w:t>Installation Sur serveur(s)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_Toc516240078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9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79" w:history="1">
        <w:r w:rsidR="001A7F77" w:rsidRPr="0049040A">
          <w:rPr>
            <w:rStyle w:val="Lienhypertexte"/>
          </w:rPr>
          <w:t>3.1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Prérequis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_Toc516240079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9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80" w:history="1">
        <w:r w:rsidR="001A7F77" w:rsidRPr="0049040A">
          <w:rPr>
            <w:rStyle w:val="Lienhypertexte"/>
          </w:rPr>
          <w:t>3.2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Procédure d’installation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_Toc516240080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9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81" w:history="1">
        <w:r w:rsidR="001A7F77" w:rsidRPr="0049040A">
          <w:rPr>
            <w:rStyle w:val="Lienhypertexte"/>
          </w:rPr>
          <w:t>3.3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Arborescence de l’application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_Toc516240081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9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82" w:history="1">
        <w:r w:rsidR="001A7F77" w:rsidRPr="0049040A">
          <w:rPr>
            <w:rStyle w:val="Lienhypertexte"/>
          </w:rPr>
          <w:t>3.4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Liste des composants applicatifs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_Toc516240082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10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83" w:history="1">
        <w:r w:rsidR="001A7F77" w:rsidRPr="0049040A">
          <w:rPr>
            <w:rStyle w:val="Lienhypertexte"/>
          </w:rPr>
          <w:t>3.5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Installation de licence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_Toc516240083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10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84" w:history="1">
        <w:r w:rsidR="001A7F77" w:rsidRPr="0049040A">
          <w:rPr>
            <w:rStyle w:val="Lienhypertexte"/>
          </w:rPr>
          <w:t>3.6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Installation de certificat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_Toc516240084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10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85" w:history="1">
        <w:r w:rsidR="001A7F77" w:rsidRPr="0049040A">
          <w:rPr>
            <w:rStyle w:val="Lienhypertexte"/>
          </w:rPr>
          <w:t>3.7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Paramétrage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_Toc516240085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10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516240086" w:history="1">
        <w:r w:rsidR="001A7F77" w:rsidRPr="0049040A">
          <w:rPr>
            <w:rStyle w:val="Lienhypertexte"/>
          </w:rPr>
          <w:t>4</w:t>
        </w:r>
        <w:r w:rsidR="001A7F77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A7F77" w:rsidRPr="0049040A">
          <w:rPr>
            <w:rStyle w:val="Lienhypertexte"/>
          </w:rPr>
          <w:t>Securite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_Toc516240086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12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87" w:history="1">
        <w:r w:rsidR="001A7F77" w:rsidRPr="0049040A">
          <w:rPr>
            <w:rStyle w:val="Lienhypertexte"/>
          </w:rPr>
          <w:t>4.1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Accès internes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_Toc516240087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12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88" w:history="1">
        <w:r w:rsidR="001A7F77" w:rsidRPr="0049040A">
          <w:rPr>
            <w:rStyle w:val="Lienhypertexte"/>
          </w:rPr>
          <w:t>4.2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Accès externes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_Toc516240088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14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89" w:history="1">
        <w:r w:rsidR="001A7F77" w:rsidRPr="0049040A">
          <w:rPr>
            <w:rStyle w:val="Lienhypertexte"/>
          </w:rPr>
          <w:t>4.3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Comptes d’exploitation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_Toc516240089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14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516240090" w:history="1">
        <w:r w:rsidR="001A7F77" w:rsidRPr="0049040A">
          <w:rPr>
            <w:rStyle w:val="Lienhypertexte"/>
          </w:rPr>
          <w:t>5</w:t>
        </w:r>
        <w:r w:rsidR="001A7F77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A7F77" w:rsidRPr="0049040A">
          <w:rPr>
            <w:rStyle w:val="Lienhypertexte"/>
          </w:rPr>
          <w:t>Demarrage / ARRET de l’application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_Toc516240090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15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91" w:history="1">
        <w:r w:rsidR="001A7F77" w:rsidRPr="0049040A">
          <w:rPr>
            <w:rStyle w:val="Lienhypertexte"/>
          </w:rPr>
          <w:t>5.1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Démarrage de l’application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_Toc516240091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15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92" w:history="1">
        <w:r w:rsidR="001A7F77" w:rsidRPr="0049040A">
          <w:rPr>
            <w:rStyle w:val="Lienhypertexte"/>
          </w:rPr>
          <w:t>5.2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Arrêt de l’application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_Toc516240092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15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516240093" w:history="1">
        <w:r w:rsidR="001A7F77" w:rsidRPr="0049040A">
          <w:rPr>
            <w:rStyle w:val="Lienhypertexte"/>
          </w:rPr>
          <w:t>6</w:t>
        </w:r>
        <w:r w:rsidR="001A7F77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A7F77" w:rsidRPr="0049040A">
          <w:rPr>
            <w:rStyle w:val="Lienhypertexte"/>
          </w:rPr>
          <w:t>Exploitation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_Toc516240093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15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94" w:history="1">
        <w:r w:rsidR="001A7F77" w:rsidRPr="0049040A">
          <w:rPr>
            <w:rStyle w:val="Lienhypertexte"/>
          </w:rPr>
          <w:t>6.1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Automatisation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_Toc516240094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16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95" w:history="1">
        <w:r w:rsidR="001A7F77" w:rsidRPr="0049040A">
          <w:rPr>
            <w:rStyle w:val="Lienhypertexte"/>
          </w:rPr>
          <w:t>6.2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Temps de traitement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_Toc516240095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16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96" w:history="1">
        <w:r w:rsidR="001A7F77" w:rsidRPr="0049040A">
          <w:rPr>
            <w:rStyle w:val="Lienhypertexte"/>
          </w:rPr>
          <w:t>6.3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Les logs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_Toc516240096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16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97" w:history="1">
        <w:r w:rsidR="001A7F77" w:rsidRPr="0049040A">
          <w:rPr>
            <w:rStyle w:val="Lienhypertexte"/>
          </w:rPr>
          <w:t>6.4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Mises à jour de l’application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_Toc516240097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17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098" w:history="1">
        <w:r w:rsidR="001A7F77" w:rsidRPr="0049040A">
          <w:rPr>
            <w:rStyle w:val="Lienhypertexte"/>
          </w:rPr>
          <w:t>6.5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Spécificités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_Toc516240098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17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516240099" w:history="1">
        <w:r w:rsidR="001A7F77" w:rsidRPr="0049040A">
          <w:rPr>
            <w:rStyle w:val="Lienhypertexte"/>
          </w:rPr>
          <w:t>7</w:t>
        </w:r>
        <w:r w:rsidR="001A7F77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A7F77" w:rsidRPr="0049040A">
          <w:rPr>
            <w:rStyle w:val="Lienhypertexte"/>
          </w:rPr>
          <w:t>CONSIGNES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_Toc516240099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17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516240100" w:history="1">
        <w:r w:rsidR="001A7F77" w:rsidRPr="0049040A">
          <w:rPr>
            <w:rStyle w:val="Lienhypertexte"/>
            <w:strike/>
          </w:rPr>
          <w:t>8</w:t>
        </w:r>
        <w:r w:rsidR="001A7F77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A7F77" w:rsidRPr="0049040A">
          <w:rPr>
            <w:rStyle w:val="Lienhypertexte"/>
            <w:strike/>
          </w:rPr>
          <w:t>description des traitements planifiés (BATCH)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_Toc516240100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17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516240101" w:history="1">
        <w:r w:rsidR="001A7F77" w:rsidRPr="0049040A">
          <w:rPr>
            <w:rStyle w:val="Lienhypertexte"/>
          </w:rPr>
          <w:t>9</w:t>
        </w:r>
        <w:r w:rsidR="001A7F77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A7F77" w:rsidRPr="0049040A">
          <w:rPr>
            <w:rStyle w:val="Lienhypertexte"/>
          </w:rPr>
          <w:t>ordonnancement des traitements planifiés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_Toc516240101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17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516240102" w:history="1">
        <w:r w:rsidR="001A7F77" w:rsidRPr="0049040A">
          <w:rPr>
            <w:rStyle w:val="Lienhypertexte"/>
          </w:rPr>
          <w:t>10</w:t>
        </w:r>
        <w:r w:rsidR="001A7F77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A7F77" w:rsidRPr="0049040A">
          <w:rPr>
            <w:rStyle w:val="Lienhypertexte"/>
          </w:rPr>
          <w:t>Pré-requis applicatifs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_Toc516240102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18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985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103" w:history="1">
        <w:r w:rsidR="001A7F77" w:rsidRPr="0049040A">
          <w:rPr>
            <w:rStyle w:val="Lienhypertexte"/>
          </w:rPr>
          <w:t>10.1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 xml:space="preserve">Lien avec </w:t>
        </w:r>
        <w:r w:rsidR="001A7F77" w:rsidRPr="0049040A">
          <w:rPr>
            <w:rStyle w:val="Lienhypertexte"/>
            <w:strike/>
          </w:rPr>
          <w:t>MQSERIES</w:t>
        </w:r>
        <w:r w:rsidR="001A7F77" w:rsidRPr="0049040A">
          <w:rPr>
            <w:rStyle w:val="Lienhypertexte"/>
          </w:rPr>
          <w:t xml:space="preserve"> XXX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_Toc516240103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18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985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104" w:history="1">
        <w:r w:rsidR="001A7F77" w:rsidRPr="0049040A">
          <w:rPr>
            <w:rStyle w:val="Lienhypertexte"/>
          </w:rPr>
          <w:t>10.2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 xml:space="preserve">Lien avec </w:t>
        </w:r>
        <w:r w:rsidR="001A7F77" w:rsidRPr="0049040A">
          <w:rPr>
            <w:rStyle w:val="Lienhypertexte"/>
            <w:strike/>
          </w:rPr>
          <w:t xml:space="preserve">WLI </w:t>
        </w:r>
        <w:r w:rsidR="001A7F77" w:rsidRPr="0049040A">
          <w:rPr>
            <w:rStyle w:val="Lienhypertexte"/>
          </w:rPr>
          <w:t>XXX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_Toc516240104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18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985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105" w:history="1">
        <w:r w:rsidR="001A7F77" w:rsidRPr="0049040A">
          <w:rPr>
            <w:rStyle w:val="Lienhypertexte"/>
          </w:rPr>
          <w:t>10.3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Lien avec T</w:t>
        </w:r>
        <w:r w:rsidR="001A7F77" w:rsidRPr="0049040A">
          <w:rPr>
            <w:rStyle w:val="Lienhypertexte"/>
            <w:strike/>
          </w:rPr>
          <w:t>DX</w:t>
        </w:r>
        <w:r w:rsidR="001A7F77" w:rsidRPr="0049040A">
          <w:rPr>
            <w:rStyle w:val="Lienhypertexte"/>
          </w:rPr>
          <w:t xml:space="preserve"> XXX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_Toc516240105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18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985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106" w:history="1">
        <w:r w:rsidR="001A7F77" w:rsidRPr="0049040A">
          <w:rPr>
            <w:rStyle w:val="Lienhypertexte"/>
          </w:rPr>
          <w:t>10.4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Lien avec XXX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_Toc516240106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18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985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107" w:history="1">
        <w:r w:rsidR="001A7F77" w:rsidRPr="0049040A">
          <w:rPr>
            <w:rStyle w:val="Lienhypertexte"/>
          </w:rPr>
          <w:t>10.5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Lien avec plateforme FTP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_Toc516240107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18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985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108" w:history="1">
        <w:r w:rsidR="001A7F77" w:rsidRPr="0049040A">
          <w:rPr>
            <w:rStyle w:val="Lienhypertexte"/>
          </w:rPr>
          <w:t>10.6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Partage de fichiers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_Toc516240108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18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985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109" w:history="1">
        <w:r w:rsidR="001A7F77" w:rsidRPr="0049040A">
          <w:rPr>
            <w:rStyle w:val="Lienhypertexte"/>
          </w:rPr>
          <w:t>10.7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Ferme Citrix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_Toc516240109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19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985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110" w:history="1">
        <w:r w:rsidR="001A7F77" w:rsidRPr="0049040A">
          <w:rPr>
            <w:rStyle w:val="Lienhypertexte"/>
          </w:rPr>
          <w:t>10.8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Alias déclaré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_Toc516240110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19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985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111" w:history="1">
        <w:r w:rsidR="001A7F77" w:rsidRPr="0049040A">
          <w:rPr>
            <w:rStyle w:val="Lienhypertexte"/>
          </w:rPr>
          <w:t>10.9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Autre pré-requis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_Toc516240111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19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516240112" w:history="1">
        <w:r w:rsidR="001A7F77" w:rsidRPr="0049040A">
          <w:rPr>
            <w:rStyle w:val="Lienhypertexte"/>
          </w:rPr>
          <w:t>11</w:t>
        </w:r>
        <w:r w:rsidR="001A7F77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A7F77" w:rsidRPr="0049040A">
          <w:rPr>
            <w:rStyle w:val="Lienhypertexte"/>
          </w:rPr>
          <w:t>Sauvegarde / restauration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_Toc516240112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19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985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113" w:history="1">
        <w:r w:rsidR="001A7F77" w:rsidRPr="0049040A">
          <w:rPr>
            <w:rStyle w:val="Lienhypertexte"/>
          </w:rPr>
          <w:t>11.1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Politique de sauvegarde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_Toc516240113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19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985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114" w:history="1">
        <w:r w:rsidR="001A7F77" w:rsidRPr="0049040A">
          <w:rPr>
            <w:rStyle w:val="Lienhypertexte"/>
          </w:rPr>
          <w:t>11.2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Sauvegarde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_Toc516240114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20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985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115" w:history="1">
        <w:r w:rsidR="001A7F77" w:rsidRPr="0049040A">
          <w:rPr>
            <w:rStyle w:val="Lienhypertexte"/>
          </w:rPr>
          <w:t>11.3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Restauration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_Toc516240115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20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516240116" w:history="1">
        <w:r w:rsidR="001A7F77" w:rsidRPr="0049040A">
          <w:rPr>
            <w:rStyle w:val="Lienhypertexte"/>
          </w:rPr>
          <w:t>12</w:t>
        </w:r>
        <w:r w:rsidR="001A7F77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A7F77" w:rsidRPr="0049040A">
          <w:rPr>
            <w:rStyle w:val="Lienhypertexte"/>
          </w:rPr>
          <w:t>Procédure de reprise sur site de secours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_Toc516240116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20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516240117" w:history="1">
        <w:r w:rsidR="001A7F77" w:rsidRPr="0049040A">
          <w:rPr>
            <w:rStyle w:val="Lienhypertexte"/>
          </w:rPr>
          <w:t>13</w:t>
        </w:r>
        <w:r w:rsidR="001A7F77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A7F77" w:rsidRPr="0049040A">
          <w:rPr>
            <w:rStyle w:val="Lienhypertexte"/>
          </w:rPr>
          <w:t>surveillance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_Toc516240117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21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985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118" w:history="1">
        <w:r w:rsidR="001A7F77" w:rsidRPr="0049040A">
          <w:rPr>
            <w:rStyle w:val="Lienhypertexte"/>
          </w:rPr>
          <w:t>13.1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Processus applicatif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_Toc516240118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21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985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119" w:history="1">
        <w:r w:rsidR="001A7F77" w:rsidRPr="0049040A">
          <w:rPr>
            <w:rStyle w:val="Lienhypertexte"/>
          </w:rPr>
          <w:t>13.2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</w:rPr>
          <w:t>Système de fichiers – File system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_Toc516240119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21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2"/>
        <w:tabs>
          <w:tab w:val="left" w:pos="1985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6240120" w:history="1">
        <w:r w:rsidR="001A7F77" w:rsidRPr="0049040A">
          <w:rPr>
            <w:rStyle w:val="Lienhypertexte"/>
            <w:strike/>
          </w:rPr>
          <w:t>13.3</w:t>
        </w:r>
        <w:r w:rsidR="001A7F7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A7F77" w:rsidRPr="0049040A">
          <w:rPr>
            <w:rStyle w:val="Lienhypertexte"/>
            <w:strike/>
          </w:rPr>
          <w:t>Surveillance applicative par sonde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_Toc516240120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21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516240121" w:history="1">
        <w:r w:rsidR="001A7F77" w:rsidRPr="0049040A">
          <w:rPr>
            <w:rStyle w:val="Lienhypertexte"/>
          </w:rPr>
          <w:t>14</w:t>
        </w:r>
        <w:r w:rsidR="001A7F77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A7F77" w:rsidRPr="0049040A">
          <w:rPr>
            <w:rStyle w:val="Lienhypertexte"/>
          </w:rPr>
          <w:t>Performance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_Toc516240121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21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516240122" w:history="1">
        <w:r w:rsidR="001A7F77" w:rsidRPr="0049040A">
          <w:rPr>
            <w:rStyle w:val="Lienhypertexte"/>
          </w:rPr>
          <w:t>15</w:t>
        </w:r>
        <w:r w:rsidR="001A7F77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A7F77" w:rsidRPr="0049040A">
          <w:rPr>
            <w:rStyle w:val="Lienhypertexte"/>
          </w:rPr>
          <w:t>Documents de référence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_Toc516240122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22</w:t>
        </w:r>
        <w:r w:rsidR="001A7F77">
          <w:rPr>
            <w:webHidden/>
          </w:rPr>
          <w:fldChar w:fldCharType="end"/>
        </w:r>
      </w:hyperlink>
    </w:p>
    <w:p w:rsidR="001A7F77" w:rsidRDefault="00370701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516240123" w:history="1">
        <w:r w:rsidR="001A7F77" w:rsidRPr="0049040A">
          <w:rPr>
            <w:rStyle w:val="Lienhypertexte"/>
          </w:rPr>
          <w:t>16</w:t>
        </w:r>
        <w:r w:rsidR="001A7F77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1A7F77" w:rsidRPr="0049040A">
          <w:rPr>
            <w:rStyle w:val="Lienhypertexte"/>
          </w:rPr>
          <w:t>Abréviations et terminologie</w:t>
        </w:r>
        <w:r w:rsidR="001A7F77">
          <w:rPr>
            <w:webHidden/>
          </w:rPr>
          <w:tab/>
        </w:r>
        <w:r w:rsidR="001A7F77">
          <w:rPr>
            <w:webHidden/>
          </w:rPr>
          <w:fldChar w:fldCharType="begin"/>
        </w:r>
        <w:r w:rsidR="001A7F77">
          <w:rPr>
            <w:webHidden/>
          </w:rPr>
          <w:instrText xml:space="preserve"> PAGEREF _Toc516240123 \h </w:instrText>
        </w:r>
        <w:r w:rsidR="001A7F77">
          <w:rPr>
            <w:webHidden/>
          </w:rPr>
        </w:r>
        <w:r w:rsidR="001A7F77">
          <w:rPr>
            <w:webHidden/>
          </w:rPr>
          <w:fldChar w:fldCharType="separate"/>
        </w:r>
        <w:r w:rsidR="001A7F77">
          <w:rPr>
            <w:webHidden/>
          </w:rPr>
          <w:t>22</w:t>
        </w:r>
        <w:r w:rsidR="001A7F77">
          <w:rPr>
            <w:webHidden/>
          </w:rPr>
          <w:fldChar w:fldCharType="end"/>
        </w:r>
      </w:hyperlink>
    </w:p>
    <w:p w:rsidR="000D67F6" w:rsidRDefault="00243FAA">
      <w:pPr>
        <w:rPr>
          <w:b/>
          <w:caps/>
          <w:noProof/>
          <w:color w:val="000000"/>
        </w:rPr>
      </w:pPr>
      <w:r>
        <w:rPr>
          <w:noProof/>
          <w:color w:val="000000"/>
        </w:rPr>
        <w:fldChar w:fldCharType="end"/>
      </w:r>
    </w:p>
    <w:p w:rsidR="000D67F6" w:rsidRDefault="000D67F6"/>
    <w:p w:rsidR="000D67F6" w:rsidRDefault="000D67F6">
      <w:pPr>
        <w:pStyle w:val="Titre1"/>
      </w:pPr>
      <w:r>
        <w:br w:type="page"/>
      </w:r>
      <w:bookmarkStart w:id="1" w:name="_Toc516240063"/>
      <w:bookmarkStart w:id="2" w:name="_Toc516901718"/>
      <w:r>
        <w:lastRenderedPageBreak/>
        <w:t>Présentation de l’application</w:t>
      </w:r>
      <w:bookmarkEnd w:id="1"/>
    </w:p>
    <w:p w:rsidR="000D67F6" w:rsidRDefault="000D67F6" w:rsidP="004231B3">
      <w:pPr>
        <w:pStyle w:val="Paragraphe"/>
      </w:pPr>
    </w:p>
    <w:p w:rsidR="000D67F6" w:rsidRDefault="000D67F6">
      <w:pPr>
        <w:pStyle w:val="Titre2"/>
      </w:pPr>
      <w:bookmarkStart w:id="3" w:name="_Toc516240064"/>
      <w:r>
        <w:t>Objectifs globaux de l’application</w:t>
      </w:r>
      <w:bookmarkEnd w:id="3"/>
    </w:p>
    <w:tbl>
      <w:tblPr>
        <w:tblW w:w="0" w:type="auto"/>
        <w:tblInd w:w="85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10629" w:type="dxa"/>
          </w:tcPr>
          <w:p w:rsidR="000D67F6" w:rsidRPr="008276ED" w:rsidRDefault="002704CA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R</w:t>
            </w:r>
            <w:r w:rsidR="00A06664">
              <w:rPr>
                <w:color w:val="FF0000"/>
              </w:rPr>
              <w:t>esponsable d'</w:t>
            </w:r>
            <w:r>
              <w:rPr>
                <w:color w:val="FF0000"/>
              </w:rPr>
              <w:t>A</w:t>
            </w:r>
            <w:r w:rsidR="00A06664">
              <w:rPr>
                <w:color w:val="FF0000"/>
              </w:rPr>
              <w:t>pplication</w:t>
            </w:r>
            <w:r w:rsidR="000D67F6" w:rsidRPr="008276ED">
              <w:rPr>
                <w:color w:val="FF0000"/>
              </w:rPr>
              <w:t> : Décrire les objectifs et les enjeux de l’application, ainsi que les domaines couverts.</w:t>
            </w:r>
          </w:p>
        </w:tc>
      </w:tr>
    </w:tbl>
    <w:p w:rsidR="000D67F6" w:rsidRDefault="000D67F6" w:rsidP="004231B3">
      <w:pPr>
        <w:pStyle w:val="Paragraphe"/>
      </w:pPr>
    </w:p>
    <w:p w:rsidR="000D67F6" w:rsidRDefault="000D67F6" w:rsidP="004231B3">
      <w:pPr>
        <w:pStyle w:val="Paragraphe"/>
      </w:pPr>
    </w:p>
    <w:p w:rsidR="000D67F6" w:rsidRDefault="000D67F6" w:rsidP="004231B3">
      <w:pPr>
        <w:pStyle w:val="Paragraphe"/>
      </w:pPr>
    </w:p>
    <w:p w:rsidR="000D67F6" w:rsidRDefault="000D67F6" w:rsidP="004231B3">
      <w:pPr>
        <w:pStyle w:val="Titre2"/>
      </w:pPr>
      <w:bookmarkStart w:id="4" w:name="_Toc516240065"/>
      <w:r>
        <w:t>S</w:t>
      </w:r>
      <w:r w:rsidR="00A6228F">
        <w:t xml:space="preserve">ervice </w:t>
      </w:r>
      <w:r>
        <w:t>utilisat</w:t>
      </w:r>
      <w:r w:rsidR="00A6228F">
        <w:t>eurs</w:t>
      </w:r>
      <w:bookmarkEnd w:id="4"/>
    </w:p>
    <w:p w:rsidR="000179CC" w:rsidRPr="000179CC" w:rsidRDefault="000179CC" w:rsidP="000179CC">
      <w:pPr>
        <w:pStyle w:val="Paragraphe"/>
      </w:pPr>
    </w:p>
    <w:tbl>
      <w:tblPr>
        <w:tblW w:w="0" w:type="auto"/>
        <w:tblInd w:w="85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</w:tcPr>
          <w:p w:rsidR="000D67F6" w:rsidRPr="008276ED" w:rsidRDefault="00A06664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r w:rsidRPr="008276ED">
              <w:rPr>
                <w:color w:val="FF0000"/>
              </w:rPr>
              <w:t> :</w:t>
            </w:r>
            <w:r w:rsidR="000D67F6" w:rsidRPr="008276ED">
              <w:rPr>
                <w:color w:val="FF0000"/>
              </w:rPr>
              <w:t xml:space="preserve"> Indiquer les différentes sociétés utilisatrices de cette application ainsi que les liens avec les DSI clientes.</w:t>
            </w:r>
          </w:p>
        </w:tc>
      </w:tr>
    </w:tbl>
    <w:p w:rsidR="000D67F6" w:rsidRDefault="000D67F6" w:rsidP="004231B3">
      <w:pPr>
        <w:pStyle w:val="Paragraphe"/>
      </w:pPr>
    </w:p>
    <w:p w:rsidR="000D67F6" w:rsidRDefault="000D67F6" w:rsidP="004231B3">
      <w:pPr>
        <w:pStyle w:val="Paragraphe"/>
      </w:pPr>
    </w:p>
    <w:p w:rsidR="000D67F6" w:rsidRDefault="000D67F6" w:rsidP="004231B3">
      <w:pPr>
        <w:pStyle w:val="Paragraphe"/>
      </w:pPr>
    </w:p>
    <w:p w:rsidR="000179CC" w:rsidRDefault="000179CC" w:rsidP="000179CC">
      <w:pPr>
        <w:pStyle w:val="Titre2"/>
      </w:pPr>
      <w:bookmarkStart w:id="5" w:name="_Toc516240066"/>
      <w:r>
        <w:t>Plan de nommage de l’application</w:t>
      </w:r>
      <w:bookmarkEnd w:id="5"/>
    </w:p>
    <w:p w:rsidR="000179CC" w:rsidRPr="000179CC" w:rsidRDefault="000179CC" w:rsidP="000179CC">
      <w:pPr>
        <w:pStyle w:val="Paragraphe"/>
      </w:pPr>
    </w:p>
    <w:tbl>
      <w:tblPr>
        <w:tblW w:w="0" w:type="auto"/>
        <w:tblInd w:w="85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179CC" w:rsidTr="00092627">
        <w:tc>
          <w:tcPr>
            <w:tcW w:w="9854" w:type="dxa"/>
          </w:tcPr>
          <w:p w:rsidR="000179CC" w:rsidRPr="008276ED" w:rsidRDefault="00A06664" w:rsidP="00A6228F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0179CC" w:rsidRPr="008276ED">
              <w:rPr>
                <w:color w:val="FF0000"/>
              </w:rPr>
              <w:t> : Indiquer le</w:t>
            </w:r>
            <w:r w:rsidR="000179CC">
              <w:rPr>
                <w:color w:val="FF0000"/>
              </w:rPr>
              <w:t xml:space="preserve"> nom </w:t>
            </w:r>
            <w:r w:rsidR="00A6228F">
              <w:rPr>
                <w:color w:val="FF0000"/>
              </w:rPr>
              <w:t>XXXX</w:t>
            </w:r>
            <w:r w:rsidR="000179CC">
              <w:rPr>
                <w:color w:val="FF0000"/>
              </w:rPr>
              <w:t xml:space="preserve"> et les racines comme renseignés dans la CMDB</w:t>
            </w:r>
            <w:r w:rsidR="000179CC" w:rsidRPr="008276ED">
              <w:rPr>
                <w:color w:val="FF0000"/>
              </w:rPr>
              <w:t>.</w:t>
            </w:r>
          </w:p>
        </w:tc>
      </w:tr>
    </w:tbl>
    <w:p w:rsidR="000179CC" w:rsidRDefault="000179CC" w:rsidP="000179CC">
      <w:pPr>
        <w:pStyle w:val="Paragraphe"/>
      </w:pPr>
    </w:p>
    <w:p w:rsidR="000179CC" w:rsidRDefault="000179CC" w:rsidP="000179CC">
      <w:pPr>
        <w:pStyle w:val="Paragraphe"/>
      </w:pPr>
    </w:p>
    <w:tbl>
      <w:tblPr>
        <w:tblStyle w:val="Grilledutableau"/>
        <w:tblW w:w="0" w:type="auto"/>
        <w:tblInd w:w="851" w:type="dxa"/>
        <w:tblLook w:val="04A0" w:firstRow="1" w:lastRow="0" w:firstColumn="1" w:lastColumn="0" w:noHBand="0" w:noVBand="1"/>
      </w:tblPr>
      <w:tblGrid>
        <w:gridCol w:w="3276"/>
        <w:gridCol w:w="3176"/>
      </w:tblGrid>
      <w:tr w:rsidR="000179CC" w:rsidTr="00092627">
        <w:tc>
          <w:tcPr>
            <w:tcW w:w="3276" w:type="dxa"/>
          </w:tcPr>
          <w:p w:rsidR="000179CC" w:rsidRDefault="000179CC" w:rsidP="00A6228F">
            <w:pPr>
              <w:pStyle w:val="Paragraphe"/>
              <w:ind w:left="0"/>
            </w:pPr>
            <w:r>
              <w:t xml:space="preserve">Nom déclaré dans </w:t>
            </w:r>
            <w:r w:rsidR="00A6228F" w:rsidRPr="00A6228F">
              <w:rPr>
                <w:highlight w:val="yellow"/>
              </w:rPr>
              <w:t>XXXX</w:t>
            </w:r>
          </w:p>
        </w:tc>
        <w:tc>
          <w:tcPr>
            <w:tcW w:w="3176" w:type="dxa"/>
          </w:tcPr>
          <w:p w:rsidR="000179CC" w:rsidRDefault="000179CC" w:rsidP="00092627">
            <w:pPr>
              <w:pStyle w:val="Paragraphe"/>
              <w:ind w:left="0"/>
            </w:pPr>
          </w:p>
        </w:tc>
      </w:tr>
      <w:tr w:rsidR="000179CC" w:rsidTr="00092627">
        <w:tc>
          <w:tcPr>
            <w:tcW w:w="3276" w:type="dxa"/>
          </w:tcPr>
          <w:p w:rsidR="000179CC" w:rsidRDefault="000179CC" w:rsidP="00092627">
            <w:pPr>
              <w:pStyle w:val="Paragraphe"/>
              <w:ind w:left="0"/>
            </w:pPr>
            <w:r>
              <w:t>RACINE(s) de l’application</w:t>
            </w:r>
          </w:p>
        </w:tc>
        <w:tc>
          <w:tcPr>
            <w:tcW w:w="3176" w:type="dxa"/>
          </w:tcPr>
          <w:p w:rsidR="000179CC" w:rsidRDefault="000179CC" w:rsidP="00092627">
            <w:pPr>
              <w:pStyle w:val="Paragraphe"/>
              <w:ind w:left="0"/>
            </w:pPr>
          </w:p>
        </w:tc>
      </w:tr>
    </w:tbl>
    <w:p w:rsidR="000179CC" w:rsidRDefault="000179CC" w:rsidP="000179CC">
      <w:pPr>
        <w:pStyle w:val="Paragraphe"/>
      </w:pPr>
    </w:p>
    <w:p w:rsidR="000179CC" w:rsidRDefault="000179CC" w:rsidP="000179CC">
      <w:pPr>
        <w:pStyle w:val="Paragraphe"/>
      </w:pPr>
    </w:p>
    <w:p w:rsidR="000179CC" w:rsidRDefault="000179CC" w:rsidP="000179CC">
      <w:pPr>
        <w:pStyle w:val="Titre2"/>
      </w:pPr>
      <w:bookmarkStart w:id="6" w:name="_Toc516240067"/>
      <w:r w:rsidRPr="000179CC">
        <w:t>Contraintes majeur</w:t>
      </w:r>
      <w:r w:rsidR="006F63B8">
        <w:t>es</w:t>
      </w:r>
      <w:r w:rsidRPr="000179CC">
        <w:t xml:space="preserve"> de l’application</w:t>
      </w:r>
      <w:bookmarkEnd w:id="6"/>
    </w:p>
    <w:p w:rsidR="000179CC" w:rsidRDefault="000179CC" w:rsidP="000179CC">
      <w:pPr>
        <w:pStyle w:val="Titre3"/>
      </w:pPr>
      <w:r>
        <w:t>Contraintes du métier</w:t>
      </w:r>
    </w:p>
    <w:p w:rsidR="000179CC" w:rsidRPr="00325B57" w:rsidRDefault="000179CC" w:rsidP="000179CC">
      <w:pPr>
        <w:pStyle w:val="Paragraphe"/>
      </w:pPr>
    </w:p>
    <w:tbl>
      <w:tblPr>
        <w:tblW w:w="0" w:type="auto"/>
        <w:tblInd w:w="85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179CC" w:rsidTr="00092627">
        <w:tc>
          <w:tcPr>
            <w:tcW w:w="9854" w:type="dxa"/>
          </w:tcPr>
          <w:p w:rsidR="000179CC" w:rsidRDefault="000179CC" w:rsidP="000179CC">
            <w:pPr>
              <w:pStyle w:val="N1"/>
              <w:ind w:left="0"/>
            </w:pPr>
            <w:r>
              <w:t>Exemples de contrainte</w:t>
            </w:r>
            <w:r w:rsidRPr="000179CC">
              <w:t xml:space="preserve"> métier</w:t>
            </w:r>
            <w:r>
              <w:t> : archivage légale, lois/décret</w:t>
            </w:r>
            <w:r w:rsidRPr="000179CC">
              <w:t xml:space="preserve">, </w:t>
            </w:r>
            <w:r>
              <w:t>…</w:t>
            </w:r>
          </w:p>
          <w:p w:rsidR="000179CC" w:rsidRPr="008276ED" w:rsidRDefault="00A06664" w:rsidP="000179CC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proofErr w:type="gramStart"/>
            <w:r w:rsidRPr="008276ED">
              <w:rPr>
                <w:color w:val="FF0000"/>
              </w:rPr>
              <w:t> </w:t>
            </w:r>
            <w:r w:rsidR="000179CC" w:rsidRPr="008276ED">
              <w:rPr>
                <w:color w:val="FF0000"/>
              </w:rPr>
              <w:t> :</w:t>
            </w:r>
            <w:proofErr w:type="gramEnd"/>
            <w:r w:rsidR="000179CC" w:rsidRPr="008276ED">
              <w:rPr>
                <w:color w:val="FF0000"/>
              </w:rPr>
              <w:t xml:space="preserve"> Indiquer les différentes </w:t>
            </w:r>
            <w:r w:rsidR="000179CC">
              <w:rPr>
                <w:color w:val="FF0000"/>
              </w:rPr>
              <w:t>contraintes</w:t>
            </w:r>
            <w:r w:rsidR="000179CC" w:rsidRPr="008276ED">
              <w:rPr>
                <w:color w:val="FF0000"/>
              </w:rPr>
              <w:t>.</w:t>
            </w:r>
          </w:p>
        </w:tc>
      </w:tr>
    </w:tbl>
    <w:p w:rsidR="000179CC" w:rsidRDefault="000179CC" w:rsidP="000179CC">
      <w:pPr>
        <w:pStyle w:val="Paragraphe"/>
      </w:pPr>
    </w:p>
    <w:p w:rsidR="000179CC" w:rsidRPr="000179CC" w:rsidRDefault="000179CC" w:rsidP="000179CC">
      <w:pPr>
        <w:pStyle w:val="Paragraphe"/>
      </w:pPr>
    </w:p>
    <w:p w:rsidR="000179CC" w:rsidRDefault="000179CC" w:rsidP="000179CC">
      <w:pPr>
        <w:pStyle w:val="Titre3"/>
      </w:pPr>
      <w:r w:rsidRPr="003B3597">
        <w:t xml:space="preserve"> </w:t>
      </w:r>
      <w:r>
        <w:t>Contraintes de service</w:t>
      </w:r>
    </w:p>
    <w:p w:rsidR="000179CC" w:rsidRPr="00325B57" w:rsidRDefault="000179CC" w:rsidP="000179CC">
      <w:pPr>
        <w:pStyle w:val="Paragraphe"/>
      </w:pPr>
    </w:p>
    <w:tbl>
      <w:tblPr>
        <w:tblW w:w="0" w:type="auto"/>
        <w:tblInd w:w="85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179CC" w:rsidTr="00092627">
        <w:tc>
          <w:tcPr>
            <w:tcW w:w="9854" w:type="dxa"/>
          </w:tcPr>
          <w:p w:rsidR="000179CC" w:rsidRDefault="000179CC" w:rsidP="00092627">
            <w:pPr>
              <w:pStyle w:val="N1"/>
              <w:ind w:left="0"/>
            </w:pPr>
            <w:r>
              <w:t>Exemples de contrainte</w:t>
            </w:r>
            <w:r w:rsidRPr="000179CC">
              <w:t xml:space="preserve"> </w:t>
            </w:r>
            <w:r>
              <w:t xml:space="preserve">de service : </w:t>
            </w:r>
            <w:r w:rsidRPr="000179CC">
              <w:t>évaluer le besoin de disponibilité de l’application (ex clôture mensuelle, virement, campagne d’essais…)</w:t>
            </w:r>
          </w:p>
          <w:p w:rsidR="000179CC" w:rsidRPr="008276ED" w:rsidRDefault="00A06664" w:rsidP="00092627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proofErr w:type="gramStart"/>
            <w:r w:rsidRPr="008276ED">
              <w:rPr>
                <w:color w:val="FF0000"/>
              </w:rPr>
              <w:t> </w:t>
            </w:r>
            <w:r w:rsidR="000179CC" w:rsidRPr="008276ED">
              <w:rPr>
                <w:color w:val="FF0000"/>
              </w:rPr>
              <w:t> :</w:t>
            </w:r>
            <w:proofErr w:type="gramEnd"/>
            <w:r w:rsidR="000179CC" w:rsidRPr="008276ED">
              <w:rPr>
                <w:color w:val="FF0000"/>
              </w:rPr>
              <w:t xml:space="preserve"> Indiquer les différentes </w:t>
            </w:r>
            <w:r w:rsidR="000179CC">
              <w:rPr>
                <w:color w:val="FF0000"/>
              </w:rPr>
              <w:t>contraintes</w:t>
            </w:r>
            <w:r w:rsidR="000179CC" w:rsidRPr="008276ED">
              <w:rPr>
                <w:color w:val="FF0000"/>
              </w:rPr>
              <w:t>.</w:t>
            </w:r>
          </w:p>
        </w:tc>
      </w:tr>
    </w:tbl>
    <w:p w:rsidR="000179CC" w:rsidRDefault="000179CC" w:rsidP="000179CC">
      <w:pPr>
        <w:pStyle w:val="Paragraphe"/>
      </w:pPr>
    </w:p>
    <w:p w:rsidR="000D67F6" w:rsidRDefault="000D67F6" w:rsidP="004231B3">
      <w:pPr>
        <w:pStyle w:val="Paragraphe"/>
      </w:pPr>
    </w:p>
    <w:p w:rsidR="000D67F6" w:rsidRDefault="000D67F6" w:rsidP="004231B3">
      <w:pPr>
        <w:pStyle w:val="Paragraphe"/>
      </w:pPr>
    </w:p>
    <w:p w:rsidR="000D67F6" w:rsidRDefault="000D67F6" w:rsidP="004231B3">
      <w:pPr>
        <w:pStyle w:val="Paragraphe"/>
      </w:pPr>
    </w:p>
    <w:p w:rsidR="00092627" w:rsidRDefault="00092627" w:rsidP="004231B3">
      <w:pPr>
        <w:pStyle w:val="Paragraphe"/>
      </w:pPr>
    </w:p>
    <w:p w:rsidR="00092627" w:rsidRDefault="00092627" w:rsidP="004231B3">
      <w:pPr>
        <w:pStyle w:val="Paragraphe"/>
      </w:pPr>
    </w:p>
    <w:p w:rsidR="00092627" w:rsidRDefault="00092627" w:rsidP="004231B3">
      <w:pPr>
        <w:pStyle w:val="Paragraphe"/>
      </w:pPr>
    </w:p>
    <w:p w:rsidR="000D67F6" w:rsidRDefault="000D67F6">
      <w:pPr>
        <w:pStyle w:val="Titre2"/>
      </w:pPr>
      <w:bookmarkStart w:id="7" w:name="_Toc516240068"/>
      <w:r>
        <w:lastRenderedPageBreak/>
        <w:t>Interconnexion avec les autres systèmes</w:t>
      </w:r>
      <w:bookmarkEnd w:id="7"/>
    </w:p>
    <w:p w:rsidR="000D67F6" w:rsidRDefault="00B70C21">
      <w:pPr>
        <w:pStyle w:val="Titre3"/>
      </w:pPr>
      <w:r>
        <w:t>Cartographie</w:t>
      </w:r>
      <w:r w:rsidR="000D67F6">
        <w:t xml:space="preserve"> technique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106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DE40F0">
            <w:pPr>
              <w:pStyle w:val="N1"/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proofErr w:type="gramStart"/>
            <w:r w:rsidRPr="008276ED">
              <w:rPr>
                <w:color w:val="FF0000"/>
              </w:rPr>
              <w:t> </w:t>
            </w:r>
            <w:r w:rsidR="000D67F6">
              <w:rPr>
                <w:color w:val="FF0000"/>
              </w:rPr>
              <w:t> :</w:t>
            </w:r>
            <w:proofErr w:type="gramEnd"/>
            <w:r w:rsidR="000D67F6">
              <w:rPr>
                <w:color w:val="FF0000"/>
              </w:rPr>
              <w:t xml:space="preserve"> Décrire </w:t>
            </w:r>
            <w:r w:rsidR="003F275C">
              <w:rPr>
                <w:color w:val="FF0000"/>
              </w:rPr>
              <w:t>graphiquement</w:t>
            </w:r>
            <w:r w:rsidR="000D67F6">
              <w:rPr>
                <w:color w:val="FF0000"/>
              </w:rPr>
              <w:t xml:space="preserve"> les liens avec les autres S.I.</w:t>
            </w:r>
          </w:p>
          <w:p w:rsidR="00092627" w:rsidRDefault="00092627" w:rsidP="00092627">
            <w:pPr>
              <w:pStyle w:val="Commentaire"/>
            </w:pPr>
            <w:r>
              <w:t>Indiquer les items suivants :</w:t>
            </w:r>
          </w:p>
          <w:p w:rsidR="00092627" w:rsidRDefault="00092627" w:rsidP="00092627">
            <w:pPr>
              <w:pStyle w:val="Commentaire"/>
              <w:numPr>
                <w:ilvl w:val="0"/>
                <w:numId w:val="39"/>
              </w:numPr>
            </w:pPr>
            <w:r>
              <w:t xml:space="preserve"> Les réseau</w:t>
            </w:r>
            <w:r w:rsidR="007E065B">
              <w:t>x impactés (</w:t>
            </w:r>
            <w:proofErr w:type="spellStart"/>
            <w:r w:rsidR="007E065B">
              <w:t>lan</w:t>
            </w:r>
            <w:proofErr w:type="spellEnd"/>
            <w:r w:rsidR="007E065B">
              <w:t xml:space="preserve"> utilisateurs</w:t>
            </w:r>
            <w:r>
              <w:t xml:space="preserve">, </w:t>
            </w:r>
            <w:proofErr w:type="spellStart"/>
            <w:r>
              <w:t>dsr</w:t>
            </w:r>
            <w:proofErr w:type="spellEnd"/>
            <w:r>
              <w:t xml:space="preserve"> </w:t>
            </w:r>
            <w:proofErr w:type="spellStart"/>
            <w:r>
              <w:t>citrix</w:t>
            </w:r>
            <w:proofErr w:type="gramStart"/>
            <w:r>
              <w:t>,dsr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serviture</w:t>
            </w:r>
            <w:proofErr w:type="spellEnd"/>
            <w:r>
              <w:t>)</w:t>
            </w:r>
          </w:p>
          <w:p w:rsidR="00092627" w:rsidRDefault="00092627" w:rsidP="00092627">
            <w:pPr>
              <w:pStyle w:val="Commentaire"/>
              <w:numPr>
                <w:ilvl w:val="0"/>
                <w:numId w:val="39"/>
              </w:numPr>
            </w:pPr>
            <w:r>
              <w:t xml:space="preserve"> Les brique</w:t>
            </w:r>
            <w:r w:rsidR="007E065B">
              <w:t>s</w:t>
            </w:r>
            <w:r>
              <w:t xml:space="preserve"> pré-requises à l’application (</w:t>
            </w:r>
            <w:proofErr w:type="spellStart"/>
            <w:r>
              <w:t>wli</w:t>
            </w:r>
            <w:proofErr w:type="spellEnd"/>
            <w:r>
              <w:t xml:space="preserve">, </w:t>
            </w:r>
            <w:proofErr w:type="spellStart"/>
            <w:r>
              <w:t>tdx</w:t>
            </w:r>
            <w:proofErr w:type="gramStart"/>
            <w:r>
              <w:t>,ldaps</w:t>
            </w:r>
            <w:proofErr w:type="spellEnd"/>
            <w:proofErr w:type="gramEnd"/>
            <w:r>
              <w:t>, serveur de fichier</w:t>
            </w:r>
            <w:r w:rsidR="00A6228F">
              <w:t>s</w:t>
            </w:r>
            <w:r>
              <w:t>...)</w:t>
            </w:r>
          </w:p>
          <w:p w:rsidR="00092627" w:rsidRDefault="00092627" w:rsidP="00092627">
            <w:pPr>
              <w:pStyle w:val="Commentaire"/>
              <w:numPr>
                <w:ilvl w:val="0"/>
                <w:numId w:val="39"/>
              </w:numPr>
            </w:pPr>
            <w:r>
              <w:t xml:space="preserve"> Les </w:t>
            </w:r>
            <w:proofErr w:type="spellStart"/>
            <w:r>
              <w:t>webservices</w:t>
            </w:r>
            <w:proofErr w:type="spellEnd"/>
          </w:p>
          <w:p w:rsidR="000D67F6" w:rsidRPr="008B305F" w:rsidRDefault="000D67F6">
            <w:pPr>
              <w:pStyle w:val="N1"/>
              <w:ind w:left="0"/>
              <w:jc w:val="left"/>
            </w:pPr>
            <w:r w:rsidRPr="008B305F">
              <w:t>Un exemple ci-dessous du type de schéma attendu :</w:t>
            </w:r>
          </w:p>
          <w:p w:rsidR="000D67F6" w:rsidRDefault="00A6228F" w:rsidP="009F113E">
            <w:pPr>
              <w:pStyle w:val="N1"/>
              <w:ind w:left="0"/>
              <w:jc w:val="left"/>
              <w:rPr>
                <w:color w:val="FF0000"/>
              </w:rPr>
            </w:pPr>
            <w:r>
              <w:object w:dxaOrig="5715" w:dyaOrig="41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5.75pt;height:206.25pt" o:ole="">
                  <v:imagedata r:id="rId10" o:title=""/>
                </v:shape>
                <o:OLEObject Type="Embed" ProgID="PBrush" ShapeID="_x0000_i1025" DrawAspect="Content" ObjectID="_1594639325" r:id="rId11"/>
              </w:object>
            </w:r>
          </w:p>
        </w:tc>
      </w:tr>
    </w:tbl>
    <w:p w:rsidR="000D67F6" w:rsidRDefault="000D67F6" w:rsidP="004231B3">
      <w:pPr>
        <w:pStyle w:val="Paragraphe"/>
      </w:pPr>
    </w:p>
    <w:p w:rsidR="000D67F6" w:rsidRDefault="000D67F6" w:rsidP="004231B3">
      <w:pPr>
        <w:pStyle w:val="Paragraphe"/>
      </w:pPr>
    </w:p>
    <w:p w:rsidR="000D67F6" w:rsidRDefault="000D67F6" w:rsidP="008276ED">
      <w:pPr>
        <w:pStyle w:val="Titre3"/>
      </w:pPr>
      <w:r>
        <w:t>Description des flux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106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Pr="008276ED" w:rsidRDefault="00DE40F0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proofErr w:type="gramStart"/>
            <w:r w:rsidRPr="008276ED">
              <w:rPr>
                <w:color w:val="FF0000"/>
              </w:rPr>
              <w:t> </w:t>
            </w:r>
            <w:r w:rsidR="000D67F6" w:rsidRPr="008276ED">
              <w:rPr>
                <w:color w:val="FF0000"/>
              </w:rPr>
              <w:t> :</w:t>
            </w:r>
            <w:proofErr w:type="gramEnd"/>
            <w:r w:rsidR="000D67F6" w:rsidRPr="008276ED">
              <w:rPr>
                <w:color w:val="FF0000"/>
              </w:rPr>
              <w:t xml:space="preserve"> Description des flux entre S.I. : Objectif, description sommaire des données qui transitent. </w:t>
            </w:r>
          </w:p>
          <w:p w:rsidR="00092627" w:rsidRDefault="00092627">
            <w:pPr>
              <w:pStyle w:val="N1"/>
              <w:ind w:left="0"/>
            </w:pPr>
            <w:r>
              <w:t>Indiquer chaque type de flux :</w:t>
            </w:r>
          </w:p>
          <w:p w:rsidR="00092627" w:rsidRDefault="00092627" w:rsidP="00092627">
            <w:pPr>
              <w:pStyle w:val="N1"/>
              <w:numPr>
                <w:ilvl w:val="0"/>
                <w:numId w:val="40"/>
              </w:numPr>
            </w:pPr>
            <w:r>
              <w:t>Flux utilisateur : pour les accès</w:t>
            </w:r>
          </w:p>
          <w:p w:rsidR="00092627" w:rsidRDefault="00092627" w:rsidP="00092627">
            <w:pPr>
              <w:pStyle w:val="N1"/>
              <w:numPr>
                <w:ilvl w:val="0"/>
                <w:numId w:val="40"/>
              </w:numPr>
            </w:pPr>
            <w:r>
              <w:t>Flux interne : au cœur de l’application</w:t>
            </w:r>
          </w:p>
          <w:p w:rsidR="00092627" w:rsidRDefault="00092627" w:rsidP="00092627">
            <w:pPr>
              <w:pStyle w:val="N1"/>
              <w:numPr>
                <w:ilvl w:val="0"/>
                <w:numId w:val="40"/>
              </w:numPr>
            </w:pPr>
            <w:r>
              <w:t>Flux d’interface : relation entre application.</w:t>
            </w:r>
          </w:p>
          <w:p w:rsidR="009F113E" w:rsidRPr="008B305F" w:rsidRDefault="000D67F6">
            <w:pPr>
              <w:pStyle w:val="N1"/>
              <w:ind w:left="0"/>
            </w:pPr>
            <w:r w:rsidRPr="008B305F">
              <w:t>Exemple :</w:t>
            </w:r>
          </w:p>
          <w:tbl>
            <w:tblPr>
              <w:tblW w:w="112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40"/>
              <w:gridCol w:w="880"/>
              <w:gridCol w:w="2600"/>
              <w:gridCol w:w="3240"/>
              <w:gridCol w:w="1120"/>
              <w:gridCol w:w="1120"/>
              <w:gridCol w:w="1540"/>
            </w:tblGrid>
            <w:tr w:rsidR="00B32AEB" w:rsidRPr="00B32AEB" w:rsidTr="00B32AEB">
              <w:trPr>
                <w:trHeight w:val="675"/>
              </w:trPr>
              <w:tc>
                <w:tcPr>
                  <w:tcW w:w="740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nil"/>
                  </w:tcBorders>
                  <w:shd w:val="clear" w:color="000000" w:fill="4BACC6"/>
                  <w:hideMark/>
                </w:tcPr>
                <w:p w:rsidR="00B32AEB" w:rsidRPr="00B32AEB" w:rsidRDefault="00B32AEB" w:rsidP="00B32AEB">
                  <w:pPr>
                    <w:jc w:val="center"/>
                    <w:rPr>
                      <w:rFonts w:cs="Arial"/>
                      <w:b/>
                      <w:bCs/>
                      <w:color w:val="FFFFFF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b/>
                      <w:bCs/>
                      <w:color w:val="FFFFFF"/>
                      <w:sz w:val="12"/>
                      <w:szCs w:val="12"/>
                    </w:rPr>
                    <w:t>N°</w:t>
                  </w:r>
                </w:p>
              </w:tc>
              <w:tc>
                <w:tcPr>
                  <w:tcW w:w="880" w:type="dxa"/>
                  <w:tcBorders>
                    <w:top w:val="single" w:sz="8" w:space="0" w:color="4BACC6"/>
                    <w:left w:val="nil"/>
                    <w:bottom w:val="single" w:sz="8" w:space="0" w:color="4BACC6"/>
                    <w:right w:val="nil"/>
                  </w:tcBorders>
                  <w:shd w:val="clear" w:color="000000" w:fill="4BACC6"/>
                  <w:hideMark/>
                </w:tcPr>
                <w:p w:rsidR="00B32AEB" w:rsidRPr="00B32AEB" w:rsidRDefault="00B32AEB" w:rsidP="00B32AEB">
                  <w:pPr>
                    <w:jc w:val="center"/>
                    <w:rPr>
                      <w:rFonts w:cs="Arial"/>
                      <w:b/>
                      <w:bCs/>
                      <w:color w:val="FFFFFF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b/>
                      <w:bCs/>
                      <w:color w:val="FFFFFF"/>
                      <w:sz w:val="12"/>
                      <w:szCs w:val="12"/>
                    </w:rPr>
                    <w:t>Type (Utilisateur/ Interne / Interface)</w:t>
                  </w:r>
                </w:p>
              </w:tc>
              <w:tc>
                <w:tcPr>
                  <w:tcW w:w="2600" w:type="dxa"/>
                  <w:tcBorders>
                    <w:top w:val="single" w:sz="8" w:space="0" w:color="4BACC6"/>
                    <w:left w:val="nil"/>
                    <w:bottom w:val="single" w:sz="8" w:space="0" w:color="4BACC6"/>
                    <w:right w:val="nil"/>
                  </w:tcBorders>
                  <w:shd w:val="clear" w:color="000000" w:fill="4BACC6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b/>
                      <w:bCs/>
                      <w:color w:val="FFFFFF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b/>
                      <w:bCs/>
                      <w:color w:val="FFFFFF"/>
                      <w:sz w:val="12"/>
                      <w:szCs w:val="12"/>
                    </w:rPr>
                    <w:t>Flux</w:t>
                  </w:r>
                </w:p>
              </w:tc>
              <w:tc>
                <w:tcPr>
                  <w:tcW w:w="3240" w:type="dxa"/>
                  <w:tcBorders>
                    <w:top w:val="single" w:sz="8" w:space="0" w:color="4BACC6"/>
                    <w:left w:val="nil"/>
                    <w:bottom w:val="single" w:sz="8" w:space="0" w:color="4BACC6"/>
                    <w:right w:val="nil"/>
                  </w:tcBorders>
                  <w:shd w:val="clear" w:color="000000" w:fill="4BACC6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b/>
                      <w:bCs/>
                      <w:color w:val="FFFFFF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b/>
                      <w:bCs/>
                      <w:color w:val="FFFFFF"/>
                      <w:sz w:val="12"/>
                      <w:szCs w:val="12"/>
                    </w:rPr>
                    <w:t>Description</w:t>
                  </w:r>
                </w:p>
              </w:tc>
              <w:tc>
                <w:tcPr>
                  <w:tcW w:w="1120" w:type="dxa"/>
                  <w:tcBorders>
                    <w:top w:val="single" w:sz="8" w:space="0" w:color="4BACC6"/>
                    <w:left w:val="nil"/>
                    <w:bottom w:val="single" w:sz="8" w:space="0" w:color="4BACC6"/>
                    <w:right w:val="nil"/>
                  </w:tcBorders>
                  <w:shd w:val="clear" w:color="000000" w:fill="4BACC6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b/>
                      <w:bCs/>
                      <w:color w:val="FFFFFF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b/>
                      <w:bCs/>
                      <w:color w:val="FFFFFF"/>
                      <w:sz w:val="12"/>
                      <w:szCs w:val="12"/>
                    </w:rPr>
                    <w:t>Fréquence</w:t>
                  </w:r>
                </w:p>
              </w:tc>
              <w:tc>
                <w:tcPr>
                  <w:tcW w:w="1120" w:type="dxa"/>
                  <w:tcBorders>
                    <w:top w:val="single" w:sz="8" w:space="0" w:color="4BACC6"/>
                    <w:left w:val="nil"/>
                    <w:bottom w:val="single" w:sz="8" w:space="0" w:color="4BACC6"/>
                    <w:right w:val="nil"/>
                  </w:tcBorders>
                  <w:shd w:val="clear" w:color="000000" w:fill="4BACC6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b/>
                      <w:bCs/>
                      <w:color w:val="FFFFFF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b/>
                      <w:bCs/>
                      <w:color w:val="FFFFFF"/>
                      <w:sz w:val="12"/>
                      <w:szCs w:val="12"/>
                    </w:rPr>
                    <w:t>Volumétrie</w:t>
                  </w:r>
                </w:p>
              </w:tc>
              <w:tc>
                <w:tcPr>
                  <w:tcW w:w="1540" w:type="dxa"/>
                  <w:tcBorders>
                    <w:top w:val="single" w:sz="8" w:space="0" w:color="4BACC6"/>
                    <w:left w:val="nil"/>
                    <w:bottom w:val="single" w:sz="8" w:space="0" w:color="4BACC6"/>
                    <w:right w:val="single" w:sz="8" w:space="0" w:color="4BACC6"/>
                  </w:tcBorders>
                  <w:shd w:val="clear" w:color="000000" w:fill="4BACC6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b/>
                      <w:bCs/>
                      <w:color w:val="FFFFFF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b/>
                      <w:bCs/>
                      <w:color w:val="FFFFFF"/>
                      <w:sz w:val="12"/>
                      <w:szCs w:val="12"/>
                    </w:rPr>
                    <w:t>Protocoles</w:t>
                  </w:r>
                </w:p>
              </w:tc>
            </w:tr>
            <w:tr w:rsidR="00B32AEB" w:rsidRPr="00B32AEB" w:rsidTr="00B32AEB">
              <w:trPr>
                <w:trHeight w:val="315"/>
              </w:trPr>
              <w:tc>
                <w:tcPr>
                  <w:tcW w:w="740" w:type="dxa"/>
                  <w:tcBorders>
                    <w:top w:val="nil"/>
                    <w:left w:val="single" w:sz="8" w:space="0" w:color="92CDDC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b/>
                      <w:bCs/>
                      <w:color w:val="000000"/>
                      <w:sz w:val="12"/>
                      <w:szCs w:val="12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center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Interface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9C0357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Flux FTP </w:t>
                  </w:r>
                  <w:r w:rsidR="009C0357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App1 </w:t>
                  </w:r>
                  <w:r w:rsidRPr="00B32AEB">
                    <w:rPr>
                      <w:rFonts w:ascii="Wingdings" w:hAnsi="Wingdings" w:cs="Arial"/>
                      <w:color w:val="000000"/>
                      <w:sz w:val="12"/>
                      <w:szCs w:val="12"/>
                    </w:rPr>
                    <w:t></w:t>
                  </w:r>
                  <w:r w:rsidR="009C0357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 App2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9C0357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Envoi des avis d’expédition à </w:t>
                  </w:r>
                  <w:r w:rsidR="009C0357">
                    <w:rPr>
                      <w:rFonts w:cs="Arial"/>
                      <w:color w:val="000000"/>
                      <w:sz w:val="12"/>
                      <w:szCs w:val="12"/>
                    </w:rPr>
                    <w:t>App2</w:t>
                  </w: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 pour permettre leur réception 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1 fois toutes les 20 min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Max 5 Mo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FTP via VTOM</w:t>
                  </w:r>
                </w:p>
              </w:tc>
            </w:tr>
            <w:tr w:rsidR="00B32AEB" w:rsidRPr="00B32AEB" w:rsidTr="00B32AEB">
              <w:trPr>
                <w:trHeight w:val="345"/>
              </w:trPr>
              <w:tc>
                <w:tcPr>
                  <w:tcW w:w="740" w:type="dxa"/>
                  <w:tcBorders>
                    <w:top w:val="nil"/>
                    <w:left w:val="single" w:sz="8" w:space="0" w:color="92CDDC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b/>
                      <w:bCs/>
                      <w:color w:val="000000"/>
                      <w:sz w:val="12"/>
                      <w:szCs w:val="12"/>
                    </w:rPr>
                    <w:t>5 et 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center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Utilisateur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Flux Client </w:t>
                  </w:r>
                  <w:r w:rsidRPr="00B32AEB">
                    <w:rPr>
                      <w:rFonts w:ascii="Wingdings" w:hAnsi="Wingdings" w:cs="Arial"/>
                      <w:color w:val="000000"/>
                      <w:sz w:val="12"/>
                      <w:szCs w:val="12"/>
                    </w:rPr>
                    <w:t></w:t>
                  </w:r>
                  <w:r w:rsidR="009C0357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 Serveur App2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Connexion des utilisateurs au serveur à partir d’un navigateur web en passant par l’IAE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Max 10 000 / jours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Max 1.5 Go / jour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http et Https</w:t>
                  </w:r>
                </w:p>
              </w:tc>
            </w:tr>
            <w:tr w:rsidR="00B32AEB" w:rsidRPr="00B32AEB" w:rsidTr="00B32AEB">
              <w:trPr>
                <w:trHeight w:val="345"/>
              </w:trPr>
              <w:tc>
                <w:tcPr>
                  <w:tcW w:w="740" w:type="dxa"/>
                  <w:tcBorders>
                    <w:top w:val="nil"/>
                    <w:left w:val="single" w:sz="8" w:space="0" w:color="92CDDC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b/>
                      <w:bCs/>
                      <w:color w:val="000000"/>
                      <w:sz w:val="12"/>
                      <w:szCs w:val="12"/>
                    </w:rPr>
                    <w:t>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center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Interne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9C0357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Flux Web service serveur </w:t>
                  </w:r>
                  <w:r w:rsidR="009C0357">
                    <w:rPr>
                      <w:rFonts w:cs="Arial"/>
                      <w:color w:val="000000"/>
                      <w:sz w:val="12"/>
                      <w:szCs w:val="12"/>
                    </w:rPr>
                    <w:t>App2</w:t>
                  </w: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 </w:t>
                  </w:r>
                  <w:r w:rsidRPr="00B32AEB">
                    <w:rPr>
                      <w:rFonts w:ascii="Wingdings" w:hAnsi="Wingdings" w:cs="Arial"/>
                      <w:color w:val="000000"/>
                      <w:sz w:val="12"/>
                      <w:szCs w:val="12"/>
                    </w:rPr>
                    <w:t></w:t>
                  </w:r>
                  <w:r w:rsidR="009C0357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 serveur WSApp2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9C0357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Envoi des réceptions à faire et des serials composant</w:t>
                  </w:r>
                  <w:r w:rsidR="009C0357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 la réception ou des litiges</w:t>
                  </w: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 à</w:t>
                  </w:r>
                  <w:r w:rsidR="009C0357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 App3 </w:t>
                  </w: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pour traitement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Max 1000 / jours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Max 1 Go / jour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SOAP en https + </w:t>
                  </w:r>
                  <w:proofErr w:type="spellStart"/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Mutual</w:t>
                  </w:r>
                  <w:proofErr w:type="spellEnd"/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 SSL ou Soap signé</w:t>
                  </w:r>
                </w:p>
              </w:tc>
            </w:tr>
            <w:tr w:rsidR="00B32AEB" w:rsidRPr="00A06664" w:rsidTr="00B32AEB">
              <w:trPr>
                <w:trHeight w:val="315"/>
              </w:trPr>
              <w:tc>
                <w:tcPr>
                  <w:tcW w:w="740" w:type="dxa"/>
                  <w:tcBorders>
                    <w:top w:val="nil"/>
                    <w:left w:val="single" w:sz="8" w:space="0" w:color="92CDDC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b/>
                      <w:bCs/>
                      <w:color w:val="000000"/>
                      <w:sz w:val="12"/>
                      <w:szCs w:val="12"/>
                    </w:rPr>
                    <w:t>11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center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Interface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9C0357" w:rsidRDefault="00B32AEB" w:rsidP="009C0357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  <w:lang w:val="en-US"/>
                    </w:rPr>
                  </w:pPr>
                  <w:r w:rsidRPr="009C0357">
                    <w:rPr>
                      <w:rFonts w:cs="Arial"/>
                      <w:color w:val="000000"/>
                      <w:sz w:val="12"/>
                      <w:szCs w:val="12"/>
                      <w:lang w:val="en-US"/>
                    </w:rPr>
                    <w:t xml:space="preserve">Flux Web service </w:t>
                  </w:r>
                  <w:r w:rsidR="009C0357">
                    <w:rPr>
                      <w:rFonts w:cs="Arial"/>
                      <w:color w:val="000000"/>
                      <w:sz w:val="12"/>
                      <w:szCs w:val="12"/>
                      <w:lang w:val="en-US"/>
                    </w:rPr>
                    <w:t>App1</w:t>
                  </w:r>
                  <w:r w:rsidRPr="009C0357">
                    <w:rPr>
                      <w:rFonts w:cs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Pr="00B32AEB">
                    <w:rPr>
                      <w:rFonts w:ascii="Wingdings" w:hAnsi="Wingdings" w:cs="Arial"/>
                      <w:color w:val="000000"/>
                      <w:sz w:val="12"/>
                      <w:szCs w:val="12"/>
                    </w:rPr>
                    <w:t></w:t>
                  </w:r>
                  <w:r w:rsidRPr="009C0357">
                    <w:rPr>
                      <w:rFonts w:cs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="009C0357" w:rsidRPr="009C0357">
                    <w:rPr>
                      <w:rFonts w:cs="Arial"/>
                      <w:color w:val="000000"/>
                      <w:sz w:val="12"/>
                      <w:szCs w:val="12"/>
                      <w:lang w:val="en-US"/>
                    </w:rPr>
                    <w:t>App2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Retour Traitement Réception et communication des litiges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Max 1000 / jours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Max 100 Mo / jour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  <w:lang w:val="en-US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  <w:lang w:val="en-US"/>
                    </w:rPr>
                    <w:t>SOAP en https + Basic authentication</w:t>
                  </w:r>
                </w:p>
              </w:tc>
            </w:tr>
            <w:tr w:rsidR="00B32AEB" w:rsidRPr="00B32AEB" w:rsidTr="00B32AEB">
              <w:trPr>
                <w:trHeight w:val="315"/>
              </w:trPr>
              <w:tc>
                <w:tcPr>
                  <w:tcW w:w="740" w:type="dxa"/>
                  <w:tcBorders>
                    <w:top w:val="nil"/>
                    <w:left w:val="single" w:sz="8" w:space="0" w:color="92CDDC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b/>
                      <w:bCs/>
                      <w:color w:val="000000"/>
                      <w:sz w:val="12"/>
                      <w:szCs w:val="12"/>
                    </w:rPr>
                    <w:t>12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center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Interne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9C0357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Flux d’impression </w:t>
                  </w:r>
                  <w:r w:rsidR="009C0357">
                    <w:rPr>
                      <w:rFonts w:cs="Arial"/>
                      <w:color w:val="000000"/>
                      <w:sz w:val="12"/>
                      <w:szCs w:val="12"/>
                    </w:rPr>
                    <w:t>App2</w:t>
                  </w: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n vers serveur d’impression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Impression des bons de réception ou de litiges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Max 1000 / jours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100 Mo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Via Serveur d’impression</w:t>
                  </w:r>
                </w:p>
              </w:tc>
            </w:tr>
            <w:tr w:rsidR="00B32AEB" w:rsidRPr="00B32AEB" w:rsidTr="00B32AEB">
              <w:trPr>
                <w:trHeight w:val="315"/>
              </w:trPr>
              <w:tc>
                <w:tcPr>
                  <w:tcW w:w="740" w:type="dxa"/>
                  <w:tcBorders>
                    <w:top w:val="nil"/>
                    <w:left w:val="single" w:sz="8" w:space="0" w:color="92CDDC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b/>
                      <w:bCs/>
                      <w:color w:val="000000"/>
                      <w:sz w:val="12"/>
                      <w:szCs w:val="12"/>
                    </w:rPr>
                    <w:t>13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center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Interface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9C0357" w:rsidRDefault="00B32AEB" w:rsidP="009C0357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  <w:lang w:val="en-US"/>
                    </w:rPr>
                  </w:pPr>
                  <w:r w:rsidRPr="009C0357">
                    <w:rPr>
                      <w:rFonts w:cs="Arial"/>
                      <w:color w:val="000000"/>
                      <w:sz w:val="12"/>
                      <w:szCs w:val="12"/>
                      <w:lang w:val="en-US"/>
                    </w:rPr>
                    <w:t xml:space="preserve"> Flux Web service </w:t>
                  </w:r>
                  <w:r w:rsidR="009C0357" w:rsidRPr="009C0357">
                    <w:rPr>
                      <w:rFonts w:cs="Arial"/>
                      <w:color w:val="000000"/>
                      <w:sz w:val="12"/>
                      <w:szCs w:val="12"/>
                      <w:lang w:val="en-US"/>
                    </w:rPr>
                    <w:t>App2</w:t>
                  </w:r>
                  <w:r w:rsidRPr="00B32AEB">
                    <w:rPr>
                      <w:rFonts w:ascii="Wingdings" w:hAnsi="Wingdings" w:cs="Arial"/>
                      <w:color w:val="000000"/>
                      <w:sz w:val="12"/>
                      <w:szCs w:val="12"/>
                    </w:rPr>
                    <w:t></w:t>
                  </w:r>
                  <w:r w:rsidRPr="009C0357">
                    <w:rPr>
                      <w:rFonts w:cs="Arial"/>
                      <w:color w:val="000000"/>
                      <w:sz w:val="12"/>
                      <w:szCs w:val="12"/>
                      <w:lang w:val="en-US"/>
                    </w:rPr>
                    <w:t>Reflex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Demande de magasinage des pièces réceptionnées si pas de litiges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Max 1000 / jours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Max 300 Mo / jour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SOAP en https + </w:t>
                  </w:r>
                  <w:proofErr w:type="spellStart"/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Mutual</w:t>
                  </w:r>
                  <w:proofErr w:type="spellEnd"/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 SSL ou Soap signé</w:t>
                  </w:r>
                </w:p>
              </w:tc>
            </w:tr>
            <w:tr w:rsidR="00B32AEB" w:rsidRPr="00B32AEB" w:rsidTr="00B32AEB">
              <w:trPr>
                <w:trHeight w:val="315"/>
              </w:trPr>
              <w:tc>
                <w:tcPr>
                  <w:tcW w:w="740" w:type="dxa"/>
                  <w:tcBorders>
                    <w:top w:val="nil"/>
                    <w:left w:val="single" w:sz="8" w:space="0" w:color="92CDDC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b/>
                      <w:bCs/>
                      <w:color w:val="000000"/>
                      <w:sz w:val="12"/>
                      <w:szCs w:val="12"/>
                    </w:rPr>
                    <w:t>14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center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Interface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9C0357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Flux FTP IAE vers </w:t>
                  </w:r>
                  <w:r w:rsidR="009C0357">
                    <w:rPr>
                      <w:rFonts w:cs="Arial"/>
                      <w:color w:val="000000"/>
                      <w:sz w:val="12"/>
                      <w:szCs w:val="12"/>
                    </w:rPr>
                    <w:t>App2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9C0357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cs="Arial"/>
                      <w:color w:val="000000"/>
                      <w:sz w:val="12"/>
                      <w:szCs w:val="12"/>
                    </w:rPr>
                    <w:t>App2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2 / jours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Max 500 Ko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000000" w:fill="DAEEF3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FTP via VTOM</w:t>
                  </w:r>
                </w:p>
              </w:tc>
            </w:tr>
            <w:tr w:rsidR="00B32AEB" w:rsidRPr="00B32AEB" w:rsidTr="00B32AEB">
              <w:trPr>
                <w:trHeight w:val="345"/>
              </w:trPr>
              <w:tc>
                <w:tcPr>
                  <w:tcW w:w="740" w:type="dxa"/>
                  <w:tcBorders>
                    <w:top w:val="nil"/>
                    <w:left w:val="single" w:sz="8" w:space="0" w:color="92CDDC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b/>
                      <w:bCs/>
                      <w:color w:val="000000"/>
                      <w:sz w:val="12"/>
                      <w:szCs w:val="12"/>
                    </w:rPr>
                    <w:t>8 et 9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center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Interface</w:t>
                  </w:r>
                </w:p>
              </w:tc>
              <w:tc>
                <w:tcPr>
                  <w:tcW w:w="260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9C0357" w:rsidP="009C0357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cs="Arial"/>
                      <w:color w:val="000000"/>
                      <w:sz w:val="12"/>
                      <w:szCs w:val="12"/>
                    </w:rPr>
                    <w:t>Flux serveur WSApp2</w:t>
                  </w:r>
                  <w:r w:rsidR="00B32AEB"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 vers </w:t>
                  </w:r>
                  <w:r>
                    <w:rPr>
                      <w:rFonts w:cs="Arial"/>
                      <w:color w:val="000000"/>
                      <w:sz w:val="12"/>
                      <w:szCs w:val="12"/>
                    </w:rPr>
                    <w:t>App3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9C0357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Flux WS-</w:t>
                  </w:r>
                  <w:r w:rsidR="009C0357">
                    <w:rPr>
                      <w:rFonts w:cs="Arial"/>
                      <w:color w:val="000000"/>
                      <w:sz w:val="12"/>
                      <w:szCs w:val="12"/>
                    </w:rPr>
                    <w:t>App2</w:t>
                  </w: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 vers BDD Oracle externalisée d</w:t>
                  </w:r>
                  <w:r w:rsidR="009C0357">
                    <w:rPr>
                      <w:rFonts w:cs="Arial"/>
                      <w:color w:val="000000"/>
                      <w:sz w:val="12"/>
                      <w:szCs w:val="12"/>
                    </w:rPr>
                    <w:t>'App3</w:t>
                  </w: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 </w:t>
                  </w:r>
                  <w:r w:rsidR="009C0357">
                    <w:rPr>
                      <w:rFonts w:cs="Arial"/>
                      <w:color w:val="000000"/>
                      <w:sz w:val="12"/>
                      <w:szCs w:val="12"/>
                    </w:rPr>
                    <w:t xml:space="preserve"> pour faire fonctionner…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8" w:space="0" w:color="92CDDC"/>
                    <w:right w:val="single" w:sz="8" w:space="0" w:color="92CDDC"/>
                  </w:tcBorders>
                  <w:shd w:val="clear" w:color="auto" w:fill="auto"/>
                  <w:hideMark/>
                </w:tcPr>
                <w:p w:rsidR="00B32AEB" w:rsidRPr="00B32AEB" w:rsidRDefault="00B32AEB" w:rsidP="00B32AEB">
                  <w:pPr>
                    <w:jc w:val="both"/>
                    <w:rPr>
                      <w:rFonts w:cs="Arial"/>
                      <w:color w:val="000000"/>
                      <w:sz w:val="12"/>
                      <w:szCs w:val="12"/>
                    </w:rPr>
                  </w:pPr>
                  <w:proofErr w:type="spellStart"/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Sql</w:t>
                  </w:r>
                  <w:proofErr w:type="spellEnd"/>
                  <w:r w:rsidRPr="00B32AEB">
                    <w:rPr>
                      <w:rFonts w:cs="Arial"/>
                      <w:color w:val="000000"/>
                      <w:sz w:val="12"/>
                      <w:szCs w:val="12"/>
                    </w:rPr>
                    <w:t>*net</w:t>
                  </w:r>
                </w:p>
              </w:tc>
            </w:tr>
          </w:tbl>
          <w:p w:rsidR="000D67F6" w:rsidRPr="008276ED" w:rsidRDefault="000D67F6" w:rsidP="008276ED">
            <w:pPr>
              <w:pStyle w:val="Notedebasdepage"/>
              <w:tabs>
                <w:tab w:val="left" w:pos="1530"/>
              </w:tabs>
              <w:rPr>
                <w:color w:val="FF0000"/>
              </w:rPr>
            </w:pPr>
          </w:p>
        </w:tc>
      </w:tr>
    </w:tbl>
    <w:p w:rsidR="000D67F6" w:rsidRDefault="000D67F6" w:rsidP="004231B3">
      <w:pPr>
        <w:pStyle w:val="Paragraphe"/>
      </w:pPr>
    </w:p>
    <w:p w:rsidR="000D67F6" w:rsidRDefault="000D67F6" w:rsidP="004231B3">
      <w:pPr>
        <w:pStyle w:val="Paragraphe"/>
      </w:pPr>
    </w:p>
    <w:p w:rsidR="000D67F6" w:rsidRDefault="000D67F6" w:rsidP="004231B3">
      <w:pPr>
        <w:pStyle w:val="Paragraphe"/>
      </w:pPr>
    </w:p>
    <w:p w:rsidR="000D67F6" w:rsidRDefault="000D67F6" w:rsidP="004231B3">
      <w:pPr>
        <w:pStyle w:val="Paragraphe"/>
      </w:pPr>
    </w:p>
    <w:p w:rsidR="000D67F6" w:rsidRDefault="000D67F6" w:rsidP="004231B3">
      <w:pPr>
        <w:pStyle w:val="Paragraphe"/>
      </w:pPr>
    </w:p>
    <w:p w:rsidR="000D67F6" w:rsidRDefault="000D67F6" w:rsidP="004231B3">
      <w:pPr>
        <w:pStyle w:val="Paragraphe"/>
      </w:pPr>
    </w:p>
    <w:p w:rsidR="000D67F6" w:rsidRPr="008276ED" w:rsidRDefault="000D67F6">
      <w:pPr>
        <w:pStyle w:val="Titre2"/>
        <w:rPr>
          <w:color w:val="auto"/>
        </w:rPr>
      </w:pPr>
      <w:bookmarkStart w:id="8" w:name="_Toc516240069"/>
      <w:r w:rsidRPr="008276ED">
        <w:rPr>
          <w:color w:val="auto"/>
        </w:rPr>
        <w:t>Architecture matérielle et logicielle</w:t>
      </w:r>
      <w:bookmarkEnd w:id="8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Pr="008B305F" w:rsidRDefault="000D67F6">
            <w:pPr>
              <w:pStyle w:val="N1"/>
              <w:ind w:left="0"/>
            </w:pPr>
            <w:r w:rsidRPr="008B305F">
              <w:t xml:space="preserve">Les systèmes et les logiciels supportés </w:t>
            </w:r>
            <w:r w:rsidR="009C0357">
              <w:t>au CD91</w:t>
            </w:r>
            <w:r w:rsidRPr="008B305F">
              <w:t xml:space="preserve"> sont référencés dans le document « </w:t>
            </w:r>
            <w:r w:rsidR="009C0357">
              <w:t>XXXX</w:t>
            </w:r>
            <w:r w:rsidRPr="008B305F">
              <w:t xml:space="preserve">» </w:t>
            </w:r>
            <w:r w:rsidRPr="00703C3C">
              <w:t xml:space="preserve">référence </w:t>
            </w:r>
            <w:r w:rsidR="009C0357">
              <w:t>XXXX/XXXX</w:t>
            </w:r>
            <w:r w:rsidR="002F4E7C">
              <w:t xml:space="preserve"> (document </w:t>
            </w:r>
            <w:r w:rsidR="009C0357">
              <w:t>CD91</w:t>
            </w:r>
            <w:r w:rsidR="002F4E7C">
              <w:t>)</w:t>
            </w:r>
          </w:p>
          <w:p w:rsidR="000D67F6" w:rsidRDefault="00DE40F0" w:rsidP="009F113E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proofErr w:type="gramStart"/>
            <w:r w:rsidRPr="008276ED">
              <w:rPr>
                <w:color w:val="FF0000"/>
              </w:rPr>
              <w:t> </w:t>
            </w:r>
            <w:r w:rsidR="000D67F6">
              <w:rPr>
                <w:color w:val="FF0000"/>
              </w:rPr>
              <w:t> :</w:t>
            </w:r>
            <w:proofErr w:type="gramEnd"/>
            <w:r w:rsidR="000D67F6">
              <w:rPr>
                <w:color w:val="FF0000"/>
              </w:rPr>
              <w:t xml:space="preserve"> Indiquer les systèmes et logiciels</w:t>
            </w:r>
            <w:r w:rsidR="009F113E">
              <w:rPr>
                <w:color w:val="FF0000"/>
              </w:rPr>
              <w:t xml:space="preserve"> supportés par l’éditeur</w:t>
            </w:r>
          </w:p>
        </w:tc>
      </w:tr>
    </w:tbl>
    <w:p w:rsidR="000D67F6" w:rsidRDefault="000D67F6" w:rsidP="004231B3">
      <w:pPr>
        <w:pStyle w:val="Paragraphe"/>
      </w:pPr>
    </w:p>
    <w:p w:rsidR="000D67F6" w:rsidRDefault="000D67F6" w:rsidP="004231B3">
      <w:pPr>
        <w:pStyle w:val="Paragraphe"/>
      </w:pPr>
    </w:p>
    <w:p w:rsidR="002F4E7C" w:rsidRDefault="002F4E7C" w:rsidP="002F4E7C">
      <w:pPr>
        <w:pStyle w:val="Paragraphe"/>
      </w:pPr>
    </w:p>
    <w:tbl>
      <w:tblPr>
        <w:tblStyle w:val="Grilledutableau"/>
        <w:tblW w:w="0" w:type="auto"/>
        <w:tblInd w:w="851" w:type="dxa"/>
        <w:tblLook w:val="04A0" w:firstRow="1" w:lastRow="0" w:firstColumn="1" w:lastColumn="0" w:noHBand="0" w:noVBand="1"/>
      </w:tblPr>
      <w:tblGrid>
        <w:gridCol w:w="2092"/>
        <w:gridCol w:w="2268"/>
        <w:gridCol w:w="3119"/>
      </w:tblGrid>
      <w:tr w:rsidR="002F4E7C" w:rsidTr="002F4E7C">
        <w:tc>
          <w:tcPr>
            <w:tcW w:w="2092" w:type="dxa"/>
          </w:tcPr>
          <w:p w:rsidR="002F4E7C" w:rsidRPr="006F63B8" w:rsidRDefault="002F4E7C" w:rsidP="006F63B8">
            <w:pPr>
              <w:pStyle w:val="Paragraphe"/>
              <w:ind w:left="0"/>
              <w:jc w:val="center"/>
              <w:rPr>
                <w:b/>
              </w:rPr>
            </w:pPr>
            <w:r w:rsidRPr="006F63B8">
              <w:rPr>
                <w:b/>
              </w:rPr>
              <w:t>Type de serveur</w:t>
            </w:r>
          </w:p>
        </w:tc>
        <w:tc>
          <w:tcPr>
            <w:tcW w:w="2268" w:type="dxa"/>
          </w:tcPr>
          <w:p w:rsidR="002F4E7C" w:rsidRPr="006F63B8" w:rsidRDefault="002F4E7C" w:rsidP="006F63B8">
            <w:pPr>
              <w:pStyle w:val="Paragraphe"/>
              <w:ind w:left="0"/>
              <w:jc w:val="center"/>
              <w:rPr>
                <w:b/>
              </w:rPr>
            </w:pPr>
            <w:r w:rsidRPr="006F63B8">
              <w:rPr>
                <w:b/>
              </w:rPr>
              <w:t>Type &amp; Version OS</w:t>
            </w:r>
          </w:p>
          <w:p w:rsidR="002F4E7C" w:rsidRPr="006F63B8" w:rsidRDefault="002F4E7C" w:rsidP="006F63B8">
            <w:pPr>
              <w:pStyle w:val="Paragraphe"/>
              <w:ind w:left="0"/>
              <w:rPr>
                <w:i/>
              </w:rPr>
            </w:pPr>
            <w:r w:rsidRPr="006F63B8">
              <w:rPr>
                <w:i/>
              </w:rPr>
              <w:t>Ex : Linux 6.4, AIX 7</w:t>
            </w:r>
          </w:p>
        </w:tc>
        <w:tc>
          <w:tcPr>
            <w:tcW w:w="3119" w:type="dxa"/>
          </w:tcPr>
          <w:p w:rsidR="002F4E7C" w:rsidRPr="006F63B8" w:rsidRDefault="002F4E7C" w:rsidP="006F63B8">
            <w:pPr>
              <w:pStyle w:val="Paragraphe"/>
              <w:ind w:left="0"/>
              <w:jc w:val="center"/>
              <w:rPr>
                <w:b/>
              </w:rPr>
            </w:pPr>
            <w:r w:rsidRPr="006F63B8">
              <w:rPr>
                <w:b/>
              </w:rPr>
              <w:t>Logiciels et version</w:t>
            </w:r>
          </w:p>
          <w:p w:rsidR="002F4E7C" w:rsidRPr="006F63B8" w:rsidRDefault="002F4E7C" w:rsidP="006A1D41">
            <w:pPr>
              <w:pStyle w:val="Paragraphe"/>
              <w:keepNext/>
              <w:ind w:left="0"/>
              <w:rPr>
                <w:i/>
              </w:rPr>
            </w:pPr>
            <w:r w:rsidRPr="006F63B8">
              <w:rPr>
                <w:i/>
              </w:rPr>
              <w:t xml:space="preserve">Ex : JDK 1.7, Citrix,  Apache, Apache, </w:t>
            </w:r>
            <w:proofErr w:type="spellStart"/>
            <w:r w:rsidRPr="006F63B8">
              <w:rPr>
                <w:i/>
              </w:rPr>
              <w:t>Tomcat</w:t>
            </w:r>
            <w:proofErr w:type="spellEnd"/>
            <w:r w:rsidR="006A1D41" w:rsidRPr="006F63B8">
              <w:rPr>
                <w:i/>
              </w:rPr>
              <w:t xml:space="preserve">, </w:t>
            </w:r>
            <w:r w:rsidRPr="006F63B8">
              <w:rPr>
                <w:i/>
              </w:rPr>
              <w:t>JDF 1.7</w:t>
            </w:r>
            <w:r w:rsidR="006A1D41" w:rsidRPr="006F63B8">
              <w:rPr>
                <w:i/>
              </w:rPr>
              <w:t xml:space="preserve">, </w:t>
            </w:r>
            <w:r w:rsidRPr="006F63B8">
              <w:rPr>
                <w:i/>
              </w:rPr>
              <w:t>FTP</w:t>
            </w:r>
          </w:p>
          <w:p w:rsidR="002F4E7C" w:rsidRDefault="002F4E7C" w:rsidP="006F63B8">
            <w:pPr>
              <w:pStyle w:val="Paragraphe"/>
              <w:ind w:left="0"/>
            </w:pPr>
          </w:p>
        </w:tc>
      </w:tr>
      <w:tr w:rsidR="002F4E7C" w:rsidTr="002F4E7C">
        <w:tc>
          <w:tcPr>
            <w:tcW w:w="2092" w:type="dxa"/>
          </w:tcPr>
          <w:p w:rsidR="002F4E7C" w:rsidRDefault="002F4E7C" w:rsidP="006F63B8">
            <w:pPr>
              <w:pStyle w:val="Paragraphe"/>
              <w:ind w:left="0"/>
            </w:pPr>
            <w:r>
              <w:t>S</w:t>
            </w:r>
            <w:r w:rsidR="006F63B8">
              <w:t>erveur</w:t>
            </w:r>
            <w:r>
              <w:t xml:space="preserve"> </w:t>
            </w:r>
            <w:proofErr w:type="spellStart"/>
            <w:r>
              <w:t>citrix</w:t>
            </w:r>
            <w:proofErr w:type="spellEnd"/>
          </w:p>
        </w:tc>
        <w:tc>
          <w:tcPr>
            <w:tcW w:w="2268" w:type="dxa"/>
          </w:tcPr>
          <w:p w:rsidR="002F4E7C" w:rsidRDefault="002F4E7C" w:rsidP="006F63B8">
            <w:pPr>
              <w:pStyle w:val="Paragraphe"/>
              <w:ind w:left="0"/>
            </w:pPr>
          </w:p>
        </w:tc>
        <w:tc>
          <w:tcPr>
            <w:tcW w:w="3119" w:type="dxa"/>
          </w:tcPr>
          <w:p w:rsidR="002F4E7C" w:rsidRDefault="002F4E7C" w:rsidP="006F63B8">
            <w:pPr>
              <w:pStyle w:val="Paragraphe"/>
              <w:ind w:left="0"/>
            </w:pPr>
          </w:p>
        </w:tc>
      </w:tr>
      <w:tr w:rsidR="002F4E7C" w:rsidTr="002F4E7C">
        <w:tc>
          <w:tcPr>
            <w:tcW w:w="2092" w:type="dxa"/>
          </w:tcPr>
          <w:p w:rsidR="002F4E7C" w:rsidRDefault="006F63B8" w:rsidP="006F63B8">
            <w:pPr>
              <w:pStyle w:val="Paragraphe"/>
              <w:ind w:left="0"/>
            </w:pPr>
            <w:r>
              <w:t>Serveur</w:t>
            </w:r>
            <w:r w:rsidR="002F4E7C">
              <w:t xml:space="preserve"> oracle</w:t>
            </w:r>
          </w:p>
        </w:tc>
        <w:tc>
          <w:tcPr>
            <w:tcW w:w="2268" w:type="dxa"/>
          </w:tcPr>
          <w:p w:rsidR="002F4E7C" w:rsidRDefault="002F4E7C" w:rsidP="006F63B8">
            <w:pPr>
              <w:pStyle w:val="Paragraphe"/>
              <w:keepNext/>
              <w:ind w:left="0"/>
            </w:pPr>
          </w:p>
        </w:tc>
        <w:tc>
          <w:tcPr>
            <w:tcW w:w="3119" w:type="dxa"/>
          </w:tcPr>
          <w:p w:rsidR="002F4E7C" w:rsidRDefault="002F4E7C" w:rsidP="006F63B8">
            <w:pPr>
              <w:pStyle w:val="Paragraphe"/>
              <w:keepNext/>
              <w:ind w:left="0"/>
            </w:pPr>
          </w:p>
        </w:tc>
      </w:tr>
      <w:tr w:rsidR="002F4E7C" w:rsidTr="00075888">
        <w:trPr>
          <w:trHeight w:val="295"/>
        </w:trPr>
        <w:tc>
          <w:tcPr>
            <w:tcW w:w="2092" w:type="dxa"/>
          </w:tcPr>
          <w:p w:rsidR="002F4E7C" w:rsidRDefault="006F63B8" w:rsidP="006F63B8">
            <w:pPr>
              <w:pStyle w:val="Paragraphe"/>
              <w:ind w:left="0"/>
            </w:pPr>
            <w:r>
              <w:t>Serveur</w:t>
            </w:r>
            <w:r w:rsidR="002F4E7C">
              <w:t xml:space="preserve"> web</w:t>
            </w:r>
          </w:p>
        </w:tc>
        <w:tc>
          <w:tcPr>
            <w:tcW w:w="2268" w:type="dxa"/>
          </w:tcPr>
          <w:p w:rsidR="002F4E7C" w:rsidRDefault="002F4E7C" w:rsidP="006F63B8">
            <w:pPr>
              <w:pStyle w:val="Paragraphe"/>
              <w:keepNext/>
              <w:ind w:left="0"/>
            </w:pPr>
          </w:p>
        </w:tc>
        <w:tc>
          <w:tcPr>
            <w:tcW w:w="3119" w:type="dxa"/>
          </w:tcPr>
          <w:p w:rsidR="002F4E7C" w:rsidRDefault="002F4E7C" w:rsidP="006F63B8">
            <w:pPr>
              <w:pStyle w:val="Paragraphe"/>
              <w:keepNext/>
              <w:ind w:left="0"/>
            </w:pPr>
          </w:p>
        </w:tc>
      </w:tr>
    </w:tbl>
    <w:p w:rsidR="000D67F6" w:rsidRDefault="000D67F6" w:rsidP="004231B3">
      <w:pPr>
        <w:pStyle w:val="Paragraphe"/>
      </w:pPr>
    </w:p>
    <w:p w:rsidR="000D67F6" w:rsidRDefault="000D67F6" w:rsidP="004231B3">
      <w:pPr>
        <w:pStyle w:val="Paragraphe"/>
      </w:pPr>
    </w:p>
    <w:p w:rsidR="000D67F6" w:rsidRDefault="000D67F6" w:rsidP="004231B3">
      <w:pPr>
        <w:pStyle w:val="Paragraphe"/>
      </w:pPr>
    </w:p>
    <w:p w:rsidR="004231B3" w:rsidRDefault="004231B3" w:rsidP="004231B3">
      <w:pPr>
        <w:pStyle w:val="Paragraphe"/>
      </w:pPr>
    </w:p>
    <w:p w:rsidR="004231B3" w:rsidRDefault="004231B3"/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 w:rsidTr="004231B3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DE40F0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proofErr w:type="gramStart"/>
            <w:r w:rsidRPr="008276ED">
              <w:rPr>
                <w:color w:val="FF0000"/>
              </w:rPr>
              <w:t> </w:t>
            </w:r>
            <w:r w:rsidR="000D67F6">
              <w:rPr>
                <w:color w:val="FF0000"/>
              </w:rPr>
              <w:t> :</w:t>
            </w:r>
            <w:proofErr w:type="gramEnd"/>
            <w:r w:rsidR="000D67F6">
              <w:rPr>
                <w:color w:val="FF0000"/>
              </w:rPr>
              <w:t xml:space="preserve"> Décrire les briques logicielles et les moyens : serveurs, réseaux, équipements spécifiques mis en œuvre pour les besoins de l’application. </w:t>
            </w:r>
          </w:p>
          <w:p w:rsidR="000D67F6" w:rsidRPr="008B305F" w:rsidRDefault="000D67F6">
            <w:pPr>
              <w:pStyle w:val="N1"/>
              <w:ind w:left="0"/>
            </w:pPr>
            <w:r w:rsidRPr="008B305F">
              <w:t>Ces éléments pourront être extraits du DAT (Dossier d’architecture technique).</w:t>
            </w:r>
          </w:p>
          <w:p w:rsidR="00CD3F35" w:rsidRPr="008B305F" w:rsidRDefault="000D67F6">
            <w:pPr>
              <w:pStyle w:val="N1"/>
              <w:ind w:left="0"/>
            </w:pPr>
            <w:r w:rsidRPr="008B305F">
              <w:t>Exemple</w:t>
            </w:r>
            <w:r w:rsidR="00CD3F35" w:rsidRPr="008B305F">
              <w:t> :</w:t>
            </w:r>
          </w:p>
          <w:p w:rsidR="000D67F6" w:rsidRDefault="00CD3F35" w:rsidP="00972FE8">
            <w:pPr>
              <w:pStyle w:val="N1"/>
              <w:ind w:left="0"/>
              <w:rPr>
                <w:color w:val="FF0000"/>
              </w:rPr>
            </w:pPr>
            <w:r w:rsidRPr="00CD3F35">
              <w:rPr>
                <w:noProof/>
                <w:color w:val="FF0000"/>
              </w:rPr>
              <w:drawing>
                <wp:inline distT="0" distB="0" distL="0" distR="0">
                  <wp:extent cx="4336415" cy="3203217"/>
                  <wp:effectExtent l="19050" t="0" r="698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rchitecture E-Reception 2 2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415" cy="3203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67F6" w:rsidRDefault="000D67F6" w:rsidP="00C63BA4">
      <w:pPr>
        <w:pStyle w:val="Paragraphe"/>
      </w:pPr>
    </w:p>
    <w:p w:rsidR="000D67F6" w:rsidRDefault="000D67F6" w:rsidP="00C63BA4">
      <w:pPr>
        <w:pStyle w:val="Paragraphe"/>
      </w:pPr>
    </w:p>
    <w:p w:rsidR="000D67F6" w:rsidRDefault="000D67F6" w:rsidP="00C63BA4">
      <w:pPr>
        <w:pStyle w:val="Paragraphe"/>
        <w:rPr>
          <w:u w:val="single"/>
        </w:rPr>
      </w:pPr>
    </w:p>
    <w:p w:rsidR="000D67F6" w:rsidRDefault="000D67F6" w:rsidP="00C63BA4">
      <w:pPr>
        <w:pStyle w:val="Paragraphe"/>
        <w:rPr>
          <w:u w:val="single"/>
        </w:rPr>
      </w:pPr>
    </w:p>
    <w:p w:rsidR="000D67F6" w:rsidRDefault="000D67F6">
      <w:pPr>
        <w:pStyle w:val="Titre2"/>
      </w:pPr>
      <w:bookmarkStart w:id="9" w:name="_Toc516240070"/>
      <w:bookmarkEnd w:id="2"/>
      <w:r>
        <w:t>Documentation fournisseurs</w:t>
      </w:r>
      <w:bookmarkEnd w:id="9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667A0C">
            <w:pPr>
              <w:pStyle w:val="N1"/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r w:rsidRPr="008276ED">
              <w:rPr>
                <w:color w:val="FF0000"/>
              </w:rPr>
              <w:t> </w:t>
            </w:r>
            <w:r>
              <w:rPr>
                <w:color w:val="FF0000"/>
              </w:rPr>
              <w:t>:</w:t>
            </w:r>
            <w:r w:rsidR="000D67F6">
              <w:rPr>
                <w:color w:val="FF0000"/>
              </w:rPr>
              <w:t xml:space="preserve"> En cas d’achat de progiciel, lister les documents fournis par le fournisseur avec au minimum :</w:t>
            </w:r>
          </w:p>
          <w:p w:rsidR="000D67F6" w:rsidRDefault="00144400">
            <w:pPr>
              <w:pStyle w:val="N1"/>
              <w:numPr>
                <w:ilvl w:val="0"/>
                <w:numId w:val="30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  <w:jc w:val="left"/>
              <w:rPr>
                <w:color w:val="FF0000"/>
              </w:rPr>
            </w:pPr>
            <w:r>
              <w:rPr>
                <w:color w:val="FF0000"/>
              </w:rPr>
              <w:t>G</w:t>
            </w:r>
            <w:r w:rsidR="000D67F6">
              <w:rPr>
                <w:color w:val="FF0000"/>
              </w:rPr>
              <w:t xml:space="preserve">uide </w:t>
            </w:r>
            <w:r>
              <w:rPr>
                <w:color w:val="FF0000"/>
              </w:rPr>
              <w:t xml:space="preserve">d'administration </w:t>
            </w:r>
            <w:r w:rsidR="000D67F6">
              <w:rPr>
                <w:color w:val="FF0000"/>
              </w:rPr>
              <w:t>du logiciel</w:t>
            </w:r>
          </w:p>
          <w:p w:rsidR="000D67F6" w:rsidRDefault="000D67F6">
            <w:pPr>
              <w:pStyle w:val="N1"/>
              <w:numPr>
                <w:ilvl w:val="0"/>
                <w:numId w:val="30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  <w:rPr>
                <w:color w:val="FF0000"/>
              </w:rPr>
            </w:pPr>
            <w:r>
              <w:rPr>
                <w:color w:val="FF0000"/>
              </w:rPr>
              <w:t>Manuel des messages d’erreurs</w:t>
            </w:r>
          </w:p>
          <w:p w:rsidR="002411A3" w:rsidRDefault="00667A0C" w:rsidP="002411A3">
            <w:pPr>
              <w:pStyle w:val="N1"/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2411A3">
              <w:rPr>
                <w:color w:val="FF0000"/>
              </w:rPr>
              <w:t> : Reprend la dernière version pour la stocker et indique dans le paragraphe le lieu de stockage)</w:t>
            </w:r>
          </w:p>
        </w:tc>
      </w:tr>
    </w:tbl>
    <w:p w:rsidR="000D67F6" w:rsidRDefault="000D67F6" w:rsidP="00C63BA4">
      <w:pPr>
        <w:pStyle w:val="Paragraphe"/>
      </w:pPr>
    </w:p>
    <w:p w:rsidR="000D67F6" w:rsidRDefault="000D67F6" w:rsidP="00C63BA4">
      <w:pPr>
        <w:pStyle w:val="Paragraphe"/>
      </w:pPr>
    </w:p>
    <w:p w:rsidR="000D67F6" w:rsidRDefault="000D67F6">
      <w:pPr>
        <w:pStyle w:val="Titre2"/>
      </w:pPr>
      <w:bookmarkStart w:id="10" w:name="_Toc516240071"/>
      <w:r>
        <w:t>Gestion des licences</w:t>
      </w:r>
      <w:bookmarkEnd w:id="10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Pr="008B305F" w:rsidRDefault="000D67F6" w:rsidP="009246F5">
            <w:pPr>
              <w:pStyle w:val="N1"/>
              <w:ind w:left="0"/>
              <w:jc w:val="left"/>
            </w:pPr>
            <w:r w:rsidRPr="008B305F">
              <w:t>Description des licences nécessa</w:t>
            </w:r>
            <w:r w:rsidR="009246F5">
              <w:t>ires pour le système applicatif</w:t>
            </w:r>
            <w:r w:rsidRPr="008B305F">
              <w:t>.</w:t>
            </w:r>
          </w:p>
        </w:tc>
      </w:tr>
    </w:tbl>
    <w:p w:rsidR="00614209" w:rsidRDefault="00614209" w:rsidP="00614209">
      <w:pPr>
        <w:pStyle w:val="Paragraphe"/>
      </w:pPr>
    </w:p>
    <w:p w:rsidR="000D67F6" w:rsidRDefault="000D67F6">
      <w:pPr>
        <w:pStyle w:val="Titre3"/>
      </w:pPr>
      <w:r>
        <w:t>Description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Pr="00C63BA4" w:rsidRDefault="0038402C">
            <w:pPr>
              <w:pStyle w:val="N1"/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r w:rsidR="00A74DB2" w:rsidRPr="008276ED">
              <w:rPr>
                <w:color w:val="FF0000"/>
              </w:rPr>
              <w:t> </w:t>
            </w:r>
            <w:r w:rsidR="00A74DB2" w:rsidRPr="00C63BA4">
              <w:rPr>
                <w:color w:val="FF0000"/>
              </w:rPr>
              <w:t>:</w:t>
            </w:r>
            <w:r w:rsidR="000D67F6" w:rsidRPr="00C63BA4">
              <w:rPr>
                <w:color w:val="FF0000"/>
              </w:rPr>
              <w:t xml:space="preserve"> Indiquer le Nom de la licence</w:t>
            </w:r>
            <w:r w:rsidR="00350C88" w:rsidRPr="00C63BA4">
              <w:rPr>
                <w:color w:val="FF0000"/>
              </w:rPr>
              <w:t>, le nom du serveur</w:t>
            </w:r>
            <w:r w:rsidR="000D67F6" w:rsidRPr="00C63BA4">
              <w:rPr>
                <w:color w:val="FF0000"/>
              </w:rPr>
              <w:t xml:space="preserve"> et la date d’expiration (Préciser annuelle ou  permanente)</w:t>
            </w:r>
            <w:r w:rsidR="00075888">
              <w:rPr>
                <w:color w:val="FF0000"/>
              </w:rPr>
              <w:t xml:space="preserve"> ainsi que le produit concerné</w:t>
            </w:r>
          </w:p>
        </w:tc>
      </w:tr>
    </w:tbl>
    <w:p w:rsidR="000D67F6" w:rsidRDefault="000D67F6" w:rsidP="00C63BA4">
      <w:pPr>
        <w:pStyle w:val="Paragraphe"/>
      </w:pPr>
    </w:p>
    <w:p w:rsidR="00350C88" w:rsidRDefault="00350C88" w:rsidP="00C63BA4">
      <w:pPr>
        <w:pStyle w:val="Paragraphe"/>
      </w:pPr>
    </w:p>
    <w:tbl>
      <w:tblPr>
        <w:tblW w:w="0" w:type="auto"/>
        <w:tblInd w:w="1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8"/>
        <w:gridCol w:w="2689"/>
      </w:tblGrid>
      <w:tr w:rsidR="00350C88" w:rsidTr="00350C88">
        <w:trPr>
          <w:trHeight w:val="552"/>
        </w:trPr>
        <w:tc>
          <w:tcPr>
            <w:tcW w:w="0" w:type="auto"/>
            <w:vAlign w:val="center"/>
          </w:tcPr>
          <w:p w:rsidR="00350C88" w:rsidRDefault="00350C88" w:rsidP="00350C88">
            <w:pPr>
              <w:pStyle w:val="Centr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de la licence</w:t>
            </w:r>
          </w:p>
        </w:tc>
        <w:tc>
          <w:tcPr>
            <w:tcW w:w="2689" w:type="dxa"/>
            <w:vAlign w:val="center"/>
          </w:tcPr>
          <w:p w:rsidR="00350C88" w:rsidRDefault="00350C88" w:rsidP="00350C88">
            <w:pPr>
              <w:rPr>
                <w:sz w:val="24"/>
                <w:szCs w:val="24"/>
              </w:rPr>
            </w:pPr>
          </w:p>
        </w:tc>
      </w:tr>
      <w:tr w:rsidR="00350C88" w:rsidTr="00350C88">
        <w:trPr>
          <w:trHeight w:val="552"/>
        </w:trPr>
        <w:tc>
          <w:tcPr>
            <w:tcW w:w="0" w:type="auto"/>
            <w:vAlign w:val="center"/>
          </w:tcPr>
          <w:p w:rsidR="00350C88" w:rsidRDefault="00350C88" w:rsidP="00350C8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Nom du serveur</w:t>
            </w:r>
          </w:p>
        </w:tc>
        <w:tc>
          <w:tcPr>
            <w:tcW w:w="2689" w:type="dxa"/>
            <w:vAlign w:val="center"/>
          </w:tcPr>
          <w:p w:rsidR="00350C88" w:rsidRDefault="00350C88" w:rsidP="00350C88">
            <w:pPr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350C88" w:rsidTr="00350C88">
        <w:trPr>
          <w:trHeight w:val="552"/>
        </w:trPr>
        <w:tc>
          <w:tcPr>
            <w:tcW w:w="0" w:type="auto"/>
            <w:vAlign w:val="center"/>
          </w:tcPr>
          <w:p w:rsidR="00350C88" w:rsidRDefault="00350C88" w:rsidP="00C63BA4">
            <w:pPr>
              <w:pStyle w:val="Notedebasdepage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Date </w:t>
            </w:r>
            <w:r w:rsidRPr="00350C88">
              <w:rPr>
                <w:rFonts w:cs="Arial"/>
                <w:sz w:val="24"/>
                <w:szCs w:val="24"/>
              </w:rPr>
              <w:t>d’expiration</w:t>
            </w:r>
          </w:p>
        </w:tc>
        <w:tc>
          <w:tcPr>
            <w:tcW w:w="2689" w:type="dxa"/>
            <w:vAlign w:val="center"/>
          </w:tcPr>
          <w:p w:rsidR="00350C88" w:rsidRDefault="00350C88" w:rsidP="00350C88">
            <w:pPr>
              <w:rPr>
                <w:rFonts w:cs="Arial"/>
                <w:sz w:val="24"/>
                <w:szCs w:val="24"/>
              </w:rPr>
            </w:pPr>
          </w:p>
        </w:tc>
      </w:tr>
      <w:tr w:rsidR="002F4E7C" w:rsidTr="00350C88">
        <w:trPr>
          <w:trHeight w:val="552"/>
        </w:trPr>
        <w:tc>
          <w:tcPr>
            <w:tcW w:w="0" w:type="auto"/>
            <w:vAlign w:val="center"/>
          </w:tcPr>
          <w:p w:rsidR="002F4E7C" w:rsidRDefault="002F4E7C" w:rsidP="00C63BA4">
            <w:pPr>
              <w:pStyle w:val="Notedebasdepage"/>
              <w:rPr>
                <w:rFonts w:cs="Arial"/>
                <w:sz w:val="24"/>
                <w:szCs w:val="24"/>
                <w:lang w:val="en-GB"/>
              </w:rPr>
            </w:pPr>
            <w:r w:rsidRPr="006F63B8">
              <w:rPr>
                <w:rFonts w:cs="Arial"/>
                <w:sz w:val="24"/>
                <w:szCs w:val="24"/>
              </w:rPr>
              <w:t>Produit</w:t>
            </w:r>
          </w:p>
        </w:tc>
        <w:tc>
          <w:tcPr>
            <w:tcW w:w="2689" w:type="dxa"/>
            <w:vAlign w:val="center"/>
          </w:tcPr>
          <w:p w:rsidR="002F4E7C" w:rsidRDefault="002F4E7C" w:rsidP="00350C88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350C88" w:rsidRDefault="00350C88" w:rsidP="00C63BA4">
      <w:pPr>
        <w:pStyle w:val="Paragraphe"/>
      </w:pPr>
    </w:p>
    <w:p w:rsidR="000D67F6" w:rsidRDefault="000D67F6" w:rsidP="00C63BA4">
      <w:pPr>
        <w:pStyle w:val="Paragraphe"/>
      </w:pPr>
    </w:p>
    <w:p w:rsidR="000D67F6" w:rsidRDefault="000D67F6">
      <w:pPr>
        <w:pStyle w:val="Titre3"/>
      </w:pPr>
      <w:r>
        <w:t>Approvisionnement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38402C" w:rsidP="008B305F">
            <w:pPr>
              <w:pStyle w:val="N1"/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r w:rsidR="00A74DB2" w:rsidRPr="008276ED">
              <w:rPr>
                <w:color w:val="FF0000"/>
              </w:rPr>
              <w:t> </w:t>
            </w:r>
            <w:r w:rsidR="00A74DB2">
              <w:rPr>
                <w:color w:val="FF0000"/>
              </w:rPr>
              <w:t>:</w:t>
            </w:r>
            <w:r w:rsidR="008B305F">
              <w:rPr>
                <w:color w:val="FF0000"/>
              </w:rPr>
              <w:t xml:space="preserve"> Indiquer le d</w:t>
            </w:r>
            <w:r w:rsidR="000D67F6">
              <w:rPr>
                <w:color w:val="FF0000"/>
              </w:rPr>
              <w:t>élai d’approvisionnement des licences pour mise à jour. Si changement du serveur de licence, préciser l’impact potentiel (aucun ou réinstallation applicative, …)</w:t>
            </w:r>
          </w:p>
        </w:tc>
      </w:tr>
    </w:tbl>
    <w:p w:rsidR="000D67F6" w:rsidRDefault="000D67F6" w:rsidP="00C63BA4">
      <w:pPr>
        <w:pStyle w:val="Paragraphe"/>
      </w:pPr>
    </w:p>
    <w:p w:rsidR="000D67F6" w:rsidRDefault="000D67F6" w:rsidP="00C63BA4">
      <w:pPr>
        <w:pStyle w:val="Paragraphe"/>
      </w:pPr>
    </w:p>
    <w:p w:rsidR="001E58AB" w:rsidRDefault="001E58AB" w:rsidP="001E58AB">
      <w:pPr>
        <w:pStyle w:val="Titre2"/>
      </w:pPr>
      <w:bookmarkStart w:id="11" w:name="_Toc516240072"/>
      <w:r>
        <w:t>Gestion des certificats</w:t>
      </w:r>
      <w:bookmarkEnd w:id="11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E58AB" w:rsidTr="0085219C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E58AB" w:rsidRPr="008B305F" w:rsidRDefault="001E58AB" w:rsidP="001E58AB">
            <w:pPr>
              <w:pStyle w:val="N1"/>
              <w:ind w:left="0"/>
              <w:jc w:val="left"/>
            </w:pPr>
            <w:r w:rsidRPr="008B305F">
              <w:t>Description des certificats nécessaires pour le système applicatif.</w:t>
            </w:r>
          </w:p>
        </w:tc>
      </w:tr>
    </w:tbl>
    <w:p w:rsidR="001E58AB" w:rsidRDefault="001E58AB" w:rsidP="001E58AB">
      <w:pPr>
        <w:pStyle w:val="Paragraphe"/>
      </w:pPr>
    </w:p>
    <w:p w:rsidR="001E58AB" w:rsidRDefault="001E58AB" w:rsidP="001E58AB">
      <w:pPr>
        <w:pStyle w:val="Titre3"/>
      </w:pPr>
      <w:r>
        <w:t>Description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E58AB" w:rsidTr="0085219C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E58AB" w:rsidRPr="00C63BA4" w:rsidRDefault="00A74DB2" w:rsidP="009246F5">
            <w:pPr>
              <w:pStyle w:val="N1"/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proofErr w:type="gramStart"/>
            <w:r w:rsidRPr="008276ED">
              <w:rPr>
                <w:color w:val="FF0000"/>
              </w:rPr>
              <w:t> </w:t>
            </w:r>
            <w:r w:rsidR="001E58AB" w:rsidRPr="00C63BA4">
              <w:rPr>
                <w:color w:val="FF0000"/>
              </w:rPr>
              <w:t> :</w:t>
            </w:r>
            <w:proofErr w:type="gramEnd"/>
            <w:r w:rsidR="001E58AB" w:rsidRPr="00C63BA4">
              <w:rPr>
                <w:color w:val="FF0000"/>
              </w:rPr>
              <w:t xml:space="preserve"> Indiquer le </w:t>
            </w:r>
            <w:r w:rsidR="009246F5">
              <w:rPr>
                <w:color w:val="FF0000"/>
              </w:rPr>
              <w:t>n</w:t>
            </w:r>
            <w:r w:rsidR="001E58AB" w:rsidRPr="00C63BA4">
              <w:rPr>
                <w:color w:val="FF0000"/>
              </w:rPr>
              <w:t>om d</w:t>
            </w:r>
            <w:r w:rsidR="001E58AB">
              <w:rPr>
                <w:color w:val="FF0000"/>
              </w:rPr>
              <w:t>u certificat</w:t>
            </w:r>
            <w:r w:rsidR="001E58AB" w:rsidRPr="00C63BA4">
              <w:rPr>
                <w:color w:val="FF0000"/>
              </w:rPr>
              <w:t>, le nom du serveur</w:t>
            </w:r>
            <w:r w:rsidR="009246F5">
              <w:rPr>
                <w:color w:val="FF0000"/>
              </w:rPr>
              <w:t>, le type de certificat</w:t>
            </w:r>
            <w:r w:rsidR="001E58AB" w:rsidRPr="00C63BA4">
              <w:rPr>
                <w:color w:val="FF0000"/>
              </w:rPr>
              <w:t xml:space="preserve"> et la date d’expiration (Préciser annuelle ou  permanente)</w:t>
            </w:r>
          </w:p>
        </w:tc>
      </w:tr>
    </w:tbl>
    <w:p w:rsidR="001E58AB" w:rsidRDefault="001E58AB" w:rsidP="001E58AB">
      <w:pPr>
        <w:pStyle w:val="Paragraphe"/>
      </w:pPr>
    </w:p>
    <w:p w:rsidR="001E58AB" w:rsidRDefault="001E58AB" w:rsidP="001E58AB">
      <w:pPr>
        <w:pStyle w:val="Paragraphe"/>
      </w:pPr>
    </w:p>
    <w:tbl>
      <w:tblPr>
        <w:tblW w:w="0" w:type="auto"/>
        <w:tblInd w:w="1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8"/>
        <w:gridCol w:w="2689"/>
      </w:tblGrid>
      <w:tr w:rsidR="001E58AB" w:rsidTr="0085219C">
        <w:trPr>
          <w:trHeight w:val="552"/>
        </w:trPr>
        <w:tc>
          <w:tcPr>
            <w:tcW w:w="0" w:type="auto"/>
            <w:vAlign w:val="center"/>
          </w:tcPr>
          <w:p w:rsidR="001E58AB" w:rsidRDefault="009211C1" w:rsidP="006F63B8">
            <w:pPr>
              <w:pStyle w:val="CentrNormal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 du certificat </w:t>
            </w:r>
          </w:p>
        </w:tc>
        <w:tc>
          <w:tcPr>
            <w:tcW w:w="2689" w:type="dxa"/>
            <w:vAlign w:val="center"/>
          </w:tcPr>
          <w:p w:rsidR="001E58AB" w:rsidRDefault="001E58AB" w:rsidP="0085219C">
            <w:pPr>
              <w:rPr>
                <w:sz w:val="24"/>
                <w:szCs w:val="24"/>
              </w:rPr>
            </w:pPr>
          </w:p>
        </w:tc>
      </w:tr>
      <w:tr w:rsidR="001E58AB" w:rsidTr="0085219C">
        <w:trPr>
          <w:trHeight w:val="552"/>
        </w:trPr>
        <w:tc>
          <w:tcPr>
            <w:tcW w:w="0" w:type="auto"/>
            <w:vAlign w:val="center"/>
          </w:tcPr>
          <w:p w:rsidR="001E58AB" w:rsidRDefault="001E58AB" w:rsidP="0085219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Nom du serveur</w:t>
            </w:r>
          </w:p>
        </w:tc>
        <w:tc>
          <w:tcPr>
            <w:tcW w:w="2689" w:type="dxa"/>
            <w:vAlign w:val="center"/>
          </w:tcPr>
          <w:p w:rsidR="001E58AB" w:rsidRDefault="001E58AB" w:rsidP="0085219C">
            <w:pPr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9246F5" w:rsidTr="0085219C">
        <w:trPr>
          <w:trHeight w:val="552"/>
        </w:trPr>
        <w:tc>
          <w:tcPr>
            <w:tcW w:w="0" w:type="auto"/>
            <w:vAlign w:val="center"/>
          </w:tcPr>
          <w:p w:rsidR="009246F5" w:rsidRDefault="009246F5" w:rsidP="009246F5">
            <w:pPr>
              <w:pStyle w:val="Notedebasdepag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de certificat</w:t>
            </w:r>
          </w:p>
          <w:p w:rsidR="009246F5" w:rsidRPr="00752684" w:rsidRDefault="009246F5" w:rsidP="009246F5">
            <w:pPr>
              <w:pStyle w:val="Notedebasdepage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(serveur ou utilisateur)</w:t>
            </w:r>
          </w:p>
        </w:tc>
        <w:tc>
          <w:tcPr>
            <w:tcW w:w="2689" w:type="dxa"/>
            <w:vAlign w:val="center"/>
          </w:tcPr>
          <w:p w:rsidR="009246F5" w:rsidRDefault="009246F5" w:rsidP="0085219C">
            <w:pPr>
              <w:rPr>
                <w:rFonts w:cs="Arial"/>
                <w:sz w:val="24"/>
                <w:szCs w:val="24"/>
              </w:rPr>
            </w:pPr>
          </w:p>
        </w:tc>
      </w:tr>
      <w:tr w:rsidR="001E58AB" w:rsidTr="0085219C">
        <w:trPr>
          <w:trHeight w:val="552"/>
        </w:trPr>
        <w:tc>
          <w:tcPr>
            <w:tcW w:w="0" w:type="auto"/>
            <w:vAlign w:val="center"/>
          </w:tcPr>
          <w:p w:rsidR="001E58AB" w:rsidRDefault="001E58AB" w:rsidP="0085219C">
            <w:pPr>
              <w:pStyle w:val="Notedebasdepage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Date </w:t>
            </w:r>
            <w:r w:rsidRPr="00350C88">
              <w:rPr>
                <w:rFonts w:cs="Arial"/>
                <w:sz w:val="24"/>
                <w:szCs w:val="24"/>
              </w:rPr>
              <w:t>d’expiration</w:t>
            </w:r>
          </w:p>
        </w:tc>
        <w:tc>
          <w:tcPr>
            <w:tcW w:w="2689" w:type="dxa"/>
            <w:vAlign w:val="center"/>
          </w:tcPr>
          <w:p w:rsidR="001E58AB" w:rsidRDefault="001E58AB" w:rsidP="0085219C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1E58AB" w:rsidRDefault="001E58AB" w:rsidP="001E58AB">
      <w:pPr>
        <w:pStyle w:val="Paragraphe"/>
      </w:pPr>
    </w:p>
    <w:p w:rsidR="001E58AB" w:rsidRDefault="001E58AB" w:rsidP="001E58AB">
      <w:pPr>
        <w:pStyle w:val="Paragraphe"/>
      </w:pPr>
    </w:p>
    <w:p w:rsidR="009246F5" w:rsidRDefault="009246F5" w:rsidP="001E58AB">
      <w:pPr>
        <w:pStyle w:val="Paragraphe"/>
      </w:pPr>
    </w:p>
    <w:p w:rsidR="001E58AB" w:rsidRDefault="001E58AB" w:rsidP="001E58AB">
      <w:pPr>
        <w:pStyle w:val="Titre3"/>
      </w:pPr>
      <w:r>
        <w:t>Approvisionnement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E58AB" w:rsidTr="0085219C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75888" w:rsidRDefault="00144400" w:rsidP="00075888">
            <w:pPr>
              <w:pStyle w:val="N1"/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Responsable d'Application ou ADMIN </w:t>
            </w:r>
            <w:r w:rsidR="00075888">
              <w:rPr>
                <w:color w:val="FF0000"/>
              </w:rPr>
              <w:t xml:space="preserve"> (suivant le type de certificat)</w:t>
            </w:r>
            <w:r w:rsidR="008B305F">
              <w:rPr>
                <w:color w:val="FF0000"/>
              </w:rPr>
              <w:t> : Indiquer le d</w:t>
            </w:r>
            <w:r w:rsidR="001E58AB">
              <w:rPr>
                <w:color w:val="FF0000"/>
              </w:rPr>
              <w:t xml:space="preserve">élai d’approvisionnement des certificats pour mise à jour. </w:t>
            </w:r>
          </w:p>
          <w:p w:rsidR="001E58AB" w:rsidRDefault="001E58AB" w:rsidP="00075888">
            <w:pPr>
              <w:pStyle w:val="N1"/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Si changement du serveur de certificat, préciser l’impact potentiel (aucun</w:t>
            </w:r>
            <w:r w:rsidR="0007588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ou réinstallation applicative, …)</w:t>
            </w:r>
          </w:p>
        </w:tc>
      </w:tr>
    </w:tbl>
    <w:p w:rsidR="001E58AB" w:rsidRDefault="001E58AB" w:rsidP="001E58AB">
      <w:pPr>
        <w:pStyle w:val="Paragraphe"/>
      </w:pPr>
    </w:p>
    <w:p w:rsidR="001E58AB" w:rsidRDefault="001E58AB" w:rsidP="001E58AB">
      <w:pPr>
        <w:pStyle w:val="Paragraphe"/>
      </w:pPr>
    </w:p>
    <w:p w:rsidR="000D67F6" w:rsidRDefault="000D67F6">
      <w:pPr>
        <w:pStyle w:val="Titre1"/>
      </w:pPr>
      <w:bookmarkStart w:id="12" w:name="_Toc516240073"/>
      <w:r>
        <w:t xml:space="preserve">Installation </w:t>
      </w:r>
      <w:r w:rsidR="005C20AC">
        <w:t>sur poste Client</w:t>
      </w:r>
      <w:bookmarkEnd w:id="12"/>
    </w:p>
    <w:p w:rsidR="000D67F6" w:rsidRDefault="000D67F6" w:rsidP="005C20AC">
      <w:pPr>
        <w:pStyle w:val="Titre2"/>
      </w:pPr>
      <w:bookmarkStart w:id="13" w:name="_Toc516240074"/>
      <w:r>
        <w:t>Pré requis</w:t>
      </w:r>
      <w:bookmarkEnd w:id="13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1F4B7D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r w:rsidRPr="008276ED">
              <w:rPr>
                <w:color w:val="FF0000"/>
              </w:rPr>
              <w:t> </w:t>
            </w:r>
            <w:r>
              <w:rPr>
                <w:color w:val="FF0000"/>
              </w:rPr>
              <w:t>:</w:t>
            </w:r>
            <w:r w:rsidR="000D67F6">
              <w:rPr>
                <w:color w:val="FF0000"/>
              </w:rPr>
              <w:t xml:space="preserve"> Indiquer les </w:t>
            </w:r>
            <w:r>
              <w:rPr>
                <w:color w:val="FF0000"/>
              </w:rPr>
              <w:t>prérequis</w:t>
            </w:r>
            <w:r w:rsidR="000D67F6">
              <w:rPr>
                <w:color w:val="FF0000"/>
              </w:rPr>
              <w:t xml:space="preserve"> nécessaires à l’installation de l’application : </w:t>
            </w:r>
          </w:p>
          <w:p w:rsidR="000D67F6" w:rsidRDefault="000D67F6">
            <w:pPr>
              <w:pStyle w:val="N1"/>
              <w:numPr>
                <w:ilvl w:val="0"/>
                <w:numId w:val="21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jc w:val="left"/>
              <w:rPr>
                <w:color w:val="FF0000"/>
              </w:rPr>
            </w:pPr>
            <w:r>
              <w:rPr>
                <w:color w:val="FF0000"/>
              </w:rPr>
              <w:t>Mémoire</w:t>
            </w:r>
          </w:p>
          <w:p w:rsidR="000D67F6" w:rsidRDefault="000D67F6">
            <w:pPr>
              <w:pStyle w:val="N1"/>
              <w:numPr>
                <w:ilvl w:val="0"/>
                <w:numId w:val="21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jc w:val="left"/>
              <w:rPr>
                <w:color w:val="FF0000"/>
              </w:rPr>
            </w:pPr>
            <w:r>
              <w:rPr>
                <w:color w:val="FF0000"/>
              </w:rPr>
              <w:t>espace disque</w:t>
            </w:r>
          </w:p>
          <w:p w:rsidR="000D67F6" w:rsidRDefault="000D67F6">
            <w:pPr>
              <w:pStyle w:val="N1"/>
              <w:numPr>
                <w:ilvl w:val="0"/>
                <w:numId w:val="21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jc w:val="left"/>
              <w:rPr>
                <w:color w:val="FF0000"/>
              </w:rPr>
            </w:pPr>
            <w:r>
              <w:rPr>
                <w:color w:val="FF0000"/>
              </w:rPr>
              <w:t>niveau d’OS</w:t>
            </w:r>
          </w:p>
          <w:p w:rsidR="000D67F6" w:rsidRDefault="000D67F6">
            <w:pPr>
              <w:pStyle w:val="N1"/>
              <w:numPr>
                <w:ilvl w:val="0"/>
                <w:numId w:val="21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jc w:val="left"/>
              <w:rPr>
                <w:color w:val="FF0000"/>
              </w:rPr>
            </w:pPr>
            <w:r>
              <w:rPr>
                <w:color w:val="FF0000"/>
              </w:rPr>
              <w:t>niveau de correctif….</w:t>
            </w:r>
          </w:p>
        </w:tc>
      </w:tr>
    </w:tbl>
    <w:p w:rsidR="000D67F6" w:rsidRDefault="000D67F6" w:rsidP="00C63BA4">
      <w:pPr>
        <w:pStyle w:val="Paragraphe"/>
      </w:pPr>
    </w:p>
    <w:p w:rsidR="000D67F6" w:rsidRDefault="000D67F6" w:rsidP="00C63BA4">
      <w:pPr>
        <w:pStyle w:val="Paragraphe"/>
      </w:pPr>
    </w:p>
    <w:p w:rsidR="000D67F6" w:rsidRDefault="000D67F6" w:rsidP="00C63BA4">
      <w:pPr>
        <w:pStyle w:val="Paragraphe"/>
      </w:pPr>
    </w:p>
    <w:p w:rsidR="000D67F6" w:rsidRDefault="000D67F6" w:rsidP="005C20AC">
      <w:pPr>
        <w:pStyle w:val="Titre2"/>
      </w:pPr>
      <w:bookmarkStart w:id="14" w:name="_Toc516240075"/>
      <w:r>
        <w:t>Arborescence de l’application</w:t>
      </w:r>
      <w:bookmarkEnd w:id="14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1F4B7D">
            <w:pPr>
              <w:pStyle w:val="N1"/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r w:rsidRPr="008276ED">
              <w:rPr>
                <w:color w:val="FF0000"/>
              </w:rPr>
              <w:t> </w:t>
            </w:r>
            <w:r>
              <w:rPr>
                <w:color w:val="FF0000"/>
              </w:rPr>
              <w:t>:</w:t>
            </w:r>
            <w:r w:rsidR="000D67F6">
              <w:rPr>
                <w:color w:val="FF0000"/>
              </w:rPr>
              <w:t xml:space="preserve"> Indiquer l’emplacement de tous les objets (répertoires, fichiers….) constituant l’application, ainsi que leurs versions</w:t>
            </w:r>
          </w:p>
        </w:tc>
      </w:tr>
    </w:tbl>
    <w:p w:rsidR="000D67F6" w:rsidRDefault="000D67F6" w:rsidP="00C63BA4">
      <w:pPr>
        <w:pStyle w:val="Paragraphe"/>
      </w:pPr>
    </w:p>
    <w:p w:rsidR="000D67F6" w:rsidRDefault="000D67F6" w:rsidP="00C63BA4">
      <w:pPr>
        <w:pStyle w:val="Paragraphe"/>
      </w:pPr>
    </w:p>
    <w:p w:rsidR="000D67F6" w:rsidRDefault="000D67F6" w:rsidP="005C20AC">
      <w:pPr>
        <w:pStyle w:val="Titre2"/>
      </w:pPr>
      <w:bookmarkStart w:id="15" w:name="_Toc516240076"/>
      <w:r>
        <w:t>Procédure d’installation</w:t>
      </w:r>
      <w:bookmarkEnd w:id="15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1F4B7D">
            <w:pPr>
              <w:pStyle w:val="N1"/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r w:rsidRPr="008276ED">
              <w:rPr>
                <w:color w:val="FF0000"/>
              </w:rPr>
              <w:t> </w:t>
            </w:r>
            <w:r>
              <w:rPr>
                <w:color w:val="FF0000"/>
              </w:rPr>
              <w:t>:</w:t>
            </w:r>
            <w:r w:rsidR="000D67F6">
              <w:rPr>
                <w:color w:val="FF0000"/>
              </w:rPr>
              <w:t xml:space="preserve"> Donner la liste des supports d’installation ou l’emplacement des logiciels à installer.</w:t>
            </w:r>
          </w:p>
          <w:p w:rsidR="000D67F6" w:rsidRDefault="00ED50EA">
            <w:pPr>
              <w:pStyle w:val="N1"/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IE</w:t>
            </w:r>
            <w:r w:rsidR="000D67F6">
              <w:rPr>
                <w:color w:val="FF0000"/>
              </w:rPr>
              <w:t xml:space="preserve"> : Les références des procédures d’installation sont </w:t>
            </w:r>
            <w:r w:rsidR="00FB7CEF">
              <w:rPr>
                <w:color w:val="FF0000"/>
              </w:rPr>
              <w:t xml:space="preserve">à indiquer </w:t>
            </w:r>
            <w:r w:rsidR="000D67F6">
              <w:rPr>
                <w:color w:val="FF0000"/>
              </w:rPr>
              <w:t xml:space="preserve">dans le tableau des documents de référence § </w:t>
            </w:r>
            <w:r w:rsidR="00243FAA">
              <w:rPr>
                <w:color w:val="FF0000"/>
              </w:rPr>
              <w:fldChar w:fldCharType="begin"/>
            </w:r>
            <w:r w:rsidR="000D67F6">
              <w:rPr>
                <w:color w:val="FF0000"/>
              </w:rPr>
              <w:instrText xml:space="preserve"> REF _Ref296592545 \r \h </w:instrText>
            </w:r>
            <w:r w:rsidR="00243FAA">
              <w:rPr>
                <w:color w:val="FF0000"/>
              </w:rPr>
            </w:r>
            <w:r w:rsidR="00243FAA">
              <w:rPr>
                <w:color w:val="FF0000"/>
              </w:rPr>
              <w:fldChar w:fldCharType="separate"/>
            </w:r>
            <w:r w:rsidR="003C454C">
              <w:rPr>
                <w:color w:val="FF0000"/>
              </w:rPr>
              <w:t>15</w:t>
            </w:r>
            <w:r w:rsidR="00243FAA">
              <w:rPr>
                <w:color w:val="FF0000"/>
              </w:rPr>
              <w:fldChar w:fldCharType="end"/>
            </w:r>
            <w:r w:rsidR="000D67F6">
              <w:rPr>
                <w:color w:val="FF0000"/>
              </w:rPr>
              <w:t>.</w:t>
            </w:r>
          </w:p>
        </w:tc>
      </w:tr>
    </w:tbl>
    <w:p w:rsidR="000D67F6" w:rsidRDefault="000D67F6" w:rsidP="00C63BA4">
      <w:pPr>
        <w:pStyle w:val="Paragraphe"/>
      </w:pPr>
    </w:p>
    <w:p w:rsidR="000D67F6" w:rsidRDefault="000D67F6" w:rsidP="00C63BA4">
      <w:pPr>
        <w:pStyle w:val="Paragraphe"/>
      </w:pPr>
    </w:p>
    <w:p w:rsidR="000D67F6" w:rsidRDefault="000D67F6" w:rsidP="005C20AC">
      <w:pPr>
        <w:pStyle w:val="Titre2"/>
      </w:pPr>
      <w:bookmarkStart w:id="16" w:name="_Toc516240077"/>
      <w:r>
        <w:t>Paramétrage</w:t>
      </w:r>
      <w:bookmarkEnd w:id="16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1F4B7D">
            <w:pPr>
              <w:pStyle w:val="N1"/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r w:rsidRPr="008276ED">
              <w:rPr>
                <w:color w:val="FF0000"/>
              </w:rPr>
              <w:t> </w:t>
            </w:r>
            <w:r>
              <w:rPr>
                <w:color w:val="FF0000"/>
              </w:rPr>
              <w:t>:</w:t>
            </w:r>
            <w:r w:rsidR="000D67F6">
              <w:rPr>
                <w:color w:val="FF0000"/>
              </w:rPr>
              <w:t xml:space="preserve"> Indiquer le paramétrage spécifique nécessaire au bon fonctionnement de l’application.</w:t>
            </w:r>
          </w:p>
        </w:tc>
      </w:tr>
    </w:tbl>
    <w:p w:rsidR="000D67F6" w:rsidRDefault="000D67F6" w:rsidP="00C63BA4">
      <w:pPr>
        <w:pStyle w:val="Paragraphe"/>
      </w:pPr>
    </w:p>
    <w:p w:rsidR="002C612A" w:rsidRDefault="002C612A" w:rsidP="00C63BA4">
      <w:pPr>
        <w:pStyle w:val="Paragraphe"/>
      </w:pPr>
    </w:p>
    <w:p w:rsidR="002C612A" w:rsidRDefault="002C612A" w:rsidP="00C63BA4">
      <w:pPr>
        <w:pStyle w:val="Paragraphe"/>
      </w:pPr>
    </w:p>
    <w:p w:rsidR="000D67F6" w:rsidRDefault="005C20AC" w:rsidP="005C20AC">
      <w:pPr>
        <w:pStyle w:val="Titre1"/>
      </w:pPr>
      <w:bookmarkStart w:id="17" w:name="_Ref177460858"/>
      <w:bookmarkStart w:id="18" w:name="_Toc516240078"/>
      <w:r>
        <w:lastRenderedPageBreak/>
        <w:t xml:space="preserve">Installation </w:t>
      </w:r>
      <w:r w:rsidR="000D67F6">
        <w:t>Sur serveur(s)</w:t>
      </w:r>
      <w:bookmarkEnd w:id="17"/>
      <w:bookmarkEnd w:id="18"/>
    </w:p>
    <w:p w:rsidR="000D67F6" w:rsidRDefault="00EF2887" w:rsidP="005C20AC">
      <w:pPr>
        <w:pStyle w:val="Titre2"/>
      </w:pPr>
      <w:bookmarkStart w:id="19" w:name="_Ref177460869"/>
      <w:bookmarkStart w:id="20" w:name="_Toc516240079"/>
      <w:r>
        <w:t>Pré</w:t>
      </w:r>
      <w:r w:rsidR="000D67F6">
        <w:t>requis</w:t>
      </w:r>
      <w:bookmarkEnd w:id="19"/>
      <w:bookmarkEnd w:id="20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16408B">
            <w:pPr>
              <w:pStyle w:val="N1"/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r w:rsidR="00EF2887" w:rsidRPr="008276ED">
              <w:rPr>
                <w:color w:val="FF0000"/>
              </w:rPr>
              <w:t> </w:t>
            </w:r>
            <w:r w:rsidR="00EF2887">
              <w:rPr>
                <w:color w:val="FF0000"/>
              </w:rPr>
              <w:t>:</w:t>
            </w:r>
            <w:r w:rsidR="000D67F6">
              <w:rPr>
                <w:color w:val="FF0000"/>
              </w:rPr>
              <w:t xml:space="preserve"> Indiquer les </w:t>
            </w:r>
            <w:r>
              <w:rPr>
                <w:color w:val="FF0000"/>
              </w:rPr>
              <w:t>prérequis</w:t>
            </w:r>
            <w:r w:rsidR="000D67F6">
              <w:rPr>
                <w:color w:val="FF0000"/>
              </w:rPr>
              <w:t xml:space="preserve"> nécessaires à l’installation de l’application :</w:t>
            </w:r>
          </w:p>
          <w:p w:rsidR="000D67F6" w:rsidRDefault="000D67F6">
            <w:pPr>
              <w:pStyle w:val="N1"/>
              <w:numPr>
                <w:ilvl w:val="0"/>
                <w:numId w:val="22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  <w:jc w:val="left"/>
              <w:rPr>
                <w:color w:val="FF0000"/>
              </w:rPr>
            </w:pPr>
            <w:r>
              <w:rPr>
                <w:color w:val="FF0000"/>
              </w:rPr>
              <w:t>Mémoire</w:t>
            </w:r>
          </w:p>
          <w:p w:rsidR="000D67F6" w:rsidRDefault="000D67F6">
            <w:pPr>
              <w:pStyle w:val="N1"/>
              <w:numPr>
                <w:ilvl w:val="0"/>
                <w:numId w:val="22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  <w:jc w:val="left"/>
              <w:rPr>
                <w:color w:val="FF0000"/>
              </w:rPr>
            </w:pPr>
            <w:r>
              <w:rPr>
                <w:color w:val="FF0000"/>
              </w:rPr>
              <w:t>espace disque</w:t>
            </w:r>
          </w:p>
          <w:p w:rsidR="000D67F6" w:rsidRDefault="000D67F6">
            <w:pPr>
              <w:pStyle w:val="N1"/>
              <w:numPr>
                <w:ilvl w:val="0"/>
                <w:numId w:val="22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  <w:jc w:val="left"/>
              <w:rPr>
                <w:color w:val="FF0000"/>
              </w:rPr>
            </w:pPr>
            <w:r>
              <w:rPr>
                <w:color w:val="FF0000"/>
              </w:rPr>
              <w:t>niveau d’OS</w:t>
            </w:r>
          </w:p>
          <w:p w:rsidR="000D67F6" w:rsidRDefault="000D67F6">
            <w:pPr>
              <w:pStyle w:val="N1"/>
              <w:numPr>
                <w:ilvl w:val="0"/>
                <w:numId w:val="22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  <w:jc w:val="left"/>
              <w:rPr>
                <w:color w:val="FF0000"/>
              </w:rPr>
            </w:pPr>
            <w:r>
              <w:rPr>
                <w:color w:val="FF0000"/>
              </w:rPr>
              <w:t>niveau de correctif</w:t>
            </w:r>
            <w:r w:rsidR="00FB7CEF">
              <w:rPr>
                <w:color w:val="FF0000"/>
              </w:rPr>
              <w:t xml:space="preserve"> …</w:t>
            </w:r>
          </w:p>
        </w:tc>
      </w:tr>
    </w:tbl>
    <w:p w:rsidR="000D67F6" w:rsidRDefault="000D67F6" w:rsidP="00C63BA4">
      <w:pPr>
        <w:pStyle w:val="Paragraphe"/>
      </w:pPr>
    </w:p>
    <w:p w:rsidR="000D67F6" w:rsidRDefault="000D67F6" w:rsidP="00C63BA4">
      <w:pPr>
        <w:pStyle w:val="Paragraphe"/>
        <w:rPr>
          <w:color w:val="002060"/>
        </w:rPr>
      </w:pPr>
    </w:p>
    <w:p w:rsidR="000D67F6" w:rsidRDefault="000D67F6" w:rsidP="00C63BA4">
      <w:pPr>
        <w:pStyle w:val="Paragraphe"/>
        <w:rPr>
          <w:color w:val="002060"/>
        </w:rPr>
      </w:pPr>
    </w:p>
    <w:p w:rsidR="000D67F6" w:rsidRDefault="000D67F6" w:rsidP="005C20AC">
      <w:pPr>
        <w:pStyle w:val="Titre2"/>
      </w:pPr>
      <w:bookmarkStart w:id="21" w:name="_Toc516240080"/>
      <w:r>
        <w:t>Procédure d’installation</w:t>
      </w:r>
      <w:bookmarkEnd w:id="21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0D67F6">
            <w:pPr>
              <w:pStyle w:val="N1"/>
              <w:ind w:left="0"/>
              <w:jc w:val="left"/>
              <w:rPr>
                <w:b/>
              </w:rPr>
            </w:pPr>
            <w:r>
              <w:rPr>
                <w:b/>
              </w:rPr>
              <w:t xml:space="preserve">Les installations se font sur des espaces dédiés à l’application. </w:t>
            </w:r>
          </w:p>
          <w:p w:rsidR="000D67F6" w:rsidRPr="00144400" w:rsidRDefault="000D67F6">
            <w:pPr>
              <w:pStyle w:val="N1"/>
              <w:ind w:left="0"/>
              <w:jc w:val="left"/>
              <w:rPr>
                <w:highlight w:val="yellow"/>
              </w:rPr>
            </w:pPr>
            <w:commentRangeStart w:id="22"/>
            <w:r w:rsidRPr="00144400">
              <w:rPr>
                <w:highlight w:val="yellow"/>
              </w:rPr>
              <w:t>On</w:t>
            </w:r>
            <w:commentRangeEnd w:id="22"/>
            <w:r w:rsidR="00144400">
              <w:rPr>
                <w:rStyle w:val="Marquedecommentaire"/>
              </w:rPr>
              <w:commentReference w:id="22"/>
            </w:r>
            <w:r w:rsidRPr="00144400">
              <w:rPr>
                <w:highlight w:val="yellow"/>
              </w:rPr>
              <w:t xml:space="preserve"> ne retrouvera aucun applicatif sur le disque C (</w:t>
            </w:r>
            <w:proofErr w:type="spellStart"/>
            <w:r w:rsidRPr="00144400">
              <w:rPr>
                <w:highlight w:val="yellow"/>
              </w:rPr>
              <w:t>windows</w:t>
            </w:r>
            <w:proofErr w:type="spellEnd"/>
            <w:r w:rsidRPr="00144400">
              <w:rPr>
                <w:highlight w:val="yellow"/>
              </w:rPr>
              <w:t xml:space="preserve">) ou sur les </w:t>
            </w:r>
            <w:proofErr w:type="spellStart"/>
            <w:r w:rsidRPr="00144400">
              <w:rPr>
                <w:highlight w:val="yellow"/>
              </w:rPr>
              <w:t>filesystems</w:t>
            </w:r>
            <w:proofErr w:type="spellEnd"/>
            <w:r w:rsidRPr="00144400">
              <w:rPr>
                <w:highlight w:val="yellow"/>
              </w:rPr>
              <w:t xml:space="preserve"> </w:t>
            </w:r>
            <w:proofErr w:type="gramStart"/>
            <w:r w:rsidRPr="00144400">
              <w:rPr>
                <w:highlight w:val="yellow"/>
              </w:rPr>
              <w:t>/ ,</w:t>
            </w:r>
            <w:proofErr w:type="gramEnd"/>
            <w:r w:rsidRPr="00144400">
              <w:rPr>
                <w:highlight w:val="yellow"/>
              </w:rPr>
              <w:t xml:space="preserve"> /</w:t>
            </w:r>
            <w:proofErr w:type="spellStart"/>
            <w:r w:rsidRPr="00144400">
              <w:rPr>
                <w:highlight w:val="yellow"/>
              </w:rPr>
              <w:t>usr</w:t>
            </w:r>
            <w:proofErr w:type="spellEnd"/>
            <w:r w:rsidRPr="00144400">
              <w:rPr>
                <w:highlight w:val="yellow"/>
              </w:rPr>
              <w:t xml:space="preserve"> (</w:t>
            </w:r>
            <w:proofErr w:type="spellStart"/>
            <w:r w:rsidRPr="00144400">
              <w:rPr>
                <w:highlight w:val="yellow"/>
              </w:rPr>
              <w:t>unix</w:t>
            </w:r>
            <w:proofErr w:type="spellEnd"/>
            <w:r w:rsidRPr="00144400">
              <w:rPr>
                <w:highlight w:val="yellow"/>
              </w:rPr>
              <w:t>).</w:t>
            </w:r>
          </w:p>
          <w:p w:rsidR="000D67F6" w:rsidRPr="00144400" w:rsidRDefault="000D67F6">
            <w:pPr>
              <w:pStyle w:val="N1"/>
              <w:ind w:left="0"/>
              <w:jc w:val="left"/>
              <w:rPr>
                <w:highlight w:val="yellow"/>
              </w:rPr>
            </w:pPr>
            <w:r w:rsidRPr="00144400">
              <w:rPr>
                <w:highlight w:val="yellow"/>
              </w:rPr>
              <w:t>Les binaires sont à installer sous le répertoire /</w:t>
            </w:r>
            <w:proofErr w:type="spellStart"/>
            <w:r w:rsidRPr="00144400">
              <w:rPr>
                <w:highlight w:val="yellow"/>
              </w:rPr>
              <w:t>appl</w:t>
            </w:r>
            <w:proofErr w:type="spellEnd"/>
            <w:r w:rsidRPr="00144400">
              <w:rPr>
                <w:highlight w:val="yellow"/>
              </w:rPr>
              <w:t>/ « nom de l’application »/bin</w:t>
            </w:r>
          </w:p>
          <w:p w:rsidR="000D67F6" w:rsidRDefault="000D67F6">
            <w:pPr>
              <w:pStyle w:val="N1"/>
              <w:ind w:left="0"/>
              <w:jc w:val="left"/>
            </w:pPr>
            <w:r w:rsidRPr="00144400">
              <w:rPr>
                <w:highlight w:val="yellow"/>
              </w:rPr>
              <w:t>Les data (logs,…) doivent se trouver sous les répertoires /data/ « nom de l’application »/logs.</w:t>
            </w:r>
          </w:p>
          <w:p w:rsidR="000D67F6" w:rsidRDefault="00F12490">
            <w:pPr>
              <w:pStyle w:val="N1"/>
              <w:ind w:left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447675" cy="352425"/>
                  <wp:effectExtent l="19050" t="0" r="9525" b="0"/>
                  <wp:docPr id="2" name="Image 2" descr="MC90041132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C90041132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67F6" w:rsidRDefault="000D67F6">
            <w:pPr>
              <w:pStyle w:val="N1"/>
              <w:ind w:left="0"/>
              <w:jc w:val="left"/>
            </w:pPr>
            <w:r>
              <w:rPr>
                <w:b/>
              </w:rPr>
              <w:t>Il ne faut pas dépasser le million de fichiers dans un espace de données</w:t>
            </w:r>
            <w:r>
              <w:t xml:space="preserve">. </w:t>
            </w:r>
            <w:r>
              <w:sym w:font="Wingdings" w:char="F0E8"/>
            </w:r>
            <w:r>
              <w:t xml:space="preserve"> cela impacte sur la performance applicative et la durée pour la sauvegarde / restauration </w:t>
            </w:r>
          </w:p>
          <w:p w:rsidR="000D67F6" w:rsidRDefault="00144400">
            <w:pPr>
              <w:pStyle w:val="N1"/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r w:rsidR="000D67F6">
              <w:rPr>
                <w:color w:val="FF0000"/>
              </w:rPr>
              <w:t> : Fournir la liste des supports d’installation ou l’emplacement des logiciels à installer.</w:t>
            </w:r>
          </w:p>
          <w:p w:rsidR="000D67F6" w:rsidRDefault="00144400">
            <w:pPr>
              <w:pStyle w:val="N1"/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0D67F6">
              <w:rPr>
                <w:color w:val="FF0000"/>
              </w:rPr>
              <w:t xml:space="preserve"> : Chaque procédure d’installation est décrite dans la </w:t>
            </w:r>
            <w:r w:rsidR="000D67F6" w:rsidRPr="00144400">
              <w:rPr>
                <w:color w:val="FF0000"/>
                <w:highlight w:val="yellow"/>
              </w:rPr>
              <w:t>fiche d’installation de l’application</w:t>
            </w:r>
            <w:r w:rsidR="000D67F6">
              <w:rPr>
                <w:color w:val="FF0000"/>
              </w:rPr>
              <w:t xml:space="preserve">. Elle est référencée dans le tableau des documents de référence § </w:t>
            </w:r>
            <w:r w:rsidR="00243FAA">
              <w:rPr>
                <w:color w:val="FF0000"/>
              </w:rPr>
              <w:fldChar w:fldCharType="begin"/>
            </w:r>
            <w:r w:rsidR="000D67F6">
              <w:rPr>
                <w:color w:val="FF0000"/>
              </w:rPr>
              <w:instrText xml:space="preserve"> REF _Ref296592589 \r \h </w:instrText>
            </w:r>
            <w:r w:rsidR="00243FAA">
              <w:rPr>
                <w:color w:val="FF0000"/>
              </w:rPr>
            </w:r>
            <w:r w:rsidR="00243FAA">
              <w:rPr>
                <w:color w:val="FF0000"/>
              </w:rPr>
              <w:fldChar w:fldCharType="separate"/>
            </w:r>
            <w:r w:rsidR="003C454C">
              <w:rPr>
                <w:color w:val="FF0000"/>
              </w:rPr>
              <w:t>15</w:t>
            </w:r>
            <w:r w:rsidR="00243FAA">
              <w:rPr>
                <w:color w:val="FF0000"/>
              </w:rPr>
              <w:fldChar w:fldCharType="end"/>
            </w:r>
            <w:r w:rsidR="000D67F6">
              <w:rPr>
                <w:color w:val="FF0000"/>
              </w:rPr>
              <w:t>.</w:t>
            </w:r>
          </w:p>
        </w:tc>
      </w:tr>
    </w:tbl>
    <w:p w:rsidR="000D67F6" w:rsidRDefault="000D67F6" w:rsidP="00C63BA4">
      <w:pPr>
        <w:pStyle w:val="Paragraphe"/>
      </w:pPr>
    </w:p>
    <w:p w:rsidR="002C612A" w:rsidRDefault="002C612A" w:rsidP="00C63BA4">
      <w:pPr>
        <w:pStyle w:val="Paragraphe"/>
      </w:pPr>
    </w:p>
    <w:p w:rsidR="002C612A" w:rsidRDefault="002C612A" w:rsidP="00C63BA4">
      <w:pPr>
        <w:pStyle w:val="Paragraphe"/>
      </w:pPr>
    </w:p>
    <w:p w:rsidR="002C612A" w:rsidRDefault="002C612A" w:rsidP="00C63BA4">
      <w:pPr>
        <w:pStyle w:val="Paragraphe"/>
      </w:pPr>
    </w:p>
    <w:p w:rsidR="000D67F6" w:rsidRDefault="000D67F6" w:rsidP="005C20AC">
      <w:pPr>
        <w:pStyle w:val="Titre2"/>
      </w:pPr>
      <w:bookmarkStart w:id="23" w:name="_Toc516240081"/>
      <w:r>
        <w:t>Arborescence de l’application</w:t>
      </w:r>
      <w:bookmarkEnd w:id="23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765741">
            <w:pPr>
              <w:pStyle w:val="N1"/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Responsable </w:t>
            </w:r>
            <w:r w:rsidR="00CF72CD">
              <w:rPr>
                <w:color w:val="FF0000"/>
              </w:rPr>
              <w:t>d'Application :</w:t>
            </w:r>
            <w:r w:rsidR="000D67F6">
              <w:rPr>
                <w:color w:val="FF0000"/>
              </w:rPr>
              <w:t xml:space="preserve"> </w:t>
            </w:r>
          </w:p>
          <w:p w:rsidR="000D67F6" w:rsidRDefault="000D67F6">
            <w:pPr>
              <w:pStyle w:val="N1"/>
              <w:numPr>
                <w:ilvl w:val="0"/>
                <w:numId w:val="23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  <w:jc w:val="left"/>
              <w:rPr>
                <w:color w:val="FF0000"/>
              </w:rPr>
            </w:pPr>
            <w:r>
              <w:rPr>
                <w:color w:val="FF0000"/>
              </w:rPr>
              <w:t>Indiquer l’emplacement de tous les objets (répertoires, fichiers….) constituant l’application, ainsi que leurs versions.</w:t>
            </w:r>
          </w:p>
          <w:p w:rsidR="000D67F6" w:rsidRDefault="000D67F6">
            <w:pPr>
              <w:pStyle w:val="N1"/>
              <w:numPr>
                <w:ilvl w:val="0"/>
                <w:numId w:val="23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  <w:jc w:val="left"/>
              <w:rPr>
                <w:color w:val="FF0000"/>
              </w:rPr>
            </w:pPr>
            <w:r>
              <w:rPr>
                <w:color w:val="FF0000"/>
              </w:rPr>
              <w:t>Fournir une taille estimée des espaces occupés par les data, logs de l’application en fonctionnement nominal.</w:t>
            </w:r>
          </w:p>
        </w:tc>
      </w:tr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765741">
            <w:pPr>
              <w:pStyle w:val="N1"/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0D67F6">
              <w:rPr>
                <w:color w:val="FF0000"/>
              </w:rPr>
              <w:t xml:space="preserve"> : </w:t>
            </w:r>
          </w:p>
          <w:p w:rsidR="000D67F6" w:rsidRDefault="000D67F6">
            <w:pPr>
              <w:pStyle w:val="N1"/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0"/>
              <w:jc w:val="left"/>
              <w:rPr>
                <w:color w:val="FF0000"/>
              </w:rPr>
            </w:pPr>
            <w:r>
              <w:rPr>
                <w:color w:val="FF0000"/>
                <w:szCs w:val="24"/>
              </w:rPr>
              <w:t>Indiquer les groupes fonctionnels (nom du groupe et du propriétaire ainsi que les droits associés) de chaque répertoire ou du répertoire racine de l’application (ex : tableau ci-dessous</w:t>
            </w:r>
            <w:r w:rsidR="00FB7CEF">
              <w:rPr>
                <w:color w:val="FF0000"/>
                <w:szCs w:val="24"/>
              </w:rPr>
              <w:t>)</w:t>
            </w:r>
          </w:p>
          <w:p w:rsidR="000D67F6" w:rsidRDefault="000D67F6">
            <w:pPr>
              <w:pStyle w:val="N1"/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0"/>
              <w:jc w:val="left"/>
              <w:rPr>
                <w:color w:val="FF0000"/>
              </w:rPr>
            </w:pPr>
          </w:p>
          <w:tbl>
            <w:tblPr>
              <w:tblW w:w="0" w:type="auto"/>
              <w:tblInd w:w="15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22"/>
              <w:gridCol w:w="1955"/>
            </w:tblGrid>
            <w:tr w:rsidR="008276ED">
              <w:tc>
                <w:tcPr>
                  <w:tcW w:w="0" w:type="auto"/>
                  <w:vAlign w:val="center"/>
                </w:tcPr>
                <w:p w:rsidR="000D67F6" w:rsidRDefault="000D67F6">
                  <w:pPr>
                    <w:pStyle w:val="CentrNormal"/>
                    <w:spacing w:before="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Chemin</w:t>
                  </w:r>
                </w:p>
              </w:tc>
              <w:tc>
                <w:tcPr>
                  <w:tcW w:w="0" w:type="auto"/>
                  <w:vAlign w:val="center"/>
                </w:tcPr>
                <w:p w:rsidR="000D67F6" w:rsidRDefault="000D67F6" w:rsidP="00FB7CE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Droits - OP</w:t>
                  </w:r>
                </w:p>
              </w:tc>
            </w:tr>
            <w:tr w:rsidR="008276ED">
              <w:tc>
                <w:tcPr>
                  <w:tcW w:w="0" w:type="auto"/>
                  <w:vAlign w:val="center"/>
                </w:tcPr>
                <w:p w:rsidR="000D67F6" w:rsidRDefault="00614209">
                  <w:pPr>
                    <w:rPr>
                      <w:rFonts w:cs="Arial"/>
                      <w:sz w:val="24"/>
                      <w:szCs w:val="24"/>
                    </w:rPr>
                  </w:pPr>
                  <w:r>
                    <w:rPr>
                      <w:rFonts w:cs="Arial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cs="Arial"/>
                      <w:sz w:val="24"/>
                      <w:szCs w:val="24"/>
                    </w:rPr>
                    <w:t>appl</w:t>
                  </w:r>
                  <w:proofErr w:type="spellEnd"/>
                  <w:r>
                    <w:rPr>
                      <w:rFonts w:cs="Arial"/>
                      <w:sz w:val="24"/>
                      <w:szCs w:val="24"/>
                    </w:rPr>
                    <w:t>/«nom appli »/…</w:t>
                  </w:r>
                </w:p>
              </w:tc>
              <w:tc>
                <w:tcPr>
                  <w:tcW w:w="0" w:type="auto"/>
                  <w:vAlign w:val="center"/>
                </w:tcPr>
                <w:p w:rsidR="000D67F6" w:rsidRDefault="000D67F6" w:rsidP="00614209">
                  <w:pPr>
                    <w:rPr>
                      <w:rFonts w:cs="Arial"/>
                      <w:sz w:val="24"/>
                      <w:szCs w:val="24"/>
                      <w:lang w:val="en-GB"/>
                    </w:rPr>
                  </w:pPr>
                  <w:r>
                    <w:rPr>
                      <w:rFonts w:cs="Arial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="Arial"/>
                      <w:sz w:val="24"/>
                      <w:szCs w:val="24"/>
                      <w:lang w:val="en-GB"/>
                    </w:rPr>
                    <w:t>p0user a0group</w:t>
                  </w:r>
                </w:p>
              </w:tc>
            </w:tr>
            <w:tr w:rsidR="008276ED">
              <w:tc>
                <w:tcPr>
                  <w:tcW w:w="0" w:type="auto"/>
                  <w:vAlign w:val="center"/>
                </w:tcPr>
                <w:p w:rsidR="000D67F6" w:rsidRDefault="000D67F6">
                  <w:pPr>
                    <w:pStyle w:val="Notedebasdepage"/>
                    <w:rPr>
                      <w:rFonts w:cs="Arial"/>
                      <w:sz w:val="24"/>
                      <w:szCs w:val="24"/>
                      <w:lang w:val="en-GB"/>
                    </w:rPr>
                  </w:pPr>
                  <w:r>
                    <w:rPr>
                      <w:rFonts w:cs="Arial"/>
                      <w:sz w:val="24"/>
                      <w:szCs w:val="24"/>
                      <w:lang w:val="en-GB"/>
                    </w:rPr>
                    <w:t xml:space="preserve">/data/«nom </w:t>
                  </w:r>
                  <w:proofErr w:type="spellStart"/>
                  <w:r>
                    <w:rPr>
                      <w:rFonts w:cs="Arial"/>
                      <w:sz w:val="24"/>
                      <w:szCs w:val="24"/>
                      <w:lang w:val="en-GB"/>
                    </w:rPr>
                    <w:t>appli</w:t>
                  </w:r>
                  <w:proofErr w:type="spellEnd"/>
                  <w:r>
                    <w:rPr>
                      <w:rFonts w:cs="Arial"/>
                      <w:sz w:val="24"/>
                      <w:szCs w:val="24"/>
                      <w:lang w:val="en-GB"/>
                    </w:rPr>
                    <w:t> »/…</w:t>
                  </w:r>
                </w:p>
              </w:tc>
              <w:tc>
                <w:tcPr>
                  <w:tcW w:w="0" w:type="auto"/>
                  <w:vAlign w:val="center"/>
                </w:tcPr>
                <w:p w:rsidR="000D67F6" w:rsidRDefault="000D67F6" w:rsidP="00FB7CEF">
                  <w:pPr>
                    <w:rPr>
                      <w:rFonts w:cs="Arial"/>
                      <w:sz w:val="24"/>
                      <w:szCs w:val="24"/>
                    </w:rPr>
                  </w:pPr>
                  <w:r>
                    <w:rPr>
                      <w:rFonts w:cs="Arial"/>
                      <w:sz w:val="24"/>
                      <w:szCs w:val="24"/>
                      <w:lang w:val="en-GB"/>
                    </w:rPr>
                    <w:t xml:space="preserve">  </w:t>
                  </w:r>
                  <w:r>
                    <w:rPr>
                      <w:rFonts w:cs="Arial"/>
                      <w:sz w:val="24"/>
                      <w:szCs w:val="24"/>
                    </w:rPr>
                    <w:t>p0user a0group</w:t>
                  </w:r>
                </w:p>
              </w:tc>
            </w:tr>
          </w:tbl>
          <w:p w:rsidR="000D67F6" w:rsidRDefault="000D67F6" w:rsidP="00C63BA4">
            <w:pPr>
              <w:pStyle w:val="N1"/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0"/>
              <w:jc w:val="left"/>
              <w:rPr>
                <w:color w:val="FF0000"/>
              </w:rPr>
            </w:pPr>
          </w:p>
        </w:tc>
      </w:tr>
    </w:tbl>
    <w:p w:rsidR="000D67F6" w:rsidRDefault="000D67F6" w:rsidP="00C63BA4">
      <w:pPr>
        <w:pStyle w:val="Paragraphe"/>
      </w:pPr>
    </w:p>
    <w:p w:rsidR="000D67F6" w:rsidRDefault="000D67F6" w:rsidP="00C63BA4">
      <w:pPr>
        <w:pStyle w:val="Paragraphe"/>
        <w:rPr>
          <w:color w:val="002060"/>
        </w:rPr>
      </w:pPr>
    </w:p>
    <w:p w:rsidR="00970543" w:rsidRDefault="00970543" w:rsidP="00C63BA4">
      <w:pPr>
        <w:pStyle w:val="Paragraphe"/>
        <w:rPr>
          <w:color w:val="002060"/>
        </w:rPr>
      </w:pPr>
    </w:p>
    <w:p w:rsidR="00970543" w:rsidRDefault="00970543" w:rsidP="00C63BA4">
      <w:pPr>
        <w:pStyle w:val="Paragraphe"/>
        <w:rPr>
          <w:color w:val="002060"/>
        </w:rPr>
      </w:pPr>
    </w:p>
    <w:p w:rsidR="00970543" w:rsidRDefault="00970543" w:rsidP="00C63BA4">
      <w:pPr>
        <w:pStyle w:val="Paragraphe"/>
        <w:rPr>
          <w:color w:val="002060"/>
        </w:rPr>
      </w:pPr>
    </w:p>
    <w:p w:rsidR="00970543" w:rsidRDefault="00970543" w:rsidP="00C63BA4">
      <w:pPr>
        <w:pStyle w:val="Paragraphe"/>
        <w:rPr>
          <w:color w:val="002060"/>
        </w:rPr>
      </w:pPr>
    </w:p>
    <w:p w:rsidR="00970543" w:rsidRDefault="00970543" w:rsidP="00C63BA4">
      <w:pPr>
        <w:pStyle w:val="Paragraphe"/>
        <w:rPr>
          <w:color w:val="002060"/>
        </w:rPr>
      </w:pPr>
    </w:p>
    <w:p w:rsidR="00EA0403" w:rsidRDefault="00EA0403" w:rsidP="00EA0403">
      <w:pPr>
        <w:pStyle w:val="Titre2"/>
      </w:pPr>
      <w:bookmarkStart w:id="24" w:name="_Toc516240082"/>
      <w:r>
        <w:t>Liste des composants applicatifs</w:t>
      </w:r>
      <w:bookmarkEnd w:id="24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EA0403" w:rsidTr="006F63B8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A0403" w:rsidRDefault="00686ABF" w:rsidP="00970543">
            <w:pPr>
              <w:pStyle w:val="N1"/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EA0403">
              <w:rPr>
                <w:color w:val="FF0000"/>
              </w:rPr>
              <w:t> : Préciser le</w:t>
            </w:r>
            <w:r w:rsidR="00970543">
              <w:rPr>
                <w:color w:val="FF0000"/>
              </w:rPr>
              <w:t xml:space="preserve">s différents composants de l’application (hors </w:t>
            </w:r>
            <w:proofErr w:type="spellStart"/>
            <w:r w:rsidR="00970543">
              <w:rPr>
                <w:color w:val="FF0000"/>
              </w:rPr>
              <w:t>pré-requis</w:t>
            </w:r>
            <w:proofErr w:type="spellEnd"/>
            <w:r w:rsidR="00970543">
              <w:rPr>
                <w:color w:val="FF0000"/>
              </w:rPr>
              <w:t>)</w:t>
            </w:r>
          </w:p>
        </w:tc>
      </w:tr>
    </w:tbl>
    <w:p w:rsidR="00EA0403" w:rsidRDefault="00EA0403" w:rsidP="00EA0403">
      <w:pPr>
        <w:pStyle w:val="Paragraphe"/>
      </w:pPr>
    </w:p>
    <w:tbl>
      <w:tblPr>
        <w:tblStyle w:val="Grilledutableau"/>
        <w:tblW w:w="0" w:type="auto"/>
        <w:tblInd w:w="851" w:type="dxa"/>
        <w:tblLook w:val="04A0" w:firstRow="1" w:lastRow="0" w:firstColumn="1" w:lastColumn="0" w:noHBand="0" w:noVBand="1"/>
      </w:tblPr>
      <w:tblGrid>
        <w:gridCol w:w="3226"/>
        <w:gridCol w:w="1717"/>
        <w:gridCol w:w="1842"/>
        <w:gridCol w:w="2820"/>
      </w:tblGrid>
      <w:tr w:rsidR="00970543" w:rsidTr="00970543">
        <w:tc>
          <w:tcPr>
            <w:tcW w:w="3226" w:type="dxa"/>
          </w:tcPr>
          <w:p w:rsidR="00970543" w:rsidRPr="00075888" w:rsidRDefault="00970543" w:rsidP="00C63BA4">
            <w:pPr>
              <w:pStyle w:val="Paragraphe"/>
              <w:ind w:left="0"/>
            </w:pPr>
            <w:proofErr w:type="spellStart"/>
            <w:r w:rsidRPr="00075888">
              <w:t>Hostname</w:t>
            </w:r>
            <w:proofErr w:type="spellEnd"/>
            <w:r w:rsidRPr="00075888">
              <w:t>/Alias</w:t>
            </w:r>
          </w:p>
        </w:tc>
        <w:tc>
          <w:tcPr>
            <w:tcW w:w="1717" w:type="dxa"/>
          </w:tcPr>
          <w:p w:rsidR="00970543" w:rsidRPr="00075888" w:rsidRDefault="00970543" w:rsidP="00C63BA4">
            <w:pPr>
              <w:pStyle w:val="Paragraphe"/>
              <w:ind w:left="0"/>
            </w:pPr>
            <w:r w:rsidRPr="00075888">
              <w:t>Type d’environnement (AP, PROD, …)</w:t>
            </w:r>
          </w:p>
        </w:tc>
        <w:tc>
          <w:tcPr>
            <w:tcW w:w="1842" w:type="dxa"/>
          </w:tcPr>
          <w:p w:rsidR="00970543" w:rsidRPr="00075888" w:rsidRDefault="00970543" w:rsidP="00C63BA4">
            <w:pPr>
              <w:pStyle w:val="Paragraphe"/>
              <w:ind w:left="0"/>
            </w:pPr>
            <w:r w:rsidRPr="00075888">
              <w:t>Type de serveur (Appli, SGDB …)</w:t>
            </w:r>
          </w:p>
        </w:tc>
        <w:tc>
          <w:tcPr>
            <w:tcW w:w="2820" w:type="dxa"/>
          </w:tcPr>
          <w:p w:rsidR="00970543" w:rsidRPr="00075888" w:rsidRDefault="00970543" w:rsidP="00C63BA4">
            <w:pPr>
              <w:pStyle w:val="Paragraphe"/>
              <w:ind w:left="0"/>
            </w:pPr>
            <w:r w:rsidRPr="00075888">
              <w:t>Nom du composant (nom de l’instance pour les bases)</w:t>
            </w:r>
          </w:p>
        </w:tc>
      </w:tr>
      <w:tr w:rsidR="00970543" w:rsidTr="00970543">
        <w:tc>
          <w:tcPr>
            <w:tcW w:w="3226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  <w:tc>
          <w:tcPr>
            <w:tcW w:w="1717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  <w:tc>
          <w:tcPr>
            <w:tcW w:w="1842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  <w:tc>
          <w:tcPr>
            <w:tcW w:w="2820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</w:tr>
      <w:tr w:rsidR="00970543" w:rsidTr="00970543">
        <w:tc>
          <w:tcPr>
            <w:tcW w:w="3226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  <w:tc>
          <w:tcPr>
            <w:tcW w:w="1717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  <w:tc>
          <w:tcPr>
            <w:tcW w:w="1842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  <w:tc>
          <w:tcPr>
            <w:tcW w:w="2820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</w:tr>
      <w:tr w:rsidR="00970543" w:rsidTr="00970543">
        <w:tc>
          <w:tcPr>
            <w:tcW w:w="3226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  <w:tc>
          <w:tcPr>
            <w:tcW w:w="1717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  <w:tc>
          <w:tcPr>
            <w:tcW w:w="1842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  <w:tc>
          <w:tcPr>
            <w:tcW w:w="2820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</w:tr>
      <w:tr w:rsidR="00970543" w:rsidTr="00970543">
        <w:tc>
          <w:tcPr>
            <w:tcW w:w="3226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  <w:tc>
          <w:tcPr>
            <w:tcW w:w="1717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  <w:tc>
          <w:tcPr>
            <w:tcW w:w="1842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  <w:tc>
          <w:tcPr>
            <w:tcW w:w="2820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</w:tr>
      <w:tr w:rsidR="00970543" w:rsidTr="00970543">
        <w:tc>
          <w:tcPr>
            <w:tcW w:w="3226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  <w:tc>
          <w:tcPr>
            <w:tcW w:w="1717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  <w:tc>
          <w:tcPr>
            <w:tcW w:w="1842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  <w:tc>
          <w:tcPr>
            <w:tcW w:w="2820" w:type="dxa"/>
          </w:tcPr>
          <w:p w:rsidR="00970543" w:rsidRPr="00075888" w:rsidRDefault="00970543" w:rsidP="00C63BA4">
            <w:pPr>
              <w:pStyle w:val="Paragraphe"/>
              <w:ind w:left="0"/>
            </w:pPr>
          </w:p>
        </w:tc>
      </w:tr>
    </w:tbl>
    <w:p w:rsidR="00EA0403" w:rsidRDefault="00EA0403" w:rsidP="00C63BA4">
      <w:pPr>
        <w:pStyle w:val="Paragraphe"/>
        <w:rPr>
          <w:color w:val="002060"/>
        </w:rPr>
      </w:pPr>
    </w:p>
    <w:p w:rsidR="00EA0403" w:rsidRDefault="00EA0403" w:rsidP="00C63BA4">
      <w:pPr>
        <w:pStyle w:val="Paragraphe"/>
        <w:rPr>
          <w:color w:val="002060"/>
        </w:rPr>
      </w:pPr>
    </w:p>
    <w:p w:rsidR="009246F5" w:rsidRDefault="009246F5" w:rsidP="009246F5">
      <w:pPr>
        <w:pStyle w:val="Titre2"/>
      </w:pPr>
      <w:bookmarkStart w:id="25" w:name="_Toc516240083"/>
      <w:r>
        <w:t>Installation de licence</w:t>
      </w:r>
      <w:bookmarkEnd w:id="25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9246F5" w:rsidTr="0085219C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246F5" w:rsidRDefault="00686ABF" w:rsidP="009246F5">
            <w:pPr>
              <w:pStyle w:val="N1"/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9246F5">
              <w:rPr>
                <w:color w:val="FF0000"/>
              </w:rPr>
              <w:t> : Préciser le mode d’installation</w:t>
            </w:r>
          </w:p>
        </w:tc>
      </w:tr>
    </w:tbl>
    <w:p w:rsidR="009246F5" w:rsidRDefault="009246F5" w:rsidP="009246F5">
      <w:pPr>
        <w:pStyle w:val="Paragraphe"/>
      </w:pPr>
    </w:p>
    <w:p w:rsidR="00D8275E" w:rsidRDefault="00D8275E" w:rsidP="009246F5">
      <w:pPr>
        <w:pStyle w:val="Paragraphe"/>
      </w:pPr>
    </w:p>
    <w:p w:rsidR="009246F5" w:rsidRDefault="009246F5" w:rsidP="009246F5">
      <w:pPr>
        <w:pStyle w:val="Titre2"/>
      </w:pPr>
      <w:bookmarkStart w:id="26" w:name="_Toc516240084"/>
      <w:r>
        <w:t>Installation de certificat</w:t>
      </w:r>
      <w:bookmarkEnd w:id="26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9246F5" w:rsidTr="0085219C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246F5" w:rsidRDefault="00686ABF" w:rsidP="0085219C">
            <w:pPr>
              <w:pStyle w:val="N1"/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9246F5">
              <w:rPr>
                <w:color w:val="FF0000"/>
              </w:rPr>
              <w:t> : Préciser le mode d’installation</w:t>
            </w:r>
          </w:p>
        </w:tc>
      </w:tr>
    </w:tbl>
    <w:p w:rsidR="009246F5" w:rsidRDefault="009246F5" w:rsidP="009246F5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 w:rsidP="005C20AC">
      <w:pPr>
        <w:pStyle w:val="Titre2"/>
      </w:pPr>
      <w:bookmarkStart w:id="27" w:name="_Toc516240085"/>
      <w:r>
        <w:t>Paramétrage</w:t>
      </w:r>
      <w:bookmarkEnd w:id="27"/>
    </w:p>
    <w:p w:rsidR="000D67F6" w:rsidRDefault="000D67F6" w:rsidP="005C20AC">
      <w:pPr>
        <w:pStyle w:val="Titre3"/>
      </w:pPr>
      <w:r>
        <w:t>Système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686ABF" w:rsidP="009246F5">
            <w:pPr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0D67F6">
              <w:rPr>
                <w:color w:val="FF0000"/>
              </w:rPr>
              <w:t> : Indiquer le paramétrage spécifique nécessaire au bon fonctionnement du système</w:t>
            </w:r>
            <w:r w:rsidR="007170E1">
              <w:rPr>
                <w:color w:val="FF0000"/>
              </w:rPr>
              <w:t xml:space="preserve"> s</w:t>
            </w:r>
            <w:r w:rsidR="000D67F6">
              <w:rPr>
                <w:color w:val="FF0000"/>
              </w:rPr>
              <w:t>i celui n’était pas précisé dans la documentation d’installation.</w:t>
            </w:r>
          </w:p>
        </w:tc>
      </w:tr>
    </w:tbl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 w:rsidP="005C20AC">
      <w:pPr>
        <w:pStyle w:val="Titre3"/>
      </w:pPr>
      <w:r>
        <w:t>Application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686ABF" w:rsidP="007170E1">
            <w:pPr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0D67F6">
              <w:rPr>
                <w:color w:val="FF0000"/>
              </w:rPr>
              <w:t>: Indiquer le paramétrage spécifique nécessaire au bon fonctionnement de l’application</w:t>
            </w:r>
            <w:r w:rsidR="007170E1">
              <w:rPr>
                <w:color w:val="FF0000"/>
              </w:rPr>
              <w:t xml:space="preserve"> si</w:t>
            </w:r>
            <w:r w:rsidR="000D67F6">
              <w:rPr>
                <w:color w:val="FF0000"/>
              </w:rPr>
              <w:t xml:space="preserve"> celui n’était pas précisé dans la documentation d’installation.</w:t>
            </w:r>
          </w:p>
        </w:tc>
      </w:tr>
    </w:tbl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 w:rsidP="005C20AC">
      <w:pPr>
        <w:pStyle w:val="Titre3"/>
      </w:pPr>
      <w:r>
        <w:t>SGBD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220CB1" w:rsidP="009246F5">
            <w:pPr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0D67F6">
              <w:rPr>
                <w:color w:val="FF0000"/>
              </w:rPr>
              <w:t> : Indiquer le paramétrage spécifique nécessaire au bon fonctionnement du SGBD</w:t>
            </w:r>
            <w:r w:rsidR="007170E1">
              <w:rPr>
                <w:color w:val="FF0000"/>
              </w:rPr>
              <w:t xml:space="preserve"> si</w:t>
            </w:r>
            <w:r w:rsidR="000D67F6">
              <w:rPr>
                <w:color w:val="FF0000"/>
              </w:rPr>
              <w:t xml:space="preserve"> celui n’était pas précisé dans la documentation d’installation.</w:t>
            </w:r>
          </w:p>
        </w:tc>
      </w:tr>
    </w:tbl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 w:rsidP="005C20AC">
      <w:pPr>
        <w:pStyle w:val="Titre3"/>
      </w:pPr>
      <w:r>
        <w:t>Serveur Citrix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220CB1">
            <w:pPr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0D67F6">
              <w:rPr>
                <w:color w:val="FF0000"/>
              </w:rPr>
              <w:t> : Indiquer le paramétrage spécifique nécessaire au bon fonctionnement du serveur Citrix</w:t>
            </w:r>
          </w:p>
          <w:p w:rsidR="005C20AC" w:rsidRPr="005C20AC" w:rsidRDefault="00CC3643">
            <w:commentRangeStart w:id="28"/>
            <w:r>
              <w:t>Pour l’</w:t>
            </w:r>
            <w:proofErr w:type="spellStart"/>
            <w:r>
              <w:t>env</w:t>
            </w:r>
            <w:proofErr w:type="spellEnd"/>
            <w:r>
              <w:t xml:space="preserve"> de </w:t>
            </w:r>
            <w:proofErr w:type="spellStart"/>
            <w:r>
              <w:t>Qualif</w:t>
            </w:r>
            <w:proofErr w:type="spellEnd"/>
            <w:r w:rsidR="005C20AC" w:rsidRPr="005C20AC">
              <w:t xml:space="preserve">, le nom de l’application sera suivi de -AP </w:t>
            </w:r>
            <w:commentRangeEnd w:id="28"/>
            <w:r>
              <w:rPr>
                <w:rStyle w:val="Marquedecommentaire"/>
              </w:rPr>
              <w:commentReference w:id="28"/>
            </w:r>
          </w:p>
          <w:p w:rsidR="00AF5119" w:rsidRDefault="00A67F36" w:rsidP="00AF5119">
            <w:r>
              <w:t>Décrire</w:t>
            </w:r>
            <w:r w:rsidR="000D67F6" w:rsidRPr="00AF5119">
              <w:t xml:space="preserve"> </w:t>
            </w:r>
            <w:r w:rsidR="00AF5119" w:rsidRPr="00AF5119">
              <w:t>le</w:t>
            </w:r>
            <w:r w:rsidR="00AF5119">
              <w:t xml:space="preserve"> groupe</w:t>
            </w:r>
            <w:r>
              <w:t xml:space="preserve"> de publication</w:t>
            </w:r>
            <w:r w:rsidR="00AF5119">
              <w:t>, le nom du dossier Citrix,</w:t>
            </w:r>
            <w:r w:rsidR="00C419B7">
              <w:t xml:space="preserve"> </w:t>
            </w:r>
            <w:r>
              <w:t>l</w:t>
            </w:r>
            <w:r w:rsidR="00C419B7">
              <w:t xml:space="preserve">e nom des </w:t>
            </w:r>
            <w:r w:rsidR="00C419B7" w:rsidRPr="009246F5">
              <w:t>applications publiées</w:t>
            </w:r>
            <w:r w:rsidR="009246F5" w:rsidRPr="009246F5">
              <w:t xml:space="preserve"> le </w:t>
            </w:r>
            <w:r w:rsidR="009246F5">
              <w:lastRenderedPageBreak/>
              <w:t>C</w:t>
            </w:r>
            <w:r w:rsidR="009246F5" w:rsidRPr="009246F5">
              <w:t>hemin/exécutable</w:t>
            </w:r>
          </w:p>
          <w:p w:rsidR="00AF5119" w:rsidRDefault="00AF5119" w:rsidP="00AF5119">
            <w:pPr>
              <w:spacing w:after="200" w:line="276" w:lineRule="auto"/>
            </w:pPr>
            <w:r>
              <w:t xml:space="preserve">Exemple : </w:t>
            </w:r>
            <w:commentRangeStart w:id="29"/>
            <w:r>
              <w:t xml:space="preserve">sous </w:t>
            </w:r>
            <w:r w:rsidR="00C419B7">
              <w:t>C</w:t>
            </w:r>
            <w:r>
              <w:t xml:space="preserve">itrix dans le </w:t>
            </w:r>
            <w:r w:rsidR="00CC3643">
              <w:t>dossier :</w:t>
            </w:r>
            <w:r>
              <w:rPr>
                <w:noProof/>
              </w:rPr>
              <w:drawing>
                <wp:inline distT="0" distB="0" distL="0" distR="0" wp14:anchorId="3B8EBACB" wp14:editId="6DA0D7F5">
                  <wp:extent cx="2971800" cy="1409700"/>
                  <wp:effectExtent l="19050" t="0" r="0" b="0"/>
                  <wp:docPr id="7" name="Image 2" descr="cid:image001.jpg@01D1791E.DFA41F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cid:image001.jpg@01D1791E.DFA41F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5119" w:rsidRDefault="00AF5119" w:rsidP="00AF5119">
            <w:pPr>
              <w:spacing w:after="200" w:line="276" w:lineRule="auto"/>
            </w:pPr>
            <w:r>
              <w:rPr>
                <w:lang w:eastAsia="hi-IN"/>
              </w:rPr>
              <w:t xml:space="preserve">Voici les </w:t>
            </w:r>
            <w:r>
              <w:t>applications publiées :</w:t>
            </w:r>
            <w:commentRangeEnd w:id="29"/>
            <w:r w:rsidR="00CC3643">
              <w:rPr>
                <w:rStyle w:val="Marquedecommentaire"/>
              </w:rPr>
              <w:commentReference w:id="29"/>
            </w:r>
            <w:r>
              <w:rPr>
                <w:noProof/>
              </w:rPr>
              <w:drawing>
                <wp:inline distT="0" distB="0" distL="0" distR="0">
                  <wp:extent cx="3429000" cy="838200"/>
                  <wp:effectExtent l="19050" t="0" r="0" b="0"/>
                  <wp:docPr id="6" name="Image 1" descr="cid:image002.jpg@01D1791E.DFA41F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cid:image002.jpg@01D1791E.DFA41F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 w:rsidP="005C20AC">
      <w:pPr>
        <w:pStyle w:val="Titre3"/>
      </w:pPr>
      <w:r>
        <w:t>Serveur Web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9246F5" w:rsidP="009246F5">
            <w:pPr>
              <w:rPr>
                <w:color w:val="FF0000"/>
              </w:rPr>
            </w:pPr>
            <w:r>
              <w:rPr>
                <w:color w:val="FF0000"/>
              </w:rPr>
              <w:t>IE</w:t>
            </w:r>
            <w:r w:rsidR="000D67F6">
              <w:rPr>
                <w:color w:val="FF0000"/>
              </w:rPr>
              <w:t> : Indiquer le paramétrage spécifique nécessaire au bon fonctionnement du serveur Web</w:t>
            </w:r>
            <w:r w:rsidR="007170E1">
              <w:rPr>
                <w:color w:val="FF0000"/>
              </w:rPr>
              <w:t xml:space="preserve">. </w:t>
            </w:r>
            <w:r w:rsidR="007170E1" w:rsidRPr="007170E1">
              <w:t>Il s’agit de l’URL de connexion à l’application</w:t>
            </w:r>
            <w:r w:rsidR="007170E1">
              <w:t xml:space="preserve">. </w:t>
            </w:r>
            <w:r w:rsidR="000D67F6">
              <w:t xml:space="preserve">L’URL ne doit jamais référencer un nom de </w:t>
            </w:r>
            <w:proofErr w:type="spellStart"/>
            <w:r w:rsidR="000D67F6">
              <w:t>hostname</w:t>
            </w:r>
            <w:proofErr w:type="spellEnd"/>
            <w:r w:rsidR="000D67F6">
              <w:rPr>
                <w:color w:val="FF0000"/>
              </w:rPr>
              <w:t>.</w:t>
            </w:r>
          </w:p>
        </w:tc>
      </w:tr>
    </w:tbl>
    <w:p w:rsidR="000D67F6" w:rsidRDefault="000D67F6" w:rsidP="00172052">
      <w:pPr>
        <w:pStyle w:val="Paragraphe"/>
      </w:pPr>
    </w:p>
    <w:p w:rsidR="00A67F36" w:rsidRDefault="00A67F36" w:rsidP="00A67F36">
      <w:pPr>
        <w:pStyle w:val="Paragraphe"/>
      </w:pPr>
    </w:p>
    <w:p w:rsidR="00075888" w:rsidRDefault="00075888" w:rsidP="00A67F36">
      <w:pPr>
        <w:pStyle w:val="Paragraphe"/>
      </w:pPr>
    </w:p>
    <w:p w:rsidR="00A67F36" w:rsidRDefault="00A67F36" w:rsidP="005C20AC">
      <w:pPr>
        <w:pStyle w:val="Titre3"/>
      </w:pPr>
      <w:proofErr w:type="spellStart"/>
      <w:r>
        <w:t>Webservices</w:t>
      </w:r>
      <w:proofErr w:type="spellEnd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67F36" w:rsidTr="0085219C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67F36" w:rsidRDefault="009246F5" w:rsidP="009246F5">
            <w:pPr>
              <w:rPr>
                <w:color w:val="FF0000"/>
              </w:rPr>
            </w:pPr>
            <w:r>
              <w:rPr>
                <w:color w:val="FF0000"/>
              </w:rPr>
              <w:t>IE</w:t>
            </w:r>
            <w:r w:rsidR="00A67F36">
              <w:rPr>
                <w:color w:val="FF0000"/>
              </w:rPr>
              <w:t xml:space="preserve"> : Indiquer le paramétrage spécifique nécessaire au bon fonctionnement du </w:t>
            </w:r>
            <w:proofErr w:type="spellStart"/>
            <w:r w:rsidR="00A67F36">
              <w:rPr>
                <w:color w:val="FF0000"/>
              </w:rPr>
              <w:t>Webservices</w:t>
            </w:r>
            <w:proofErr w:type="spellEnd"/>
            <w:r w:rsidR="00A67F36">
              <w:rPr>
                <w:color w:val="FF0000"/>
              </w:rPr>
              <w:t xml:space="preserve">. </w:t>
            </w:r>
            <w:r w:rsidR="00A67F36" w:rsidRPr="00A67F36">
              <w:t>Il</w:t>
            </w:r>
            <w:r w:rsidR="00A67F36">
              <w:rPr>
                <w:color w:val="FF0000"/>
              </w:rPr>
              <w:t xml:space="preserve"> </w:t>
            </w:r>
            <w:r w:rsidR="00A67F36" w:rsidRPr="00A67F36">
              <w:t>s’</w:t>
            </w:r>
            <w:r w:rsidR="00A67F36">
              <w:t>a</w:t>
            </w:r>
            <w:r w:rsidR="00A67F36" w:rsidRPr="00A67F36">
              <w:t>git de l’URL</w:t>
            </w:r>
            <w:r w:rsidR="00A67F36" w:rsidRPr="007170E1">
              <w:t xml:space="preserve"> de</w:t>
            </w:r>
            <w:r w:rsidR="00A67F36">
              <w:t xml:space="preserve">s </w:t>
            </w:r>
            <w:proofErr w:type="spellStart"/>
            <w:r w:rsidR="00A67F36">
              <w:t>webservices</w:t>
            </w:r>
            <w:proofErr w:type="spellEnd"/>
            <w:r w:rsidR="00A67F36">
              <w:t xml:space="preserve"> de</w:t>
            </w:r>
            <w:r w:rsidR="00A67F36" w:rsidRPr="007170E1">
              <w:t xml:space="preserve"> l’application</w:t>
            </w:r>
            <w:r w:rsidR="00A67F36">
              <w:t xml:space="preserve">. L’URL ne doit jamais référencer un nom de </w:t>
            </w:r>
            <w:proofErr w:type="spellStart"/>
            <w:r w:rsidR="00A67F36">
              <w:t>hostname</w:t>
            </w:r>
            <w:proofErr w:type="spellEnd"/>
            <w:r w:rsidR="00A67F36">
              <w:rPr>
                <w:color w:val="FF0000"/>
              </w:rPr>
              <w:t>.</w:t>
            </w:r>
          </w:p>
        </w:tc>
      </w:tr>
    </w:tbl>
    <w:p w:rsidR="00A67F36" w:rsidRDefault="00A67F36" w:rsidP="00A67F36">
      <w:pPr>
        <w:pStyle w:val="Paragraphe"/>
      </w:pPr>
    </w:p>
    <w:p w:rsidR="000D67F6" w:rsidRDefault="000D67F6" w:rsidP="00172052">
      <w:pPr>
        <w:pStyle w:val="Paragraphe"/>
      </w:pPr>
    </w:p>
    <w:p w:rsidR="00A67F36" w:rsidRDefault="00A67F36" w:rsidP="00A67F36">
      <w:pPr>
        <w:pStyle w:val="Paragraphe"/>
      </w:pPr>
    </w:p>
    <w:p w:rsidR="00A67F36" w:rsidRDefault="00A67F36" w:rsidP="005C20AC">
      <w:pPr>
        <w:pStyle w:val="Titre3"/>
      </w:pPr>
      <w:r>
        <w:t>Autres URL de l’application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67F36" w:rsidTr="0085219C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67F36" w:rsidRDefault="00A67F36" w:rsidP="00A67F36">
            <w:r>
              <w:rPr>
                <w:color w:val="FF0000"/>
              </w:rPr>
              <w:t xml:space="preserve">IE : Faire la liste des </w:t>
            </w:r>
            <w:r w:rsidRPr="00A67F36">
              <w:rPr>
                <w:color w:val="FF0000"/>
              </w:rPr>
              <w:t>URL utilisées pour l’application</w:t>
            </w:r>
            <w:r>
              <w:t xml:space="preserve"> (F5, reverse proxy, </w:t>
            </w:r>
            <w:proofErr w:type="spellStart"/>
            <w:r>
              <w:t>Tomcat</w:t>
            </w:r>
            <w:proofErr w:type="spellEnd"/>
            <w:r w:rsidR="00D8275E">
              <w:t>, console d’administration</w:t>
            </w:r>
            <w:r>
              <w:t xml:space="preserve"> …)</w:t>
            </w:r>
          </w:p>
          <w:p w:rsidR="00A67F36" w:rsidRDefault="00A67F36" w:rsidP="00A67F36">
            <w:pPr>
              <w:rPr>
                <w:color w:val="FF0000"/>
              </w:rPr>
            </w:pPr>
            <w:r>
              <w:t xml:space="preserve">L’URL ne doit jamais référencer un nom de </w:t>
            </w:r>
            <w:proofErr w:type="spellStart"/>
            <w:r>
              <w:t>hostname</w:t>
            </w:r>
            <w:proofErr w:type="spellEnd"/>
            <w:r>
              <w:rPr>
                <w:color w:val="FF0000"/>
              </w:rPr>
              <w:t>.</w:t>
            </w:r>
          </w:p>
        </w:tc>
      </w:tr>
    </w:tbl>
    <w:p w:rsidR="00A67F36" w:rsidRDefault="00A67F36" w:rsidP="00A67F36">
      <w:pPr>
        <w:pStyle w:val="Paragraphe"/>
      </w:pPr>
    </w:p>
    <w:p w:rsidR="00A67F36" w:rsidRDefault="00A67F36" w:rsidP="00A67F36">
      <w:pPr>
        <w:pStyle w:val="Paragraphe"/>
      </w:pPr>
    </w:p>
    <w:p w:rsidR="00A67F36" w:rsidRDefault="00A67F36" w:rsidP="00A67F36">
      <w:r>
        <w:br w:type="page"/>
      </w:r>
    </w:p>
    <w:p w:rsidR="00172052" w:rsidRDefault="00172052"/>
    <w:p w:rsidR="000D67F6" w:rsidRDefault="000D67F6">
      <w:pPr>
        <w:pStyle w:val="Titre1"/>
      </w:pPr>
      <w:bookmarkStart w:id="30" w:name="_Toc516240086"/>
      <w:r>
        <w:t>Securite</w:t>
      </w:r>
      <w:bookmarkEnd w:id="30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C5710" w:rsidRPr="00172052" w:rsidRDefault="000D67F6" w:rsidP="00CC3643">
            <w:pPr>
              <w:pStyle w:val="N1"/>
              <w:ind w:left="0"/>
              <w:jc w:val="left"/>
            </w:pPr>
            <w:r w:rsidRPr="00172052">
              <w:t xml:space="preserve">Les règles de </w:t>
            </w:r>
            <w:r w:rsidRPr="00703C3C">
              <w:t>sécurité sont référencées dans le document « </w:t>
            </w:r>
            <w:proofErr w:type="spellStart"/>
            <w:r w:rsidR="00CC3643">
              <w:t>xxxxxx</w:t>
            </w:r>
            <w:proofErr w:type="spellEnd"/>
            <w:r w:rsidRPr="00703C3C">
              <w:t xml:space="preserve"> » référence </w:t>
            </w:r>
            <w:r w:rsidR="00CC3643">
              <w:t>XXXXXX</w:t>
            </w:r>
            <w:r w:rsidRPr="00703C3C">
              <w:t>.</w:t>
            </w:r>
          </w:p>
        </w:tc>
      </w:tr>
    </w:tbl>
    <w:p w:rsidR="00636668" w:rsidRDefault="00636668" w:rsidP="00636668">
      <w:pPr>
        <w:pStyle w:val="Paragraphe"/>
      </w:pPr>
    </w:p>
    <w:p w:rsidR="00636668" w:rsidRDefault="00636668" w:rsidP="00636668">
      <w:pPr>
        <w:pStyle w:val="Titre2"/>
      </w:pPr>
      <w:bookmarkStart w:id="31" w:name="_Toc516240087"/>
      <w:r>
        <w:t>Accès internes</w:t>
      </w:r>
      <w:bookmarkEnd w:id="31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636668" w:rsidTr="006F63B8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6668" w:rsidRPr="00325B57" w:rsidRDefault="00636668" w:rsidP="006F63B8">
            <w:pPr>
              <w:rPr>
                <w:b/>
                <w:sz w:val="24"/>
                <w:szCs w:val="24"/>
              </w:rPr>
            </w:pPr>
            <w:r w:rsidRPr="00325B57">
              <w:rPr>
                <w:b/>
                <w:sz w:val="24"/>
                <w:szCs w:val="24"/>
              </w:rPr>
              <w:t>Identification</w:t>
            </w:r>
          </w:p>
          <w:p w:rsidR="00636668" w:rsidRPr="00325B57" w:rsidRDefault="00636668" w:rsidP="006F63B8">
            <w:r w:rsidRPr="00325B57">
              <w:t xml:space="preserve">Les identifiants accédant à l’application sont les identifiants des personnels au format </w:t>
            </w:r>
            <w:r w:rsidR="00810534">
              <w:t>CD91</w:t>
            </w:r>
            <w:r w:rsidRPr="00325B57">
              <w:t xml:space="preserve"> (</w:t>
            </w:r>
            <w:r w:rsidR="00810534" w:rsidRPr="00810534">
              <w:rPr>
                <w:highlight w:val="yellow"/>
              </w:rPr>
              <w:t>Donner le format</w:t>
            </w:r>
            <w:r w:rsidRPr="00325B57">
              <w:t>).</w:t>
            </w:r>
          </w:p>
          <w:p w:rsidR="00636668" w:rsidRPr="00325B57" w:rsidRDefault="00636668" w:rsidP="006F63B8">
            <w:r w:rsidRPr="00325B57">
              <w:t xml:space="preserve">Tous les identifiants doivent être définis au préalable dans le référentiel </w:t>
            </w:r>
            <w:commentRangeStart w:id="32"/>
            <w:r w:rsidR="00810534" w:rsidRPr="00810534">
              <w:rPr>
                <w:highlight w:val="yellow"/>
              </w:rPr>
              <w:t>XXX</w:t>
            </w:r>
            <w:commentRangeEnd w:id="32"/>
            <w:r w:rsidR="00810534">
              <w:rPr>
                <w:rStyle w:val="Marquedecommentaire"/>
              </w:rPr>
              <w:commentReference w:id="32"/>
            </w:r>
            <w:r w:rsidRPr="00325B57">
              <w:t>.</w:t>
            </w:r>
          </w:p>
          <w:p w:rsidR="00636668" w:rsidRPr="00325B57" w:rsidRDefault="00636668" w:rsidP="006F63B8">
            <w:r w:rsidRPr="00325B57">
              <w:t xml:space="preserve">L’application peut disposer d’une base de comptes ou d’un annuaire local. </w:t>
            </w:r>
          </w:p>
          <w:p w:rsidR="00636668" w:rsidRPr="00325B57" w:rsidRDefault="00636668" w:rsidP="006F63B8">
            <w:r w:rsidRPr="00325B57">
              <w:t xml:space="preserve">Dans ce cas, cet annuaire, ou base de compte, doit être provisionné par le référentiel </w:t>
            </w:r>
            <w:commentRangeStart w:id="33"/>
            <w:r w:rsidR="00810534">
              <w:t>XXX</w:t>
            </w:r>
            <w:commentRangeEnd w:id="33"/>
            <w:r w:rsidR="00810534">
              <w:rPr>
                <w:rStyle w:val="Marquedecommentaire"/>
              </w:rPr>
              <w:commentReference w:id="33"/>
            </w:r>
            <w:r w:rsidRPr="00325B57">
              <w:t xml:space="preserve"> (voir ci-après.)</w:t>
            </w:r>
          </w:p>
          <w:p w:rsidR="00636668" w:rsidRDefault="00636668" w:rsidP="006F63B8">
            <w:pPr>
              <w:pStyle w:val="N1"/>
              <w:ind w:left="0"/>
              <w:jc w:val="left"/>
            </w:pPr>
            <w:r w:rsidRPr="00810534">
              <w:rPr>
                <w:highlight w:val="yellow"/>
              </w:rPr>
              <w:t>Remarque : Des exceptions sont acceptées pour les identifiants d’installation des logiciels, qui sont dans ce cas des comptes locaux.</w:t>
            </w:r>
          </w:p>
          <w:p w:rsidR="00636668" w:rsidRPr="00325B57" w:rsidRDefault="00636668" w:rsidP="006F63B8">
            <w:pPr>
              <w:rPr>
                <w:b/>
                <w:sz w:val="24"/>
                <w:szCs w:val="24"/>
              </w:rPr>
            </w:pPr>
            <w:r w:rsidRPr="00325B57">
              <w:rPr>
                <w:b/>
                <w:sz w:val="24"/>
                <w:szCs w:val="24"/>
              </w:rPr>
              <w:t>Authentification</w:t>
            </w:r>
          </w:p>
          <w:p w:rsidR="009F7AE6" w:rsidRDefault="00636668" w:rsidP="006F63B8">
            <w:pPr>
              <w:pStyle w:val="N1"/>
              <w:ind w:left="0"/>
              <w:jc w:val="left"/>
              <w:rPr>
                <w:bCs/>
              </w:rPr>
            </w:pPr>
            <w:r w:rsidRPr="00325B57">
              <w:rPr>
                <w:bCs/>
              </w:rPr>
              <w:t xml:space="preserve">La règle générale est d’effectuer l’authentification Windows </w:t>
            </w:r>
            <w:r w:rsidRPr="009F7AE6">
              <w:rPr>
                <w:bCs/>
                <w:highlight w:val="yellow"/>
              </w:rPr>
              <w:t xml:space="preserve">(dans le domaine </w:t>
            </w:r>
            <w:r w:rsidR="009F7AE6" w:rsidRPr="009F7AE6">
              <w:rPr>
                <w:bCs/>
                <w:highlight w:val="yellow"/>
              </w:rPr>
              <w:t>ESSONNE91.ORG).</w:t>
            </w:r>
          </w:p>
          <w:p w:rsidR="00636668" w:rsidRPr="00325B57" w:rsidRDefault="00636668" w:rsidP="006F63B8">
            <w:pPr>
              <w:pStyle w:val="N1"/>
              <w:ind w:left="0"/>
              <w:jc w:val="left"/>
            </w:pPr>
            <w:r w:rsidRPr="00325B57">
              <w:rPr>
                <w:bCs/>
              </w:rPr>
              <w:t>L’utilisation d’une base de mots de passe locale est interdite</w:t>
            </w:r>
            <w:r w:rsidRPr="00325B57">
              <w:t>.</w:t>
            </w:r>
          </w:p>
          <w:p w:rsidR="00F51E2C" w:rsidRDefault="00636668" w:rsidP="006F63B8">
            <w:pPr>
              <w:pStyle w:val="N1"/>
              <w:ind w:left="0"/>
              <w:jc w:val="left"/>
              <w:rPr>
                <w:bCs/>
              </w:rPr>
            </w:pPr>
            <w:r w:rsidRPr="00325B57">
              <w:rPr>
                <w:bCs/>
              </w:rPr>
              <w:t xml:space="preserve">Les comptes locaux d’installation doivent répondre aux règles </w:t>
            </w:r>
            <w:r w:rsidR="00F51E2C">
              <w:rPr>
                <w:bCs/>
              </w:rPr>
              <w:t>du CD91</w:t>
            </w:r>
            <w:r w:rsidRPr="00325B57">
              <w:rPr>
                <w:bCs/>
              </w:rPr>
              <w:t xml:space="preserve"> de la </w:t>
            </w:r>
            <w:r w:rsidR="00F51E2C">
              <w:rPr>
                <w:bCs/>
              </w:rPr>
              <w:t>XXX.</w:t>
            </w:r>
          </w:p>
          <w:p w:rsidR="00636668" w:rsidRPr="00325B57" w:rsidRDefault="00636668" w:rsidP="006F63B8">
            <w:pPr>
              <w:pStyle w:val="N1"/>
              <w:ind w:left="0"/>
              <w:jc w:val="left"/>
            </w:pPr>
            <w:r w:rsidRPr="00325B57">
              <w:t xml:space="preserve">Pour info : </w:t>
            </w:r>
          </w:p>
          <w:p w:rsidR="00636668" w:rsidRPr="00325B57" w:rsidRDefault="00636668" w:rsidP="006F63B8">
            <w:pPr>
              <w:pStyle w:val="N1"/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0"/>
              <w:jc w:val="left"/>
            </w:pPr>
            <w:r w:rsidRPr="00325B57">
              <w:t xml:space="preserve">Dans le cas d’une application web sous APACHE, le serveur http  devra obligatoirement jouer l’authentification en mode LDAP auprès de l’Active directory Windows (extranet ou </w:t>
            </w:r>
            <w:r w:rsidR="00F51E2C" w:rsidRPr="00F51E2C">
              <w:rPr>
                <w:highlight w:val="yellow"/>
              </w:rPr>
              <w:t>ESSONNE91.ORG</w:t>
            </w:r>
            <w:r w:rsidRPr="00325B57">
              <w:t xml:space="preserve">) en utilisant le module </w:t>
            </w:r>
            <w:r w:rsidRPr="00F51E2C">
              <w:rPr>
                <w:highlight w:val="yellow"/>
              </w:rPr>
              <w:t>MOD_AUTH_LDAP ou MOD_AUTHNZ_LDAP.</w:t>
            </w:r>
          </w:p>
          <w:p w:rsidR="00636668" w:rsidRPr="00325B57" w:rsidRDefault="00636668" w:rsidP="006F63B8">
            <w:pPr>
              <w:pStyle w:val="N1"/>
              <w:ind w:left="0"/>
              <w:jc w:val="left"/>
            </w:pPr>
            <w:r w:rsidRPr="00325B57">
              <w:t xml:space="preserve">Dans le cas d’une application sous UNIX, l’authentification doit s’effectuer via le compte et le mot de passe UNIX de l’utilisateur. </w:t>
            </w:r>
          </w:p>
          <w:p w:rsidR="00636668" w:rsidRDefault="00636668" w:rsidP="006F63B8">
            <w:pPr>
              <w:pStyle w:val="N1"/>
              <w:ind w:left="0"/>
              <w:jc w:val="left"/>
            </w:pPr>
            <w:commentRangeStart w:id="34"/>
            <w:r w:rsidRPr="00F51E2C">
              <w:rPr>
                <w:highlight w:val="yellow"/>
              </w:rPr>
              <w:t xml:space="preserve">Le système de propagation de mots de passe en place </w:t>
            </w:r>
            <w:r w:rsidR="00F51E2C" w:rsidRPr="00F51E2C">
              <w:rPr>
                <w:highlight w:val="yellow"/>
              </w:rPr>
              <w:t>au CD91</w:t>
            </w:r>
            <w:r w:rsidRPr="00F51E2C">
              <w:rPr>
                <w:highlight w:val="yellow"/>
              </w:rPr>
              <w:t xml:space="preserve"> permet aux utilisateurs d’avoir le même </w:t>
            </w:r>
            <w:proofErr w:type="spellStart"/>
            <w:r w:rsidRPr="00F51E2C">
              <w:rPr>
                <w:highlight w:val="yellow"/>
              </w:rPr>
              <w:t>passwd</w:t>
            </w:r>
            <w:proofErr w:type="spellEnd"/>
            <w:r w:rsidRPr="00F51E2C">
              <w:rPr>
                <w:highlight w:val="yellow"/>
              </w:rPr>
              <w:t xml:space="preserve"> sous Windows et Unix.</w:t>
            </w:r>
            <w:commentRangeEnd w:id="34"/>
            <w:r w:rsidR="00F51E2C">
              <w:rPr>
                <w:rStyle w:val="Marquedecommentaire"/>
              </w:rPr>
              <w:commentReference w:id="34"/>
            </w:r>
          </w:p>
          <w:p w:rsidR="00F51E2C" w:rsidRDefault="00F51E2C" w:rsidP="006F63B8">
            <w:pPr>
              <w:pStyle w:val="N1"/>
              <w:ind w:left="0"/>
              <w:jc w:val="left"/>
            </w:pPr>
          </w:p>
          <w:p w:rsidR="00636668" w:rsidRPr="00325B57" w:rsidRDefault="00636668" w:rsidP="006F63B8">
            <w:pPr>
              <w:rPr>
                <w:b/>
                <w:sz w:val="24"/>
                <w:szCs w:val="24"/>
              </w:rPr>
            </w:pPr>
            <w:r w:rsidRPr="00325B57">
              <w:rPr>
                <w:b/>
                <w:sz w:val="24"/>
                <w:szCs w:val="24"/>
              </w:rPr>
              <w:t>Base de comptes ou annuaire local</w:t>
            </w:r>
          </w:p>
          <w:p w:rsidR="00636668" w:rsidRPr="00325B57" w:rsidRDefault="00636668" w:rsidP="006F63B8">
            <w:pPr>
              <w:pStyle w:val="N1"/>
              <w:ind w:left="0"/>
              <w:jc w:val="left"/>
            </w:pPr>
            <w:r w:rsidRPr="00325B57">
              <w:t xml:space="preserve">Lorsqu’une application utilise un annuaire ou une base de comptes, cette base doit être provisionnée via le référentiel des utilisateurs </w:t>
            </w:r>
            <w:r w:rsidR="00F51E2C" w:rsidRPr="00F51E2C">
              <w:rPr>
                <w:highlight w:val="yellow"/>
              </w:rPr>
              <w:t>XXX</w:t>
            </w:r>
            <w:r w:rsidR="00F51E2C">
              <w:t xml:space="preserve"> </w:t>
            </w:r>
            <w:r w:rsidRPr="00325B57">
              <w:t xml:space="preserve">(ou via un accès LDAP active directory), </w:t>
            </w:r>
            <w:r w:rsidRPr="00F51E2C">
              <w:rPr>
                <w:highlight w:val="yellow"/>
              </w:rPr>
              <w:t>à l’initiative de l’application (via un script d’import quotidien par exemple).</w:t>
            </w:r>
          </w:p>
          <w:p w:rsidR="00636668" w:rsidRDefault="00636668" w:rsidP="006F63B8">
            <w:pPr>
              <w:pStyle w:val="N1"/>
              <w:ind w:left="0"/>
              <w:jc w:val="left"/>
            </w:pPr>
            <w:commentRangeStart w:id="35"/>
            <w:r w:rsidRPr="00325B57">
              <w:rPr>
                <w:bCs/>
              </w:rPr>
              <w:t xml:space="preserve">Le référentiel des utilisateurs </w:t>
            </w:r>
            <w:r w:rsidR="00F51E2C" w:rsidRPr="00F51E2C">
              <w:rPr>
                <w:bCs/>
                <w:highlight w:val="yellow"/>
              </w:rPr>
              <w:t>XXX</w:t>
            </w:r>
            <w:r w:rsidR="00F51E2C">
              <w:rPr>
                <w:bCs/>
              </w:rPr>
              <w:t xml:space="preserve"> </w:t>
            </w:r>
            <w:r w:rsidRPr="00325B57">
              <w:rPr>
                <w:bCs/>
              </w:rPr>
              <w:t>dispose à cet effet de tous les types de connecteurs.</w:t>
            </w:r>
            <w:commentRangeEnd w:id="35"/>
            <w:r w:rsidR="00F51E2C">
              <w:rPr>
                <w:rStyle w:val="Marquedecommentaire"/>
              </w:rPr>
              <w:commentReference w:id="35"/>
            </w:r>
          </w:p>
          <w:p w:rsidR="00636668" w:rsidRPr="00325B57" w:rsidRDefault="00636668" w:rsidP="006F63B8">
            <w:pPr>
              <w:rPr>
                <w:b/>
                <w:sz w:val="24"/>
                <w:szCs w:val="24"/>
              </w:rPr>
            </w:pPr>
            <w:r w:rsidRPr="00325B57">
              <w:rPr>
                <w:b/>
                <w:sz w:val="24"/>
                <w:szCs w:val="24"/>
              </w:rPr>
              <w:t>Validité des comptes</w:t>
            </w:r>
          </w:p>
          <w:p w:rsidR="00636668" w:rsidRPr="00325B57" w:rsidRDefault="00636668" w:rsidP="006F63B8">
            <w:pPr>
              <w:pStyle w:val="N1"/>
              <w:ind w:left="0"/>
              <w:jc w:val="left"/>
              <w:rPr>
                <w:bCs/>
              </w:rPr>
            </w:pPr>
            <w:r w:rsidRPr="00325B57">
              <w:rPr>
                <w:bCs/>
              </w:rPr>
              <w:t xml:space="preserve">L’application ne doit pas être accessible par un utilisateur dont le compte est « SUSPENDU » ou « SUPPRIME » dans le référentiel </w:t>
            </w:r>
            <w:r w:rsidR="0083028E" w:rsidRPr="0083028E">
              <w:rPr>
                <w:bCs/>
                <w:highlight w:val="yellow"/>
              </w:rPr>
              <w:t>XXX</w:t>
            </w:r>
            <w:r w:rsidRPr="00325B57">
              <w:rPr>
                <w:bCs/>
              </w:rPr>
              <w:t>.</w:t>
            </w:r>
          </w:p>
          <w:p w:rsidR="00636668" w:rsidRPr="00325B57" w:rsidRDefault="00636668" w:rsidP="006F63B8">
            <w:pPr>
              <w:pStyle w:val="N1"/>
              <w:ind w:left="0"/>
              <w:jc w:val="left"/>
            </w:pPr>
            <w:r w:rsidRPr="00325B57">
              <w:t>Si l’application effectue l’authentification des utilisateurs sur l’Active Directory, cette contrainte est couverte de fait.</w:t>
            </w:r>
          </w:p>
          <w:p w:rsidR="00636668" w:rsidRDefault="00636668" w:rsidP="006F63B8">
            <w:pPr>
              <w:pStyle w:val="N1"/>
              <w:ind w:left="0"/>
              <w:jc w:val="left"/>
              <w:rPr>
                <w:bCs/>
              </w:rPr>
            </w:pPr>
            <w:r w:rsidRPr="00325B57">
              <w:rPr>
                <w:bCs/>
              </w:rPr>
              <w:t xml:space="preserve">Lorsque l’application possède une base de comptes, les comptes supprimés du référentiel </w:t>
            </w:r>
            <w:r w:rsidR="0083028E" w:rsidRPr="0083028E">
              <w:rPr>
                <w:bCs/>
                <w:highlight w:val="yellow"/>
              </w:rPr>
              <w:t>XXX</w:t>
            </w:r>
            <w:r w:rsidRPr="00325B57">
              <w:rPr>
                <w:bCs/>
              </w:rPr>
              <w:t xml:space="preserve"> doivent y être supprimés </w:t>
            </w:r>
            <w:commentRangeStart w:id="36"/>
            <w:r w:rsidRPr="0083028E">
              <w:rPr>
                <w:bCs/>
                <w:highlight w:val="yellow"/>
              </w:rPr>
              <w:t>dans</w:t>
            </w:r>
            <w:commentRangeEnd w:id="36"/>
            <w:r w:rsidR="0083028E">
              <w:rPr>
                <w:rStyle w:val="Marquedecommentaire"/>
              </w:rPr>
              <w:commentReference w:id="36"/>
            </w:r>
            <w:r w:rsidRPr="0083028E">
              <w:rPr>
                <w:bCs/>
                <w:highlight w:val="yellow"/>
              </w:rPr>
              <w:t xml:space="preserve"> les 24h.</w:t>
            </w:r>
          </w:p>
          <w:p w:rsidR="00636668" w:rsidRPr="00325B57" w:rsidRDefault="00636668" w:rsidP="006F63B8">
            <w:pPr>
              <w:rPr>
                <w:b/>
                <w:sz w:val="24"/>
                <w:szCs w:val="24"/>
              </w:rPr>
            </w:pPr>
            <w:r w:rsidRPr="00325B57">
              <w:rPr>
                <w:b/>
                <w:sz w:val="24"/>
                <w:szCs w:val="24"/>
              </w:rPr>
              <w:t>Contrôle d’accès et rôles</w:t>
            </w:r>
          </w:p>
          <w:p w:rsidR="00636668" w:rsidRPr="00325B57" w:rsidRDefault="00636668" w:rsidP="006F63B8">
            <w:pPr>
              <w:pStyle w:val="N1"/>
              <w:ind w:left="0"/>
              <w:jc w:val="left"/>
            </w:pPr>
            <w:r w:rsidRPr="00325B57">
              <w:t xml:space="preserve">La règle de base prévoit que les règles ou les rôles dans l’application correspondent à des groupes dans le référentiel </w:t>
            </w:r>
            <w:r w:rsidR="0083028E" w:rsidRPr="0083028E">
              <w:rPr>
                <w:highlight w:val="yellow"/>
              </w:rPr>
              <w:t>XXX</w:t>
            </w:r>
            <w:r w:rsidRPr="00325B57">
              <w:t xml:space="preserve"> (ou l’Active Directory).</w:t>
            </w:r>
          </w:p>
          <w:p w:rsidR="00636668" w:rsidRPr="00325B57" w:rsidRDefault="00636668" w:rsidP="006F63B8">
            <w:pPr>
              <w:pStyle w:val="N1"/>
              <w:ind w:left="0"/>
              <w:jc w:val="left"/>
              <w:rPr>
                <w:bCs/>
              </w:rPr>
            </w:pPr>
            <w:r w:rsidRPr="00325B57">
              <w:rPr>
                <w:bCs/>
              </w:rPr>
              <w:t xml:space="preserve">Pour cela, l’application et ses groupes doivent être définis dans le </w:t>
            </w:r>
            <w:r w:rsidR="0083028E" w:rsidRPr="0083028E">
              <w:rPr>
                <w:bCs/>
                <w:highlight w:val="yellow"/>
              </w:rPr>
              <w:t>XXX</w:t>
            </w:r>
            <w:r w:rsidR="0083028E">
              <w:rPr>
                <w:bCs/>
              </w:rPr>
              <w:t xml:space="preserve"> </w:t>
            </w:r>
            <w:r w:rsidRPr="00325B57">
              <w:rPr>
                <w:bCs/>
              </w:rPr>
              <w:t xml:space="preserve"> (qui les répercute dans l’AD Windows).</w:t>
            </w:r>
          </w:p>
          <w:p w:rsidR="00636668" w:rsidRPr="00325B57" w:rsidRDefault="00636668" w:rsidP="006F63B8">
            <w:pPr>
              <w:pStyle w:val="N1"/>
              <w:ind w:left="0"/>
              <w:jc w:val="left"/>
            </w:pPr>
            <w:commentRangeStart w:id="37"/>
            <w:r w:rsidRPr="0083028E">
              <w:rPr>
                <w:highlight w:val="yellow"/>
              </w:rPr>
              <w:t>Pour</w:t>
            </w:r>
            <w:commentRangeEnd w:id="37"/>
            <w:r w:rsidR="0083028E">
              <w:rPr>
                <w:rStyle w:val="Marquedecommentaire"/>
              </w:rPr>
              <w:commentReference w:id="37"/>
            </w:r>
            <w:r w:rsidRPr="0083028E">
              <w:rPr>
                <w:highlight w:val="yellow"/>
              </w:rPr>
              <w:t xml:space="preserve"> une application Windows, le contrôle d’appartenance à un groupe (</w:t>
            </w:r>
            <w:proofErr w:type="spellStart"/>
            <w:r w:rsidRPr="0083028E">
              <w:rPr>
                <w:highlight w:val="yellow"/>
              </w:rPr>
              <w:t>member</w:t>
            </w:r>
            <w:proofErr w:type="spellEnd"/>
            <w:r w:rsidRPr="0083028E">
              <w:rPr>
                <w:highlight w:val="yellow"/>
              </w:rPr>
              <w:t xml:space="preserve"> off)  doit s’effectuer dans l’Active Directory au moment de l’authentification.</w:t>
            </w:r>
          </w:p>
          <w:p w:rsidR="00636668" w:rsidRPr="00325B57" w:rsidRDefault="00636668" w:rsidP="006F63B8">
            <w:pPr>
              <w:pStyle w:val="N1"/>
              <w:ind w:left="0"/>
              <w:jc w:val="left"/>
            </w:pPr>
            <w:r w:rsidRPr="00325B57">
              <w:lastRenderedPageBreak/>
              <w:t>Pour une application UNIX, le contrôle peut s’effectuer dans les fichiers UNIX /</w:t>
            </w:r>
            <w:proofErr w:type="spellStart"/>
            <w:r w:rsidRPr="00325B57">
              <w:t>etc</w:t>
            </w:r>
            <w:proofErr w:type="spellEnd"/>
            <w:r w:rsidRPr="00325B57">
              <w:t>/xx standards.</w:t>
            </w:r>
          </w:p>
          <w:p w:rsidR="00636668" w:rsidRPr="00325B57" w:rsidRDefault="00636668" w:rsidP="006F63B8">
            <w:pPr>
              <w:pStyle w:val="N1"/>
              <w:ind w:left="0"/>
              <w:jc w:val="left"/>
            </w:pPr>
            <w:r w:rsidRPr="00325B57">
              <w:t>Pour une application Web sous Apache, le contrôle peut s’effectuer sur l’AD vie MOD_AUTH_LDAP (voir authentification)</w:t>
            </w:r>
          </w:p>
          <w:p w:rsidR="00636668" w:rsidRPr="00325B57" w:rsidRDefault="00636668" w:rsidP="006F63B8">
            <w:pPr>
              <w:pStyle w:val="N1"/>
              <w:ind w:left="0"/>
              <w:jc w:val="left"/>
            </w:pPr>
            <w:r w:rsidRPr="00325B57">
              <w:t>Si le contrôle sur l’Active Directory n’est pas possible, les groupes doivent être provisionnés dans l’application.</w:t>
            </w:r>
          </w:p>
          <w:p w:rsidR="00636668" w:rsidRPr="00325B57" w:rsidRDefault="00636668" w:rsidP="006F63B8">
            <w:pPr>
              <w:pStyle w:val="N1"/>
              <w:ind w:left="0"/>
              <w:jc w:val="left"/>
            </w:pPr>
            <w:commentRangeStart w:id="38"/>
            <w:r w:rsidRPr="00325B57">
              <w:rPr>
                <w:noProof/>
              </w:rPr>
              <w:drawing>
                <wp:inline distT="0" distB="0" distL="0" distR="0" wp14:anchorId="16C89AF7" wp14:editId="28EDC395">
                  <wp:extent cx="447675" cy="352425"/>
                  <wp:effectExtent l="19050" t="0" r="9525" b="0"/>
                  <wp:docPr id="5" name="Image 3" descr="MC90041132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C90041132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5B57">
              <w:t xml:space="preserve"> </w:t>
            </w:r>
            <w:r w:rsidRPr="00980F61">
              <w:t xml:space="preserve">Lorsqu’un accès est retiré dans le </w:t>
            </w:r>
            <w:r w:rsidRPr="00980F61">
              <w:rPr>
                <w:highlight w:val="yellow"/>
              </w:rPr>
              <w:t>référentiel</w:t>
            </w:r>
            <w:r w:rsidRPr="00980F61">
              <w:t xml:space="preserve"> (utilisateur sorti d’un groupe) la répercussion dans la base locale doit être effectuée dans les 24h.</w:t>
            </w:r>
            <w:commentRangeEnd w:id="38"/>
            <w:r w:rsidR="00767E2E">
              <w:rPr>
                <w:rStyle w:val="Marquedecommentaire"/>
              </w:rPr>
              <w:commentReference w:id="38"/>
            </w:r>
          </w:p>
          <w:p w:rsidR="00636668" w:rsidRPr="00325B57" w:rsidRDefault="00636668" w:rsidP="006F63B8">
            <w:pPr>
              <w:pStyle w:val="N1"/>
              <w:ind w:left="0"/>
              <w:jc w:val="left"/>
            </w:pPr>
            <w:r w:rsidRPr="00325B57">
              <w:t xml:space="preserve"> Lorsque les rôles dans l’application sont trop nombreux ou pas traduisibles en groupes ou encore que l’application possède son propre Rôle </w:t>
            </w:r>
            <w:proofErr w:type="gramStart"/>
            <w:r w:rsidRPr="00325B57">
              <w:t>manager</w:t>
            </w:r>
            <w:proofErr w:type="gramEnd"/>
            <w:r w:rsidRPr="00325B57">
              <w:t xml:space="preserve">, il est permis que ces rôles ne figurent pas dans le </w:t>
            </w:r>
            <w:r w:rsidRPr="00980F61">
              <w:rPr>
                <w:highlight w:val="yellow"/>
              </w:rPr>
              <w:t>référentiel</w:t>
            </w:r>
            <w:r w:rsidRPr="00325B57">
              <w:t xml:space="preserve"> en respectant les contraintes suivantes :</w:t>
            </w:r>
          </w:p>
          <w:p w:rsidR="00636668" w:rsidRPr="00325B57" w:rsidRDefault="00636668" w:rsidP="006F63B8">
            <w:pPr>
              <w:pStyle w:val="N1"/>
              <w:numPr>
                <w:ilvl w:val="0"/>
                <w:numId w:val="17"/>
              </w:numPr>
            </w:pPr>
            <w:r w:rsidRPr="00325B57">
              <w:t>Un groupe, au moins, est défini dans pour marquer l’accès à l’application.</w:t>
            </w:r>
          </w:p>
          <w:p w:rsidR="00636668" w:rsidRPr="00325B57" w:rsidRDefault="00636668" w:rsidP="006F63B8">
            <w:pPr>
              <w:pStyle w:val="N1"/>
              <w:numPr>
                <w:ilvl w:val="0"/>
                <w:numId w:val="17"/>
              </w:numPr>
            </w:pPr>
            <w:r w:rsidRPr="00325B57">
              <w:t>L’accès à l’application ne sera pas possible aux utilisateurs n’appartenant pas à ce groupe.</w:t>
            </w:r>
          </w:p>
          <w:p w:rsidR="00636668" w:rsidRDefault="00636668" w:rsidP="006F63B8">
            <w:pPr>
              <w:pStyle w:val="N1"/>
              <w:ind w:left="0"/>
              <w:jc w:val="left"/>
            </w:pPr>
            <w:r w:rsidRPr="00325B57">
              <w:t>Dérogation : Les applications ouvertes à tous n’ont pas l’obligation d’obéir à cette règle.</w:t>
            </w:r>
          </w:p>
          <w:p w:rsidR="00636668" w:rsidRPr="00636668" w:rsidRDefault="00636668" w:rsidP="006F63B8">
            <w:pPr>
              <w:pStyle w:val="N1"/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R</w:t>
            </w:r>
            <w:r w:rsidR="00980F61">
              <w:rPr>
                <w:color w:val="FF0000"/>
              </w:rPr>
              <w:t>esponsable d'</w:t>
            </w:r>
            <w:r>
              <w:rPr>
                <w:color w:val="FF0000"/>
              </w:rPr>
              <w:t>A</w:t>
            </w:r>
            <w:r w:rsidR="00980F61">
              <w:rPr>
                <w:color w:val="FF0000"/>
              </w:rPr>
              <w:t>pplication</w:t>
            </w:r>
            <w:r>
              <w:rPr>
                <w:color w:val="FF0000"/>
              </w:rPr>
              <w:t> : Décrire le processus d’accès.</w:t>
            </w:r>
          </w:p>
        </w:tc>
      </w:tr>
    </w:tbl>
    <w:p w:rsidR="00636668" w:rsidRDefault="00636668" w:rsidP="00636668">
      <w:pPr>
        <w:pStyle w:val="Paragraphe"/>
      </w:pPr>
    </w:p>
    <w:p w:rsidR="00636668" w:rsidRDefault="00636668" w:rsidP="00636668">
      <w:pPr>
        <w:pStyle w:val="Paragraphe"/>
      </w:pPr>
    </w:p>
    <w:p w:rsidR="00636668" w:rsidRDefault="00636668" w:rsidP="00636668">
      <w:pPr>
        <w:pStyle w:val="Paragraphe"/>
      </w:pPr>
    </w:p>
    <w:p w:rsidR="00636668" w:rsidRDefault="00636668" w:rsidP="00636668">
      <w:pPr>
        <w:pStyle w:val="Titre3"/>
      </w:pPr>
      <w:r w:rsidRPr="00A32D5D">
        <w:t>Identification</w:t>
      </w:r>
    </w:p>
    <w:p w:rsidR="00636668" w:rsidRPr="00636668" w:rsidRDefault="00636668" w:rsidP="00636668">
      <w:pPr>
        <w:pStyle w:val="Paragraphe"/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636668" w:rsidTr="006F63B8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6668" w:rsidRDefault="004403EC" w:rsidP="006F63B8">
            <w:pPr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636668">
              <w:rPr>
                <w:color w:val="FF0000"/>
              </w:rPr>
              <w:t> : Complément technique à ajouter suivan</w:t>
            </w:r>
            <w:r>
              <w:rPr>
                <w:color w:val="FF0000"/>
              </w:rPr>
              <w:t>t la description faite par le Responsable d'Application</w:t>
            </w:r>
          </w:p>
        </w:tc>
      </w:tr>
    </w:tbl>
    <w:p w:rsidR="00636668" w:rsidRDefault="00636668" w:rsidP="00636668">
      <w:pPr>
        <w:pStyle w:val="Paragraphe"/>
      </w:pPr>
    </w:p>
    <w:tbl>
      <w:tblPr>
        <w:tblStyle w:val="Grilledutableau"/>
        <w:tblW w:w="0" w:type="auto"/>
        <w:tblInd w:w="851" w:type="dxa"/>
        <w:tblLook w:val="04A0" w:firstRow="1" w:lastRow="0" w:firstColumn="1" w:lastColumn="0" w:noHBand="0" w:noVBand="1"/>
      </w:tblPr>
      <w:tblGrid>
        <w:gridCol w:w="1669"/>
        <w:gridCol w:w="1694"/>
        <w:gridCol w:w="1694"/>
        <w:gridCol w:w="1531"/>
      </w:tblGrid>
      <w:tr w:rsidR="00636668" w:rsidTr="006F63B8">
        <w:tc>
          <w:tcPr>
            <w:tcW w:w="1669" w:type="dxa"/>
          </w:tcPr>
          <w:p w:rsidR="00636668" w:rsidRDefault="00636668" w:rsidP="006F63B8">
            <w:pPr>
              <w:pStyle w:val="Paragraphe"/>
              <w:ind w:left="0"/>
            </w:pPr>
          </w:p>
        </w:tc>
        <w:tc>
          <w:tcPr>
            <w:tcW w:w="1694" w:type="dxa"/>
          </w:tcPr>
          <w:p w:rsidR="00636668" w:rsidRDefault="004403EC" w:rsidP="004403EC">
            <w:pPr>
              <w:pStyle w:val="Paragraphe"/>
              <w:ind w:left="0"/>
            </w:pPr>
            <w:r>
              <w:t>Référentiel</w:t>
            </w:r>
            <w:r w:rsidR="001F7612">
              <w:t xml:space="preserve"> XXX</w:t>
            </w:r>
          </w:p>
        </w:tc>
        <w:tc>
          <w:tcPr>
            <w:tcW w:w="1694" w:type="dxa"/>
          </w:tcPr>
          <w:p w:rsidR="00636668" w:rsidRPr="007A0C0E" w:rsidRDefault="00636668" w:rsidP="006F63B8">
            <w:pPr>
              <w:pStyle w:val="Paragraphe"/>
              <w:ind w:left="0"/>
              <w:rPr>
                <w:strike/>
              </w:rPr>
            </w:pPr>
            <w:r w:rsidRPr="007A0C0E">
              <w:rPr>
                <w:strike/>
                <w:highlight w:val="yellow"/>
              </w:rPr>
              <w:t>Référentiel IAE</w:t>
            </w:r>
          </w:p>
        </w:tc>
        <w:tc>
          <w:tcPr>
            <w:tcW w:w="1531" w:type="dxa"/>
          </w:tcPr>
          <w:p w:rsidR="00636668" w:rsidRDefault="00636668" w:rsidP="006F63B8">
            <w:pPr>
              <w:pStyle w:val="Paragraphe"/>
              <w:ind w:left="0"/>
            </w:pPr>
            <w:r>
              <w:t>Autre Référentiel</w:t>
            </w:r>
          </w:p>
        </w:tc>
      </w:tr>
      <w:tr w:rsidR="00636668" w:rsidTr="006F63B8">
        <w:tc>
          <w:tcPr>
            <w:tcW w:w="1669" w:type="dxa"/>
          </w:tcPr>
          <w:p w:rsidR="00636668" w:rsidRDefault="00636668" w:rsidP="006F63B8">
            <w:pPr>
              <w:pStyle w:val="Paragraphe"/>
              <w:ind w:left="0"/>
            </w:pPr>
            <w:r>
              <w:t>Utilisateur interne</w:t>
            </w:r>
          </w:p>
        </w:tc>
        <w:tc>
          <w:tcPr>
            <w:tcW w:w="1694" w:type="dxa"/>
          </w:tcPr>
          <w:p w:rsidR="00636668" w:rsidRDefault="00636668" w:rsidP="006F63B8">
            <w:pPr>
              <w:pStyle w:val="Paragraphe"/>
              <w:ind w:left="0"/>
            </w:pPr>
          </w:p>
        </w:tc>
        <w:tc>
          <w:tcPr>
            <w:tcW w:w="1694" w:type="dxa"/>
          </w:tcPr>
          <w:p w:rsidR="00636668" w:rsidRPr="007A0C0E" w:rsidRDefault="00636668" w:rsidP="006F63B8">
            <w:pPr>
              <w:pStyle w:val="Paragraphe"/>
              <w:ind w:left="0"/>
              <w:rPr>
                <w:strike/>
              </w:rPr>
            </w:pPr>
          </w:p>
        </w:tc>
        <w:tc>
          <w:tcPr>
            <w:tcW w:w="1531" w:type="dxa"/>
          </w:tcPr>
          <w:p w:rsidR="00636668" w:rsidRDefault="00636668" w:rsidP="006F63B8">
            <w:pPr>
              <w:pStyle w:val="Paragraphe"/>
              <w:ind w:left="0"/>
            </w:pPr>
          </w:p>
        </w:tc>
      </w:tr>
    </w:tbl>
    <w:p w:rsidR="00636668" w:rsidRDefault="00636668" w:rsidP="00636668">
      <w:pPr>
        <w:pStyle w:val="Paragraphe"/>
      </w:pPr>
    </w:p>
    <w:p w:rsidR="00636668" w:rsidRPr="00A32D5D" w:rsidRDefault="00636668" w:rsidP="00636668">
      <w:pPr>
        <w:pStyle w:val="Titre3"/>
      </w:pPr>
      <w:r w:rsidRPr="00A32D5D">
        <w:t>Authentification</w:t>
      </w:r>
    </w:p>
    <w:p w:rsidR="00636668" w:rsidRPr="00636668" w:rsidRDefault="00636668" w:rsidP="00636668">
      <w:pPr>
        <w:pStyle w:val="Paragraphe"/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636668" w:rsidTr="006F63B8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6668" w:rsidRDefault="00636668" w:rsidP="006F63B8">
            <w:pPr>
              <w:rPr>
                <w:color w:val="FF0000"/>
              </w:rPr>
            </w:pPr>
            <w:r>
              <w:rPr>
                <w:color w:val="FF0000"/>
              </w:rPr>
              <w:t>IE : Complément technique à ajouter suivant la description faite par le RA</w:t>
            </w:r>
          </w:p>
        </w:tc>
      </w:tr>
    </w:tbl>
    <w:p w:rsidR="00636668" w:rsidRDefault="00636668" w:rsidP="00636668">
      <w:pPr>
        <w:pStyle w:val="Paragraphe"/>
      </w:pPr>
    </w:p>
    <w:tbl>
      <w:tblPr>
        <w:tblStyle w:val="Grilledutableau"/>
        <w:tblW w:w="9628" w:type="dxa"/>
        <w:tblInd w:w="851" w:type="dxa"/>
        <w:tblLook w:val="04A0" w:firstRow="1" w:lastRow="0" w:firstColumn="1" w:lastColumn="0" w:noHBand="0" w:noVBand="1"/>
      </w:tblPr>
      <w:tblGrid>
        <w:gridCol w:w="1382"/>
        <w:gridCol w:w="1928"/>
        <w:gridCol w:w="1272"/>
        <w:gridCol w:w="1204"/>
        <w:gridCol w:w="2007"/>
        <w:gridCol w:w="1835"/>
      </w:tblGrid>
      <w:tr w:rsidR="004403EC" w:rsidTr="006F63B8">
        <w:tc>
          <w:tcPr>
            <w:tcW w:w="1433" w:type="dxa"/>
          </w:tcPr>
          <w:p w:rsidR="00636668" w:rsidRDefault="00636668" w:rsidP="006F63B8">
            <w:pPr>
              <w:pStyle w:val="Paragraphe"/>
              <w:ind w:left="0"/>
            </w:pPr>
          </w:p>
        </w:tc>
        <w:tc>
          <w:tcPr>
            <w:tcW w:w="1330" w:type="dxa"/>
          </w:tcPr>
          <w:p w:rsidR="00636668" w:rsidRDefault="004403EC" w:rsidP="006F63B8">
            <w:pPr>
              <w:pStyle w:val="Paragraphe"/>
              <w:ind w:left="0"/>
            </w:pPr>
            <w:r>
              <w:t>AD ESSONNE91.ORG</w:t>
            </w:r>
          </w:p>
        </w:tc>
        <w:tc>
          <w:tcPr>
            <w:tcW w:w="1390" w:type="dxa"/>
          </w:tcPr>
          <w:p w:rsidR="00636668" w:rsidRPr="004403EC" w:rsidRDefault="004403EC" w:rsidP="006F63B8">
            <w:pPr>
              <w:pStyle w:val="Paragraphe"/>
              <w:ind w:left="0"/>
              <w:rPr>
                <w:highlight w:val="yellow"/>
              </w:rPr>
            </w:pPr>
            <w:r w:rsidRPr="004403EC">
              <w:rPr>
                <w:highlight w:val="yellow"/>
              </w:rPr>
              <w:t>XXX</w:t>
            </w:r>
          </w:p>
        </w:tc>
        <w:tc>
          <w:tcPr>
            <w:tcW w:w="1310" w:type="dxa"/>
          </w:tcPr>
          <w:p w:rsidR="00636668" w:rsidRPr="004403EC" w:rsidRDefault="004403EC" w:rsidP="006F63B8">
            <w:pPr>
              <w:pStyle w:val="Paragraphe"/>
              <w:ind w:left="0"/>
              <w:rPr>
                <w:highlight w:val="yellow"/>
              </w:rPr>
            </w:pPr>
            <w:r w:rsidRPr="004403EC">
              <w:rPr>
                <w:highlight w:val="yellow"/>
              </w:rPr>
              <w:t>XXX</w:t>
            </w:r>
          </w:p>
        </w:tc>
        <w:tc>
          <w:tcPr>
            <w:tcW w:w="2160" w:type="dxa"/>
          </w:tcPr>
          <w:p w:rsidR="00636668" w:rsidRDefault="00636668" w:rsidP="006F63B8">
            <w:pPr>
              <w:pStyle w:val="Paragraphe"/>
              <w:ind w:left="0"/>
            </w:pPr>
            <w:r>
              <w:t xml:space="preserve">Base local applicative </w:t>
            </w:r>
          </w:p>
        </w:tc>
        <w:tc>
          <w:tcPr>
            <w:tcW w:w="2005" w:type="dxa"/>
          </w:tcPr>
          <w:p w:rsidR="00636668" w:rsidRDefault="00636668" w:rsidP="006F63B8">
            <w:pPr>
              <w:pStyle w:val="Paragraphe"/>
              <w:ind w:left="0"/>
            </w:pPr>
            <w:r>
              <w:t>SSO / Cookie de session</w:t>
            </w:r>
          </w:p>
        </w:tc>
      </w:tr>
      <w:tr w:rsidR="004403EC" w:rsidTr="006F63B8">
        <w:tc>
          <w:tcPr>
            <w:tcW w:w="1433" w:type="dxa"/>
          </w:tcPr>
          <w:p w:rsidR="00636668" w:rsidRDefault="00636668" w:rsidP="006F63B8">
            <w:pPr>
              <w:pStyle w:val="Paragraphe"/>
              <w:ind w:left="0"/>
            </w:pPr>
            <w:r>
              <w:t>Utilisateur interne</w:t>
            </w:r>
          </w:p>
        </w:tc>
        <w:tc>
          <w:tcPr>
            <w:tcW w:w="1330" w:type="dxa"/>
          </w:tcPr>
          <w:p w:rsidR="00636668" w:rsidRDefault="00636668" w:rsidP="006F63B8">
            <w:pPr>
              <w:pStyle w:val="Paragraphe"/>
              <w:ind w:left="0"/>
            </w:pPr>
          </w:p>
        </w:tc>
        <w:tc>
          <w:tcPr>
            <w:tcW w:w="1390" w:type="dxa"/>
          </w:tcPr>
          <w:p w:rsidR="00636668" w:rsidRDefault="00636668" w:rsidP="006F63B8">
            <w:pPr>
              <w:pStyle w:val="Paragraphe"/>
              <w:keepNext/>
              <w:ind w:left="0"/>
            </w:pPr>
          </w:p>
        </w:tc>
        <w:tc>
          <w:tcPr>
            <w:tcW w:w="1310" w:type="dxa"/>
          </w:tcPr>
          <w:p w:rsidR="00636668" w:rsidRDefault="00636668" w:rsidP="006F63B8">
            <w:pPr>
              <w:pStyle w:val="Paragraphe"/>
              <w:keepNext/>
              <w:ind w:left="0"/>
            </w:pPr>
          </w:p>
        </w:tc>
        <w:tc>
          <w:tcPr>
            <w:tcW w:w="2160" w:type="dxa"/>
          </w:tcPr>
          <w:p w:rsidR="00636668" w:rsidRDefault="00636668" w:rsidP="006F63B8">
            <w:pPr>
              <w:pStyle w:val="Paragraphe"/>
              <w:keepNext/>
              <w:ind w:left="0"/>
            </w:pPr>
          </w:p>
        </w:tc>
        <w:tc>
          <w:tcPr>
            <w:tcW w:w="2005" w:type="dxa"/>
          </w:tcPr>
          <w:p w:rsidR="00636668" w:rsidRDefault="00636668" w:rsidP="006F63B8">
            <w:pPr>
              <w:pStyle w:val="Paragraphe"/>
              <w:keepNext/>
              <w:ind w:left="0"/>
            </w:pPr>
          </w:p>
        </w:tc>
      </w:tr>
    </w:tbl>
    <w:p w:rsidR="00636668" w:rsidRDefault="00636668" w:rsidP="00636668">
      <w:pPr>
        <w:pStyle w:val="Paragraphe"/>
      </w:pPr>
    </w:p>
    <w:p w:rsidR="00636668" w:rsidRDefault="00636668" w:rsidP="00636668">
      <w:pPr>
        <w:pStyle w:val="Paragraphe"/>
      </w:pPr>
    </w:p>
    <w:p w:rsidR="00075888" w:rsidRDefault="00075888" w:rsidP="00636668">
      <w:pPr>
        <w:pStyle w:val="Paragraphe"/>
      </w:pPr>
    </w:p>
    <w:p w:rsidR="00075888" w:rsidRDefault="00075888" w:rsidP="00636668">
      <w:pPr>
        <w:pStyle w:val="Paragraphe"/>
      </w:pPr>
    </w:p>
    <w:p w:rsidR="00B416F6" w:rsidRDefault="00B416F6" w:rsidP="00636668">
      <w:pPr>
        <w:pStyle w:val="Paragraphe"/>
      </w:pPr>
    </w:p>
    <w:p w:rsidR="00075888" w:rsidRDefault="00075888" w:rsidP="00636668">
      <w:pPr>
        <w:pStyle w:val="Paragraphe"/>
      </w:pPr>
    </w:p>
    <w:p w:rsidR="00636668" w:rsidRDefault="00636668" w:rsidP="00636668">
      <w:pPr>
        <w:pStyle w:val="Titre3"/>
      </w:pPr>
      <w:r>
        <w:t>Rôles dans l’application</w:t>
      </w:r>
    </w:p>
    <w:p w:rsidR="00636668" w:rsidRPr="00636668" w:rsidRDefault="00636668" w:rsidP="00636668">
      <w:pPr>
        <w:pStyle w:val="Paragraphe"/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636668" w:rsidTr="006F63B8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6668" w:rsidRDefault="004403EC" w:rsidP="006F63B8">
            <w:pPr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636668">
              <w:rPr>
                <w:color w:val="FF0000"/>
              </w:rPr>
              <w:t> : Complément technique à ajouter suivant la description fait</w:t>
            </w:r>
            <w:r>
              <w:rPr>
                <w:color w:val="FF0000"/>
              </w:rPr>
              <w:t>e par le Responsable Applicatif</w:t>
            </w:r>
          </w:p>
        </w:tc>
      </w:tr>
    </w:tbl>
    <w:p w:rsidR="00636668" w:rsidRDefault="00636668" w:rsidP="00636668">
      <w:pPr>
        <w:pStyle w:val="Paragraphe"/>
        <w:rPr>
          <w:b/>
          <w:u w:val="single"/>
        </w:rPr>
      </w:pPr>
    </w:p>
    <w:tbl>
      <w:tblPr>
        <w:tblStyle w:val="Grilledutableau"/>
        <w:tblW w:w="0" w:type="auto"/>
        <w:tblInd w:w="851" w:type="dxa"/>
        <w:tblLook w:val="04A0" w:firstRow="1" w:lastRow="0" w:firstColumn="1" w:lastColumn="0" w:noHBand="0" w:noVBand="1"/>
      </w:tblPr>
      <w:tblGrid>
        <w:gridCol w:w="1669"/>
        <w:gridCol w:w="1694"/>
        <w:gridCol w:w="1694"/>
        <w:gridCol w:w="1531"/>
      </w:tblGrid>
      <w:tr w:rsidR="00636668" w:rsidTr="006F63B8">
        <w:tc>
          <w:tcPr>
            <w:tcW w:w="1669" w:type="dxa"/>
          </w:tcPr>
          <w:p w:rsidR="00636668" w:rsidRDefault="00636668" w:rsidP="006F63B8">
            <w:pPr>
              <w:pStyle w:val="Paragraphe"/>
              <w:ind w:left="0"/>
            </w:pPr>
          </w:p>
        </w:tc>
        <w:tc>
          <w:tcPr>
            <w:tcW w:w="1694" w:type="dxa"/>
          </w:tcPr>
          <w:p w:rsidR="00636668" w:rsidRDefault="00636668" w:rsidP="004403EC">
            <w:pPr>
              <w:pStyle w:val="Paragraphe"/>
              <w:ind w:left="0"/>
            </w:pPr>
            <w:r>
              <w:t xml:space="preserve">Référentiel </w:t>
            </w:r>
            <w:r w:rsidR="004403EC">
              <w:t>XXX</w:t>
            </w:r>
          </w:p>
        </w:tc>
        <w:tc>
          <w:tcPr>
            <w:tcW w:w="1694" w:type="dxa"/>
          </w:tcPr>
          <w:p w:rsidR="00636668" w:rsidRDefault="00636668" w:rsidP="006F63B8">
            <w:pPr>
              <w:pStyle w:val="Paragraphe"/>
              <w:ind w:left="0"/>
            </w:pPr>
            <w:r>
              <w:t>Base local applicative</w:t>
            </w:r>
          </w:p>
        </w:tc>
        <w:tc>
          <w:tcPr>
            <w:tcW w:w="1531" w:type="dxa"/>
          </w:tcPr>
          <w:p w:rsidR="00636668" w:rsidRDefault="00636668" w:rsidP="006F63B8">
            <w:pPr>
              <w:pStyle w:val="Paragraphe"/>
              <w:ind w:left="0"/>
            </w:pPr>
            <w:r>
              <w:t>Autre Référentiel</w:t>
            </w:r>
          </w:p>
        </w:tc>
      </w:tr>
      <w:tr w:rsidR="00636668" w:rsidTr="006F63B8">
        <w:tc>
          <w:tcPr>
            <w:tcW w:w="1669" w:type="dxa"/>
          </w:tcPr>
          <w:p w:rsidR="00636668" w:rsidRDefault="00636668" w:rsidP="006F63B8">
            <w:pPr>
              <w:pStyle w:val="Paragraphe"/>
              <w:ind w:left="0"/>
            </w:pPr>
            <w:r>
              <w:t>Utilisateur interne</w:t>
            </w:r>
          </w:p>
        </w:tc>
        <w:tc>
          <w:tcPr>
            <w:tcW w:w="1694" w:type="dxa"/>
          </w:tcPr>
          <w:p w:rsidR="00636668" w:rsidRDefault="00636668" w:rsidP="006F63B8">
            <w:pPr>
              <w:pStyle w:val="Paragraphe"/>
              <w:ind w:left="0"/>
            </w:pPr>
          </w:p>
        </w:tc>
        <w:tc>
          <w:tcPr>
            <w:tcW w:w="1694" w:type="dxa"/>
          </w:tcPr>
          <w:p w:rsidR="00636668" w:rsidRDefault="00636668" w:rsidP="006F63B8">
            <w:pPr>
              <w:pStyle w:val="Paragraphe"/>
              <w:ind w:left="0"/>
            </w:pPr>
          </w:p>
        </w:tc>
        <w:tc>
          <w:tcPr>
            <w:tcW w:w="1531" w:type="dxa"/>
          </w:tcPr>
          <w:p w:rsidR="00636668" w:rsidRDefault="00636668" w:rsidP="006F63B8">
            <w:pPr>
              <w:pStyle w:val="Paragraphe"/>
              <w:ind w:left="0"/>
            </w:pPr>
          </w:p>
        </w:tc>
      </w:tr>
    </w:tbl>
    <w:p w:rsidR="00636668" w:rsidRDefault="00636668" w:rsidP="00636668"/>
    <w:p w:rsidR="009246F5" w:rsidRDefault="009246F5" w:rsidP="00172052">
      <w:pPr>
        <w:pStyle w:val="Paragraphe"/>
      </w:pPr>
    </w:p>
    <w:p w:rsidR="000D67F6" w:rsidRDefault="000D67F6">
      <w:pPr>
        <w:pStyle w:val="Titre2"/>
      </w:pPr>
      <w:bookmarkStart w:id="39" w:name="_Toc516240088"/>
      <w:r>
        <w:t>Accès externes</w:t>
      </w:r>
      <w:bookmarkEnd w:id="39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  <w:r>
              <w:t xml:space="preserve">Ce </w:t>
            </w:r>
            <w:r w:rsidR="003F275C">
              <w:t>paragraphe</w:t>
            </w:r>
            <w:r>
              <w:t xml:space="preserve"> s’applique si l’application est ouverte sur l’extérieur.</w:t>
            </w:r>
          </w:p>
          <w:p w:rsidR="000D67F6" w:rsidRDefault="000D67F6">
            <w:pPr>
              <w:pStyle w:val="N1"/>
              <w:ind w:left="0"/>
              <w:rPr>
                <w:b/>
                <w:bCs/>
              </w:rPr>
            </w:pPr>
            <w:r>
              <w:t xml:space="preserve">Elle doit être accessible via internet par une url de la forme  </w:t>
            </w:r>
            <w:commentRangeStart w:id="40"/>
            <w:r w:rsidRPr="008C06A5">
              <w:rPr>
                <w:b/>
                <w:bCs/>
                <w:highlight w:val="yellow"/>
              </w:rPr>
              <w:t>https:/</w:t>
            </w:r>
            <w:r w:rsidR="007A0C0E">
              <w:rPr>
                <w:b/>
                <w:bCs/>
                <w:highlight w:val="yellow"/>
              </w:rPr>
              <w:t>/extranet</w:t>
            </w:r>
            <w:r w:rsidR="008C06A5" w:rsidRPr="008C06A5">
              <w:rPr>
                <w:b/>
                <w:bCs/>
                <w:highlight w:val="yellow"/>
              </w:rPr>
              <w:t>.essonne91.org</w:t>
            </w:r>
            <w:r w:rsidRPr="008C06A5">
              <w:rPr>
                <w:b/>
                <w:bCs/>
                <w:highlight w:val="yellow"/>
              </w:rPr>
              <w:t>/&lt;appl&gt; /</w:t>
            </w:r>
            <w:commentRangeEnd w:id="40"/>
            <w:r w:rsidR="00EF74F0">
              <w:rPr>
                <w:rStyle w:val="Marquedecommentaire"/>
              </w:rPr>
              <w:commentReference w:id="40"/>
            </w:r>
          </w:p>
          <w:p w:rsidR="000D67F6" w:rsidRPr="007A0C0E" w:rsidRDefault="000D67F6">
            <w:pPr>
              <w:pStyle w:val="N1"/>
              <w:ind w:left="0"/>
              <w:rPr>
                <w:strike/>
                <w:highlight w:val="yellow"/>
              </w:rPr>
            </w:pPr>
            <w:r w:rsidRPr="007A0C0E">
              <w:rPr>
                <w:strike/>
                <w:highlight w:val="yellow"/>
              </w:rPr>
              <w:t>Il est réalisé par l’implémentation de l’application dans l’infrastructure IAE (Infrastructure d’Authentification Externe).</w:t>
            </w:r>
          </w:p>
          <w:p w:rsidR="000D67F6" w:rsidRPr="007A0C0E" w:rsidRDefault="000D67F6">
            <w:pPr>
              <w:pStyle w:val="N1"/>
              <w:ind w:left="0"/>
              <w:rPr>
                <w:strike/>
                <w:highlight w:val="yellow"/>
              </w:rPr>
            </w:pPr>
            <w:r w:rsidRPr="007A0C0E">
              <w:rPr>
                <w:strike/>
                <w:highlight w:val="yellow"/>
              </w:rPr>
              <w:t xml:space="preserve">Les utilisateurs doivent être définis dans l’annuaire IAE suivant les règles en vigueur, car le contrôle d’accès </w:t>
            </w:r>
          </w:p>
          <w:p w:rsidR="000D67F6" w:rsidRPr="007A0C0E" w:rsidRDefault="000D67F6">
            <w:pPr>
              <w:pStyle w:val="N1"/>
              <w:ind w:left="0"/>
              <w:rPr>
                <w:strike/>
              </w:rPr>
            </w:pPr>
            <w:r w:rsidRPr="007A0C0E">
              <w:rPr>
                <w:strike/>
                <w:highlight w:val="yellow"/>
              </w:rPr>
              <w:t>à l’application est délégué à l’IAE.</w:t>
            </w:r>
          </w:p>
          <w:p w:rsidR="000D67F6" w:rsidRPr="007A0C0E" w:rsidRDefault="000D67F6">
            <w:pPr>
              <w:pStyle w:val="Titre3"/>
              <w:numPr>
                <w:ilvl w:val="0"/>
                <w:numId w:val="0"/>
              </w:numPr>
              <w:ind w:left="-708" w:firstLine="708"/>
              <w:rPr>
                <w:strike/>
              </w:rPr>
            </w:pPr>
            <w:r w:rsidRPr="007A0C0E">
              <w:rPr>
                <w:b/>
                <w:strike/>
                <w:sz w:val="20"/>
              </w:rPr>
              <w:t>Remarque : L’application ne doit pas être accessible à un utilisateur non authentifié par l’IAE</w:t>
            </w:r>
            <w:r w:rsidRPr="007A0C0E">
              <w:rPr>
                <w:strike/>
              </w:rPr>
              <w:t>.</w:t>
            </w:r>
          </w:p>
          <w:p w:rsidR="008C5710" w:rsidRPr="008C5710" w:rsidRDefault="008C5710" w:rsidP="008C5710">
            <w:pPr>
              <w:pStyle w:val="Paragraphe"/>
              <w:ind w:left="0"/>
            </w:pPr>
            <w:r>
              <w:rPr>
                <w:color w:val="FF0000"/>
              </w:rPr>
              <w:t>R</w:t>
            </w:r>
            <w:r w:rsidR="00EF74F0">
              <w:rPr>
                <w:color w:val="FF0000"/>
              </w:rPr>
              <w:t>esponsable d'</w:t>
            </w:r>
            <w:r>
              <w:rPr>
                <w:color w:val="FF0000"/>
              </w:rPr>
              <w:t>A</w:t>
            </w:r>
            <w:r w:rsidR="00EF74F0">
              <w:rPr>
                <w:color w:val="FF0000"/>
              </w:rPr>
              <w:t>pplication</w:t>
            </w:r>
            <w:r>
              <w:rPr>
                <w:color w:val="FF0000"/>
              </w:rPr>
              <w:t> : Configuration d’accès à expliciter pour l’application concernée, suivant les directives ci-dessus.</w:t>
            </w:r>
          </w:p>
        </w:tc>
      </w:tr>
    </w:tbl>
    <w:p w:rsidR="000D67F6" w:rsidRDefault="000D67F6" w:rsidP="00172052">
      <w:pPr>
        <w:pStyle w:val="Paragraphe"/>
      </w:pPr>
    </w:p>
    <w:p w:rsidR="00E64FA0" w:rsidRDefault="00E64FA0" w:rsidP="00172052">
      <w:pPr>
        <w:pStyle w:val="Paragraphe"/>
      </w:pPr>
    </w:p>
    <w:p w:rsidR="00636668" w:rsidRDefault="00636668" w:rsidP="00636668">
      <w:pPr>
        <w:pStyle w:val="Titre3"/>
      </w:pPr>
      <w:r w:rsidRPr="00A32D5D">
        <w:t>Identification</w:t>
      </w:r>
    </w:p>
    <w:p w:rsidR="00636668" w:rsidRPr="00636668" w:rsidRDefault="00636668" w:rsidP="00636668">
      <w:pPr>
        <w:pStyle w:val="Paragraphe"/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636668" w:rsidTr="006F63B8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6668" w:rsidRDefault="007A0C0E" w:rsidP="006F63B8">
            <w:pPr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636668">
              <w:rPr>
                <w:color w:val="FF0000"/>
              </w:rPr>
              <w:t> : Complément technique à ajouter suivant la description faite par le RA</w:t>
            </w:r>
          </w:p>
        </w:tc>
      </w:tr>
    </w:tbl>
    <w:p w:rsidR="00636668" w:rsidRPr="00A32D5D" w:rsidRDefault="00636668" w:rsidP="00636668">
      <w:pPr>
        <w:pStyle w:val="Paragraphe"/>
        <w:rPr>
          <w:b/>
          <w:u w:val="single"/>
        </w:rPr>
      </w:pPr>
    </w:p>
    <w:tbl>
      <w:tblPr>
        <w:tblStyle w:val="Grilledutableau"/>
        <w:tblW w:w="0" w:type="auto"/>
        <w:tblInd w:w="851" w:type="dxa"/>
        <w:tblLook w:val="04A0" w:firstRow="1" w:lastRow="0" w:firstColumn="1" w:lastColumn="0" w:noHBand="0" w:noVBand="1"/>
      </w:tblPr>
      <w:tblGrid>
        <w:gridCol w:w="1669"/>
        <w:gridCol w:w="1694"/>
        <w:gridCol w:w="1694"/>
        <w:gridCol w:w="1531"/>
      </w:tblGrid>
      <w:tr w:rsidR="00636668" w:rsidTr="006F63B8">
        <w:tc>
          <w:tcPr>
            <w:tcW w:w="1669" w:type="dxa"/>
          </w:tcPr>
          <w:p w:rsidR="00636668" w:rsidRDefault="00636668" w:rsidP="006F63B8">
            <w:pPr>
              <w:pStyle w:val="Paragraphe"/>
              <w:ind w:left="0"/>
            </w:pPr>
          </w:p>
        </w:tc>
        <w:tc>
          <w:tcPr>
            <w:tcW w:w="1694" w:type="dxa"/>
          </w:tcPr>
          <w:p w:rsidR="00636668" w:rsidRDefault="00636668" w:rsidP="007A0C0E">
            <w:pPr>
              <w:pStyle w:val="Paragraphe"/>
              <w:ind w:left="0"/>
            </w:pPr>
            <w:r>
              <w:t xml:space="preserve">Référentiel </w:t>
            </w:r>
            <w:r w:rsidR="001F7612">
              <w:t>XXX</w:t>
            </w:r>
          </w:p>
        </w:tc>
        <w:tc>
          <w:tcPr>
            <w:tcW w:w="1694" w:type="dxa"/>
          </w:tcPr>
          <w:p w:rsidR="00636668" w:rsidRPr="007A0C0E" w:rsidRDefault="00636668" w:rsidP="006F63B8">
            <w:pPr>
              <w:pStyle w:val="Paragraphe"/>
              <w:ind w:left="0"/>
              <w:rPr>
                <w:strike/>
              </w:rPr>
            </w:pPr>
            <w:r w:rsidRPr="007A0C0E">
              <w:rPr>
                <w:strike/>
              </w:rPr>
              <w:t>Référentiel IAE</w:t>
            </w:r>
          </w:p>
        </w:tc>
        <w:tc>
          <w:tcPr>
            <w:tcW w:w="1531" w:type="dxa"/>
          </w:tcPr>
          <w:p w:rsidR="00636668" w:rsidRDefault="00636668" w:rsidP="006F63B8">
            <w:pPr>
              <w:pStyle w:val="Paragraphe"/>
              <w:ind w:left="0"/>
            </w:pPr>
            <w:r>
              <w:t>Autre Référentiel</w:t>
            </w:r>
          </w:p>
        </w:tc>
      </w:tr>
      <w:tr w:rsidR="00636668" w:rsidTr="006F63B8">
        <w:tc>
          <w:tcPr>
            <w:tcW w:w="1669" w:type="dxa"/>
          </w:tcPr>
          <w:p w:rsidR="00636668" w:rsidRDefault="00636668" w:rsidP="006F63B8">
            <w:pPr>
              <w:pStyle w:val="Paragraphe"/>
              <w:ind w:left="0"/>
            </w:pPr>
            <w:r>
              <w:t>Utilisateur externe</w:t>
            </w:r>
          </w:p>
        </w:tc>
        <w:tc>
          <w:tcPr>
            <w:tcW w:w="1694" w:type="dxa"/>
          </w:tcPr>
          <w:p w:rsidR="00636668" w:rsidRDefault="00636668" w:rsidP="006F63B8">
            <w:pPr>
              <w:pStyle w:val="Paragraphe"/>
              <w:ind w:left="0"/>
            </w:pPr>
          </w:p>
        </w:tc>
        <w:tc>
          <w:tcPr>
            <w:tcW w:w="1694" w:type="dxa"/>
          </w:tcPr>
          <w:p w:rsidR="00636668" w:rsidRDefault="00636668" w:rsidP="006F63B8">
            <w:pPr>
              <w:pStyle w:val="Paragraphe"/>
              <w:ind w:left="0"/>
            </w:pPr>
          </w:p>
        </w:tc>
        <w:tc>
          <w:tcPr>
            <w:tcW w:w="1531" w:type="dxa"/>
          </w:tcPr>
          <w:p w:rsidR="00636668" w:rsidRDefault="00636668" w:rsidP="006F63B8">
            <w:pPr>
              <w:pStyle w:val="Paragraphe"/>
              <w:ind w:left="0"/>
            </w:pPr>
          </w:p>
        </w:tc>
      </w:tr>
    </w:tbl>
    <w:p w:rsidR="00636668" w:rsidRDefault="00636668" w:rsidP="00636668">
      <w:pPr>
        <w:pStyle w:val="Paragraphe"/>
      </w:pPr>
    </w:p>
    <w:p w:rsidR="00636668" w:rsidRPr="00A32D5D" w:rsidRDefault="00636668" w:rsidP="00636668">
      <w:pPr>
        <w:pStyle w:val="Titre3"/>
      </w:pPr>
      <w:r w:rsidRPr="00A32D5D">
        <w:t>Authentification</w:t>
      </w:r>
    </w:p>
    <w:p w:rsidR="00636668" w:rsidRPr="00636668" w:rsidRDefault="00636668" w:rsidP="00636668">
      <w:pPr>
        <w:pStyle w:val="Paragraphe"/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636668" w:rsidTr="006F63B8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6668" w:rsidRDefault="007A0C0E" w:rsidP="006F63B8">
            <w:pPr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636668">
              <w:rPr>
                <w:color w:val="FF0000"/>
              </w:rPr>
              <w:t> : Complément technique à ajouter suivant la description faite par le RA</w:t>
            </w:r>
          </w:p>
        </w:tc>
      </w:tr>
    </w:tbl>
    <w:p w:rsidR="00636668" w:rsidRDefault="00636668" w:rsidP="00636668">
      <w:pPr>
        <w:pStyle w:val="Paragraphe"/>
      </w:pPr>
    </w:p>
    <w:tbl>
      <w:tblPr>
        <w:tblStyle w:val="Grilledutableau"/>
        <w:tblW w:w="9628" w:type="dxa"/>
        <w:tblInd w:w="851" w:type="dxa"/>
        <w:tblLook w:val="04A0" w:firstRow="1" w:lastRow="0" w:firstColumn="1" w:lastColumn="0" w:noHBand="0" w:noVBand="1"/>
      </w:tblPr>
      <w:tblGrid>
        <w:gridCol w:w="1433"/>
        <w:gridCol w:w="1330"/>
        <w:gridCol w:w="1390"/>
        <w:gridCol w:w="1310"/>
        <w:gridCol w:w="2160"/>
        <w:gridCol w:w="2005"/>
      </w:tblGrid>
      <w:tr w:rsidR="00636668" w:rsidTr="006F63B8">
        <w:tc>
          <w:tcPr>
            <w:tcW w:w="1433" w:type="dxa"/>
          </w:tcPr>
          <w:p w:rsidR="00636668" w:rsidRDefault="00636668" w:rsidP="006F63B8">
            <w:pPr>
              <w:pStyle w:val="Paragraphe"/>
              <w:ind w:left="0"/>
            </w:pPr>
          </w:p>
        </w:tc>
        <w:tc>
          <w:tcPr>
            <w:tcW w:w="1330" w:type="dxa"/>
          </w:tcPr>
          <w:p w:rsidR="00636668" w:rsidRDefault="00636668" w:rsidP="001F7612">
            <w:pPr>
              <w:pStyle w:val="Paragraphe"/>
              <w:ind w:left="0"/>
            </w:pPr>
            <w:r>
              <w:t xml:space="preserve">AD </w:t>
            </w:r>
          </w:p>
        </w:tc>
        <w:tc>
          <w:tcPr>
            <w:tcW w:w="1390" w:type="dxa"/>
          </w:tcPr>
          <w:p w:rsidR="00636668" w:rsidRPr="001F7612" w:rsidRDefault="00636668" w:rsidP="006F63B8">
            <w:pPr>
              <w:pStyle w:val="Paragraphe"/>
              <w:ind w:left="0"/>
              <w:rPr>
                <w:strike/>
              </w:rPr>
            </w:pPr>
            <w:r w:rsidRPr="001F7612">
              <w:rPr>
                <w:strike/>
              </w:rPr>
              <w:t>AD IAE</w:t>
            </w:r>
          </w:p>
        </w:tc>
        <w:tc>
          <w:tcPr>
            <w:tcW w:w="1310" w:type="dxa"/>
          </w:tcPr>
          <w:p w:rsidR="00636668" w:rsidRDefault="001F7612" w:rsidP="006F63B8">
            <w:pPr>
              <w:pStyle w:val="Paragraphe"/>
              <w:ind w:left="0"/>
            </w:pPr>
            <w:r>
              <w:t>XXX</w:t>
            </w:r>
          </w:p>
        </w:tc>
        <w:tc>
          <w:tcPr>
            <w:tcW w:w="2160" w:type="dxa"/>
          </w:tcPr>
          <w:p w:rsidR="00636668" w:rsidRDefault="00636668" w:rsidP="006F63B8">
            <w:pPr>
              <w:pStyle w:val="Paragraphe"/>
              <w:ind w:left="0"/>
            </w:pPr>
            <w:r>
              <w:t>Base local</w:t>
            </w:r>
            <w:r w:rsidR="001F7612">
              <w:t>e</w:t>
            </w:r>
            <w:r>
              <w:t xml:space="preserve"> applicative </w:t>
            </w:r>
          </w:p>
        </w:tc>
        <w:tc>
          <w:tcPr>
            <w:tcW w:w="2005" w:type="dxa"/>
          </w:tcPr>
          <w:p w:rsidR="00636668" w:rsidRDefault="00636668" w:rsidP="006F63B8">
            <w:pPr>
              <w:pStyle w:val="Paragraphe"/>
              <w:ind w:left="0"/>
            </w:pPr>
            <w:r>
              <w:t>SSO / Cookie de session</w:t>
            </w:r>
          </w:p>
        </w:tc>
      </w:tr>
      <w:tr w:rsidR="00636668" w:rsidTr="006F63B8">
        <w:tc>
          <w:tcPr>
            <w:tcW w:w="1433" w:type="dxa"/>
          </w:tcPr>
          <w:p w:rsidR="00636668" w:rsidRDefault="00636668" w:rsidP="006F63B8">
            <w:pPr>
              <w:pStyle w:val="Paragraphe"/>
              <w:ind w:left="0"/>
            </w:pPr>
            <w:r>
              <w:t>Utilisateur externe</w:t>
            </w:r>
          </w:p>
        </w:tc>
        <w:tc>
          <w:tcPr>
            <w:tcW w:w="1330" w:type="dxa"/>
          </w:tcPr>
          <w:p w:rsidR="00636668" w:rsidRDefault="00636668" w:rsidP="006F63B8">
            <w:pPr>
              <w:pStyle w:val="Paragraphe"/>
              <w:ind w:left="0"/>
            </w:pPr>
          </w:p>
        </w:tc>
        <w:tc>
          <w:tcPr>
            <w:tcW w:w="1390" w:type="dxa"/>
          </w:tcPr>
          <w:p w:rsidR="00636668" w:rsidRDefault="00636668" w:rsidP="006F63B8">
            <w:pPr>
              <w:pStyle w:val="Paragraphe"/>
              <w:keepNext/>
              <w:ind w:left="0"/>
            </w:pPr>
          </w:p>
        </w:tc>
        <w:tc>
          <w:tcPr>
            <w:tcW w:w="1310" w:type="dxa"/>
          </w:tcPr>
          <w:p w:rsidR="00636668" w:rsidRDefault="00636668" w:rsidP="006F63B8">
            <w:pPr>
              <w:pStyle w:val="Paragraphe"/>
              <w:keepNext/>
              <w:ind w:left="0"/>
            </w:pPr>
          </w:p>
        </w:tc>
        <w:tc>
          <w:tcPr>
            <w:tcW w:w="2160" w:type="dxa"/>
          </w:tcPr>
          <w:p w:rsidR="00636668" w:rsidRDefault="00636668" w:rsidP="006F63B8">
            <w:pPr>
              <w:pStyle w:val="Paragraphe"/>
              <w:keepNext/>
              <w:ind w:left="0"/>
            </w:pPr>
          </w:p>
        </w:tc>
        <w:tc>
          <w:tcPr>
            <w:tcW w:w="2005" w:type="dxa"/>
          </w:tcPr>
          <w:p w:rsidR="00636668" w:rsidRDefault="00636668" w:rsidP="006F63B8">
            <w:pPr>
              <w:pStyle w:val="Paragraphe"/>
              <w:keepNext/>
              <w:ind w:left="0"/>
            </w:pPr>
          </w:p>
        </w:tc>
      </w:tr>
    </w:tbl>
    <w:p w:rsidR="00636668" w:rsidRDefault="00636668" w:rsidP="00636668">
      <w:pPr>
        <w:pStyle w:val="Paragraphe"/>
      </w:pPr>
    </w:p>
    <w:p w:rsidR="00636668" w:rsidRDefault="00636668" w:rsidP="00636668">
      <w:pPr>
        <w:pStyle w:val="Paragraphe"/>
      </w:pPr>
    </w:p>
    <w:p w:rsidR="00636668" w:rsidRDefault="00636668" w:rsidP="00636668">
      <w:pPr>
        <w:pStyle w:val="Titre3"/>
      </w:pPr>
      <w:r w:rsidRPr="00D3675E">
        <w:t>Rôles dans l’application</w:t>
      </w:r>
    </w:p>
    <w:p w:rsidR="00636668" w:rsidRPr="00636668" w:rsidRDefault="00636668" w:rsidP="00636668">
      <w:pPr>
        <w:pStyle w:val="Paragraphe"/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636668" w:rsidTr="006F63B8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6668" w:rsidRDefault="00636668" w:rsidP="006F63B8">
            <w:pPr>
              <w:rPr>
                <w:color w:val="FF0000"/>
              </w:rPr>
            </w:pPr>
            <w:r>
              <w:rPr>
                <w:color w:val="FF0000"/>
              </w:rPr>
              <w:t>IE : Complément technique à ajouter suivant la description faite par le RA</w:t>
            </w:r>
          </w:p>
        </w:tc>
      </w:tr>
    </w:tbl>
    <w:p w:rsidR="00636668" w:rsidRDefault="00636668" w:rsidP="00636668">
      <w:pPr>
        <w:pStyle w:val="Paragraphe"/>
        <w:rPr>
          <w:b/>
          <w:u w:val="single"/>
        </w:rPr>
      </w:pPr>
    </w:p>
    <w:tbl>
      <w:tblPr>
        <w:tblStyle w:val="Grilledutableau"/>
        <w:tblW w:w="0" w:type="auto"/>
        <w:tblInd w:w="851" w:type="dxa"/>
        <w:tblLook w:val="04A0" w:firstRow="1" w:lastRow="0" w:firstColumn="1" w:lastColumn="0" w:noHBand="0" w:noVBand="1"/>
      </w:tblPr>
      <w:tblGrid>
        <w:gridCol w:w="1669"/>
        <w:gridCol w:w="1694"/>
        <w:gridCol w:w="1694"/>
        <w:gridCol w:w="1531"/>
      </w:tblGrid>
      <w:tr w:rsidR="00636668" w:rsidTr="006F63B8">
        <w:tc>
          <w:tcPr>
            <w:tcW w:w="1669" w:type="dxa"/>
          </w:tcPr>
          <w:p w:rsidR="00636668" w:rsidRDefault="00636668" w:rsidP="006F63B8">
            <w:pPr>
              <w:pStyle w:val="Paragraphe"/>
              <w:ind w:left="0"/>
            </w:pPr>
          </w:p>
        </w:tc>
        <w:tc>
          <w:tcPr>
            <w:tcW w:w="1694" w:type="dxa"/>
          </w:tcPr>
          <w:p w:rsidR="00636668" w:rsidRDefault="00636668" w:rsidP="001F7612">
            <w:pPr>
              <w:pStyle w:val="Paragraphe"/>
              <w:ind w:left="0"/>
            </w:pPr>
            <w:r>
              <w:t xml:space="preserve">Référentiel </w:t>
            </w:r>
            <w:r w:rsidR="001F7612">
              <w:t>XXX</w:t>
            </w:r>
          </w:p>
        </w:tc>
        <w:tc>
          <w:tcPr>
            <w:tcW w:w="1694" w:type="dxa"/>
          </w:tcPr>
          <w:p w:rsidR="00636668" w:rsidRDefault="00636668" w:rsidP="006F63B8">
            <w:pPr>
              <w:pStyle w:val="Paragraphe"/>
              <w:ind w:left="0"/>
            </w:pPr>
            <w:r>
              <w:t>Base local</w:t>
            </w:r>
            <w:r w:rsidR="001F7612">
              <w:t>e</w:t>
            </w:r>
            <w:r>
              <w:t xml:space="preserve"> applicative</w:t>
            </w:r>
          </w:p>
        </w:tc>
        <w:tc>
          <w:tcPr>
            <w:tcW w:w="1531" w:type="dxa"/>
          </w:tcPr>
          <w:p w:rsidR="00636668" w:rsidRDefault="00636668" w:rsidP="006F63B8">
            <w:pPr>
              <w:pStyle w:val="Paragraphe"/>
              <w:ind w:left="0"/>
            </w:pPr>
            <w:r>
              <w:t>Autre Référentiel</w:t>
            </w:r>
          </w:p>
        </w:tc>
      </w:tr>
      <w:tr w:rsidR="00636668" w:rsidTr="006F63B8">
        <w:tc>
          <w:tcPr>
            <w:tcW w:w="1669" w:type="dxa"/>
          </w:tcPr>
          <w:p w:rsidR="00636668" w:rsidRDefault="00636668" w:rsidP="006F63B8">
            <w:pPr>
              <w:pStyle w:val="Paragraphe"/>
              <w:ind w:left="0"/>
            </w:pPr>
            <w:r>
              <w:t>Utilisateur externe</w:t>
            </w:r>
          </w:p>
        </w:tc>
        <w:tc>
          <w:tcPr>
            <w:tcW w:w="1694" w:type="dxa"/>
          </w:tcPr>
          <w:p w:rsidR="00636668" w:rsidRDefault="00636668" w:rsidP="006F63B8">
            <w:pPr>
              <w:pStyle w:val="Paragraphe"/>
              <w:ind w:left="0"/>
            </w:pPr>
          </w:p>
        </w:tc>
        <w:tc>
          <w:tcPr>
            <w:tcW w:w="1694" w:type="dxa"/>
          </w:tcPr>
          <w:p w:rsidR="00636668" w:rsidRDefault="00636668" w:rsidP="006F63B8">
            <w:pPr>
              <w:pStyle w:val="Paragraphe"/>
              <w:ind w:left="0"/>
            </w:pPr>
          </w:p>
        </w:tc>
        <w:tc>
          <w:tcPr>
            <w:tcW w:w="1531" w:type="dxa"/>
          </w:tcPr>
          <w:p w:rsidR="00636668" w:rsidRDefault="00636668" w:rsidP="006F63B8">
            <w:pPr>
              <w:pStyle w:val="Paragraphe"/>
              <w:keepNext/>
              <w:ind w:left="0"/>
            </w:pPr>
          </w:p>
        </w:tc>
      </w:tr>
    </w:tbl>
    <w:p w:rsidR="00636668" w:rsidRDefault="00636668" w:rsidP="00636668"/>
    <w:p w:rsidR="008C5710" w:rsidRDefault="008C5710" w:rsidP="00172052">
      <w:pPr>
        <w:pStyle w:val="Paragraphe"/>
      </w:pPr>
    </w:p>
    <w:p w:rsidR="008C5710" w:rsidRDefault="008C5710" w:rsidP="00172052">
      <w:pPr>
        <w:pStyle w:val="Paragraphe"/>
      </w:pPr>
    </w:p>
    <w:p w:rsidR="008C5710" w:rsidRDefault="008C5710" w:rsidP="00172052">
      <w:pPr>
        <w:pStyle w:val="Paragraphe"/>
      </w:pPr>
    </w:p>
    <w:p w:rsidR="008C5710" w:rsidRDefault="008C5710" w:rsidP="008C5710">
      <w:pPr>
        <w:pStyle w:val="Titre2"/>
      </w:pPr>
      <w:bookmarkStart w:id="41" w:name="_Toc516240089"/>
      <w:r>
        <w:t>Comptes d’exploitation</w:t>
      </w:r>
      <w:bookmarkEnd w:id="41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C5710" w:rsidTr="0085219C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7784" w:rsidRDefault="00537784" w:rsidP="0085219C">
            <w:pPr>
              <w:pStyle w:val="N1"/>
              <w:ind w:left="0"/>
            </w:pPr>
            <w:r>
              <w:t xml:space="preserve">Pour chaque application, il faut déclarer dans </w:t>
            </w:r>
            <w:commentRangeStart w:id="42"/>
            <w:r w:rsidR="001F7612">
              <w:t xml:space="preserve">XXX </w:t>
            </w:r>
            <w:r>
              <w:t>:</w:t>
            </w:r>
            <w:commentRangeEnd w:id="42"/>
            <w:r w:rsidR="001F7612">
              <w:rPr>
                <w:rStyle w:val="Marquedecommentaire"/>
              </w:rPr>
              <w:commentReference w:id="42"/>
            </w:r>
          </w:p>
          <w:p w:rsidR="008C5710" w:rsidRDefault="00537784" w:rsidP="00537784">
            <w:pPr>
              <w:pStyle w:val="N1"/>
              <w:numPr>
                <w:ilvl w:val="0"/>
                <w:numId w:val="36"/>
              </w:numPr>
              <w:jc w:val="left"/>
            </w:pPr>
            <w:r>
              <w:t>Deux comptes applicatifs (un pour l’AP, l’autre pour l’OP) pour les installations et les services</w:t>
            </w:r>
            <w:r w:rsidR="008C5710">
              <w:t>.</w:t>
            </w:r>
          </w:p>
          <w:p w:rsidR="00537784" w:rsidRPr="001F7612" w:rsidRDefault="00537784" w:rsidP="00537784">
            <w:pPr>
              <w:pStyle w:val="N1"/>
              <w:numPr>
                <w:ilvl w:val="0"/>
                <w:numId w:val="36"/>
              </w:numPr>
              <w:jc w:val="left"/>
              <w:rPr>
                <w:strike/>
              </w:rPr>
            </w:pPr>
            <w:r w:rsidRPr="001F7612">
              <w:rPr>
                <w:strike/>
              </w:rPr>
              <w:lastRenderedPageBreak/>
              <w:t>Un compte pour la surveillance par sonde</w:t>
            </w:r>
          </w:p>
          <w:p w:rsidR="00537784" w:rsidRDefault="00537784" w:rsidP="00537784">
            <w:pPr>
              <w:pStyle w:val="N1"/>
              <w:numPr>
                <w:ilvl w:val="0"/>
                <w:numId w:val="36"/>
              </w:numPr>
              <w:jc w:val="left"/>
            </w:pPr>
            <w:r>
              <w:t xml:space="preserve">Un compte d’exploitation pour le pilotage, le </w:t>
            </w:r>
            <w:commentRangeStart w:id="43"/>
            <w:r>
              <w:t>PSU.</w:t>
            </w:r>
            <w:commentRangeEnd w:id="43"/>
            <w:r w:rsidR="001F7612">
              <w:rPr>
                <w:rStyle w:val="Marquedecommentaire"/>
              </w:rPr>
              <w:commentReference w:id="43"/>
            </w:r>
          </w:p>
          <w:p w:rsidR="00537784" w:rsidRPr="00537784" w:rsidRDefault="00537784" w:rsidP="00BA314F">
            <w:pPr>
              <w:pStyle w:val="Paragraphe"/>
              <w:ind w:left="0"/>
            </w:pPr>
            <w:r>
              <w:rPr>
                <w:color w:val="FF0000"/>
              </w:rPr>
              <w:t xml:space="preserve">RA : Lister les comptes applicatifs déclarés dans </w:t>
            </w:r>
            <w:r w:rsidR="00BA314F">
              <w:rPr>
                <w:color w:val="FF0000"/>
              </w:rPr>
              <w:t>XXX</w:t>
            </w:r>
            <w:r>
              <w:rPr>
                <w:color w:val="FF0000"/>
              </w:rPr>
              <w:t xml:space="preserve"> permettant l’exploitation de l’application</w:t>
            </w:r>
          </w:p>
        </w:tc>
      </w:tr>
    </w:tbl>
    <w:p w:rsidR="008C5710" w:rsidRDefault="008C5710" w:rsidP="008C5710">
      <w:pPr>
        <w:pStyle w:val="Paragraphe"/>
      </w:pPr>
    </w:p>
    <w:p w:rsidR="00172052" w:rsidRDefault="00172052" w:rsidP="00172052">
      <w:pPr>
        <w:pStyle w:val="Paragraphe"/>
        <w:rPr>
          <w:color w:val="002060"/>
        </w:rPr>
      </w:pPr>
    </w:p>
    <w:p w:rsidR="009246F5" w:rsidRDefault="009246F5" w:rsidP="00172052">
      <w:pPr>
        <w:pStyle w:val="Paragraphe"/>
        <w:rPr>
          <w:color w:val="002060"/>
        </w:rPr>
      </w:pPr>
    </w:p>
    <w:p w:rsidR="009246F5" w:rsidRDefault="009246F5" w:rsidP="00172052">
      <w:pPr>
        <w:pStyle w:val="Paragraphe"/>
        <w:rPr>
          <w:color w:val="002060"/>
        </w:rPr>
      </w:pPr>
    </w:p>
    <w:p w:rsidR="000D67F6" w:rsidRDefault="000D67F6">
      <w:pPr>
        <w:pStyle w:val="Titre1"/>
      </w:pPr>
      <w:bookmarkStart w:id="44" w:name="_Toc516240090"/>
      <w:r>
        <w:t>Demarrage / ARRET de l’application</w:t>
      </w:r>
      <w:bookmarkEnd w:id="44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  <w:r>
              <w:t>Les procédures d’arrêt/relance de l’application doivent être livrées sous forme de scripts.</w:t>
            </w:r>
          </w:p>
          <w:p w:rsidR="000D67F6" w:rsidRDefault="000D67F6">
            <w:pPr>
              <w:pStyle w:val="N1"/>
              <w:ind w:left="0"/>
            </w:pPr>
            <w:r>
              <w:t xml:space="preserve">Par défaut, les arrêts / relances se font avec des comptes </w:t>
            </w:r>
            <w:proofErr w:type="spellStart"/>
            <w:r>
              <w:t>root</w:t>
            </w:r>
            <w:proofErr w:type="spellEnd"/>
            <w:r>
              <w:t xml:space="preserve"> (</w:t>
            </w:r>
            <w:proofErr w:type="spellStart"/>
            <w:r>
              <w:t>unix</w:t>
            </w:r>
            <w:proofErr w:type="spellEnd"/>
            <w:r>
              <w:t>) ou admin (</w:t>
            </w:r>
            <w:proofErr w:type="spellStart"/>
            <w:r>
              <w:t>windows</w:t>
            </w:r>
            <w:proofErr w:type="spellEnd"/>
            <w:r>
              <w:t>) ; s’il fallait utiliser des comptes applicatifs, le préciser.</w:t>
            </w:r>
          </w:p>
          <w:p w:rsidR="000D67F6" w:rsidRDefault="000D67F6">
            <w:pPr>
              <w:pStyle w:val="N1"/>
              <w:ind w:left="0"/>
              <w:rPr>
                <w:b/>
                <w:bCs/>
              </w:rPr>
            </w:pPr>
            <w:r>
              <w:t xml:space="preserve">Ces procédures seront stockées dans les répertoires </w:t>
            </w:r>
            <w:commentRangeStart w:id="45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appl</w:t>
            </w:r>
            <w:proofErr w:type="spellEnd"/>
            <w:r>
              <w:rPr>
                <w:b/>
                <w:bCs/>
              </w:rPr>
              <w:t>/ « nom de l’application » /script</w:t>
            </w:r>
            <w:commentRangeEnd w:id="45"/>
            <w:r w:rsidR="00BA314F">
              <w:rPr>
                <w:rStyle w:val="Marquedecommentaire"/>
              </w:rPr>
              <w:commentReference w:id="45"/>
            </w:r>
          </w:p>
          <w:p w:rsidR="000D67F6" w:rsidRDefault="000D67F6">
            <w:pPr>
              <w:pStyle w:val="N1"/>
              <w:ind w:left="0"/>
            </w:pPr>
            <w:commentRangeStart w:id="46"/>
            <w:r>
              <w:t xml:space="preserve">Elles doivent être nommées : </w:t>
            </w:r>
          </w:p>
          <w:p w:rsidR="000D67F6" w:rsidRDefault="000D67F6">
            <w:pPr>
              <w:pStyle w:val="R3"/>
            </w:pPr>
            <w:r>
              <w:tab/>
            </w:r>
            <w:r>
              <w:tab/>
            </w:r>
            <w:proofErr w:type="spellStart"/>
            <w:r>
              <w:t>Arret</w:t>
            </w:r>
            <w:proofErr w:type="spellEnd"/>
            <w:r>
              <w:t xml:space="preserve">&lt;Code Application&gt; </w:t>
            </w:r>
          </w:p>
          <w:p w:rsidR="000D67F6" w:rsidRDefault="000D67F6">
            <w:pPr>
              <w:pStyle w:val="R3"/>
            </w:pPr>
            <w:r>
              <w:tab/>
            </w:r>
            <w:r>
              <w:tab/>
            </w:r>
            <w:proofErr w:type="spellStart"/>
            <w:r>
              <w:t>ArretRelance</w:t>
            </w:r>
            <w:proofErr w:type="spellEnd"/>
            <w:r>
              <w:t>&lt;Code Application&gt;</w:t>
            </w:r>
          </w:p>
          <w:p w:rsidR="000D67F6" w:rsidRDefault="000D67F6">
            <w:pPr>
              <w:pStyle w:val="R3"/>
            </w:pPr>
            <w:r>
              <w:tab/>
            </w:r>
            <w:r>
              <w:tab/>
              <w:t>Relance&lt;Code Application&gt;</w:t>
            </w:r>
          </w:p>
          <w:p w:rsidR="000D67F6" w:rsidRDefault="000D67F6">
            <w:pPr>
              <w:pStyle w:val="N1"/>
              <w:ind w:left="0"/>
            </w:pPr>
            <w:r>
              <w:t xml:space="preserve">Si nécessaire, il est possible d’être plus précis en indiquant un nom de composant, exemple : </w:t>
            </w:r>
            <w:proofErr w:type="spellStart"/>
            <w:r>
              <w:t>ArretWeb</w:t>
            </w:r>
            <w:proofErr w:type="spellEnd"/>
            <w:r>
              <w:t>&lt;Code Application&gt;.</w:t>
            </w:r>
            <w:commentRangeEnd w:id="46"/>
            <w:r w:rsidR="00826AC4">
              <w:rPr>
                <w:rStyle w:val="Marquedecommentaire"/>
              </w:rPr>
              <w:commentReference w:id="46"/>
            </w:r>
          </w:p>
        </w:tc>
      </w:tr>
    </w:tbl>
    <w:p w:rsidR="000D67F6" w:rsidRDefault="000D67F6" w:rsidP="00172052">
      <w:pPr>
        <w:pStyle w:val="Paragraphe"/>
      </w:pPr>
    </w:p>
    <w:p w:rsidR="000D67F6" w:rsidRDefault="000D67F6" w:rsidP="00172052">
      <w:pPr>
        <w:pStyle w:val="Titre2"/>
      </w:pPr>
      <w:bookmarkStart w:id="47" w:name="_Toc516240091"/>
      <w:r>
        <w:t>Démarrage de l’application</w:t>
      </w:r>
      <w:bookmarkEnd w:id="47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F32BE2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ADMIN d’après les informations du Responsable d'Application</w:t>
            </w:r>
            <w:r w:rsidR="005435B1">
              <w:rPr>
                <w:color w:val="FF0000"/>
              </w:rPr>
              <w:t> </w:t>
            </w:r>
            <w:r w:rsidR="000D67F6">
              <w:rPr>
                <w:color w:val="FF0000"/>
              </w:rPr>
              <w:t>: Indiquer les procédures et l’ordre de démarrage de tous les composants de l’application :</w:t>
            </w:r>
          </w:p>
          <w:p w:rsidR="000D67F6" w:rsidRDefault="000D67F6">
            <w:pPr>
              <w:pStyle w:val="N1"/>
              <w:numPr>
                <w:ilvl w:val="0"/>
                <w:numId w:val="31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  <w:rPr>
                <w:color w:val="FF0000"/>
              </w:rPr>
            </w:pPr>
            <w:r>
              <w:rPr>
                <w:color w:val="FF0000"/>
              </w:rPr>
              <w:t>Logiciels</w:t>
            </w:r>
          </w:p>
          <w:p w:rsidR="000D67F6" w:rsidRDefault="000D67F6">
            <w:pPr>
              <w:pStyle w:val="N1"/>
              <w:numPr>
                <w:ilvl w:val="0"/>
                <w:numId w:val="31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  <w:rPr>
                <w:color w:val="FF0000"/>
              </w:rPr>
            </w:pPr>
            <w:r>
              <w:rPr>
                <w:color w:val="FF0000"/>
              </w:rPr>
              <w:t>instance oracle</w:t>
            </w:r>
          </w:p>
          <w:p w:rsidR="000D67F6" w:rsidRDefault="000D67F6">
            <w:pPr>
              <w:pStyle w:val="N1"/>
              <w:numPr>
                <w:ilvl w:val="0"/>
                <w:numId w:val="31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process</w:t>
            </w:r>
            <w:proofErr w:type="spellEnd"/>
          </w:p>
          <w:p w:rsidR="000D67F6" w:rsidRDefault="000D67F6">
            <w:pPr>
              <w:pStyle w:val="N1"/>
              <w:numPr>
                <w:ilvl w:val="0"/>
                <w:numId w:val="31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  <w:rPr>
                <w:color w:val="FF0000"/>
              </w:rPr>
            </w:pPr>
            <w:r>
              <w:rPr>
                <w:color w:val="FF0000"/>
              </w:rPr>
              <w:t>serveurs de licences…..</w:t>
            </w:r>
          </w:p>
          <w:p w:rsidR="005435B1" w:rsidRDefault="005435B1" w:rsidP="005435B1">
            <w:pPr>
              <w:pStyle w:val="N1"/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ainsi que le test pour valider l’application.</w:t>
            </w:r>
          </w:p>
        </w:tc>
      </w:tr>
    </w:tbl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 w:rsidP="00172052">
      <w:pPr>
        <w:pStyle w:val="Titre2"/>
      </w:pPr>
      <w:bookmarkStart w:id="48" w:name="_Toc516240092"/>
      <w:r>
        <w:t>Arrêt de l’application</w:t>
      </w:r>
      <w:bookmarkEnd w:id="48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F32BE2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ADMIN d’après les informations du Responsable d'Application : </w:t>
            </w:r>
            <w:r w:rsidR="000D67F6">
              <w:rPr>
                <w:color w:val="FF0000"/>
              </w:rPr>
              <w:t>Indiquer les procédures et l’ordre d’arrêt de tous les composants de l’application :</w:t>
            </w:r>
          </w:p>
          <w:p w:rsidR="000D67F6" w:rsidRDefault="000D67F6">
            <w:pPr>
              <w:pStyle w:val="N1"/>
              <w:numPr>
                <w:ilvl w:val="0"/>
                <w:numId w:val="31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  <w:rPr>
                <w:color w:val="FF0000"/>
              </w:rPr>
            </w:pPr>
            <w:r>
              <w:rPr>
                <w:color w:val="FF0000"/>
              </w:rPr>
              <w:t>Logiciels</w:t>
            </w:r>
          </w:p>
          <w:p w:rsidR="000D67F6" w:rsidRDefault="000D67F6">
            <w:pPr>
              <w:pStyle w:val="N1"/>
              <w:numPr>
                <w:ilvl w:val="0"/>
                <w:numId w:val="31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  <w:rPr>
                <w:color w:val="FF0000"/>
              </w:rPr>
            </w:pPr>
            <w:r>
              <w:rPr>
                <w:color w:val="FF0000"/>
              </w:rPr>
              <w:t>instance oracle</w:t>
            </w:r>
          </w:p>
          <w:p w:rsidR="000D67F6" w:rsidRDefault="000D67F6">
            <w:pPr>
              <w:pStyle w:val="N1"/>
              <w:numPr>
                <w:ilvl w:val="0"/>
                <w:numId w:val="31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process</w:t>
            </w:r>
            <w:proofErr w:type="spellEnd"/>
          </w:p>
          <w:p w:rsidR="000D67F6" w:rsidRDefault="000D67F6">
            <w:pPr>
              <w:pStyle w:val="N1"/>
              <w:numPr>
                <w:ilvl w:val="0"/>
                <w:numId w:val="31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  <w:rPr>
                <w:color w:val="FF0000"/>
              </w:rPr>
            </w:pPr>
            <w:r>
              <w:rPr>
                <w:color w:val="FF0000"/>
              </w:rPr>
              <w:t>serveurs de licences…..</w:t>
            </w:r>
          </w:p>
        </w:tc>
      </w:tr>
    </w:tbl>
    <w:p w:rsidR="000D67F6" w:rsidRDefault="000D67F6" w:rsidP="00172052">
      <w:pPr>
        <w:pStyle w:val="Paragraphe"/>
      </w:pPr>
    </w:p>
    <w:p w:rsidR="000D67F6" w:rsidRDefault="000D67F6">
      <w:pPr>
        <w:pStyle w:val="Titre1"/>
      </w:pPr>
      <w:bookmarkStart w:id="49" w:name="_Toc516240093"/>
      <w:r>
        <w:t>Exploitation</w:t>
      </w:r>
      <w:bookmarkEnd w:id="49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F12490">
            <w:pPr>
              <w:pStyle w:val="N1"/>
              <w:ind w:left="0"/>
              <w:jc w:val="center"/>
              <w:rPr>
                <w:color w:val="002060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447675" cy="352425"/>
                  <wp:effectExtent l="19050" t="0" r="9525" b="0"/>
                  <wp:docPr id="4" name="Image 4" descr="MC90041132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C90041132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67F6" w:rsidRPr="009246F5" w:rsidRDefault="000D67F6">
            <w:pPr>
              <w:pStyle w:val="N1"/>
              <w:ind w:left="0"/>
              <w:rPr>
                <w:szCs w:val="32"/>
              </w:rPr>
            </w:pPr>
            <w:r w:rsidRPr="009246F5">
              <w:rPr>
                <w:szCs w:val="32"/>
              </w:rPr>
              <w:lastRenderedPageBreak/>
              <w:t>Pour exploiter le système applicatif, il est nécessaire de bien connaître le contrat de service associé.</w:t>
            </w:r>
          </w:p>
          <w:p w:rsidR="000D67F6" w:rsidRDefault="000D67F6">
            <w:pPr>
              <w:pStyle w:val="N1"/>
              <w:ind w:left="0"/>
              <w:rPr>
                <w:color w:val="FF0000"/>
              </w:rPr>
            </w:pPr>
            <w:r w:rsidRPr="009246F5">
              <w:rPr>
                <w:szCs w:val="32"/>
              </w:rPr>
              <w:t>En effet, celui-ci permet de définir les plages disponibles pour les traitements de gestion (sauvegardes, …), les mises à jour applicatives.</w:t>
            </w:r>
          </w:p>
        </w:tc>
      </w:tr>
    </w:tbl>
    <w:p w:rsidR="000D67F6" w:rsidRDefault="000D67F6">
      <w:pPr>
        <w:pStyle w:val="Titre2"/>
      </w:pPr>
      <w:bookmarkStart w:id="50" w:name="_Toc516240094"/>
      <w:r>
        <w:lastRenderedPageBreak/>
        <w:t>Automatisation</w:t>
      </w:r>
      <w:bookmarkEnd w:id="50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  <w:r>
              <w:t>Les règles d’automatisation de la production informatique imposent :</w:t>
            </w:r>
          </w:p>
          <w:p w:rsidR="000D67F6" w:rsidRDefault="000D67F6">
            <w:pPr>
              <w:pStyle w:val="N1"/>
              <w:numPr>
                <w:ilvl w:val="0"/>
                <w:numId w:val="32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rPr>
                <w:b/>
              </w:rPr>
            </w:pPr>
            <w:r>
              <w:rPr>
                <w:b/>
              </w:rPr>
              <w:t>Avoir des codes retours à la fin des traitements</w:t>
            </w:r>
          </w:p>
          <w:p w:rsidR="000D67F6" w:rsidRDefault="000D67F6">
            <w:pPr>
              <w:pStyle w:val="N1"/>
              <w:numPr>
                <w:ilvl w:val="0"/>
                <w:numId w:val="32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</w:pPr>
            <w:r>
              <w:rPr>
                <w:b/>
                <w:bCs/>
              </w:rPr>
              <w:t>Règle : Code 0 signifie une fin normale du traitement</w:t>
            </w:r>
            <w:r>
              <w:t>. Pour toute autre valeur, préciser le libellé de l’erreur et l’action à prendre pour effectuer la reprise.</w:t>
            </w:r>
          </w:p>
          <w:p w:rsidR="000D67F6" w:rsidRDefault="000D67F6">
            <w:pPr>
              <w:pStyle w:val="N1"/>
              <w:numPr>
                <w:ilvl w:val="0"/>
                <w:numId w:val="32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</w:pPr>
            <w:r>
              <w:t>Il faut également prévoir l’éclatement d’un script de manière à ce qu’il puisse être bien repris depuis le début en cas d’erreur.</w:t>
            </w:r>
          </w:p>
          <w:p w:rsidR="000D67F6" w:rsidRDefault="000D67F6">
            <w:pPr>
              <w:pStyle w:val="N1"/>
              <w:numPr>
                <w:ilvl w:val="0"/>
                <w:numId w:val="32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</w:pPr>
            <w:r>
              <w:rPr>
                <w:b/>
              </w:rPr>
              <w:t>Tous les scripts sont gérés par l’ordonnanceur</w:t>
            </w:r>
            <w:r>
              <w:t xml:space="preserve"> : pas d’utilisation de la </w:t>
            </w:r>
            <w:proofErr w:type="spellStart"/>
            <w:r>
              <w:t>crontab</w:t>
            </w:r>
            <w:proofErr w:type="spellEnd"/>
            <w:r>
              <w:t xml:space="preserve"> (</w:t>
            </w:r>
            <w:proofErr w:type="spellStart"/>
            <w:r>
              <w:t>unix</w:t>
            </w:r>
            <w:proofErr w:type="spellEnd"/>
            <w:r>
              <w:t xml:space="preserve">) ou du </w:t>
            </w:r>
            <w:proofErr w:type="spellStart"/>
            <w:r>
              <w:t>schedule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(</w:t>
            </w:r>
            <w:proofErr w:type="spellStart"/>
            <w:r>
              <w:t>windows</w:t>
            </w:r>
            <w:proofErr w:type="spellEnd"/>
            <w:r>
              <w:t>)</w:t>
            </w:r>
          </w:p>
          <w:p w:rsidR="000D67F6" w:rsidRDefault="000D67F6">
            <w:pPr>
              <w:pStyle w:val="N1"/>
              <w:numPr>
                <w:ilvl w:val="0"/>
                <w:numId w:val="32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</w:pPr>
            <w:r>
              <w:rPr>
                <w:b/>
              </w:rPr>
              <w:t>Pouvoir tourner des traitements à vide, sans données d’entrée</w:t>
            </w:r>
            <w:r>
              <w:t>.</w:t>
            </w:r>
          </w:p>
          <w:p w:rsidR="000D67F6" w:rsidRDefault="000D67F6">
            <w:pPr>
              <w:pStyle w:val="N1"/>
              <w:ind w:left="0"/>
            </w:pPr>
            <w:r>
              <w:sym w:font="Wingdings" w:char="F0E8"/>
            </w:r>
            <w:r>
              <w:t xml:space="preserve"> Ainsi, une chaîne globale n’est pas bloquée.</w:t>
            </w:r>
          </w:p>
          <w:p w:rsidR="000D67F6" w:rsidRDefault="0070101B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r w:rsidR="000D67F6">
              <w:rPr>
                <w:color w:val="FF0000"/>
              </w:rPr>
              <w:t> : Confirmer le respect des règles d’exploitabilité des traitements</w:t>
            </w:r>
          </w:p>
        </w:tc>
      </w:tr>
    </w:tbl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  <w:rPr>
          <w:sz w:val="22"/>
        </w:rPr>
      </w:pPr>
    </w:p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>
      <w:pPr>
        <w:pStyle w:val="Titre2"/>
      </w:pPr>
      <w:bookmarkStart w:id="51" w:name="_Toc516240095"/>
      <w:r>
        <w:t>Temps de traitement</w:t>
      </w:r>
      <w:bookmarkEnd w:id="51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70101B" w:rsidP="006E2AA7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r w:rsidR="000D67F6">
              <w:rPr>
                <w:color w:val="FF0000"/>
              </w:rPr>
              <w:t xml:space="preserve"> : </w:t>
            </w:r>
            <w:r w:rsidR="006E2AA7">
              <w:rPr>
                <w:color w:val="FF0000"/>
              </w:rPr>
              <w:t xml:space="preserve">Indiquer une </w:t>
            </w:r>
            <w:r w:rsidR="000D67F6">
              <w:rPr>
                <w:color w:val="FF0000"/>
              </w:rPr>
              <w:t>estimation</w:t>
            </w:r>
            <w:r w:rsidR="006E2AA7">
              <w:rPr>
                <w:color w:val="FF0000"/>
              </w:rPr>
              <w:t xml:space="preserve"> du temps de chaque traitement</w:t>
            </w:r>
            <w:r w:rsidR="000D67F6">
              <w:rPr>
                <w:color w:val="FF0000"/>
              </w:rPr>
              <w:t xml:space="preserve"> par </w:t>
            </w:r>
            <w:r w:rsidR="003F275C">
              <w:rPr>
                <w:color w:val="FF0000"/>
              </w:rPr>
              <w:t>rapport</w:t>
            </w:r>
            <w:r w:rsidR="000D67F6">
              <w:rPr>
                <w:color w:val="FF0000"/>
              </w:rPr>
              <w:t xml:space="preserve"> à des volumes type</w:t>
            </w:r>
          </w:p>
        </w:tc>
      </w:tr>
    </w:tbl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6E2AA7" w:rsidP="00172052">
      <w:pPr>
        <w:pStyle w:val="Titre2"/>
      </w:pPr>
      <w:bookmarkStart w:id="52" w:name="_Toc516240096"/>
      <w:r>
        <w:t>Les</w:t>
      </w:r>
      <w:r w:rsidR="000D67F6">
        <w:t xml:space="preserve"> logs</w:t>
      </w:r>
      <w:bookmarkEnd w:id="52"/>
    </w:p>
    <w:p w:rsidR="006E2AA7" w:rsidRPr="006E2AA7" w:rsidRDefault="006E2AA7" w:rsidP="006E2AA7">
      <w:pPr>
        <w:pStyle w:val="Titre3"/>
      </w:pPr>
      <w:r>
        <w:t>Description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  <w:r>
              <w:t>Donner – éventuellement – la liste des logs à publier pour une TMA.</w:t>
            </w:r>
          </w:p>
          <w:p w:rsidR="000D67F6" w:rsidRDefault="0070101B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Responsable d'Application : </w:t>
            </w:r>
            <w:r w:rsidR="000D67F6">
              <w:rPr>
                <w:color w:val="FF0000"/>
              </w:rPr>
              <w:t>Fournir la liste</w:t>
            </w:r>
          </w:p>
          <w:p w:rsidR="000D67F6" w:rsidRDefault="0070101B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0D67F6">
              <w:rPr>
                <w:color w:val="FF0000"/>
              </w:rPr>
              <w:t xml:space="preserve"> : Décrire la mise en </w:t>
            </w:r>
            <w:r w:rsidR="00350C88">
              <w:rPr>
                <w:color w:val="FF0000"/>
              </w:rPr>
              <w:t>œuvre</w:t>
            </w:r>
          </w:p>
        </w:tc>
      </w:tr>
    </w:tbl>
    <w:p w:rsidR="000D67F6" w:rsidRDefault="000D67F6" w:rsidP="00172052">
      <w:pPr>
        <w:pStyle w:val="Paragraphe"/>
      </w:pPr>
    </w:p>
    <w:p w:rsidR="006E2AA7" w:rsidRDefault="006E2AA7" w:rsidP="00172052">
      <w:pPr>
        <w:pStyle w:val="Paragraphe"/>
      </w:pPr>
    </w:p>
    <w:p w:rsidR="006E2AA7" w:rsidRDefault="006E2AA7" w:rsidP="00172052">
      <w:pPr>
        <w:pStyle w:val="Paragraphe"/>
      </w:pPr>
    </w:p>
    <w:p w:rsidR="00075888" w:rsidRDefault="00075888" w:rsidP="00172052">
      <w:pPr>
        <w:pStyle w:val="Paragraphe"/>
      </w:pPr>
    </w:p>
    <w:p w:rsidR="006E2AA7" w:rsidRPr="006E2AA7" w:rsidRDefault="006E2AA7" w:rsidP="006E2AA7">
      <w:pPr>
        <w:pStyle w:val="Titre3"/>
      </w:pPr>
      <w:r>
        <w:t>Gestion</w:t>
      </w:r>
    </w:p>
    <w:p w:rsidR="000D67F6" w:rsidRDefault="000D67F6" w:rsidP="00172052">
      <w:pPr>
        <w:pStyle w:val="Paragraphe"/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  <w:r>
              <w:t>Il est nécessaire d’avoir une gestion des logs, pour faciliter la gestion de l’espace disque et leur lecture. rotation des logs et fournir la durée de conservation de ces logs.</w:t>
            </w:r>
          </w:p>
          <w:p w:rsidR="0070101B" w:rsidRDefault="0070101B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Responsable d'Application </w:t>
            </w:r>
            <w:r w:rsidR="00F92E06">
              <w:rPr>
                <w:color w:val="FF0000"/>
              </w:rPr>
              <w:t>:</w:t>
            </w:r>
            <w:r w:rsidR="000D67F6">
              <w:rPr>
                <w:color w:val="FF0000"/>
              </w:rPr>
              <w:t xml:space="preserve"> Fournir la durée de conservation de ces logs</w:t>
            </w:r>
          </w:p>
          <w:p w:rsidR="000D67F6" w:rsidRDefault="0070101B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0D67F6">
              <w:rPr>
                <w:color w:val="FF0000"/>
              </w:rPr>
              <w:t xml:space="preserve"> : Décrire la mise en </w:t>
            </w:r>
            <w:r w:rsidR="00350C88">
              <w:rPr>
                <w:color w:val="FF0000"/>
              </w:rPr>
              <w:t>œuvre</w:t>
            </w:r>
          </w:p>
        </w:tc>
      </w:tr>
    </w:tbl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>
      <w:pPr>
        <w:pStyle w:val="Titre2"/>
      </w:pPr>
      <w:bookmarkStart w:id="53" w:name="_Toc516240097"/>
      <w:r>
        <w:lastRenderedPageBreak/>
        <w:t>Mises à jour de l’application</w:t>
      </w:r>
      <w:bookmarkEnd w:id="53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  <w:commentRangeStart w:id="54"/>
            <w:r>
              <w:t>Le nombre d</w:t>
            </w:r>
            <w:r w:rsidR="006E2AA7">
              <w:t>’évolution fonctionnelle (hors incident bloquant)</w:t>
            </w:r>
            <w:r>
              <w:t xml:space="preserve"> doit être limité à 4 par an.</w:t>
            </w:r>
            <w:commentRangeEnd w:id="54"/>
            <w:r w:rsidR="007828E2">
              <w:rPr>
                <w:rStyle w:val="Marquedecommentaire"/>
              </w:rPr>
              <w:commentReference w:id="54"/>
            </w:r>
          </w:p>
          <w:p w:rsidR="000D67F6" w:rsidRDefault="000D67F6">
            <w:pPr>
              <w:pStyle w:val="N1"/>
              <w:ind w:left="0"/>
              <w:rPr>
                <w:color w:val="FF0000"/>
              </w:rPr>
            </w:pPr>
            <w:r>
              <w:t xml:space="preserve">Si ce </w:t>
            </w:r>
            <w:proofErr w:type="spellStart"/>
            <w:r>
              <w:t>pré-requis</w:t>
            </w:r>
            <w:proofErr w:type="spellEnd"/>
            <w:r>
              <w:t xml:space="preserve"> n’est pas respecté, une alerte sera émise au </w:t>
            </w:r>
            <w:r w:rsidR="002704CA">
              <w:t>R</w:t>
            </w:r>
            <w:r w:rsidR="007828E2">
              <w:t>esponsable d'Application</w:t>
            </w:r>
            <w:r>
              <w:t xml:space="preserve"> sur </w:t>
            </w:r>
            <w:proofErr w:type="gramStart"/>
            <w:r>
              <w:t>la</w:t>
            </w:r>
            <w:proofErr w:type="gramEnd"/>
            <w:r>
              <w:t xml:space="preserve"> non exploitabilité de l’application.</w:t>
            </w:r>
          </w:p>
          <w:p w:rsidR="000D67F6" w:rsidRDefault="002704CA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RA</w:t>
            </w:r>
            <w:r w:rsidR="000D67F6">
              <w:rPr>
                <w:color w:val="FF0000"/>
              </w:rPr>
              <w:t xml:space="preserve"> : </w:t>
            </w:r>
          </w:p>
          <w:p w:rsidR="000D67F6" w:rsidRDefault="000D67F6">
            <w:pPr>
              <w:pStyle w:val="N1"/>
              <w:numPr>
                <w:ilvl w:val="0"/>
                <w:numId w:val="33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  <w:rPr>
                <w:color w:val="FF0000"/>
              </w:rPr>
            </w:pPr>
            <w:r>
              <w:rPr>
                <w:color w:val="FF0000"/>
              </w:rPr>
              <w:t>Fréquence des mises à jour.</w:t>
            </w:r>
          </w:p>
          <w:p w:rsidR="000D67F6" w:rsidRDefault="000D67F6">
            <w:pPr>
              <w:pStyle w:val="N1"/>
              <w:numPr>
                <w:ilvl w:val="0"/>
                <w:numId w:val="33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  <w:rPr>
                <w:color w:val="FF0000"/>
              </w:rPr>
            </w:pPr>
            <w:r>
              <w:rPr>
                <w:color w:val="FF0000"/>
              </w:rPr>
              <w:t>Donner le niveau de complexité :</w:t>
            </w:r>
          </w:p>
          <w:p w:rsidR="000D67F6" w:rsidRDefault="000D67F6">
            <w:pPr>
              <w:pStyle w:val="N1"/>
              <w:numPr>
                <w:ilvl w:val="1"/>
                <w:numId w:val="33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rPr>
                <w:color w:val="FF0000"/>
              </w:rPr>
            </w:pPr>
            <w:r>
              <w:rPr>
                <w:color w:val="FF0000"/>
              </w:rPr>
              <w:t>Application simples de patches</w:t>
            </w:r>
          </w:p>
          <w:p w:rsidR="000D67F6" w:rsidRDefault="000D67F6">
            <w:pPr>
              <w:pStyle w:val="N1"/>
              <w:numPr>
                <w:ilvl w:val="1"/>
                <w:numId w:val="33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rPr>
                <w:color w:val="FF0000"/>
              </w:rPr>
            </w:pPr>
            <w:r>
              <w:rPr>
                <w:color w:val="FF0000"/>
              </w:rPr>
              <w:t>Réinstallation de l’application</w:t>
            </w:r>
          </w:p>
          <w:p w:rsidR="000D67F6" w:rsidRDefault="000D67F6">
            <w:pPr>
              <w:pStyle w:val="N1"/>
              <w:numPr>
                <w:ilvl w:val="1"/>
                <w:numId w:val="33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Règles de déploiement </w:t>
            </w:r>
            <w:proofErr w:type="spellStart"/>
            <w:r>
              <w:rPr>
                <w:color w:val="FF0000"/>
              </w:rPr>
              <w:t>war</w:t>
            </w:r>
            <w:proofErr w:type="spellEnd"/>
          </w:p>
          <w:p w:rsidR="000D67F6" w:rsidRDefault="000D67F6">
            <w:pPr>
              <w:pStyle w:val="N1"/>
              <w:numPr>
                <w:ilvl w:val="0"/>
                <w:numId w:val="33"/>
              </w:numPr>
              <w:tabs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  <w:rPr>
                <w:color w:val="FF0000"/>
              </w:rPr>
            </w:pPr>
            <w:r>
              <w:rPr>
                <w:color w:val="FF0000"/>
              </w:rPr>
              <w:t>Plage de mise à jour : possibilité en journée (tôt matin, le midi, …)</w:t>
            </w:r>
          </w:p>
        </w:tc>
      </w:tr>
    </w:tbl>
    <w:p w:rsidR="000D67F6" w:rsidRDefault="000D67F6" w:rsidP="00172052">
      <w:pPr>
        <w:pStyle w:val="Paragraphe"/>
      </w:pPr>
    </w:p>
    <w:p w:rsidR="009246F5" w:rsidRDefault="009246F5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>
      <w:pPr>
        <w:pStyle w:val="Titre2"/>
      </w:pPr>
      <w:bookmarkStart w:id="55" w:name="_Toc293054920"/>
      <w:bookmarkStart w:id="56" w:name="_Toc516240098"/>
      <w:r>
        <w:t>Spécificités</w:t>
      </w:r>
      <w:bookmarkEnd w:id="55"/>
      <w:bookmarkEnd w:id="56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  <w:r>
              <w:t xml:space="preserve">Ce </w:t>
            </w:r>
            <w:r w:rsidR="003F275C">
              <w:t>paragraphe</w:t>
            </w:r>
            <w:r>
              <w:t xml:space="preserve"> est à utiliser si des éléments sont à complét</w:t>
            </w:r>
            <w:r w:rsidR="006E2AA7">
              <w:t>er</w:t>
            </w:r>
            <w:r>
              <w:t xml:space="preserve"> et ne pouvant être précisés par les </w:t>
            </w:r>
            <w:r w:rsidR="003F275C">
              <w:t>paragraphes</w:t>
            </w:r>
            <w:r>
              <w:t xml:space="preserve"> précédents.</w:t>
            </w:r>
          </w:p>
          <w:p w:rsidR="006E2AA7" w:rsidRPr="006E2AA7" w:rsidRDefault="007828E2" w:rsidP="006E2AA7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r w:rsidR="006E2AA7" w:rsidRPr="006E2AA7">
              <w:rPr>
                <w:color w:val="FF0000"/>
              </w:rPr>
              <w:t>: besoin</w:t>
            </w:r>
          </w:p>
          <w:p w:rsidR="006E2AA7" w:rsidRDefault="007828E2">
            <w:pPr>
              <w:pStyle w:val="N1"/>
              <w:ind w:left="0"/>
            </w:pPr>
            <w:r>
              <w:rPr>
                <w:color w:val="FF0000"/>
              </w:rPr>
              <w:t>ADMIN</w:t>
            </w:r>
            <w:r w:rsidR="006E2AA7" w:rsidRPr="006E2AA7">
              <w:rPr>
                <w:color w:val="FF0000"/>
              </w:rPr>
              <w:t> : mise en œuvre</w:t>
            </w:r>
          </w:p>
        </w:tc>
      </w:tr>
    </w:tbl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2C612A" w:rsidRDefault="002C612A" w:rsidP="00172052">
      <w:pPr>
        <w:pStyle w:val="Paragraphe"/>
      </w:pPr>
    </w:p>
    <w:p w:rsidR="002C612A" w:rsidRDefault="002C612A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>
      <w:pPr>
        <w:pStyle w:val="Titre1"/>
      </w:pPr>
      <w:bookmarkStart w:id="57" w:name="_Toc516240099"/>
      <w:r>
        <w:t>CONSIGNES</w:t>
      </w:r>
      <w:bookmarkEnd w:id="57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BB7CF7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0D67F6">
              <w:rPr>
                <w:color w:val="FF0000"/>
              </w:rPr>
              <w:t> : Indiquer la liste des consignes de pilotage et insérer un lien vers chacune d’elle.</w:t>
            </w:r>
          </w:p>
          <w:p w:rsidR="000D67F6" w:rsidRDefault="000D67F6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Indiquer la liste des consignes d’exploitation et insérer un lien vers chacune d’elle</w:t>
            </w:r>
          </w:p>
        </w:tc>
      </w:tr>
    </w:tbl>
    <w:p w:rsidR="000D67F6" w:rsidRDefault="000D67F6" w:rsidP="00172052">
      <w:pPr>
        <w:pStyle w:val="Paragraphe"/>
      </w:pPr>
    </w:p>
    <w:p w:rsidR="006409BF" w:rsidRDefault="006409BF" w:rsidP="00172052">
      <w:pPr>
        <w:pStyle w:val="Paragraphe"/>
      </w:pPr>
    </w:p>
    <w:p w:rsidR="009246F5" w:rsidRDefault="009246F5" w:rsidP="00172052">
      <w:pPr>
        <w:pStyle w:val="Paragraphe"/>
      </w:pPr>
    </w:p>
    <w:p w:rsidR="000D67F6" w:rsidRPr="00FF2940" w:rsidRDefault="000D67F6">
      <w:pPr>
        <w:pStyle w:val="Titre1"/>
        <w:rPr>
          <w:strike/>
        </w:rPr>
      </w:pPr>
      <w:bookmarkStart w:id="58" w:name="_Toc516240100"/>
      <w:r w:rsidRPr="00FF2940">
        <w:rPr>
          <w:strike/>
        </w:rPr>
        <w:t>descr</w:t>
      </w:r>
      <w:r w:rsidR="006F63B8" w:rsidRPr="00FF2940">
        <w:rPr>
          <w:strike/>
        </w:rPr>
        <w:t>iption des traitements planifié</w:t>
      </w:r>
      <w:r w:rsidRPr="00FF2940">
        <w:rPr>
          <w:strike/>
        </w:rPr>
        <w:t>s (BATCH)</w:t>
      </w:r>
      <w:bookmarkEnd w:id="58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 w:rsidRPr="00FF2940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Pr="00FF2940" w:rsidRDefault="000D67F6">
            <w:pPr>
              <w:pStyle w:val="N1"/>
              <w:ind w:left="0"/>
              <w:rPr>
                <w:strike/>
              </w:rPr>
            </w:pPr>
            <w:r w:rsidRPr="00FF2940">
              <w:rPr>
                <w:strike/>
              </w:rPr>
              <w:t xml:space="preserve">Les références des fiches d’industrialisation sont dans le tableau des documents de référence § </w:t>
            </w:r>
            <w:r w:rsidR="005911EF" w:rsidRPr="00FF2940">
              <w:rPr>
                <w:strike/>
              </w:rPr>
              <w:fldChar w:fldCharType="begin"/>
            </w:r>
            <w:r w:rsidR="005911EF" w:rsidRPr="00FF2940">
              <w:rPr>
                <w:strike/>
              </w:rPr>
              <w:instrText xml:space="preserve"> REF _Ref296592986 \r \h  \* MERGEFORMAT </w:instrText>
            </w:r>
            <w:r w:rsidR="005911EF" w:rsidRPr="00FF2940">
              <w:rPr>
                <w:strike/>
              </w:rPr>
            </w:r>
            <w:r w:rsidR="005911EF" w:rsidRPr="00FF2940">
              <w:rPr>
                <w:strike/>
              </w:rPr>
              <w:fldChar w:fldCharType="separate"/>
            </w:r>
            <w:r w:rsidR="003C454C" w:rsidRPr="00FF2940">
              <w:rPr>
                <w:strike/>
              </w:rPr>
              <w:t>15</w:t>
            </w:r>
            <w:r w:rsidR="005911EF" w:rsidRPr="00FF2940">
              <w:rPr>
                <w:strike/>
              </w:rPr>
              <w:fldChar w:fldCharType="end"/>
            </w:r>
          </w:p>
          <w:p w:rsidR="009246F5" w:rsidRPr="00FF2940" w:rsidRDefault="00FF2940">
            <w:pPr>
              <w:pStyle w:val="N1"/>
              <w:ind w:left="0"/>
              <w:rPr>
                <w:strike/>
                <w:color w:val="FF0000"/>
              </w:rPr>
            </w:pPr>
            <w:r w:rsidRPr="00FF2940">
              <w:rPr>
                <w:strike/>
                <w:color w:val="FF0000"/>
              </w:rPr>
              <w:t>Responsable d'Application</w:t>
            </w:r>
            <w:r w:rsidR="009246F5" w:rsidRPr="00FF2940">
              <w:rPr>
                <w:strike/>
                <w:color w:val="FF0000"/>
              </w:rPr>
              <w:t> : Faire la liste des traitements</w:t>
            </w:r>
          </w:p>
        </w:tc>
      </w:tr>
    </w:tbl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>
      <w:pPr>
        <w:pStyle w:val="Titre1"/>
      </w:pPr>
      <w:bookmarkStart w:id="59" w:name="_Toc516240101"/>
      <w:r>
        <w:t>ordonnancement des traitements planifiés</w:t>
      </w:r>
      <w:bookmarkEnd w:id="59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FF2940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0D67F6">
              <w:rPr>
                <w:color w:val="FF0000"/>
              </w:rPr>
              <w:t xml:space="preserve"> : fournir une liste ou un </w:t>
            </w:r>
            <w:r w:rsidR="003F275C">
              <w:rPr>
                <w:color w:val="FF0000"/>
              </w:rPr>
              <w:t>graphe</w:t>
            </w:r>
            <w:r w:rsidR="000D67F6">
              <w:rPr>
                <w:color w:val="FF0000"/>
              </w:rPr>
              <w:t xml:space="preserve"> de l’ensemble des traitements.</w:t>
            </w:r>
          </w:p>
        </w:tc>
      </w:tr>
    </w:tbl>
    <w:p w:rsidR="000D67F6" w:rsidRPr="00172052" w:rsidRDefault="000D67F6" w:rsidP="00172052">
      <w:pPr>
        <w:pStyle w:val="Paragraphe"/>
      </w:pPr>
    </w:p>
    <w:p w:rsidR="00683D70" w:rsidRPr="00172052" w:rsidRDefault="00683D70" w:rsidP="00172052">
      <w:pPr>
        <w:pStyle w:val="Paragraphe"/>
      </w:pPr>
    </w:p>
    <w:p w:rsidR="00350C88" w:rsidRPr="00470D1C" w:rsidRDefault="00683D70" w:rsidP="00172052">
      <w:pPr>
        <w:pStyle w:val="Titre1"/>
      </w:pPr>
      <w:bookmarkStart w:id="60" w:name="_Toc516240102"/>
      <w:r>
        <w:lastRenderedPageBreak/>
        <w:t>Pré-requis applicatifs</w:t>
      </w:r>
      <w:bookmarkStart w:id="61" w:name="_Toc310947609"/>
      <w:bookmarkEnd w:id="60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350C88" w:rsidTr="00C63BA4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50C88" w:rsidRPr="00350C88" w:rsidRDefault="00350C88" w:rsidP="00911A65">
            <w:pPr>
              <w:pStyle w:val="N1"/>
              <w:ind w:left="0"/>
            </w:pPr>
            <w:proofErr w:type="spellStart"/>
            <w:r w:rsidRPr="00350C88">
              <w:t>Pré-requis</w:t>
            </w:r>
            <w:proofErr w:type="spellEnd"/>
            <w:r w:rsidRPr="00350C88">
              <w:t xml:space="preserve"> complémentaires au fonctionnement de l’application non spécifiés dans les </w:t>
            </w:r>
            <w:r w:rsidR="003F275C" w:rsidRPr="00350C88">
              <w:t>parag</w:t>
            </w:r>
            <w:r w:rsidR="003F275C">
              <w:t>ra</w:t>
            </w:r>
            <w:r w:rsidR="003F275C" w:rsidRPr="00350C88">
              <w:t>phes</w:t>
            </w:r>
            <w:r w:rsidRPr="00350C88">
              <w:t xml:space="preserve"> précédents.</w:t>
            </w:r>
            <w:r w:rsidR="006E2AA7">
              <w:t xml:space="preserve"> Ces </w:t>
            </w:r>
            <w:proofErr w:type="spellStart"/>
            <w:r w:rsidR="006E2AA7">
              <w:t>pré</w:t>
            </w:r>
            <w:r w:rsidR="00911A65">
              <w:t>-</w:t>
            </w:r>
            <w:r w:rsidR="006E2AA7">
              <w:t>requis</w:t>
            </w:r>
            <w:proofErr w:type="spellEnd"/>
            <w:r w:rsidR="006E2AA7">
              <w:t xml:space="preserve"> sont représentés dans la CMDB</w:t>
            </w:r>
          </w:p>
        </w:tc>
      </w:tr>
    </w:tbl>
    <w:p w:rsidR="00172052" w:rsidRDefault="00172052" w:rsidP="00172052">
      <w:pPr>
        <w:pStyle w:val="Paragraphe"/>
      </w:pPr>
    </w:p>
    <w:p w:rsidR="00172052" w:rsidRPr="00470D1C" w:rsidRDefault="00172052" w:rsidP="00172052">
      <w:pPr>
        <w:pStyle w:val="Paragraphe"/>
      </w:pPr>
    </w:p>
    <w:p w:rsidR="00D0498F" w:rsidRPr="00470D1C" w:rsidRDefault="006409BF" w:rsidP="00172052">
      <w:pPr>
        <w:pStyle w:val="Titre2"/>
      </w:pPr>
      <w:bookmarkStart w:id="62" w:name="_Toc311201646"/>
      <w:bookmarkStart w:id="63" w:name="_Toc516240103"/>
      <w:r>
        <w:t xml:space="preserve">Lien avec </w:t>
      </w:r>
      <w:r w:rsidR="00D0498F" w:rsidRPr="00FF2940">
        <w:rPr>
          <w:strike/>
        </w:rPr>
        <w:t>M</w:t>
      </w:r>
      <w:bookmarkEnd w:id="61"/>
      <w:bookmarkEnd w:id="62"/>
      <w:r w:rsidRPr="00FF2940">
        <w:rPr>
          <w:strike/>
        </w:rPr>
        <w:t>QSERIES</w:t>
      </w:r>
      <w:bookmarkStart w:id="64" w:name="_Toc310947610"/>
      <w:r w:rsidR="00FF2940">
        <w:t xml:space="preserve"> XXX</w:t>
      </w:r>
      <w:bookmarkEnd w:id="63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0498F" w:rsidTr="00D0498F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0498F" w:rsidRDefault="00077D8F" w:rsidP="00D0498F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D0498F">
              <w:rPr>
                <w:color w:val="FF0000"/>
              </w:rPr>
              <w:t> : Si interface existante, fournir : nom de l’interface, source et cible, ainsi que le lien éventuel vers une fiche d’industrialisation.</w:t>
            </w:r>
          </w:p>
        </w:tc>
      </w:tr>
    </w:tbl>
    <w:p w:rsidR="00D0498F" w:rsidRDefault="00D0498F" w:rsidP="00172052">
      <w:pPr>
        <w:pStyle w:val="Paragraphe"/>
      </w:pPr>
    </w:p>
    <w:p w:rsidR="00172052" w:rsidRDefault="00172052" w:rsidP="00172052">
      <w:pPr>
        <w:pStyle w:val="Paragraphe"/>
      </w:pPr>
    </w:p>
    <w:p w:rsidR="00D0498F" w:rsidRPr="00470D1C" w:rsidRDefault="006409BF" w:rsidP="00172052">
      <w:pPr>
        <w:pStyle w:val="Titre2"/>
      </w:pPr>
      <w:bookmarkStart w:id="65" w:name="_Toc311201647"/>
      <w:bookmarkStart w:id="66" w:name="_Toc516240104"/>
      <w:r>
        <w:t xml:space="preserve">Lien avec </w:t>
      </w:r>
      <w:bookmarkEnd w:id="64"/>
      <w:bookmarkEnd w:id="65"/>
      <w:r w:rsidRPr="00FF2940">
        <w:rPr>
          <w:strike/>
        </w:rPr>
        <w:t>WLI</w:t>
      </w:r>
      <w:r w:rsidR="00FF2940">
        <w:rPr>
          <w:strike/>
        </w:rPr>
        <w:t xml:space="preserve"> </w:t>
      </w:r>
      <w:r w:rsidR="00FF2940">
        <w:t>XXX</w:t>
      </w:r>
      <w:bookmarkEnd w:id="66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0498F" w:rsidTr="00D0498F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0498F" w:rsidRDefault="00077D8F" w:rsidP="00D0498F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D0498F">
              <w:rPr>
                <w:color w:val="FF0000"/>
              </w:rPr>
              <w:t> : Si interface existante, fournir : nom de l’interface, source et cible, ainsi que le lien éventuel vers une fiche d’industrialisation.</w:t>
            </w:r>
          </w:p>
        </w:tc>
      </w:tr>
    </w:tbl>
    <w:p w:rsidR="00350C88" w:rsidRDefault="00350C88" w:rsidP="00172052">
      <w:pPr>
        <w:pStyle w:val="Paragraphe"/>
      </w:pPr>
    </w:p>
    <w:p w:rsidR="00350C88" w:rsidRPr="00172052" w:rsidRDefault="00350C88" w:rsidP="00172052">
      <w:pPr>
        <w:pStyle w:val="Paragraphe"/>
      </w:pPr>
    </w:p>
    <w:p w:rsidR="00D0498F" w:rsidRPr="00470D1C" w:rsidRDefault="006409BF" w:rsidP="00172052">
      <w:pPr>
        <w:pStyle w:val="Titre2"/>
      </w:pPr>
      <w:bookmarkStart w:id="67" w:name="_Toc310947611"/>
      <w:bookmarkStart w:id="68" w:name="_Toc311201648"/>
      <w:bookmarkStart w:id="69" w:name="_Toc516240105"/>
      <w:r>
        <w:t xml:space="preserve">Lien avec </w:t>
      </w:r>
      <w:r w:rsidR="00D0498F">
        <w:t>T</w:t>
      </w:r>
      <w:bookmarkEnd w:id="67"/>
      <w:bookmarkEnd w:id="68"/>
      <w:r w:rsidRPr="00FF2940">
        <w:rPr>
          <w:strike/>
        </w:rPr>
        <w:t>DX</w:t>
      </w:r>
      <w:bookmarkStart w:id="70" w:name="_Toc310947612"/>
      <w:r w:rsidR="00FF2940">
        <w:t xml:space="preserve"> XXX</w:t>
      </w:r>
      <w:bookmarkEnd w:id="69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0498F" w:rsidTr="00D0498F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0498F" w:rsidRDefault="00077D8F" w:rsidP="00D0498F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D0498F">
              <w:rPr>
                <w:color w:val="FF0000"/>
              </w:rPr>
              <w:t> : Si interface existante, fournir : nom de l’interface, source et cible, ainsi que le lien éventuel vers une fiche d’industrialisation.</w:t>
            </w:r>
          </w:p>
        </w:tc>
      </w:tr>
    </w:tbl>
    <w:p w:rsidR="00D0498F" w:rsidRDefault="00D0498F" w:rsidP="00172052">
      <w:pPr>
        <w:pStyle w:val="Paragraphe"/>
      </w:pPr>
    </w:p>
    <w:p w:rsidR="00172052" w:rsidRDefault="00172052" w:rsidP="00172052">
      <w:pPr>
        <w:pStyle w:val="Paragraphe"/>
      </w:pPr>
    </w:p>
    <w:p w:rsidR="00D0498F" w:rsidRPr="00470D1C" w:rsidRDefault="006409BF" w:rsidP="00172052">
      <w:pPr>
        <w:pStyle w:val="Titre2"/>
      </w:pPr>
      <w:bookmarkStart w:id="71" w:name="_Toc311201649"/>
      <w:bookmarkStart w:id="72" w:name="_Toc516240106"/>
      <w:r>
        <w:t xml:space="preserve">Lien avec </w:t>
      </w:r>
      <w:bookmarkEnd w:id="70"/>
      <w:bookmarkEnd w:id="71"/>
      <w:r w:rsidR="00FF2940">
        <w:t>XXX</w:t>
      </w:r>
      <w:bookmarkEnd w:id="72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0498F" w:rsidTr="00D0498F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0498F" w:rsidRDefault="00077D8F" w:rsidP="00D0498F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D0498F">
              <w:rPr>
                <w:color w:val="FF0000"/>
              </w:rPr>
              <w:t> : Si interface existante, fournir : nom de l’interface, source et cible, ainsi que le lien éventuel vers une fiche d’industrialisation.</w:t>
            </w:r>
          </w:p>
        </w:tc>
      </w:tr>
    </w:tbl>
    <w:p w:rsidR="00D0498F" w:rsidRDefault="00D0498F" w:rsidP="00172052">
      <w:pPr>
        <w:pStyle w:val="Paragraphe"/>
      </w:pPr>
    </w:p>
    <w:p w:rsidR="00172052" w:rsidRDefault="00172052" w:rsidP="00172052">
      <w:pPr>
        <w:pStyle w:val="Paragraphe"/>
      </w:pPr>
    </w:p>
    <w:p w:rsidR="00D0498F" w:rsidRPr="00470D1C" w:rsidRDefault="006E2AA7" w:rsidP="00172052">
      <w:pPr>
        <w:pStyle w:val="Titre2"/>
      </w:pPr>
      <w:bookmarkStart w:id="73" w:name="_Toc516240107"/>
      <w:r>
        <w:t>Lien avec plateforme FTP</w:t>
      </w:r>
      <w:bookmarkEnd w:id="73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0498F" w:rsidTr="00D0498F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0498F" w:rsidRDefault="00077D8F" w:rsidP="006E2AA7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6E2AA7">
              <w:rPr>
                <w:color w:val="FF0000"/>
              </w:rPr>
              <w:t> : Si interface existante, fournir : nom de l’interface, source et cible, ainsi que le lien éventuel vers une fiche d’industrialisation</w:t>
            </w:r>
            <w:r w:rsidR="00D0498F">
              <w:rPr>
                <w:color w:val="FF0000"/>
              </w:rPr>
              <w:t>.</w:t>
            </w:r>
          </w:p>
        </w:tc>
      </w:tr>
    </w:tbl>
    <w:p w:rsidR="00D0498F" w:rsidRDefault="00D0498F" w:rsidP="00172052">
      <w:pPr>
        <w:pStyle w:val="Paragraphe"/>
      </w:pPr>
    </w:p>
    <w:p w:rsidR="00172052" w:rsidRDefault="00172052" w:rsidP="00172052">
      <w:pPr>
        <w:pStyle w:val="Paragraphe"/>
      </w:pPr>
    </w:p>
    <w:p w:rsidR="006E2AA7" w:rsidRPr="00470D1C" w:rsidRDefault="0085219C" w:rsidP="006E2AA7">
      <w:pPr>
        <w:pStyle w:val="Titre2"/>
      </w:pPr>
      <w:bookmarkStart w:id="74" w:name="_Toc516240108"/>
      <w:r>
        <w:t>Partage de fichiers</w:t>
      </w:r>
      <w:bookmarkEnd w:id="74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6E2AA7" w:rsidTr="0085219C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219C" w:rsidRDefault="0085219C" w:rsidP="006E2AA7">
            <w:pPr>
              <w:pStyle w:val="N1"/>
              <w:ind w:left="0"/>
            </w:pPr>
            <w:r w:rsidRPr="0085219C">
              <w:t>Ce paragraphe doit présenter tous les partages de fichiers (Montage NAS, espace de données partagées)</w:t>
            </w:r>
            <w:r>
              <w:t>.</w:t>
            </w:r>
          </w:p>
          <w:p w:rsidR="0085219C" w:rsidRDefault="0085219C" w:rsidP="0085219C">
            <w:pPr>
              <w:pStyle w:val="N1"/>
              <w:ind w:left="0"/>
              <w:jc w:val="left"/>
            </w:pPr>
            <w:commentRangeStart w:id="75"/>
            <w:r>
              <w:t>Les espaces partagés ayant une taille inférieure à 10 Go seront localisés sur les serveurs de l’application.</w:t>
            </w:r>
            <w:commentRangeEnd w:id="75"/>
            <w:r w:rsidR="00466697">
              <w:rPr>
                <w:rStyle w:val="Marquedecommentaire"/>
              </w:rPr>
              <w:commentReference w:id="75"/>
            </w:r>
          </w:p>
          <w:p w:rsidR="0085219C" w:rsidRDefault="0085219C" w:rsidP="0085219C">
            <w:pPr>
              <w:pStyle w:val="N1"/>
              <w:ind w:left="0"/>
              <w:jc w:val="left"/>
            </w:pPr>
            <w:commentRangeStart w:id="76"/>
            <w:r>
              <w:t>Au-delà, ils peuvent être créés sur un serveur de fichier</w:t>
            </w:r>
            <w:r w:rsidR="00466697">
              <w:t>s</w:t>
            </w:r>
            <w:r>
              <w:t xml:space="preserve"> (ex : NAS) ou restés sur le serveur applicatif si c’est plus simple.</w:t>
            </w:r>
            <w:commentRangeEnd w:id="76"/>
            <w:r w:rsidR="00466697">
              <w:rPr>
                <w:rStyle w:val="Marquedecommentaire"/>
              </w:rPr>
              <w:commentReference w:id="76"/>
            </w:r>
          </w:p>
          <w:p w:rsidR="0085219C" w:rsidRDefault="00466697" w:rsidP="0085219C">
            <w:pPr>
              <w:pStyle w:val="N1"/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Responsable d'Application</w:t>
            </w:r>
            <w:r w:rsidR="0085219C">
              <w:rPr>
                <w:color w:val="FF0000"/>
              </w:rPr>
              <w:t> : Indiquer le nom de l’espace partagé si nécessaire et les groupes affectés.</w:t>
            </w:r>
          </w:p>
          <w:p w:rsidR="0085219C" w:rsidRDefault="00466697" w:rsidP="0085219C">
            <w:pPr>
              <w:pStyle w:val="N1"/>
              <w:ind w:left="0"/>
              <w:jc w:val="left"/>
              <w:rPr>
                <w:color w:val="FF0000"/>
                <w:szCs w:val="24"/>
              </w:rPr>
            </w:pPr>
            <w:r>
              <w:rPr>
                <w:color w:val="FF0000"/>
              </w:rPr>
              <w:t>ADMIN</w:t>
            </w:r>
            <w:r w:rsidR="0085219C">
              <w:rPr>
                <w:color w:val="FF0000"/>
              </w:rPr>
              <w:t xml:space="preserve"> : </w:t>
            </w:r>
            <w:r w:rsidR="0085219C">
              <w:rPr>
                <w:color w:val="FF0000"/>
                <w:szCs w:val="24"/>
              </w:rPr>
              <w:t>Indiquer les groupes fonctionnels (nom du groupe et du propriétaire ainsi que les droits associés) de chaque répertoire ou du répertoire racine de l’application (ex : tableau ci-dessous)</w:t>
            </w:r>
          </w:p>
          <w:p w:rsidR="0085219C" w:rsidRDefault="0085219C" w:rsidP="0085219C">
            <w:pPr>
              <w:pStyle w:val="N1"/>
              <w:ind w:left="0"/>
              <w:jc w:val="left"/>
              <w:rPr>
                <w:color w:val="FF0000"/>
                <w:szCs w:val="24"/>
              </w:rPr>
            </w:pPr>
          </w:p>
          <w:tbl>
            <w:tblPr>
              <w:tblW w:w="0" w:type="auto"/>
              <w:tblInd w:w="15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622"/>
              <w:gridCol w:w="1888"/>
            </w:tblGrid>
            <w:tr w:rsidR="0085219C" w:rsidTr="0085219C">
              <w:tc>
                <w:tcPr>
                  <w:tcW w:w="0" w:type="auto"/>
                  <w:vAlign w:val="center"/>
                </w:tcPr>
                <w:p w:rsidR="0085219C" w:rsidRDefault="0085219C" w:rsidP="0085219C">
                  <w:pPr>
                    <w:pStyle w:val="CentrNormal"/>
                    <w:spacing w:before="0"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Chemin</w:t>
                  </w:r>
                </w:p>
              </w:tc>
              <w:tc>
                <w:tcPr>
                  <w:tcW w:w="0" w:type="auto"/>
                  <w:vAlign w:val="center"/>
                </w:tcPr>
                <w:p w:rsidR="0085219C" w:rsidRDefault="0085219C" w:rsidP="0085219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Droits - OP</w:t>
                  </w:r>
                </w:p>
              </w:tc>
            </w:tr>
            <w:tr w:rsidR="0085219C" w:rsidTr="0085219C">
              <w:tc>
                <w:tcPr>
                  <w:tcW w:w="0" w:type="auto"/>
                  <w:vAlign w:val="center"/>
                </w:tcPr>
                <w:p w:rsidR="0085219C" w:rsidRDefault="0085219C" w:rsidP="0085219C">
                  <w:pPr>
                    <w:rPr>
                      <w:rFonts w:cs="Arial"/>
                      <w:sz w:val="24"/>
                      <w:szCs w:val="24"/>
                    </w:rPr>
                  </w:pPr>
                  <w:r>
                    <w:rPr>
                      <w:rFonts w:cs="Arial"/>
                      <w:sz w:val="24"/>
                      <w:szCs w:val="24"/>
                    </w:rPr>
                    <w:t>/«nom espace »/…</w:t>
                  </w:r>
                </w:p>
              </w:tc>
              <w:tc>
                <w:tcPr>
                  <w:tcW w:w="0" w:type="auto"/>
                  <w:vAlign w:val="center"/>
                </w:tcPr>
                <w:p w:rsidR="0085219C" w:rsidRPr="0085219C" w:rsidRDefault="0085219C" w:rsidP="0085219C">
                  <w:pPr>
                    <w:rPr>
                      <w:rFonts w:cs="Arial"/>
                      <w:sz w:val="24"/>
                      <w:szCs w:val="24"/>
                    </w:rPr>
                  </w:pPr>
                  <w:r>
                    <w:rPr>
                      <w:rFonts w:cs="Arial"/>
                      <w:sz w:val="24"/>
                      <w:szCs w:val="24"/>
                    </w:rPr>
                    <w:t xml:space="preserve"> </w:t>
                  </w:r>
                  <w:r w:rsidRPr="0085219C">
                    <w:rPr>
                      <w:rFonts w:cs="Arial"/>
                      <w:sz w:val="24"/>
                      <w:szCs w:val="24"/>
                    </w:rPr>
                    <w:t>p0user a0group</w:t>
                  </w:r>
                </w:p>
              </w:tc>
            </w:tr>
            <w:tr w:rsidR="0085219C" w:rsidTr="0085219C">
              <w:tc>
                <w:tcPr>
                  <w:tcW w:w="0" w:type="auto"/>
                  <w:vAlign w:val="center"/>
                </w:tcPr>
                <w:p w:rsidR="0085219C" w:rsidRDefault="0085219C" w:rsidP="0085219C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85219C">
                    <w:rPr>
                      <w:rFonts w:cs="Arial"/>
                      <w:sz w:val="24"/>
                      <w:szCs w:val="24"/>
                    </w:rPr>
                    <w:t>/data/«nom appli »/logs</w:t>
                  </w:r>
                </w:p>
              </w:tc>
              <w:tc>
                <w:tcPr>
                  <w:tcW w:w="0" w:type="auto"/>
                  <w:vAlign w:val="center"/>
                </w:tcPr>
                <w:p w:rsidR="0085219C" w:rsidRDefault="0085219C" w:rsidP="0085219C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85219C">
                    <w:rPr>
                      <w:rFonts w:cs="Arial"/>
                      <w:sz w:val="24"/>
                      <w:szCs w:val="24"/>
                    </w:rPr>
                    <w:t>p0user a0group</w:t>
                  </w:r>
                </w:p>
              </w:tc>
            </w:tr>
          </w:tbl>
          <w:p w:rsidR="006E2AA7" w:rsidRPr="00E81A67" w:rsidRDefault="0085219C" w:rsidP="0085219C">
            <w:pPr>
              <w:pStyle w:val="N1"/>
              <w:ind w:left="0"/>
              <w:jc w:val="left"/>
            </w:pPr>
            <w:r w:rsidRPr="00E81A67">
              <w:t xml:space="preserve">Pour les montages, </w:t>
            </w:r>
            <w:r w:rsidR="006E2AA7" w:rsidRPr="00E81A67">
              <w:t>fournir : nom d</w:t>
            </w:r>
            <w:r w:rsidRPr="00E81A67">
              <w:t>u</w:t>
            </w:r>
            <w:r w:rsidR="006E2AA7" w:rsidRPr="00E81A67">
              <w:t xml:space="preserve"> NAS, source et cible</w:t>
            </w:r>
            <w:r w:rsidR="00E81A67" w:rsidRPr="00E81A67">
              <w:t>, à minima (voir exemples ci-dessous)</w:t>
            </w:r>
            <w:r w:rsidR="006E2AA7" w:rsidRPr="00E81A67">
              <w:t>.</w:t>
            </w:r>
          </w:p>
          <w:tbl>
            <w:tblPr>
              <w:tblW w:w="942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2"/>
              <w:gridCol w:w="989"/>
              <w:gridCol w:w="1626"/>
              <w:gridCol w:w="2889"/>
              <w:gridCol w:w="2425"/>
              <w:gridCol w:w="187"/>
            </w:tblGrid>
            <w:tr w:rsidR="00E81A67" w:rsidRPr="00E81A67" w:rsidTr="00E81A67">
              <w:trPr>
                <w:trHeight w:val="300"/>
              </w:trPr>
              <w:tc>
                <w:tcPr>
                  <w:tcW w:w="2484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cs="Arial"/>
                    </w:rPr>
                  </w:pPr>
                  <w:r w:rsidRPr="00E81A67">
                    <w:rPr>
                      <w:rFonts w:cs="Arial"/>
                    </w:rPr>
                    <w:lastRenderedPageBreak/>
                    <w:t xml:space="preserve">EX pour un FS </w:t>
                  </w:r>
                </w:p>
              </w:tc>
              <w:tc>
                <w:tcPr>
                  <w:tcW w:w="429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cs="Arial"/>
                    </w:rPr>
                  </w:pPr>
                  <w:r w:rsidRPr="00E81A67">
                    <w:rPr>
                      <w:rFonts w:cs="Arial"/>
                    </w:rPr>
                    <w:t>EX pour un NFS</w:t>
                  </w:r>
                </w:p>
              </w:tc>
              <w:tc>
                <w:tcPr>
                  <w:tcW w:w="2643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cs="Arial"/>
                    </w:rPr>
                  </w:pPr>
                  <w:r w:rsidRPr="00E81A67">
                    <w:rPr>
                      <w:rFonts w:cs="Arial"/>
                    </w:rPr>
                    <w:t>EX pour un NFS</w:t>
                  </w:r>
                </w:p>
              </w:tc>
            </w:tr>
            <w:tr w:rsidR="00E81A67" w:rsidRPr="00E81A67" w:rsidTr="00E81A67">
              <w:trPr>
                <w:trHeight w:val="300"/>
              </w:trPr>
              <w:tc>
                <w:tcPr>
                  <w:tcW w:w="157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</w:rPr>
                    <w:t>Environnements</w:t>
                  </w:r>
                </w:p>
              </w:tc>
              <w:tc>
                <w:tcPr>
                  <w:tcW w:w="9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</w:rPr>
                  </w:pPr>
                  <w:r w:rsidRPr="00E81A67">
                    <w:rPr>
                      <w:rFonts w:ascii="Calibri" w:hAnsi="Calibri" w:cs="Calibri"/>
                    </w:rPr>
                    <w:t>Production</w:t>
                  </w:r>
                </w:p>
              </w:tc>
              <w:tc>
                <w:tcPr>
                  <w:tcW w:w="171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  <w:color w:val="000000"/>
                    </w:rPr>
                    <w:t>Environnement</w:t>
                  </w:r>
                </w:p>
              </w:tc>
              <w:tc>
                <w:tcPr>
                  <w:tcW w:w="2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color w:val="000000"/>
                    </w:rPr>
                    <w:t>Production</w:t>
                  </w:r>
                </w:p>
              </w:tc>
              <w:tc>
                <w:tcPr>
                  <w:tcW w:w="255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  <w:color w:val="000000"/>
                    </w:rPr>
                    <w:t>Environnement</w:t>
                  </w:r>
                </w:p>
              </w:tc>
              <w:tc>
                <w:tcPr>
                  <w:tcW w:w="8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E81A6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81A67" w:rsidRPr="00E81A67" w:rsidTr="00E81A67">
              <w:trPr>
                <w:trHeight w:val="300"/>
              </w:trPr>
              <w:tc>
                <w:tcPr>
                  <w:tcW w:w="157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</w:rPr>
                    <w:t>Nom du serveur</w:t>
                  </w:r>
                </w:p>
              </w:tc>
              <w:tc>
                <w:tcPr>
                  <w:tcW w:w="9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:rsidR="00E81A67" w:rsidRPr="00E81A67" w:rsidRDefault="007575EC" w:rsidP="00E81A67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XXX</w:t>
                  </w:r>
                </w:p>
              </w:tc>
              <w:tc>
                <w:tcPr>
                  <w:tcW w:w="171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  <w:color w:val="000000"/>
                    </w:rPr>
                    <w:t>Serveur source</w:t>
                  </w:r>
                </w:p>
              </w:tc>
              <w:tc>
                <w:tcPr>
                  <w:tcW w:w="2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:rsidR="00E81A67" w:rsidRPr="00E81A67" w:rsidRDefault="007575EC" w:rsidP="00E81A6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</w:rPr>
                    <w:t>XXX</w:t>
                  </w:r>
                </w:p>
              </w:tc>
              <w:tc>
                <w:tcPr>
                  <w:tcW w:w="255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  <w:color w:val="000000"/>
                    </w:rPr>
                    <w:t>Serveur source</w:t>
                  </w:r>
                </w:p>
              </w:tc>
              <w:tc>
                <w:tcPr>
                  <w:tcW w:w="8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E81A6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81A67" w:rsidRPr="00E81A67" w:rsidTr="00E81A67">
              <w:trPr>
                <w:trHeight w:val="300"/>
              </w:trPr>
              <w:tc>
                <w:tcPr>
                  <w:tcW w:w="157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</w:rPr>
                    <w:t>OS</w:t>
                  </w:r>
                </w:p>
              </w:tc>
              <w:tc>
                <w:tcPr>
                  <w:tcW w:w="9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</w:rPr>
                  </w:pPr>
                  <w:r w:rsidRPr="00E81A67">
                    <w:rPr>
                      <w:rFonts w:ascii="Calibri" w:hAnsi="Calibri" w:cs="Calibri"/>
                    </w:rPr>
                    <w:t>AIX</w:t>
                  </w:r>
                </w:p>
              </w:tc>
              <w:tc>
                <w:tcPr>
                  <w:tcW w:w="171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  <w:color w:val="000000"/>
                    </w:rPr>
                    <w:t>OS</w:t>
                  </w:r>
                </w:p>
              </w:tc>
              <w:tc>
                <w:tcPr>
                  <w:tcW w:w="2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color w:val="000000"/>
                    </w:rPr>
                    <w:t>AIX</w:t>
                  </w:r>
                </w:p>
              </w:tc>
              <w:tc>
                <w:tcPr>
                  <w:tcW w:w="255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  <w:color w:val="000000"/>
                    </w:rPr>
                    <w:t>OS</w:t>
                  </w:r>
                </w:p>
              </w:tc>
              <w:tc>
                <w:tcPr>
                  <w:tcW w:w="8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E81A6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81A67" w:rsidRPr="00E81A67" w:rsidTr="00E81A67">
              <w:trPr>
                <w:trHeight w:val="765"/>
              </w:trPr>
              <w:tc>
                <w:tcPr>
                  <w:tcW w:w="157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</w:rPr>
                    <w:t>Nom du VG</w:t>
                  </w:r>
                </w:p>
              </w:tc>
              <w:tc>
                <w:tcPr>
                  <w:tcW w:w="9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</w:rPr>
                  </w:pPr>
                  <w:r w:rsidRPr="00E81A67">
                    <w:rPr>
                      <w:rFonts w:ascii="Calibri" w:hAnsi="Calibri" w:cs="Calibri"/>
                    </w:rPr>
                    <w:t>DATAVG</w:t>
                  </w:r>
                </w:p>
              </w:tc>
              <w:tc>
                <w:tcPr>
                  <w:tcW w:w="171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Exports source </w:t>
                  </w:r>
                </w:p>
              </w:tc>
              <w:tc>
                <w:tcPr>
                  <w:tcW w:w="2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 w:rsidRPr="00E81A67">
                    <w:rPr>
                      <w:rFonts w:ascii="Calibri" w:hAnsi="Calibri" w:cs="Calibri"/>
                      <w:color w:val="000000"/>
                      <w:lang w:val="en-US"/>
                    </w:rPr>
                    <w:t>/data/</w:t>
                  </w:r>
                  <w:proofErr w:type="spellStart"/>
                  <w:r w:rsidRPr="00E81A67">
                    <w:rPr>
                      <w:rFonts w:ascii="Calibri" w:hAnsi="Calibri" w:cs="Calibri"/>
                      <w:color w:val="000000"/>
                      <w:lang w:val="en-US"/>
                    </w:rPr>
                    <w:t>plvt</w:t>
                  </w:r>
                  <w:proofErr w:type="spellEnd"/>
                  <w:r w:rsidRPr="00E81A67">
                    <w:rPr>
                      <w:rFonts w:ascii="Calibri" w:hAnsi="Calibri" w:cs="Calibri"/>
                      <w:color w:val="000000"/>
                      <w:lang w:val="en-US"/>
                    </w:rPr>
                    <w:t>/</w:t>
                  </w:r>
                  <w:proofErr w:type="spellStart"/>
                  <w:r w:rsidRPr="00E81A67">
                    <w:rPr>
                      <w:rFonts w:ascii="Calibri" w:hAnsi="Calibri" w:cs="Calibri"/>
                      <w:color w:val="000000"/>
                      <w:lang w:val="en-US"/>
                    </w:rPr>
                    <w:t>oper</w:t>
                  </w:r>
                  <w:proofErr w:type="spellEnd"/>
                  <w:r w:rsidRPr="00E81A67">
                    <w:rPr>
                      <w:rFonts w:ascii="Calibri" w:hAnsi="Calibri" w:cs="Calibri"/>
                      <w:color w:val="000000"/>
                      <w:lang w:val="en-US"/>
                    </w:rPr>
                    <w:t>/interfaces/</w:t>
                  </w:r>
                  <w:proofErr w:type="spellStart"/>
                  <w:r w:rsidRPr="00E81A67">
                    <w:rPr>
                      <w:rFonts w:ascii="Calibri" w:hAnsi="Calibri" w:cs="Calibri"/>
                      <w:color w:val="000000"/>
                      <w:lang w:val="en-US"/>
                    </w:rPr>
                    <w:t>expbom</w:t>
                  </w:r>
                  <w:proofErr w:type="spellEnd"/>
                  <w:r w:rsidRPr="00E81A67"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55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Exports source </w:t>
                  </w:r>
                </w:p>
              </w:tc>
              <w:tc>
                <w:tcPr>
                  <w:tcW w:w="8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E81A6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81A67" w:rsidRPr="00E81A67" w:rsidTr="00E81A67">
              <w:trPr>
                <w:trHeight w:val="300"/>
              </w:trPr>
              <w:tc>
                <w:tcPr>
                  <w:tcW w:w="157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</w:rPr>
                    <w:t>Taille du VG en Go</w:t>
                  </w:r>
                </w:p>
              </w:tc>
              <w:tc>
                <w:tcPr>
                  <w:tcW w:w="9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</w:rPr>
                  </w:pPr>
                  <w:r w:rsidRPr="00E81A67">
                    <w:rPr>
                      <w:rFonts w:ascii="Calibri" w:hAnsi="Calibri" w:cs="Calibri"/>
                    </w:rPr>
                    <w:t>100</w:t>
                  </w:r>
                </w:p>
              </w:tc>
              <w:tc>
                <w:tcPr>
                  <w:tcW w:w="171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  <w:color w:val="000000"/>
                    </w:rPr>
                    <w:t>Serveur cible</w:t>
                  </w:r>
                </w:p>
              </w:tc>
              <w:tc>
                <w:tcPr>
                  <w:tcW w:w="2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color w:val="000000"/>
                    </w:rPr>
                    <w:t>WLI</w:t>
                  </w:r>
                </w:p>
              </w:tc>
              <w:tc>
                <w:tcPr>
                  <w:tcW w:w="255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  <w:color w:val="000000"/>
                    </w:rPr>
                    <w:t>Serveur cible</w:t>
                  </w:r>
                </w:p>
              </w:tc>
              <w:tc>
                <w:tcPr>
                  <w:tcW w:w="8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E81A6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81A67" w:rsidRPr="00E81A67" w:rsidTr="00E81A67">
              <w:trPr>
                <w:trHeight w:val="300"/>
              </w:trPr>
              <w:tc>
                <w:tcPr>
                  <w:tcW w:w="157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E81A67">
                    <w:rPr>
                      <w:rFonts w:ascii="Calibri" w:hAnsi="Calibri" w:cs="Calibri"/>
                      <w:b/>
                      <w:bCs/>
                    </w:rPr>
                    <w:t>Logical</w:t>
                  </w:r>
                  <w:proofErr w:type="spellEnd"/>
                  <w:r w:rsidRPr="00E81A67">
                    <w:rPr>
                      <w:rFonts w:ascii="Calibri" w:hAnsi="Calibri" w:cs="Calibri"/>
                      <w:b/>
                      <w:bCs/>
                    </w:rPr>
                    <w:t xml:space="preserve"> volume</w:t>
                  </w:r>
                </w:p>
              </w:tc>
              <w:tc>
                <w:tcPr>
                  <w:tcW w:w="9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:rsidR="00E81A67" w:rsidRPr="00E81A67" w:rsidRDefault="007575EC" w:rsidP="00E81A67">
                  <w:pPr>
                    <w:rPr>
                      <w:rFonts w:ascii="Calibri" w:hAnsi="Calibri" w:cs="Calibri"/>
                    </w:rPr>
                  </w:pPr>
                  <w:r w:rsidRPr="00E81A67">
                    <w:rPr>
                      <w:rFonts w:ascii="Calibri" w:hAnsi="Calibri" w:cs="Calibri"/>
                    </w:rPr>
                    <w:t>D</w:t>
                  </w:r>
                  <w:r w:rsidR="00E81A67" w:rsidRPr="00E81A67">
                    <w:rPr>
                      <w:rFonts w:ascii="Calibri" w:hAnsi="Calibri" w:cs="Calibri"/>
                    </w:rPr>
                    <w:t>ata</w:t>
                  </w:r>
                </w:p>
              </w:tc>
              <w:tc>
                <w:tcPr>
                  <w:tcW w:w="171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  <w:color w:val="000000"/>
                    </w:rPr>
                    <w:t>OS</w:t>
                  </w:r>
                </w:p>
              </w:tc>
              <w:tc>
                <w:tcPr>
                  <w:tcW w:w="2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color w:val="000000"/>
                    </w:rPr>
                    <w:t>AIX</w:t>
                  </w:r>
                </w:p>
              </w:tc>
              <w:tc>
                <w:tcPr>
                  <w:tcW w:w="255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  <w:color w:val="000000"/>
                    </w:rPr>
                    <w:t>OS</w:t>
                  </w:r>
                </w:p>
              </w:tc>
              <w:tc>
                <w:tcPr>
                  <w:tcW w:w="8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E81A6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81A67" w:rsidRPr="00E81A67" w:rsidTr="00E81A67">
              <w:trPr>
                <w:trHeight w:val="510"/>
              </w:trPr>
              <w:tc>
                <w:tcPr>
                  <w:tcW w:w="157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</w:rPr>
                    <w:t>Point de montage</w:t>
                  </w:r>
                </w:p>
              </w:tc>
              <w:tc>
                <w:tcPr>
                  <w:tcW w:w="9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</w:rPr>
                  </w:pPr>
                  <w:r w:rsidRPr="00E81A67">
                    <w:rPr>
                      <w:rFonts w:ascii="Calibri" w:hAnsi="Calibri" w:cs="Calibri"/>
                    </w:rPr>
                    <w:t>/data</w:t>
                  </w:r>
                </w:p>
              </w:tc>
              <w:tc>
                <w:tcPr>
                  <w:tcW w:w="171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  <w:color w:val="000000"/>
                    </w:rPr>
                    <w:t>Point de montage cible</w:t>
                  </w:r>
                </w:p>
              </w:tc>
              <w:tc>
                <w:tcPr>
                  <w:tcW w:w="2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color w:val="000000"/>
                    </w:rPr>
                    <w:t>/data/</w:t>
                  </w:r>
                  <w:proofErr w:type="spellStart"/>
                  <w:r w:rsidRPr="00E81A67">
                    <w:rPr>
                      <w:rFonts w:ascii="Calibri" w:hAnsi="Calibri" w:cs="Calibri"/>
                      <w:color w:val="000000"/>
                    </w:rPr>
                    <w:t>plvt</w:t>
                  </w:r>
                  <w:proofErr w:type="spellEnd"/>
                  <w:r w:rsidRPr="00E81A67">
                    <w:rPr>
                      <w:rFonts w:ascii="Calibri" w:hAnsi="Calibri" w:cs="Calibri"/>
                      <w:color w:val="000000"/>
                    </w:rPr>
                    <w:t>/interfaces/</w:t>
                  </w:r>
                  <w:proofErr w:type="spellStart"/>
                  <w:r w:rsidRPr="00E81A67">
                    <w:rPr>
                      <w:rFonts w:ascii="Calibri" w:hAnsi="Calibri" w:cs="Calibri"/>
                      <w:color w:val="000000"/>
                    </w:rPr>
                    <w:t>expbom</w:t>
                  </w:r>
                  <w:proofErr w:type="spellEnd"/>
                </w:p>
              </w:tc>
              <w:tc>
                <w:tcPr>
                  <w:tcW w:w="255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  <w:color w:val="000000"/>
                    </w:rPr>
                    <w:t>Point de montage cible</w:t>
                  </w:r>
                </w:p>
              </w:tc>
              <w:tc>
                <w:tcPr>
                  <w:tcW w:w="8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E81A6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81A67" w:rsidRPr="00E81A67" w:rsidTr="00E81A67">
              <w:trPr>
                <w:trHeight w:val="315"/>
              </w:trPr>
              <w:tc>
                <w:tcPr>
                  <w:tcW w:w="15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</w:rPr>
                    <w:t>Taille du FS en Go</w:t>
                  </w:r>
                </w:p>
              </w:tc>
              <w:tc>
                <w:tcPr>
                  <w:tcW w:w="90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</w:rPr>
                  </w:pPr>
                  <w:r w:rsidRPr="00E81A67">
                    <w:rPr>
                      <w:rFonts w:ascii="Calibri" w:hAnsi="Calibri" w:cs="Calibri"/>
                    </w:rPr>
                    <w:t>20</w:t>
                  </w:r>
                </w:p>
              </w:tc>
              <w:tc>
                <w:tcPr>
                  <w:tcW w:w="171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  <w:color w:val="000000"/>
                    </w:rPr>
                    <w:t>Droits</w:t>
                  </w:r>
                </w:p>
              </w:tc>
              <w:tc>
                <w:tcPr>
                  <w:tcW w:w="2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 w:rsidRPr="00E81A67">
                    <w:rPr>
                      <w:rFonts w:ascii="Calibri" w:hAnsi="Calibri" w:cs="Calibri"/>
                      <w:color w:val="000000"/>
                    </w:rPr>
                    <w:t>rw</w:t>
                  </w:r>
                  <w:proofErr w:type="spellEnd"/>
                </w:p>
              </w:tc>
              <w:tc>
                <w:tcPr>
                  <w:tcW w:w="255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b/>
                      <w:bCs/>
                      <w:color w:val="000000"/>
                    </w:rPr>
                    <w:t>Droits</w:t>
                  </w:r>
                </w:p>
              </w:tc>
              <w:tc>
                <w:tcPr>
                  <w:tcW w:w="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E81A6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E81A67" w:rsidRPr="00E81A67" w:rsidTr="00E81A67">
              <w:trPr>
                <w:trHeight w:val="315"/>
              </w:trPr>
              <w:tc>
                <w:tcPr>
                  <w:tcW w:w="1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71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proofErr w:type="spellStart"/>
                  <w:r w:rsidRPr="00E81A67">
                    <w:rPr>
                      <w:rFonts w:ascii="Calibri" w:hAnsi="Calibri" w:cs="Calibri"/>
                      <w:b/>
                      <w:bCs/>
                      <w:color w:val="000000"/>
                    </w:rPr>
                    <w:t>root_squash</w:t>
                  </w:r>
                  <w:proofErr w:type="spellEnd"/>
                  <w:r w:rsidRPr="00E81A67">
                    <w:rPr>
                      <w:rFonts w:ascii="Calibri" w:hAnsi="Calibri" w:cs="Calibri"/>
                      <w:b/>
                      <w:bCs/>
                      <w:color w:val="000000"/>
                    </w:rPr>
                    <w:t xml:space="preserve"> (o/n)</w:t>
                  </w:r>
                </w:p>
              </w:tc>
              <w:tc>
                <w:tcPr>
                  <w:tcW w:w="25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E81A67">
                    <w:rPr>
                      <w:rFonts w:ascii="Calibri" w:hAnsi="Calibri" w:cs="Calibri"/>
                      <w:color w:val="000000"/>
                    </w:rPr>
                    <w:t>no</w:t>
                  </w:r>
                </w:p>
              </w:tc>
              <w:tc>
                <w:tcPr>
                  <w:tcW w:w="2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E81A67" w:rsidRPr="00E81A67" w:rsidRDefault="00E81A67" w:rsidP="00E81A67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E81A67" w:rsidRDefault="00E81A67" w:rsidP="0085219C">
            <w:pPr>
              <w:pStyle w:val="N1"/>
              <w:ind w:left="0"/>
              <w:jc w:val="left"/>
              <w:rPr>
                <w:color w:val="FF0000"/>
              </w:rPr>
            </w:pPr>
          </w:p>
        </w:tc>
      </w:tr>
    </w:tbl>
    <w:p w:rsidR="006E2AA7" w:rsidRDefault="006E2AA7" w:rsidP="006E2AA7">
      <w:pPr>
        <w:pStyle w:val="Paragraphe"/>
      </w:pPr>
    </w:p>
    <w:p w:rsidR="009246F5" w:rsidRDefault="009246F5" w:rsidP="009246F5">
      <w:pPr>
        <w:pStyle w:val="Paragraphe"/>
        <w:rPr>
          <w:color w:val="002060"/>
        </w:rPr>
      </w:pPr>
    </w:p>
    <w:p w:rsidR="009246F5" w:rsidRDefault="00E81A67" w:rsidP="009246F5">
      <w:pPr>
        <w:pStyle w:val="Titre2"/>
      </w:pPr>
      <w:bookmarkStart w:id="77" w:name="_Toc516240109"/>
      <w:r>
        <w:t>Ferme Citrix</w:t>
      </w:r>
      <w:bookmarkEnd w:id="77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9246F5" w:rsidTr="0085219C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246F5" w:rsidRPr="00E81A67" w:rsidRDefault="007575EC" w:rsidP="0085219C">
            <w:pPr>
              <w:pStyle w:val="N1"/>
              <w:ind w:left="0"/>
              <w:jc w:val="left"/>
              <w:rPr>
                <w:color w:val="FF0000"/>
                <w:szCs w:val="24"/>
              </w:rPr>
            </w:pPr>
            <w:r>
              <w:rPr>
                <w:color w:val="FF0000"/>
              </w:rPr>
              <w:t xml:space="preserve"> ADMIN</w:t>
            </w:r>
            <w:r w:rsidR="009246F5">
              <w:rPr>
                <w:color w:val="FF0000"/>
              </w:rPr>
              <w:t xml:space="preserve"> : </w:t>
            </w:r>
            <w:r w:rsidR="009246F5">
              <w:rPr>
                <w:color w:val="FF0000"/>
                <w:szCs w:val="24"/>
              </w:rPr>
              <w:t>Indiquer le</w:t>
            </w:r>
            <w:r w:rsidR="00E81A67">
              <w:rPr>
                <w:color w:val="FF0000"/>
                <w:szCs w:val="24"/>
              </w:rPr>
              <w:t xml:space="preserve"> nom de la ferme utilisée</w:t>
            </w:r>
          </w:p>
        </w:tc>
      </w:tr>
    </w:tbl>
    <w:p w:rsidR="009246F5" w:rsidRDefault="009246F5" w:rsidP="009246F5">
      <w:pPr>
        <w:pStyle w:val="Paragraphe"/>
      </w:pPr>
    </w:p>
    <w:p w:rsidR="006E2AA7" w:rsidRDefault="006E2AA7" w:rsidP="006E2AA7">
      <w:pPr>
        <w:pStyle w:val="Paragraphe"/>
      </w:pPr>
    </w:p>
    <w:p w:rsidR="00E81A67" w:rsidRDefault="00E81A67" w:rsidP="00E81A67">
      <w:pPr>
        <w:pStyle w:val="Paragraphe"/>
        <w:rPr>
          <w:color w:val="002060"/>
        </w:rPr>
      </w:pPr>
    </w:p>
    <w:p w:rsidR="00E81A67" w:rsidRDefault="00E81A67" w:rsidP="00E81A67">
      <w:pPr>
        <w:pStyle w:val="Titre2"/>
      </w:pPr>
      <w:bookmarkStart w:id="78" w:name="_Toc516240110"/>
      <w:r>
        <w:t>Alias déclaré</w:t>
      </w:r>
      <w:bookmarkEnd w:id="78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E81A67" w:rsidTr="00752684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1A67" w:rsidRPr="00E81A67" w:rsidRDefault="007575EC" w:rsidP="00E81A67">
            <w:pPr>
              <w:pStyle w:val="N1"/>
              <w:ind w:left="0"/>
              <w:jc w:val="left"/>
              <w:rPr>
                <w:color w:val="FF0000"/>
                <w:szCs w:val="24"/>
              </w:rPr>
            </w:pPr>
            <w:r>
              <w:rPr>
                <w:color w:val="FF0000"/>
              </w:rPr>
              <w:t>ADMIN</w:t>
            </w:r>
            <w:r w:rsidR="00E81A67">
              <w:rPr>
                <w:color w:val="FF0000"/>
              </w:rPr>
              <w:t xml:space="preserve"> : </w:t>
            </w:r>
            <w:r w:rsidR="00E81A67">
              <w:rPr>
                <w:color w:val="FF0000"/>
                <w:szCs w:val="24"/>
              </w:rPr>
              <w:t>Indiquer les noms des alias utilisés</w:t>
            </w:r>
          </w:p>
        </w:tc>
      </w:tr>
    </w:tbl>
    <w:p w:rsidR="00E81A67" w:rsidRDefault="00E81A67" w:rsidP="00E81A67">
      <w:pPr>
        <w:pStyle w:val="Paragraphe"/>
      </w:pPr>
    </w:p>
    <w:p w:rsidR="00752684" w:rsidRDefault="00752684" w:rsidP="00752684">
      <w:pPr>
        <w:pStyle w:val="Paragraphe"/>
      </w:pPr>
    </w:p>
    <w:p w:rsidR="00752684" w:rsidRDefault="00752684" w:rsidP="00752684">
      <w:pPr>
        <w:pStyle w:val="Paragraphe"/>
        <w:rPr>
          <w:color w:val="002060"/>
        </w:rPr>
      </w:pPr>
    </w:p>
    <w:p w:rsidR="00752684" w:rsidRDefault="00752684" w:rsidP="00752684">
      <w:pPr>
        <w:pStyle w:val="Titre2"/>
      </w:pPr>
      <w:bookmarkStart w:id="79" w:name="_Toc516240111"/>
      <w:r>
        <w:t>Autre</w:t>
      </w:r>
      <w:r w:rsidR="00B40A92">
        <w:t xml:space="preserve"> </w:t>
      </w:r>
      <w:proofErr w:type="spellStart"/>
      <w:r w:rsidR="00B40A92">
        <w:t>pré</w:t>
      </w:r>
      <w:r w:rsidR="00911A65">
        <w:t>-</w:t>
      </w:r>
      <w:r w:rsidR="00B40A92">
        <w:t>requis</w:t>
      </w:r>
      <w:bookmarkEnd w:id="79"/>
      <w:proofErr w:type="spellEnd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52684" w:rsidTr="00752684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52684" w:rsidRPr="00E81A67" w:rsidRDefault="007575EC" w:rsidP="00911A65">
            <w:pPr>
              <w:pStyle w:val="N1"/>
              <w:ind w:left="0"/>
              <w:jc w:val="left"/>
              <w:rPr>
                <w:color w:val="FF0000"/>
                <w:szCs w:val="24"/>
              </w:rPr>
            </w:pPr>
            <w:r>
              <w:rPr>
                <w:color w:val="FF0000"/>
              </w:rPr>
              <w:t>ADMIN</w:t>
            </w:r>
            <w:r w:rsidR="00752684">
              <w:rPr>
                <w:color w:val="FF0000"/>
              </w:rPr>
              <w:t xml:space="preserve"> : </w:t>
            </w:r>
            <w:r w:rsidR="00B40A92">
              <w:rPr>
                <w:color w:val="FF0000"/>
              </w:rPr>
              <w:t xml:space="preserve">ajouter tout paragraphe nécessaire pour chaque </w:t>
            </w:r>
            <w:proofErr w:type="spellStart"/>
            <w:r w:rsidR="00B40A92">
              <w:rPr>
                <w:color w:val="FF0000"/>
              </w:rPr>
              <w:t>pré</w:t>
            </w:r>
            <w:r w:rsidR="00911A65">
              <w:rPr>
                <w:color w:val="FF0000"/>
              </w:rPr>
              <w:t>-</w:t>
            </w:r>
            <w:r w:rsidR="00B40A92">
              <w:rPr>
                <w:color w:val="FF0000"/>
              </w:rPr>
              <w:t>requis</w:t>
            </w:r>
            <w:proofErr w:type="spellEnd"/>
            <w:r w:rsidR="00B40A92">
              <w:rPr>
                <w:color w:val="FF0000"/>
              </w:rPr>
              <w:t xml:space="preserve"> applicatif.</w:t>
            </w:r>
          </w:p>
        </w:tc>
      </w:tr>
    </w:tbl>
    <w:p w:rsidR="00752684" w:rsidRDefault="00752684" w:rsidP="00752684">
      <w:pPr>
        <w:pStyle w:val="Paragraphe"/>
      </w:pPr>
    </w:p>
    <w:p w:rsidR="000D67F6" w:rsidRDefault="000D67F6">
      <w:pPr>
        <w:pStyle w:val="Titre1"/>
      </w:pPr>
      <w:bookmarkStart w:id="80" w:name="_Toc516240112"/>
      <w:r>
        <w:t>Sauvegarde / restauration</w:t>
      </w:r>
      <w:bookmarkEnd w:id="80"/>
    </w:p>
    <w:p w:rsidR="000D67F6" w:rsidRDefault="000D67F6">
      <w:pPr>
        <w:ind w:left="851"/>
      </w:pPr>
    </w:p>
    <w:p w:rsidR="000D67F6" w:rsidRDefault="000D67F6" w:rsidP="00172052">
      <w:pPr>
        <w:pStyle w:val="Titre2"/>
      </w:pPr>
      <w:bookmarkStart w:id="81" w:name="_Toc516240113"/>
      <w:r>
        <w:t>Politique de sauvegarde</w:t>
      </w:r>
      <w:bookmarkEnd w:id="81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7575EC">
            <w:pPr>
              <w:pStyle w:val="N1"/>
              <w:ind w:left="0"/>
            </w:pPr>
            <w:commentRangeStart w:id="82"/>
            <w:r>
              <w:t>Le CD91</w:t>
            </w:r>
            <w:r w:rsidR="000D67F6">
              <w:t xml:space="preserve"> s’engage à pouvoir restaurer une application, sans avoir à réaliser une réinstallation mais en utilisant les sauvegardes de l’application.</w:t>
            </w:r>
          </w:p>
          <w:p w:rsidR="000D67F6" w:rsidRDefault="000D67F6">
            <w:pPr>
              <w:pStyle w:val="N1"/>
              <w:ind w:left="0"/>
            </w:pPr>
            <w:r>
              <w:t xml:space="preserve">L’outil de sauvegarde est le produit </w:t>
            </w:r>
            <w:r w:rsidR="007575EC">
              <w:t>XXX</w:t>
            </w:r>
          </w:p>
          <w:p w:rsidR="000D67F6" w:rsidRDefault="000D67F6">
            <w:pPr>
              <w:pStyle w:val="N1"/>
              <w:ind w:left="0"/>
            </w:pPr>
            <w:r>
              <w:t>Les contraintes de sauvegardes doivent correspondre au contrat de service.</w:t>
            </w:r>
          </w:p>
          <w:p w:rsidR="000D67F6" w:rsidRDefault="002704CA" w:rsidP="00001B5C">
            <w:pPr>
              <w:pStyle w:val="N1"/>
              <w:ind w:left="0"/>
              <w:jc w:val="left"/>
              <w:rPr>
                <w:color w:val="FF0000"/>
              </w:rPr>
            </w:pPr>
            <w:r>
              <w:rPr>
                <w:color w:val="FF0000"/>
              </w:rPr>
              <w:t>R</w:t>
            </w:r>
            <w:r w:rsidR="007575EC">
              <w:rPr>
                <w:color w:val="FF0000"/>
              </w:rPr>
              <w:t>esponsable d'</w:t>
            </w:r>
            <w:r>
              <w:rPr>
                <w:color w:val="FF0000"/>
              </w:rPr>
              <w:t>A</w:t>
            </w:r>
            <w:r w:rsidR="007575EC">
              <w:rPr>
                <w:color w:val="FF0000"/>
              </w:rPr>
              <w:t>pplication</w:t>
            </w:r>
            <w:r w:rsidR="000D67F6">
              <w:rPr>
                <w:color w:val="FF0000"/>
              </w:rPr>
              <w:t> : indiquer les spécificités : y-a-t-il des fichiers à sauvegarder en même temps que la base de données</w:t>
            </w:r>
            <w:r w:rsidR="00001B5C">
              <w:rPr>
                <w:color w:val="FF0000"/>
              </w:rPr>
              <w:t xml:space="preserve"> ? </w:t>
            </w:r>
            <w:commentRangeEnd w:id="82"/>
            <w:r w:rsidR="007575EC">
              <w:rPr>
                <w:rStyle w:val="Marquedecommentaire"/>
              </w:rPr>
              <w:commentReference w:id="82"/>
            </w:r>
          </w:p>
        </w:tc>
      </w:tr>
    </w:tbl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>
      <w:pPr>
        <w:pStyle w:val="Titre2"/>
      </w:pPr>
      <w:bookmarkStart w:id="83" w:name="_Toc516240114"/>
      <w:r>
        <w:lastRenderedPageBreak/>
        <w:t>Sauvegarde</w:t>
      </w:r>
      <w:bookmarkEnd w:id="83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03C3C" w:rsidRDefault="007575EC" w:rsidP="00703C3C">
            <w:pPr>
              <w:pStyle w:val="Commentaire"/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0D67F6">
              <w:rPr>
                <w:color w:val="FF0000"/>
              </w:rPr>
              <w:t> : Indiquer les procédures ou scénarios de sauvegarde mises en œuvre.</w:t>
            </w:r>
            <w:r w:rsidR="00703C3C">
              <w:rPr>
                <w:color w:val="FF0000"/>
              </w:rPr>
              <w:t xml:space="preserve"> </w:t>
            </w:r>
          </w:p>
          <w:p w:rsidR="000D67F6" w:rsidRPr="00703C3C" w:rsidRDefault="00703C3C" w:rsidP="00703C3C">
            <w:pPr>
              <w:pStyle w:val="Commentaire"/>
            </w:pPr>
            <w:r w:rsidRPr="00703C3C">
              <w:t>En fonction de</w:t>
            </w:r>
            <w:r w:rsidR="007575EC">
              <w:t xml:space="preserve">s contraintes fournies par le Responsable d'Application, </w:t>
            </w:r>
            <w:r>
              <w:t xml:space="preserve"> préciser si l’application supporte la </w:t>
            </w:r>
            <w:r w:rsidRPr="00703C3C">
              <w:t>sauvegarde à chaud</w:t>
            </w:r>
            <w:r>
              <w:t>.</w:t>
            </w:r>
          </w:p>
        </w:tc>
      </w:tr>
    </w:tbl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>
      <w:pPr>
        <w:pStyle w:val="Titre2"/>
      </w:pPr>
      <w:bookmarkStart w:id="84" w:name="_Toc516240115"/>
      <w:r>
        <w:t>Restauration</w:t>
      </w:r>
      <w:bookmarkEnd w:id="84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7575EC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ADMIN</w:t>
            </w:r>
            <w:r w:rsidR="000D67F6">
              <w:rPr>
                <w:color w:val="FF0000"/>
              </w:rPr>
              <w:t> : les procédures ou scénarios de restauration à mettre en œuvre le cas échéant.</w:t>
            </w:r>
          </w:p>
        </w:tc>
      </w:tr>
    </w:tbl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>
      <w:pPr>
        <w:pStyle w:val="Titre1"/>
      </w:pPr>
      <w:bookmarkStart w:id="85" w:name="_Toc516240116"/>
      <w:r>
        <w:t>Procédure de reprise sur site de secours</w:t>
      </w:r>
      <w:bookmarkEnd w:id="85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  <w:commentRangeStart w:id="86"/>
            <w:r>
              <w:t>Le Plan de Secours Unitaire (</w:t>
            </w:r>
            <w:r w:rsidR="006409BF">
              <w:t>PSU)</w:t>
            </w:r>
            <w:r>
              <w:t xml:space="preserve"> est à dérouler dans le cas d’une reconstruction complète de l’application :</w:t>
            </w:r>
          </w:p>
          <w:p w:rsidR="000D67F6" w:rsidRDefault="000D67F6">
            <w:pPr>
              <w:pStyle w:val="E1"/>
              <w:numPr>
                <w:ilvl w:val="0"/>
                <w:numId w:val="34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</w:pPr>
            <w:r>
              <w:t xml:space="preserve">soit sur les machines d’origine (panne hard et/ou </w:t>
            </w:r>
            <w:r w:rsidR="006409BF">
              <w:t>soft)</w:t>
            </w:r>
          </w:p>
          <w:p w:rsidR="000D67F6" w:rsidRDefault="000D67F6">
            <w:pPr>
              <w:pStyle w:val="E1"/>
              <w:numPr>
                <w:ilvl w:val="0"/>
                <w:numId w:val="34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</w:tabs>
              <w:ind w:left="714" w:hanging="357"/>
            </w:pPr>
            <w:r>
              <w:t xml:space="preserve">soit sur de nouvelles machines, éventuellement sur un autre site (sinistre </w:t>
            </w:r>
            <w:r w:rsidR="006409BF">
              <w:t>majeur)</w:t>
            </w:r>
          </w:p>
          <w:p w:rsidR="000D67F6" w:rsidRDefault="000D67F6">
            <w:pPr>
              <w:pStyle w:val="N1"/>
              <w:ind w:left="0"/>
            </w:pPr>
            <w:r>
              <w:t>Chaque PSU est référencé dans le Plan de Secours Informatique (</w:t>
            </w:r>
            <w:r w:rsidR="006409BF">
              <w:t>PSI)</w:t>
            </w:r>
            <w:r>
              <w:t>, pour les applications critiques (La criticité des applications est définie dans la CMDB).</w:t>
            </w:r>
          </w:p>
          <w:p w:rsidR="000D67F6" w:rsidRDefault="000D67F6">
            <w:pPr>
              <w:pStyle w:val="N1"/>
              <w:ind w:left="0"/>
            </w:pPr>
            <w:r>
              <w:t>Le PSU accompagne ce document dans la base de référence des dossiers d’exploitation dans le document @doc « Nom système applicatif : dossier d’exploitation ».</w:t>
            </w:r>
            <w:commentRangeEnd w:id="86"/>
            <w:r w:rsidR="00FD17FB">
              <w:rPr>
                <w:rStyle w:val="Marquedecommentaire"/>
              </w:rPr>
              <w:commentReference w:id="86"/>
            </w:r>
          </w:p>
          <w:p w:rsidR="00703C3C" w:rsidRDefault="00FD17FB">
            <w:pPr>
              <w:pStyle w:val="N1"/>
              <w:ind w:left="0"/>
            </w:pPr>
            <w:r>
              <w:rPr>
                <w:color w:val="FF0000"/>
              </w:rPr>
              <w:t>ADMIN</w:t>
            </w:r>
            <w:r w:rsidR="00703C3C">
              <w:rPr>
                <w:color w:val="FF0000"/>
              </w:rPr>
              <w:t> : Indiquer si contraintes liées à l’infrastructure (notamment, infrastructure hors standard)</w:t>
            </w:r>
          </w:p>
        </w:tc>
      </w:tr>
    </w:tbl>
    <w:p w:rsidR="00172052" w:rsidRDefault="00172052" w:rsidP="00172052">
      <w:pPr>
        <w:pStyle w:val="Paragraphe"/>
      </w:pPr>
    </w:p>
    <w:p w:rsidR="00172052" w:rsidRDefault="00172052" w:rsidP="00172052">
      <w:pPr>
        <w:pStyle w:val="Paragraphe"/>
      </w:pPr>
    </w:p>
    <w:p w:rsidR="00172052" w:rsidRDefault="00172052" w:rsidP="00172052">
      <w:pPr>
        <w:pStyle w:val="Paragraphe"/>
      </w:pPr>
    </w:p>
    <w:p w:rsidR="00172052" w:rsidRDefault="00172052">
      <w:r>
        <w:br w:type="page"/>
      </w:r>
    </w:p>
    <w:p w:rsidR="000D67F6" w:rsidRDefault="000D67F6">
      <w:pPr>
        <w:pStyle w:val="Titre1"/>
      </w:pPr>
      <w:bookmarkStart w:id="87" w:name="_Toc516240117"/>
      <w:r>
        <w:lastRenderedPageBreak/>
        <w:t>surveillance</w:t>
      </w:r>
      <w:bookmarkEnd w:id="87"/>
    </w:p>
    <w:p w:rsidR="000D67F6" w:rsidRDefault="000D67F6">
      <w:pPr>
        <w:pStyle w:val="Titre2"/>
      </w:pPr>
      <w:bookmarkStart w:id="88" w:name="_Toc516240118"/>
      <w:r>
        <w:t>Processus applicatif</w:t>
      </w:r>
      <w:bookmarkEnd w:id="88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F004B4">
            <w:pPr>
              <w:pStyle w:val="N1"/>
              <w:ind w:left="0"/>
            </w:pPr>
            <w:r>
              <w:rPr>
                <w:color w:val="FF0000"/>
              </w:rPr>
              <w:t>ADMIN</w:t>
            </w:r>
            <w:r w:rsidR="000D67F6">
              <w:rPr>
                <w:color w:val="FF0000"/>
              </w:rPr>
              <w:t> : Indiquer les éléments de surveillance des processus</w:t>
            </w:r>
          </w:p>
        </w:tc>
      </w:tr>
    </w:tbl>
    <w:p w:rsidR="000D67F6" w:rsidRDefault="000D67F6" w:rsidP="00172052">
      <w:pPr>
        <w:pStyle w:val="Paragraphe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992"/>
        <w:gridCol w:w="897"/>
        <w:gridCol w:w="1560"/>
        <w:gridCol w:w="1654"/>
        <w:gridCol w:w="1628"/>
      </w:tblGrid>
      <w:tr w:rsidR="000D67F6">
        <w:trPr>
          <w:cantSplit/>
        </w:trPr>
        <w:tc>
          <w:tcPr>
            <w:tcW w:w="3828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E0E0E0"/>
          </w:tcPr>
          <w:p w:rsidR="000D67F6" w:rsidRDefault="000D67F6">
            <w:pPr>
              <w:pStyle w:val="N1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Nom</w:t>
            </w:r>
            <w:r>
              <w:rPr>
                <w:rStyle w:val="Appelnotedebasdep"/>
                <w:b/>
                <w:bCs/>
                <w:sz w:val="18"/>
              </w:rPr>
              <w:footnoteReference w:customMarkFollows="1" w:id="1"/>
              <w:t>1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shd w:val="clear" w:color="auto" w:fill="E0E0E0"/>
          </w:tcPr>
          <w:p w:rsidR="000D67F6" w:rsidRDefault="000D67F6">
            <w:pPr>
              <w:pStyle w:val="N1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Nb minimum</w:t>
            </w:r>
          </w:p>
        </w:tc>
        <w:tc>
          <w:tcPr>
            <w:tcW w:w="897" w:type="dxa"/>
            <w:vMerge w:val="restart"/>
            <w:tcBorders>
              <w:top w:val="double" w:sz="4" w:space="0" w:color="auto"/>
            </w:tcBorders>
            <w:shd w:val="clear" w:color="auto" w:fill="E0E0E0"/>
          </w:tcPr>
          <w:p w:rsidR="000D67F6" w:rsidRDefault="000D67F6">
            <w:pPr>
              <w:pStyle w:val="N1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Nb strict</w:t>
            </w:r>
          </w:p>
        </w:tc>
        <w:tc>
          <w:tcPr>
            <w:tcW w:w="3214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0E0E0"/>
          </w:tcPr>
          <w:p w:rsidR="000D67F6" w:rsidRDefault="000D67F6">
            <w:pPr>
              <w:pStyle w:val="N1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Plage de surveillance</w:t>
            </w:r>
          </w:p>
        </w:tc>
        <w:tc>
          <w:tcPr>
            <w:tcW w:w="1628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E0E0E0"/>
          </w:tcPr>
          <w:p w:rsidR="000D67F6" w:rsidRDefault="000D67F6">
            <w:pPr>
              <w:pStyle w:val="N1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Responsable</w:t>
            </w:r>
            <w:r>
              <w:rPr>
                <w:rStyle w:val="Appelnotedebasdep"/>
                <w:b/>
                <w:bCs/>
                <w:sz w:val="18"/>
              </w:rPr>
              <w:t>2</w:t>
            </w:r>
          </w:p>
        </w:tc>
      </w:tr>
      <w:tr w:rsidR="000D67F6">
        <w:trPr>
          <w:cantSplit/>
        </w:trPr>
        <w:tc>
          <w:tcPr>
            <w:tcW w:w="3828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  <w:tc>
          <w:tcPr>
            <w:tcW w:w="897" w:type="dxa"/>
            <w:vMerge/>
            <w:tcBorders>
              <w:bottom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D9D9D9"/>
          </w:tcPr>
          <w:p w:rsidR="000D67F6" w:rsidRDefault="000D67F6">
            <w:pPr>
              <w:pStyle w:val="N1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Jours</w:t>
            </w:r>
          </w:p>
        </w:tc>
        <w:tc>
          <w:tcPr>
            <w:tcW w:w="1654" w:type="dxa"/>
            <w:tcBorders>
              <w:bottom w:val="double" w:sz="4" w:space="0" w:color="auto"/>
            </w:tcBorders>
            <w:shd w:val="clear" w:color="auto" w:fill="D9D9D9"/>
          </w:tcPr>
          <w:p w:rsidR="000D67F6" w:rsidRDefault="000D67F6">
            <w:pPr>
              <w:pStyle w:val="N1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Heures</w:t>
            </w:r>
          </w:p>
        </w:tc>
        <w:tc>
          <w:tcPr>
            <w:tcW w:w="1628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</w:tr>
      <w:tr w:rsidR="000D67F6">
        <w:tc>
          <w:tcPr>
            <w:tcW w:w="3828" w:type="dxa"/>
            <w:tcBorders>
              <w:top w:val="double" w:sz="4" w:space="0" w:color="auto"/>
              <w:left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  <w:tc>
          <w:tcPr>
            <w:tcW w:w="897" w:type="dxa"/>
            <w:tcBorders>
              <w:top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  <w:tc>
          <w:tcPr>
            <w:tcW w:w="1560" w:type="dxa"/>
            <w:tcBorders>
              <w:top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  <w:tc>
          <w:tcPr>
            <w:tcW w:w="1654" w:type="dxa"/>
            <w:tcBorders>
              <w:top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  <w:tc>
          <w:tcPr>
            <w:tcW w:w="1628" w:type="dxa"/>
            <w:tcBorders>
              <w:top w:val="double" w:sz="4" w:space="0" w:color="auto"/>
              <w:right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</w:tr>
      <w:tr w:rsidR="000D67F6">
        <w:tc>
          <w:tcPr>
            <w:tcW w:w="3828" w:type="dxa"/>
            <w:tcBorders>
              <w:left w:val="double" w:sz="4" w:space="0" w:color="auto"/>
              <w:bottom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  <w:tc>
          <w:tcPr>
            <w:tcW w:w="897" w:type="dxa"/>
            <w:tcBorders>
              <w:bottom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  <w:tc>
          <w:tcPr>
            <w:tcW w:w="1560" w:type="dxa"/>
            <w:tcBorders>
              <w:bottom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  <w:tc>
          <w:tcPr>
            <w:tcW w:w="1654" w:type="dxa"/>
            <w:tcBorders>
              <w:bottom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  <w:tc>
          <w:tcPr>
            <w:tcW w:w="1628" w:type="dxa"/>
            <w:tcBorders>
              <w:bottom w:val="double" w:sz="4" w:space="0" w:color="auto"/>
              <w:right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</w:tr>
    </w:tbl>
    <w:p w:rsidR="000D67F6" w:rsidRDefault="000D67F6" w:rsidP="00172052">
      <w:pPr>
        <w:pStyle w:val="Paragraphe"/>
      </w:pPr>
    </w:p>
    <w:p w:rsidR="000D67F6" w:rsidRDefault="000D67F6">
      <w:pPr>
        <w:pStyle w:val="Titre2"/>
      </w:pPr>
      <w:bookmarkStart w:id="89" w:name="_Toc516240119"/>
      <w:r>
        <w:t>Système de fichiers – File system</w:t>
      </w:r>
      <w:bookmarkEnd w:id="89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F004B4">
            <w:pPr>
              <w:pStyle w:val="N1"/>
              <w:ind w:left="0"/>
            </w:pPr>
            <w:r>
              <w:rPr>
                <w:color w:val="FF0000"/>
              </w:rPr>
              <w:t>ADMIN</w:t>
            </w:r>
            <w:r w:rsidR="000D67F6">
              <w:rPr>
                <w:color w:val="FF0000"/>
              </w:rPr>
              <w:t> : Indiquer les éléments de surveillance des systèmes de fichiers</w:t>
            </w:r>
          </w:p>
        </w:tc>
      </w:tr>
    </w:tbl>
    <w:p w:rsidR="000D67F6" w:rsidRDefault="000D67F6" w:rsidP="00172052">
      <w:pPr>
        <w:pStyle w:val="Paragraphe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1560"/>
        <w:gridCol w:w="1701"/>
        <w:gridCol w:w="1628"/>
      </w:tblGrid>
      <w:tr w:rsidR="000D67F6">
        <w:tc>
          <w:tcPr>
            <w:tcW w:w="5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/>
          </w:tcPr>
          <w:p w:rsidR="000D67F6" w:rsidRDefault="000D67F6">
            <w:pPr>
              <w:pStyle w:val="N1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Nom</w:t>
            </w:r>
            <w:r>
              <w:rPr>
                <w:rStyle w:val="Appelnotedebasdep"/>
                <w:b/>
                <w:bCs/>
                <w:sz w:val="18"/>
              </w:rPr>
              <w:footnoteReference w:customMarkFollows="1" w:id="2"/>
              <w:t>1</w:t>
            </w:r>
          </w:p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</w:tcPr>
          <w:p w:rsidR="000D67F6" w:rsidRDefault="000D67F6">
            <w:pPr>
              <w:pStyle w:val="N1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Seuil d’alerte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</w:tcPr>
          <w:p w:rsidR="000D67F6" w:rsidRDefault="000D67F6">
            <w:pPr>
              <w:pStyle w:val="N1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Seuil critique</w:t>
            </w:r>
          </w:p>
        </w:tc>
        <w:tc>
          <w:tcPr>
            <w:tcW w:w="162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0D67F6" w:rsidRDefault="000D67F6">
            <w:pPr>
              <w:pStyle w:val="N1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Responsable</w:t>
            </w:r>
            <w:r>
              <w:rPr>
                <w:rStyle w:val="Appelnotedebasdep"/>
                <w:b/>
                <w:bCs/>
                <w:sz w:val="18"/>
              </w:rPr>
              <w:t>2</w:t>
            </w:r>
          </w:p>
        </w:tc>
      </w:tr>
      <w:tr w:rsidR="000D67F6">
        <w:tc>
          <w:tcPr>
            <w:tcW w:w="5670" w:type="dxa"/>
            <w:tcBorders>
              <w:top w:val="double" w:sz="4" w:space="0" w:color="auto"/>
              <w:left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  <w:tc>
          <w:tcPr>
            <w:tcW w:w="1560" w:type="dxa"/>
            <w:tcBorders>
              <w:top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  <w:tc>
          <w:tcPr>
            <w:tcW w:w="1628" w:type="dxa"/>
            <w:tcBorders>
              <w:top w:val="double" w:sz="4" w:space="0" w:color="auto"/>
              <w:right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</w:tr>
      <w:tr w:rsidR="000D67F6">
        <w:tc>
          <w:tcPr>
            <w:tcW w:w="5670" w:type="dxa"/>
            <w:tcBorders>
              <w:left w:val="double" w:sz="4" w:space="0" w:color="auto"/>
              <w:bottom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  <w:tc>
          <w:tcPr>
            <w:tcW w:w="1560" w:type="dxa"/>
            <w:tcBorders>
              <w:bottom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  <w:tc>
          <w:tcPr>
            <w:tcW w:w="1628" w:type="dxa"/>
            <w:tcBorders>
              <w:bottom w:val="double" w:sz="4" w:space="0" w:color="auto"/>
              <w:right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</w:p>
        </w:tc>
      </w:tr>
    </w:tbl>
    <w:p w:rsidR="000D67F6" w:rsidRDefault="000D67F6" w:rsidP="00172052">
      <w:pPr>
        <w:pStyle w:val="Paragraphe"/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Default="000D67F6">
            <w:pPr>
              <w:pStyle w:val="N1"/>
              <w:ind w:left="0"/>
            </w:pPr>
            <w:commentRangeStart w:id="90"/>
            <w:r>
              <w:t xml:space="preserve">Nota : la règle standard est : seuil d’alerte (80%) et seuil critique (90%) </w:t>
            </w:r>
            <w:commentRangeEnd w:id="90"/>
            <w:r w:rsidR="00F004B4">
              <w:rPr>
                <w:rStyle w:val="Marquedecommentaire"/>
              </w:rPr>
              <w:commentReference w:id="90"/>
            </w:r>
          </w:p>
        </w:tc>
      </w:tr>
    </w:tbl>
    <w:p w:rsidR="000D67F6" w:rsidRDefault="000D67F6" w:rsidP="00172052">
      <w:pPr>
        <w:pStyle w:val="Paragraphe"/>
      </w:pPr>
    </w:p>
    <w:p w:rsidR="00B41DB6" w:rsidRDefault="00B41DB6" w:rsidP="00172052">
      <w:pPr>
        <w:pStyle w:val="Paragraphe"/>
      </w:pPr>
    </w:p>
    <w:p w:rsidR="00B41DB6" w:rsidRDefault="00B41DB6" w:rsidP="00172052">
      <w:pPr>
        <w:pStyle w:val="Paragraphe"/>
      </w:pPr>
    </w:p>
    <w:p w:rsidR="00B41DB6" w:rsidRDefault="00B41DB6" w:rsidP="00172052">
      <w:pPr>
        <w:pStyle w:val="Paragraphe"/>
      </w:pPr>
    </w:p>
    <w:p w:rsidR="00001B5C" w:rsidRPr="00BC4EE2" w:rsidRDefault="00001B5C" w:rsidP="00001B5C">
      <w:pPr>
        <w:pStyle w:val="Titre2"/>
        <w:rPr>
          <w:strike/>
        </w:rPr>
      </w:pPr>
      <w:bookmarkStart w:id="91" w:name="_Toc516240120"/>
      <w:r w:rsidRPr="00BC4EE2">
        <w:rPr>
          <w:strike/>
        </w:rPr>
        <w:t>Surveillance applicative par sonde</w:t>
      </w:r>
      <w:bookmarkEnd w:id="91"/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01B5C" w:rsidRPr="00BC4EE2" w:rsidTr="0085219C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1B5C" w:rsidRPr="00BC4EE2" w:rsidRDefault="00001B5C" w:rsidP="0085219C">
            <w:pPr>
              <w:pStyle w:val="N1"/>
              <w:ind w:left="0"/>
              <w:rPr>
                <w:strike/>
              </w:rPr>
            </w:pPr>
            <w:r w:rsidRPr="00BC4EE2">
              <w:rPr>
                <w:strike/>
              </w:rPr>
              <w:t>Un scénario de test de connexion au système applicatif doit être fourni, avec un compte applicatif (en lecture seule, c’est-à-dire sans pouvoir particulier).</w:t>
            </w:r>
          </w:p>
          <w:p w:rsidR="00001B5C" w:rsidRPr="00BC4EE2" w:rsidRDefault="00001B5C" w:rsidP="00703C3C">
            <w:pPr>
              <w:pStyle w:val="N1"/>
              <w:ind w:left="0"/>
              <w:rPr>
                <w:rFonts w:cs="Arial"/>
                <w:strike/>
              </w:rPr>
            </w:pPr>
            <w:r w:rsidRPr="00BC4EE2">
              <w:rPr>
                <w:strike/>
              </w:rPr>
              <w:t>Ce scenario est mis en place uniquement sur l’environnement opérationnel (</w:t>
            </w:r>
            <w:r w:rsidR="00703C3C" w:rsidRPr="00BC4EE2">
              <w:rPr>
                <w:strike/>
              </w:rPr>
              <w:t>PROD)</w:t>
            </w:r>
            <w:r w:rsidRPr="00BC4EE2">
              <w:rPr>
                <w:strike/>
              </w:rPr>
              <w:t xml:space="preserve"> et doit tenir compte des e</w:t>
            </w:r>
            <w:r w:rsidRPr="00BC4EE2">
              <w:rPr>
                <w:rFonts w:cs="Arial"/>
                <w:strike/>
              </w:rPr>
              <w:t>xigences issues du contrat de service.</w:t>
            </w:r>
          </w:p>
        </w:tc>
      </w:tr>
    </w:tbl>
    <w:p w:rsidR="00001B5C" w:rsidRPr="00BC4EE2" w:rsidRDefault="00001B5C" w:rsidP="00001B5C">
      <w:pPr>
        <w:pStyle w:val="Titre3"/>
        <w:rPr>
          <w:strike/>
        </w:rPr>
      </w:pPr>
      <w:r w:rsidRPr="00BC4EE2">
        <w:rPr>
          <w:strike/>
        </w:rPr>
        <w:t>Description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01B5C" w:rsidRPr="00BC4EE2" w:rsidTr="0085219C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1B5C" w:rsidRPr="00BC4EE2" w:rsidRDefault="00001B5C" w:rsidP="0085219C">
            <w:pPr>
              <w:pStyle w:val="N1"/>
              <w:ind w:left="0"/>
              <w:rPr>
                <w:strike/>
                <w:color w:val="FF0000"/>
              </w:rPr>
            </w:pPr>
            <w:r w:rsidRPr="00BC4EE2">
              <w:rPr>
                <w:strike/>
                <w:color w:val="FF0000"/>
              </w:rPr>
              <w:t>RA : Fournir le scénario</w:t>
            </w:r>
          </w:p>
          <w:p w:rsidR="00001B5C" w:rsidRPr="00BC4EE2" w:rsidRDefault="00001B5C" w:rsidP="0085219C">
            <w:pPr>
              <w:pStyle w:val="N1"/>
              <w:ind w:left="0"/>
              <w:rPr>
                <w:strike/>
              </w:rPr>
            </w:pPr>
            <w:r w:rsidRPr="00BC4EE2">
              <w:rPr>
                <w:strike/>
                <w:color w:val="FF0000"/>
              </w:rPr>
              <w:t>IE : Indiquer les éléments de mise en place de ce scénario</w:t>
            </w:r>
          </w:p>
        </w:tc>
      </w:tr>
    </w:tbl>
    <w:p w:rsidR="00001B5C" w:rsidRPr="00BC4EE2" w:rsidRDefault="00001B5C" w:rsidP="00001B5C">
      <w:pPr>
        <w:pStyle w:val="Paragraphe"/>
        <w:rPr>
          <w:strike/>
        </w:rPr>
      </w:pPr>
    </w:p>
    <w:p w:rsidR="00B41DB6" w:rsidRPr="00BC4EE2" w:rsidRDefault="00B41DB6">
      <w:pPr>
        <w:rPr>
          <w:strike/>
        </w:rPr>
      </w:pPr>
    </w:p>
    <w:p w:rsidR="000D67F6" w:rsidRPr="00BC4EE2" w:rsidRDefault="000D67F6" w:rsidP="00001B5C">
      <w:pPr>
        <w:pStyle w:val="Titre3"/>
        <w:rPr>
          <w:strike/>
        </w:rPr>
      </w:pPr>
      <w:r w:rsidRPr="00BC4EE2">
        <w:rPr>
          <w:strike/>
        </w:rPr>
        <w:t>Indicateurs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D67F6" w:rsidRPr="00BC4EE2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D67F6" w:rsidRPr="00BC4EE2" w:rsidRDefault="00ED50EA">
            <w:pPr>
              <w:pStyle w:val="N1"/>
              <w:ind w:left="0"/>
              <w:rPr>
                <w:strike/>
              </w:rPr>
            </w:pPr>
            <w:r w:rsidRPr="00BC4EE2">
              <w:rPr>
                <w:strike/>
                <w:color w:val="FF0000"/>
              </w:rPr>
              <w:t>IE</w:t>
            </w:r>
            <w:r w:rsidR="000D67F6" w:rsidRPr="00BC4EE2">
              <w:rPr>
                <w:strike/>
                <w:color w:val="FF0000"/>
              </w:rPr>
              <w:t xml:space="preserve"> : à compléter en fonction des éléments fournis au </w:t>
            </w:r>
            <w:r w:rsidR="003F275C" w:rsidRPr="00BC4EE2">
              <w:rPr>
                <w:strike/>
                <w:color w:val="FF0000"/>
              </w:rPr>
              <w:t>paragraphe</w:t>
            </w:r>
            <w:r w:rsidR="000D67F6" w:rsidRPr="00BC4EE2">
              <w:rPr>
                <w:strike/>
                <w:color w:val="FF0000"/>
              </w:rPr>
              <w:t xml:space="preserve"> « Surveillance applicative »</w:t>
            </w:r>
          </w:p>
        </w:tc>
      </w:tr>
    </w:tbl>
    <w:p w:rsidR="00ED50EA" w:rsidRPr="00BC4EE2" w:rsidRDefault="00ED50EA" w:rsidP="00ED50EA">
      <w:pPr>
        <w:pStyle w:val="Paragraphe"/>
        <w:rPr>
          <w:strike/>
        </w:rPr>
      </w:pPr>
    </w:p>
    <w:p w:rsidR="00001B5C" w:rsidRDefault="00001B5C" w:rsidP="00ED50EA">
      <w:pPr>
        <w:pStyle w:val="Paragraphe"/>
      </w:pPr>
    </w:p>
    <w:p w:rsidR="00001B5C" w:rsidRDefault="00001B5C" w:rsidP="00ED50EA">
      <w:pPr>
        <w:pStyle w:val="Paragraphe"/>
      </w:pPr>
    </w:p>
    <w:p w:rsidR="00001B5C" w:rsidRDefault="00001B5C" w:rsidP="00ED50EA">
      <w:pPr>
        <w:pStyle w:val="Paragraphe"/>
      </w:pPr>
    </w:p>
    <w:p w:rsidR="00001B5C" w:rsidRDefault="00001B5C" w:rsidP="00001B5C">
      <w:pPr>
        <w:pStyle w:val="Titre1"/>
      </w:pPr>
      <w:bookmarkStart w:id="92" w:name="_Toc516240121"/>
      <w:r>
        <w:t>Performance</w:t>
      </w:r>
      <w:bookmarkEnd w:id="92"/>
    </w:p>
    <w:p w:rsidR="00001B5C" w:rsidRDefault="00001B5C" w:rsidP="00001B5C">
      <w:pPr>
        <w:pStyle w:val="Paragraphe"/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01B5C" w:rsidTr="0085219C">
        <w:tc>
          <w:tcPr>
            <w:tcW w:w="9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1B5C" w:rsidRDefault="00001B5C" w:rsidP="0085219C">
            <w:pPr>
              <w:pStyle w:val="N1"/>
              <w:ind w:left="0"/>
              <w:rPr>
                <w:rFonts w:cs="Arial"/>
              </w:rPr>
            </w:pPr>
            <w:r>
              <w:rPr>
                <w:rFonts w:cs="Arial"/>
              </w:rPr>
              <w:lastRenderedPageBreak/>
              <w:t>Des temps nominaux de fonctionnement de l’application doivent être transmis par le fournisseur du système applicatif.</w:t>
            </w:r>
          </w:p>
          <w:p w:rsidR="00001B5C" w:rsidRDefault="00001B5C" w:rsidP="0085219C">
            <w:pPr>
              <w:pStyle w:val="N1"/>
              <w:ind w:left="0"/>
              <w:rPr>
                <w:rFonts w:cs="Arial"/>
              </w:rPr>
            </w:pPr>
            <w:r>
              <w:rPr>
                <w:rFonts w:cs="Arial"/>
              </w:rPr>
              <w:t>Ces temps seront utiles lors des tests de charge, effectués avant la première mise en service.</w:t>
            </w:r>
          </w:p>
          <w:p w:rsidR="00001B5C" w:rsidRDefault="00001B5C" w:rsidP="0085219C">
            <w:pPr>
              <w:pStyle w:val="N1"/>
              <w:ind w:left="0"/>
              <w:rPr>
                <w:rFonts w:cs="Arial"/>
              </w:rPr>
            </w:pPr>
            <w:r>
              <w:rPr>
                <w:rFonts w:cs="Arial"/>
              </w:rPr>
              <w:t>Un scénario est défini pour pouvoir être rejoué en cas de dégradation des temps de réponse de l’application</w:t>
            </w:r>
          </w:p>
          <w:p w:rsidR="00001B5C" w:rsidRPr="00001B5C" w:rsidRDefault="00001B5C" w:rsidP="0085219C">
            <w:pPr>
              <w:pStyle w:val="N1"/>
              <w:ind w:left="0"/>
              <w:rPr>
                <w:color w:val="FF0000"/>
              </w:rPr>
            </w:pPr>
            <w:r>
              <w:rPr>
                <w:color w:val="FF0000"/>
              </w:rPr>
              <w:t>R</w:t>
            </w:r>
            <w:r w:rsidR="00BC4EE2">
              <w:rPr>
                <w:color w:val="FF0000"/>
              </w:rPr>
              <w:t>esponsable d'</w:t>
            </w:r>
            <w:proofErr w:type="spellStart"/>
            <w:r>
              <w:rPr>
                <w:color w:val="FF0000"/>
              </w:rPr>
              <w:t>A</w:t>
            </w:r>
            <w:r w:rsidR="00BC4EE2">
              <w:rPr>
                <w:color w:val="FF0000"/>
              </w:rPr>
              <w:t>pplicatin</w:t>
            </w:r>
            <w:proofErr w:type="spellEnd"/>
            <w:r>
              <w:rPr>
                <w:color w:val="FF0000"/>
              </w:rPr>
              <w:t> : Fournir les temps indiqués par le fournisseur, le scénario, les temps obtenu</w:t>
            </w:r>
            <w:r w:rsidR="003244E7">
              <w:rPr>
                <w:color w:val="FF0000"/>
              </w:rPr>
              <w:t>s</w:t>
            </w:r>
            <w:r>
              <w:rPr>
                <w:color w:val="FF0000"/>
              </w:rPr>
              <w:t xml:space="preserve"> au moment des tests de performance.</w:t>
            </w:r>
          </w:p>
        </w:tc>
      </w:tr>
    </w:tbl>
    <w:p w:rsidR="00001B5C" w:rsidRDefault="00001B5C" w:rsidP="00001B5C">
      <w:pPr>
        <w:pStyle w:val="Paragraphe"/>
      </w:pPr>
    </w:p>
    <w:p w:rsidR="00001B5C" w:rsidRDefault="00001B5C" w:rsidP="00001B5C">
      <w:pPr>
        <w:pStyle w:val="Paragraphe"/>
      </w:pPr>
    </w:p>
    <w:p w:rsidR="00001B5C" w:rsidRDefault="00001B5C" w:rsidP="00001B5C">
      <w:pPr>
        <w:pStyle w:val="Paragraphe"/>
      </w:pPr>
    </w:p>
    <w:p w:rsidR="000D67F6" w:rsidRDefault="000D67F6" w:rsidP="00172052">
      <w:pPr>
        <w:pStyle w:val="Paragraphe"/>
      </w:pPr>
    </w:p>
    <w:p w:rsidR="000D67F6" w:rsidRDefault="000D67F6">
      <w:pPr>
        <w:pStyle w:val="Titre1"/>
      </w:pPr>
      <w:bookmarkStart w:id="93" w:name="_Ref296592545"/>
      <w:bookmarkStart w:id="94" w:name="_Ref296592589"/>
      <w:bookmarkStart w:id="95" w:name="_Ref296592986"/>
      <w:bookmarkStart w:id="96" w:name="_Toc516240122"/>
      <w:r>
        <w:t>Documents de référence</w:t>
      </w:r>
      <w:bookmarkEnd w:id="93"/>
      <w:bookmarkEnd w:id="94"/>
      <w:bookmarkEnd w:id="95"/>
      <w:bookmarkEnd w:id="96"/>
      <w:r>
        <w:t xml:space="preserve"> </w:t>
      </w:r>
    </w:p>
    <w:p w:rsidR="003F275C" w:rsidRDefault="003F275C" w:rsidP="003F275C">
      <w:pPr>
        <w:pStyle w:val="Paragraphe"/>
      </w:pPr>
      <w:commentRangeStart w:id="97"/>
      <w:r w:rsidRPr="00703C3C">
        <w:t>Les documents PGDSI</w:t>
      </w:r>
      <w:r w:rsidR="00BC4EE2">
        <w:t xml:space="preserve"> (Procédures Générales DSI)</w:t>
      </w:r>
      <w:r w:rsidRPr="00703C3C">
        <w:t xml:space="preserve"> sont dans le SharePoint DSI</w:t>
      </w:r>
      <w:commentRangeEnd w:id="97"/>
      <w:r w:rsidR="00BC4EE2">
        <w:rPr>
          <w:rStyle w:val="Marquedecommentaire"/>
        </w:rPr>
        <w:commentReference w:id="97"/>
      </w:r>
    </w:p>
    <w:p w:rsidR="003F275C" w:rsidRPr="003F275C" w:rsidRDefault="003F275C" w:rsidP="003F275C">
      <w:pPr>
        <w:pStyle w:val="Paragraphe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7796"/>
      </w:tblGrid>
      <w:tr w:rsidR="000D67F6">
        <w:trPr>
          <w:trHeight w:val="216"/>
        </w:trPr>
        <w:tc>
          <w:tcPr>
            <w:tcW w:w="26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auto"/>
            </w:tcBorders>
            <w:shd w:val="pct10" w:color="000000" w:fill="FFFFFF"/>
            <w:vAlign w:val="center"/>
          </w:tcPr>
          <w:p w:rsidR="000D67F6" w:rsidRDefault="000D67F6">
            <w:pPr>
              <w:pStyle w:val="TBTableau9"/>
              <w:spacing w:before="0" w:after="0"/>
              <w:ind w:left="214" w:hanging="186"/>
              <w:jc w:val="center"/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7796" w:type="dxa"/>
            <w:tcBorders>
              <w:top w:val="double" w:sz="4" w:space="0" w:color="000000"/>
              <w:left w:val="single" w:sz="4" w:space="0" w:color="auto"/>
              <w:bottom w:val="double" w:sz="4" w:space="0" w:color="000000"/>
              <w:right w:val="double" w:sz="4" w:space="0" w:color="000000"/>
            </w:tcBorders>
            <w:shd w:val="pct10" w:color="000000" w:fill="FFFFFF"/>
          </w:tcPr>
          <w:p w:rsidR="000D67F6" w:rsidRDefault="000D67F6">
            <w:pPr>
              <w:pStyle w:val="TBTableau9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</w:tr>
      <w:tr w:rsidR="000D67F6">
        <w:tc>
          <w:tcPr>
            <w:tcW w:w="2694" w:type="dxa"/>
            <w:tcBorders>
              <w:top w:val="nil"/>
              <w:left w:val="double" w:sz="4" w:space="0" w:color="000000"/>
            </w:tcBorders>
            <w:vAlign w:val="center"/>
          </w:tcPr>
          <w:p w:rsidR="000D67F6" w:rsidRPr="00703C3C" w:rsidRDefault="00BC4EE2" w:rsidP="00BC4EE2">
            <w:pPr>
              <w:pStyle w:val="TATableau10"/>
              <w:ind w:left="214" w:hanging="186"/>
            </w:pPr>
            <w:r>
              <w:t>XXX</w:t>
            </w:r>
            <w:r w:rsidR="000D67F6" w:rsidRPr="00703C3C">
              <w:t>/</w:t>
            </w:r>
            <w:r>
              <w:t>XXXX</w:t>
            </w:r>
          </w:p>
        </w:tc>
        <w:tc>
          <w:tcPr>
            <w:tcW w:w="7796" w:type="dxa"/>
            <w:tcBorders>
              <w:top w:val="nil"/>
              <w:right w:val="double" w:sz="4" w:space="0" w:color="000000"/>
            </w:tcBorders>
          </w:tcPr>
          <w:p w:rsidR="000D67F6" w:rsidRPr="00703C3C" w:rsidRDefault="000D67F6">
            <w:pPr>
              <w:pStyle w:val="TATableau10"/>
            </w:pPr>
            <w:r w:rsidRPr="00703C3C">
              <w:t>Intégration d’un logiciel : exigences d’architectures »</w:t>
            </w:r>
          </w:p>
        </w:tc>
      </w:tr>
      <w:tr w:rsidR="000D67F6">
        <w:tc>
          <w:tcPr>
            <w:tcW w:w="2694" w:type="dxa"/>
            <w:tcBorders>
              <w:top w:val="nil"/>
              <w:left w:val="double" w:sz="4" w:space="0" w:color="000000"/>
            </w:tcBorders>
            <w:vAlign w:val="center"/>
          </w:tcPr>
          <w:p w:rsidR="000D67F6" w:rsidRDefault="000D67F6">
            <w:pPr>
              <w:pStyle w:val="TATableau10"/>
              <w:ind w:left="214" w:hanging="186"/>
            </w:pPr>
          </w:p>
        </w:tc>
        <w:tc>
          <w:tcPr>
            <w:tcW w:w="7796" w:type="dxa"/>
            <w:tcBorders>
              <w:top w:val="nil"/>
              <w:right w:val="double" w:sz="4" w:space="0" w:color="000000"/>
            </w:tcBorders>
          </w:tcPr>
          <w:p w:rsidR="000D67F6" w:rsidRDefault="000D67F6">
            <w:pPr>
              <w:pStyle w:val="TATableau10"/>
            </w:pPr>
            <w:r>
              <w:t>Procédures d’installation postes clients</w:t>
            </w:r>
          </w:p>
        </w:tc>
      </w:tr>
      <w:tr w:rsidR="000D67F6">
        <w:tc>
          <w:tcPr>
            <w:tcW w:w="2694" w:type="dxa"/>
            <w:tcBorders>
              <w:top w:val="nil"/>
              <w:left w:val="double" w:sz="4" w:space="0" w:color="000000"/>
            </w:tcBorders>
            <w:vAlign w:val="center"/>
          </w:tcPr>
          <w:p w:rsidR="000D67F6" w:rsidRDefault="000D67F6">
            <w:pPr>
              <w:pStyle w:val="TATableau10"/>
              <w:ind w:left="214" w:hanging="186"/>
            </w:pPr>
          </w:p>
        </w:tc>
        <w:tc>
          <w:tcPr>
            <w:tcW w:w="7796" w:type="dxa"/>
            <w:tcBorders>
              <w:top w:val="nil"/>
              <w:right w:val="double" w:sz="4" w:space="0" w:color="000000"/>
            </w:tcBorders>
          </w:tcPr>
          <w:p w:rsidR="000D67F6" w:rsidRDefault="000D67F6">
            <w:pPr>
              <w:pStyle w:val="TATableau10"/>
            </w:pPr>
            <w:r>
              <w:t>Fiche d’installation de l’application sur le serveur</w:t>
            </w:r>
          </w:p>
        </w:tc>
      </w:tr>
      <w:tr w:rsidR="000D67F6">
        <w:tc>
          <w:tcPr>
            <w:tcW w:w="2694" w:type="dxa"/>
            <w:tcBorders>
              <w:top w:val="nil"/>
              <w:left w:val="double" w:sz="4" w:space="0" w:color="000000"/>
            </w:tcBorders>
            <w:vAlign w:val="center"/>
          </w:tcPr>
          <w:p w:rsidR="000D67F6" w:rsidRDefault="000D67F6">
            <w:pPr>
              <w:pStyle w:val="TATableau10"/>
              <w:ind w:left="214" w:hanging="186"/>
            </w:pPr>
          </w:p>
        </w:tc>
        <w:tc>
          <w:tcPr>
            <w:tcW w:w="7796" w:type="dxa"/>
            <w:tcBorders>
              <w:top w:val="nil"/>
              <w:right w:val="double" w:sz="4" w:space="0" w:color="000000"/>
            </w:tcBorders>
          </w:tcPr>
          <w:p w:rsidR="000D67F6" w:rsidRDefault="000D67F6">
            <w:pPr>
              <w:ind w:left="28"/>
            </w:pPr>
            <w:r>
              <w:t>Fiches d’industrialisation</w:t>
            </w:r>
          </w:p>
        </w:tc>
      </w:tr>
      <w:tr w:rsidR="000D67F6">
        <w:tc>
          <w:tcPr>
            <w:tcW w:w="2694" w:type="dxa"/>
            <w:tcBorders>
              <w:top w:val="nil"/>
              <w:left w:val="double" w:sz="4" w:space="0" w:color="000000"/>
            </w:tcBorders>
            <w:vAlign w:val="center"/>
          </w:tcPr>
          <w:p w:rsidR="000D67F6" w:rsidRDefault="000D67F6">
            <w:pPr>
              <w:pStyle w:val="TATableau10"/>
              <w:ind w:left="214" w:hanging="186"/>
            </w:pPr>
          </w:p>
        </w:tc>
        <w:tc>
          <w:tcPr>
            <w:tcW w:w="7796" w:type="dxa"/>
            <w:tcBorders>
              <w:top w:val="nil"/>
              <w:right w:val="double" w:sz="4" w:space="0" w:color="000000"/>
            </w:tcBorders>
          </w:tcPr>
          <w:p w:rsidR="000D67F6" w:rsidRDefault="000D67F6">
            <w:pPr>
              <w:pStyle w:val="TATableau10"/>
            </w:pPr>
            <w:r>
              <w:t>Plan de Gestion de Configuration du Logiciel</w:t>
            </w:r>
          </w:p>
        </w:tc>
      </w:tr>
      <w:tr w:rsidR="000D67F6">
        <w:tc>
          <w:tcPr>
            <w:tcW w:w="2694" w:type="dxa"/>
            <w:tcBorders>
              <w:top w:val="nil"/>
              <w:left w:val="double" w:sz="4" w:space="0" w:color="000000"/>
              <w:bottom w:val="single" w:sz="4" w:space="0" w:color="auto"/>
            </w:tcBorders>
            <w:vAlign w:val="center"/>
          </w:tcPr>
          <w:p w:rsidR="000D67F6" w:rsidRDefault="000D67F6">
            <w:pPr>
              <w:pStyle w:val="TATableau10"/>
              <w:ind w:left="214" w:hanging="186"/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  <w:right w:val="double" w:sz="4" w:space="0" w:color="000000"/>
            </w:tcBorders>
          </w:tcPr>
          <w:p w:rsidR="000D67F6" w:rsidRDefault="000D67F6">
            <w:pPr>
              <w:pStyle w:val="TATableau10"/>
            </w:pPr>
            <w:r>
              <w:t>Document fournisseurs : Administration guide du logiciel</w:t>
            </w:r>
          </w:p>
        </w:tc>
      </w:tr>
      <w:tr w:rsidR="000D67F6">
        <w:tc>
          <w:tcPr>
            <w:tcW w:w="2694" w:type="dxa"/>
            <w:tcBorders>
              <w:top w:val="nil"/>
              <w:left w:val="double" w:sz="4" w:space="0" w:color="000000"/>
              <w:bottom w:val="single" w:sz="4" w:space="0" w:color="auto"/>
            </w:tcBorders>
            <w:vAlign w:val="center"/>
          </w:tcPr>
          <w:p w:rsidR="000D67F6" w:rsidRDefault="000D67F6">
            <w:pPr>
              <w:pStyle w:val="TATableau10"/>
              <w:ind w:left="214" w:hanging="186"/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  <w:right w:val="double" w:sz="4" w:space="0" w:color="000000"/>
            </w:tcBorders>
          </w:tcPr>
          <w:p w:rsidR="000D67F6" w:rsidRDefault="000D67F6">
            <w:pPr>
              <w:pStyle w:val="TATableau10"/>
            </w:pPr>
            <w:r>
              <w:t>Document fournisseurs : Manuel des messages d’erreurs</w:t>
            </w:r>
          </w:p>
        </w:tc>
      </w:tr>
      <w:tr w:rsidR="000D67F6">
        <w:tc>
          <w:tcPr>
            <w:tcW w:w="2694" w:type="dxa"/>
            <w:tcBorders>
              <w:top w:val="nil"/>
              <w:left w:val="double" w:sz="4" w:space="0" w:color="000000"/>
              <w:bottom w:val="single" w:sz="4" w:space="0" w:color="auto"/>
            </w:tcBorders>
            <w:vAlign w:val="center"/>
          </w:tcPr>
          <w:p w:rsidR="000D67F6" w:rsidRDefault="000D67F6">
            <w:pPr>
              <w:pStyle w:val="TATableau10"/>
              <w:ind w:left="214" w:hanging="186"/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  <w:right w:val="double" w:sz="4" w:space="0" w:color="000000"/>
            </w:tcBorders>
          </w:tcPr>
          <w:p w:rsidR="000D67F6" w:rsidRDefault="000D67F6">
            <w:pPr>
              <w:pStyle w:val="TATableau10"/>
            </w:pPr>
            <w:commentRangeStart w:id="98"/>
            <w:r>
              <w:t>Gestion des licences</w:t>
            </w:r>
            <w:commentRangeEnd w:id="98"/>
            <w:r w:rsidR="00BC4EE2">
              <w:rPr>
                <w:rStyle w:val="Marquedecommentaire"/>
              </w:rPr>
              <w:commentReference w:id="98"/>
            </w:r>
          </w:p>
        </w:tc>
      </w:tr>
      <w:tr w:rsidR="000D67F6">
        <w:tc>
          <w:tcPr>
            <w:tcW w:w="2694" w:type="dxa"/>
            <w:tcBorders>
              <w:top w:val="nil"/>
              <w:left w:val="double" w:sz="4" w:space="0" w:color="000000"/>
              <w:bottom w:val="single" w:sz="4" w:space="0" w:color="auto"/>
            </w:tcBorders>
            <w:vAlign w:val="center"/>
          </w:tcPr>
          <w:p w:rsidR="000D67F6" w:rsidRDefault="000D67F6">
            <w:pPr>
              <w:pStyle w:val="TATableau10"/>
              <w:ind w:left="214" w:hanging="186"/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  <w:right w:val="double" w:sz="4" w:space="0" w:color="000000"/>
            </w:tcBorders>
          </w:tcPr>
          <w:p w:rsidR="000D67F6" w:rsidRDefault="000D67F6">
            <w:pPr>
              <w:pStyle w:val="TATableau10"/>
            </w:pPr>
          </w:p>
        </w:tc>
      </w:tr>
      <w:tr w:rsidR="000D67F6">
        <w:tc>
          <w:tcPr>
            <w:tcW w:w="2694" w:type="dxa"/>
            <w:tcBorders>
              <w:top w:val="nil"/>
              <w:left w:val="double" w:sz="4" w:space="0" w:color="000000"/>
              <w:bottom w:val="single" w:sz="4" w:space="0" w:color="auto"/>
            </w:tcBorders>
            <w:vAlign w:val="center"/>
          </w:tcPr>
          <w:p w:rsidR="000D67F6" w:rsidRDefault="000D67F6">
            <w:pPr>
              <w:pStyle w:val="TATableau10"/>
              <w:ind w:left="214" w:hanging="186"/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  <w:right w:val="double" w:sz="4" w:space="0" w:color="000000"/>
            </w:tcBorders>
          </w:tcPr>
          <w:p w:rsidR="000D67F6" w:rsidRDefault="000D67F6">
            <w:pPr>
              <w:pStyle w:val="TATableau10"/>
            </w:pPr>
          </w:p>
        </w:tc>
      </w:tr>
      <w:tr w:rsidR="000D67F6">
        <w:tc>
          <w:tcPr>
            <w:tcW w:w="2694" w:type="dxa"/>
            <w:tcBorders>
              <w:top w:val="single" w:sz="4" w:space="0" w:color="auto"/>
              <w:left w:val="double" w:sz="4" w:space="0" w:color="000000"/>
              <w:bottom w:val="double" w:sz="4" w:space="0" w:color="000000"/>
            </w:tcBorders>
            <w:vAlign w:val="center"/>
          </w:tcPr>
          <w:p w:rsidR="000D67F6" w:rsidRDefault="000D67F6">
            <w:pPr>
              <w:pStyle w:val="TATableau10"/>
              <w:ind w:left="214" w:hanging="186"/>
            </w:pPr>
          </w:p>
        </w:tc>
        <w:tc>
          <w:tcPr>
            <w:tcW w:w="7796" w:type="dxa"/>
            <w:tcBorders>
              <w:top w:val="single" w:sz="4" w:space="0" w:color="auto"/>
              <w:bottom w:val="double" w:sz="4" w:space="0" w:color="000000"/>
              <w:right w:val="double" w:sz="4" w:space="0" w:color="000000"/>
            </w:tcBorders>
          </w:tcPr>
          <w:p w:rsidR="000D67F6" w:rsidRDefault="000D67F6">
            <w:pPr>
              <w:pStyle w:val="TATableau10"/>
            </w:pPr>
          </w:p>
        </w:tc>
      </w:tr>
    </w:tbl>
    <w:p w:rsidR="000D67F6" w:rsidRDefault="000D67F6">
      <w:pPr>
        <w:pStyle w:val="Titre1"/>
      </w:pPr>
      <w:bookmarkStart w:id="99" w:name="_Toc516240123"/>
      <w:r>
        <w:t>Abréviations et terminologie</w:t>
      </w:r>
      <w:bookmarkEnd w:id="99"/>
    </w:p>
    <w:p w:rsidR="000D67F6" w:rsidRDefault="000D67F6" w:rsidP="00B41DB6">
      <w:pPr>
        <w:pStyle w:val="Paragraphe"/>
      </w:pPr>
    </w:p>
    <w:tbl>
      <w:tblPr>
        <w:tblW w:w="0" w:type="auto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8789"/>
      </w:tblGrid>
      <w:tr w:rsidR="00ED50EA" w:rsidTr="008B639D">
        <w:tc>
          <w:tcPr>
            <w:tcW w:w="1701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ED50EA" w:rsidRDefault="002704CA" w:rsidP="008B639D">
            <w:pPr>
              <w:pStyle w:val="TATableau10"/>
              <w:jc w:val="both"/>
            </w:pPr>
            <w:r>
              <w:t>RA</w:t>
            </w:r>
          </w:p>
        </w:tc>
        <w:tc>
          <w:tcPr>
            <w:tcW w:w="8789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</w:tcPr>
          <w:p w:rsidR="00ED50EA" w:rsidRDefault="00ED50EA" w:rsidP="008B639D">
            <w:pPr>
              <w:pStyle w:val="TATableau10"/>
              <w:ind w:left="0"/>
              <w:jc w:val="both"/>
            </w:pPr>
            <w:r>
              <w:t>Responsable d’applications</w:t>
            </w:r>
          </w:p>
        </w:tc>
      </w:tr>
      <w:tr w:rsidR="00ED50EA" w:rsidTr="008B639D"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0EA" w:rsidRDefault="00ED50EA" w:rsidP="008B639D">
            <w:pPr>
              <w:pStyle w:val="TATableau10"/>
              <w:jc w:val="both"/>
            </w:pPr>
            <w:r>
              <w:t>RSSI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D50EA" w:rsidRDefault="00ED50EA" w:rsidP="008B639D">
            <w:pPr>
              <w:pStyle w:val="TATableau10"/>
              <w:ind w:left="0"/>
              <w:jc w:val="both"/>
            </w:pPr>
            <w:r>
              <w:t>Responsable Sécurité du Système d’Information</w:t>
            </w:r>
          </w:p>
        </w:tc>
      </w:tr>
      <w:tr w:rsidR="00ED50EA" w:rsidTr="008B639D"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0EA" w:rsidRDefault="00ED50EA" w:rsidP="008B639D">
            <w:pPr>
              <w:pStyle w:val="TATableau10"/>
              <w:jc w:val="both"/>
            </w:pPr>
            <w:r>
              <w:t>IE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D50EA" w:rsidRDefault="00ED50EA" w:rsidP="008B639D">
            <w:pPr>
              <w:pStyle w:val="TATableau10"/>
              <w:ind w:left="0"/>
              <w:jc w:val="both"/>
            </w:pPr>
            <w:r>
              <w:t>Intégrateur d’exploitation</w:t>
            </w:r>
          </w:p>
        </w:tc>
      </w:tr>
      <w:tr w:rsidR="00ED50EA" w:rsidTr="008B639D"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0EA" w:rsidRDefault="00ED50EA" w:rsidP="008B639D">
            <w:pPr>
              <w:pStyle w:val="TATableau10"/>
              <w:jc w:val="both"/>
            </w:pPr>
            <w:r>
              <w:t>S.I.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D50EA" w:rsidRDefault="00ED50EA" w:rsidP="008B639D">
            <w:pPr>
              <w:pStyle w:val="TATableau10"/>
              <w:ind w:left="0"/>
              <w:jc w:val="both"/>
            </w:pPr>
            <w:r>
              <w:t>Système d’information</w:t>
            </w:r>
          </w:p>
        </w:tc>
      </w:tr>
      <w:tr w:rsidR="00ED50EA" w:rsidTr="008B639D"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0EA" w:rsidRDefault="00ED50EA" w:rsidP="008B639D">
            <w:pPr>
              <w:pStyle w:val="TATableau10"/>
            </w:pPr>
            <w:r>
              <w:t>PSU</w:t>
            </w: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D50EA" w:rsidRDefault="00ED50EA" w:rsidP="008B639D">
            <w:pPr>
              <w:pStyle w:val="TATableau10"/>
              <w:ind w:left="0"/>
            </w:pPr>
            <w:r>
              <w:t>Plan de Secours Unitaire</w:t>
            </w:r>
          </w:p>
        </w:tc>
      </w:tr>
      <w:tr w:rsidR="00ED50EA" w:rsidTr="008B639D"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0EA" w:rsidRDefault="00ED50EA" w:rsidP="008B639D">
            <w:pPr>
              <w:pStyle w:val="TATableau10"/>
            </w:pP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D50EA" w:rsidRDefault="00ED50EA" w:rsidP="008B639D">
            <w:pPr>
              <w:pStyle w:val="TATableau10"/>
              <w:ind w:left="0"/>
            </w:pPr>
          </w:p>
        </w:tc>
      </w:tr>
      <w:tr w:rsidR="00ED50EA" w:rsidTr="008B639D"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0EA" w:rsidRDefault="00ED50EA" w:rsidP="008B639D">
            <w:pPr>
              <w:pStyle w:val="TATableau10"/>
            </w:pP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D50EA" w:rsidRDefault="00ED50EA" w:rsidP="008B639D">
            <w:pPr>
              <w:pStyle w:val="TATableau10"/>
              <w:ind w:left="0"/>
            </w:pPr>
          </w:p>
        </w:tc>
      </w:tr>
      <w:tr w:rsidR="00ED50EA" w:rsidTr="008B639D">
        <w:tc>
          <w:tcPr>
            <w:tcW w:w="1701" w:type="dxa"/>
            <w:tcBorders>
              <w:top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ED50EA" w:rsidRDefault="00ED50EA" w:rsidP="008B639D">
            <w:pPr>
              <w:pStyle w:val="TATableau10"/>
            </w:pPr>
          </w:p>
        </w:tc>
        <w:tc>
          <w:tcPr>
            <w:tcW w:w="878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</w:tcBorders>
          </w:tcPr>
          <w:p w:rsidR="00ED50EA" w:rsidRDefault="00ED50EA" w:rsidP="008B639D">
            <w:pPr>
              <w:pStyle w:val="TATableau10"/>
              <w:ind w:left="0"/>
            </w:pPr>
          </w:p>
        </w:tc>
      </w:tr>
    </w:tbl>
    <w:p w:rsidR="000D67F6" w:rsidRDefault="000D67F6" w:rsidP="00B41DB6">
      <w:pPr>
        <w:pStyle w:val="Paragraphe"/>
      </w:pPr>
    </w:p>
    <w:p w:rsidR="00B41DB6" w:rsidRDefault="00B41DB6" w:rsidP="00B41DB6">
      <w:pPr>
        <w:pStyle w:val="Paragraphe"/>
      </w:pPr>
    </w:p>
    <w:p w:rsidR="00B41DB6" w:rsidRDefault="00B41DB6" w:rsidP="00B41DB6">
      <w:pPr>
        <w:pStyle w:val="Paragraphe"/>
      </w:pPr>
    </w:p>
    <w:sectPr w:rsidR="00B41DB6" w:rsidSect="00F81A3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31" w:right="566" w:bottom="1417" w:left="851" w:header="4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tephane LEPRINCE" w:date="2018-06-08T15:14:00Z" w:initials="SL">
    <w:p w:rsidR="005911EF" w:rsidRDefault="005911EF">
      <w:pPr>
        <w:pStyle w:val="Commentaire"/>
      </w:pPr>
      <w:r>
        <w:rPr>
          <w:rStyle w:val="Marquedecommentaire"/>
        </w:rPr>
        <w:annotationRef/>
      </w:r>
      <w:proofErr w:type="gramStart"/>
      <w:r w:rsidR="00A06664">
        <w:t>m</w:t>
      </w:r>
      <w:r>
        <w:t>ettre</w:t>
      </w:r>
      <w:proofErr w:type="gramEnd"/>
      <w:r>
        <w:t xml:space="preserve"> le lien.</w:t>
      </w:r>
    </w:p>
  </w:comment>
  <w:comment w:id="22" w:author="Stephane LEPRINCE" w:date="2018-06-01T16:18:00Z" w:initials="SL">
    <w:p w:rsidR="00144400" w:rsidRDefault="00144400">
      <w:pPr>
        <w:pStyle w:val="Commentaire"/>
      </w:pPr>
      <w:r>
        <w:rPr>
          <w:rStyle w:val="Marquedecommentaire"/>
        </w:rPr>
        <w:annotationRef/>
      </w:r>
      <w:r>
        <w:t>A adapter aux normes  CD91.</w:t>
      </w:r>
    </w:p>
  </w:comment>
  <w:comment w:id="28" w:author="Stephane LEPRINCE" w:date="2018-06-01T16:26:00Z" w:initials="SL">
    <w:p w:rsidR="00CC3643" w:rsidRDefault="00CC3643">
      <w:pPr>
        <w:pStyle w:val="Commentaire"/>
      </w:pPr>
      <w:r>
        <w:rPr>
          <w:rStyle w:val="Marquedecommentaire"/>
        </w:rPr>
        <w:annotationRef/>
      </w:r>
      <w:r>
        <w:t>A adapter à la convention de  nommage du CD91.</w:t>
      </w:r>
    </w:p>
  </w:comment>
  <w:comment w:id="29" w:author="Stephane LEPRINCE" w:date="2018-06-01T16:29:00Z" w:initials="SL">
    <w:p w:rsidR="00CC3643" w:rsidRDefault="00CC3643">
      <w:pPr>
        <w:pStyle w:val="Commentaire"/>
      </w:pPr>
      <w:r>
        <w:rPr>
          <w:rStyle w:val="Marquedecommentaire"/>
        </w:rPr>
        <w:annotationRef/>
      </w:r>
      <w:r>
        <w:t>A adapter.</w:t>
      </w:r>
    </w:p>
  </w:comment>
  <w:comment w:id="32" w:author="Stephane LEPRINCE" w:date="2018-06-01T16:34:00Z" w:initials="SL">
    <w:p w:rsidR="00810534" w:rsidRDefault="00810534">
      <w:pPr>
        <w:pStyle w:val="Commentaire"/>
      </w:pPr>
      <w:r>
        <w:rPr>
          <w:rStyle w:val="Marquedecommentaire"/>
        </w:rPr>
        <w:annotationRef/>
      </w:r>
      <w:r>
        <w:t>Donner le nom du référentiel</w:t>
      </w:r>
    </w:p>
  </w:comment>
  <w:comment w:id="33" w:author="Stephane LEPRINCE" w:date="2018-06-01T16:34:00Z" w:initials="SL">
    <w:p w:rsidR="00810534" w:rsidRDefault="00810534">
      <w:pPr>
        <w:pStyle w:val="Commentaire"/>
      </w:pPr>
      <w:r>
        <w:rPr>
          <w:rStyle w:val="Marquedecommentaire"/>
        </w:rPr>
        <w:annotationRef/>
      </w:r>
      <w:r>
        <w:t>Donner le nom du référentiel</w:t>
      </w:r>
    </w:p>
  </w:comment>
  <w:comment w:id="34" w:author="Stephane LEPRINCE" w:date="2018-06-01T16:39:00Z" w:initials="SL">
    <w:p w:rsidR="00F51E2C" w:rsidRDefault="00F51E2C">
      <w:pPr>
        <w:pStyle w:val="Commentaire"/>
      </w:pPr>
      <w:r>
        <w:rPr>
          <w:rStyle w:val="Marquedecommentaire"/>
        </w:rPr>
        <w:annotationRef/>
      </w:r>
      <w:r>
        <w:t>Règle au CD91</w:t>
      </w:r>
    </w:p>
  </w:comment>
  <w:comment w:id="35" w:author="Stephane LEPRINCE" w:date="2018-06-01T16:41:00Z" w:initials="SL">
    <w:p w:rsidR="00F51E2C" w:rsidRDefault="00F51E2C">
      <w:pPr>
        <w:pStyle w:val="Commentaire"/>
      </w:pPr>
      <w:r>
        <w:rPr>
          <w:rStyle w:val="Marquedecommentaire"/>
        </w:rPr>
        <w:annotationRef/>
      </w:r>
      <w:r>
        <w:t>A adapter</w:t>
      </w:r>
    </w:p>
  </w:comment>
  <w:comment w:id="36" w:author="Stephane LEPRINCE" w:date="2018-06-01T16:42:00Z" w:initials="SL">
    <w:p w:rsidR="0083028E" w:rsidRDefault="0083028E">
      <w:pPr>
        <w:pStyle w:val="Commentaire"/>
      </w:pPr>
      <w:r>
        <w:rPr>
          <w:rStyle w:val="Marquedecommentaire"/>
        </w:rPr>
        <w:annotationRef/>
      </w:r>
      <w:r>
        <w:t>Règle au CD91.</w:t>
      </w:r>
    </w:p>
  </w:comment>
  <w:comment w:id="37" w:author="Stephane LEPRINCE" w:date="2018-06-01T16:44:00Z" w:initials="SL">
    <w:p w:rsidR="0083028E" w:rsidRDefault="0083028E">
      <w:pPr>
        <w:pStyle w:val="Commentaire"/>
      </w:pPr>
      <w:r>
        <w:rPr>
          <w:rStyle w:val="Marquedecommentaire"/>
        </w:rPr>
        <w:annotationRef/>
      </w:r>
      <w:r>
        <w:t>A adapter</w:t>
      </w:r>
    </w:p>
  </w:comment>
  <w:comment w:id="38" w:author="Stephane LEPRINCE" w:date="2018-06-08T15:29:00Z" w:initials="SL">
    <w:p w:rsidR="00767E2E" w:rsidRDefault="00767E2E">
      <w:pPr>
        <w:pStyle w:val="Commentaire"/>
      </w:pPr>
      <w:r>
        <w:rPr>
          <w:rStyle w:val="Marquedecommentaire"/>
        </w:rPr>
        <w:annotationRef/>
      </w:r>
      <w:r>
        <w:t>A adapter au contexte du CD91.</w:t>
      </w:r>
    </w:p>
  </w:comment>
  <w:comment w:id="40" w:author="Stephane LEPRINCE" w:date="2018-06-04T17:24:00Z" w:initials="SL">
    <w:p w:rsidR="00EF74F0" w:rsidRDefault="00EF74F0">
      <w:pPr>
        <w:pStyle w:val="Commentaire"/>
      </w:pPr>
      <w:r>
        <w:rPr>
          <w:rStyle w:val="Marquedecommentaire"/>
        </w:rPr>
        <w:annotationRef/>
      </w:r>
      <w:r>
        <w:t>A adapter.</w:t>
      </w:r>
    </w:p>
  </w:comment>
  <w:comment w:id="42" w:author="Stephane LEPRINCE" w:date="2018-06-08T15:53:00Z" w:initials="SL">
    <w:p w:rsidR="001F7612" w:rsidRDefault="001F7612">
      <w:pPr>
        <w:pStyle w:val="Commentaire"/>
      </w:pPr>
      <w:r>
        <w:rPr>
          <w:rStyle w:val="Marquedecommentaire"/>
        </w:rPr>
        <w:annotationRef/>
      </w:r>
      <w:r>
        <w:t>A adapter au contexte CD91.</w:t>
      </w:r>
    </w:p>
  </w:comment>
  <w:comment w:id="43" w:author="Stephane LEPRINCE" w:date="2018-06-08T15:54:00Z" w:initials="SL">
    <w:p w:rsidR="001F7612" w:rsidRDefault="001F7612">
      <w:pPr>
        <w:pStyle w:val="Commentaire"/>
      </w:pPr>
      <w:r>
        <w:rPr>
          <w:rStyle w:val="Marquedecommentaire"/>
        </w:rPr>
        <w:annotationRef/>
      </w:r>
      <w:r>
        <w:t>Un compte dans le cas du déroulement des plans de secours unitaires pour le PRA.</w:t>
      </w:r>
    </w:p>
  </w:comment>
  <w:comment w:id="45" w:author="Stephane LEPRINCE" w:date="2018-06-08T15:55:00Z" w:initials="SL">
    <w:p w:rsidR="00BA314F" w:rsidRDefault="00BA314F">
      <w:pPr>
        <w:pStyle w:val="Commentaire"/>
      </w:pPr>
      <w:r>
        <w:rPr>
          <w:rStyle w:val="Marquedecommentaire"/>
        </w:rPr>
        <w:annotationRef/>
      </w:r>
      <w:r>
        <w:t>A adapter au contexte du CD91.</w:t>
      </w:r>
    </w:p>
  </w:comment>
  <w:comment w:id="46" w:author="Stephane LEPRINCE" w:date="2018-06-08T15:56:00Z" w:initials="SL">
    <w:p w:rsidR="00826AC4" w:rsidRDefault="00826AC4">
      <w:pPr>
        <w:pStyle w:val="Commentaire"/>
      </w:pPr>
      <w:r>
        <w:rPr>
          <w:rStyle w:val="Marquedecommentaire"/>
        </w:rPr>
        <w:annotationRef/>
      </w:r>
      <w:r>
        <w:t>A adapter au contexte du CD91.</w:t>
      </w:r>
    </w:p>
  </w:comment>
  <w:comment w:id="54" w:author="Stephane LEPRINCE" w:date="2018-06-08T16:17:00Z" w:initials="SL">
    <w:p w:rsidR="007828E2" w:rsidRDefault="007828E2">
      <w:pPr>
        <w:pStyle w:val="Commentaire"/>
      </w:pPr>
      <w:r>
        <w:rPr>
          <w:rStyle w:val="Marquedecommentaire"/>
        </w:rPr>
        <w:annotationRef/>
      </w:r>
      <w:r>
        <w:t>A adapter au contexte du CD91;</w:t>
      </w:r>
    </w:p>
  </w:comment>
  <w:comment w:id="75" w:author="Stephane LEPRINCE" w:date="2018-06-08T16:35:00Z" w:initials="SL">
    <w:p w:rsidR="00466697" w:rsidRDefault="00466697">
      <w:pPr>
        <w:pStyle w:val="Commentaire"/>
      </w:pPr>
      <w:r>
        <w:rPr>
          <w:rStyle w:val="Marquedecommentaire"/>
        </w:rPr>
        <w:annotationRef/>
      </w:r>
      <w:r>
        <w:t>A adapter au contexte du CD91.</w:t>
      </w:r>
    </w:p>
  </w:comment>
  <w:comment w:id="76" w:author="Stephane LEPRINCE" w:date="2018-06-08T16:36:00Z" w:initials="SL">
    <w:p w:rsidR="00466697" w:rsidRDefault="00466697" w:rsidP="00466697">
      <w:pPr>
        <w:pStyle w:val="Commentaire"/>
      </w:pPr>
      <w:r>
        <w:rPr>
          <w:rStyle w:val="Marquedecommentaire"/>
        </w:rPr>
        <w:annotationRef/>
      </w:r>
      <w:r>
        <w:t>A adapter au contexte du CD91.</w:t>
      </w:r>
    </w:p>
    <w:p w:rsidR="00466697" w:rsidRDefault="00466697">
      <w:pPr>
        <w:pStyle w:val="Commentaire"/>
      </w:pPr>
    </w:p>
  </w:comment>
  <w:comment w:id="82" w:author="Stephane LEPRINCE" w:date="2018-06-08T16:46:00Z" w:initials="SL">
    <w:p w:rsidR="007575EC" w:rsidRDefault="007575EC">
      <w:pPr>
        <w:pStyle w:val="Commentaire"/>
      </w:pPr>
      <w:r>
        <w:rPr>
          <w:rStyle w:val="Marquedecommentaire"/>
        </w:rPr>
        <w:annotationRef/>
      </w:r>
      <w:r>
        <w:t>A adapter au contexte du CD91.</w:t>
      </w:r>
    </w:p>
  </w:comment>
  <w:comment w:id="86" w:author="Stephane LEPRINCE" w:date="2018-06-08T16:47:00Z" w:initials="SL">
    <w:p w:rsidR="00FD17FB" w:rsidRDefault="00FD17FB">
      <w:pPr>
        <w:pStyle w:val="Commentaire"/>
      </w:pPr>
      <w:r>
        <w:rPr>
          <w:rStyle w:val="Marquedecommentaire"/>
        </w:rPr>
        <w:annotationRef/>
      </w:r>
      <w:r>
        <w:t xml:space="preserve">A adapter au contexte du CD91. Si besoin je peux fournir des </w:t>
      </w:r>
      <w:proofErr w:type="spellStart"/>
      <w:r>
        <w:t>templates</w:t>
      </w:r>
      <w:proofErr w:type="spellEnd"/>
      <w:r>
        <w:t xml:space="preserve"> de Plan de Secours Unitaire.</w:t>
      </w:r>
    </w:p>
  </w:comment>
  <w:comment w:id="90" w:author="Stephane LEPRINCE" w:date="2018-06-08T16:48:00Z" w:initials="SL">
    <w:p w:rsidR="00F004B4" w:rsidRDefault="00F004B4">
      <w:pPr>
        <w:pStyle w:val="Commentaire"/>
      </w:pPr>
      <w:r>
        <w:rPr>
          <w:rStyle w:val="Marquedecommentaire"/>
        </w:rPr>
        <w:annotationRef/>
      </w:r>
      <w:r>
        <w:t>A adapter au contexte du CD91.</w:t>
      </w:r>
    </w:p>
  </w:comment>
  <w:comment w:id="97" w:author="Stephane LEPRINCE" w:date="2018-06-08T16:51:00Z" w:initials="SL">
    <w:p w:rsidR="00BC4EE2" w:rsidRDefault="00BC4EE2">
      <w:pPr>
        <w:pStyle w:val="Commentaire"/>
      </w:pPr>
      <w:r>
        <w:rPr>
          <w:rStyle w:val="Marquedecommentaire"/>
        </w:rPr>
        <w:annotationRef/>
      </w:r>
      <w:r>
        <w:t>A adapter au contexte du CD91.</w:t>
      </w:r>
    </w:p>
  </w:comment>
  <w:comment w:id="98" w:author="Stephane LEPRINCE" w:date="2018-06-08T16:51:00Z" w:initials="SL">
    <w:p w:rsidR="00BC4EE2" w:rsidRDefault="00BC4EE2">
      <w:pPr>
        <w:pStyle w:val="Commentaire"/>
      </w:pPr>
      <w:r>
        <w:rPr>
          <w:rStyle w:val="Marquedecommentaire"/>
        </w:rPr>
        <w:annotationRef/>
      </w:r>
      <w:r>
        <w:t>Ce sont des exemples.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701" w:rsidRDefault="00370701">
      <w:r>
        <w:separator/>
      </w:r>
    </w:p>
  </w:endnote>
  <w:endnote w:type="continuationSeparator" w:id="0">
    <w:p w:rsidR="00370701" w:rsidRDefault="0037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1D" w:rsidRDefault="00F5431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1EF" w:rsidRDefault="005911EF">
    <w:pPr>
      <w:pStyle w:val="Pieddepage"/>
    </w:pPr>
    <w:r>
      <w:t>Ce document est la propriété d</w:t>
    </w:r>
    <w:r w:rsidR="00A6228F">
      <w:t>u CD91</w:t>
    </w:r>
    <w:r>
      <w:t>. Il ne doit pas être utilisé, reproduit ou communiqué sans son autorisation.</w:t>
    </w:r>
  </w:p>
  <w:p w:rsidR="005911EF" w:rsidRDefault="005911EF">
    <w:pPr>
      <w:pStyle w:val="Pieddepage"/>
    </w:pPr>
    <w:r>
      <w:t xml:space="preserve">Réf base </w:t>
    </w:r>
    <w:r w:rsidR="00A6228F">
      <w:t>XXX</w:t>
    </w:r>
    <w:r>
      <w:t xml:space="preserve"> modifié le </w:t>
    </w:r>
    <w:r w:rsidR="00A6228F">
      <w:t>XX/XX/XXXX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1D" w:rsidRDefault="00F5431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701" w:rsidRDefault="00370701">
      <w:r>
        <w:separator/>
      </w:r>
    </w:p>
  </w:footnote>
  <w:footnote w:type="continuationSeparator" w:id="0">
    <w:p w:rsidR="00370701" w:rsidRDefault="00370701">
      <w:r>
        <w:continuationSeparator/>
      </w:r>
    </w:p>
  </w:footnote>
  <w:footnote w:id="1">
    <w:p w:rsidR="005911EF" w:rsidRDefault="005911EF">
      <w:pPr>
        <w:pStyle w:val="Notedebasdepage"/>
      </w:pPr>
      <w:r>
        <w:rPr>
          <w:rStyle w:val="Appelnotedebasdep"/>
        </w:rPr>
        <w:t>1</w:t>
      </w:r>
      <w:r>
        <w:t xml:space="preserve"> Nom de l’objet à surveiller tel qu’il est vu par l’operating system</w:t>
      </w:r>
    </w:p>
  </w:footnote>
  <w:footnote w:id="2">
    <w:p w:rsidR="005911EF" w:rsidRDefault="005911EF">
      <w:pPr>
        <w:pStyle w:val="Notedebasdepage"/>
      </w:pPr>
      <w:r>
        <w:rPr>
          <w:rStyle w:val="Appelnotedebasdep"/>
        </w:rPr>
        <w:t>2</w:t>
      </w:r>
      <w:r>
        <w:t xml:space="preserve"> Nom de la personne à prévenir en cas d’alerte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1D" w:rsidRDefault="00F5431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="-134" w:tblpY="1"/>
      <w:tblOverlap w:val="never"/>
      <w:tblW w:w="1066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3"/>
      <w:gridCol w:w="5527"/>
      <w:gridCol w:w="567"/>
      <w:gridCol w:w="567"/>
      <w:gridCol w:w="567"/>
      <w:gridCol w:w="283"/>
      <w:gridCol w:w="600"/>
    </w:tblGrid>
    <w:tr w:rsidR="005911EF" w:rsidTr="00B675E2">
      <w:trPr>
        <w:cantSplit/>
        <w:trHeight w:val="426"/>
      </w:trPr>
      <w:tc>
        <w:tcPr>
          <w:tcW w:w="2553" w:type="dxa"/>
          <w:vMerge w:val="restart"/>
          <w:vAlign w:val="center"/>
        </w:tcPr>
        <w:p w:rsidR="005911EF" w:rsidRDefault="005911EF" w:rsidP="00B675E2">
          <w:pPr>
            <w:spacing w:before="120"/>
            <w:jc w:val="both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60D1BD1" wp14:editId="6FF123AC">
                <wp:extent cx="828675" cy="75247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7" w:type="dxa"/>
          <w:vAlign w:val="center"/>
        </w:tcPr>
        <w:p w:rsidR="005911EF" w:rsidRDefault="005911EF" w:rsidP="00B675E2">
          <w:pPr>
            <w:pStyle w:val="En-tte"/>
          </w:pPr>
          <w:r>
            <w:t>Nom du projet</w:t>
          </w:r>
        </w:p>
      </w:tc>
      <w:tc>
        <w:tcPr>
          <w:tcW w:w="567" w:type="dxa"/>
          <w:vAlign w:val="center"/>
        </w:tcPr>
        <w:p w:rsidR="005911EF" w:rsidRDefault="005911EF" w:rsidP="00B675E2">
          <w:pPr>
            <w:pStyle w:val="TCTableau8"/>
            <w:spacing w:before="0" w:after="0"/>
            <w:rPr>
              <w:b/>
            </w:rPr>
          </w:pPr>
          <w:r>
            <w:rPr>
              <w:b/>
            </w:rPr>
            <w:t xml:space="preserve">Réf : </w:t>
          </w:r>
        </w:p>
      </w:tc>
      <w:tc>
        <w:tcPr>
          <w:tcW w:w="1417" w:type="dxa"/>
          <w:gridSpan w:val="3"/>
          <w:vAlign w:val="center"/>
        </w:tcPr>
        <w:p w:rsidR="005911EF" w:rsidRDefault="005911EF" w:rsidP="00B675E2">
          <w:pPr>
            <w:pStyle w:val="TCTableau8"/>
            <w:spacing w:before="0" w:after="0"/>
          </w:pPr>
          <w:r>
            <w:t>XXX</w:t>
          </w:r>
        </w:p>
      </w:tc>
      <w:tc>
        <w:tcPr>
          <w:tcW w:w="600" w:type="dxa"/>
          <w:vAlign w:val="center"/>
        </w:tcPr>
        <w:p w:rsidR="005911EF" w:rsidRDefault="005911EF" w:rsidP="00B675E2">
          <w:pPr>
            <w:pStyle w:val="TCTableau8"/>
            <w:spacing w:before="0" w:after="0"/>
          </w:pPr>
        </w:p>
      </w:tc>
    </w:tr>
    <w:tr w:rsidR="005911EF" w:rsidTr="00B675E2">
      <w:trPr>
        <w:cantSplit/>
        <w:trHeight w:hRule="exact" w:val="573"/>
      </w:trPr>
      <w:tc>
        <w:tcPr>
          <w:tcW w:w="2553" w:type="dxa"/>
          <w:vMerge/>
        </w:tcPr>
        <w:p w:rsidR="005911EF" w:rsidRDefault="005911EF" w:rsidP="00B675E2"/>
      </w:tc>
      <w:tc>
        <w:tcPr>
          <w:tcW w:w="5527" w:type="dxa"/>
          <w:vAlign w:val="center"/>
        </w:tcPr>
        <w:p w:rsidR="005911EF" w:rsidRDefault="005911EF" w:rsidP="00B675E2">
          <w:pPr>
            <w:pStyle w:val="En-tte"/>
          </w:pPr>
          <w:r>
            <w:t xml:space="preserve">Nom de l’application </w:t>
          </w:r>
        </w:p>
        <w:p w:rsidR="005911EF" w:rsidRDefault="005911EF" w:rsidP="000179CC">
          <w:pPr>
            <w:pStyle w:val="En-tte"/>
            <w:rPr>
              <w:sz w:val="20"/>
            </w:rPr>
          </w:pPr>
          <w:r>
            <w:rPr>
              <w:sz w:val="20"/>
            </w:rPr>
            <w:t>(identique à la CMDB)</w:t>
          </w:r>
        </w:p>
      </w:tc>
      <w:tc>
        <w:tcPr>
          <w:tcW w:w="567" w:type="dxa"/>
          <w:vAlign w:val="center"/>
        </w:tcPr>
        <w:p w:rsidR="005911EF" w:rsidRDefault="005911EF" w:rsidP="00B675E2">
          <w:pPr>
            <w:pStyle w:val="TCTableau8"/>
            <w:spacing w:before="0" w:after="0"/>
            <w:rPr>
              <w:b/>
            </w:rPr>
          </w:pPr>
          <w:r>
            <w:rPr>
              <w:b/>
            </w:rPr>
            <w:t>Date :</w:t>
          </w:r>
        </w:p>
      </w:tc>
      <w:tc>
        <w:tcPr>
          <w:tcW w:w="2017" w:type="dxa"/>
          <w:gridSpan w:val="4"/>
          <w:vAlign w:val="center"/>
        </w:tcPr>
        <w:p w:rsidR="005911EF" w:rsidRDefault="005911EF" w:rsidP="00B675E2">
          <w:pPr>
            <w:pStyle w:val="TCTableau8"/>
            <w:spacing w:before="0" w:after="0"/>
          </w:pPr>
        </w:p>
      </w:tc>
    </w:tr>
    <w:tr w:rsidR="005911EF" w:rsidTr="00B675E2">
      <w:trPr>
        <w:cantSplit/>
        <w:trHeight w:hRule="exact" w:val="427"/>
      </w:trPr>
      <w:tc>
        <w:tcPr>
          <w:tcW w:w="2553" w:type="dxa"/>
          <w:vMerge/>
          <w:tcBorders>
            <w:bottom w:val="single" w:sz="4" w:space="0" w:color="auto"/>
          </w:tcBorders>
          <w:vAlign w:val="center"/>
        </w:tcPr>
        <w:p w:rsidR="005911EF" w:rsidRDefault="005911EF" w:rsidP="00B675E2">
          <w:pPr>
            <w:rPr>
              <w:color w:val="000000"/>
            </w:rPr>
          </w:pPr>
        </w:p>
      </w:tc>
      <w:tc>
        <w:tcPr>
          <w:tcW w:w="5527" w:type="dxa"/>
          <w:tcBorders>
            <w:bottom w:val="single" w:sz="4" w:space="0" w:color="auto"/>
          </w:tcBorders>
          <w:vAlign w:val="center"/>
        </w:tcPr>
        <w:p w:rsidR="005911EF" w:rsidRDefault="005911EF" w:rsidP="00B675E2">
          <w:pPr>
            <w:pStyle w:val="En-tte"/>
          </w:pPr>
          <w:r>
            <w:t>Dossier d’exploitation</w:t>
          </w: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5911EF" w:rsidRDefault="005911EF" w:rsidP="00B675E2">
          <w:pPr>
            <w:pStyle w:val="TCTableau8"/>
            <w:spacing w:before="0" w:after="0"/>
            <w:rPr>
              <w:b/>
            </w:rPr>
          </w:pPr>
          <w:r>
            <w:rPr>
              <w:b/>
            </w:rPr>
            <w:t>Vers :</w:t>
          </w: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5911EF" w:rsidRDefault="00F5431D" w:rsidP="00F5431D">
          <w:pPr>
            <w:pStyle w:val="TCTableau8"/>
          </w:pPr>
          <w:r>
            <w:t>0</w:t>
          </w:r>
          <w:r w:rsidR="005911EF">
            <w:t>.</w:t>
          </w:r>
          <w:r>
            <w:t>2</w:t>
          </w:r>
          <w:bookmarkStart w:id="100" w:name="_GoBack"/>
          <w:bookmarkEnd w:id="100"/>
          <w:r w:rsidR="005911EF">
            <w:t xml:space="preserve"> A</w:t>
          </w: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5911EF" w:rsidRDefault="005911EF" w:rsidP="00B675E2">
          <w:pPr>
            <w:pStyle w:val="TCTableau8"/>
          </w:pPr>
          <w:r>
            <w:rPr>
              <w:b/>
            </w:rPr>
            <w:t>Page:</w:t>
          </w:r>
        </w:p>
      </w:tc>
      <w:tc>
        <w:tcPr>
          <w:tcW w:w="883" w:type="dxa"/>
          <w:gridSpan w:val="2"/>
          <w:tcBorders>
            <w:bottom w:val="single" w:sz="4" w:space="0" w:color="auto"/>
          </w:tcBorders>
          <w:vAlign w:val="center"/>
        </w:tcPr>
        <w:p w:rsidR="005911EF" w:rsidRDefault="005911EF" w:rsidP="00B675E2">
          <w:pPr>
            <w:pStyle w:val="TCTableau8"/>
            <w:spacing w:before="0" w:after="0"/>
            <w:jc w:val="both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5431D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Style w:val="Numrodepage"/>
              <w:sz w:val="16"/>
            </w:rPr>
            <w:t xml:space="preserve">/ </w:t>
          </w:r>
          <w:r>
            <w:rPr>
              <w:rStyle w:val="Numrodepage"/>
              <w:sz w:val="16"/>
            </w:rPr>
            <w:fldChar w:fldCharType="begin"/>
          </w:r>
          <w:r>
            <w:rPr>
              <w:rStyle w:val="Numrodepage"/>
              <w:sz w:val="16"/>
            </w:rPr>
            <w:instrText xml:space="preserve"> NUMPAGES </w:instrText>
          </w:r>
          <w:r>
            <w:rPr>
              <w:rStyle w:val="Numrodepage"/>
              <w:sz w:val="16"/>
            </w:rPr>
            <w:fldChar w:fldCharType="separate"/>
          </w:r>
          <w:r w:rsidR="00F5431D">
            <w:rPr>
              <w:rStyle w:val="Numrodepage"/>
              <w:noProof/>
              <w:sz w:val="16"/>
            </w:rPr>
            <w:t>22</w:t>
          </w:r>
          <w:r>
            <w:rPr>
              <w:rStyle w:val="Numrodepage"/>
              <w:sz w:val="16"/>
            </w:rPr>
            <w:fldChar w:fldCharType="end"/>
          </w:r>
        </w:p>
      </w:tc>
    </w:tr>
  </w:tbl>
  <w:p w:rsidR="005911EF" w:rsidRDefault="005911EF">
    <w:pPr>
      <w:pStyle w:val="Pieddepag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1D" w:rsidRDefault="00F5431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5BCD"/>
    <w:multiLevelType w:val="singleLevel"/>
    <w:tmpl w:val="AD646FAE"/>
    <w:lvl w:ilvl="0">
      <w:start w:val="1"/>
      <w:numFmt w:val="bullet"/>
      <w:pStyle w:val="retrai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761D9E"/>
    <w:multiLevelType w:val="hybridMultilevel"/>
    <w:tmpl w:val="D53CE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F2D65"/>
    <w:multiLevelType w:val="hybridMultilevel"/>
    <w:tmpl w:val="567AEF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94630"/>
    <w:multiLevelType w:val="singleLevel"/>
    <w:tmpl w:val="441AE7F6"/>
    <w:lvl w:ilvl="0">
      <w:start w:val="1"/>
      <w:numFmt w:val="bullet"/>
      <w:pStyle w:val="E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BD2236"/>
    <w:multiLevelType w:val="hybridMultilevel"/>
    <w:tmpl w:val="9FEA7A2C"/>
    <w:lvl w:ilvl="0" w:tplc="995874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46C97"/>
    <w:multiLevelType w:val="multilevel"/>
    <w:tmpl w:val="53B6C72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4829"/>
        </w:tabs>
        <w:ind w:left="4829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82C0AE0"/>
    <w:multiLevelType w:val="hybridMultilevel"/>
    <w:tmpl w:val="6018D96E"/>
    <w:lvl w:ilvl="0" w:tplc="C54CA40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37682"/>
    <w:multiLevelType w:val="singleLevel"/>
    <w:tmpl w:val="575E1BD4"/>
    <w:lvl w:ilvl="0">
      <w:start w:val="1"/>
      <w:numFmt w:val="bullet"/>
      <w:pStyle w:val="R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8">
    <w:nsid w:val="23F8083F"/>
    <w:multiLevelType w:val="singleLevel"/>
    <w:tmpl w:val="77CA0BC8"/>
    <w:lvl w:ilvl="0">
      <w:start w:val="1"/>
      <w:numFmt w:val="bullet"/>
      <w:pStyle w:val="C2"/>
      <w:lvlText w:val="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sz w:val="16"/>
      </w:rPr>
    </w:lvl>
  </w:abstractNum>
  <w:abstractNum w:abstractNumId="9">
    <w:nsid w:val="252E7F0F"/>
    <w:multiLevelType w:val="hybridMultilevel"/>
    <w:tmpl w:val="6680D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194393"/>
    <w:multiLevelType w:val="singleLevel"/>
    <w:tmpl w:val="BC16125A"/>
    <w:lvl w:ilvl="0">
      <w:start w:val="1"/>
      <w:numFmt w:val="bullet"/>
      <w:pStyle w:val="R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1">
    <w:nsid w:val="2B051728"/>
    <w:multiLevelType w:val="singleLevel"/>
    <w:tmpl w:val="7B76FCFA"/>
    <w:lvl w:ilvl="0">
      <w:start w:val="1"/>
      <w:numFmt w:val="bullet"/>
      <w:pStyle w:val="C4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</w:abstractNum>
  <w:abstractNum w:abstractNumId="12">
    <w:nsid w:val="3382484B"/>
    <w:multiLevelType w:val="hybridMultilevel"/>
    <w:tmpl w:val="4C9ECB9C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C06622F"/>
    <w:multiLevelType w:val="hybridMultilevel"/>
    <w:tmpl w:val="38F46924"/>
    <w:lvl w:ilvl="0" w:tplc="C54CA40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8E188E"/>
    <w:multiLevelType w:val="hybridMultilevel"/>
    <w:tmpl w:val="2146E61C"/>
    <w:lvl w:ilvl="0" w:tplc="33FA6B5C"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22D7B86"/>
    <w:multiLevelType w:val="hybridMultilevel"/>
    <w:tmpl w:val="4C805E48"/>
    <w:lvl w:ilvl="0" w:tplc="C54CA406">
      <w:numFmt w:val="bullet"/>
      <w:lvlText w:val=""/>
      <w:lvlJc w:val="left"/>
      <w:pPr>
        <w:ind w:left="765" w:hanging="360"/>
      </w:pPr>
      <w:rPr>
        <w:rFonts w:ascii="Wingdings" w:eastAsia="Times New Roman" w:hAnsi="Wingdings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2AD3A01"/>
    <w:multiLevelType w:val="hybridMultilevel"/>
    <w:tmpl w:val="2C0E613C"/>
    <w:lvl w:ilvl="0" w:tplc="F8DEF6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E71D7"/>
    <w:multiLevelType w:val="hybridMultilevel"/>
    <w:tmpl w:val="06066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891931"/>
    <w:multiLevelType w:val="singleLevel"/>
    <w:tmpl w:val="B8AE7DF6"/>
    <w:lvl w:ilvl="0">
      <w:start w:val="1"/>
      <w:numFmt w:val="bullet"/>
      <w:pStyle w:val="Textepuc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6F90653"/>
    <w:multiLevelType w:val="hybridMultilevel"/>
    <w:tmpl w:val="BEBCA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02416D"/>
    <w:multiLevelType w:val="singleLevel"/>
    <w:tmpl w:val="F26806F0"/>
    <w:lvl w:ilvl="0">
      <w:start w:val="1"/>
      <w:numFmt w:val="bullet"/>
      <w:pStyle w:val="C3"/>
      <w:lvlText w:val="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sz w:val="16"/>
      </w:rPr>
    </w:lvl>
  </w:abstractNum>
  <w:abstractNum w:abstractNumId="21">
    <w:nsid w:val="4BEE2E82"/>
    <w:multiLevelType w:val="multilevel"/>
    <w:tmpl w:val="65B8C29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4FB631A5"/>
    <w:multiLevelType w:val="hybridMultilevel"/>
    <w:tmpl w:val="2FB490B6"/>
    <w:lvl w:ilvl="0" w:tplc="C54CA40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997E90"/>
    <w:multiLevelType w:val="hybridMultilevel"/>
    <w:tmpl w:val="689CB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7B160E"/>
    <w:multiLevelType w:val="hybridMultilevel"/>
    <w:tmpl w:val="7E82C24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99C02C2"/>
    <w:multiLevelType w:val="hybridMultilevel"/>
    <w:tmpl w:val="D1D42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E24AD1"/>
    <w:multiLevelType w:val="hybridMultilevel"/>
    <w:tmpl w:val="19F665CE"/>
    <w:lvl w:ilvl="0" w:tplc="A2E49FE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AA6FE4"/>
    <w:multiLevelType w:val="multilevel"/>
    <w:tmpl w:val="4D46E808"/>
    <w:name w:val="Titres ILB (9 niveaux)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417"/>
      </w:p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417"/>
      </w:p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417"/>
      </w:pPr>
    </w:lvl>
    <w:lvl w:ilvl="7">
      <w:start w:val="1"/>
      <w:numFmt w:val="decimal"/>
      <w:lvlText w:val="%1.%2.%3.%4.%5.%6.%7.%8"/>
      <w:lvlJc w:val="left"/>
      <w:pPr>
        <w:tabs>
          <w:tab w:val="num" w:pos="2268"/>
        </w:tabs>
        <w:ind w:left="2268" w:hanging="1701"/>
      </w:pPr>
    </w:lvl>
    <w:lvl w:ilvl="8">
      <w:start w:val="1"/>
      <w:numFmt w:val="decimal"/>
      <w:lvlText w:val="%1.%2.%3.%4.%5.%6.%7.%8.%9"/>
      <w:lvlJc w:val="left"/>
      <w:pPr>
        <w:tabs>
          <w:tab w:val="num" w:pos="2268"/>
        </w:tabs>
        <w:ind w:left="2268" w:hanging="1701"/>
      </w:pPr>
    </w:lvl>
  </w:abstractNum>
  <w:abstractNum w:abstractNumId="28">
    <w:nsid w:val="655005BF"/>
    <w:multiLevelType w:val="hybridMultilevel"/>
    <w:tmpl w:val="A2F87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404D96"/>
    <w:multiLevelType w:val="singleLevel"/>
    <w:tmpl w:val="A0A0C746"/>
    <w:lvl w:ilvl="0">
      <w:start w:val="1"/>
      <w:numFmt w:val="bullet"/>
      <w:pStyle w:val="E4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7962C91"/>
    <w:multiLevelType w:val="hybridMultilevel"/>
    <w:tmpl w:val="28247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D75B8F"/>
    <w:multiLevelType w:val="hybridMultilevel"/>
    <w:tmpl w:val="A742FA68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>
    <w:nsid w:val="6C17732D"/>
    <w:multiLevelType w:val="hybridMultilevel"/>
    <w:tmpl w:val="F052208A"/>
    <w:lvl w:ilvl="0" w:tplc="C54CA40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725FB4"/>
    <w:multiLevelType w:val="hybridMultilevel"/>
    <w:tmpl w:val="B4A6B1A2"/>
    <w:lvl w:ilvl="0" w:tplc="040C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12C730A"/>
    <w:multiLevelType w:val="hybridMultilevel"/>
    <w:tmpl w:val="2E8067E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DC2EEA"/>
    <w:multiLevelType w:val="hybridMultilevel"/>
    <w:tmpl w:val="06B48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815E83"/>
    <w:multiLevelType w:val="singleLevel"/>
    <w:tmpl w:val="77383010"/>
    <w:lvl w:ilvl="0">
      <w:start w:val="1"/>
      <w:numFmt w:val="bullet"/>
      <w:pStyle w:val="R4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37">
    <w:nsid w:val="754C2DC3"/>
    <w:multiLevelType w:val="singleLevel"/>
    <w:tmpl w:val="00482308"/>
    <w:lvl w:ilvl="0">
      <w:start w:val="1"/>
      <w:numFmt w:val="bullet"/>
      <w:pStyle w:val="E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9312D8C"/>
    <w:multiLevelType w:val="singleLevel"/>
    <w:tmpl w:val="6686C1FC"/>
    <w:lvl w:ilvl="0">
      <w:start w:val="1"/>
      <w:numFmt w:val="bullet"/>
      <w:pStyle w:val="E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93A7FB3"/>
    <w:multiLevelType w:val="hybridMultilevel"/>
    <w:tmpl w:val="90488EDE"/>
    <w:lvl w:ilvl="0" w:tplc="040C0005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0">
    <w:nsid w:val="7F647BE5"/>
    <w:multiLevelType w:val="hybridMultilevel"/>
    <w:tmpl w:val="D4A8DBEA"/>
    <w:lvl w:ilvl="0" w:tplc="BB10F38C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37"/>
  </w:num>
  <w:num w:numId="4">
    <w:abstractNumId w:val="38"/>
  </w:num>
  <w:num w:numId="5">
    <w:abstractNumId w:val="7"/>
  </w:num>
  <w:num w:numId="6">
    <w:abstractNumId w:val="10"/>
  </w:num>
  <w:num w:numId="7">
    <w:abstractNumId w:val="20"/>
  </w:num>
  <w:num w:numId="8">
    <w:abstractNumId w:val="11"/>
  </w:num>
  <w:num w:numId="9">
    <w:abstractNumId w:val="29"/>
  </w:num>
  <w:num w:numId="10">
    <w:abstractNumId w:val="36"/>
  </w:num>
  <w:num w:numId="11">
    <w:abstractNumId w:val="18"/>
  </w:num>
  <w:num w:numId="12">
    <w:abstractNumId w:val="0"/>
  </w:num>
  <w:num w:numId="13">
    <w:abstractNumId w:val="40"/>
  </w:num>
  <w:num w:numId="14">
    <w:abstractNumId w:val="33"/>
  </w:num>
  <w:num w:numId="15">
    <w:abstractNumId w:val="5"/>
  </w:num>
  <w:num w:numId="16">
    <w:abstractNumId w:val="21"/>
  </w:num>
  <w:num w:numId="17">
    <w:abstractNumId w:val="34"/>
  </w:num>
  <w:num w:numId="18">
    <w:abstractNumId w:val="39"/>
  </w:num>
  <w:num w:numId="19">
    <w:abstractNumId w:val="12"/>
  </w:num>
  <w:num w:numId="20">
    <w:abstractNumId w:val="31"/>
  </w:num>
  <w:num w:numId="21">
    <w:abstractNumId w:val="30"/>
  </w:num>
  <w:num w:numId="22">
    <w:abstractNumId w:val="25"/>
  </w:num>
  <w:num w:numId="23">
    <w:abstractNumId w:val="28"/>
  </w:num>
  <w:num w:numId="24">
    <w:abstractNumId w:val="22"/>
  </w:num>
  <w:num w:numId="25">
    <w:abstractNumId w:val="15"/>
  </w:num>
  <w:num w:numId="26">
    <w:abstractNumId w:val="14"/>
  </w:num>
  <w:num w:numId="27">
    <w:abstractNumId w:val="13"/>
  </w:num>
  <w:num w:numId="28">
    <w:abstractNumId w:val="32"/>
  </w:num>
  <w:num w:numId="29">
    <w:abstractNumId w:val="6"/>
  </w:num>
  <w:num w:numId="30">
    <w:abstractNumId w:val="9"/>
  </w:num>
  <w:num w:numId="31">
    <w:abstractNumId w:val="23"/>
  </w:num>
  <w:num w:numId="32">
    <w:abstractNumId w:val="19"/>
  </w:num>
  <w:num w:numId="33">
    <w:abstractNumId w:val="1"/>
  </w:num>
  <w:num w:numId="34">
    <w:abstractNumId w:val="2"/>
  </w:num>
  <w:num w:numId="3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</w:num>
  <w:num w:numId="37">
    <w:abstractNumId w:val="16"/>
  </w:num>
  <w:num w:numId="38">
    <w:abstractNumId w:val="4"/>
  </w:num>
  <w:num w:numId="39">
    <w:abstractNumId w:val="24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9" w:dllVersion="512" w:checkStyle="1"/>
  <w:activeWritingStyle w:appName="MSWord" w:lang="de-DE" w:vendorID="9" w:dllVersion="512" w:checkStyle="1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251"/>
    <w:rsid w:val="00001B5C"/>
    <w:rsid w:val="000056F6"/>
    <w:rsid w:val="0001565B"/>
    <w:rsid w:val="000179CC"/>
    <w:rsid w:val="00075858"/>
    <w:rsid w:val="00075888"/>
    <w:rsid w:val="00077D8F"/>
    <w:rsid w:val="00090830"/>
    <w:rsid w:val="00092627"/>
    <w:rsid w:val="000D67F6"/>
    <w:rsid w:val="000E254A"/>
    <w:rsid w:val="000E3B3E"/>
    <w:rsid w:val="00115F1A"/>
    <w:rsid w:val="00124784"/>
    <w:rsid w:val="00144400"/>
    <w:rsid w:val="001531A9"/>
    <w:rsid w:val="0016408B"/>
    <w:rsid w:val="00172052"/>
    <w:rsid w:val="001A7F77"/>
    <w:rsid w:val="001D3BC1"/>
    <w:rsid w:val="001E02C5"/>
    <w:rsid w:val="001E58AB"/>
    <w:rsid w:val="001F4B7D"/>
    <w:rsid w:val="001F7612"/>
    <w:rsid w:val="001F7E52"/>
    <w:rsid w:val="00207822"/>
    <w:rsid w:val="002130E0"/>
    <w:rsid w:val="00220CB1"/>
    <w:rsid w:val="002220E2"/>
    <w:rsid w:val="002411A3"/>
    <w:rsid w:val="00243FAA"/>
    <w:rsid w:val="00246A24"/>
    <w:rsid w:val="002704CA"/>
    <w:rsid w:val="00284E8D"/>
    <w:rsid w:val="002C612A"/>
    <w:rsid w:val="002F4E7C"/>
    <w:rsid w:val="003244E7"/>
    <w:rsid w:val="00350C88"/>
    <w:rsid w:val="003650EE"/>
    <w:rsid w:val="00370701"/>
    <w:rsid w:val="0038402C"/>
    <w:rsid w:val="003C454C"/>
    <w:rsid w:val="003F275C"/>
    <w:rsid w:val="004231B3"/>
    <w:rsid w:val="004403EC"/>
    <w:rsid w:val="004665EB"/>
    <w:rsid w:val="00466697"/>
    <w:rsid w:val="00486DC8"/>
    <w:rsid w:val="004B4CDF"/>
    <w:rsid w:val="004D6486"/>
    <w:rsid w:val="00504728"/>
    <w:rsid w:val="00537784"/>
    <w:rsid w:val="005435B1"/>
    <w:rsid w:val="00554A93"/>
    <w:rsid w:val="005911EF"/>
    <w:rsid w:val="005C1D2F"/>
    <w:rsid w:val="005C20AC"/>
    <w:rsid w:val="00614209"/>
    <w:rsid w:val="00636668"/>
    <w:rsid w:val="006409BF"/>
    <w:rsid w:val="00667A0C"/>
    <w:rsid w:val="00683D70"/>
    <w:rsid w:val="00686ABF"/>
    <w:rsid w:val="006A1D41"/>
    <w:rsid w:val="006A329F"/>
    <w:rsid w:val="006E2AA7"/>
    <w:rsid w:val="006F63B8"/>
    <w:rsid w:val="0070101B"/>
    <w:rsid w:val="00703C3C"/>
    <w:rsid w:val="00716DEF"/>
    <w:rsid w:val="007170E1"/>
    <w:rsid w:val="007273F3"/>
    <w:rsid w:val="00752684"/>
    <w:rsid w:val="007575EC"/>
    <w:rsid w:val="00765741"/>
    <w:rsid w:val="00767E2E"/>
    <w:rsid w:val="00774B26"/>
    <w:rsid w:val="00776A15"/>
    <w:rsid w:val="007828E2"/>
    <w:rsid w:val="0079444E"/>
    <w:rsid w:val="007A0C0E"/>
    <w:rsid w:val="007E065B"/>
    <w:rsid w:val="00800ABE"/>
    <w:rsid w:val="00810534"/>
    <w:rsid w:val="00826AC4"/>
    <w:rsid w:val="008276ED"/>
    <w:rsid w:val="0083028E"/>
    <w:rsid w:val="00831760"/>
    <w:rsid w:val="0084313B"/>
    <w:rsid w:val="0085219C"/>
    <w:rsid w:val="00855EE3"/>
    <w:rsid w:val="008B305F"/>
    <w:rsid w:val="008B639D"/>
    <w:rsid w:val="008C06A5"/>
    <w:rsid w:val="008C17DA"/>
    <w:rsid w:val="008C5710"/>
    <w:rsid w:val="00911A65"/>
    <w:rsid w:val="009211C1"/>
    <w:rsid w:val="009246F5"/>
    <w:rsid w:val="009625C6"/>
    <w:rsid w:val="00970543"/>
    <w:rsid w:val="00972FE8"/>
    <w:rsid w:val="00980F61"/>
    <w:rsid w:val="0099474A"/>
    <w:rsid w:val="009C0357"/>
    <w:rsid w:val="009F113E"/>
    <w:rsid w:val="009F7AE6"/>
    <w:rsid w:val="00A06664"/>
    <w:rsid w:val="00A547B6"/>
    <w:rsid w:val="00A6228F"/>
    <w:rsid w:val="00A67F36"/>
    <w:rsid w:val="00A74DB2"/>
    <w:rsid w:val="00A759CE"/>
    <w:rsid w:val="00AF5119"/>
    <w:rsid w:val="00B32AEB"/>
    <w:rsid w:val="00B40A92"/>
    <w:rsid w:val="00B416F6"/>
    <w:rsid w:val="00B41DB6"/>
    <w:rsid w:val="00B463CD"/>
    <w:rsid w:val="00B51933"/>
    <w:rsid w:val="00B57171"/>
    <w:rsid w:val="00B6313E"/>
    <w:rsid w:val="00B675E2"/>
    <w:rsid w:val="00B70C21"/>
    <w:rsid w:val="00B94CFC"/>
    <w:rsid w:val="00BA314F"/>
    <w:rsid w:val="00BB7CF7"/>
    <w:rsid w:val="00BC4EE2"/>
    <w:rsid w:val="00BF3F2B"/>
    <w:rsid w:val="00C17CF9"/>
    <w:rsid w:val="00C21F21"/>
    <w:rsid w:val="00C419B7"/>
    <w:rsid w:val="00C453CF"/>
    <w:rsid w:val="00C63BA4"/>
    <w:rsid w:val="00C90447"/>
    <w:rsid w:val="00C9309C"/>
    <w:rsid w:val="00CC3643"/>
    <w:rsid w:val="00CD3F35"/>
    <w:rsid w:val="00CF72CD"/>
    <w:rsid w:val="00D0498F"/>
    <w:rsid w:val="00D50FB3"/>
    <w:rsid w:val="00D8275E"/>
    <w:rsid w:val="00D95863"/>
    <w:rsid w:val="00DE40F0"/>
    <w:rsid w:val="00E64FA0"/>
    <w:rsid w:val="00E730B5"/>
    <w:rsid w:val="00E81A67"/>
    <w:rsid w:val="00E87251"/>
    <w:rsid w:val="00EA0403"/>
    <w:rsid w:val="00ED50EA"/>
    <w:rsid w:val="00EF2887"/>
    <w:rsid w:val="00EF74F0"/>
    <w:rsid w:val="00F004B4"/>
    <w:rsid w:val="00F12490"/>
    <w:rsid w:val="00F32BE2"/>
    <w:rsid w:val="00F36094"/>
    <w:rsid w:val="00F51E2C"/>
    <w:rsid w:val="00F5431D"/>
    <w:rsid w:val="00F81A33"/>
    <w:rsid w:val="00F92E06"/>
    <w:rsid w:val="00FB7CEF"/>
    <w:rsid w:val="00FD17FB"/>
    <w:rsid w:val="00FF2940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A33"/>
    <w:rPr>
      <w:rFonts w:ascii="Arial" w:hAnsi="Arial"/>
    </w:rPr>
  </w:style>
  <w:style w:type="paragraph" w:styleId="Titre1">
    <w:name w:val="heading 1"/>
    <w:next w:val="Paragraphe"/>
    <w:qFormat/>
    <w:rsid w:val="00F81A33"/>
    <w:pPr>
      <w:keepNext/>
      <w:numPr>
        <w:numId w:val="15"/>
      </w:numPr>
      <w:shd w:val="pct10" w:color="auto" w:fill="FFFFFF"/>
      <w:suppressAutoHyphens/>
      <w:spacing w:before="360"/>
      <w:outlineLvl w:val="0"/>
    </w:pPr>
    <w:rPr>
      <w:rFonts w:ascii="Arial" w:hAnsi="Arial"/>
      <w:b/>
      <w:caps/>
      <w:color w:val="000000"/>
      <w:sz w:val="24"/>
    </w:rPr>
  </w:style>
  <w:style w:type="paragraph" w:styleId="Titre2">
    <w:name w:val="heading 2"/>
    <w:next w:val="Paragraphe"/>
    <w:qFormat/>
    <w:rsid w:val="00F81A33"/>
    <w:pPr>
      <w:keepNext/>
      <w:numPr>
        <w:ilvl w:val="1"/>
        <w:numId w:val="15"/>
      </w:numPr>
      <w:tabs>
        <w:tab w:val="clear" w:pos="4829"/>
        <w:tab w:val="num" w:pos="576"/>
      </w:tabs>
      <w:spacing w:before="160"/>
      <w:ind w:left="576"/>
      <w:outlineLvl w:val="1"/>
    </w:pPr>
    <w:rPr>
      <w:rFonts w:ascii="Arial" w:hAnsi="Arial"/>
      <w:b/>
      <w:color w:val="000000"/>
      <w:sz w:val="22"/>
    </w:rPr>
  </w:style>
  <w:style w:type="paragraph" w:styleId="Titre3">
    <w:name w:val="heading 3"/>
    <w:next w:val="Paragraphe"/>
    <w:qFormat/>
    <w:rsid w:val="00F81A33"/>
    <w:pPr>
      <w:keepNext/>
      <w:numPr>
        <w:ilvl w:val="2"/>
        <w:numId w:val="15"/>
      </w:numPr>
      <w:spacing w:before="160"/>
      <w:outlineLvl w:val="2"/>
    </w:pPr>
    <w:rPr>
      <w:rFonts w:ascii="Arial" w:hAnsi="Arial"/>
      <w:color w:val="000000"/>
      <w:sz w:val="22"/>
    </w:rPr>
  </w:style>
  <w:style w:type="paragraph" w:styleId="Titre4">
    <w:name w:val="heading 4"/>
    <w:basedOn w:val="Normal"/>
    <w:next w:val="Paragraphe"/>
    <w:qFormat/>
    <w:rsid w:val="00F81A33"/>
    <w:pPr>
      <w:keepNext/>
      <w:numPr>
        <w:ilvl w:val="3"/>
        <w:numId w:val="15"/>
      </w:numPr>
      <w:spacing w:before="160"/>
      <w:outlineLvl w:val="3"/>
    </w:pPr>
    <w:rPr>
      <w:b/>
    </w:rPr>
  </w:style>
  <w:style w:type="paragraph" w:styleId="Titre5">
    <w:name w:val="heading 5"/>
    <w:basedOn w:val="Normal"/>
    <w:next w:val="Paragraphe"/>
    <w:qFormat/>
    <w:rsid w:val="00F81A33"/>
    <w:pPr>
      <w:keepNext/>
      <w:numPr>
        <w:ilvl w:val="4"/>
        <w:numId w:val="15"/>
      </w:numPr>
      <w:outlineLvl w:val="4"/>
    </w:pPr>
    <w:rPr>
      <w:b/>
      <w:bCs/>
      <w:color w:val="3366FF"/>
      <w:sz w:val="18"/>
    </w:rPr>
  </w:style>
  <w:style w:type="paragraph" w:styleId="Titre6">
    <w:name w:val="heading 6"/>
    <w:basedOn w:val="Normal"/>
    <w:next w:val="Retraitnormal"/>
    <w:qFormat/>
    <w:rsid w:val="00F81A33"/>
    <w:pPr>
      <w:numPr>
        <w:ilvl w:val="5"/>
        <w:numId w:val="15"/>
      </w:numPr>
      <w:outlineLvl w:val="5"/>
    </w:pPr>
    <w:rPr>
      <w:rFonts w:ascii="Times New Roman" w:hAnsi="Times New Roman"/>
      <w:u w:val="single"/>
    </w:rPr>
  </w:style>
  <w:style w:type="paragraph" w:styleId="Titre7">
    <w:name w:val="heading 7"/>
    <w:basedOn w:val="Normal"/>
    <w:next w:val="Retraitnormal"/>
    <w:qFormat/>
    <w:rsid w:val="00F81A33"/>
    <w:pPr>
      <w:numPr>
        <w:ilvl w:val="6"/>
        <w:numId w:val="15"/>
      </w:numPr>
      <w:outlineLvl w:val="6"/>
    </w:pPr>
    <w:rPr>
      <w:rFonts w:ascii="Times New Roman" w:hAnsi="Times New Roman"/>
      <w:i/>
    </w:rPr>
  </w:style>
  <w:style w:type="paragraph" w:styleId="Titre8">
    <w:name w:val="heading 8"/>
    <w:basedOn w:val="Normal"/>
    <w:next w:val="Retraitnormal"/>
    <w:qFormat/>
    <w:rsid w:val="00F81A33"/>
    <w:pPr>
      <w:numPr>
        <w:ilvl w:val="7"/>
        <w:numId w:val="15"/>
      </w:numPr>
      <w:outlineLvl w:val="7"/>
    </w:pPr>
    <w:rPr>
      <w:rFonts w:ascii="Times New Roman" w:hAnsi="Times New Roman"/>
      <w:i/>
    </w:rPr>
  </w:style>
  <w:style w:type="paragraph" w:styleId="Titre9">
    <w:name w:val="heading 9"/>
    <w:basedOn w:val="Normal"/>
    <w:next w:val="Retraitnormal"/>
    <w:qFormat/>
    <w:rsid w:val="00F81A33"/>
    <w:pPr>
      <w:numPr>
        <w:ilvl w:val="8"/>
        <w:numId w:val="15"/>
      </w:numPr>
      <w:outlineLvl w:val="8"/>
    </w:pPr>
    <w:rPr>
      <w:rFonts w:ascii="Times New Roman" w:hAnsi="Times New Roman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1">
    <w:name w:val="N1"/>
    <w:rsid w:val="00F81A33"/>
    <w:pPr>
      <w:tabs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pacing w:before="120"/>
      <w:ind w:left="851"/>
      <w:jc w:val="both"/>
    </w:pPr>
    <w:rPr>
      <w:rFonts w:ascii="Arial" w:hAnsi="Arial"/>
    </w:rPr>
  </w:style>
  <w:style w:type="paragraph" w:styleId="Retraitnormal">
    <w:name w:val="Normal Indent"/>
    <w:basedOn w:val="Normal"/>
    <w:semiHidden/>
    <w:rsid w:val="00F81A33"/>
    <w:pPr>
      <w:ind w:left="708"/>
    </w:pPr>
    <w:rPr>
      <w:rFonts w:ascii="Times New Roman" w:hAnsi="Times New Roman"/>
    </w:rPr>
  </w:style>
  <w:style w:type="paragraph" w:customStyle="1" w:styleId="C1">
    <w:name w:val="C1"/>
    <w:rsid w:val="00F81A33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pacing w:before="80"/>
      <w:ind w:left="1135" w:hanging="284"/>
    </w:pPr>
    <w:rPr>
      <w:rFonts w:ascii="Arial" w:hAnsi="Arial"/>
    </w:rPr>
  </w:style>
  <w:style w:type="paragraph" w:customStyle="1" w:styleId="R3">
    <w:name w:val="R3"/>
    <w:rsid w:val="00F81A33"/>
    <w:pPr>
      <w:tabs>
        <w:tab w:val="num" w:pos="1701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pacing w:before="40"/>
      <w:ind w:left="1701" w:hanging="284"/>
    </w:pPr>
    <w:rPr>
      <w:rFonts w:ascii="Arial" w:hAnsi="Arial"/>
    </w:rPr>
  </w:style>
  <w:style w:type="paragraph" w:customStyle="1" w:styleId="C2">
    <w:name w:val="C2"/>
    <w:rsid w:val="00F81A33"/>
    <w:pPr>
      <w:numPr>
        <w:numId w:val="1"/>
      </w:numPr>
      <w:tabs>
        <w:tab w:val="clear" w:pos="360"/>
        <w:tab w:val="left" w:pos="1418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pacing w:before="80"/>
      <w:ind w:left="1418" w:hanging="284"/>
    </w:pPr>
    <w:rPr>
      <w:rFonts w:ascii="Arial" w:hAnsi="Arial"/>
    </w:rPr>
  </w:style>
  <w:style w:type="paragraph" w:customStyle="1" w:styleId="E1">
    <w:name w:val="E1"/>
    <w:rsid w:val="00F81A33"/>
    <w:pPr>
      <w:numPr>
        <w:numId w:val="2"/>
      </w:numPr>
      <w:tabs>
        <w:tab w:val="clear" w:pos="360"/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pacing w:before="20"/>
      <w:ind w:left="1135" w:hanging="284"/>
    </w:pPr>
    <w:rPr>
      <w:rFonts w:ascii="Arial" w:hAnsi="Arial"/>
    </w:rPr>
  </w:style>
  <w:style w:type="paragraph" w:styleId="En-tte">
    <w:name w:val="header"/>
    <w:basedOn w:val="Normal"/>
    <w:semiHidden/>
    <w:rsid w:val="00F81A33"/>
    <w:pPr>
      <w:tabs>
        <w:tab w:val="center" w:pos="4536"/>
        <w:tab w:val="right" w:pos="9072"/>
      </w:tabs>
      <w:jc w:val="center"/>
    </w:pPr>
    <w:rPr>
      <w:b/>
      <w:sz w:val="24"/>
    </w:rPr>
  </w:style>
  <w:style w:type="paragraph" w:customStyle="1" w:styleId="E2">
    <w:name w:val="E2"/>
    <w:rsid w:val="00F81A33"/>
    <w:pPr>
      <w:numPr>
        <w:numId w:val="3"/>
      </w:numPr>
      <w:tabs>
        <w:tab w:val="clear" w:pos="360"/>
        <w:tab w:val="left" w:pos="1418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pacing w:before="20"/>
      <w:ind w:left="1418" w:hanging="284"/>
    </w:pPr>
    <w:rPr>
      <w:rFonts w:ascii="Arial" w:hAnsi="Arial"/>
    </w:rPr>
  </w:style>
  <w:style w:type="paragraph" w:customStyle="1" w:styleId="E3">
    <w:name w:val="E3"/>
    <w:autoRedefine/>
    <w:rsid w:val="00F81A33"/>
    <w:pPr>
      <w:numPr>
        <w:numId w:val="4"/>
      </w:numPr>
      <w:tabs>
        <w:tab w:val="clear" w:pos="360"/>
        <w:tab w:val="num" w:pos="1701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pacing w:before="20"/>
      <w:ind w:left="1701" w:hanging="283"/>
    </w:pPr>
    <w:rPr>
      <w:rFonts w:ascii="Arial" w:hAnsi="Arial"/>
    </w:rPr>
  </w:style>
  <w:style w:type="paragraph" w:styleId="Pieddepage">
    <w:name w:val="footer"/>
    <w:basedOn w:val="Normal"/>
    <w:autoRedefine/>
    <w:semiHidden/>
    <w:rsid w:val="00F81A33"/>
    <w:pPr>
      <w:tabs>
        <w:tab w:val="center" w:pos="4536"/>
        <w:tab w:val="right" w:pos="9072"/>
      </w:tabs>
    </w:pPr>
    <w:rPr>
      <w:sz w:val="16"/>
    </w:rPr>
  </w:style>
  <w:style w:type="paragraph" w:customStyle="1" w:styleId="N2">
    <w:name w:val="N2"/>
    <w:rsid w:val="00F81A33"/>
    <w:pPr>
      <w:tabs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pacing w:before="120"/>
      <w:ind w:left="1134"/>
    </w:pPr>
    <w:rPr>
      <w:rFonts w:ascii="Arial" w:hAnsi="Arial"/>
    </w:rPr>
  </w:style>
  <w:style w:type="paragraph" w:customStyle="1" w:styleId="N3">
    <w:name w:val="N3"/>
    <w:rsid w:val="00F81A33"/>
    <w:pPr>
      <w:tabs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pacing w:before="120"/>
      <w:ind w:left="1418"/>
    </w:pPr>
    <w:rPr>
      <w:rFonts w:ascii="Arial" w:hAnsi="Arial"/>
    </w:rPr>
  </w:style>
  <w:style w:type="character" w:styleId="Numrodepage">
    <w:name w:val="page number"/>
    <w:basedOn w:val="Policepardfaut"/>
    <w:semiHidden/>
    <w:rsid w:val="00F81A33"/>
    <w:rPr>
      <w:rFonts w:ascii="Arial" w:hAnsi="Arial"/>
      <w:dstrike w:val="0"/>
      <w:color w:val="auto"/>
      <w:sz w:val="18"/>
      <w:vertAlign w:val="baseline"/>
    </w:rPr>
  </w:style>
  <w:style w:type="paragraph" w:customStyle="1" w:styleId="R1">
    <w:name w:val="R1"/>
    <w:rsid w:val="00F81A33"/>
    <w:pPr>
      <w:numPr>
        <w:numId w:val="5"/>
      </w:numPr>
      <w:tabs>
        <w:tab w:val="clear" w:pos="360"/>
        <w:tab w:val="num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pacing w:before="40"/>
      <w:ind w:left="1135"/>
    </w:pPr>
    <w:rPr>
      <w:rFonts w:ascii="Arial" w:hAnsi="Arial"/>
    </w:rPr>
  </w:style>
  <w:style w:type="paragraph" w:customStyle="1" w:styleId="CentrGras">
    <w:name w:val="Centré Gras"/>
    <w:rsid w:val="00F81A33"/>
    <w:pPr>
      <w:shd w:val="pct10" w:color="auto" w:fill="FFFFFF"/>
      <w:jc w:val="center"/>
    </w:pPr>
    <w:rPr>
      <w:rFonts w:ascii="Arial" w:hAnsi="Arial"/>
      <w:b/>
    </w:rPr>
  </w:style>
  <w:style w:type="paragraph" w:customStyle="1" w:styleId="R2">
    <w:name w:val="R2"/>
    <w:rsid w:val="00F81A33"/>
    <w:pPr>
      <w:numPr>
        <w:numId w:val="6"/>
      </w:numPr>
      <w:tabs>
        <w:tab w:val="clear" w:pos="360"/>
        <w:tab w:val="num" w:pos="1418"/>
        <w:tab w:val="left" w:pos="2268"/>
        <w:tab w:val="left" w:pos="3402"/>
        <w:tab w:val="left" w:pos="4536"/>
        <w:tab w:val="left" w:pos="5670"/>
        <w:tab w:val="left" w:leader="underscore" w:pos="6804"/>
        <w:tab w:val="left" w:pos="7938"/>
        <w:tab w:val="left" w:pos="9072"/>
      </w:tabs>
      <w:spacing w:before="40"/>
      <w:ind w:left="1418"/>
    </w:pPr>
    <w:rPr>
      <w:rFonts w:ascii="Arial" w:hAnsi="Arial"/>
    </w:rPr>
  </w:style>
  <w:style w:type="paragraph" w:styleId="TM1">
    <w:name w:val="toc 1"/>
    <w:next w:val="Normal"/>
    <w:autoRedefine/>
    <w:uiPriority w:val="39"/>
    <w:rsid w:val="00F81A33"/>
    <w:pPr>
      <w:widowControl w:val="0"/>
      <w:shd w:val="pct10" w:color="auto" w:fill="FFFFFF"/>
      <w:tabs>
        <w:tab w:val="left" w:leader="dot" w:pos="9072"/>
      </w:tabs>
      <w:spacing w:before="240"/>
      <w:ind w:left="1418" w:right="1418" w:hanging="567"/>
    </w:pPr>
    <w:rPr>
      <w:rFonts w:ascii="Arial" w:hAnsi="Arial"/>
      <w:b/>
      <w:caps/>
      <w:noProof/>
      <w:color w:val="000000"/>
    </w:rPr>
  </w:style>
  <w:style w:type="paragraph" w:styleId="TM2">
    <w:name w:val="toc 2"/>
    <w:next w:val="Normal"/>
    <w:autoRedefine/>
    <w:uiPriority w:val="39"/>
    <w:rsid w:val="00F81A33"/>
    <w:pPr>
      <w:widowControl w:val="0"/>
      <w:tabs>
        <w:tab w:val="left" w:leader="dot" w:pos="9072"/>
      </w:tabs>
      <w:spacing w:before="120"/>
      <w:ind w:left="1418" w:right="1418" w:hanging="567"/>
    </w:pPr>
    <w:rPr>
      <w:rFonts w:ascii="Arial" w:hAnsi="Arial"/>
      <w:b/>
      <w:noProof/>
    </w:rPr>
  </w:style>
  <w:style w:type="paragraph" w:styleId="TM3">
    <w:name w:val="toc 3"/>
    <w:next w:val="Normal"/>
    <w:autoRedefine/>
    <w:semiHidden/>
    <w:rsid w:val="00F81A33"/>
    <w:pPr>
      <w:widowControl w:val="0"/>
      <w:tabs>
        <w:tab w:val="left" w:leader="dot" w:pos="9072"/>
      </w:tabs>
      <w:spacing w:before="60"/>
      <w:ind w:left="1418" w:right="1418" w:hanging="567"/>
    </w:pPr>
    <w:rPr>
      <w:rFonts w:ascii="Arial" w:hAnsi="Arial"/>
      <w:b/>
      <w:noProof/>
    </w:rPr>
  </w:style>
  <w:style w:type="paragraph" w:styleId="TM4">
    <w:name w:val="toc 4"/>
    <w:next w:val="Normal"/>
    <w:autoRedefine/>
    <w:semiHidden/>
    <w:rsid w:val="00F81A33"/>
    <w:pPr>
      <w:widowControl w:val="0"/>
      <w:tabs>
        <w:tab w:val="left" w:leader="hyphen" w:pos="9072"/>
      </w:tabs>
      <w:spacing w:before="20"/>
      <w:ind w:left="1985" w:right="1843" w:hanging="1134"/>
    </w:pPr>
    <w:rPr>
      <w:rFonts w:ascii="Arial" w:hAnsi="Arial"/>
      <w:noProof/>
    </w:rPr>
  </w:style>
  <w:style w:type="paragraph" w:customStyle="1" w:styleId="C3">
    <w:name w:val="C3"/>
    <w:rsid w:val="00F81A33"/>
    <w:pPr>
      <w:numPr>
        <w:numId w:val="7"/>
      </w:numPr>
      <w:tabs>
        <w:tab w:val="clear" w:pos="360"/>
        <w:tab w:val="left" w:pos="1701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pacing w:before="80"/>
      <w:ind w:left="1702" w:hanging="284"/>
    </w:pPr>
    <w:rPr>
      <w:rFonts w:ascii="Arial" w:hAnsi="Arial"/>
    </w:rPr>
  </w:style>
  <w:style w:type="paragraph" w:customStyle="1" w:styleId="C4">
    <w:name w:val="C4"/>
    <w:rsid w:val="00F81A33"/>
    <w:pPr>
      <w:numPr>
        <w:numId w:val="8"/>
      </w:numPr>
      <w:tabs>
        <w:tab w:val="clear" w:pos="360"/>
        <w:tab w:val="left" w:pos="1985"/>
        <w:tab w:val="left" w:pos="3402"/>
        <w:tab w:val="left" w:pos="4536"/>
        <w:tab w:val="left" w:leader="dot" w:pos="5670"/>
        <w:tab w:val="left" w:pos="6804"/>
        <w:tab w:val="left" w:pos="7938"/>
        <w:tab w:val="left" w:pos="9072"/>
      </w:tabs>
      <w:spacing w:before="80"/>
      <w:ind w:left="1985" w:hanging="284"/>
    </w:pPr>
    <w:rPr>
      <w:rFonts w:ascii="Arial" w:hAnsi="Arial"/>
    </w:rPr>
  </w:style>
  <w:style w:type="paragraph" w:customStyle="1" w:styleId="E4">
    <w:name w:val="E4"/>
    <w:autoRedefine/>
    <w:rsid w:val="00F81A33"/>
    <w:pPr>
      <w:numPr>
        <w:numId w:val="9"/>
      </w:numPr>
      <w:tabs>
        <w:tab w:val="clear" w:pos="360"/>
        <w:tab w:val="num" w:pos="1985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pacing w:before="20"/>
      <w:ind w:left="1985" w:hanging="284"/>
    </w:pPr>
    <w:rPr>
      <w:rFonts w:ascii="Arial" w:hAnsi="Arial"/>
    </w:rPr>
  </w:style>
  <w:style w:type="paragraph" w:customStyle="1" w:styleId="N4">
    <w:name w:val="N4"/>
    <w:rsid w:val="00F81A33"/>
    <w:pPr>
      <w:tabs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pacing w:before="120"/>
      <w:ind w:left="1701"/>
    </w:pPr>
    <w:rPr>
      <w:rFonts w:ascii="Arial" w:hAnsi="Arial"/>
    </w:rPr>
  </w:style>
  <w:style w:type="paragraph" w:customStyle="1" w:styleId="R4">
    <w:name w:val="R4"/>
    <w:rsid w:val="00F81A33"/>
    <w:pPr>
      <w:numPr>
        <w:numId w:val="10"/>
      </w:numPr>
      <w:tabs>
        <w:tab w:val="clear" w:pos="360"/>
        <w:tab w:val="num" w:pos="1985"/>
        <w:tab w:val="left" w:pos="3402"/>
        <w:tab w:val="left" w:pos="4536"/>
        <w:tab w:val="left" w:pos="5670"/>
        <w:tab w:val="left" w:leader="underscore" w:pos="6804"/>
        <w:tab w:val="left" w:pos="7938"/>
        <w:tab w:val="left" w:pos="9072"/>
      </w:tabs>
      <w:spacing w:before="40"/>
      <w:ind w:left="1985"/>
    </w:pPr>
    <w:rPr>
      <w:rFonts w:ascii="Arial" w:hAnsi="Arial"/>
    </w:rPr>
  </w:style>
  <w:style w:type="paragraph" w:customStyle="1" w:styleId="TBTableau9">
    <w:name w:val="TB Tableau 9"/>
    <w:rsid w:val="00F81A33"/>
    <w:pPr>
      <w:spacing w:before="20" w:after="20"/>
      <w:ind w:left="28"/>
    </w:pPr>
    <w:rPr>
      <w:rFonts w:ascii="Arial" w:hAnsi="Arial"/>
      <w:sz w:val="18"/>
    </w:rPr>
  </w:style>
  <w:style w:type="paragraph" w:customStyle="1" w:styleId="TCTableau8">
    <w:name w:val="TC Tableau 8"/>
    <w:rsid w:val="00F81A33"/>
    <w:pPr>
      <w:spacing w:before="20" w:after="20"/>
      <w:ind w:left="28"/>
    </w:pPr>
    <w:rPr>
      <w:rFonts w:ascii="Arial" w:hAnsi="Arial"/>
      <w:sz w:val="16"/>
    </w:rPr>
  </w:style>
  <w:style w:type="paragraph" w:customStyle="1" w:styleId="tpGarde1">
    <w:name w:val="tp_Garde1"/>
    <w:next w:val="Normal"/>
    <w:rsid w:val="00F81A33"/>
    <w:pPr>
      <w:shd w:val="pct10" w:color="auto" w:fill="FFFFFF"/>
      <w:suppressAutoHyphens/>
      <w:spacing w:before="800"/>
      <w:jc w:val="center"/>
    </w:pPr>
    <w:rPr>
      <w:rFonts w:ascii="Arial" w:hAnsi="Arial"/>
      <w:b/>
      <w:color w:val="000000"/>
      <w:sz w:val="32"/>
    </w:rPr>
  </w:style>
  <w:style w:type="paragraph" w:customStyle="1" w:styleId="TATableau10">
    <w:name w:val="TA Tableau 10"/>
    <w:rsid w:val="00F81A33"/>
    <w:pPr>
      <w:spacing w:before="20" w:after="20"/>
      <w:ind w:left="28"/>
    </w:pPr>
    <w:rPr>
      <w:rFonts w:ascii="Arial" w:hAnsi="Arial"/>
    </w:rPr>
  </w:style>
  <w:style w:type="paragraph" w:customStyle="1" w:styleId="CentrNormal">
    <w:name w:val="Centré Normal"/>
    <w:rsid w:val="00F81A33"/>
    <w:pPr>
      <w:spacing w:before="20" w:after="20"/>
      <w:jc w:val="center"/>
    </w:pPr>
    <w:rPr>
      <w:rFonts w:ascii="Arial" w:hAnsi="Arial"/>
    </w:rPr>
  </w:style>
  <w:style w:type="paragraph" w:customStyle="1" w:styleId="GrasGauche">
    <w:name w:val="Gras Gauche"/>
    <w:rsid w:val="00F81A33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pacing w:before="120"/>
    </w:pPr>
    <w:rPr>
      <w:rFonts w:ascii="Arial" w:hAnsi="Arial"/>
      <w:b/>
    </w:rPr>
  </w:style>
  <w:style w:type="paragraph" w:styleId="Notedebasdepage">
    <w:name w:val="footnote text"/>
    <w:basedOn w:val="Normal"/>
    <w:semiHidden/>
    <w:rsid w:val="00F81A33"/>
  </w:style>
  <w:style w:type="character" w:styleId="Appelnotedebasdep">
    <w:name w:val="footnote reference"/>
    <w:basedOn w:val="Policepardfaut"/>
    <w:semiHidden/>
    <w:rsid w:val="00F81A33"/>
    <w:rPr>
      <w:vertAlign w:val="superscript"/>
    </w:rPr>
  </w:style>
  <w:style w:type="paragraph" w:customStyle="1" w:styleId="Texte">
    <w:name w:val="Texte"/>
    <w:basedOn w:val="Normal"/>
    <w:rsid w:val="00F81A33"/>
    <w:pPr>
      <w:spacing w:before="40" w:after="80"/>
    </w:pPr>
    <w:rPr>
      <w:sz w:val="22"/>
    </w:rPr>
  </w:style>
  <w:style w:type="paragraph" w:customStyle="1" w:styleId="Textepuce1">
    <w:name w:val="Texte puce 1"/>
    <w:basedOn w:val="Normal"/>
    <w:rsid w:val="00F81A33"/>
    <w:pPr>
      <w:numPr>
        <w:numId w:val="11"/>
      </w:numPr>
      <w:spacing w:after="40"/>
    </w:pPr>
    <w:rPr>
      <w:sz w:val="22"/>
    </w:rPr>
  </w:style>
  <w:style w:type="paragraph" w:customStyle="1" w:styleId="para1">
    <w:name w:val="para1"/>
    <w:basedOn w:val="Normal"/>
    <w:rsid w:val="00F81A33"/>
    <w:pPr>
      <w:spacing w:before="120"/>
      <w:ind w:left="567"/>
    </w:pPr>
    <w:rPr>
      <w:sz w:val="22"/>
    </w:rPr>
  </w:style>
  <w:style w:type="paragraph" w:customStyle="1" w:styleId="retrait1">
    <w:name w:val="retrait 1"/>
    <w:basedOn w:val="Normal"/>
    <w:rsid w:val="00F81A33"/>
    <w:pPr>
      <w:numPr>
        <w:numId w:val="12"/>
      </w:numPr>
      <w:tabs>
        <w:tab w:val="clear" w:pos="360"/>
        <w:tab w:val="num" w:pos="851"/>
      </w:tabs>
      <w:ind w:left="851" w:hanging="284"/>
    </w:pPr>
    <w:rPr>
      <w:noProof/>
      <w:snapToGrid w:val="0"/>
      <w:sz w:val="22"/>
    </w:rPr>
  </w:style>
  <w:style w:type="paragraph" w:styleId="TM5">
    <w:name w:val="toc 5"/>
    <w:basedOn w:val="Normal"/>
    <w:next w:val="Normal"/>
    <w:autoRedefine/>
    <w:semiHidden/>
    <w:rsid w:val="00F81A33"/>
    <w:pPr>
      <w:ind w:left="800"/>
    </w:pPr>
  </w:style>
  <w:style w:type="paragraph" w:styleId="TM6">
    <w:name w:val="toc 6"/>
    <w:basedOn w:val="Normal"/>
    <w:next w:val="Normal"/>
    <w:autoRedefine/>
    <w:semiHidden/>
    <w:rsid w:val="00F81A33"/>
    <w:pPr>
      <w:ind w:left="1000"/>
    </w:pPr>
  </w:style>
  <w:style w:type="paragraph" w:styleId="TM7">
    <w:name w:val="toc 7"/>
    <w:basedOn w:val="Normal"/>
    <w:next w:val="Normal"/>
    <w:autoRedefine/>
    <w:semiHidden/>
    <w:rsid w:val="00F81A33"/>
    <w:pPr>
      <w:ind w:left="1200"/>
    </w:pPr>
  </w:style>
  <w:style w:type="paragraph" w:styleId="TM8">
    <w:name w:val="toc 8"/>
    <w:basedOn w:val="Normal"/>
    <w:next w:val="Normal"/>
    <w:autoRedefine/>
    <w:semiHidden/>
    <w:rsid w:val="00F81A33"/>
    <w:pPr>
      <w:ind w:left="1400"/>
    </w:pPr>
  </w:style>
  <w:style w:type="paragraph" w:styleId="TM9">
    <w:name w:val="toc 9"/>
    <w:basedOn w:val="Normal"/>
    <w:next w:val="Normal"/>
    <w:autoRedefine/>
    <w:semiHidden/>
    <w:rsid w:val="00F81A33"/>
    <w:pPr>
      <w:ind w:left="1600"/>
    </w:pPr>
  </w:style>
  <w:style w:type="character" w:styleId="Lienhypertexte">
    <w:name w:val="Hyperlink"/>
    <w:basedOn w:val="Policepardfaut"/>
    <w:uiPriority w:val="99"/>
    <w:rsid w:val="00F81A33"/>
    <w:rPr>
      <w:color w:val="0000FF"/>
      <w:u w:val="single"/>
    </w:rPr>
  </w:style>
  <w:style w:type="paragraph" w:styleId="Retraitcorpsdetexte">
    <w:name w:val="Body Text Indent"/>
    <w:basedOn w:val="Normal"/>
    <w:semiHidden/>
    <w:rsid w:val="00F81A33"/>
    <w:pPr>
      <w:autoSpaceDE w:val="0"/>
      <w:autoSpaceDN w:val="0"/>
      <w:adjustRightInd w:val="0"/>
      <w:spacing w:line="240" w:lineRule="atLeast"/>
      <w:ind w:left="576"/>
    </w:pPr>
    <w:rPr>
      <w:color w:val="0000FF"/>
    </w:rPr>
  </w:style>
  <w:style w:type="character" w:styleId="Lienhypertextesuivivisit">
    <w:name w:val="FollowedHyperlink"/>
    <w:basedOn w:val="Policepardfaut"/>
    <w:semiHidden/>
    <w:rsid w:val="00F81A33"/>
    <w:rPr>
      <w:color w:val="800080"/>
      <w:u w:val="single"/>
    </w:rPr>
  </w:style>
  <w:style w:type="paragraph" w:customStyle="1" w:styleId="Bullet1">
    <w:name w:val="Bullet1"/>
    <w:basedOn w:val="N1"/>
    <w:rsid w:val="00F81A33"/>
    <w:pPr>
      <w:numPr>
        <w:ilvl w:val="1"/>
        <w:numId w:val="16"/>
      </w:numPr>
      <w:tabs>
        <w:tab w:val="clear" w:pos="360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left" w:pos="2127"/>
      </w:tabs>
      <w:spacing w:before="60" w:after="60"/>
      <w:ind w:left="2127"/>
    </w:pPr>
  </w:style>
  <w:style w:type="paragraph" w:styleId="Retraitcorpsdetexte2">
    <w:name w:val="Body Text Indent 2"/>
    <w:basedOn w:val="Normal"/>
    <w:semiHidden/>
    <w:rsid w:val="00F81A33"/>
    <w:pPr>
      <w:ind w:left="432"/>
    </w:pPr>
    <w:rPr>
      <w:rFonts w:cs="Arial"/>
      <w:color w:val="FDA754"/>
      <w:sz w:val="24"/>
      <w:szCs w:val="18"/>
    </w:rPr>
  </w:style>
  <w:style w:type="paragraph" w:styleId="Retraitcorpsdetexte3">
    <w:name w:val="Body Text Indent 3"/>
    <w:basedOn w:val="Normal"/>
    <w:semiHidden/>
    <w:rsid w:val="00F81A33"/>
    <w:pPr>
      <w:ind w:left="432"/>
    </w:pPr>
    <w:rPr>
      <w:rFonts w:cs="Arial"/>
      <w:color w:val="000000"/>
      <w:sz w:val="22"/>
      <w:szCs w:val="18"/>
    </w:rPr>
  </w:style>
  <w:style w:type="paragraph" w:styleId="Textedebulles">
    <w:name w:val="Balloon Text"/>
    <w:basedOn w:val="Normal"/>
    <w:semiHidden/>
    <w:unhideWhenUsed/>
    <w:rsid w:val="00F81A3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semiHidden/>
    <w:rsid w:val="00F81A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0498F"/>
    <w:pPr>
      <w:ind w:left="720"/>
    </w:pPr>
    <w:rPr>
      <w:rFonts w:ascii="Calibri" w:eastAsiaTheme="minorHAnsi" w:hAnsi="Calibri"/>
      <w:sz w:val="22"/>
      <w:szCs w:val="22"/>
    </w:rPr>
  </w:style>
  <w:style w:type="paragraph" w:customStyle="1" w:styleId="Paragraphe">
    <w:name w:val="Paragraphe"/>
    <w:link w:val="ParagrapheCar"/>
    <w:qFormat/>
    <w:rsid w:val="004231B3"/>
    <w:pPr>
      <w:ind w:left="851"/>
    </w:pPr>
    <w:rPr>
      <w:rFonts w:ascii="Arial" w:hAnsi="Arial"/>
    </w:rPr>
  </w:style>
  <w:style w:type="character" w:customStyle="1" w:styleId="ParagrapheCar">
    <w:name w:val="Paragraphe Car"/>
    <w:basedOn w:val="Policepardfaut"/>
    <w:link w:val="Paragraphe"/>
    <w:rsid w:val="004231B3"/>
    <w:rPr>
      <w:rFonts w:ascii="Arial" w:hAnsi="Arial"/>
    </w:rPr>
  </w:style>
  <w:style w:type="paragraph" w:customStyle="1" w:styleId="Normal2">
    <w:name w:val="Normal 2"/>
    <w:basedOn w:val="Normal"/>
    <w:qFormat/>
    <w:rsid w:val="009F113E"/>
    <w:p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  <w:lang w:eastAsia="en-US"/>
    </w:rPr>
  </w:style>
  <w:style w:type="table" w:customStyle="1" w:styleId="TableauGrille4-Accentuation51">
    <w:name w:val="Tableau Grille 4 - Accentuation 51"/>
    <w:basedOn w:val="TableauNormal"/>
    <w:uiPriority w:val="49"/>
    <w:rsid w:val="009F113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lledutableau">
    <w:name w:val="Table Grid"/>
    <w:basedOn w:val="TableauNormal"/>
    <w:uiPriority w:val="59"/>
    <w:rsid w:val="00017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aire">
    <w:name w:val="annotation text"/>
    <w:basedOn w:val="Normal"/>
    <w:link w:val="CommentaireCar"/>
    <w:uiPriority w:val="99"/>
    <w:unhideWhenUsed/>
    <w:rsid w:val="00092627"/>
  </w:style>
  <w:style w:type="character" w:customStyle="1" w:styleId="CommentaireCar">
    <w:name w:val="Commentaire Car"/>
    <w:basedOn w:val="Policepardfaut"/>
    <w:link w:val="Commentaire"/>
    <w:uiPriority w:val="99"/>
    <w:rsid w:val="00092627"/>
    <w:rPr>
      <w:rFonts w:ascii="Arial" w:hAnsi="Arial"/>
    </w:rPr>
  </w:style>
  <w:style w:type="character" w:styleId="Marquedecommentaire">
    <w:name w:val="annotation reference"/>
    <w:basedOn w:val="Policepardfaut"/>
    <w:uiPriority w:val="99"/>
    <w:semiHidden/>
    <w:unhideWhenUsed/>
    <w:rsid w:val="002F4E7C"/>
    <w:rPr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2F4E7C"/>
    <w:pPr>
      <w:spacing w:after="200"/>
    </w:pPr>
    <w:rPr>
      <w:i/>
      <w:iCs/>
      <w:color w:val="1F497D" w:themeColor="text2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911E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911EF"/>
    <w:rPr>
      <w:rFonts w:ascii="Arial" w:hAnsi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cid:image002.jpg@01D1791E.DFA41FB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cid:image001.jpg@01D1791E.DFA41FB0" TargetMode="External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4.jpe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Mod&#232;les.dot%20Base%20type%20projets%20supports\PQP%20-%20Plan%20Qualit&#233;%20Proje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1A0EA-4F44-4137-92EE-B0A7C9416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PQP - Plan Qualité Projet.dot</Template>
  <TotalTime>5512</TotalTime>
  <Pages>22</Pages>
  <Words>4215</Words>
  <Characters>28537</Characters>
  <Application>Microsoft Office Word</Application>
  <DocSecurity>0</DocSecurity>
  <Lines>951</Lines>
  <Paragraphs>682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Dossier d'Exploitation</vt:lpstr>
    </vt:vector>
  </TitlesOfParts>
  <Company>CD91</Company>
  <LinksUpToDate>false</LinksUpToDate>
  <CharactersWithSpaces>32070</CharactersWithSpaces>
  <SharedDoc>false</SharedDoc>
  <HLinks>
    <vt:vector size="222" baseType="variant">
      <vt:variant>
        <vt:i4>1507389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_Toc296594084</vt:lpwstr>
      </vt:variant>
      <vt:variant>
        <vt:i4>1507389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_Toc296594083</vt:lpwstr>
      </vt:variant>
      <vt:variant>
        <vt:i4>1507389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_Toc296594082</vt:lpwstr>
      </vt:variant>
      <vt:variant>
        <vt:i4>1507389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_Toc296594081</vt:lpwstr>
      </vt:variant>
      <vt:variant>
        <vt:i4>1507389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_Toc296594080</vt:lpwstr>
      </vt:variant>
      <vt:variant>
        <vt:i4>1572925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_Toc296594079</vt:lpwstr>
      </vt:variant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_Toc296594078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_Toc296594077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_Toc296594076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_Toc296594075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_Toc296594074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_Toc296594073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_Toc296594072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_Toc296594071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_Toc296594070</vt:lpwstr>
      </vt:variant>
      <vt:variant>
        <vt:i4>1638461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_Toc296594069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_Toc296594068</vt:lpwstr>
      </vt:variant>
      <vt:variant>
        <vt:i4>1638461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_Toc296594067</vt:lpwstr>
      </vt:variant>
      <vt:variant>
        <vt:i4>1638461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_Toc296594066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_Toc296594065</vt:lpwstr>
      </vt:variant>
      <vt:variant>
        <vt:i4>1638461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_Toc296594064</vt:lpwstr>
      </vt:variant>
      <vt:variant>
        <vt:i4>1638461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_Toc296594063</vt:lpwstr>
      </vt:variant>
      <vt:variant>
        <vt:i4>1638461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_Toc296594062</vt:lpwstr>
      </vt:variant>
      <vt:variant>
        <vt:i4>1638461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_Toc296594061</vt:lpwstr>
      </vt:variant>
      <vt:variant>
        <vt:i4>1638461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_Toc296594060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_Toc296594059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_Toc296594058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_Toc296594057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_Toc296594056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_Toc296594055</vt:lpwstr>
      </vt:variant>
      <vt:variant>
        <vt:i4>1703997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_Toc296594054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_Toc296594053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_Toc296594052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_Toc296594051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_Toc296594050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_Toc296594049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_Toc296594048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Dossier d'Exploitation</dc:title>
  <dc:creator>Stéphane LEPRINCE</dc:creator>
  <cp:lastModifiedBy>Stephane LEPRINCE</cp:lastModifiedBy>
  <cp:revision>59</cp:revision>
  <cp:lastPrinted>2016-04-21T10:31:00Z</cp:lastPrinted>
  <dcterms:created xsi:type="dcterms:W3CDTF">2016-04-18T15:47:00Z</dcterms:created>
  <dcterms:modified xsi:type="dcterms:W3CDTF">2018-08-01T12:35:00Z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