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6505F" w14:textId="3400958E" w:rsidR="00454D7A" w:rsidRPr="00B2110F" w:rsidRDefault="009D1EAA" w:rsidP="009D1EAA">
      <w:pPr>
        <w:pStyle w:val="Heading1"/>
        <w:rPr>
          <w:rFonts w:asciiTheme="minorHAnsi" w:hAnsiTheme="minorHAnsi" w:cstheme="minorHAnsi"/>
        </w:rPr>
      </w:pPr>
      <w:r w:rsidRPr="00B2110F">
        <w:rPr>
          <w:rFonts w:asciiTheme="minorHAnsi" w:hAnsiTheme="minorHAnsi" w:cstheme="minorHAnsi"/>
        </w:rPr>
        <w:t>Trading Concept</w:t>
      </w:r>
    </w:p>
    <w:p w14:paraId="25AA03C7" w14:textId="0A7D6882" w:rsidR="009D1EAA" w:rsidRPr="00B2110F" w:rsidRDefault="009D1EAA" w:rsidP="009D1EAA">
      <w:pPr>
        <w:rPr>
          <w:rFonts w:cstheme="minorHAnsi"/>
          <w:shd w:val="clear" w:color="auto" w:fill="FFFFFF"/>
        </w:rPr>
      </w:pPr>
      <w:r w:rsidRPr="00B2110F">
        <w:rPr>
          <w:rFonts w:cstheme="minorHAnsi"/>
          <w:shd w:val="clear" w:color="auto" w:fill="FFFFFF"/>
        </w:rPr>
        <w:t>P</w:t>
      </w:r>
      <w:r w:rsidRPr="00B2110F">
        <w:rPr>
          <w:rFonts w:cstheme="minorHAnsi"/>
          <w:shd w:val="clear" w:color="auto" w:fill="FFFFFF"/>
        </w:rPr>
        <w:t>airs trading is a market-neutral trading strategy that employs a long position with a short position in a pair of highly co-moved assets.</w:t>
      </w:r>
    </w:p>
    <w:p w14:paraId="081EFB47" w14:textId="04B6776E" w:rsidR="009D1EAA" w:rsidRPr="00B2110F" w:rsidRDefault="009D1EAA">
      <w:pPr>
        <w:rPr>
          <w:rFonts w:cstheme="minorHAnsi"/>
        </w:rPr>
      </w:pPr>
      <w:r w:rsidRPr="00B2110F">
        <w:rPr>
          <w:rFonts w:cstheme="minorHAnsi"/>
        </w:rPr>
        <w:t>The strategy’s profit is derived from the difference in price change between the two instruments, rather than from the direction each moves. Therefore, a profit can be realized if the long position goes up more than the short, or the short position goes down more than the long (in a perfect situation, the long position rises and the short position falls, but that’s not a requirement for making a profit). It’s possible for pairs traders to profit during a variety of market conditions, including periods when the market goes up, down or sideways — and during periods of either low or high volatility</w:t>
      </w:r>
      <w:r w:rsidRPr="00B2110F">
        <w:rPr>
          <w:rFonts w:cstheme="minorHAnsi"/>
        </w:rPr>
        <w:t xml:space="preserve"> (Investopedia).</w:t>
      </w:r>
    </w:p>
    <w:p w14:paraId="0EC4803F" w14:textId="77777777" w:rsidR="009D1EAA" w:rsidRPr="00B2110F" w:rsidRDefault="009D1EAA">
      <w:pPr>
        <w:rPr>
          <w:rFonts w:cstheme="minorHAnsi"/>
        </w:rPr>
      </w:pPr>
    </w:p>
    <w:p w14:paraId="1E504D86" w14:textId="775A729B" w:rsidR="009D1EAA" w:rsidRPr="00B2110F" w:rsidRDefault="009D1EAA" w:rsidP="009D1EAA">
      <w:pPr>
        <w:pStyle w:val="Heading1"/>
        <w:rPr>
          <w:rFonts w:asciiTheme="minorHAnsi" w:hAnsiTheme="minorHAnsi" w:cstheme="minorHAnsi"/>
        </w:rPr>
      </w:pPr>
      <w:r w:rsidRPr="00B2110F">
        <w:rPr>
          <w:rFonts w:asciiTheme="minorHAnsi" w:hAnsiTheme="minorHAnsi" w:cstheme="minorHAnsi"/>
        </w:rPr>
        <w:t>Trading Strategy</w:t>
      </w:r>
    </w:p>
    <w:p w14:paraId="6ED4B8ED" w14:textId="4628C891" w:rsidR="009D1EAA" w:rsidRPr="00B2110F" w:rsidRDefault="009D1EAA" w:rsidP="009D1EAA">
      <w:pPr>
        <w:pStyle w:val="ListParagraph"/>
        <w:numPr>
          <w:ilvl w:val="0"/>
          <w:numId w:val="3"/>
        </w:numPr>
        <w:rPr>
          <w:rFonts w:cstheme="minorHAnsi"/>
        </w:rPr>
      </w:pPr>
      <w:r w:rsidRPr="00B2110F">
        <w:rPr>
          <w:rFonts w:cstheme="minorHAnsi"/>
        </w:rPr>
        <w:t>Identify the cointegrated pairs</w:t>
      </w:r>
      <w:r w:rsidRPr="00B2110F">
        <w:rPr>
          <w:rFonts w:cstheme="minorHAnsi"/>
        </w:rPr>
        <w:t xml:space="preserve">. </w:t>
      </w:r>
      <w:r w:rsidRPr="00B2110F">
        <w:rPr>
          <w:rFonts w:cstheme="minorHAnsi"/>
        </w:rPr>
        <w:t>This step should be performed periodically for getting a pair (or several pairs) that will be used in the next steps.</w:t>
      </w:r>
    </w:p>
    <w:p w14:paraId="5DB3B6CC" w14:textId="77777777" w:rsidR="009D1EAA" w:rsidRPr="00B2110F" w:rsidRDefault="009D1EAA" w:rsidP="009D1EAA">
      <w:pPr>
        <w:pStyle w:val="ListParagraph"/>
        <w:numPr>
          <w:ilvl w:val="0"/>
          <w:numId w:val="3"/>
        </w:numPr>
        <w:rPr>
          <w:rFonts w:cstheme="minorHAnsi"/>
        </w:rPr>
      </w:pPr>
      <w:r w:rsidRPr="00B2110F">
        <w:rPr>
          <w:rFonts w:cstheme="minorHAnsi"/>
        </w:rPr>
        <w:t>Get the price history of assets</w:t>
      </w:r>
      <w:r w:rsidRPr="00B2110F">
        <w:rPr>
          <w:rFonts w:cstheme="minorHAnsi"/>
        </w:rPr>
        <w:t>, divide the data into two groups: train data for model training and test data to test model’s performance</w:t>
      </w:r>
      <w:r w:rsidRPr="00B2110F">
        <w:rPr>
          <w:rFonts w:cstheme="minorHAnsi"/>
        </w:rPr>
        <w:t xml:space="preserve">. </w:t>
      </w:r>
    </w:p>
    <w:p w14:paraId="63EB948D" w14:textId="47A20D58" w:rsidR="009D1EAA" w:rsidRPr="00B2110F" w:rsidRDefault="009D1EAA" w:rsidP="009D1EAA">
      <w:pPr>
        <w:pStyle w:val="ListParagraph"/>
        <w:numPr>
          <w:ilvl w:val="0"/>
          <w:numId w:val="3"/>
        </w:numPr>
        <w:rPr>
          <w:rFonts w:cstheme="minorHAnsi"/>
        </w:rPr>
      </w:pPr>
      <w:r w:rsidRPr="00B2110F">
        <w:rPr>
          <w:rFonts w:cstheme="minorHAnsi"/>
          <w:shd w:val="clear" w:color="auto" w:fill="FFFFFF"/>
        </w:rPr>
        <w:t xml:space="preserve">Calculate the difference between </w:t>
      </w:r>
      <w:r w:rsidR="00B2110F">
        <w:rPr>
          <w:rFonts w:cstheme="minorHAnsi"/>
          <w:shd w:val="clear" w:color="auto" w:fill="FFFFFF"/>
        </w:rPr>
        <w:t>logarithm</w:t>
      </w:r>
      <w:r w:rsidR="00D83DB4" w:rsidRPr="00B2110F">
        <w:rPr>
          <w:rFonts w:cstheme="minorHAnsi"/>
          <w:shd w:val="clear" w:color="auto" w:fill="FFFFFF"/>
        </w:rPr>
        <w:t xml:space="preserve"> </w:t>
      </w:r>
      <w:r w:rsidRPr="00B2110F">
        <w:rPr>
          <w:rFonts w:cstheme="minorHAnsi"/>
          <w:shd w:val="clear" w:color="auto" w:fill="FFFFFF"/>
        </w:rPr>
        <w:t>returns</w:t>
      </w:r>
      <w:r w:rsidRPr="00B2110F">
        <w:rPr>
          <w:rFonts w:cstheme="minorHAnsi"/>
          <w:shd w:val="clear" w:color="auto" w:fill="FFFFFF"/>
        </w:rPr>
        <w:t xml:space="preserve"> of assets in the pair.</w:t>
      </w:r>
    </w:p>
    <w:p w14:paraId="3E233E19" w14:textId="4C042703" w:rsidR="009D1EAA" w:rsidRPr="00B2110F" w:rsidRDefault="00D83DB4" w:rsidP="009D1EAA">
      <w:pPr>
        <w:pStyle w:val="ListParagraph"/>
        <w:numPr>
          <w:ilvl w:val="0"/>
          <w:numId w:val="3"/>
        </w:numPr>
        <w:rPr>
          <w:rFonts w:cstheme="minorHAnsi"/>
        </w:rPr>
      </w:pPr>
      <w:r w:rsidRPr="00B2110F">
        <w:rPr>
          <w:rFonts w:cstheme="minorHAnsi"/>
          <w:shd w:val="clear" w:color="auto" w:fill="FFFFFF"/>
        </w:rPr>
        <w:t>Generating a trading signal to enter, exit the positions and which instrument to buy or sell at a specific time.</w:t>
      </w:r>
    </w:p>
    <w:p w14:paraId="56597528" w14:textId="229BF478" w:rsidR="00D83DB4" w:rsidRPr="00B2110F" w:rsidRDefault="00D83DB4" w:rsidP="009D1EAA">
      <w:pPr>
        <w:pStyle w:val="ListParagraph"/>
        <w:numPr>
          <w:ilvl w:val="0"/>
          <w:numId w:val="3"/>
        </w:numPr>
        <w:rPr>
          <w:rFonts w:cstheme="minorHAnsi"/>
        </w:rPr>
      </w:pPr>
      <w:r w:rsidRPr="00B2110F">
        <w:rPr>
          <w:rFonts w:cstheme="minorHAnsi"/>
          <w:shd w:val="clear" w:color="auto" w:fill="FFFFFF"/>
        </w:rPr>
        <w:t>Test the trading signal again the buy-and-hold strategy using train data.</w:t>
      </w:r>
    </w:p>
    <w:p w14:paraId="53FE655A" w14:textId="65B551E7" w:rsidR="00D83DB4" w:rsidRPr="00B2110F" w:rsidRDefault="00D83DB4" w:rsidP="009D1EAA">
      <w:pPr>
        <w:pStyle w:val="ListParagraph"/>
        <w:numPr>
          <w:ilvl w:val="0"/>
          <w:numId w:val="3"/>
        </w:numPr>
        <w:rPr>
          <w:rFonts w:cstheme="minorHAnsi"/>
        </w:rPr>
      </w:pPr>
      <w:r w:rsidRPr="00B2110F">
        <w:rPr>
          <w:rFonts w:cstheme="minorHAnsi"/>
          <w:shd w:val="clear" w:color="auto" w:fill="FFFFFF"/>
        </w:rPr>
        <w:t xml:space="preserve">Predict the difference between </w:t>
      </w:r>
      <w:r w:rsidR="00B2110F">
        <w:rPr>
          <w:rFonts w:cstheme="minorHAnsi"/>
          <w:shd w:val="clear" w:color="auto" w:fill="FFFFFF"/>
        </w:rPr>
        <w:t>logarithm</w:t>
      </w:r>
      <w:r w:rsidRPr="00B2110F">
        <w:rPr>
          <w:rFonts w:cstheme="minorHAnsi"/>
          <w:shd w:val="clear" w:color="auto" w:fill="FFFFFF"/>
        </w:rPr>
        <w:t xml:space="preserve"> returns of assets in the pair using ARIMA-GARCH model in the test data’s </w:t>
      </w:r>
      <w:proofErr w:type="gramStart"/>
      <w:r w:rsidRPr="00B2110F">
        <w:rPr>
          <w:rFonts w:cstheme="minorHAnsi"/>
          <w:shd w:val="clear" w:color="auto" w:fill="FFFFFF"/>
        </w:rPr>
        <w:t>period of time</w:t>
      </w:r>
      <w:proofErr w:type="gramEnd"/>
      <w:r w:rsidRPr="00B2110F">
        <w:rPr>
          <w:rFonts w:cstheme="minorHAnsi"/>
          <w:shd w:val="clear" w:color="auto" w:fill="FFFFFF"/>
        </w:rPr>
        <w:t>.</w:t>
      </w:r>
    </w:p>
    <w:p w14:paraId="5441206C" w14:textId="3CACC007" w:rsidR="00D83DB4" w:rsidRPr="00B2110F" w:rsidRDefault="00D83DB4" w:rsidP="00D83DB4">
      <w:pPr>
        <w:pStyle w:val="ListParagraph"/>
        <w:numPr>
          <w:ilvl w:val="0"/>
          <w:numId w:val="3"/>
        </w:numPr>
        <w:rPr>
          <w:rFonts w:cstheme="minorHAnsi"/>
        </w:rPr>
      </w:pPr>
      <w:r w:rsidRPr="00B2110F">
        <w:rPr>
          <w:rFonts w:cstheme="minorHAnsi"/>
          <w:shd w:val="clear" w:color="auto" w:fill="FFFFFF"/>
        </w:rPr>
        <w:t>Test the trading signal again the buy-and-hold strategy using test data.</w:t>
      </w:r>
    </w:p>
    <w:p w14:paraId="4E7A13C2" w14:textId="3C54E2C0" w:rsidR="009D1EAA" w:rsidRPr="00B2110F" w:rsidRDefault="009D1EAA" w:rsidP="009D1EAA">
      <w:pPr>
        <w:rPr>
          <w:rFonts w:cstheme="minorHAnsi"/>
        </w:rPr>
      </w:pPr>
    </w:p>
    <w:p w14:paraId="1F8BC175" w14:textId="30022F6D" w:rsidR="009D1EAA" w:rsidRPr="00B2110F" w:rsidRDefault="009D1EAA" w:rsidP="009D1EAA">
      <w:pPr>
        <w:pStyle w:val="Heading1"/>
        <w:rPr>
          <w:rFonts w:asciiTheme="minorHAnsi" w:hAnsiTheme="minorHAnsi" w:cstheme="minorHAnsi"/>
        </w:rPr>
      </w:pPr>
      <w:r w:rsidRPr="00B2110F">
        <w:rPr>
          <w:rFonts w:asciiTheme="minorHAnsi" w:hAnsiTheme="minorHAnsi" w:cstheme="minorHAnsi"/>
        </w:rPr>
        <w:t>Trading Implementation</w:t>
      </w:r>
    </w:p>
    <w:p w14:paraId="17FE5DE2" w14:textId="09FF16CB" w:rsidR="00D834F7" w:rsidRDefault="00D834F7" w:rsidP="00D834F7">
      <w:pPr>
        <w:pStyle w:val="Heading2"/>
      </w:pPr>
      <w:r>
        <w:t>Retrieve the data from Yahoo Finance</w:t>
      </w:r>
    </w:p>
    <w:p w14:paraId="743C0C69" w14:textId="27202A2A" w:rsidR="009D1EAA" w:rsidRDefault="00D83DB4" w:rsidP="00B2110F">
      <w:pPr>
        <w:rPr>
          <w:rFonts w:cstheme="minorHAnsi"/>
        </w:rPr>
      </w:pPr>
      <w:r w:rsidRPr="00B2110F">
        <w:rPr>
          <w:rFonts w:cstheme="minorHAnsi"/>
        </w:rPr>
        <w:t xml:space="preserve">Getting historical prices of some crypto currency </w:t>
      </w:r>
      <w:r w:rsidRPr="00B2110F">
        <w:rPr>
          <w:rFonts w:cstheme="minorHAnsi"/>
        </w:rPr>
        <w:t>['BTC-USD', 'ETH-USD', 'EOS-USD', 'LTC-USD', 'XMR-USD', 'NEO-USD', 'ZEC-USD', 'BNB-USD', 'TRX-USD']</w:t>
      </w:r>
      <w:r w:rsidRPr="00B2110F">
        <w:rPr>
          <w:rFonts w:cstheme="minorHAnsi"/>
        </w:rPr>
        <w:t xml:space="preserve"> from Yahoo Finance platform.</w:t>
      </w:r>
    </w:p>
    <w:p w14:paraId="11672B3E" w14:textId="05449804" w:rsidR="00B2110F" w:rsidRDefault="00B2110F" w:rsidP="00B2110F">
      <w:pPr>
        <w:pStyle w:val="ListParagraph"/>
        <w:numPr>
          <w:ilvl w:val="0"/>
          <w:numId w:val="7"/>
        </w:numPr>
        <w:rPr>
          <w:rFonts w:cstheme="minorHAnsi"/>
        </w:rPr>
      </w:pPr>
      <w:r>
        <w:rPr>
          <w:rFonts w:cstheme="minorHAnsi"/>
        </w:rPr>
        <w:t>Train data: from 2018-03-01 to 2018-08-31</w:t>
      </w:r>
    </w:p>
    <w:p w14:paraId="0597415A" w14:textId="403C1BDC" w:rsidR="00B2110F" w:rsidRPr="00B2110F" w:rsidRDefault="00B2110F" w:rsidP="00B2110F">
      <w:pPr>
        <w:pStyle w:val="ListParagraph"/>
        <w:numPr>
          <w:ilvl w:val="0"/>
          <w:numId w:val="7"/>
        </w:numPr>
        <w:rPr>
          <w:rFonts w:cstheme="minorHAnsi"/>
        </w:rPr>
      </w:pPr>
      <w:r>
        <w:rPr>
          <w:rFonts w:cstheme="minorHAnsi"/>
        </w:rPr>
        <w:t>Test data: from 2018-09-03 to 2018-10-31</w:t>
      </w:r>
    </w:p>
    <w:p w14:paraId="7A04C12A" w14:textId="2CC67382" w:rsidR="00D834F7" w:rsidRDefault="00D834F7" w:rsidP="00D834F7">
      <w:pPr>
        <w:pStyle w:val="Heading2"/>
      </w:pPr>
      <w:r>
        <w:t>Determine the best cointegration pair</w:t>
      </w:r>
    </w:p>
    <w:p w14:paraId="4112A715" w14:textId="1A1A3234" w:rsidR="009D1EAA" w:rsidRPr="00B2110F" w:rsidRDefault="00D83DB4" w:rsidP="00B2110F">
      <w:pPr>
        <w:rPr>
          <w:rFonts w:cstheme="minorHAnsi"/>
          <w:color w:val="272A2D"/>
          <w:shd w:val="clear" w:color="auto" w:fill="FFFFFF"/>
        </w:rPr>
      </w:pPr>
      <w:r w:rsidRPr="00B2110F">
        <w:rPr>
          <w:rFonts w:cstheme="minorHAnsi"/>
        </w:rPr>
        <w:t>For each currency pairs, perform the</w:t>
      </w:r>
      <w:r w:rsidRPr="00B2110F">
        <w:rPr>
          <w:rFonts w:cstheme="minorHAnsi"/>
          <w:color w:val="272A2D"/>
          <w:shd w:val="clear" w:color="auto" w:fill="FFFFFF"/>
        </w:rPr>
        <w:t xml:space="preserve"> augmented Engle-Granger two-step cointegration test</w:t>
      </w:r>
      <w:r w:rsidRPr="00B2110F">
        <w:rPr>
          <w:rFonts w:cstheme="minorHAnsi"/>
          <w:color w:val="272A2D"/>
          <w:shd w:val="clear" w:color="auto" w:fill="FFFFFF"/>
        </w:rPr>
        <w:t xml:space="preserve"> in order to find the best cointegration currency pair for pair trading implementation. The </w:t>
      </w:r>
      <w:r w:rsidRPr="00B2110F">
        <w:rPr>
          <w:rFonts w:cstheme="minorHAnsi"/>
          <w:color w:val="272A2D"/>
          <w:shd w:val="clear" w:color="auto" w:fill="FFFFFF"/>
        </w:rPr>
        <w:t>null hypothesis is no cointegration</w:t>
      </w:r>
      <w:r w:rsidR="00B2110F" w:rsidRPr="00B2110F">
        <w:rPr>
          <w:rFonts w:cstheme="minorHAnsi"/>
          <w:color w:val="272A2D"/>
          <w:shd w:val="clear" w:color="auto" w:fill="FFFFFF"/>
        </w:rPr>
        <w:t>.</w:t>
      </w:r>
    </w:p>
    <w:tbl>
      <w:tblPr>
        <w:tblW w:w="3620" w:type="dxa"/>
        <w:tblLook w:val="04A0" w:firstRow="1" w:lastRow="0" w:firstColumn="1" w:lastColumn="0" w:noHBand="0" w:noVBand="1"/>
      </w:tblPr>
      <w:tblGrid>
        <w:gridCol w:w="2360"/>
        <w:gridCol w:w="1387"/>
      </w:tblGrid>
      <w:tr w:rsidR="004052D4" w:rsidRPr="004052D4" w14:paraId="12B7118B" w14:textId="77777777" w:rsidTr="004052D4">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1D980" w14:textId="77777777" w:rsidR="004052D4" w:rsidRPr="004052D4" w:rsidRDefault="004052D4" w:rsidP="004052D4">
            <w:pPr>
              <w:spacing w:after="0" w:line="240" w:lineRule="auto"/>
              <w:rPr>
                <w:rFonts w:ascii="Calibri" w:eastAsia="Times New Roman" w:hAnsi="Calibri" w:cs="Calibri"/>
                <w:b/>
                <w:bCs/>
                <w:color w:val="000000"/>
              </w:rPr>
            </w:pPr>
            <w:r w:rsidRPr="004052D4">
              <w:rPr>
                <w:rFonts w:ascii="Calibri" w:eastAsia="Times New Roman" w:hAnsi="Calibri" w:cs="Calibri"/>
                <w:b/>
                <w:bCs/>
                <w:color w:val="000000"/>
              </w:rPr>
              <w:t>Currency Pair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351C31E" w14:textId="77777777" w:rsidR="004052D4" w:rsidRPr="004052D4" w:rsidRDefault="004052D4" w:rsidP="004052D4">
            <w:pPr>
              <w:spacing w:after="0" w:line="240" w:lineRule="auto"/>
              <w:rPr>
                <w:rFonts w:ascii="Calibri" w:eastAsia="Times New Roman" w:hAnsi="Calibri" w:cs="Calibri"/>
                <w:b/>
                <w:bCs/>
                <w:color w:val="000000"/>
              </w:rPr>
            </w:pPr>
            <w:r w:rsidRPr="004052D4">
              <w:rPr>
                <w:rFonts w:ascii="Calibri" w:eastAsia="Times New Roman" w:hAnsi="Calibri" w:cs="Calibri"/>
                <w:b/>
                <w:bCs/>
                <w:color w:val="000000"/>
              </w:rPr>
              <w:t>p-value</w:t>
            </w:r>
          </w:p>
        </w:tc>
      </w:tr>
      <w:tr w:rsidR="004052D4" w:rsidRPr="004052D4" w14:paraId="54B19093"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428CB74"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BNB-USD, BTC-USD</w:t>
            </w:r>
          </w:p>
        </w:tc>
        <w:tc>
          <w:tcPr>
            <w:tcW w:w="1260" w:type="dxa"/>
            <w:tcBorders>
              <w:top w:val="nil"/>
              <w:left w:val="nil"/>
              <w:bottom w:val="single" w:sz="4" w:space="0" w:color="auto"/>
              <w:right w:val="single" w:sz="4" w:space="0" w:color="auto"/>
            </w:tcBorders>
            <w:shd w:val="clear" w:color="auto" w:fill="auto"/>
            <w:noWrap/>
            <w:vAlign w:val="bottom"/>
            <w:hideMark/>
          </w:tcPr>
          <w:p w14:paraId="7C11DF54"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0.420718222</w:t>
            </w:r>
          </w:p>
        </w:tc>
      </w:tr>
      <w:tr w:rsidR="004052D4" w:rsidRPr="004052D4" w14:paraId="6C4D2D58"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B04495E"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BNB-USD, EOS-USD</w:t>
            </w:r>
          </w:p>
        </w:tc>
        <w:tc>
          <w:tcPr>
            <w:tcW w:w="1260" w:type="dxa"/>
            <w:tcBorders>
              <w:top w:val="nil"/>
              <w:left w:val="nil"/>
              <w:bottom w:val="single" w:sz="4" w:space="0" w:color="auto"/>
              <w:right w:val="single" w:sz="4" w:space="0" w:color="auto"/>
            </w:tcBorders>
            <w:shd w:val="clear" w:color="auto" w:fill="auto"/>
            <w:noWrap/>
            <w:vAlign w:val="bottom"/>
            <w:hideMark/>
          </w:tcPr>
          <w:p w14:paraId="2E7F7F8E"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0.144098571</w:t>
            </w:r>
          </w:p>
        </w:tc>
      </w:tr>
      <w:tr w:rsidR="004052D4" w:rsidRPr="004052D4" w14:paraId="5B30FB04"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67D1831A"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lastRenderedPageBreak/>
              <w:t>BNB-USD, ETH-USD</w:t>
            </w:r>
          </w:p>
        </w:tc>
        <w:tc>
          <w:tcPr>
            <w:tcW w:w="1260" w:type="dxa"/>
            <w:tcBorders>
              <w:top w:val="nil"/>
              <w:left w:val="nil"/>
              <w:bottom w:val="single" w:sz="4" w:space="0" w:color="auto"/>
              <w:right w:val="single" w:sz="4" w:space="0" w:color="auto"/>
            </w:tcBorders>
            <w:shd w:val="clear" w:color="auto" w:fill="auto"/>
            <w:noWrap/>
            <w:vAlign w:val="bottom"/>
            <w:hideMark/>
          </w:tcPr>
          <w:p w14:paraId="6B9F5947"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0.267780112</w:t>
            </w:r>
          </w:p>
        </w:tc>
      </w:tr>
      <w:tr w:rsidR="004052D4" w:rsidRPr="004052D4" w14:paraId="446F99D6"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11ABCF9"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BNB-USD, LTC-USD</w:t>
            </w:r>
          </w:p>
        </w:tc>
        <w:tc>
          <w:tcPr>
            <w:tcW w:w="1260" w:type="dxa"/>
            <w:tcBorders>
              <w:top w:val="nil"/>
              <w:left w:val="nil"/>
              <w:bottom w:val="single" w:sz="4" w:space="0" w:color="auto"/>
              <w:right w:val="single" w:sz="4" w:space="0" w:color="auto"/>
            </w:tcBorders>
            <w:shd w:val="clear" w:color="auto" w:fill="auto"/>
            <w:noWrap/>
            <w:vAlign w:val="bottom"/>
            <w:hideMark/>
          </w:tcPr>
          <w:p w14:paraId="79D03AE0"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0.467704922</w:t>
            </w:r>
          </w:p>
        </w:tc>
      </w:tr>
      <w:tr w:rsidR="004052D4" w:rsidRPr="004052D4" w14:paraId="3F04702F"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86D92DE"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BNB-USD, NEO-USD</w:t>
            </w:r>
          </w:p>
        </w:tc>
        <w:tc>
          <w:tcPr>
            <w:tcW w:w="1260" w:type="dxa"/>
            <w:tcBorders>
              <w:top w:val="nil"/>
              <w:left w:val="nil"/>
              <w:bottom w:val="single" w:sz="4" w:space="0" w:color="auto"/>
              <w:right w:val="single" w:sz="4" w:space="0" w:color="auto"/>
            </w:tcBorders>
            <w:shd w:val="clear" w:color="auto" w:fill="auto"/>
            <w:noWrap/>
            <w:vAlign w:val="bottom"/>
            <w:hideMark/>
          </w:tcPr>
          <w:p w14:paraId="6EA8063E"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0.47806333</w:t>
            </w:r>
          </w:p>
        </w:tc>
      </w:tr>
      <w:tr w:rsidR="004052D4" w:rsidRPr="004052D4" w14:paraId="3F2D9A02"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8509810"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BNB-USD, TRX-USD</w:t>
            </w:r>
          </w:p>
        </w:tc>
        <w:tc>
          <w:tcPr>
            <w:tcW w:w="1260" w:type="dxa"/>
            <w:tcBorders>
              <w:top w:val="nil"/>
              <w:left w:val="nil"/>
              <w:bottom w:val="single" w:sz="4" w:space="0" w:color="auto"/>
              <w:right w:val="single" w:sz="4" w:space="0" w:color="auto"/>
            </w:tcBorders>
            <w:shd w:val="clear" w:color="auto" w:fill="auto"/>
            <w:noWrap/>
            <w:vAlign w:val="bottom"/>
            <w:hideMark/>
          </w:tcPr>
          <w:p w14:paraId="36E66140"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0.22185604</w:t>
            </w:r>
          </w:p>
        </w:tc>
      </w:tr>
      <w:tr w:rsidR="004052D4" w:rsidRPr="004052D4" w14:paraId="5F24A3B5"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37A1CB0"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BNB-USD, XMR-USD</w:t>
            </w:r>
          </w:p>
        </w:tc>
        <w:tc>
          <w:tcPr>
            <w:tcW w:w="1260" w:type="dxa"/>
            <w:tcBorders>
              <w:top w:val="nil"/>
              <w:left w:val="nil"/>
              <w:bottom w:val="single" w:sz="4" w:space="0" w:color="auto"/>
              <w:right w:val="single" w:sz="4" w:space="0" w:color="auto"/>
            </w:tcBorders>
            <w:shd w:val="clear" w:color="auto" w:fill="auto"/>
            <w:noWrap/>
            <w:vAlign w:val="bottom"/>
            <w:hideMark/>
          </w:tcPr>
          <w:p w14:paraId="0EAB5D3D"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0.459970843</w:t>
            </w:r>
          </w:p>
        </w:tc>
      </w:tr>
      <w:tr w:rsidR="004052D4" w:rsidRPr="004052D4" w14:paraId="60F58F18"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BA93996"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BNB-USD, ZEC-USD</w:t>
            </w:r>
          </w:p>
        </w:tc>
        <w:tc>
          <w:tcPr>
            <w:tcW w:w="1260" w:type="dxa"/>
            <w:tcBorders>
              <w:top w:val="nil"/>
              <w:left w:val="nil"/>
              <w:bottom w:val="single" w:sz="4" w:space="0" w:color="auto"/>
              <w:right w:val="single" w:sz="4" w:space="0" w:color="auto"/>
            </w:tcBorders>
            <w:shd w:val="clear" w:color="auto" w:fill="auto"/>
            <w:noWrap/>
            <w:vAlign w:val="bottom"/>
            <w:hideMark/>
          </w:tcPr>
          <w:p w14:paraId="4612F95F"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0.446940102</w:t>
            </w:r>
          </w:p>
        </w:tc>
      </w:tr>
      <w:tr w:rsidR="004052D4" w:rsidRPr="004052D4" w14:paraId="47ECEE7F"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77F86E7"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BTC-USD, EOS-USD</w:t>
            </w:r>
          </w:p>
        </w:tc>
        <w:tc>
          <w:tcPr>
            <w:tcW w:w="1260" w:type="dxa"/>
            <w:tcBorders>
              <w:top w:val="nil"/>
              <w:left w:val="nil"/>
              <w:bottom w:val="single" w:sz="4" w:space="0" w:color="auto"/>
              <w:right w:val="single" w:sz="4" w:space="0" w:color="auto"/>
            </w:tcBorders>
            <w:shd w:val="clear" w:color="auto" w:fill="auto"/>
            <w:noWrap/>
            <w:vAlign w:val="bottom"/>
            <w:hideMark/>
          </w:tcPr>
          <w:p w14:paraId="02671713"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0.089401552</w:t>
            </w:r>
          </w:p>
        </w:tc>
      </w:tr>
      <w:tr w:rsidR="004052D4" w:rsidRPr="004052D4" w14:paraId="5048C40E"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678659A0"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BTC-USD, ETH-USD</w:t>
            </w:r>
          </w:p>
        </w:tc>
        <w:tc>
          <w:tcPr>
            <w:tcW w:w="1260" w:type="dxa"/>
            <w:tcBorders>
              <w:top w:val="nil"/>
              <w:left w:val="nil"/>
              <w:bottom w:val="single" w:sz="4" w:space="0" w:color="auto"/>
              <w:right w:val="single" w:sz="4" w:space="0" w:color="auto"/>
            </w:tcBorders>
            <w:shd w:val="clear" w:color="auto" w:fill="auto"/>
            <w:noWrap/>
            <w:vAlign w:val="bottom"/>
            <w:hideMark/>
          </w:tcPr>
          <w:p w14:paraId="282937A7"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0.756574183</w:t>
            </w:r>
          </w:p>
        </w:tc>
      </w:tr>
      <w:tr w:rsidR="004052D4" w:rsidRPr="004052D4" w14:paraId="4EEF05AC"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2962461"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BTC-USD, LTC-USD</w:t>
            </w:r>
          </w:p>
        </w:tc>
        <w:tc>
          <w:tcPr>
            <w:tcW w:w="1260" w:type="dxa"/>
            <w:tcBorders>
              <w:top w:val="nil"/>
              <w:left w:val="nil"/>
              <w:bottom w:val="single" w:sz="4" w:space="0" w:color="auto"/>
              <w:right w:val="single" w:sz="4" w:space="0" w:color="auto"/>
            </w:tcBorders>
            <w:shd w:val="clear" w:color="auto" w:fill="auto"/>
            <w:noWrap/>
            <w:vAlign w:val="bottom"/>
            <w:hideMark/>
          </w:tcPr>
          <w:p w14:paraId="24FE682B"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0.483869411</w:t>
            </w:r>
          </w:p>
        </w:tc>
      </w:tr>
      <w:tr w:rsidR="004052D4" w:rsidRPr="004052D4" w14:paraId="5B752798"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2B97F56"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BTC-USD, NEO-USD</w:t>
            </w:r>
          </w:p>
        </w:tc>
        <w:tc>
          <w:tcPr>
            <w:tcW w:w="1260" w:type="dxa"/>
            <w:tcBorders>
              <w:top w:val="nil"/>
              <w:left w:val="nil"/>
              <w:bottom w:val="single" w:sz="4" w:space="0" w:color="auto"/>
              <w:right w:val="single" w:sz="4" w:space="0" w:color="auto"/>
            </w:tcBorders>
            <w:shd w:val="clear" w:color="auto" w:fill="auto"/>
            <w:noWrap/>
            <w:vAlign w:val="bottom"/>
            <w:hideMark/>
          </w:tcPr>
          <w:p w14:paraId="6156D6A3"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0.339223269</w:t>
            </w:r>
          </w:p>
        </w:tc>
      </w:tr>
      <w:tr w:rsidR="004052D4" w:rsidRPr="004052D4" w14:paraId="4E5FB259"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87CE024"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BTC-USD, TRX-USD</w:t>
            </w:r>
          </w:p>
        </w:tc>
        <w:tc>
          <w:tcPr>
            <w:tcW w:w="1260" w:type="dxa"/>
            <w:tcBorders>
              <w:top w:val="nil"/>
              <w:left w:val="nil"/>
              <w:bottom w:val="single" w:sz="4" w:space="0" w:color="auto"/>
              <w:right w:val="single" w:sz="4" w:space="0" w:color="auto"/>
            </w:tcBorders>
            <w:shd w:val="clear" w:color="auto" w:fill="auto"/>
            <w:noWrap/>
            <w:vAlign w:val="bottom"/>
            <w:hideMark/>
          </w:tcPr>
          <w:p w14:paraId="29AF8A77"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0.080514288</w:t>
            </w:r>
          </w:p>
        </w:tc>
      </w:tr>
      <w:tr w:rsidR="004052D4" w:rsidRPr="004052D4" w14:paraId="1AFFEDD2"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849E63C"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BTC-USD, XMR-USD</w:t>
            </w:r>
          </w:p>
        </w:tc>
        <w:tc>
          <w:tcPr>
            <w:tcW w:w="1260" w:type="dxa"/>
            <w:tcBorders>
              <w:top w:val="nil"/>
              <w:left w:val="nil"/>
              <w:bottom w:val="single" w:sz="4" w:space="0" w:color="auto"/>
              <w:right w:val="single" w:sz="4" w:space="0" w:color="auto"/>
            </w:tcBorders>
            <w:shd w:val="clear" w:color="auto" w:fill="auto"/>
            <w:noWrap/>
            <w:vAlign w:val="bottom"/>
            <w:hideMark/>
          </w:tcPr>
          <w:p w14:paraId="561266D5"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0.175564419</w:t>
            </w:r>
          </w:p>
        </w:tc>
      </w:tr>
      <w:tr w:rsidR="004052D4" w:rsidRPr="004052D4" w14:paraId="042B53AE"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67534F1A"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BTC-USD, ZEC-USD</w:t>
            </w:r>
          </w:p>
        </w:tc>
        <w:tc>
          <w:tcPr>
            <w:tcW w:w="1260" w:type="dxa"/>
            <w:tcBorders>
              <w:top w:val="nil"/>
              <w:left w:val="nil"/>
              <w:bottom w:val="single" w:sz="4" w:space="0" w:color="auto"/>
              <w:right w:val="single" w:sz="4" w:space="0" w:color="auto"/>
            </w:tcBorders>
            <w:shd w:val="clear" w:color="auto" w:fill="auto"/>
            <w:noWrap/>
            <w:vAlign w:val="bottom"/>
            <w:hideMark/>
          </w:tcPr>
          <w:p w14:paraId="020E9308"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0.307256622</w:t>
            </w:r>
          </w:p>
        </w:tc>
      </w:tr>
      <w:tr w:rsidR="004052D4" w:rsidRPr="004052D4" w14:paraId="37BCBBDC"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D35EF6A"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EOS-USD, ETH-USD</w:t>
            </w:r>
          </w:p>
        </w:tc>
        <w:tc>
          <w:tcPr>
            <w:tcW w:w="1260" w:type="dxa"/>
            <w:tcBorders>
              <w:top w:val="nil"/>
              <w:left w:val="nil"/>
              <w:bottom w:val="single" w:sz="4" w:space="0" w:color="auto"/>
              <w:right w:val="single" w:sz="4" w:space="0" w:color="auto"/>
            </w:tcBorders>
            <w:shd w:val="clear" w:color="auto" w:fill="auto"/>
            <w:noWrap/>
            <w:vAlign w:val="bottom"/>
            <w:hideMark/>
          </w:tcPr>
          <w:p w14:paraId="692E7EA0"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0.192504508</w:t>
            </w:r>
          </w:p>
        </w:tc>
      </w:tr>
      <w:tr w:rsidR="004052D4" w:rsidRPr="004052D4" w14:paraId="117D3C64"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E7FC3E8"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EOS-USD, LTC-USD</w:t>
            </w:r>
          </w:p>
        </w:tc>
        <w:tc>
          <w:tcPr>
            <w:tcW w:w="1260" w:type="dxa"/>
            <w:tcBorders>
              <w:top w:val="nil"/>
              <w:left w:val="nil"/>
              <w:bottom w:val="single" w:sz="4" w:space="0" w:color="auto"/>
              <w:right w:val="single" w:sz="4" w:space="0" w:color="auto"/>
            </w:tcBorders>
            <w:shd w:val="clear" w:color="auto" w:fill="auto"/>
            <w:noWrap/>
            <w:vAlign w:val="bottom"/>
            <w:hideMark/>
          </w:tcPr>
          <w:p w14:paraId="668B8514"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0.696292291</w:t>
            </w:r>
          </w:p>
        </w:tc>
      </w:tr>
      <w:tr w:rsidR="004052D4" w:rsidRPr="004052D4" w14:paraId="1381979B"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C827FEE"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EOS-USD, NEO-USD</w:t>
            </w:r>
          </w:p>
        </w:tc>
        <w:tc>
          <w:tcPr>
            <w:tcW w:w="1260" w:type="dxa"/>
            <w:tcBorders>
              <w:top w:val="nil"/>
              <w:left w:val="nil"/>
              <w:bottom w:val="single" w:sz="4" w:space="0" w:color="auto"/>
              <w:right w:val="single" w:sz="4" w:space="0" w:color="auto"/>
            </w:tcBorders>
            <w:shd w:val="clear" w:color="auto" w:fill="auto"/>
            <w:noWrap/>
            <w:vAlign w:val="bottom"/>
            <w:hideMark/>
          </w:tcPr>
          <w:p w14:paraId="05727866"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0.563988785</w:t>
            </w:r>
          </w:p>
        </w:tc>
      </w:tr>
      <w:tr w:rsidR="004052D4" w:rsidRPr="004052D4" w14:paraId="47103AB8"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6DA1D1C6"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EOS-USD, TRX-USD</w:t>
            </w:r>
          </w:p>
        </w:tc>
        <w:tc>
          <w:tcPr>
            <w:tcW w:w="1260" w:type="dxa"/>
            <w:tcBorders>
              <w:top w:val="nil"/>
              <w:left w:val="nil"/>
              <w:bottom w:val="single" w:sz="4" w:space="0" w:color="auto"/>
              <w:right w:val="single" w:sz="4" w:space="0" w:color="auto"/>
            </w:tcBorders>
            <w:shd w:val="clear" w:color="auto" w:fill="auto"/>
            <w:noWrap/>
            <w:vAlign w:val="bottom"/>
            <w:hideMark/>
          </w:tcPr>
          <w:p w14:paraId="73F9892B"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0.070664834</w:t>
            </w:r>
          </w:p>
        </w:tc>
      </w:tr>
      <w:tr w:rsidR="004052D4" w:rsidRPr="004052D4" w14:paraId="1202DA29"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4A987AC"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EOS-USD, XMR-USD</w:t>
            </w:r>
          </w:p>
        </w:tc>
        <w:tc>
          <w:tcPr>
            <w:tcW w:w="1260" w:type="dxa"/>
            <w:tcBorders>
              <w:top w:val="nil"/>
              <w:left w:val="nil"/>
              <w:bottom w:val="single" w:sz="4" w:space="0" w:color="auto"/>
              <w:right w:val="single" w:sz="4" w:space="0" w:color="auto"/>
            </w:tcBorders>
            <w:shd w:val="clear" w:color="auto" w:fill="auto"/>
            <w:noWrap/>
            <w:vAlign w:val="bottom"/>
            <w:hideMark/>
          </w:tcPr>
          <w:p w14:paraId="06C6C1BB"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0.718886912</w:t>
            </w:r>
          </w:p>
        </w:tc>
      </w:tr>
      <w:tr w:rsidR="004052D4" w:rsidRPr="004052D4" w14:paraId="31301DCA"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278055A"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EOS-USD, ZEC-USD</w:t>
            </w:r>
          </w:p>
        </w:tc>
        <w:tc>
          <w:tcPr>
            <w:tcW w:w="1260" w:type="dxa"/>
            <w:tcBorders>
              <w:top w:val="nil"/>
              <w:left w:val="nil"/>
              <w:bottom w:val="single" w:sz="4" w:space="0" w:color="auto"/>
              <w:right w:val="single" w:sz="4" w:space="0" w:color="auto"/>
            </w:tcBorders>
            <w:shd w:val="clear" w:color="auto" w:fill="auto"/>
            <w:noWrap/>
            <w:vAlign w:val="bottom"/>
            <w:hideMark/>
          </w:tcPr>
          <w:p w14:paraId="217218DA"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0.276934632</w:t>
            </w:r>
          </w:p>
        </w:tc>
      </w:tr>
      <w:tr w:rsidR="004052D4" w:rsidRPr="004052D4" w14:paraId="56E9D039"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DF3A9DF"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ETH-USD, LTC-USD</w:t>
            </w:r>
          </w:p>
        </w:tc>
        <w:tc>
          <w:tcPr>
            <w:tcW w:w="1260" w:type="dxa"/>
            <w:tcBorders>
              <w:top w:val="nil"/>
              <w:left w:val="nil"/>
              <w:bottom w:val="single" w:sz="4" w:space="0" w:color="auto"/>
              <w:right w:val="single" w:sz="4" w:space="0" w:color="auto"/>
            </w:tcBorders>
            <w:shd w:val="clear" w:color="auto" w:fill="auto"/>
            <w:noWrap/>
            <w:vAlign w:val="bottom"/>
            <w:hideMark/>
          </w:tcPr>
          <w:p w14:paraId="27C8A189"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0.751578581</w:t>
            </w:r>
          </w:p>
        </w:tc>
      </w:tr>
      <w:tr w:rsidR="004052D4" w:rsidRPr="004052D4" w14:paraId="10004DB8"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62E5F12C"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ETH-USD, NEO-USD</w:t>
            </w:r>
          </w:p>
        </w:tc>
        <w:tc>
          <w:tcPr>
            <w:tcW w:w="1260" w:type="dxa"/>
            <w:tcBorders>
              <w:top w:val="nil"/>
              <w:left w:val="nil"/>
              <w:bottom w:val="single" w:sz="4" w:space="0" w:color="auto"/>
              <w:right w:val="single" w:sz="4" w:space="0" w:color="auto"/>
            </w:tcBorders>
            <w:shd w:val="clear" w:color="auto" w:fill="auto"/>
            <w:noWrap/>
            <w:vAlign w:val="bottom"/>
            <w:hideMark/>
          </w:tcPr>
          <w:p w14:paraId="2A62165A"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0.706008554</w:t>
            </w:r>
          </w:p>
        </w:tc>
      </w:tr>
      <w:tr w:rsidR="004052D4" w:rsidRPr="004052D4" w14:paraId="550467F9"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6B24935"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ETH-USD, TRX-USD</w:t>
            </w:r>
          </w:p>
        </w:tc>
        <w:tc>
          <w:tcPr>
            <w:tcW w:w="1260" w:type="dxa"/>
            <w:tcBorders>
              <w:top w:val="nil"/>
              <w:left w:val="nil"/>
              <w:bottom w:val="single" w:sz="4" w:space="0" w:color="auto"/>
              <w:right w:val="single" w:sz="4" w:space="0" w:color="auto"/>
            </w:tcBorders>
            <w:shd w:val="clear" w:color="auto" w:fill="auto"/>
            <w:noWrap/>
            <w:vAlign w:val="bottom"/>
            <w:hideMark/>
          </w:tcPr>
          <w:p w14:paraId="30AF6D64"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0.115565073</w:t>
            </w:r>
          </w:p>
        </w:tc>
      </w:tr>
      <w:tr w:rsidR="004052D4" w:rsidRPr="004052D4" w14:paraId="5DEFEBF9"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515A2B6"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ETH-USD, XMR-USD</w:t>
            </w:r>
          </w:p>
        </w:tc>
        <w:tc>
          <w:tcPr>
            <w:tcW w:w="1260" w:type="dxa"/>
            <w:tcBorders>
              <w:top w:val="nil"/>
              <w:left w:val="nil"/>
              <w:bottom w:val="single" w:sz="4" w:space="0" w:color="auto"/>
              <w:right w:val="single" w:sz="4" w:space="0" w:color="auto"/>
            </w:tcBorders>
            <w:shd w:val="clear" w:color="auto" w:fill="auto"/>
            <w:noWrap/>
            <w:vAlign w:val="bottom"/>
            <w:hideMark/>
          </w:tcPr>
          <w:p w14:paraId="4A0FDF22"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0.67100891</w:t>
            </w:r>
          </w:p>
        </w:tc>
      </w:tr>
      <w:tr w:rsidR="004052D4" w:rsidRPr="004052D4" w14:paraId="7123C49D"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83C9A61"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ETH-USD, ZEC-USD</w:t>
            </w:r>
          </w:p>
        </w:tc>
        <w:tc>
          <w:tcPr>
            <w:tcW w:w="1260" w:type="dxa"/>
            <w:tcBorders>
              <w:top w:val="nil"/>
              <w:left w:val="nil"/>
              <w:bottom w:val="single" w:sz="4" w:space="0" w:color="auto"/>
              <w:right w:val="single" w:sz="4" w:space="0" w:color="auto"/>
            </w:tcBorders>
            <w:shd w:val="clear" w:color="auto" w:fill="auto"/>
            <w:noWrap/>
            <w:vAlign w:val="bottom"/>
            <w:hideMark/>
          </w:tcPr>
          <w:p w14:paraId="27FB5CCC"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0.232332592</w:t>
            </w:r>
          </w:p>
        </w:tc>
      </w:tr>
      <w:tr w:rsidR="004052D4" w:rsidRPr="004052D4" w14:paraId="1AF67709"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43AB852" w14:textId="77777777" w:rsidR="004052D4" w:rsidRPr="004052D4" w:rsidRDefault="004052D4" w:rsidP="004052D4">
            <w:pPr>
              <w:spacing w:after="0" w:line="240" w:lineRule="auto"/>
              <w:rPr>
                <w:rFonts w:ascii="Calibri" w:eastAsia="Times New Roman" w:hAnsi="Calibri" w:cs="Calibri"/>
                <w:color w:val="000000"/>
                <w:highlight w:val="yellow"/>
              </w:rPr>
            </w:pPr>
            <w:r w:rsidRPr="004052D4">
              <w:rPr>
                <w:rFonts w:ascii="Calibri" w:eastAsia="Times New Roman" w:hAnsi="Calibri" w:cs="Calibri"/>
                <w:color w:val="000000"/>
                <w:highlight w:val="yellow"/>
              </w:rPr>
              <w:t>LTC-USD, NEO-USD</w:t>
            </w:r>
          </w:p>
        </w:tc>
        <w:tc>
          <w:tcPr>
            <w:tcW w:w="1260" w:type="dxa"/>
            <w:tcBorders>
              <w:top w:val="nil"/>
              <w:left w:val="nil"/>
              <w:bottom w:val="single" w:sz="4" w:space="0" w:color="auto"/>
              <w:right w:val="single" w:sz="4" w:space="0" w:color="auto"/>
            </w:tcBorders>
            <w:shd w:val="clear" w:color="auto" w:fill="auto"/>
            <w:noWrap/>
            <w:vAlign w:val="bottom"/>
            <w:hideMark/>
          </w:tcPr>
          <w:p w14:paraId="5BBDC9E0" w14:textId="77777777" w:rsidR="004052D4" w:rsidRPr="004052D4" w:rsidRDefault="004052D4" w:rsidP="004052D4">
            <w:pPr>
              <w:spacing w:after="0" w:line="240" w:lineRule="auto"/>
              <w:jc w:val="right"/>
              <w:rPr>
                <w:rFonts w:ascii="Calibri" w:eastAsia="Times New Roman" w:hAnsi="Calibri" w:cs="Calibri"/>
                <w:color w:val="000000"/>
                <w:highlight w:val="yellow"/>
              </w:rPr>
            </w:pPr>
            <w:r w:rsidRPr="004052D4">
              <w:rPr>
                <w:rFonts w:ascii="Calibri" w:eastAsia="Times New Roman" w:hAnsi="Calibri" w:cs="Calibri"/>
                <w:color w:val="000000"/>
                <w:highlight w:val="yellow"/>
              </w:rPr>
              <w:t>0.004425966</w:t>
            </w:r>
          </w:p>
        </w:tc>
      </w:tr>
      <w:tr w:rsidR="004052D4" w:rsidRPr="004052D4" w14:paraId="221DE721"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C4153E1"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LTC-USD, TRX-USD</w:t>
            </w:r>
          </w:p>
        </w:tc>
        <w:tc>
          <w:tcPr>
            <w:tcW w:w="1260" w:type="dxa"/>
            <w:tcBorders>
              <w:top w:val="nil"/>
              <w:left w:val="nil"/>
              <w:bottom w:val="single" w:sz="4" w:space="0" w:color="auto"/>
              <w:right w:val="single" w:sz="4" w:space="0" w:color="auto"/>
            </w:tcBorders>
            <w:shd w:val="clear" w:color="auto" w:fill="auto"/>
            <w:noWrap/>
            <w:vAlign w:val="bottom"/>
            <w:hideMark/>
          </w:tcPr>
          <w:p w14:paraId="713BE71B"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0.199471903</w:t>
            </w:r>
          </w:p>
        </w:tc>
      </w:tr>
      <w:tr w:rsidR="004052D4" w:rsidRPr="004052D4" w14:paraId="584A65B6"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0389B40"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LTC-USD, XMR-USD</w:t>
            </w:r>
          </w:p>
        </w:tc>
        <w:tc>
          <w:tcPr>
            <w:tcW w:w="1260" w:type="dxa"/>
            <w:tcBorders>
              <w:top w:val="nil"/>
              <w:left w:val="nil"/>
              <w:bottom w:val="single" w:sz="4" w:space="0" w:color="auto"/>
              <w:right w:val="single" w:sz="4" w:space="0" w:color="auto"/>
            </w:tcBorders>
            <w:shd w:val="clear" w:color="auto" w:fill="auto"/>
            <w:noWrap/>
            <w:vAlign w:val="bottom"/>
            <w:hideMark/>
          </w:tcPr>
          <w:p w14:paraId="46A8E448"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0.348838689</w:t>
            </w:r>
          </w:p>
        </w:tc>
      </w:tr>
      <w:tr w:rsidR="004052D4" w:rsidRPr="004052D4" w14:paraId="73D15A1A"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92CE2DD"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LTC-USD, ZEC-USD</w:t>
            </w:r>
          </w:p>
        </w:tc>
        <w:tc>
          <w:tcPr>
            <w:tcW w:w="1260" w:type="dxa"/>
            <w:tcBorders>
              <w:top w:val="nil"/>
              <w:left w:val="nil"/>
              <w:bottom w:val="single" w:sz="4" w:space="0" w:color="auto"/>
              <w:right w:val="single" w:sz="4" w:space="0" w:color="auto"/>
            </w:tcBorders>
            <w:shd w:val="clear" w:color="auto" w:fill="auto"/>
            <w:noWrap/>
            <w:vAlign w:val="bottom"/>
            <w:hideMark/>
          </w:tcPr>
          <w:p w14:paraId="0A0819C5"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0.436279348</w:t>
            </w:r>
          </w:p>
        </w:tc>
      </w:tr>
      <w:tr w:rsidR="004052D4" w:rsidRPr="004052D4" w14:paraId="084EAA56"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17A98D9"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NEO-USD, TRX-USD</w:t>
            </w:r>
          </w:p>
        </w:tc>
        <w:tc>
          <w:tcPr>
            <w:tcW w:w="1260" w:type="dxa"/>
            <w:tcBorders>
              <w:top w:val="nil"/>
              <w:left w:val="nil"/>
              <w:bottom w:val="single" w:sz="4" w:space="0" w:color="auto"/>
              <w:right w:val="single" w:sz="4" w:space="0" w:color="auto"/>
            </w:tcBorders>
            <w:shd w:val="clear" w:color="auto" w:fill="auto"/>
            <w:noWrap/>
            <w:vAlign w:val="bottom"/>
            <w:hideMark/>
          </w:tcPr>
          <w:p w14:paraId="17468AFC"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0.01008827</w:t>
            </w:r>
          </w:p>
        </w:tc>
      </w:tr>
      <w:tr w:rsidR="004052D4" w:rsidRPr="004052D4" w14:paraId="4911478E"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CE94EFA"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NEO-USD, XMR-USD</w:t>
            </w:r>
          </w:p>
        </w:tc>
        <w:tc>
          <w:tcPr>
            <w:tcW w:w="1260" w:type="dxa"/>
            <w:tcBorders>
              <w:top w:val="nil"/>
              <w:left w:val="nil"/>
              <w:bottom w:val="single" w:sz="4" w:space="0" w:color="auto"/>
              <w:right w:val="single" w:sz="4" w:space="0" w:color="auto"/>
            </w:tcBorders>
            <w:shd w:val="clear" w:color="auto" w:fill="auto"/>
            <w:noWrap/>
            <w:vAlign w:val="bottom"/>
            <w:hideMark/>
          </w:tcPr>
          <w:p w14:paraId="2D87AD54"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0.005272705</w:t>
            </w:r>
          </w:p>
        </w:tc>
      </w:tr>
      <w:tr w:rsidR="004052D4" w:rsidRPr="004052D4" w14:paraId="2FAC3D83"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6F2FCD6"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NEO-USD, ZEC-USD</w:t>
            </w:r>
          </w:p>
        </w:tc>
        <w:tc>
          <w:tcPr>
            <w:tcW w:w="1260" w:type="dxa"/>
            <w:tcBorders>
              <w:top w:val="nil"/>
              <w:left w:val="nil"/>
              <w:bottom w:val="single" w:sz="4" w:space="0" w:color="auto"/>
              <w:right w:val="single" w:sz="4" w:space="0" w:color="auto"/>
            </w:tcBorders>
            <w:shd w:val="clear" w:color="auto" w:fill="auto"/>
            <w:noWrap/>
            <w:vAlign w:val="bottom"/>
            <w:hideMark/>
          </w:tcPr>
          <w:p w14:paraId="22DA66F3"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0.232199787</w:t>
            </w:r>
          </w:p>
        </w:tc>
      </w:tr>
      <w:tr w:rsidR="004052D4" w:rsidRPr="004052D4" w14:paraId="70721E93"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DC09E22"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TRX-USD, XMR-USD</w:t>
            </w:r>
          </w:p>
        </w:tc>
        <w:tc>
          <w:tcPr>
            <w:tcW w:w="1260" w:type="dxa"/>
            <w:tcBorders>
              <w:top w:val="nil"/>
              <w:left w:val="nil"/>
              <w:bottom w:val="single" w:sz="4" w:space="0" w:color="auto"/>
              <w:right w:val="single" w:sz="4" w:space="0" w:color="auto"/>
            </w:tcBorders>
            <w:shd w:val="clear" w:color="auto" w:fill="auto"/>
            <w:noWrap/>
            <w:vAlign w:val="bottom"/>
            <w:hideMark/>
          </w:tcPr>
          <w:p w14:paraId="617F6C7F"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0.722439166</w:t>
            </w:r>
          </w:p>
        </w:tc>
      </w:tr>
      <w:tr w:rsidR="004052D4" w:rsidRPr="004052D4" w14:paraId="374962D9"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650BD075"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TRX-USD, ZEC-USD</w:t>
            </w:r>
          </w:p>
        </w:tc>
        <w:tc>
          <w:tcPr>
            <w:tcW w:w="1260" w:type="dxa"/>
            <w:tcBorders>
              <w:top w:val="nil"/>
              <w:left w:val="nil"/>
              <w:bottom w:val="single" w:sz="4" w:space="0" w:color="auto"/>
              <w:right w:val="single" w:sz="4" w:space="0" w:color="auto"/>
            </w:tcBorders>
            <w:shd w:val="clear" w:color="auto" w:fill="auto"/>
            <w:noWrap/>
            <w:vAlign w:val="bottom"/>
            <w:hideMark/>
          </w:tcPr>
          <w:p w14:paraId="1148F771"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0.143874241</w:t>
            </w:r>
          </w:p>
        </w:tc>
      </w:tr>
      <w:tr w:rsidR="004052D4" w:rsidRPr="004052D4" w14:paraId="101CC5A3" w14:textId="77777777" w:rsidTr="004052D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561EC89" w14:textId="77777777" w:rsidR="004052D4" w:rsidRPr="004052D4" w:rsidRDefault="004052D4" w:rsidP="004052D4">
            <w:pPr>
              <w:spacing w:after="0" w:line="240" w:lineRule="auto"/>
              <w:rPr>
                <w:rFonts w:ascii="Calibri" w:eastAsia="Times New Roman" w:hAnsi="Calibri" w:cs="Calibri"/>
                <w:color w:val="000000"/>
              </w:rPr>
            </w:pPr>
            <w:r w:rsidRPr="004052D4">
              <w:rPr>
                <w:rFonts w:ascii="Calibri" w:eastAsia="Times New Roman" w:hAnsi="Calibri" w:cs="Calibri"/>
                <w:color w:val="000000"/>
              </w:rPr>
              <w:t>XMR-USD, ZEC-USD</w:t>
            </w:r>
          </w:p>
        </w:tc>
        <w:tc>
          <w:tcPr>
            <w:tcW w:w="1260" w:type="dxa"/>
            <w:tcBorders>
              <w:top w:val="nil"/>
              <w:left w:val="nil"/>
              <w:bottom w:val="single" w:sz="4" w:space="0" w:color="auto"/>
              <w:right w:val="single" w:sz="4" w:space="0" w:color="auto"/>
            </w:tcBorders>
            <w:shd w:val="clear" w:color="auto" w:fill="auto"/>
            <w:noWrap/>
            <w:vAlign w:val="bottom"/>
            <w:hideMark/>
          </w:tcPr>
          <w:p w14:paraId="68BC051B" w14:textId="77777777" w:rsidR="004052D4" w:rsidRPr="004052D4" w:rsidRDefault="004052D4" w:rsidP="004052D4">
            <w:pPr>
              <w:spacing w:after="0" w:line="240" w:lineRule="auto"/>
              <w:jc w:val="right"/>
              <w:rPr>
                <w:rFonts w:ascii="Calibri" w:eastAsia="Times New Roman" w:hAnsi="Calibri" w:cs="Calibri"/>
                <w:color w:val="000000"/>
              </w:rPr>
            </w:pPr>
            <w:r w:rsidRPr="004052D4">
              <w:rPr>
                <w:rFonts w:ascii="Calibri" w:eastAsia="Times New Roman" w:hAnsi="Calibri" w:cs="Calibri"/>
                <w:color w:val="000000"/>
              </w:rPr>
              <w:t>0.34883363</w:t>
            </w:r>
          </w:p>
        </w:tc>
      </w:tr>
    </w:tbl>
    <w:p w14:paraId="523C66BA" w14:textId="77777777" w:rsidR="004052D4" w:rsidRDefault="004052D4" w:rsidP="00B2110F">
      <w:pPr>
        <w:rPr>
          <w:rFonts w:cstheme="minorHAnsi"/>
          <w:color w:val="272A2D"/>
          <w:shd w:val="clear" w:color="auto" w:fill="FFFFFF"/>
        </w:rPr>
      </w:pPr>
    </w:p>
    <w:p w14:paraId="78C3614B" w14:textId="723DCED3" w:rsidR="00B2110F" w:rsidRPr="00B2110F" w:rsidRDefault="00B2110F" w:rsidP="00B2110F">
      <w:pPr>
        <w:rPr>
          <w:rFonts w:cstheme="minorHAnsi"/>
          <w:color w:val="272A2D"/>
          <w:shd w:val="clear" w:color="auto" w:fill="FFFFFF"/>
        </w:rPr>
      </w:pPr>
      <w:r w:rsidRPr="00B2110F">
        <w:rPr>
          <w:rFonts w:cstheme="minorHAnsi"/>
          <w:color w:val="272A2D"/>
          <w:shd w:val="clear" w:color="auto" w:fill="FFFFFF"/>
        </w:rPr>
        <w:t>Select the currency pair that has the minimum p-value</w:t>
      </w:r>
      <w:r w:rsidR="00E169B5">
        <w:rPr>
          <w:rFonts w:cstheme="minorHAnsi"/>
          <w:color w:val="272A2D"/>
          <w:shd w:val="clear" w:color="auto" w:fill="FFFFFF"/>
        </w:rPr>
        <w:t>, which is</w:t>
      </w:r>
      <w:r w:rsidRPr="00B2110F">
        <w:rPr>
          <w:rFonts w:cstheme="minorHAnsi"/>
          <w:color w:val="272A2D"/>
          <w:shd w:val="clear" w:color="auto" w:fill="FFFFFF"/>
        </w:rPr>
        <w:t xml:space="preserve"> </w:t>
      </w:r>
      <w:r w:rsidR="001D17D2">
        <w:rPr>
          <w:rFonts w:cstheme="minorHAnsi"/>
          <w:color w:val="272A2D"/>
          <w:shd w:val="clear" w:color="auto" w:fill="FFFFFF"/>
        </w:rPr>
        <w:t>LTC-USD and NEO-USD.</w:t>
      </w:r>
    </w:p>
    <w:p w14:paraId="414AFF86" w14:textId="1517F8A6" w:rsidR="00E169B5" w:rsidRDefault="001D17D2" w:rsidP="009D1EAA">
      <w:pPr>
        <w:rPr>
          <w:rFonts w:cstheme="minorHAnsi"/>
          <w:color w:val="272A2D"/>
          <w:shd w:val="clear" w:color="auto" w:fill="FFFFFF"/>
        </w:rPr>
      </w:pPr>
      <w:r>
        <w:rPr>
          <w:rFonts w:cstheme="minorHAnsi"/>
          <w:color w:val="272A2D"/>
          <w:shd w:val="clear" w:color="auto" w:fill="FFFFFF"/>
        </w:rPr>
        <w:t>The p-value heat map illustrates the cointegration degree of each currency pairs.</w:t>
      </w:r>
    </w:p>
    <w:p w14:paraId="78EC4D10" w14:textId="1C554A56" w:rsidR="001D17D2" w:rsidRDefault="001D17D2" w:rsidP="001D17D2">
      <w:pPr>
        <w:jc w:val="center"/>
        <w:rPr>
          <w:rFonts w:cstheme="minorHAnsi"/>
          <w:color w:val="272A2D"/>
          <w:shd w:val="clear" w:color="auto" w:fill="FFFFFF"/>
        </w:rPr>
      </w:pPr>
      <w:r>
        <w:rPr>
          <w:rFonts w:cstheme="minorHAnsi"/>
          <w:noProof/>
        </w:rPr>
        <w:lastRenderedPageBreak/>
        <w:drawing>
          <wp:inline distT="0" distB="0" distL="0" distR="0" wp14:anchorId="0F1191E6" wp14:editId="6FCD4B4C">
            <wp:extent cx="5057775" cy="37480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4902" cy="3782949"/>
                    </a:xfrm>
                    <a:prstGeom prst="rect">
                      <a:avLst/>
                    </a:prstGeom>
                    <a:noFill/>
                    <a:ln>
                      <a:noFill/>
                    </a:ln>
                  </pic:spPr>
                </pic:pic>
              </a:graphicData>
            </a:graphic>
          </wp:inline>
        </w:drawing>
      </w:r>
    </w:p>
    <w:p w14:paraId="2F20B6F7" w14:textId="76975795" w:rsidR="001D17D2" w:rsidRDefault="001D17D2" w:rsidP="009D1EAA">
      <w:pPr>
        <w:rPr>
          <w:rFonts w:cstheme="minorHAnsi"/>
          <w:color w:val="272A2D"/>
          <w:shd w:val="clear" w:color="auto" w:fill="FFFFFF"/>
        </w:rPr>
      </w:pPr>
      <w:r>
        <w:rPr>
          <w:rFonts w:cstheme="minorHAnsi"/>
          <w:color w:val="272A2D"/>
          <w:shd w:val="clear" w:color="auto" w:fill="FFFFFF"/>
        </w:rPr>
        <w:t>Below graph describes about the price movement of LTC-USD and NEO-USD from 2018-03-01 to 2018-08-31</w:t>
      </w:r>
    </w:p>
    <w:p w14:paraId="781B4970" w14:textId="49DD36BD" w:rsidR="001D17D2" w:rsidRDefault="001D17D2" w:rsidP="001D17D2">
      <w:pPr>
        <w:jc w:val="center"/>
        <w:rPr>
          <w:rFonts w:cstheme="minorHAnsi"/>
          <w:color w:val="272A2D"/>
          <w:shd w:val="clear" w:color="auto" w:fill="FFFFFF"/>
        </w:rPr>
      </w:pPr>
      <w:r>
        <w:rPr>
          <w:rFonts w:cstheme="minorHAnsi"/>
          <w:noProof/>
        </w:rPr>
        <w:drawing>
          <wp:inline distT="0" distB="0" distL="0" distR="0" wp14:anchorId="4689BD9D" wp14:editId="4224FB20">
            <wp:extent cx="4981575" cy="3724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781" cy="3739117"/>
                    </a:xfrm>
                    <a:prstGeom prst="rect">
                      <a:avLst/>
                    </a:prstGeom>
                    <a:noFill/>
                    <a:ln>
                      <a:noFill/>
                    </a:ln>
                  </pic:spPr>
                </pic:pic>
              </a:graphicData>
            </a:graphic>
          </wp:inline>
        </w:drawing>
      </w:r>
    </w:p>
    <w:p w14:paraId="0418BE84" w14:textId="77777777" w:rsidR="001D17D2" w:rsidRDefault="001D17D2" w:rsidP="009D1EAA">
      <w:pPr>
        <w:rPr>
          <w:rFonts w:cstheme="minorHAnsi"/>
          <w:color w:val="272A2D"/>
          <w:shd w:val="clear" w:color="auto" w:fill="FFFFFF"/>
        </w:rPr>
      </w:pPr>
    </w:p>
    <w:p w14:paraId="3E66559D" w14:textId="337F20F9" w:rsidR="00B2110F" w:rsidRDefault="00B2110F" w:rsidP="009D1EAA">
      <w:pPr>
        <w:rPr>
          <w:rFonts w:cstheme="minorHAnsi"/>
          <w:color w:val="272A2D"/>
          <w:shd w:val="clear" w:color="auto" w:fill="FFFFFF"/>
        </w:rPr>
      </w:pPr>
      <w:r>
        <w:rPr>
          <w:rFonts w:cstheme="minorHAnsi"/>
          <w:color w:val="272A2D"/>
          <w:shd w:val="clear" w:color="auto" w:fill="FFFFFF"/>
        </w:rPr>
        <w:t>Calculate the difference between the logarithm return of assets in the pairs. We choose the logarithm return over the price return because of below benefits:</w:t>
      </w:r>
    </w:p>
    <w:p w14:paraId="3BE9C2A9" w14:textId="558BF469" w:rsidR="00B2110F" w:rsidRPr="00B2110F" w:rsidRDefault="00B2110F" w:rsidP="00B2110F">
      <w:pPr>
        <w:pStyle w:val="ListParagraph"/>
        <w:numPr>
          <w:ilvl w:val="0"/>
          <w:numId w:val="6"/>
        </w:numPr>
      </w:pPr>
      <w:r w:rsidRPr="00B2110F">
        <w:t xml:space="preserve">Time additive: Note that the two-period log return is identical to the sum of </w:t>
      </w:r>
      <w:proofErr w:type="gramStart"/>
      <w:r w:rsidRPr="00B2110F">
        <w:t>the each</w:t>
      </w:r>
      <w:proofErr w:type="gramEnd"/>
      <w:r w:rsidRPr="00B2110F">
        <w:t xml:space="preserve"> period’s log return. To get the n-period log return, we can simply add the consecutive single period log returns. Conversely, notice the simple return is not time additive.</w:t>
      </w:r>
    </w:p>
    <w:p w14:paraId="11DDAAAF" w14:textId="4A2DC29B" w:rsidR="00B2110F" w:rsidRPr="00B2110F" w:rsidRDefault="00B2110F" w:rsidP="00B2110F">
      <w:pPr>
        <w:pStyle w:val="ListParagraph"/>
        <w:numPr>
          <w:ilvl w:val="0"/>
          <w:numId w:val="6"/>
        </w:numPr>
      </w:pPr>
      <w:r w:rsidRPr="00B2110F">
        <w:t xml:space="preserve">Mathematically convenient: logs and exponents are easier to manipulate with calculus. Theoretical models tend to assume, unrealistically but conveniently, continuously compounded rates of return. For example, if </w:t>
      </w:r>
      <w:proofErr w:type="spellStart"/>
      <w:r w:rsidRPr="00B2110F">
        <w:t>LogReturn</w:t>
      </w:r>
      <w:proofErr w:type="spellEnd"/>
      <w:r w:rsidRPr="00B2110F">
        <w:t xml:space="preserve"> = LN(P1/P0), then EXP[</w:t>
      </w:r>
      <w:proofErr w:type="spellStart"/>
      <w:r w:rsidRPr="00B2110F">
        <w:t>LogReturn</w:t>
      </w:r>
      <w:proofErr w:type="spellEnd"/>
      <w:r w:rsidRPr="00B2110F">
        <w:t>] = P1/P0. If f(y) = EXP[</w:t>
      </w:r>
      <w:proofErr w:type="spellStart"/>
      <w:r w:rsidRPr="00B2110F">
        <w:t>LogReturn</w:t>
      </w:r>
      <w:proofErr w:type="spellEnd"/>
      <w:r w:rsidRPr="00B2110F">
        <w:t>] then the first derivative, f’(y) is quite wonderfully also EXP[</w:t>
      </w:r>
      <w:proofErr w:type="spellStart"/>
      <w:r w:rsidRPr="00B2110F">
        <w:t>LogReturn</w:t>
      </w:r>
      <w:proofErr w:type="spellEnd"/>
      <w:r w:rsidRPr="00B2110F">
        <w:t>]. In short, d/dx EXP[x] = EXP[x].</w:t>
      </w:r>
    </w:p>
    <w:p w14:paraId="7FE9B484" w14:textId="2A8BEF20" w:rsidR="00B2110F" w:rsidRDefault="00B2110F" w:rsidP="00B2110F">
      <w:pPr>
        <w:pStyle w:val="ListParagraph"/>
        <w:numPr>
          <w:ilvl w:val="0"/>
          <w:numId w:val="6"/>
        </w:numPr>
      </w:pPr>
      <w:r w:rsidRPr="00B2110F">
        <w:t>Approximately good: for short periods (e.g., daily), the log return approximates the discrete return anyway</w:t>
      </w:r>
    </w:p>
    <w:p w14:paraId="55616AC0" w14:textId="5997BAC5" w:rsidR="00B2110F" w:rsidRDefault="00B2110F" w:rsidP="00D834F7">
      <w:pPr>
        <w:pStyle w:val="Heading2"/>
      </w:pPr>
      <w:r>
        <w:t>Determine the trading signal:</w:t>
      </w:r>
    </w:p>
    <w:p w14:paraId="2CE4FD8C" w14:textId="29DEF840" w:rsidR="001D17D2" w:rsidRDefault="001D17D2" w:rsidP="00B2110F">
      <w:r>
        <w:t>From the difference of logarithm return between two currencies, we calculate the mean and standard deviation, then set the upper threshold = mean + standard deviation and lower threshold = mean – standard deviation.</w:t>
      </w:r>
    </w:p>
    <w:p w14:paraId="69E67D9F" w14:textId="0E10F6D2" w:rsidR="001D17D2" w:rsidRDefault="001D17D2" w:rsidP="00B2110F">
      <w:r>
        <w:t xml:space="preserve">If the difference line is greater than upper threshold, the sell signal is triggered. We sell 1 LTC-USD and buy ratio number of NEO-USD. If the difference line is lower than lower threshold, the buy signal is triggered. We </w:t>
      </w:r>
      <w:r w:rsidR="00D834F7">
        <w:t>buy 1 LTC-USD and sell ratio number of NEO-USD.</w:t>
      </w:r>
    </w:p>
    <w:p w14:paraId="3BD9941B" w14:textId="48E01CEF" w:rsidR="00D834F7" w:rsidRDefault="00D834F7" w:rsidP="00B2110F">
      <w:r>
        <w:t>This graph shows the differences of logarithm return line together with its mean, upper threshold and lower threshold. It gives a bird eye view regarding when the buy, sell signals are triggered.</w:t>
      </w:r>
    </w:p>
    <w:p w14:paraId="4630DAC3" w14:textId="2DB33EC2" w:rsidR="001D17D2" w:rsidRDefault="001D17D2" w:rsidP="00D834F7">
      <w:pPr>
        <w:jc w:val="center"/>
      </w:pPr>
      <w:r>
        <w:rPr>
          <w:rFonts w:cstheme="minorHAnsi"/>
          <w:noProof/>
        </w:rPr>
        <w:drawing>
          <wp:inline distT="0" distB="0" distL="0" distR="0" wp14:anchorId="7A0542B3" wp14:editId="5A97F6EA">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507B595D" w14:textId="7A6D2BF5" w:rsidR="00D834F7" w:rsidRDefault="00D834F7" w:rsidP="00D834F7">
      <w:pPr>
        <w:pStyle w:val="Heading2"/>
      </w:pPr>
      <w:r>
        <w:t>Test trading strategy on train data</w:t>
      </w:r>
    </w:p>
    <w:p w14:paraId="2A65F24B" w14:textId="3AAA7805" w:rsidR="00D834F7" w:rsidRDefault="00D834F7" w:rsidP="00D834F7">
      <w:pPr>
        <w:jc w:val="both"/>
      </w:pPr>
      <w:r>
        <w:t>We test if our trading strategy perform</w:t>
      </w:r>
      <w:r w:rsidR="004052D4">
        <w:t>s</w:t>
      </w:r>
      <w:r>
        <w:t xml:space="preserve"> better than the traditional buy-and-hold strategy or not.</w:t>
      </w:r>
    </w:p>
    <w:p w14:paraId="69583612" w14:textId="7983CA7A" w:rsidR="00D834F7" w:rsidRDefault="00D834F7" w:rsidP="00D834F7">
      <w:pPr>
        <w:pStyle w:val="ListParagraph"/>
        <w:numPr>
          <w:ilvl w:val="0"/>
          <w:numId w:val="8"/>
        </w:numPr>
        <w:jc w:val="both"/>
      </w:pPr>
      <w:r>
        <w:lastRenderedPageBreak/>
        <w:t>Generate the trading signal on train data</w:t>
      </w:r>
    </w:p>
    <w:p w14:paraId="4FFBB623" w14:textId="3ACE130C" w:rsidR="00D834F7" w:rsidRDefault="00D834F7" w:rsidP="00D834F7">
      <w:pPr>
        <w:pStyle w:val="ListParagraph"/>
        <w:numPr>
          <w:ilvl w:val="0"/>
          <w:numId w:val="8"/>
        </w:numPr>
        <w:jc w:val="both"/>
      </w:pPr>
      <w:r>
        <w:t>Calculate the profit from trading strategy implementation</w:t>
      </w:r>
    </w:p>
    <w:p w14:paraId="04EDE4EC" w14:textId="19EBD11E" w:rsidR="00D834F7" w:rsidRDefault="00D834F7" w:rsidP="00D834F7">
      <w:pPr>
        <w:pStyle w:val="ListParagraph"/>
        <w:numPr>
          <w:ilvl w:val="0"/>
          <w:numId w:val="8"/>
        </w:numPr>
        <w:jc w:val="both"/>
      </w:pPr>
      <w:r>
        <w:t>Calculate the profit from buy-and-hold strategy</w:t>
      </w:r>
    </w:p>
    <w:p w14:paraId="06C22047" w14:textId="4F91F0E0" w:rsidR="00D834F7" w:rsidRDefault="00D834F7" w:rsidP="00D834F7">
      <w:pPr>
        <w:pStyle w:val="ListParagraph"/>
        <w:numPr>
          <w:ilvl w:val="0"/>
          <w:numId w:val="8"/>
        </w:numPr>
        <w:jc w:val="both"/>
      </w:pPr>
      <w:r>
        <w:t>Compare the profits</w:t>
      </w:r>
    </w:p>
    <w:p w14:paraId="507592EA" w14:textId="353BB976" w:rsidR="00D834F7" w:rsidRDefault="00D834F7" w:rsidP="00D834F7">
      <w:pPr>
        <w:jc w:val="both"/>
      </w:pPr>
      <w:r>
        <w:t>Following graph illustrates the trading signal that generated from our trading strategy</w:t>
      </w:r>
    </w:p>
    <w:p w14:paraId="7EAD4309" w14:textId="142BDC61" w:rsidR="00D834F7" w:rsidRDefault="00D834F7" w:rsidP="00D834F7">
      <w:pPr>
        <w:jc w:val="both"/>
      </w:pPr>
      <w:r>
        <w:rPr>
          <w:rFonts w:cstheme="minorHAnsi"/>
          <w:noProof/>
        </w:rPr>
        <w:drawing>
          <wp:inline distT="0" distB="0" distL="0" distR="0" wp14:anchorId="71B2281D" wp14:editId="5AB9C730">
            <wp:extent cx="5029200" cy="3759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3705" cy="3770457"/>
                    </a:xfrm>
                    <a:prstGeom prst="rect">
                      <a:avLst/>
                    </a:prstGeom>
                    <a:noFill/>
                    <a:ln>
                      <a:noFill/>
                    </a:ln>
                  </pic:spPr>
                </pic:pic>
              </a:graphicData>
            </a:graphic>
          </wp:inline>
        </w:drawing>
      </w:r>
    </w:p>
    <w:p w14:paraId="68A931C2" w14:textId="77777777" w:rsidR="00D834F7" w:rsidRDefault="00D834F7" w:rsidP="00D834F7">
      <w:pPr>
        <w:jc w:val="both"/>
      </w:pPr>
    </w:p>
    <w:p w14:paraId="2CD2A8A1" w14:textId="1B394C7C" w:rsidR="00D834F7" w:rsidRDefault="00D834F7" w:rsidP="00D834F7">
      <w:pPr>
        <w:jc w:val="both"/>
      </w:pPr>
      <w:r>
        <w:t xml:space="preserve">Our trading strategy provides the profit equals to </w:t>
      </w:r>
      <w:r w:rsidR="002F3DBE" w:rsidRPr="002F3DBE">
        <w:rPr>
          <w:highlight w:val="yellow"/>
        </w:rPr>
        <w:t>value</w:t>
      </w:r>
    </w:p>
    <w:p w14:paraId="6645B757" w14:textId="12FF258D" w:rsidR="00D834F7" w:rsidRDefault="00D834F7" w:rsidP="00D834F7">
      <w:pPr>
        <w:jc w:val="both"/>
      </w:pPr>
      <w:r>
        <w:t>The buy-and-hold strategy provides the profit equals to</w:t>
      </w:r>
      <w:r w:rsidR="002F3DBE">
        <w:t xml:space="preserve"> </w:t>
      </w:r>
      <w:r w:rsidR="002F3DBE" w:rsidRPr="002F3DBE">
        <w:rPr>
          <w:highlight w:val="yellow"/>
        </w:rPr>
        <w:t>value</w:t>
      </w:r>
    </w:p>
    <w:p w14:paraId="7AB5BACE" w14:textId="6E90AA2E" w:rsidR="00D834F7" w:rsidRDefault="00D834F7" w:rsidP="00D834F7">
      <w:pPr>
        <w:jc w:val="both"/>
      </w:pPr>
      <w:r>
        <w:t xml:space="preserve">Therefore, our trading strategy </w:t>
      </w:r>
      <w:r w:rsidR="004052D4">
        <w:t xml:space="preserve">is </w:t>
      </w:r>
      <w:proofErr w:type="gramStart"/>
      <w:r>
        <w:t>outperform</w:t>
      </w:r>
      <w:proofErr w:type="gramEnd"/>
      <w:r>
        <w:t xml:space="preserve"> the buy-and-hold strategy as we can see in the below profit chart</w:t>
      </w:r>
    </w:p>
    <w:p w14:paraId="0E4597E8" w14:textId="454D40D5" w:rsidR="001D17D2" w:rsidRDefault="001D17D2" w:rsidP="001D17D2">
      <w:pPr>
        <w:jc w:val="center"/>
      </w:pPr>
    </w:p>
    <w:p w14:paraId="574D3A9D" w14:textId="41B348D8" w:rsidR="00B2110F" w:rsidRDefault="00B2110F" w:rsidP="00B2110F"/>
    <w:p w14:paraId="15FE6A47" w14:textId="4B25801C" w:rsidR="001D17D2" w:rsidRPr="00B2110F" w:rsidRDefault="001D17D2" w:rsidP="004052D4">
      <w:pPr>
        <w:jc w:val="center"/>
      </w:pPr>
      <w:r>
        <w:rPr>
          <w:rFonts w:cstheme="minorHAnsi"/>
          <w:noProof/>
        </w:rPr>
        <w:lastRenderedPageBreak/>
        <w:drawing>
          <wp:inline distT="0" distB="0" distL="0" distR="0" wp14:anchorId="78B09C44" wp14:editId="25AF3118">
            <wp:extent cx="5000625" cy="3734841"/>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5.png"/>
                    <pic:cNvPicPr/>
                  </pic:nvPicPr>
                  <pic:blipFill>
                    <a:blip r:embed="rId9">
                      <a:extLst>
                        <a:ext uri="{28A0092B-C50C-407E-A947-70E740481C1C}">
                          <a14:useLocalDpi xmlns:a14="http://schemas.microsoft.com/office/drawing/2010/main" val="0"/>
                        </a:ext>
                      </a:extLst>
                    </a:blip>
                    <a:stretch>
                      <a:fillRect/>
                    </a:stretch>
                  </pic:blipFill>
                  <pic:spPr>
                    <a:xfrm>
                      <a:off x="0" y="0"/>
                      <a:ext cx="5026307" cy="3754022"/>
                    </a:xfrm>
                    <a:prstGeom prst="rect">
                      <a:avLst/>
                    </a:prstGeom>
                  </pic:spPr>
                </pic:pic>
              </a:graphicData>
            </a:graphic>
          </wp:inline>
        </w:drawing>
      </w:r>
    </w:p>
    <w:p w14:paraId="4DC31722" w14:textId="74C71094" w:rsidR="00B2110F" w:rsidRDefault="004052D4" w:rsidP="009D1EAA">
      <w:pPr>
        <w:rPr>
          <w:rFonts w:cstheme="minorHAnsi"/>
          <w:color w:val="272A2D"/>
          <w:shd w:val="clear" w:color="auto" w:fill="FFFFFF"/>
        </w:rPr>
      </w:pPr>
      <w:r>
        <w:rPr>
          <w:rFonts w:cstheme="minorHAnsi"/>
          <w:color w:val="272A2D"/>
          <w:shd w:val="clear" w:color="auto" w:fill="FFFFFF"/>
        </w:rPr>
        <w:t xml:space="preserve">The next step is to build a model that can predict the value of differences of logarithm return, in order to generate the </w:t>
      </w:r>
      <w:proofErr w:type="gramStart"/>
      <w:r>
        <w:rPr>
          <w:rFonts w:cstheme="minorHAnsi"/>
          <w:color w:val="272A2D"/>
          <w:shd w:val="clear" w:color="auto" w:fill="FFFFFF"/>
        </w:rPr>
        <w:t>forecasting</w:t>
      </w:r>
      <w:proofErr w:type="gramEnd"/>
      <w:r>
        <w:rPr>
          <w:rFonts w:cstheme="minorHAnsi"/>
          <w:color w:val="272A2D"/>
          <w:shd w:val="clear" w:color="auto" w:fill="FFFFFF"/>
        </w:rPr>
        <w:t xml:space="preserve"> buy, sell signal of the next 1 day.</w:t>
      </w:r>
    </w:p>
    <w:p w14:paraId="49ABED78" w14:textId="2148BC3B" w:rsidR="004052D4" w:rsidRDefault="004052D4" w:rsidP="002F3DBE">
      <w:r>
        <w:rPr>
          <w:shd w:val="clear" w:color="auto" w:fill="FFFFFF"/>
        </w:rPr>
        <w:t>First,</w:t>
      </w:r>
      <w:r w:rsidRPr="004052D4">
        <w:t xml:space="preserve"> we use ARIMA model to explain the data then using </w:t>
      </w:r>
      <w:r w:rsidR="002F3DBE">
        <w:t>t</w:t>
      </w:r>
      <w:r w:rsidRPr="004052D4">
        <w:t xml:space="preserve">he Akaike Information </w:t>
      </w:r>
      <w:proofErr w:type="spellStart"/>
      <w:r w:rsidRPr="004052D4">
        <w:t>Critera</w:t>
      </w:r>
      <w:proofErr w:type="spellEnd"/>
      <w:r w:rsidRPr="004052D4">
        <w:t xml:space="preserve"> (AIC</w:t>
      </w:r>
      <w:r>
        <w:t>) to select the best model.</w:t>
      </w:r>
    </w:p>
    <w:p w14:paraId="31885617" w14:textId="659E7E3E" w:rsidR="004052D4" w:rsidRDefault="004052D4" w:rsidP="002F3DBE">
      <w:r>
        <w:t xml:space="preserve">Second, we check if the residuals </w:t>
      </w:r>
      <w:proofErr w:type="gramStart"/>
      <w:r>
        <w:t>has</w:t>
      </w:r>
      <w:proofErr w:type="gramEnd"/>
      <w:r>
        <w:t xml:space="preserve"> heteroskedastic behavior using </w:t>
      </w:r>
      <w:proofErr w:type="spellStart"/>
      <w:r>
        <w:t>Jarque_Bera</w:t>
      </w:r>
      <w:proofErr w:type="spellEnd"/>
      <w:r>
        <w:t xml:space="preserve"> and </w:t>
      </w:r>
      <w:proofErr w:type="spellStart"/>
      <w:r>
        <w:t>LjungBox</w:t>
      </w:r>
      <w:proofErr w:type="spellEnd"/>
      <w:r>
        <w:t xml:space="preserve"> tests. If the residual is white noise, we use ARIMA model to predict the next day value. If the residual has heteroskedastic behavior, we need to apply the GARCH model on top of the output of ARIMA model to have a better model that can explain our time series data. </w:t>
      </w:r>
      <w:r w:rsidR="002F3DBE">
        <w:t>We can select the best GARCH model using</w:t>
      </w:r>
      <w:r>
        <w:t xml:space="preserve"> </w:t>
      </w:r>
      <w:r w:rsidR="002F3DBE">
        <w:t>t</w:t>
      </w:r>
      <w:r w:rsidR="002F3DBE" w:rsidRPr="004052D4">
        <w:t xml:space="preserve">he Akaike Information </w:t>
      </w:r>
      <w:proofErr w:type="spellStart"/>
      <w:r w:rsidR="002F3DBE" w:rsidRPr="004052D4">
        <w:t>Critera</w:t>
      </w:r>
      <w:proofErr w:type="spellEnd"/>
      <w:r w:rsidR="002F3DBE" w:rsidRPr="004052D4">
        <w:t xml:space="preserve"> (AIC</w:t>
      </w:r>
      <w:r w:rsidR="002F3DBE">
        <w:t>)</w:t>
      </w:r>
      <w:r w:rsidR="002F3DBE">
        <w:t xml:space="preserve"> test.</w:t>
      </w:r>
    </w:p>
    <w:p w14:paraId="0C5E0C15" w14:textId="521C11B6" w:rsidR="002F3DBE" w:rsidRDefault="002F3DBE" w:rsidP="002F3DBE">
      <w:pPr>
        <w:rPr>
          <w:shd w:val="clear" w:color="auto" w:fill="FFFFFF"/>
        </w:rPr>
      </w:pPr>
      <w:r>
        <w:rPr>
          <w:shd w:val="clear" w:color="auto" w:fill="FFFFFF"/>
        </w:rPr>
        <w:t xml:space="preserve">Afterward, we </w:t>
      </w:r>
      <w:proofErr w:type="gramStart"/>
      <w:r>
        <w:rPr>
          <w:shd w:val="clear" w:color="auto" w:fill="FFFFFF"/>
        </w:rPr>
        <w:t>have to</w:t>
      </w:r>
      <w:proofErr w:type="gramEnd"/>
      <w:r>
        <w:rPr>
          <w:shd w:val="clear" w:color="auto" w:fill="FFFFFF"/>
        </w:rPr>
        <w:t xml:space="preserve"> test the ARIMA-GARCH model in train data set. The following graph illustrates the difference of logarithm return which forecasted by ARIMA-GARCH model.</w:t>
      </w:r>
    </w:p>
    <w:p w14:paraId="734EA005" w14:textId="365F63EB" w:rsidR="002F3DBE" w:rsidRDefault="00042F7C" w:rsidP="002F3DBE">
      <w:pPr>
        <w:rPr>
          <w:shd w:val="clear" w:color="auto" w:fill="FFFFFF"/>
        </w:rPr>
      </w:pPr>
      <w:r w:rsidRPr="00042F7C">
        <w:rPr>
          <w:shd w:val="clear" w:color="auto" w:fill="FFFFFF"/>
        </w:rPr>
        <w:lastRenderedPageBreak/>
        <w:drawing>
          <wp:inline distT="0" distB="0" distL="0" distR="0" wp14:anchorId="557EB6C5" wp14:editId="56D14C0D">
            <wp:extent cx="5943600"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7950"/>
                    </a:xfrm>
                    <a:prstGeom prst="rect">
                      <a:avLst/>
                    </a:prstGeom>
                  </pic:spPr>
                </pic:pic>
              </a:graphicData>
            </a:graphic>
          </wp:inline>
        </w:drawing>
      </w:r>
      <w:r w:rsidR="002F3DBE">
        <w:rPr>
          <w:shd w:val="clear" w:color="auto" w:fill="FFFFFF"/>
        </w:rPr>
        <w:t>Next, we generate the buy, sell signal and calculate the profit from our trading strategy and buy-n-hold strategy.</w:t>
      </w:r>
    </w:p>
    <w:p w14:paraId="0488F602" w14:textId="1CBE5915" w:rsidR="00042F7C" w:rsidRDefault="00042F7C" w:rsidP="002F3DBE">
      <w:pPr>
        <w:rPr>
          <w:shd w:val="clear" w:color="auto" w:fill="FFFFFF"/>
        </w:rPr>
      </w:pPr>
      <w:r w:rsidRPr="00042F7C">
        <w:rPr>
          <w:shd w:val="clear" w:color="auto" w:fill="FFFFFF"/>
        </w:rPr>
        <w:drawing>
          <wp:inline distT="0" distB="0" distL="0" distR="0" wp14:anchorId="41192F64" wp14:editId="6B32F3C2">
            <wp:extent cx="5943600" cy="2821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1940"/>
                    </a:xfrm>
                    <a:prstGeom prst="rect">
                      <a:avLst/>
                    </a:prstGeom>
                  </pic:spPr>
                </pic:pic>
              </a:graphicData>
            </a:graphic>
          </wp:inline>
        </w:drawing>
      </w:r>
    </w:p>
    <w:p w14:paraId="4D6C3AFE" w14:textId="77777777" w:rsidR="00042F7C" w:rsidRDefault="00042F7C" w:rsidP="002F3DBE">
      <w:pPr>
        <w:rPr>
          <w:shd w:val="clear" w:color="auto" w:fill="FFFFFF"/>
        </w:rPr>
      </w:pPr>
      <w:bookmarkStart w:id="0" w:name="_GoBack"/>
      <w:bookmarkEnd w:id="0"/>
    </w:p>
    <w:p w14:paraId="2E3B547F" w14:textId="77777777" w:rsidR="002F3DBE" w:rsidRDefault="002F3DBE" w:rsidP="002F3DBE">
      <w:pPr>
        <w:jc w:val="both"/>
      </w:pPr>
      <w:r>
        <w:t xml:space="preserve">Our trading strategy provides the profit equals to </w:t>
      </w:r>
      <w:r w:rsidRPr="002F3DBE">
        <w:rPr>
          <w:highlight w:val="yellow"/>
        </w:rPr>
        <w:t>value</w:t>
      </w:r>
    </w:p>
    <w:p w14:paraId="35256621" w14:textId="77777777" w:rsidR="002F3DBE" w:rsidRDefault="002F3DBE" w:rsidP="002F3DBE">
      <w:pPr>
        <w:jc w:val="both"/>
      </w:pPr>
      <w:r>
        <w:t xml:space="preserve">The buy-and-hold strategy provides the profit equals to </w:t>
      </w:r>
      <w:r w:rsidRPr="002F3DBE">
        <w:rPr>
          <w:highlight w:val="yellow"/>
        </w:rPr>
        <w:t>value</w:t>
      </w:r>
    </w:p>
    <w:p w14:paraId="76CBC79E" w14:textId="76420820" w:rsidR="002F3DBE" w:rsidRDefault="002F3DBE" w:rsidP="002F3DBE">
      <w:pPr>
        <w:jc w:val="both"/>
      </w:pPr>
      <w:r>
        <w:t>Our</w:t>
      </w:r>
      <w:r>
        <w:t xml:space="preserve"> trading strategy is </w:t>
      </w:r>
      <w:proofErr w:type="gramStart"/>
      <w:r>
        <w:t>outperform</w:t>
      </w:r>
      <w:proofErr w:type="gramEnd"/>
      <w:r>
        <w:t xml:space="preserve"> the buy-and-hold strategy as we can see in the below profit chart</w:t>
      </w:r>
      <w:r>
        <w:t>. Therefore, the ARIMA-GARCH model provides a good forecasting regarding the logarithm return.</w:t>
      </w:r>
    </w:p>
    <w:p w14:paraId="556252E5" w14:textId="08659EA9" w:rsidR="004052D4" w:rsidRDefault="002F3DBE" w:rsidP="002F3DBE">
      <w:pPr>
        <w:pStyle w:val="Heading2"/>
        <w:rPr>
          <w:shd w:val="clear" w:color="auto" w:fill="FFFFFF"/>
        </w:rPr>
      </w:pPr>
      <w:r>
        <w:rPr>
          <w:shd w:val="clear" w:color="auto" w:fill="FFFFFF"/>
        </w:rPr>
        <w:t>Test trading strategy on test data set</w:t>
      </w:r>
    </w:p>
    <w:p w14:paraId="4D5A0288" w14:textId="51A61CD0" w:rsidR="004052D4" w:rsidRDefault="002F3DBE" w:rsidP="009D1EAA">
      <w:pPr>
        <w:rPr>
          <w:rFonts w:cstheme="minorHAnsi"/>
          <w:color w:val="272A2D"/>
          <w:shd w:val="clear" w:color="auto" w:fill="FFFFFF"/>
        </w:rPr>
      </w:pPr>
      <w:r>
        <w:rPr>
          <w:rFonts w:cstheme="minorHAnsi"/>
          <w:color w:val="272A2D"/>
          <w:shd w:val="clear" w:color="auto" w:fill="FFFFFF"/>
        </w:rPr>
        <w:t>After set</w:t>
      </w:r>
      <w:r w:rsidR="00042F7C">
        <w:rPr>
          <w:rFonts w:cstheme="minorHAnsi"/>
          <w:color w:val="272A2D"/>
          <w:shd w:val="clear" w:color="auto" w:fill="FFFFFF"/>
        </w:rPr>
        <w:t>ting</w:t>
      </w:r>
      <w:r>
        <w:rPr>
          <w:rFonts w:cstheme="minorHAnsi"/>
          <w:color w:val="272A2D"/>
          <w:shd w:val="clear" w:color="auto" w:fill="FFFFFF"/>
        </w:rPr>
        <w:t xml:space="preserve"> up the ARIMA-GARH model and determine the trading strategy. </w:t>
      </w:r>
      <w:r w:rsidR="00042F7C">
        <w:rPr>
          <w:rFonts w:cstheme="minorHAnsi"/>
          <w:color w:val="272A2D"/>
          <w:shd w:val="clear" w:color="auto" w:fill="FFFFFF"/>
        </w:rPr>
        <w:t>We forecast the logarithm return and apply the trading strategy in the train data set in order to test them.</w:t>
      </w:r>
    </w:p>
    <w:p w14:paraId="6CAC451B" w14:textId="199B07E1" w:rsidR="00042F7C" w:rsidRDefault="00042F7C" w:rsidP="009D1EAA">
      <w:pPr>
        <w:rPr>
          <w:rFonts w:cstheme="minorHAnsi"/>
          <w:color w:val="272A2D"/>
          <w:shd w:val="clear" w:color="auto" w:fill="FFFFFF"/>
        </w:rPr>
      </w:pPr>
      <w:r>
        <w:rPr>
          <w:rFonts w:cstheme="minorHAnsi"/>
          <w:color w:val="272A2D"/>
          <w:shd w:val="clear" w:color="auto" w:fill="FFFFFF"/>
        </w:rPr>
        <w:lastRenderedPageBreak/>
        <w:t>Forecasting differences of logarithm returns</w:t>
      </w:r>
    </w:p>
    <w:p w14:paraId="6B8A0D4A" w14:textId="2A2CC5D2" w:rsidR="00042F7C" w:rsidRDefault="00042F7C" w:rsidP="009D1EAA">
      <w:pPr>
        <w:rPr>
          <w:rFonts w:cstheme="minorHAnsi"/>
          <w:color w:val="272A2D"/>
          <w:shd w:val="clear" w:color="auto" w:fill="FFFFFF"/>
        </w:rPr>
      </w:pPr>
    </w:p>
    <w:p w14:paraId="12ADDF89" w14:textId="68203FDF" w:rsidR="00042F7C" w:rsidRDefault="00042F7C" w:rsidP="009D1EAA">
      <w:pPr>
        <w:rPr>
          <w:rFonts w:cstheme="minorHAnsi"/>
          <w:color w:val="272A2D"/>
          <w:shd w:val="clear" w:color="auto" w:fill="FFFFFF"/>
        </w:rPr>
      </w:pPr>
      <w:r>
        <w:rPr>
          <w:rFonts w:cstheme="minorHAnsi"/>
          <w:color w:val="272A2D"/>
          <w:shd w:val="clear" w:color="auto" w:fill="FFFFFF"/>
        </w:rPr>
        <w:t>Buy sell signals generated from forecasting returns</w:t>
      </w:r>
    </w:p>
    <w:p w14:paraId="383F3962" w14:textId="6C89499A" w:rsidR="00042F7C" w:rsidRDefault="00042F7C" w:rsidP="009D1EAA">
      <w:pPr>
        <w:rPr>
          <w:rFonts w:cstheme="minorHAnsi"/>
          <w:color w:val="272A2D"/>
          <w:shd w:val="clear" w:color="auto" w:fill="FFFFFF"/>
        </w:rPr>
      </w:pPr>
    </w:p>
    <w:p w14:paraId="69D99373" w14:textId="38E23BB3" w:rsidR="00042F7C" w:rsidRDefault="00042F7C" w:rsidP="009D1EAA">
      <w:pPr>
        <w:rPr>
          <w:rFonts w:cstheme="minorHAnsi"/>
          <w:color w:val="272A2D"/>
          <w:shd w:val="clear" w:color="auto" w:fill="FFFFFF"/>
        </w:rPr>
      </w:pPr>
      <w:r>
        <w:rPr>
          <w:rFonts w:cstheme="minorHAnsi"/>
          <w:color w:val="272A2D"/>
          <w:shd w:val="clear" w:color="auto" w:fill="FFFFFF"/>
        </w:rPr>
        <w:t>Profit of our trading signal on forecasting returns compares to the profit of trading signal compares to historical data</w:t>
      </w:r>
    </w:p>
    <w:p w14:paraId="1CC29D1B" w14:textId="77777777" w:rsidR="00042F7C" w:rsidRDefault="00042F7C" w:rsidP="009D1EAA">
      <w:pPr>
        <w:rPr>
          <w:rFonts w:cstheme="minorHAnsi"/>
          <w:color w:val="272A2D"/>
          <w:shd w:val="clear" w:color="auto" w:fill="FFFFFF"/>
        </w:rPr>
      </w:pPr>
    </w:p>
    <w:p w14:paraId="115B2BB6" w14:textId="77777777" w:rsidR="004052D4" w:rsidRPr="00B2110F" w:rsidRDefault="004052D4" w:rsidP="009D1EAA">
      <w:pPr>
        <w:rPr>
          <w:rFonts w:cstheme="minorHAnsi"/>
          <w:color w:val="272A2D"/>
          <w:shd w:val="clear" w:color="auto" w:fill="FFFFFF"/>
        </w:rPr>
      </w:pPr>
    </w:p>
    <w:p w14:paraId="6BE1072A" w14:textId="3EB501CB" w:rsidR="009D1EAA" w:rsidRPr="00B2110F" w:rsidRDefault="009D1EAA" w:rsidP="009D1EAA">
      <w:pPr>
        <w:pStyle w:val="Heading1"/>
        <w:rPr>
          <w:rFonts w:asciiTheme="minorHAnsi" w:hAnsiTheme="minorHAnsi" w:cstheme="minorHAnsi"/>
        </w:rPr>
      </w:pPr>
      <w:r w:rsidRPr="00B2110F">
        <w:rPr>
          <w:rFonts w:asciiTheme="minorHAnsi" w:hAnsiTheme="minorHAnsi" w:cstheme="minorHAnsi"/>
        </w:rPr>
        <w:t>Algorithm Improvement</w:t>
      </w:r>
    </w:p>
    <w:p w14:paraId="598FE77B" w14:textId="77777777" w:rsidR="009D1EAA" w:rsidRPr="00B2110F" w:rsidRDefault="009D1EAA" w:rsidP="009D1EAA">
      <w:pPr>
        <w:rPr>
          <w:rFonts w:cstheme="minorHAnsi"/>
        </w:rPr>
      </w:pPr>
    </w:p>
    <w:p w14:paraId="43E9C416" w14:textId="77777777" w:rsidR="009D1EAA" w:rsidRPr="00B2110F" w:rsidRDefault="009D1EAA" w:rsidP="009D1EAA">
      <w:pPr>
        <w:rPr>
          <w:rFonts w:cstheme="minorHAnsi"/>
        </w:rPr>
      </w:pPr>
    </w:p>
    <w:p w14:paraId="7B67DF4C" w14:textId="77777777" w:rsidR="009D1EAA" w:rsidRPr="00B2110F" w:rsidRDefault="009D1EAA" w:rsidP="009D1EAA">
      <w:pPr>
        <w:rPr>
          <w:rFonts w:cstheme="minorHAnsi"/>
        </w:rPr>
      </w:pPr>
    </w:p>
    <w:p w14:paraId="248C88DE" w14:textId="7A1464B1" w:rsidR="009D1EAA" w:rsidRPr="00B2110F" w:rsidRDefault="009D1EAA" w:rsidP="009D1EAA">
      <w:pPr>
        <w:pStyle w:val="Heading1"/>
        <w:rPr>
          <w:rFonts w:asciiTheme="minorHAnsi" w:hAnsiTheme="minorHAnsi" w:cstheme="minorHAnsi"/>
        </w:rPr>
      </w:pPr>
      <w:r w:rsidRPr="00B2110F">
        <w:rPr>
          <w:rFonts w:asciiTheme="minorHAnsi" w:hAnsiTheme="minorHAnsi" w:cstheme="minorHAnsi"/>
        </w:rPr>
        <w:t>References</w:t>
      </w:r>
    </w:p>
    <w:p w14:paraId="3716A8B4" w14:textId="4BA2DADE" w:rsidR="00E169B5" w:rsidRDefault="00E169B5">
      <w:pPr>
        <w:rPr>
          <w:rFonts w:cstheme="minorHAnsi"/>
        </w:rPr>
      </w:pPr>
    </w:p>
    <w:p w14:paraId="67DFD25D" w14:textId="092D39EE" w:rsidR="00E169B5" w:rsidRPr="00B2110F" w:rsidRDefault="00E169B5">
      <w:pPr>
        <w:rPr>
          <w:rFonts w:cstheme="minorHAnsi"/>
        </w:rPr>
      </w:pPr>
    </w:p>
    <w:p w14:paraId="1D9DBCC6" w14:textId="3EC702FA" w:rsidR="009D1EAA" w:rsidRPr="00B2110F" w:rsidRDefault="009D1EAA">
      <w:pPr>
        <w:rPr>
          <w:rFonts w:cstheme="minorHAnsi"/>
        </w:rPr>
      </w:pPr>
    </w:p>
    <w:sectPr w:rsidR="009D1EAA" w:rsidRPr="00B2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6694"/>
    <w:multiLevelType w:val="hybridMultilevel"/>
    <w:tmpl w:val="351C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596"/>
    <w:multiLevelType w:val="hybridMultilevel"/>
    <w:tmpl w:val="54A01A4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FE256D2"/>
    <w:multiLevelType w:val="multilevel"/>
    <w:tmpl w:val="0B64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A6C20"/>
    <w:multiLevelType w:val="hybridMultilevel"/>
    <w:tmpl w:val="A68A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2217A"/>
    <w:multiLevelType w:val="hybridMultilevel"/>
    <w:tmpl w:val="F1D2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1852"/>
    <w:multiLevelType w:val="hybridMultilevel"/>
    <w:tmpl w:val="75F8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6761D"/>
    <w:multiLevelType w:val="multilevel"/>
    <w:tmpl w:val="094A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B407E"/>
    <w:multiLevelType w:val="hybridMultilevel"/>
    <w:tmpl w:val="03D687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NDI0tjQ2NrcwNjNV0lEKTi0uzszPAykwrAUANRzqDCwAAAA="/>
  </w:docVars>
  <w:rsids>
    <w:rsidRoot w:val="00454D7A"/>
    <w:rsid w:val="00042F7C"/>
    <w:rsid w:val="001B1999"/>
    <w:rsid w:val="001D17D2"/>
    <w:rsid w:val="002F3DBE"/>
    <w:rsid w:val="004052D4"/>
    <w:rsid w:val="00454D7A"/>
    <w:rsid w:val="009D1EAA"/>
    <w:rsid w:val="00B2110F"/>
    <w:rsid w:val="00D834F7"/>
    <w:rsid w:val="00D83DB4"/>
    <w:rsid w:val="00E1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0868"/>
  <w15:chartTrackingRefBased/>
  <w15:docId w15:val="{F82DEEC7-27AF-4964-AFC8-3AEB01A6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d">
    <w:name w:val="jd"/>
    <w:basedOn w:val="Normal"/>
    <w:rsid w:val="009D1E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EAA"/>
    <w:rPr>
      <w:i/>
      <w:iCs/>
    </w:rPr>
  </w:style>
  <w:style w:type="character" w:styleId="Strong">
    <w:name w:val="Strong"/>
    <w:basedOn w:val="DefaultParagraphFont"/>
    <w:uiPriority w:val="22"/>
    <w:qFormat/>
    <w:rsid w:val="009D1EAA"/>
    <w:rPr>
      <w:b/>
      <w:bCs/>
    </w:rPr>
  </w:style>
  <w:style w:type="character" w:customStyle="1" w:styleId="Heading1Char">
    <w:name w:val="Heading 1 Char"/>
    <w:basedOn w:val="DefaultParagraphFont"/>
    <w:link w:val="Heading1"/>
    <w:uiPriority w:val="9"/>
    <w:rsid w:val="009D1EAA"/>
    <w:rPr>
      <w:rFonts w:asciiTheme="majorHAnsi" w:eastAsiaTheme="majorEastAsia" w:hAnsiTheme="majorHAnsi" w:cstheme="majorBidi"/>
      <w:color w:val="2F5496" w:themeColor="accent1" w:themeShade="BF"/>
      <w:sz w:val="32"/>
      <w:szCs w:val="32"/>
    </w:rPr>
  </w:style>
  <w:style w:type="paragraph" w:customStyle="1" w:styleId="jf">
    <w:name w:val="jf"/>
    <w:basedOn w:val="Normal"/>
    <w:rsid w:val="009D1E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1EAA"/>
    <w:rPr>
      <w:color w:val="0000FF"/>
      <w:u w:val="single"/>
    </w:rPr>
  </w:style>
  <w:style w:type="paragraph" w:styleId="ListParagraph">
    <w:name w:val="List Paragraph"/>
    <w:basedOn w:val="Normal"/>
    <w:uiPriority w:val="34"/>
    <w:qFormat/>
    <w:rsid w:val="009D1EAA"/>
    <w:pPr>
      <w:ind w:left="720"/>
      <w:contextualSpacing/>
    </w:pPr>
  </w:style>
  <w:style w:type="paragraph" w:styleId="NoSpacing">
    <w:name w:val="No Spacing"/>
    <w:uiPriority w:val="1"/>
    <w:qFormat/>
    <w:rsid w:val="00B2110F"/>
    <w:pPr>
      <w:spacing w:after="0" w:line="240" w:lineRule="auto"/>
    </w:pPr>
  </w:style>
  <w:style w:type="character" w:customStyle="1" w:styleId="apple-style-span">
    <w:name w:val="apple-style-span"/>
    <w:basedOn w:val="DefaultParagraphFont"/>
    <w:rsid w:val="00B2110F"/>
  </w:style>
  <w:style w:type="character" w:customStyle="1" w:styleId="Heading2Char">
    <w:name w:val="Heading 2 Char"/>
    <w:basedOn w:val="DefaultParagraphFont"/>
    <w:link w:val="Heading2"/>
    <w:uiPriority w:val="9"/>
    <w:rsid w:val="00D834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39547">
      <w:bodyDiv w:val="1"/>
      <w:marLeft w:val="0"/>
      <w:marRight w:val="0"/>
      <w:marTop w:val="0"/>
      <w:marBottom w:val="0"/>
      <w:divBdr>
        <w:top w:val="none" w:sz="0" w:space="0" w:color="auto"/>
        <w:left w:val="none" w:sz="0" w:space="0" w:color="auto"/>
        <w:bottom w:val="none" w:sz="0" w:space="0" w:color="auto"/>
        <w:right w:val="none" w:sz="0" w:space="0" w:color="auto"/>
      </w:divBdr>
    </w:div>
    <w:div w:id="943463104">
      <w:bodyDiv w:val="1"/>
      <w:marLeft w:val="0"/>
      <w:marRight w:val="0"/>
      <w:marTop w:val="0"/>
      <w:marBottom w:val="0"/>
      <w:divBdr>
        <w:top w:val="none" w:sz="0" w:space="0" w:color="auto"/>
        <w:left w:val="none" w:sz="0" w:space="0" w:color="auto"/>
        <w:bottom w:val="none" w:sz="0" w:space="0" w:color="auto"/>
        <w:right w:val="none" w:sz="0" w:space="0" w:color="auto"/>
      </w:divBdr>
    </w:div>
    <w:div w:id="1057971121">
      <w:bodyDiv w:val="1"/>
      <w:marLeft w:val="0"/>
      <w:marRight w:val="0"/>
      <w:marTop w:val="0"/>
      <w:marBottom w:val="0"/>
      <w:divBdr>
        <w:top w:val="none" w:sz="0" w:space="0" w:color="auto"/>
        <w:left w:val="none" w:sz="0" w:space="0" w:color="auto"/>
        <w:bottom w:val="none" w:sz="0" w:space="0" w:color="auto"/>
        <w:right w:val="none" w:sz="0" w:space="0" w:color="auto"/>
      </w:divBdr>
    </w:div>
    <w:div w:id="1395810645">
      <w:bodyDiv w:val="1"/>
      <w:marLeft w:val="0"/>
      <w:marRight w:val="0"/>
      <w:marTop w:val="0"/>
      <w:marBottom w:val="0"/>
      <w:divBdr>
        <w:top w:val="none" w:sz="0" w:space="0" w:color="auto"/>
        <w:left w:val="none" w:sz="0" w:space="0" w:color="auto"/>
        <w:bottom w:val="none" w:sz="0" w:space="0" w:color="auto"/>
        <w:right w:val="none" w:sz="0" w:space="0" w:color="auto"/>
      </w:divBdr>
    </w:div>
    <w:div w:id="1673022243">
      <w:bodyDiv w:val="1"/>
      <w:marLeft w:val="0"/>
      <w:marRight w:val="0"/>
      <w:marTop w:val="0"/>
      <w:marBottom w:val="0"/>
      <w:divBdr>
        <w:top w:val="none" w:sz="0" w:space="0" w:color="auto"/>
        <w:left w:val="none" w:sz="0" w:space="0" w:color="auto"/>
        <w:bottom w:val="none" w:sz="0" w:space="0" w:color="auto"/>
        <w:right w:val="none" w:sz="0" w:space="0" w:color="auto"/>
      </w:divBdr>
    </w:div>
    <w:div w:id="1771463455">
      <w:bodyDiv w:val="1"/>
      <w:marLeft w:val="0"/>
      <w:marRight w:val="0"/>
      <w:marTop w:val="0"/>
      <w:marBottom w:val="0"/>
      <w:divBdr>
        <w:top w:val="none" w:sz="0" w:space="0" w:color="auto"/>
        <w:left w:val="none" w:sz="0" w:space="0" w:color="auto"/>
        <w:bottom w:val="none" w:sz="0" w:space="0" w:color="auto"/>
        <w:right w:val="none" w:sz="0" w:space="0" w:color="auto"/>
      </w:divBdr>
    </w:div>
    <w:div w:id="1928296888">
      <w:bodyDiv w:val="1"/>
      <w:marLeft w:val="0"/>
      <w:marRight w:val="0"/>
      <w:marTop w:val="0"/>
      <w:marBottom w:val="0"/>
      <w:divBdr>
        <w:top w:val="none" w:sz="0" w:space="0" w:color="auto"/>
        <w:left w:val="none" w:sz="0" w:space="0" w:color="auto"/>
        <w:bottom w:val="none" w:sz="0" w:space="0" w:color="auto"/>
        <w:right w:val="none" w:sz="0" w:space="0" w:color="auto"/>
      </w:divBdr>
    </w:div>
    <w:div w:id="2047874936">
      <w:bodyDiv w:val="1"/>
      <w:marLeft w:val="0"/>
      <w:marRight w:val="0"/>
      <w:marTop w:val="0"/>
      <w:marBottom w:val="0"/>
      <w:divBdr>
        <w:top w:val="none" w:sz="0" w:space="0" w:color="auto"/>
        <w:left w:val="none" w:sz="0" w:space="0" w:color="auto"/>
        <w:bottom w:val="none" w:sz="0" w:space="0" w:color="auto"/>
        <w:right w:val="none" w:sz="0" w:space="0" w:color="auto"/>
      </w:divBdr>
      <w:divsChild>
        <w:div w:id="2001078876">
          <w:marLeft w:val="0"/>
          <w:marRight w:val="0"/>
          <w:marTop w:val="0"/>
          <w:marBottom w:val="0"/>
          <w:divBdr>
            <w:top w:val="none" w:sz="0" w:space="0" w:color="auto"/>
            <w:left w:val="none" w:sz="0" w:space="0" w:color="auto"/>
            <w:bottom w:val="none" w:sz="0" w:space="0" w:color="auto"/>
            <w:right w:val="none" w:sz="0" w:space="0" w:color="auto"/>
          </w:divBdr>
          <w:divsChild>
            <w:div w:id="165559668">
              <w:marLeft w:val="0"/>
              <w:marRight w:val="0"/>
              <w:marTop w:val="0"/>
              <w:marBottom w:val="0"/>
              <w:divBdr>
                <w:top w:val="none" w:sz="0" w:space="0" w:color="auto"/>
                <w:left w:val="none" w:sz="0" w:space="0" w:color="auto"/>
                <w:bottom w:val="none" w:sz="0" w:space="0" w:color="auto"/>
                <w:right w:val="none" w:sz="0" w:space="0" w:color="auto"/>
              </w:divBdr>
            </w:div>
            <w:div w:id="8368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Ho</dc:creator>
  <cp:keywords/>
  <dc:description/>
  <cp:lastModifiedBy>Quyen, Ho</cp:lastModifiedBy>
  <cp:revision>4</cp:revision>
  <dcterms:created xsi:type="dcterms:W3CDTF">2019-07-18T08:27:00Z</dcterms:created>
  <dcterms:modified xsi:type="dcterms:W3CDTF">2019-07-18T13:34:00Z</dcterms:modified>
</cp:coreProperties>
</file>