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EC3B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「주택임대차보호법」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서울특별시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전월세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4.&gt;</w:t>
      </w:r>
    </w:p>
    <w:p w14:paraId="67C786C2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</w:p>
    <w:p w14:paraId="6C89B450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위원회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설치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기능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서울특별시장은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서울특별시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주택임대차분쟁조정위원회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4.&gt;</w:t>
      </w:r>
    </w:p>
    <w:p w14:paraId="79D75A38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55AD0B9B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6AA31D7C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0EAF18A2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유지ㆍ수선의무에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6E50B89E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</w:t>
      </w:r>
    </w:p>
    <w:p w14:paraId="29C78753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69F53CA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위원회의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구성</w:t>
      </w:r>
      <w:proofErr w:type="gramStart"/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proofErr w:type="gram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「양성평등기본법」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위촉직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전문인력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부득이한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양성평등실무위원회의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4.&gt;</w:t>
      </w:r>
    </w:p>
    <w:p w14:paraId="095E6805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서울특별시장이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임명하거나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위촉한다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5C9300F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학식과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풍부한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호까지에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위촉하여야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사람이어야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4.&gt;</w:t>
      </w:r>
    </w:p>
    <w:p w14:paraId="12455152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법학ㆍ경제학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전공하고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대학이나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연구기관에서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부교수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재직한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</w:t>
      </w:r>
    </w:p>
    <w:p w14:paraId="084D6E2A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판사ㆍ검사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</w:t>
      </w:r>
    </w:p>
    <w:p w14:paraId="1D87FDA7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감정평가사ㆍ공인회계사ㆍ법무사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업무에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</w:t>
      </w:r>
    </w:p>
    <w:p w14:paraId="051AB295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사회복지사업법」에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사회복지법인과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비영리법인에서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주택임대차분쟁에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</w:t>
      </w:r>
    </w:p>
    <w:p w14:paraId="6C41B978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서울특별시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주택정책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업무를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공무원</w:t>
      </w:r>
    </w:p>
    <w:p w14:paraId="30752B67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학식과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풍부한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</w:t>
      </w:r>
    </w:p>
    <w:p w14:paraId="1A0EDD2C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호선한다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4.&gt;</w:t>
      </w:r>
    </w:p>
    <w:p w14:paraId="474790CA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F8A6AE1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부득이한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대행한다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32F6E2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⑦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보궐위원의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전임자의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공무원인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A35F7F8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⑧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삭제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&lt;2018. 1. 4.&gt;</w:t>
      </w:r>
    </w:p>
    <w:p w14:paraId="3376C3F4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3BA1EA7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636CC93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위원회의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운영</w:t>
      </w:r>
      <w:proofErr w:type="gramStart"/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proofErr w:type="gram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효율적인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분리ㆍ병합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4.&gt;</w:t>
      </w:r>
    </w:p>
    <w:p w14:paraId="2F53106D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공개하지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4.&gt;</w:t>
      </w:r>
    </w:p>
    <w:p w14:paraId="20A9E42A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조정위원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재적위원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과반수의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출석위원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과반수의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찬성으로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4.&gt;</w:t>
      </w:r>
    </w:p>
    <w:p w14:paraId="30A2EC6F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운영을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지명한다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4.&gt;</w:t>
      </w:r>
    </w:p>
    <w:p w14:paraId="75553B9B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</w:p>
    <w:p w14:paraId="61DCAEFB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안내</w:t>
      </w:r>
    </w:p>
    <w:p w14:paraId="6A31AED2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조정당사자에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</w:t>
      </w:r>
    </w:p>
    <w:p w14:paraId="0F0C8DC0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의사확인</w:t>
      </w:r>
    </w:p>
    <w:p w14:paraId="6FA6C1F5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사실조사</w:t>
      </w:r>
    </w:p>
    <w:p w14:paraId="6B6BD195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</w:t>
      </w:r>
    </w:p>
    <w:p w14:paraId="22542B74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쟁점정리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검토보고서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</w:t>
      </w:r>
    </w:p>
    <w:p w14:paraId="1213D164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검토</w:t>
      </w:r>
    </w:p>
    <w:p w14:paraId="1D54B169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</w:t>
      </w:r>
    </w:p>
    <w:p w14:paraId="5526D8F1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사무처리를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업무</w:t>
      </w:r>
    </w:p>
    <w:p w14:paraId="4E5D808C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회의록을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기명날인하게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신설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4.&gt;</w:t>
      </w:r>
    </w:p>
    <w:p w14:paraId="74196362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/>
          <w:color w:val="0000FF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제목개정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4.]</w:t>
      </w:r>
    </w:p>
    <w:p w14:paraId="0D068F5B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</w:p>
    <w:p w14:paraId="4FB64723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조정의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신청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조정절차</w:t>
      </w:r>
      <w:proofErr w:type="gramStart"/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proofErr w:type="gram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4.&gt;</w:t>
      </w:r>
    </w:p>
    <w:p w14:paraId="1ED3E295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피신청인에게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4.&gt;</w:t>
      </w:r>
    </w:p>
    <w:p w14:paraId="41A831F0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피신청인이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유선ㆍ우편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4.&gt;</w:t>
      </w:r>
    </w:p>
    <w:p w14:paraId="6C90ACC9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/>
          <w:color w:val="0000FF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제목개정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4.]</w:t>
      </w:r>
    </w:p>
    <w:p w14:paraId="05418ABE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</w:p>
    <w:p w14:paraId="3E7447E8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조정신청의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각하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각하하며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4.&gt;</w:t>
      </w:r>
    </w:p>
    <w:p w14:paraId="0DF7618E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분쟁조정사항에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666648FE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분쟁조정사항에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민사조정법」에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민사조정법」에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7D0B3241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분쟁조정사항에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3193DCBA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1087A1D1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피신청인이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조정신청서를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송달받은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3E578506" w14:textId="77777777" w:rsidR="00000000" w:rsidRDefault="00000000">
      <w:pPr>
        <w:spacing w:line="400" w:lineRule="atLeast"/>
        <w:ind w:left="600" w:hanging="2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출석요구에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3E971690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  <w:r>
        <w:rPr>
          <w:rFonts w:ascii="맑은 고딕" w:eastAsia="맑은 고딕" w:hAnsi="Times New Roman" w:cs="맑은 고딕"/>
          <w:color w:val="0000FF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제목개정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2018. 1. 4.]</w:t>
      </w:r>
    </w:p>
    <w:p w14:paraId="454974EB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</w:p>
    <w:p w14:paraId="0A470902" w14:textId="77777777" w:rsidR="00000000" w:rsidRDefault="00000000">
      <w:pPr>
        <w:spacing w:before="200" w:line="400" w:lineRule="atLeast"/>
        <w:ind w:left="400" w:hanging="240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조정의</w:t>
      </w:r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성립</w:t>
      </w:r>
      <w:proofErr w:type="gramStart"/>
      <w:r>
        <w:rPr>
          <w:rFonts w:ascii="맑은 고딕" w:eastAsia="맑은 고딕" w:hAnsi="Times New Roman" w:cs="맑은 고딕"/>
          <w:b/>
          <w:bCs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proofErr w:type="gram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3151B7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제시받은</w:t>
      </w:r>
      <w:proofErr w:type="spellEnd"/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알리지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18B7F8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기명날인한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FDAC1EC" w14:textId="77777777" w:rsidR="00000000" w:rsidRDefault="00000000">
      <w:pPr>
        <w:spacing w:line="400" w:lineRule="atLeast"/>
        <w:ind w:left="400"/>
        <w:jc w:val="both"/>
        <w:rPr>
          <w:rFonts w:ascii="맑은 고딕" w:eastAsia="맑은 고딕" w:hAnsi="Times New Roman" w:cs="맑은 고딕"/>
          <w:color w:val="0000FF"/>
          <w:sz w:val="20"/>
          <w:szCs w:val="20"/>
        </w:rPr>
      </w:pPr>
    </w:p>
    <w:p w14:paraId="264E2AFD" w14:textId="77777777" w:rsidR="00000000" w:rsidRDefault="00000000">
      <w:pPr>
        <w:spacing w:before="200" w:line="320" w:lineRule="atLeast"/>
        <w:ind w:left="1200"/>
        <w:rPr>
          <w:rFonts w:ascii="맑은 고딕" w:eastAsia="맑은 고딕" w:hAnsi="Times New Roman" w:cs="맑은 고딕"/>
          <w:color w:val="0000FF"/>
          <w:sz w:val="20"/>
          <w:szCs w:val="20"/>
        </w:rPr>
      </w:pPr>
      <w:proofErr w:type="gramStart"/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 xml:space="preserve">  &lt;</w:t>
      </w:r>
      <w:proofErr w:type="gramEnd"/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8713</w:t>
      </w:r>
      <w:r>
        <w:rPr>
          <w:rFonts w:ascii="맑은 고딕" w:eastAsia="맑은 고딕" w:hAnsi="Times New Roman" w:cs="맑은 고딕" w:hint="eastAsia"/>
          <w:color w:val="0000FF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0000FF"/>
          <w:sz w:val="20"/>
          <w:szCs w:val="20"/>
        </w:rPr>
        <w:t>, 2023.5.22&gt;</w:t>
      </w:r>
    </w:p>
    <w:p w14:paraId="1FD404DA" w14:textId="77777777" w:rsidR="00000000" w:rsidRDefault="00000000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23CAE9FA" w14:textId="77777777" w:rsidR="00000000" w:rsidRDefault="0000000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7ED9F0" w14:textId="77777777" w:rsidR="00B45C02" w:rsidRDefault="00B45C0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B45C02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90954" w14:textId="77777777" w:rsidR="00B45C02" w:rsidRDefault="00B45C02">
      <w:r>
        <w:separator/>
      </w:r>
    </w:p>
  </w:endnote>
  <w:endnote w:type="continuationSeparator" w:id="0">
    <w:p w14:paraId="771577F1" w14:textId="77777777" w:rsidR="00B45C02" w:rsidRDefault="00B45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8CA35" w14:textId="77777777" w:rsidR="00000000" w:rsidRDefault="00000000">
    <w:pPr>
      <w:spacing w:line="320" w:lineRule="atLeast"/>
      <w:jc w:val="center"/>
      <w:rPr>
        <w:rFonts w:ascii="맑은 고딕" w:eastAsia="맑은 고딕" w:hAnsi="Times New Roman" w:cs="맑은 고딕"/>
        <w:color w:val="auto"/>
        <w:sz w:val="20"/>
        <w:szCs w:val="20"/>
      </w:rPr>
    </w:pPr>
    <w:r>
      <w:rPr>
        <w:rFonts w:ascii="맑은 고딕" w:eastAsia="맑은 고딕" w:hAnsi="Times New Roman" w:cs="맑은 고딕" w:hint="eastAsia"/>
        <w:color w:val="auto"/>
        <w:sz w:val="20"/>
        <w:szCs w:val="20"/>
      </w:rPr>
      <w:t>법제처</w:t>
    </w:r>
    <w:r>
      <w:rPr>
        <w:rFonts w:ascii="맑은 고딕" w:eastAsia="맑은 고딕" w:hAnsi="Times New Roman" w:cs="맑은 고딕"/>
        <w:color w:val="auto"/>
        <w:sz w:val="20"/>
        <w:szCs w:val="20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20"/>
        <w:szCs w:val="20"/>
      </w:rPr>
      <w:fldChar w:fldCharType="begin"/>
    </w:r>
    <w:r>
      <w:rPr>
        <w:rFonts w:ascii="Times New Roman" w:eastAsia="맑은 고딕" w:hAnsi="Times New Roman" w:cs="Times New Roman"/>
        <w:color w:val="auto"/>
        <w:sz w:val="20"/>
        <w:szCs w:val="20"/>
      </w:rPr>
      <w:instrText>PAGE</w:instrText>
    </w:r>
    <w:r>
      <w:rPr>
        <w:rFonts w:ascii="Times New Roman" w:eastAsia="맑은 고딕" w:hAnsi="Times New Roman" w:cs="Times New Roman"/>
        <w:color w:val="auto"/>
        <w:sz w:val="20"/>
        <w:szCs w:val="20"/>
      </w:rPr>
      <w:fldChar w:fldCharType="separate"/>
    </w:r>
    <w:r>
      <w:rPr>
        <w:rFonts w:ascii="Times New Roman" w:eastAsia="맑은 고딕" w:hAnsi="Times New Roman" w:cs="Times New Roman"/>
        <w:color w:val="auto"/>
        <w:sz w:val="20"/>
        <w:szCs w:val="20"/>
      </w:rPr>
      <w:t xml:space="preserve"> </w:t>
    </w:r>
    <w:r>
      <w:rPr>
        <w:rFonts w:ascii="Times New Roman" w:eastAsia="맑은 고딕" w:hAnsi="Times New Roman" w:cs="Times New Roman"/>
        <w:color w:val="auto"/>
        <w:sz w:val="20"/>
        <w:szCs w:val="20"/>
      </w:rPr>
      <w:fldChar w:fldCharType="end"/>
    </w:r>
    <w:r>
      <w:rPr>
        <w:rFonts w:ascii="맑은 고딕" w:eastAsia="맑은 고딕" w:hAnsi="Times New Roman" w:cs="맑은 고딕"/>
        <w:color w:val="auto"/>
        <w:sz w:val="20"/>
        <w:szCs w:val="20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20"/>
        <w:szCs w:val="20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B5719" w14:textId="77777777" w:rsidR="00B45C02" w:rsidRDefault="00B45C02">
      <w:r>
        <w:separator/>
      </w:r>
    </w:p>
  </w:footnote>
  <w:footnote w:type="continuationSeparator" w:id="0">
    <w:p w14:paraId="72E60D9D" w14:textId="77777777" w:rsidR="00B45C02" w:rsidRDefault="00B45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8E1F" w14:textId="77777777" w:rsidR="00000000" w:rsidRDefault="00000000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20"/>
        <w:szCs w:val="20"/>
      </w:rPr>
    </w:pPr>
    <w:r>
      <w:rPr>
        <w:rFonts w:ascii="맑은 고딕" w:eastAsia="맑은 고딕" w:hAnsi="Times New Roman" w:cs="맑은 고딕" w:hint="eastAsia"/>
        <w:color w:val="auto"/>
        <w:sz w:val="20"/>
        <w:szCs w:val="20"/>
      </w:rPr>
      <w:t>서울특별시</w:t>
    </w:r>
    <w:r>
      <w:rPr>
        <w:rFonts w:ascii="맑은 고딕" w:eastAsia="맑은 고딕" w:hAnsi="Times New Roman" w:cs="맑은 고딕"/>
        <w:color w:val="auto"/>
        <w:sz w:val="20"/>
        <w:szCs w:val="20"/>
      </w:rPr>
      <w:t xml:space="preserve"> </w:t>
    </w:r>
    <w:proofErr w:type="spellStart"/>
    <w:r>
      <w:rPr>
        <w:rFonts w:ascii="맑은 고딕" w:eastAsia="맑은 고딕" w:hAnsi="Times New Roman" w:cs="맑은 고딕" w:hint="eastAsia"/>
        <w:color w:val="auto"/>
        <w:sz w:val="20"/>
        <w:szCs w:val="20"/>
      </w:rPr>
      <w:t>주택임대차분쟁조정위원회</w:t>
    </w:r>
    <w:proofErr w:type="spellEnd"/>
    <w:r>
      <w:rPr>
        <w:rFonts w:ascii="맑은 고딕" w:eastAsia="맑은 고딕" w:hAnsi="Times New Roman" w:cs="맑은 고딕"/>
        <w:color w:val="auto"/>
        <w:sz w:val="20"/>
        <w:szCs w:val="20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20"/>
        <w:szCs w:val="20"/>
      </w:rPr>
      <w:t>구성</w:t>
    </w:r>
    <w:r>
      <w:rPr>
        <w:rFonts w:ascii="맑은 고딕" w:eastAsia="맑은 고딕" w:hAnsi="Times New Roman" w:cs="맑은 고딕"/>
        <w:color w:val="auto"/>
        <w:sz w:val="20"/>
        <w:szCs w:val="20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20"/>
        <w:szCs w:val="20"/>
      </w:rPr>
      <w:t>및</w:t>
    </w:r>
    <w:r>
      <w:rPr>
        <w:rFonts w:ascii="맑은 고딕" w:eastAsia="맑은 고딕" w:hAnsi="Times New Roman" w:cs="맑은 고딕"/>
        <w:color w:val="auto"/>
        <w:sz w:val="20"/>
        <w:szCs w:val="20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20"/>
        <w:szCs w:val="20"/>
      </w:rPr>
      <w:t>운영</w:t>
    </w:r>
    <w:r>
      <w:rPr>
        <w:rFonts w:ascii="맑은 고딕" w:eastAsia="맑은 고딕" w:hAnsi="Times New Roman" w:cs="맑은 고딕"/>
        <w:color w:val="auto"/>
        <w:sz w:val="20"/>
        <w:szCs w:val="20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20"/>
        <w:szCs w:val="20"/>
      </w:rPr>
      <w:t>조례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EC"/>
    <w:rsid w:val="002D3DEC"/>
    <w:rsid w:val="00B45C02"/>
    <w:rsid w:val="00C2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F5DDD"/>
  <w14:defaultImageDpi w14:val="0"/>
  <w15:docId w15:val="{38829D0C-44C4-493C-A3D6-84067792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2026-01-21T02:55:00Z</dcterms:created>
  <dcterms:modified xsi:type="dcterms:W3CDTF">2026-01-21T02:55:00Z</dcterms:modified>
</cp:coreProperties>
</file>