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8D0E" w14:textId="77777777" w:rsidR="009503C7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채무불이행과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EA3930" w14:textId="77777777" w:rsidR="009503C7" w:rsidRDefault="009503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5E7DE7" w14:textId="77777777" w:rsidR="009503C7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3B85C" w14:textId="77777777" w:rsidR="009503C7" w:rsidRDefault="009503C7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35A2C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618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일방이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수익하게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지급할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생긴다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B38856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821A5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619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처분능력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권한없는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단기임대차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처분의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능력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권한없는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자가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다음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각호의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3A5ACC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1. </w:t>
      </w:r>
      <w:r w:rsidRPr="00371C0A">
        <w:rPr>
          <w:rFonts w:ascii="HYSMyeongJo-Medium" w:hAnsi="HYSMyeongJo-Medium" w:cs="HYSMyeongJo-Medium"/>
          <w:sz w:val="20"/>
          <w:szCs w:val="20"/>
        </w:rPr>
        <w:t>식목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hAnsi="HYSMyeongJo-Medium" w:cs="HYSMyeongJo-Medium"/>
          <w:sz w:val="20"/>
          <w:szCs w:val="20"/>
        </w:rPr>
        <w:t>채염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석조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hAnsi="HYSMyeongJo-Medium" w:cs="HYSMyeongJo-Medium"/>
          <w:sz w:val="20"/>
          <w:szCs w:val="20"/>
        </w:rPr>
        <w:t>석회조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hAnsi="HYSMyeongJo-Medium" w:cs="HYSMyeongJo-Medium"/>
          <w:sz w:val="20"/>
          <w:szCs w:val="20"/>
        </w:rPr>
        <w:t>연와조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및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이와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유사한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건축을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토지의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10</w:t>
      </w:r>
      <w:r w:rsidRPr="00371C0A">
        <w:rPr>
          <w:rFonts w:ascii="HYSMyeongJo-Medium" w:hAnsi="HYSMyeongJo-Medium" w:cs="HYSMyeongJo-Medium"/>
          <w:sz w:val="20"/>
          <w:szCs w:val="20"/>
        </w:rPr>
        <w:t>년</w:t>
      </w:r>
    </w:p>
    <w:p w14:paraId="4BBA0500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2. </w:t>
      </w:r>
      <w:r w:rsidRPr="00371C0A">
        <w:rPr>
          <w:rFonts w:ascii="HYSMyeongJo-Medium" w:hAnsi="HYSMyeongJo-Medium" w:cs="HYSMyeongJo-Medium"/>
          <w:sz w:val="20"/>
          <w:szCs w:val="20"/>
        </w:rPr>
        <w:t>기타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토지의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5</w:t>
      </w:r>
      <w:r w:rsidRPr="00371C0A">
        <w:rPr>
          <w:rFonts w:ascii="HYSMyeongJo-Medium" w:hAnsi="HYSMyeongJo-Medium" w:cs="HYSMyeongJo-Medium"/>
          <w:sz w:val="20"/>
          <w:szCs w:val="20"/>
        </w:rPr>
        <w:t>년</w:t>
      </w:r>
    </w:p>
    <w:p w14:paraId="3A5E9B84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3. </w:t>
      </w:r>
      <w:r w:rsidRPr="00371C0A">
        <w:rPr>
          <w:rFonts w:ascii="HYSMyeongJo-Medium" w:hAnsi="HYSMyeongJo-Medium" w:cs="HYSMyeongJo-Medium"/>
          <w:sz w:val="20"/>
          <w:szCs w:val="20"/>
        </w:rPr>
        <w:t>건물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기타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3</w:t>
      </w:r>
      <w:r w:rsidRPr="00371C0A">
        <w:rPr>
          <w:rFonts w:ascii="HYSMyeongJo-Medium" w:hAnsi="HYSMyeongJo-Medium" w:cs="HYSMyeongJo-Medium"/>
          <w:sz w:val="20"/>
          <w:szCs w:val="20"/>
        </w:rPr>
        <w:t>년</w:t>
      </w:r>
    </w:p>
    <w:p w14:paraId="5A80F643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4. </w:t>
      </w:r>
      <w:r w:rsidRPr="00371C0A">
        <w:rPr>
          <w:rFonts w:ascii="HYSMyeongJo-Medium" w:hAnsi="HYSMyeongJo-Medium" w:cs="HYSMyeongJo-Medium"/>
          <w:sz w:val="20"/>
          <w:szCs w:val="20"/>
        </w:rPr>
        <w:t>동산의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6</w:t>
      </w:r>
      <w:r w:rsidRPr="00371C0A">
        <w:rPr>
          <w:rFonts w:ascii="HYSMyeongJo-Medium" w:hAnsi="HYSMyeongJo-Medium" w:cs="HYSMyeongJo-Medium"/>
          <w:sz w:val="20"/>
          <w:szCs w:val="20"/>
        </w:rPr>
        <w:t>월</w:t>
      </w:r>
    </w:p>
    <w:p w14:paraId="207443FB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60AD4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620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갱신할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기간만료전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월내에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갱신하여야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E4665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37FB5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621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부동산임차인은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반대약정이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없으면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임대차등기절차에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협력할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B3091C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부동산임대차를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등기한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그때부터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제삼자에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효력이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생긴다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3C714758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CAE271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622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건물등기있는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차지권의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토지임대차는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등기하지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지상건물을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등기한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생긴다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5E0355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건물이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임대차기간만료전에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멸실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후폐한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효력을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잃는다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4BB2BE80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43208C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623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인도하고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계약존속중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수익에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필요한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상태를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유지하게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471D9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D08D9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624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보존행위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인용의무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보존에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필요한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행위를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D59C92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E4736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625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반하는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보존행위와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의사에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보존행위를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달성할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2BA1F6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F1440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626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보존에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지출한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상환을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B2BA4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유익비를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지출한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임대차종료시에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가액의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증가가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현존한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한하여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지출한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금액이나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증가액을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상환하여야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한다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hAnsi="HYSMyeongJo-Medium" w:cs="HYSMyeongJo-Medium"/>
          <w:sz w:val="20"/>
          <w:szCs w:val="20"/>
        </w:rPr>
        <w:t>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법원은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청구에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의하여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상당한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상환기간을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허여할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있다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5B55F26A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41C36C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627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일부멸실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감액청구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일부가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멸실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사유로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수익할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비율에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감액을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F2C3D3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잔존부분으로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목적을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달성할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없는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계약을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해지할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있다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204F5B55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6F9217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628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차임증감청구권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임대물에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공과부담의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증감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장래에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증감을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43767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0E22F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629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권리를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612313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규정에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위반한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계약을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해지할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있다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408B373D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D306D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630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얻어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직접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지급으로써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BB0EBF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규정은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임차인에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권리행사에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영향을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미치지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아니한다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643193A5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FA0E1C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631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얻어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합의로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종료한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권리는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소멸하지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FC3AF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6ED3B3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632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임차건물의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소부분을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타인에게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3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소부분을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BC35E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6C710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633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차임지급의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건물이나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대지에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매월말에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매년말에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수확기있는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수확후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39D7EA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1CFDD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634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수리를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요하거나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권리를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자가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안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42955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6816F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635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약정없는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계약해지의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455B25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상대방이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통고를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받은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날로부터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다음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각호의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기간이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경과하면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효력이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생긴다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73C65F5F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1. </w:t>
      </w:r>
      <w:r w:rsidRPr="00371C0A">
        <w:rPr>
          <w:rFonts w:ascii="HYSMyeongJo-Medium" w:hAnsi="HYSMyeongJo-Medium" w:cs="HYSMyeongJo-Medium"/>
          <w:sz w:val="20"/>
          <w:szCs w:val="20"/>
        </w:rPr>
        <w:t>토지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hAnsi="HYSMyeongJo-Medium" w:cs="HYSMyeongJo-Medium"/>
          <w:sz w:val="20"/>
          <w:szCs w:val="20"/>
        </w:rPr>
        <w:t>건물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기타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공작물에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통고한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6</w:t>
      </w:r>
      <w:r w:rsidRPr="00371C0A">
        <w:rPr>
          <w:rFonts w:ascii="HYSMyeongJo-Medium" w:hAnsi="HYSMyeongJo-Medium" w:cs="HYSMyeongJo-Medium"/>
          <w:sz w:val="20"/>
          <w:szCs w:val="20"/>
        </w:rPr>
        <w:t>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해지를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통고한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1</w:t>
      </w:r>
      <w:r w:rsidRPr="00371C0A">
        <w:rPr>
          <w:rFonts w:ascii="HYSMyeongJo-Medium" w:hAnsi="HYSMyeongJo-Medium" w:cs="HYSMyeongJo-Medium"/>
          <w:sz w:val="20"/>
          <w:szCs w:val="20"/>
        </w:rPr>
        <w:t>월</w:t>
      </w:r>
    </w:p>
    <w:p w14:paraId="1C45C3EA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 xml:space="preserve">2. </w:t>
      </w:r>
      <w:r w:rsidRPr="00371C0A">
        <w:rPr>
          <w:rFonts w:ascii="HYSMyeongJo-Medium" w:hAnsi="HYSMyeongJo-Medium" w:cs="HYSMyeongJo-Medium"/>
          <w:sz w:val="20"/>
          <w:szCs w:val="20"/>
        </w:rPr>
        <w:t>동산에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5</w:t>
      </w:r>
      <w:r w:rsidRPr="00371C0A">
        <w:rPr>
          <w:rFonts w:ascii="HYSMyeongJo-Medium" w:hAnsi="HYSMyeongJo-Medium" w:cs="HYSMyeongJo-Medium"/>
          <w:sz w:val="20"/>
          <w:szCs w:val="20"/>
        </w:rPr>
        <w:t>일</w:t>
      </w:r>
    </w:p>
    <w:p w14:paraId="3B7999FC" w14:textId="77777777" w:rsidR="00371C0A" w:rsidRPr="00371C0A" w:rsidRDefault="00371C0A" w:rsidP="00371C0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15384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636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약정있는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당사자일방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쌍방이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권리를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보류한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1DE76C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43E0F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637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받은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파산관재인은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635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계약해지의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A4F8D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각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당사자는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상대방에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계약해지로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인하여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생긴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손해의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배상을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청구하지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못한다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3D6ABCAC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D4F44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638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임대차계약이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통고로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인하여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종료된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임대물이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전대되었을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해지로써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못한다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ABB01D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전차인이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통지를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받은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</w:t>
      </w:r>
      <w:r w:rsidRPr="00371C0A">
        <w:rPr>
          <w:rFonts w:ascii="HYSMyeongJo-Medium" w:hAnsi="HYSMyeongJo-Medium" w:cs="HYSMyeongJo-Medium"/>
          <w:sz w:val="20"/>
          <w:szCs w:val="20"/>
        </w:rPr>
        <w:t>635</w:t>
      </w:r>
      <w:r w:rsidRPr="00371C0A">
        <w:rPr>
          <w:rFonts w:ascii="HYSMyeongJo-Medium" w:hAnsi="HYSMyeongJo-Medium" w:cs="HYSMyeongJo-Medium"/>
          <w:sz w:val="20"/>
          <w:szCs w:val="20"/>
        </w:rPr>
        <w:t>조제</w:t>
      </w:r>
      <w:r w:rsidRPr="00371C0A">
        <w:rPr>
          <w:rFonts w:ascii="HYSMyeongJo-Medium" w:hAnsi="HYSMyeongJo-Medium" w:cs="HYSMyeongJo-Medium"/>
          <w:sz w:val="20"/>
          <w:szCs w:val="20"/>
        </w:rPr>
        <w:t>2</w:t>
      </w:r>
      <w:r w:rsidRPr="00371C0A">
        <w:rPr>
          <w:rFonts w:ascii="HYSMyeongJo-Medium" w:hAnsi="HYSMyeongJo-Medium" w:cs="HYSMyeongJo-Medium"/>
          <w:sz w:val="20"/>
          <w:szCs w:val="20"/>
        </w:rPr>
        <w:t>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규정을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1B903974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F8E6CB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639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만료한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수익을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계속하는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상당한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전임대차와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다시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본다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그러나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635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통고를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BAB072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전임대차에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제삼자가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제공한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담보는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기간의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만료로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인하여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소멸한다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360FCFD2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A46CEE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640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차임연체와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차임연체액이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차임액에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달하는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계약을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해지할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F39E6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11D61A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641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식목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채염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F6BC0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E5897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642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지상건물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담보물권자에의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담보물권의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288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705C7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05669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643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식목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채염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만료한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지상시설이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현존한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283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3D19F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19657B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644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식목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채염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목축을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및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기간이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동시에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만료되고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수목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지상시설이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현존한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전전대차와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56F03C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전항의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경우에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임대할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것을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원하지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아니하는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때에는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제</w:t>
      </w:r>
      <w:r w:rsidRPr="00371C0A">
        <w:rPr>
          <w:rFonts w:ascii="HYSMyeongJo-Medium" w:hAnsi="HYSMyeongJo-Medium" w:cs="HYSMyeongJo-Medium"/>
          <w:sz w:val="20"/>
          <w:szCs w:val="20"/>
        </w:rPr>
        <w:t>283</w:t>
      </w:r>
      <w:r w:rsidRPr="00371C0A">
        <w:rPr>
          <w:rFonts w:ascii="HYSMyeongJo-Medium" w:hAnsi="HYSMyeongJo-Medium" w:cs="HYSMyeongJo-Medium"/>
          <w:sz w:val="20"/>
          <w:szCs w:val="20"/>
        </w:rPr>
        <w:t>조제</w:t>
      </w:r>
      <w:r w:rsidRPr="00371C0A">
        <w:rPr>
          <w:rFonts w:ascii="HYSMyeongJo-Medium" w:hAnsi="HYSMyeongJo-Medium" w:cs="HYSMyeongJo-Medium"/>
          <w:sz w:val="20"/>
          <w:szCs w:val="20"/>
        </w:rPr>
        <w:t>2</w:t>
      </w:r>
      <w:r w:rsidRPr="00371C0A">
        <w:rPr>
          <w:rFonts w:ascii="HYSMyeongJo-Medium" w:hAnsi="HYSMyeongJo-Medium" w:cs="HYSMyeongJo-Medium"/>
          <w:sz w:val="20"/>
          <w:szCs w:val="20"/>
        </w:rPr>
        <w:t>항의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규정을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664AEB63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351AA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645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지상권목적토지의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지상권자가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4BF214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929D5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646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편익을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위하여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얻어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물건이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종료시에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매수를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AAF5AA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임대인으로부터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매수한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부속물에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같다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1F9F332E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7B3CE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647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부속물매수청구권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편익을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위하여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얻어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물건이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전대차의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종료시에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대하여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매수를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청구할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DD72C4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 w:rsidRPr="00371C0A">
        <w:rPr>
          <w:rFonts w:ascii="HYSMyeongJo-Medium" w:hAnsi="HYSMyeongJo-Medium" w:cs="HYSMyeongJo-Medium"/>
          <w:sz w:val="20"/>
          <w:szCs w:val="20"/>
        </w:rPr>
        <w:t>②</w:t>
      </w:r>
      <w:r w:rsidRPr="00371C0A">
        <w:rPr>
          <w:rFonts w:ascii="HYSMyeongJo-Medium" w:hAnsi="HYSMyeongJo-Medium" w:cs="HYSMyeongJo-Medium"/>
          <w:sz w:val="20"/>
          <w:szCs w:val="20"/>
        </w:rPr>
        <w:t>임대인으로부터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매수하였거나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그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동의를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얻어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임차인으로부터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매수한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부속물에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대하여도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전항과</w:t>
      </w:r>
      <w:r w:rsidRPr="00371C0A">
        <w:rPr>
          <w:rFonts w:ascii="HYSMyeongJo-Medium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hAnsi="HYSMyeongJo-Medium" w:cs="HYSMyeongJo-Medium"/>
          <w:sz w:val="20"/>
          <w:szCs w:val="20"/>
        </w:rPr>
        <w:t>같다</w:t>
      </w:r>
      <w:r w:rsidRPr="00371C0A">
        <w:rPr>
          <w:rFonts w:ascii="HYSMyeongJo-Medium" w:hAnsi="HYSMyeongJo-Medium" w:cs="HYSMyeongJo-Medium"/>
          <w:sz w:val="20"/>
          <w:szCs w:val="20"/>
        </w:rPr>
        <w:t>.</w:t>
      </w:r>
    </w:p>
    <w:p w14:paraId="1588B028" w14:textId="77777777" w:rsidR="00371C0A" w:rsidRPr="00371C0A" w:rsidRDefault="00371C0A" w:rsidP="00371C0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DAB809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648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임차지의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법정질권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채권에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임차지에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사용의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편익에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공용한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소유동산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및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과실을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압류한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질권과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31260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74D64D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649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임차지상의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법정저당권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토지임대인이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변제기를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최후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년의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차임채권에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지상에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임차인소유의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압류한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저당권과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4E1141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F8B6D1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650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임차건물등의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부속물에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법정질권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관한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채권에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의하여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건물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기타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공작물에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부속한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임차인소유의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동산을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압류한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때에는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질권과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동일한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있다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8A3F59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13737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652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627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628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635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640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643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내지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647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약정으로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임차인이나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전차인에게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불리한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효력이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없다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42BB55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1990CF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653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628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638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640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646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내지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648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650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및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일시사용하기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위한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전대차인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것이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명백한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D52272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977A08" w14:textId="77777777" w:rsidR="00371C0A" w:rsidRPr="00371C0A" w:rsidRDefault="00371C0A" w:rsidP="00371C0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654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 w:rsidRPr="00371C0A"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 w:rsidRPr="00371C0A"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610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1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항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615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내지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제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617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조의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규정은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이를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 w:rsidRPr="00371C0A"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C74402" w14:textId="77777777" w:rsidR="009503C7" w:rsidRPr="00371C0A" w:rsidRDefault="009503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1E116C" w14:textId="77777777" w:rsidR="009503C7" w:rsidRDefault="009503C7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8F079F" w14:textId="77777777" w:rsidR="009503C7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418C1" w14:textId="77777777" w:rsidR="009503C7" w:rsidRDefault="009503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FD69495" w14:textId="77777777" w:rsidR="009503C7" w:rsidRDefault="009503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60EE455" w14:textId="77777777" w:rsidR="009503C7" w:rsidRDefault="009503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5A604D" w14:textId="77777777" w:rsidR="009503C7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</w:t>
      </w:r>
    </w:p>
    <w:p w14:paraId="4A2D587E" w14:textId="77777777" w:rsidR="009503C7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A8B09D" w14:textId="77777777" w:rsidR="009503C7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8C64E2" w14:textId="77777777" w:rsidR="009503C7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>)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06F084" w14:textId="77777777" w:rsidR="009503C7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가사소송법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45DD8E" w14:textId="77777777" w:rsidR="009503C7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15)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51761D" w14:textId="77777777" w:rsidR="009503C7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15) </w:t>
      </w:r>
      <w:r>
        <w:rPr>
          <w:rFonts w:ascii="HYSMyeongJo-Medium" w:hAnsi="HYSMyeongJo-Medium" w:cs="HYSMyeongJo-Medium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</w:t>
      </w:r>
    </w:p>
    <w:p w14:paraId="272D152C" w14:textId="77777777" w:rsidR="009503C7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29)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91FC46" w14:textId="77777777" w:rsidR="009503C7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29)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0687C141" w14:textId="77777777" w:rsidR="00570378" w:rsidRDefault="0057037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570378">
      <w:headerReference w:type="default" r:id="rId6"/>
      <w:footerReference w:type="default" r:id="rId7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06FD" w14:textId="77777777" w:rsidR="00516CC9" w:rsidRDefault="00516CC9">
      <w:r>
        <w:separator/>
      </w:r>
    </w:p>
  </w:endnote>
  <w:endnote w:type="continuationSeparator" w:id="0">
    <w:p w14:paraId="4336CC5E" w14:textId="77777777" w:rsidR="00516CC9" w:rsidRDefault="00516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9503C7" w14:paraId="245E3D80" w14:textId="77777777"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A0F225" w14:textId="5EB1DC94" w:rsidR="009503C7" w:rsidRDefault="0017078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1D68747" wp14:editId="11BEC5AB">
                <wp:extent cx="304800" cy="219075"/>
                <wp:effectExtent l="0" t="0" r="0" b="0"/>
                <wp:docPr id="1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371C0A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765739" w14:textId="77777777" w:rsidR="009503C7" w:rsidRDefault="009503C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FD011E" w14:textId="77777777" w:rsidR="009503C7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20CCD1" w14:textId="4C006ED1" w:rsidR="009503C7" w:rsidRDefault="0017078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E10754C" wp14:editId="0086BCAA">
                <wp:extent cx="333375" cy="200025"/>
                <wp:effectExtent l="0" t="0" r="0" b="0"/>
                <wp:docPr id="2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0977F" w14:textId="77777777" w:rsidR="00516CC9" w:rsidRDefault="00516CC9">
      <w:r>
        <w:separator/>
      </w:r>
    </w:p>
  </w:footnote>
  <w:footnote w:type="continuationSeparator" w:id="0">
    <w:p w14:paraId="15FDE234" w14:textId="77777777" w:rsidR="00516CC9" w:rsidRDefault="00516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CC493" w14:textId="77777777" w:rsidR="009503C7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민법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2B"/>
    <w:rsid w:val="00170782"/>
    <w:rsid w:val="002F017A"/>
    <w:rsid w:val="0032022B"/>
    <w:rsid w:val="00371C0A"/>
    <w:rsid w:val="003C02D7"/>
    <w:rsid w:val="003F4E49"/>
    <w:rsid w:val="00516CC9"/>
    <w:rsid w:val="00570378"/>
    <w:rsid w:val="009503C7"/>
    <w:rsid w:val="00C2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96B647"/>
  <w14:defaultImageDpi w14:val="0"/>
  <w15:docId w15:val="{CC7F0D48-4FD0-4452-BDE6-E4D29A21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71C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3"/>
    <w:uiPriority w:val="99"/>
    <w:rsid w:val="00371C0A"/>
    <w:rPr>
      <w:rFonts w:ascii="Arial" w:hAnsi="Arial" w:cs="Arial"/>
      <w:color w:val="00000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371C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4"/>
    <w:uiPriority w:val="99"/>
    <w:rsid w:val="00371C0A"/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2026-01-21T02:59:00Z</dcterms:created>
  <dcterms:modified xsi:type="dcterms:W3CDTF">2026-01-21T02:59:00Z</dcterms:modified>
</cp:coreProperties>
</file>