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4081" w:type="dxa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641"/>
        <w:gridCol w:w="811"/>
        <w:gridCol w:w="1080"/>
        <w:gridCol w:w="3331"/>
        <w:gridCol w:w="900"/>
        <w:gridCol w:w="988"/>
        <w:gridCol w:w="829"/>
        <w:gridCol w:w="567"/>
        <w:gridCol w:w="701"/>
        <w:gridCol w:w="1505"/>
        <w:gridCol w:w="1260"/>
        <w:gridCol w:w="56"/>
        <w:gridCol w:w="1412"/>
      </w:tblGrid>
      <w:tr w:rsidR="00CA4167" w:rsidRPr="00B3291C" w:rsidTr="00B3291C">
        <w:trPr>
          <w:trHeight w:val="980"/>
        </w:trPr>
        <w:tc>
          <w:tcPr>
            <w:tcW w:w="14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CA4167" w:rsidRPr="00B3291C" w:rsidRDefault="00CA4167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bookmarkStart w:id="0" w:name="_GoBack"/>
            <w:bookmarkEnd w:id="0"/>
            <w:r w:rsidRPr="00B3291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B3291C">
              <w:rPr>
                <w:rFonts w:asciiTheme="minorHAnsi" w:hAnsiTheme="minorHAnsi" w:cstheme="minorHAnsi"/>
                <w:noProof/>
                <w:sz w:val="22"/>
                <w:szCs w:val="22"/>
                <w:lang w:bidi="ar-SA"/>
              </w:rPr>
              <w:drawing>
                <wp:inline distT="0" distB="0" distL="0" distR="0">
                  <wp:extent cx="612251" cy="585524"/>
                  <wp:effectExtent l="0" t="0" r="0" b="508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MSU Logo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685319" cy="655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CA4167" w:rsidRPr="00B3291C" w:rsidRDefault="00CA4167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821" w:type="dxa"/>
            <w:gridSpan w:val="7"/>
            <w:tcBorders>
              <w:left w:val="nil"/>
            </w:tcBorders>
            <w:vAlign w:val="center"/>
          </w:tcPr>
          <w:p w:rsidR="00CA4167" w:rsidRPr="00B3291C" w:rsidRDefault="00CA4167" w:rsidP="00DD0455">
            <w:pPr>
              <w:pStyle w:val="Defaul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3291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The Maharaja </w:t>
            </w:r>
            <w:proofErr w:type="spellStart"/>
            <w:r w:rsidRPr="00B3291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Sayajirao</w:t>
            </w:r>
            <w:proofErr w:type="spellEnd"/>
            <w:r w:rsidRPr="00B3291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University of Baroda</w:t>
            </w:r>
          </w:p>
          <w:p w:rsidR="00CA4167" w:rsidRPr="00B3291C" w:rsidRDefault="00CA4167" w:rsidP="00DD0455">
            <w:pPr>
              <w:pStyle w:val="Defaul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3291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Faculty of Science</w:t>
            </w:r>
          </w:p>
          <w:p w:rsidR="00CA4167" w:rsidRPr="00B3291C" w:rsidRDefault="00CA4167" w:rsidP="00DD0455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3291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Department of Statistics</w:t>
            </w:r>
          </w:p>
        </w:tc>
        <w:tc>
          <w:tcPr>
            <w:tcW w:w="1260" w:type="dxa"/>
            <w:vAlign w:val="center"/>
          </w:tcPr>
          <w:p w:rsidR="00CA4167" w:rsidRPr="00B3291C" w:rsidRDefault="00CA4167" w:rsidP="00B3291C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3291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Academic Year</w:t>
            </w:r>
          </w:p>
        </w:tc>
        <w:tc>
          <w:tcPr>
            <w:tcW w:w="1468" w:type="dxa"/>
            <w:gridSpan w:val="2"/>
            <w:tcBorders>
              <w:right w:val="single" w:sz="4" w:space="0" w:color="auto"/>
            </w:tcBorders>
            <w:vAlign w:val="center"/>
          </w:tcPr>
          <w:p w:rsidR="00CA4167" w:rsidRPr="00B3291C" w:rsidRDefault="00CA4167" w:rsidP="00B3291C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3291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2019-20</w:t>
            </w:r>
          </w:p>
        </w:tc>
      </w:tr>
      <w:tr w:rsidR="00556968" w:rsidRPr="00B3291C" w:rsidTr="00CA4167">
        <w:trPr>
          <w:trHeight w:val="107"/>
        </w:trPr>
        <w:tc>
          <w:tcPr>
            <w:tcW w:w="14081" w:type="dxa"/>
            <w:gridSpan w:val="13"/>
            <w:tcBorders>
              <w:right w:val="single" w:sz="4" w:space="0" w:color="auto"/>
            </w:tcBorders>
          </w:tcPr>
          <w:p w:rsidR="00556968" w:rsidRPr="00B3291C" w:rsidRDefault="00E91651" w:rsidP="002060B7">
            <w:pPr>
              <w:pStyle w:val="Default"/>
              <w:spacing w:before="80" w:after="80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M</w:t>
            </w:r>
            <w:r w:rsidR="00556968" w:rsidRPr="00B3291C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 xml:space="preserve">.Sc. in Statistics: Regular </w:t>
            </w:r>
            <w:proofErr w:type="spellStart"/>
            <w:r w:rsidR="00556968" w:rsidRPr="00B3291C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Programme</w:t>
            </w:r>
            <w:proofErr w:type="spellEnd"/>
          </w:p>
        </w:tc>
      </w:tr>
      <w:tr w:rsidR="000A54FB" w:rsidRPr="00B3291C" w:rsidTr="00B3291C">
        <w:trPr>
          <w:trHeight w:val="319"/>
        </w:trPr>
        <w:tc>
          <w:tcPr>
            <w:tcW w:w="1452" w:type="dxa"/>
            <w:gridSpan w:val="2"/>
          </w:tcPr>
          <w:p w:rsidR="000A54FB" w:rsidRPr="00B3291C" w:rsidRDefault="000A54FB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 w:rsidRPr="00B3291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Year </w:t>
            </w:r>
          </w:p>
        </w:tc>
        <w:tc>
          <w:tcPr>
            <w:tcW w:w="1080" w:type="dxa"/>
          </w:tcPr>
          <w:p w:rsidR="000A54FB" w:rsidRPr="00B3291C" w:rsidRDefault="000A54FB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 w:rsidRPr="00B3291C">
              <w:rPr>
                <w:rFonts w:asciiTheme="minorHAnsi" w:hAnsiTheme="minorHAnsi" w:cstheme="minorHAnsi"/>
                <w:sz w:val="20"/>
                <w:szCs w:val="20"/>
              </w:rPr>
              <w:t>I</w:t>
            </w:r>
          </w:p>
        </w:tc>
        <w:tc>
          <w:tcPr>
            <w:tcW w:w="8821" w:type="dxa"/>
            <w:gridSpan w:val="7"/>
          </w:tcPr>
          <w:p w:rsidR="000A54FB" w:rsidRPr="00E55AE2" w:rsidRDefault="00E91651" w:rsidP="00884B66">
            <w:pPr>
              <w:pStyle w:val="Default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E91651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STA 220</w:t>
            </w:r>
            <w:r w:rsidR="00884B66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5</w:t>
            </w:r>
            <w:r w:rsidRPr="00E91651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 xml:space="preserve">: </w:t>
            </w:r>
            <w:r w:rsidR="00884B66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Non parametric inference</w:t>
            </w:r>
          </w:p>
        </w:tc>
        <w:tc>
          <w:tcPr>
            <w:tcW w:w="1316" w:type="dxa"/>
            <w:gridSpan w:val="2"/>
          </w:tcPr>
          <w:p w:rsidR="000A54FB" w:rsidRPr="00B3291C" w:rsidRDefault="000A54FB" w:rsidP="00B3291C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3291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Credits</w:t>
            </w:r>
          </w:p>
        </w:tc>
        <w:tc>
          <w:tcPr>
            <w:tcW w:w="1412" w:type="dxa"/>
            <w:tcBorders>
              <w:right w:val="single" w:sz="4" w:space="0" w:color="auto"/>
            </w:tcBorders>
          </w:tcPr>
          <w:p w:rsidR="000A54FB" w:rsidRPr="00B3291C" w:rsidRDefault="000A54FB" w:rsidP="00B3291C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3291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0</w:t>
            </w:r>
            <w:r w:rsidR="00E91651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2</w:t>
            </w:r>
          </w:p>
        </w:tc>
      </w:tr>
      <w:tr w:rsidR="000A54FB" w:rsidRPr="00B3291C" w:rsidTr="00B3291C">
        <w:trPr>
          <w:trHeight w:val="205"/>
        </w:trPr>
        <w:tc>
          <w:tcPr>
            <w:tcW w:w="1452" w:type="dxa"/>
            <w:gridSpan w:val="2"/>
          </w:tcPr>
          <w:p w:rsidR="000A54FB" w:rsidRPr="00B3291C" w:rsidRDefault="000A54FB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 w:rsidRPr="00B3291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Semester </w:t>
            </w:r>
          </w:p>
        </w:tc>
        <w:tc>
          <w:tcPr>
            <w:tcW w:w="1080" w:type="dxa"/>
          </w:tcPr>
          <w:p w:rsidR="000A54FB" w:rsidRPr="00B3291C" w:rsidRDefault="000A54FB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 w:rsidRPr="00B3291C">
              <w:rPr>
                <w:rFonts w:asciiTheme="minorHAnsi" w:hAnsiTheme="minorHAnsi" w:cstheme="minorHAnsi"/>
                <w:sz w:val="20"/>
                <w:szCs w:val="20"/>
              </w:rPr>
              <w:t>I</w:t>
            </w:r>
            <w:r w:rsidR="00E55AE2">
              <w:rPr>
                <w:rFonts w:asciiTheme="minorHAnsi" w:hAnsiTheme="minorHAnsi" w:cstheme="minorHAnsi"/>
                <w:sz w:val="20"/>
                <w:szCs w:val="20"/>
              </w:rPr>
              <w:t>I</w:t>
            </w:r>
          </w:p>
        </w:tc>
        <w:tc>
          <w:tcPr>
            <w:tcW w:w="8821" w:type="dxa"/>
            <w:gridSpan w:val="7"/>
          </w:tcPr>
          <w:p w:rsidR="000A54FB" w:rsidRPr="00B3291C" w:rsidRDefault="000A54FB" w:rsidP="000A54FB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 w:rsidRPr="00B3291C">
              <w:rPr>
                <w:rFonts w:asciiTheme="minorHAnsi" w:hAnsiTheme="minorHAnsi" w:cstheme="minorHAnsi"/>
                <w:sz w:val="20"/>
                <w:szCs w:val="20"/>
              </w:rPr>
              <w:t xml:space="preserve">Year of Introduction:  </w:t>
            </w:r>
          </w:p>
          <w:p w:rsidR="000A54FB" w:rsidRPr="00B3291C" w:rsidRDefault="000A54FB" w:rsidP="000A54FB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 w:rsidRPr="00B3291C">
              <w:rPr>
                <w:rFonts w:asciiTheme="minorHAnsi" w:hAnsiTheme="minorHAnsi" w:cstheme="minorHAnsi"/>
                <w:sz w:val="20"/>
                <w:szCs w:val="20"/>
              </w:rPr>
              <w:t>Year of Syllabus Revision: -</w:t>
            </w:r>
          </w:p>
        </w:tc>
        <w:tc>
          <w:tcPr>
            <w:tcW w:w="1316" w:type="dxa"/>
            <w:gridSpan w:val="2"/>
          </w:tcPr>
          <w:p w:rsidR="000A54FB" w:rsidRPr="00B3291C" w:rsidRDefault="000A54FB" w:rsidP="00B3291C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3291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Maximum Marks</w:t>
            </w:r>
          </w:p>
        </w:tc>
        <w:tc>
          <w:tcPr>
            <w:tcW w:w="1412" w:type="dxa"/>
            <w:tcBorders>
              <w:right w:val="single" w:sz="4" w:space="0" w:color="auto"/>
            </w:tcBorders>
          </w:tcPr>
          <w:p w:rsidR="000A54FB" w:rsidRPr="00B3291C" w:rsidRDefault="00E91651" w:rsidP="00B3291C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5</w:t>
            </w:r>
            <w:r w:rsidR="000A54FB" w:rsidRPr="00B3291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0</w:t>
            </w:r>
          </w:p>
        </w:tc>
      </w:tr>
      <w:tr w:rsidR="00DD0455" w:rsidRPr="00B3291C" w:rsidTr="00B3291C">
        <w:trPr>
          <w:trHeight w:val="90"/>
        </w:trPr>
        <w:tc>
          <w:tcPr>
            <w:tcW w:w="1452" w:type="dxa"/>
            <w:gridSpan w:val="2"/>
          </w:tcPr>
          <w:p w:rsidR="00DD0455" w:rsidRPr="00B3291C" w:rsidRDefault="00DD0455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 w:rsidRPr="00B3291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Mode of Transaction </w:t>
            </w:r>
          </w:p>
        </w:tc>
        <w:tc>
          <w:tcPr>
            <w:tcW w:w="12629" w:type="dxa"/>
            <w:gridSpan w:val="11"/>
            <w:tcBorders>
              <w:right w:val="single" w:sz="4" w:space="0" w:color="auto"/>
            </w:tcBorders>
          </w:tcPr>
          <w:p w:rsidR="00DD0455" w:rsidRPr="00B3291C" w:rsidRDefault="00DD0455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 w:rsidRPr="00B3291C">
              <w:rPr>
                <w:rFonts w:asciiTheme="minorHAnsi" w:hAnsiTheme="minorHAnsi" w:cstheme="minorHAnsi"/>
                <w:sz w:val="20"/>
                <w:szCs w:val="20"/>
              </w:rPr>
              <w:t xml:space="preserve">Lectures and Tutorials </w:t>
            </w:r>
          </w:p>
        </w:tc>
      </w:tr>
      <w:tr w:rsidR="00556968" w:rsidRPr="00B3291C" w:rsidTr="00CA4167">
        <w:trPr>
          <w:trHeight w:val="778"/>
        </w:trPr>
        <w:tc>
          <w:tcPr>
            <w:tcW w:w="14081" w:type="dxa"/>
            <w:gridSpan w:val="13"/>
            <w:tcBorders>
              <w:right w:val="single" w:sz="4" w:space="0" w:color="auto"/>
            </w:tcBorders>
          </w:tcPr>
          <w:p w:rsidR="00556968" w:rsidRPr="00B3291C" w:rsidRDefault="00556968" w:rsidP="00B3291C">
            <w:pPr>
              <w:pStyle w:val="Default"/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B3291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Course Outcome</w:t>
            </w:r>
            <w:r w:rsidR="00DD2495" w:rsidRPr="00B3291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</w:t>
            </w:r>
          </w:p>
          <w:p w:rsidR="00B3291C" w:rsidRDefault="00B3291C" w:rsidP="00B3291C">
            <w:pPr>
              <w:pStyle w:val="Default"/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B3291C">
              <w:rPr>
                <w:rFonts w:asciiTheme="minorHAnsi" w:hAnsiTheme="minorHAnsi" w:cstheme="minorHAnsi"/>
                <w:sz w:val="20"/>
                <w:szCs w:val="20"/>
              </w:rPr>
              <w:t xml:space="preserve">After going through this course, the students will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acquire</w:t>
            </w:r>
          </w:p>
          <w:p w:rsidR="001E77B4" w:rsidRDefault="005D57F9" w:rsidP="004A35EE">
            <w:pPr>
              <w:spacing w:after="0" w:line="240" w:lineRule="auto"/>
              <w:ind w:right="29"/>
              <w:jc w:val="both"/>
              <w:rPr>
                <w:rFonts w:cs="CIDFont+F2"/>
                <w:sz w:val="20"/>
                <w:lang w:val="en-IN"/>
              </w:rPr>
            </w:pPr>
            <w:r w:rsidRPr="00E171FC">
              <w:rPr>
                <w:rFonts w:cstheme="minorHAnsi"/>
                <w:sz w:val="20"/>
              </w:rPr>
              <w:t>CO1</w:t>
            </w:r>
            <w:r w:rsidR="002D130E">
              <w:rPr>
                <w:rFonts w:cstheme="minorHAnsi"/>
                <w:sz w:val="20"/>
              </w:rPr>
              <w:t xml:space="preserve">    </w:t>
            </w:r>
            <w:r w:rsidR="004A35EE">
              <w:rPr>
                <w:rFonts w:cstheme="minorHAnsi"/>
                <w:sz w:val="20"/>
              </w:rPr>
              <w:t>The knowledge of Non-parametric inference and its application areas</w:t>
            </w:r>
          </w:p>
          <w:p w:rsidR="002D130E" w:rsidRPr="00E171FC" w:rsidRDefault="002D130E" w:rsidP="002D130E">
            <w:pPr>
              <w:spacing w:after="0" w:line="240" w:lineRule="auto"/>
              <w:jc w:val="both"/>
              <w:rPr>
                <w:rFonts w:cs="Times New Roman"/>
                <w:sz w:val="20"/>
              </w:rPr>
            </w:pPr>
            <w:r>
              <w:rPr>
                <w:rFonts w:cstheme="minorHAnsi"/>
                <w:sz w:val="20"/>
              </w:rPr>
              <w:t>CO</w:t>
            </w:r>
            <w:r w:rsidR="004A35EE">
              <w:rPr>
                <w:rFonts w:cstheme="minorHAnsi"/>
                <w:sz w:val="20"/>
              </w:rPr>
              <w:t>2</w:t>
            </w:r>
            <w:r>
              <w:rPr>
                <w:rFonts w:cstheme="minorHAnsi"/>
                <w:sz w:val="20"/>
              </w:rPr>
              <w:t xml:space="preserve">    </w:t>
            </w:r>
            <w:r w:rsidR="004A35EE">
              <w:rPr>
                <w:rFonts w:cstheme="minorHAnsi"/>
                <w:sz w:val="20"/>
              </w:rPr>
              <w:t xml:space="preserve">The </w:t>
            </w:r>
            <w:r w:rsidRPr="00E171FC">
              <w:rPr>
                <w:rFonts w:cstheme="minorHAnsi"/>
                <w:sz w:val="20"/>
              </w:rPr>
              <w:t>ability to</w:t>
            </w:r>
            <w:r w:rsidRPr="00E171FC">
              <w:rPr>
                <w:rFonts w:cs="Times New Roman"/>
                <w:sz w:val="20"/>
              </w:rPr>
              <w:t xml:space="preserve"> </w:t>
            </w:r>
            <w:r>
              <w:rPr>
                <w:rFonts w:cs="Times New Roman"/>
                <w:sz w:val="20"/>
              </w:rPr>
              <w:t>apply</w:t>
            </w:r>
            <w:r w:rsidRPr="00E171FC">
              <w:rPr>
                <w:rFonts w:cs="Times New Roman"/>
                <w:sz w:val="20"/>
              </w:rPr>
              <w:t xml:space="preserve"> </w:t>
            </w:r>
            <w:r w:rsidR="004A35EE">
              <w:rPr>
                <w:rFonts w:cs="Times New Roman"/>
                <w:sz w:val="20"/>
              </w:rPr>
              <w:t>appropriate tests based on ranks and scores</w:t>
            </w:r>
            <w:r w:rsidRPr="00E171FC">
              <w:rPr>
                <w:rFonts w:cs="Times New Roman"/>
                <w:sz w:val="20"/>
              </w:rPr>
              <w:t xml:space="preserve"> </w:t>
            </w:r>
          </w:p>
          <w:p w:rsidR="00556968" w:rsidRDefault="002D130E" w:rsidP="002D130E">
            <w:pPr>
              <w:spacing w:after="0" w:line="240" w:lineRule="auto"/>
              <w:ind w:right="29"/>
              <w:jc w:val="both"/>
              <w:rPr>
                <w:sz w:val="20"/>
              </w:rPr>
            </w:pPr>
            <w:r>
              <w:rPr>
                <w:rFonts w:cstheme="minorHAnsi"/>
                <w:sz w:val="20"/>
              </w:rPr>
              <w:t>CO</w:t>
            </w:r>
            <w:r w:rsidR="004A35EE">
              <w:rPr>
                <w:rFonts w:cstheme="minorHAnsi"/>
                <w:sz w:val="20"/>
              </w:rPr>
              <w:t>3</w:t>
            </w:r>
            <w:r>
              <w:rPr>
                <w:rFonts w:cstheme="minorHAnsi"/>
                <w:sz w:val="20"/>
              </w:rPr>
              <w:t xml:space="preserve">    </w:t>
            </w:r>
            <w:r w:rsidR="004A35EE">
              <w:rPr>
                <w:rFonts w:cstheme="minorHAnsi"/>
                <w:sz w:val="20"/>
              </w:rPr>
              <w:t xml:space="preserve">The </w:t>
            </w:r>
            <w:r w:rsidR="0008677F" w:rsidRPr="00E171FC">
              <w:rPr>
                <w:sz w:val="20"/>
              </w:rPr>
              <w:t>skill to</w:t>
            </w:r>
            <w:r w:rsidR="004A35EE">
              <w:rPr>
                <w:sz w:val="20"/>
              </w:rPr>
              <w:t xml:space="preserve"> identify practical situations where such data are </w:t>
            </w:r>
            <w:r w:rsidR="0008677F" w:rsidRPr="00E171FC">
              <w:rPr>
                <w:sz w:val="20"/>
              </w:rPr>
              <w:t>use</w:t>
            </w:r>
            <w:r w:rsidR="004A35EE">
              <w:rPr>
                <w:sz w:val="20"/>
              </w:rPr>
              <w:t xml:space="preserve">d. </w:t>
            </w:r>
          </w:p>
          <w:p w:rsidR="004A35EE" w:rsidRDefault="004D5EB4" w:rsidP="004D5EB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CO</w:t>
            </w:r>
            <w:r w:rsidR="004A35EE">
              <w:rPr>
                <w:rFonts w:cstheme="minorHAnsi"/>
                <w:sz w:val="20"/>
              </w:rPr>
              <w:t>4</w:t>
            </w:r>
            <w:r>
              <w:rPr>
                <w:rFonts w:cstheme="minorHAnsi"/>
                <w:sz w:val="20"/>
              </w:rPr>
              <w:t xml:space="preserve">    </w:t>
            </w:r>
            <w:r w:rsidR="004A35EE">
              <w:rPr>
                <w:rFonts w:cstheme="minorHAnsi"/>
                <w:sz w:val="20"/>
              </w:rPr>
              <w:t xml:space="preserve">The </w:t>
            </w:r>
            <w:r w:rsidRPr="00A07EA9">
              <w:rPr>
                <w:rFonts w:cstheme="minorHAnsi"/>
                <w:sz w:val="20"/>
              </w:rPr>
              <w:t xml:space="preserve">knowledge of </w:t>
            </w:r>
            <w:r w:rsidR="004A35EE">
              <w:rPr>
                <w:rFonts w:cstheme="minorHAnsi"/>
                <w:sz w:val="20"/>
              </w:rPr>
              <w:t xml:space="preserve">evaluating test performance through efficiency and power. </w:t>
            </w:r>
          </w:p>
          <w:p w:rsidR="004D5EB4" w:rsidRPr="00A07EA9" w:rsidRDefault="004A35EE" w:rsidP="004D5EB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0"/>
                <w:lang w:val="en-IN"/>
              </w:rPr>
            </w:pPr>
            <w:r>
              <w:rPr>
                <w:rFonts w:cstheme="minorHAnsi"/>
                <w:sz w:val="20"/>
              </w:rPr>
              <w:t xml:space="preserve">CO5    </w:t>
            </w:r>
            <w:r>
              <w:rPr>
                <w:rFonts w:cs="Times New Roman"/>
                <w:sz w:val="20"/>
                <w:lang w:val="en-IN"/>
              </w:rPr>
              <w:t xml:space="preserve">The knowledge of identifying </w:t>
            </w:r>
            <w:r w:rsidR="004D5EB4" w:rsidRPr="00A07EA9">
              <w:rPr>
                <w:rFonts w:cs="Times New Roman"/>
                <w:sz w:val="20"/>
              </w:rPr>
              <w:t>real</w:t>
            </w:r>
            <w:r w:rsidR="004D5EB4">
              <w:rPr>
                <w:rFonts w:cs="Times New Roman"/>
                <w:sz w:val="20"/>
                <w:lang w:val="en-IN"/>
              </w:rPr>
              <w:t xml:space="preserve"> life situations</w:t>
            </w:r>
            <w:r>
              <w:rPr>
                <w:rFonts w:cs="Times New Roman"/>
                <w:sz w:val="20"/>
                <w:lang w:val="en-IN"/>
              </w:rPr>
              <w:t xml:space="preserve"> where nonparametric tests are better than a parametric test.</w:t>
            </w:r>
          </w:p>
          <w:p w:rsidR="002D130E" w:rsidRPr="002D130E" w:rsidRDefault="002D130E" w:rsidP="002D130E">
            <w:pPr>
              <w:spacing w:after="0" w:line="240" w:lineRule="auto"/>
              <w:ind w:right="29"/>
              <w:jc w:val="both"/>
              <w:rPr>
                <w:sz w:val="20"/>
              </w:rPr>
            </w:pPr>
          </w:p>
        </w:tc>
      </w:tr>
      <w:tr w:rsidR="00B3291C" w:rsidRPr="00B3291C" w:rsidTr="00902117">
        <w:trPr>
          <w:trHeight w:val="778"/>
        </w:trPr>
        <w:tc>
          <w:tcPr>
            <w:tcW w:w="641" w:type="dxa"/>
          </w:tcPr>
          <w:p w:rsidR="00DD0455" w:rsidRPr="00B3291C" w:rsidRDefault="00DD0455" w:rsidP="00DD0455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B3291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Unit No.</w:t>
            </w:r>
          </w:p>
        </w:tc>
        <w:tc>
          <w:tcPr>
            <w:tcW w:w="5222" w:type="dxa"/>
            <w:gridSpan w:val="3"/>
          </w:tcPr>
          <w:p w:rsidR="00DD0455" w:rsidRPr="00B3291C" w:rsidRDefault="00DD0455" w:rsidP="00B3291C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B3291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Topic/Unit</w:t>
            </w:r>
          </w:p>
        </w:tc>
        <w:tc>
          <w:tcPr>
            <w:tcW w:w="900" w:type="dxa"/>
          </w:tcPr>
          <w:p w:rsidR="00DD0455" w:rsidRPr="00B3291C" w:rsidRDefault="00DD0455" w:rsidP="00B3291C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B3291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Contact Hours</w:t>
            </w:r>
          </w:p>
        </w:tc>
        <w:tc>
          <w:tcPr>
            <w:tcW w:w="988" w:type="dxa"/>
          </w:tcPr>
          <w:p w:rsidR="00DD0455" w:rsidRPr="00B3291C" w:rsidRDefault="00DD0455" w:rsidP="00B3291C">
            <w:pPr>
              <w:pStyle w:val="Default"/>
              <w:ind w:left="-106" w:right="-112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proofErr w:type="spellStart"/>
            <w:r w:rsidRPr="00B3291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Weightage</w:t>
            </w:r>
            <w:proofErr w:type="spellEnd"/>
          </w:p>
          <w:p w:rsidR="00DD0455" w:rsidRPr="00B3291C" w:rsidRDefault="00DD0455" w:rsidP="00B3291C">
            <w:pPr>
              <w:pStyle w:val="Default"/>
              <w:ind w:left="-106" w:right="-112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B3291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(%)</w:t>
            </w:r>
          </w:p>
        </w:tc>
        <w:tc>
          <w:tcPr>
            <w:tcW w:w="829" w:type="dxa"/>
          </w:tcPr>
          <w:p w:rsidR="00DD0455" w:rsidRPr="00B3291C" w:rsidRDefault="00DD0455" w:rsidP="00DD0455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3291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BT</w:t>
            </w:r>
          </w:p>
          <w:p w:rsidR="00DD0455" w:rsidRPr="00B3291C" w:rsidRDefault="00DD0455" w:rsidP="00DD0455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B3291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Level</w:t>
            </w:r>
          </w:p>
        </w:tc>
        <w:tc>
          <w:tcPr>
            <w:tcW w:w="567" w:type="dxa"/>
          </w:tcPr>
          <w:p w:rsidR="00DD0455" w:rsidRPr="00B3291C" w:rsidRDefault="00DD0455" w:rsidP="00DD0455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B3291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</w:t>
            </w:r>
          </w:p>
        </w:tc>
        <w:tc>
          <w:tcPr>
            <w:tcW w:w="701" w:type="dxa"/>
          </w:tcPr>
          <w:p w:rsidR="00DD0455" w:rsidRPr="00B3291C" w:rsidRDefault="00DD0455" w:rsidP="00DD0455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B3291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PSO</w:t>
            </w:r>
          </w:p>
        </w:tc>
        <w:tc>
          <w:tcPr>
            <w:tcW w:w="1505" w:type="dxa"/>
          </w:tcPr>
          <w:p w:rsidR="00DD0455" w:rsidRPr="00B3291C" w:rsidRDefault="00DD0455" w:rsidP="00DD0455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B3291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Elements of </w:t>
            </w:r>
            <w:r w:rsidRPr="00B3291C">
              <w:rPr>
                <w:rFonts w:asciiTheme="minorHAnsi" w:hAnsiTheme="minorHAnsi" w:cstheme="minorHAnsi"/>
                <w:sz w:val="20"/>
                <w:szCs w:val="20"/>
              </w:rPr>
              <w:t>Employability (</w:t>
            </w:r>
            <w:proofErr w:type="spellStart"/>
            <w:r w:rsidRPr="00B3291C">
              <w:rPr>
                <w:rFonts w:asciiTheme="minorHAnsi" w:hAnsiTheme="minorHAnsi" w:cstheme="minorHAnsi"/>
                <w:sz w:val="20"/>
                <w:szCs w:val="20"/>
              </w:rPr>
              <w:t>Emp</w:t>
            </w:r>
            <w:proofErr w:type="spellEnd"/>
            <w:r w:rsidRPr="00B3291C">
              <w:rPr>
                <w:rFonts w:asciiTheme="minorHAnsi" w:hAnsiTheme="minorHAnsi" w:cstheme="minorHAnsi"/>
                <w:sz w:val="20"/>
                <w:szCs w:val="20"/>
              </w:rPr>
              <w:t>)/ Entrepreneurship (</w:t>
            </w:r>
            <w:proofErr w:type="spellStart"/>
            <w:r w:rsidRPr="00B3291C">
              <w:rPr>
                <w:rFonts w:asciiTheme="minorHAnsi" w:hAnsiTheme="minorHAnsi" w:cstheme="minorHAnsi"/>
                <w:sz w:val="20"/>
                <w:szCs w:val="20"/>
              </w:rPr>
              <w:t>Ent</w:t>
            </w:r>
            <w:proofErr w:type="spellEnd"/>
            <w:r w:rsidRPr="00B3291C">
              <w:rPr>
                <w:rFonts w:asciiTheme="minorHAnsi" w:hAnsiTheme="minorHAnsi" w:cstheme="minorHAnsi"/>
                <w:sz w:val="20"/>
                <w:szCs w:val="20"/>
              </w:rPr>
              <w:t>)/ Skill Development (SD)</w:t>
            </w:r>
          </w:p>
        </w:tc>
        <w:tc>
          <w:tcPr>
            <w:tcW w:w="1316" w:type="dxa"/>
            <w:gridSpan w:val="2"/>
          </w:tcPr>
          <w:p w:rsidR="00DD0455" w:rsidRPr="00B3291C" w:rsidRDefault="00DD0455" w:rsidP="00DD0455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 w:rsidRPr="00B3291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Relevance to </w:t>
            </w:r>
            <w:r w:rsidRPr="00B3291C">
              <w:rPr>
                <w:rFonts w:asciiTheme="minorHAnsi" w:hAnsiTheme="minorHAnsi" w:cstheme="minorHAnsi"/>
                <w:sz w:val="20"/>
                <w:szCs w:val="20"/>
              </w:rPr>
              <w:t>Local (L)</w:t>
            </w:r>
            <w:r w:rsidR="00B3291C">
              <w:rPr>
                <w:rFonts w:asciiTheme="minorHAnsi" w:hAnsiTheme="minorHAnsi" w:cstheme="minorHAnsi"/>
                <w:sz w:val="20"/>
                <w:szCs w:val="20"/>
              </w:rPr>
              <w:t xml:space="preserve">/ </w:t>
            </w:r>
            <w:r w:rsidRPr="00B3291C">
              <w:rPr>
                <w:rFonts w:asciiTheme="minorHAnsi" w:hAnsiTheme="minorHAnsi" w:cstheme="minorHAnsi"/>
                <w:sz w:val="20"/>
                <w:szCs w:val="20"/>
              </w:rPr>
              <w:t xml:space="preserve"> National (N)</w:t>
            </w:r>
            <w:r w:rsidR="00B3291C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 w:rsidRPr="00B3291C">
              <w:rPr>
                <w:rFonts w:asciiTheme="minorHAnsi" w:hAnsiTheme="minorHAnsi" w:cstheme="minorHAnsi"/>
                <w:sz w:val="20"/>
                <w:szCs w:val="20"/>
              </w:rPr>
              <w:t xml:space="preserve"> Regional(R)/Global (G) </w:t>
            </w:r>
          </w:p>
          <w:p w:rsidR="00DD0455" w:rsidRPr="00B3291C" w:rsidRDefault="00DD0455" w:rsidP="00DD0455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B3291C">
              <w:rPr>
                <w:rFonts w:asciiTheme="minorHAnsi" w:hAnsiTheme="minorHAnsi" w:cstheme="minorHAnsi"/>
                <w:sz w:val="20"/>
                <w:szCs w:val="20"/>
              </w:rPr>
              <w:t>developmental needs</w:t>
            </w:r>
          </w:p>
        </w:tc>
        <w:tc>
          <w:tcPr>
            <w:tcW w:w="1412" w:type="dxa"/>
            <w:tcBorders>
              <w:right w:val="single" w:sz="4" w:space="0" w:color="auto"/>
            </w:tcBorders>
          </w:tcPr>
          <w:p w:rsidR="00DD0455" w:rsidRPr="00B3291C" w:rsidRDefault="00DD0455" w:rsidP="00DD0455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 w:rsidRPr="00B3291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Relation to </w:t>
            </w:r>
            <w:r w:rsidRPr="00B3291C">
              <w:rPr>
                <w:rFonts w:asciiTheme="minorHAnsi" w:hAnsiTheme="minorHAnsi" w:cstheme="minorHAnsi"/>
                <w:sz w:val="20"/>
                <w:szCs w:val="20"/>
              </w:rPr>
              <w:t>Gender (G), Environment and Sustainability (ES), Human Values (HV)</w:t>
            </w:r>
            <w:r w:rsidR="00B3291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B3291C">
              <w:rPr>
                <w:rFonts w:asciiTheme="minorHAnsi" w:hAnsiTheme="minorHAnsi" w:cstheme="minorHAnsi"/>
                <w:sz w:val="20"/>
                <w:szCs w:val="20"/>
              </w:rPr>
              <w:t xml:space="preserve">and Professional Ethics (PE) </w:t>
            </w:r>
          </w:p>
        </w:tc>
      </w:tr>
      <w:tr w:rsidR="005851C3" w:rsidRPr="00B3291C" w:rsidTr="00B235C3">
        <w:trPr>
          <w:trHeight w:val="350"/>
        </w:trPr>
        <w:tc>
          <w:tcPr>
            <w:tcW w:w="641" w:type="dxa"/>
          </w:tcPr>
          <w:p w:rsidR="005851C3" w:rsidRPr="00B3291C" w:rsidRDefault="005851C3" w:rsidP="00DD0455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222" w:type="dxa"/>
            <w:gridSpan w:val="3"/>
          </w:tcPr>
          <w:p w:rsidR="005851C3" w:rsidRPr="00B235C3" w:rsidRDefault="005851C3" w:rsidP="00111EC5">
            <w:pPr>
              <w:spacing w:line="240" w:lineRule="auto"/>
              <w:ind w:right="29"/>
              <w:jc w:val="both"/>
              <w:rPr>
                <w:rFonts w:cstheme="minorHAnsi"/>
                <w:sz w:val="20"/>
              </w:rPr>
            </w:pPr>
            <w:r w:rsidRPr="00B235C3">
              <w:rPr>
                <w:rFonts w:cs="Rockwell"/>
                <w:sz w:val="20"/>
              </w:rPr>
              <w:t xml:space="preserve">The dichotomous data problem, one sample location problem, paired replicate analysis by way of signs and signed ranks, extension to two sample location problem, testing and confidence intervals based on </w:t>
            </w:r>
            <w:proofErr w:type="spellStart"/>
            <w:r w:rsidRPr="00B235C3">
              <w:rPr>
                <w:rFonts w:cs="Rockwell"/>
                <w:sz w:val="20"/>
              </w:rPr>
              <w:t>Wilcoxon</w:t>
            </w:r>
            <w:proofErr w:type="spellEnd"/>
            <w:r w:rsidRPr="00B235C3">
              <w:rPr>
                <w:rFonts w:cs="Rockwell"/>
                <w:sz w:val="20"/>
              </w:rPr>
              <w:t xml:space="preserve"> signed rank and rank sum tests.</w:t>
            </w:r>
            <w:r w:rsidRPr="00B235C3">
              <w:rPr>
                <w:rFonts w:cs="Rockwell"/>
                <w:sz w:val="20"/>
              </w:rPr>
              <w:tab/>
            </w:r>
          </w:p>
        </w:tc>
        <w:tc>
          <w:tcPr>
            <w:tcW w:w="900" w:type="dxa"/>
          </w:tcPr>
          <w:p w:rsidR="005851C3" w:rsidRPr="00B3291C" w:rsidRDefault="005851C3" w:rsidP="00B3291C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988" w:type="dxa"/>
          </w:tcPr>
          <w:p w:rsidR="005851C3" w:rsidRPr="00B3291C" w:rsidRDefault="005851C3" w:rsidP="00B3291C">
            <w:pPr>
              <w:pStyle w:val="Default"/>
              <w:ind w:left="-106" w:right="-112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50</w:t>
            </w:r>
          </w:p>
        </w:tc>
        <w:tc>
          <w:tcPr>
            <w:tcW w:w="829" w:type="dxa"/>
          </w:tcPr>
          <w:p w:rsidR="005851C3" w:rsidRPr="00902117" w:rsidRDefault="005851C3" w:rsidP="00902117">
            <w:pPr>
              <w:rPr>
                <w:lang w:bidi="gu-IN"/>
              </w:rPr>
            </w:pPr>
            <w:r>
              <w:rPr>
                <w:rFonts w:cstheme="minorHAnsi"/>
                <w:b/>
                <w:bCs/>
                <w:sz w:val="20"/>
              </w:rPr>
              <w:t>1,2,3,4,5,6</w:t>
            </w:r>
          </w:p>
        </w:tc>
        <w:tc>
          <w:tcPr>
            <w:tcW w:w="567" w:type="dxa"/>
          </w:tcPr>
          <w:p w:rsidR="005851C3" w:rsidRDefault="005851C3" w:rsidP="00894E54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CO1</w:t>
            </w:r>
          </w:p>
          <w:p w:rsidR="005851C3" w:rsidRDefault="005851C3" w:rsidP="00894E54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CO2</w:t>
            </w:r>
          </w:p>
          <w:p w:rsidR="005851C3" w:rsidRDefault="005851C3" w:rsidP="00894E54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CO3</w:t>
            </w:r>
          </w:p>
          <w:p w:rsidR="005851C3" w:rsidRDefault="005851C3" w:rsidP="00894E54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CO4</w:t>
            </w:r>
          </w:p>
          <w:p w:rsidR="005851C3" w:rsidRDefault="005851C3" w:rsidP="00894E54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CO5</w:t>
            </w:r>
          </w:p>
          <w:p w:rsidR="005851C3" w:rsidRPr="00B3291C" w:rsidRDefault="005851C3" w:rsidP="00894E54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01" w:type="dxa"/>
          </w:tcPr>
          <w:p w:rsidR="005851C3" w:rsidRDefault="005851C3" w:rsidP="001E31B3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PSO1</w:t>
            </w:r>
          </w:p>
          <w:p w:rsidR="005851C3" w:rsidRDefault="005851C3" w:rsidP="001E31B3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PSO2</w:t>
            </w:r>
          </w:p>
          <w:p w:rsidR="005851C3" w:rsidRDefault="005851C3" w:rsidP="001E31B3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PSO3</w:t>
            </w:r>
          </w:p>
          <w:p w:rsidR="005851C3" w:rsidRPr="00B3291C" w:rsidRDefault="005851C3" w:rsidP="001E31B3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PSO5</w:t>
            </w:r>
          </w:p>
        </w:tc>
        <w:tc>
          <w:tcPr>
            <w:tcW w:w="1505" w:type="dxa"/>
          </w:tcPr>
          <w:p w:rsidR="005851C3" w:rsidRDefault="005851C3" w:rsidP="001E31B3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SD</w:t>
            </w:r>
          </w:p>
          <w:p w:rsidR="005851C3" w:rsidRPr="00B3291C" w:rsidRDefault="005851C3" w:rsidP="001E31B3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316" w:type="dxa"/>
            <w:gridSpan w:val="2"/>
          </w:tcPr>
          <w:p w:rsidR="005851C3" w:rsidRDefault="005851C3" w:rsidP="001E31B3">
            <w:pPr>
              <w:spacing w:after="0" w:line="240" w:lineRule="auto"/>
              <w:rPr>
                <w:lang w:bidi="gu-IN"/>
              </w:rPr>
            </w:pPr>
            <w:r>
              <w:rPr>
                <w:lang w:bidi="gu-IN"/>
              </w:rPr>
              <w:t>L</w:t>
            </w:r>
          </w:p>
          <w:p w:rsidR="005851C3" w:rsidRDefault="005851C3" w:rsidP="001E31B3">
            <w:pPr>
              <w:spacing w:after="0" w:line="240" w:lineRule="auto"/>
              <w:rPr>
                <w:lang w:bidi="gu-IN"/>
              </w:rPr>
            </w:pPr>
            <w:r>
              <w:rPr>
                <w:lang w:bidi="gu-IN"/>
              </w:rPr>
              <w:t>R</w:t>
            </w:r>
          </w:p>
          <w:p w:rsidR="005851C3" w:rsidRPr="007C4B56" w:rsidRDefault="005851C3" w:rsidP="001E31B3">
            <w:pPr>
              <w:spacing w:after="0" w:line="240" w:lineRule="auto"/>
              <w:rPr>
                <w:lang w:bidi="gu-IN"/>
              </w:rPr>
            </w:pPr>
            <w:r>
              <w:rPr>
                <w:lang w:bidi="gu-IN"/>
              </w:rPr>
              <w:t>G</w:t>
            </w:r>
          </w:p>
        </w:tc>
        <w:tc>
          <w:tcPr>
            <w:tcW w:w="1412" w:type="dxa"/>
            <w:tcBorders>
              <w:right w:val="single" w:sz="4" w:space="0" w:color="auto"/>
            </w:tcBorders>
          </w:tcPr>
          <w:p w:rsidR="005851C3" w:rsidRDefault="005851C3" w:rsidP="001E31B3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ES</w:t>
            </w:r>
          </w:p>
          <w:p w:rsidR="005851C3" w:rsidRDefault="005851C3" w:rsidP="001E31B3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HV</w:t>
            </w:r>
          </w:p>
          <w:p w:rsidR="005851C3" w:rsidRPr="00B3291C" w:rsidRDefault="005851C3" w:rsidP="001E31B3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PE</w:t>
            </w:r>
          </w:p>
        </w:tc>
      </w:tr>
      <w:tr w:rsidR="005851C3" w:rsidRPr="00B3291C" w:rsidTr="00902117">
        <w:trPr>
          <w:trHeight w:val="841"/>
        </w:trPr>
        <w:tc>
          <w:tcPr>
            <w:tcW w:w="641" w:type="dxa"/>
          </w:tcPr>
          <w:p w:rsidR="005851C3" w:rsidRDefault="005851C3" w:rsidP="00DD0455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lastRenderedPageBreak/>
              <w:t>2</w:t>
            </w:r>
          </w:p>
        </w:tc>
        <w:tc>
          <w:tcPr>
            <w:tcW w:w="5222" w:type="dxa"/>
            <w:gridSpan w:val="3"/>
          </w:tcPr>
          <w:p w:rsidR="005851C3" w:rsidRPr="00B235C3" w:rsidRDefault="005851C3" w:rsidP="000A5C11">
            <w:pPr>
              <w:spacing w:line="240" w:lineRule="auto"/>
              <w:ind w:right="29"/>
              <w:jc w:val="both"/>
              <w:rPr>
                <w:rFonts w:cstheme="minorHAnsi"/>
                <w:sz w:val="20"/>
              </w:rPr>
            </w:pPr>
            <w:r w:rsidRPr="00B235C3">
              <w:rPr>
                <w:rFonts w:cs="Rockwell"/>
                <w:sz w:val="20"/>
              </w:rPr>
              <w:t>The two-sample dispersion problem, One-</w:t>
            </w:r>
            <w:proofErr w:type="gramStart"/>
            <w:r w:rsidRPr="00B235C3">
              <w:rPr>
                <w:rFonts w:cs="Rockwell"/>
                <w:sz w:val="20"/>
              </w:rPr>
              <w:t>way</w:t>
            </w:r>
            <w:r>
              <w:rPr>
                <w:rFonts w:cs="Rockwell"/>
                <w:sz w:val="20"/>
              </w:rPr>
              <w:t xml:space="preserve">  </w:t>
            </w:r>
            <w:r w:rsidRPr="00B235C3">
              <w:rPr>
                <w:rFonts w:cs="Rockwell"/>
                <w:sz w:val="20"/>
              </w:rPr>
              <w:t>layout</w:t>
            </w:r>
            <w:proofErr w:type="gramEnd"/>
            <w:r w:rsidRPr="00B235C3">
              <w:rPr>
                <w:rFonts w:cs="Rockwell"/>
                <w:sz w:val="20"/>
              </w:rPr>
              <w:t>(</w:t>
            </w:r>
            <w:proofErr w:type="spellStart"/>
            <w:r w:rsidRPr="00B235C3">
              <w:rPr>
                <w:rFonts w:cs="Rockwell"/>
                <w:sz w:val="20"/>
              </w:rPr>
              <w:t>Krushkal</w:t>
            </w:r>
            <w:proofErr w:type="spellEnd"/>
            <w:r w:rsidRPr="00B235C3">
              <w:rPr>
                <w:rFonts w:cs="Rockwell"/>
                <w:sz w:val="20"/>
              </w:rPr>
              <w:t>-Wallis test). Test for ordered</w:t>
            </w:r>
            <w:r>
              <w:rPr>
                <w:rFonts w:cs="Rockwell"/>
                <w:sz w:val="20"/>
              </w:rPr>
              <w:t xml:space="preserve"> </w:t>
            </w:r>
            <w:r w:rsidRPr="00B235C3">
              <w:rPr>
                <w:rFonts w:cs="Rockwell"/>
                <w:sz w:val="20"/>
              </w:rPr>
              <w:t>alternatives, multiple comparisons based on rank sum.</w:t>
            </w:r>
            <w:r>
              <w:rPr>
                <w:rFonts w:cs="Rockwell"/>
                <w:sz w:val="20"/>
              </w:rPr>
              <w:t xml:space="preserve"> </w:t>
            </w:r>
            <w:r w:rsidRPr="00B235C3">
              <w:rPr>
                <w:rFonts w:cs="Rockwell"/>
                <w:sz w:val="20"/>
              </w:rPr>
              <w:t>Test</w:t>
            </w:r>
            <w:r>
              <w:rPr>
                <w:rFonts w:cs="Rockwell"/>
                <w:sz w:val="20"/>
              </w:rPr>
              <w:t xml:space="preserve"> </w:t>
            </w:r>
            <w:r w:rsidRPr="00B235C3">
              <w:rPr>
                <w:rFonts w:cs="Rockwell"/>
                <w:sz w:val="20"/>
              </w:rPr>
              <w:t xml:space="preserve">for independence (Kendal’s test), </w:t>
            </w:r>
            <w:proofErr w:type="gramStart"/>
            <w:r w:rsidRPr="00B235C3">
              <w:rPr>
                <w:rFonts w:cs="Rockwell"/>
                <w:sz w:val="20"/>
              </w:rPr>
              <w:t>Spearman’s</w:t>
            </w:r>
            <w:r>
              <w:rPr>
                <w:rFonts w:cs="Rockwell"/>
                <w:sz w:val="20"/>
              </w:rPr>
              <w:t xml:space="preserve"> </w:t>
            </w:r>
            <w:r w:rsidRPr="00B235C3">
              <w:rPr>
                <w:rFonts w:cs="Rockwell"/>
                <w:sz w:val="20"/>
              </w:rPr>
              <w:t xml:space="preserve"> rank</w:t>
            </w:r>
            <w:proofErr w:type="gramEnd"/>
            <w:r w:rsidRPr="00B235C3">
              <w:rPr>
                <w:rFonts w:cs="Rockwell"/>
                <w:sz w:val="20"/>
              </w:rPr>
              <w:t xml:space="preserve"> correlation, </w:t>
            </w:r>
            <w:proofErr w:type="spellStart"/>
            <w:r w:rsidRPr="00B235C3">
              <w:rPr>
                <w:rFonts w:cs="Rockwell"/>
                <w:sz w:val="20"/>
              </w:rPr>
              <w:t>Hoeffding</w:t>
            </w:r>
            <w:proofErr w:type="spellEnd"/>
            <w:r w:rsidRPr="00B235C3">
              <w:rPr>
                <w:rFonts w:cs="Rockwell"/>
                <w:sz w:val="20"/>
              </w:rPr>
              <w:t xml:space="preserve"> tests, </w:t>
            </w:r>
            <w:proofErr w:type="spellStart"/>
            <w:r w:rsidRPr="00B235C3">
              <w:rPr>
                <w:rFonts w:cs="Rockwell"/>
                <w:sz w:val="20"/>
              </w:rPr>
              <w:t>Kolmogorov</w:t>
            </w:r>
            <w:proofErr w:type="spellEnd"/>
            <w:r w:rsidRPr="00B235C3">
              <w:rPr>
                <w:rFonts w:cs="Rockwell"/>
                <w:sz w:val="20"/>
              </w:rPr>
              <w:t xml:space="preserve"> – Smirnov test</w:t>
            </w:r>
            <w:r>
              <w:rPr>
                <w:rFonts w:cs="Rockwell"/>
                <w:sz w:val="20"/>
              </w:rPr>
              <w:t xml:space="preserve"> </w:t>
            </w:r>
            <w:r w:rsidRPr="00B235C3">
              <w:rPr>
                <w:rFonts w:cs="Rockwell"/>
                <w:sz w:val="20"/>
              </w:rPr>
              <w:t xml:space="preserve"> (one sample and two sample tests).</w:t>
            </w:r>
            <w:r w:rsidRPr="00B235C3">
              <w:rPr>
                <w:rFonts w:cs="Rockwell"/>
                <w:sz w:val="20"/>
              </w:rPr>
              <w:tab/>
            </w:r>
          </w:p>
        </w:tc>
        <w:tc>
          <w:tcPr>
            <w:tcW w:w="900" w:type="dxa"/>
          </w:tcPr>
          <w:p w:rsidR="005851C3" w:rsidRPr="00B3291C" w:rsidRDefault="005851C3" w:rsidP="00B3291C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988" w:type="dxa"/>
          </w:tcPr>
          <w:p w:rsidR="005851C3" w:rsidRPr="00B3291C" w:rsidRDefault="005851C3" w:rsidP="00B3291C">
            <w:pPr>
              <w:pStyle w:val="Default"/>
              <w:ind w:left="-106" w:right="-112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50</w:t>
            </w:r>
          </w:p>
        </w:tc>
        <w:tc>
          <w:tcPr>
            <w:tcW w:w="829" w:type="dxa"/>
          </w:tcPr>
          <w:p w:rsidR="005851C3" w:rsidRPr="00B3291C" w:rsidRDefault="005851C3" w:rsidP="00DD0455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1,2,3,4,5,6</w:t>
            </w:r>
          </w:p>
        </w:tc>
        <w:tc>
          <w:tcPr>
            <w:tcW w:w="567" w:type="dxa"/>
          </w:tcPr>
          <w:p w:rsidR="005851C3" w:rsidRDefault="005851C3" w:rsidP="00894E54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CO1</w:t>
            </w:r>
          </w:p>
          <w:p w:rsidR="005851C3" w:rsidRDefault="005851C3" w:rsidP="00894E54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CO2</w:t>
            </w:r>
          </w:p>
          <w:p w:rsidR="005851C3" w:rsidRDefault="005851C3" w:rsidP="00894E54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CO3</w:t>
            </w:r>
          </w:p>
          <w:p w:rsidR="005851C3" w:rsidRDefault="005851C3" w:rsidP="00894E54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CO4</w:t>
            </w:r>
          </w:p>
          <w:p w:rsidR="005851C3" w:rsidRPr="00B3291C" w:rsidRDefault="005851C3" w:rsidP="00894E54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CO5</w:t>
            </w:r>
          </w:p>
        </w:tc>
        <w:tc>
          <w:tcPr>
            <w:tcW w:w="701" w:type="dxa"/>
          </w:tcPr>
          <w:p w:rsidR="005851C3" w:rsidRDefault="005851C3" w:rsidP="001E31B3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PSO4</w:t>
            </w:r>
          </w:p>
          <w:p w:rsidR="005851C3" w:rsidRDefault="005851C3" w:rsidP="001E31B3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PSO5</w:t>
            </w:r>
          </w:p>
          <w:p w:rsidR="005851C3" w:rsidRDefault="005851C3" w:rsidP="001E31B3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PSO6</w:t>
            </w:r>
          </w:p>
          <w:p w:rsidR="005851C3" w:rsidRDefault="005851C3" w:rsidP="001E31B3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PSO7</w:t>
            </w:r>
          </w:p>
          <w:p w:rsidR="005851C3" w:rsidRPr="00B3291C" w:rsidRDefault="005851C3" w:rsidP="001E31B3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PSO8</w:t>
            </w:r>
          </w:p>
        </w:tc>
        <w:tc>
          <w:tcPr>
            <w:tcW w:w="1505" w:type="dxa"/>
          </w:tcPr>
          <w:p w:rsidR="005851C3" w:rsidRPr="00B3291C" w:rsidRDefault="005851C3" w:rsidP="001E31B3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SD</w:t>
            </w:r>
          </w:p>
        </w:tc>
        <w:tc>
          <w:tcPr>
            <w:tcW w:w="1316" w:type="dxa"/>
            <w:gridSpan w:val="2"/>
          </w:tcPr>
          <w:p w:rsidR="005851C3" w:rsidRDefault="005851C3" w:rsidP="001E31B3">
            <w:pPr>
              <w:spacing w:after="0" w:line="240" w:lineRule="auto"/>
              <w:rPr>
                <w:lang w:bidi="gu-IN"/>
              </w:rPr>
            </w:pPr>
            <w:r>
              <w:rPr>
                <w:lang w:bidi="gu-IN"/>
              </w:rPr>
              <w:t>L</w:t>
            </w:r>
          </w:p>
          <w:p w:rsidR="005851C3" w:rsidRDefault="005851C3" w:rsidP="001E31B3">
            <w:pPr>
              <w:spacing w:after="0" w:line="240" w:lineRule="auto"/>
              <w:rPr>
                <w:lang w:bidi="gu-IN"/>
              </w:rPr>
            </w:pPr>
            <w:r>
              <w:rPr>
                <w:lang w:bidi="gu-IN"/>
              </w:rPr>
              <w:t>R</w:t>
            </w:r>
          </w:p>
          <w:p w:rsidR="005851C3" w:rsidRPr="007C4B56" w:rsidRDefault="005851C3" w:rsidP="001E31B3">
            <w:pPr>
              <w:spacing w:after="0" w:line="240" w:lineRule="auto"/>
              <w:rPr>
                <w:lang w:bidi="gu-IN"/>
              </w:rPr>
            </w:pPr>
            <w:r>
              <w:rPr>
                <w:lang w:bidi="gu-IN"/>
              </w:rPr>
              <w:t>G</w:t>
            </w:r>
          </w:p>
        </w:tc>
        <w:tc>
          <w:tcPr>
            <w:tcW w:w="1412" w:type="dxa"/>
            <w:tcBorders>
              <w:right w:val="single" w:sz="4" w:space="0" w:color="auto"/>
            </w:tcBorders>
          </w:tcPr>
          <w:p w:rsidR="005851C3" w:rsidRDefault="005851C3" w:rsidP="001E31B3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ES</w:t>
            </w:r>
          </w:p>
          <w:p w:rsidR="005851C3" w:rsidRDefault="005851C3" w:rsidP="001E31B3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HV</w:t>
            </w:r>
          </w:p>
          <w:p w:rsidR="005851C3" w:rsidRPr="007C4B56" w:rsidRDefault="005851C3" w:rsidP="001E31B3">
            <w:pPr>
              <w:rPr>
                <w:lang w:bidi="gu-IN"/>
              </w:rPr>
            </w:pPr>
            <w:r>
              <w:rPr>
                <w:rFonts w:cstheme="minorHAnsi"/>
                <w:b/>
                <w:bCs/>
                <w:sz w:val="20"/>
              </w:rPr>
              <w:t>PE</w:t>
            </w:r>
          </w:p>
        </w:tc>
      </w:tr>
      <w:tr w:rsidR="005851C3" w:rsidRPr="00B3291C" w:rsidTr="00E50F2B">
        <w:trPr>
          <w:trHeight w:val="1043"/>
        </w:trPr>
        <w:tc>
          <w:tcPr>
            <w:tcW w:w="14081" w:type="dxa"/>
            <w:gridSpan w:val="13"/>
            <w:tcBorders>
              <w:right w:val="single" w:sz="4" w:space="0" w:color="auto"/>
            </w:tcBorders>
          </w:tcPr>
          <w:p w:rsidR="005851C3" w:rsidRPr="00201C8E" w:rsidRDefault="005851C3" w:rsidP="00201C8E">
            <w:pPr>
              <w:spacing w:after="0" w:line="240" w:lineRule="auto"/>
              <w:ind w:left="720" w:right="540" w:hanging="720"/>
              <w:jc w:val="both"/>
              <w:rPr>
                <w:rFonts w:cstheme="minorHAnsi"/>
                <w:bCs/>
                <w:sz w:val="20"/>
              </w:rPr>
            </w:pPr>
            <w:r w:rsidRPr="00201C8E">
              <w:rPr>
                <w:rFonts w:cstheme="minorHAnsi"/>
                <w:b/>
                <w:sz w:val="20"/>
                <w:u w:val="single"/>
              </w:rPr>
              <w:t>References</w:t>
            </w:r>
            <w:r w:rsidRPr="00201C8E">
              <w:rPr>
                <w:rFonts w:cstheme="minorHAnsi"/>
                <w:bCs/>
                <w:sz w:val="20"/>
              </w:rPr>
              <w:t>:</w:t>
            </w:r>
          </w:p>
          <w:p w:rsidR="005851C3" w:rsidRDefault="005851C3" w:rsidP="00B235C3">
            <w:pPr>
              <w:widowControl w:val="0"/>
              <w:adjustRightInd w:val="0"/>
              <w:spacing w:after="0" w:line="240" w:lineRule="auto"/>
              <w:ind w:left="720" w:hanging="720"/>
              <w:jc w:val="both"/>
              <w:rPr>
                <w:rFonts w:ascii="Rockwell" w:hAnsi="Rockwell" w:cs="Rockwell"/>
              </w:rPr>
            </w:pPr>
          </w:p>
          <w:p w:rsidR="005851C3" w:rsidRPr="000A5C11" w:rsidRDefault="005851C3" w:rsidP="00B235C3">
            <w:pPr>
              <w:widowControl w:val="0"/>
              <w:adjustRightInd w:val="0"/>
              <w:spacing w:after="0" w:line="240" w:lineRule="auto"/>
              <w:ind w:left="720" w:hanging="720"/>
              <w:jc w:val="both"/>
              <w:rPr>
                <w:rFonts w:cs="Rockwell"/>
              </w:rPr>
            </w:pPr>
            <w:r w:rsidRPr="000A5C11">
              <w:rPr>
                <w:rFonts w:cs="Rockwell"/>
              </w:rPr>
              <w:t>1. Hollander and Wolfe: Nonparametric Statistical Methods, John Wiley. Ch-2 to 4(Full), Ch-5: 5.1, ch6: 6.1—6.3, Ch:8: 8-8.1, Ch:10-10.1, 10.2</w:t>
            </w:r>
          </w:p>
          <w:p w:rsidR="005851C3" w:rsidRPr="000A5C11" w:rsidRDefault="005851C3" w:rsidP="00B235C3">
            <w:pPr>
              <w:widowControl w:val="0"/>
              <w:adjustRightInd w:val="0"/>
              <w:spacing w:after="0" w:line="240" w:lineRule="auto"/>
              <w:ind w:left="720" w:hanging="720"/>
              <w:jc w:val="both"/>
              <w:rPr>
                <w:rFonts w:cs="Rockwell"/>
              </w:rPr>
            </w:pPr>
            <w:r w:rsidRPr="000A5C11">
              <w:rPr>
                <w:rFonts w:cs="Rockwell"/>
              </w:rPr>
              <w:t xml:space="preserve">2. </w:t>
            </w:r>
            <w:proofErr w:type="spellStart"/>
            <w:r w:rsidRPr="000A5C11">
              <w:rPr>
                <w:rFonts w:cs="Rockwell"/>
              </w:rPr>
              <w:t>Rohatgi</w:t>
            </w:r>
            <w:proofErr w:type="spellEnd"/>
            <w:r w:rsidRPr="000A5C11">
              <w:rPr>
                <w:rFonts w:cs="Rockwell"/>
              </w:rPr>
              <w:t xml:space="preserve"> </w:t>
            </w:r>
            <w:proofErr w:type="spellStart"/>
            <w:r w:rsidRPr="000A5C11">
              <w:rPr>
                <w:rFonts w:cs="Rockwell"/>
              </w:rPr>
              <w:t>V.K.and</w:t>
            </w:r>
            <w:proofErr w:type="spellEnd"/>
            <w:r w:rsidRPr="000A5C11">
              <w:rPr>
                <w:rFonts w:cs="Rockwell"/>
              </w:rPr>
              <w:t xml:space="preserve"> </w:t>
            </w:r>
            <w:proofErr w:type="spellStart"/>
            <w:r w:rsidRPr="000A5C11">
              <w:rPr>
                <w:rFonts w:cs="Rockwell"/>
              </w:rPr>
              <w:t>Saleh</w:t>
            </w:r>
            <w:proofErr w:type="spellEnd"/>
            <w:r w:rsidRPr="000A5C11">
              <w:rPr>
                <w:rFonts w:cs="Rockwell"/>
              </w:rPr>
              <w:t xml:space="preserve"> </w:t>
            </w:r>
            <w:proofErr w:type="spellStart"/>
            <w:r w:rsidRPr="000A5C11">
              <w:rPr>
                <w:rFonts w:cs="Rockwell"/>
              </w:rPr>
              <w:t>Ehsanes</w:t>
            </w:r>
            <w:proofErr w:type="spellEnd"/>
            <w:r w:rsidRPr="000A5C11">
              <w:rPr>
                <w:rFonts w:cs="Rockwell"/>
              </w:rPr>
              <w:t>(2002): An introduction to probability and statistics, 2</w:t>
            </w:r>
            <w:r w:rsidRPr="000A5C11">
              <w:rPr>
                <w:rFonts w:cs="Rockwell"/>
                <w:vertAlign w:val="superscript"/>
              </w:rPr>
              <w:t>nd</w:t>
            </w:r>
            <w:r w:rsidRPr="000A5C11">
              <w:rPr>
                <w:rFonts w:cs="Rockwell"/>
              </w:rPr>
              <w:t xml:space="preserve"> Ed, John Wiley, </w:t>
            </w:r>
            <w:r w:rsidRPr="000A5C11">
              <w:rPr>
                <w:rFonts w:cs="Rockwell"/>
              </w:rPr>
              <w:tab/>
              <w:t>Ch-13: 13.3.1</w:t>
            </w:r>
          </w:p>
          <w:p w:rsidR="005851C3" w:rsidRPr="000A5C11" w:rsidRDefault="005851C3" w:rsidP="00B235C3">
            <w:pPr>
              <w:widowControl w:val="0"/>
              <w:adjustRightInd w:val="0"/>
              <w:spacing w:after="0" w:line="240" w:lineRule="auto"/>
              <w:ind w:left="1080" w:hanging="1080"/>
              <w:jc w:val="both"/>
              <w:rPr>
                <w:rFonts w:cs="Rockwell"/>
                <w:b/>
                <w:bCs/>
              </w:rPr>
            </w:pPr>
            <w:r w:rsidRPr="000A5C11">
              <w:rPr>
                <w:rFonts w:cs="Rockwell"/>
              </w:rPr>
              <w:t xml:space="preserve">3. </w:t>
            </w:r>
            <w:proofErr w:type="spellStart"/>
            <w:r w:rsidRPr="000A5C11">
              <w:rPr>
                <w:rFonts w:cs="Rockwell"/>
              </w:rPr>
              <w:t>Rao</w:t>
            </w:r>
            <w:proofErr w:type="spellEnd"/>
            <w:r w:rsidRPr="000A5C11">
              <w:rPr>
                <w:rFonts w:cs="Rockwell"/>
              </w:rPr>
              <w:t xml:space="preserve"> C.R.(1973): Linear Statistical Inference and its Applications, 2</w:t>
            </w:r>
            <w:r w:rsidRPr="000A5C11">
              <w:rPr>
                <w:rFonts w:cs="Rockwell"/>
                <w:vertAlign w:val="superscript"/>
              </w:rPr>
              <w:t>nd</w:t>
            </w:r>
            <w:r w:rsidRPr="000A5C11">
              <w:rPr>
                <w:rFonts w:cs="Rockwell"/>
              </w:rPr>
              <w:t xml:space="preserve"> Edition, Wiley Eastern</w:t>
            </w:r>
          </w:p>
          <w:p w:rsidR="005851C3" w:rsidRPr="00E50F2B" w:rsidRDefault="005851C3" w:rsidP="00901B31">
            <w:pPr>
              <w:spacing w:after="0"/>
              <w:ind w:left="720" w:right="540" w:hanging="720"/>
              <w:jc w:val="both"/>
              <w:rPr>
                <w:rFonts w:cstheme="minorHAnsi"/>
                <w:bCs/>
                <w:sz w:val="20"/>
              </w:rPr>
            </w:pPr>
          </w:p>
        </w:tc>
      </w:tr>
    </w:tbl>
    <w:p w:rsidR="00556968" w:rsidRDefault="00556968" w:rsidP="002060B7"/>
    <w:sectPr w:rsidR="00556968" w:rsidSect="00CA4167">
      <w:pgSz w:w="15840" w:h="12240" w:orient="landscape"/>
      <w:pgMar w:top="1440" w:right="1440" w:bottom="1440" w:left="9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D483B" w:rsidRDefault="000D483B" w:rsidP="002060B7">
      <w:pPr>
        <w:spacing w:after="0" w:line="240" w:lineRule="auto"/>
      </w:pPr>
      <w:r>
        <w:separator/>
      </w:r>
    </w:p>
  </w:endnote>
  <w:endnote w:type="continuationSeparator" w:id="0">
    <w:p w:rsidR="000D483B" w:rsidRDefault="000D483B" w:rsidP="002060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10 BT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IDFont+F2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D483B" w:rsidRDefault="000D483B" w:rsidP="002060B7">
      <w:pPr>
        <w:spacing w:after="0" w:line="240" w:lineRule="auto"/>
      </w:pPr>
      <w:r>
        <w:separator/>
      </w:r>
    </w:p>
  </w:footnote>
  <w:footnote w:type="continuationSeparator" w:id="0">
    <w:p w:rsidR="000D483B" w:rsidRDefault="000D483B" w:rsidP="002060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6204F1E"/>
    <w:multiLevelType w:val="hybridMultilevel"/>
    <w:tmpl w:val="7F78B0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/>
  <w:rsids>
    <w:rsidRoot w:val="00556968"/>
    <w:rsid w:val="00004ABD"/>
    <w:rsid w:val="00005BD6"/>
    <w:rsid w:val="00007403"/>
    <w:rsid w:val="00011268"/>
    <w:rsid w:val="000135E9"/>
    <w:rsid w:val="00022066"/>
    <w:rsid w:val="00025880"/>
    <w:rsid w:val="00032AA9"/>
    <w:rsid w:val="00034705"/>
    <w:rsid w:val="0003611F"/>
    <w:rsid w:val="00037916"/>
    <w:rsid w:val="0004029D"/>
    <w:rsid w:val="000441B4"/>
    <w:rsid w:val="00044CB4"/>
    <w:rsid w:val="00046ADE"/>
    <w:rsid w:val="00050D2A"/>
    <w:rsid w:val="000563B0"/>
    <w:rsid w:val="0005774A"/>
    <w:rsid w:val="0006079E"/>
    <w:rsid w:val="000674FD"/>
    <w:rsid w:val="000801A7"/>
    <w:rsid w:val="00082316"/>
    <w:rsid w:val="00082911"/>
    <w:rsid w:val="00084732"/>
    <w:rsid w:val="0008677F"/>
    <w:rsid w:val="00091A38"/>
    <w:rsid w:val="00095434"/>
    <w:rsid w:val="00096A65"/>
    <w:rsid w:val="00097102"/>
    <w:rsid w:val="000A54FB"/>
    <w:rsid w:val="000A5C11"/>
    <w:rsid w:val="000A6C2E"/>
    <w:rsid w:val="000B1072"/>
    <w:rsid w:val="000B128B"/>
    <w:rsid w:val="000B1998"/>
    <w:rsid w:val="000B6245"/>
    <w:rsid w:val="000C3B3A"/>
    <w:rsid w:val="000D1096"/>
    <w:rsid w:val="000D1C4B"/>
    <w:rsid w:val="000D483B"/>
    <w:rsid w:val="000D4A79"/>
    <w:rsid w:val="000D6446"/>
    <w:rsid w:val="000E2999"/>
    <w:rsid w:val="000E3E82"/>
    <w:rsid w:val="000F099D"/>
    <w:rsid w:val="000F2340"/>
    <w:rsid w:val="000F3501"/>
    <w:rsid w:val="000F3676"/>
    <w:rsid w:val="000F6047"/>
    <w:rsid w:val="000F7DD9"/>
    <w:rsid w:val="00100E36"/>
    <w:rsid w:val="00101C30"/>
    <w:rsid w:val="00103FCC"/>
    <w:rsid w:val="00104809"/>
    <w:rsid w:val="00106DF1"/>
    <w:rsid w:val="0011140A"/>
    <w:rsid w:val="00111EC5"/>
    <w:rsid w:val="001147D1"/>
    <w:rsid w:val="00116C0B"/>
    <w:rsid w:val="00124F1C"/>
    <w:rsid w:val="00127239"/>
    <w:rsid w:val="00127DC4"/>
    <w:rsid w:val="00130206"/>
    <w:rsid w:val="00145A5F"/>
    <w:rsid w:val="001603E8"/>
    <w:rsid w:val="00164FAE"/>
    <w:rsid w:val="0016553D"/>
    <w:rsid w:val="00175BA9"/>
    <w:rsid w:val="001769C2"/>
    <w:rsid w:val="00181D12"/>
    <w:rsid w:val="00183C19"/>
    <w:rsid w:val="00194CAD"/>
    <w:rsid w:val="001972DA"/>
    <w:rsid w:val="001A17FF"/>
    <w:rsid w:val="001A2E5B"/>
    <w:rsid w:val="001A4D35"/>
    <w:rsid w:val="001A4E04"/>
    <w:rsid w:val="001A7C2E"/>
    <w:rsid w:val="001B0D99"/>
    <w:rsid w:val="001B3AB7"/>
    <w:rsid w:val="001B6E9A"/>
    <w:rsid w:val="001C0C29"/>
    <w:rsid w:val="001C1FB3"/>
    <w:rsid w:val="001C3BC8"/>
    <w:rsid w:val="001C3D47"/>
    <w:rsid w:val="001C450F"/>
    <w:rsid w:val="001E77B4"/>
    <w:rsid w:val="001F2AAE"/>
    <w:rsid w:val="00201C8E"/>
    <w:rsid w:val="002060B7"/>
    <w:rsid w:val="002071DC"/>
    <w:rsid w:val="002101B7"/>
    <w:rsid w:val="00214438"/>
    <w:rsid w:val="00214B63"/>
    <w:rsid w:val="00214CC2"/>
    <w:rsid w:val="002179AE"/>
    <w:rsid w:val="00221081"/>
    <w:rsid w:val="00225F8A"/>
    <w:rsid w:val="00226030"/>
    <w:rsid w:val="00226B6F"/>
    <w:rsid w:val="002346AD"/>
    <w:rsid w:val="002438CE"/>
    <w:rsid w:val="0024392D"/>
    <w:rsid w:val="00243C5E"/>
    <w:rsid w:val="0024582F"/>
    <w:rsid w:val="00256695"/>
    <w:rsid w:val="00260015"/>
    <w:rsid w:val="002619F0"/>
    <w:rsid w:val="00262AC9"/>
    <w:rsid w:val="00263480"/>
    <w:rsid w:val="00270247"/>
    <w:rsid w:val="00276703"/>
    <w:rsid w:val="00276AC9"/>
    <w:rsid w:val="002776FA"/>
    <w:rsid w:val="00283165"/>
    <w:rsid w:val="00284898"/>
    <w:rsid w:val="00285BA9"/>
    <w:rsid w:val="00291D34"/>
    <w:rsid w:val="00294022"/>
    <w:rsid w:val="0029582E"/>
    <w:rsid w:val="002A34A2"/>
    <w:rsid w:val="002A4AB2"/>
    <w:rsid w:val="002B0893"/>
    <w:rsid w:val="002B0C0E"/>
    <w:rsid w:val="002B7EBB"/>
    <w:rsid w:val="002C5C35"/>
    <w:rsid w:val="002D130E"/>
    <w:rsid w:val="002D1921"/>
    <w:rsid w:val="002D6685"/>
    <w:rsid w:val="002F0484"/>
    <w:rsid w:val="002F43C1"/>
    <w:rsid w:val="00302976"/>
    <w:rsid w:val="003045B3"/>
    <w:rsid w:val="00311472"/>
    <w:rsid w:val="003201AB"/>
    <w:rsid w:val="00320A83"/>
    <w:rsid w:val="00322E50"/>
    <w:rsid w:val="003234B6"/>
    <w:rsid w:val="00334585"/>
    <w:rsid w:val="003379C9"/>
    <w:rsid w:val="00337FCD"/>
    <w:rsid w:val="00342AC6"/>
    <w:rsid w:val="00346BFC"/>
    <w:rsid w:val="003473D7"/>
    <w:rsid w:val="00352344"/>
    <w:rsid w:val="00353835"/>
    <w:rsid w:val="0036784A"/>
    <w:rsid w:val="00372F71"/>
    <w:rsid w:val="00376098"/>
    <w:rsid w:val="0038635A"/>
    <w:rsid w:val="003902F8"/>
    <w:rsid w:val="003905CD"/>
    <w:rsid w:val="00391277"/>
    <w:rsid w:val="003A430C"/>
    <w:rsid w:val="003A63BA"/>
    <w:rsid w:val="003A7E9A"/>
    <w:rsid w:val="003B0832"/>
    <w:rsid w:val="003B26A0"/>
    <w:rsid w:val="003B55C3"/>
    <w:rsid w:val="003B7CBC"/>
    <w:rsid w:val="003C3566"/>
    <w:rsid w:val="003C37FD"/>
    <w:rsid w:val="003C4638"/>
    <w:rsid w:val="003C6781"/>
    <w:rsid w:val="003C6F1D"/>
    <w:rsid w:val="003E240E"/>
    <w:rsid w:val="003E328A"/>
    <w:rsid w:val="003E3B7E"/>
    <w:rsid w:val="003E41E6"/>
    <w:rsid w:val="003E699C"/>
    <w:rsid w:val="00400B4F"/>
    <w:rsid w:val="00401207"/>
    <w:rsid w:val="00402213"/>
    <w:rsid w:val="0041570D"/>
    <w:rsid w:val="00415F12"/>
    <w:rsid w:val="004169CC"/>
    <w:rsid w:val="00416A2F"/>
    <w:rsid w:val="00423B37"/>
    <w:rsid w:val="004265F6"/>
    <w:rsid w:val="00430DEF"/>
    <w:rsid w:val="0043300D"/>
    <w:rsid w:val="00435287"/>
    <w:rsid w:val="00435D40"/>
    <w:rsid w:val="00441B9F"/>
    <w:rsid w:val="004423B6"/>
    <w:rsid w:val="00444659"/>
    <w:rsid w:val="0044484F"/>
    <w:rsid w:val="00445765"/>
    <w:rsid w:val="00447D40"/>
    <w:rsid w:val="00451D51"/>
    <w:rsid w:val="00457D09"/>
    <w:rsid w:val="00461931"/>
    <w:rsid w:val="00461E53"/>
    <w:rsid w:val="00463100"/>
    <w:rsid w:val="00465791"/>
    <w:rsid w:val="00466E46"/>
    <w:rsid w:val="00473322"/>
    <w:rsid w:val="00476212"/>
    <w:rsid w:val="0048110B"/>
    <w:rsid w:val="00492FCC"/>
    <w:rsid w:val="0049329C"/>
    <w:rsid w:val="00494595"/>
    <w:rsid w:val="00494FE8"/>
    <w:rsid w:val="00497E26"/>
    <w:rsid w:val="004A35EE"/>
    <w:rsid w:val="004A6ADF"/>
    <w:rsid w:val="004B2637"/>
    <w:rsid w:val="004B3C71"/>
    <w:rsid w:val="004B5DF3"/>
    <w:rsid w:val="004B6209"/>
    <w:rsid w:val="004C2A9E"/>
    <w:rsid w:val="004C7DD3"/>
    <w:rsid w:val="004D2166"/>
    <w:rsid w:val="004D5EB4"/>
    <w:rsid w:val="004D7E51"/>
    <w:rsid w:val="004E4A28"/>
    <w:rsid w:val="004E5FBC"/>
    <w:rsid w:val="004F013D"/>
    <w:rsid w:val="004F045A"/>
    <w:rsid w:val="004F1A01"/>
    <w:rsid w:val="004F1AA4"/>
    <w:rsid w:val="004F6122"/>
    <w:rsid w:val="004F6AA8"/>
    <w:rsid w:val="005110CF"/>
    <w:rsid w:val="00517C0E"/>
    <w:rsid w:val="0052159C"/>
    <w:rsid w:val="00521839"/>
    <w:rsid w:val="00530EB6"/>
    <w:rsid w:val="00534684"/>
    <w:rsid w:val="005374A9"/>
    <w:rsid w:val="005436C4"/>
    <w:rsid w:val="005455D8"/>
    <w:rsid w:val="00554D15"/>
    <w:rsid w:val="00556968"/>
    <w:rsid w:val="00566886"/>
    <w:rsid w:val="00566A62"/>
    <w:rsid w:val="00570329"/>
    <w:rsid w:val="00572C5F"/>
    <w:rsid w:val="00577A0E"/>
    <w:rsid w:val="005851C3"/>
    <w:rsid w:val="005862B6"/>
    <w:rsid w:val="00592C25"/>
    <w:rsid w:val="005A1B39"/>
    <w:rsid w:val="005A55FC"/>
    <w:rsid w:val="005B6FBF"/>
    <w:rsid w:val="005C0D89"/>
    <w:rsid w:val="005D3FCC"/>
    <w:rsid w:val="005D57F9"/>
    <w:rsid w:val="005D7EAF"/>
    <w:rsid w:val="005E0652"/>
    <w:rsid w:val="005E26A6"/>
    <w:rsid w:val="005E3240"/>
    <w:rsid w:val="005E3AC5"/>
    <w:rsid w:val="005F261C"/>
    <w:rsid w:val="005F3840"/>
    <w:rsid w:val="005F642B"/>
    <w:rsid w:val="006013DB"/>
    <w:rsid w:val="00604B0E"/>
    <w:rsid w:val="00606003"/>
    <w:rsid w:val="00616A09"/>
    <w:rsid w:val="00621E13"/>
    <w:rsid w:val="00633268"/>
    <w:rsid w:val="00640157"/>
    <w:rsid w:val="0064101F"/>
    <w:rsid w:val="00641276"/>
    <w:rsid w:val="00646E78"/>
    <w:rsid w:val="00653981"/>
    <w:rsid w:val="00654C59"/>
    <w:rsid w:val="00655A38"/>
    <w:rsid w:val="00663CAC"/>
    <w:rsid w:val="00667E87"/>
    <w:rsid w:val="006721A9"/>
    <w:rsid w:val="006726CB"/>
    <w:rsid w:val="00672B71"/>
    <w:rsid w:val="00680FFF"/>
    <w:rsid w:val="0068509A"/>
    <w:rsid w:val="00686608"/>
    <w:rsid w:val="0069208C"/>
    <w:rsid w:val="0069226F"/>
    <w:rsid w:val="00692AAF"/>
    <w:rsid w:val="00697194"/>
    <w:rsid w:val="006978D7"/>
    <w:rsid w:val="006A2D9E"/>
    <w:rsid w:val="006A3621"/>
    <w:rsid w:val="006A3699"/>
    <w:rsid w:val="006B0FDE"/>
    <w:rsid w:val="006B12BF"/>
    <w:rsid w:val="006B549E"/>
    <w:rsid w:val="006B6B24"/>
    <w:rsid w:val="006C1B1F"/>
    <w:rsid w:val="006C1E09"/>
    <w:rsid w:val="006C44C2"/>
    <w:rsid w:val="006C6FDE"/>
    <w:rsid w:val="006C79CD"/>
    <w:rsid w:val="006D0BA2"/>
    <w:rsid w:val="006D6BCC"/>
    <w:rsid w:val="006E416C"/>
    <w:rsid w:val="006E4319"/>
    <w:rsid w:val="006E64B6"/>
    <w:rsid w:val="006F01B3"/>
    <w:rsid w:val="006F7A9D"/>
    <w:rsid w:val="0070380F"/>
    <w:rsid w:val="00707B38"/>
    <w:rsid w:val="00714315"/>
    <w:rsid w:val="0072117A"/>
    <w:rsid w:val="00723951"/>
    <w:rsid w:val="00724DD3"/>
    <w:rsid w:val="00732B8F"/>
    <w:rsid w:val="00733F55"/>
    <w:rsid w:val="00735058"/>
    <w:rsid w:val="00740BEA"/>
    <w:rsid w:val="00742B7E"/>
    <w:rsid w:val="0074500E"/>
    <w:rsid w:val="00751A62"/>
    <w:rsid w:val="0075256B"/>
    <w:rsid w:val="007545E7"/>
    <w:rsid w:val="00757108"/>
    <w:rsid w:val="007619F9"/>
    <w:rsid w:val="00775100"/>
    <w:rsid w:val="0077714A"/>
    <w:rsid w:val="00783A6A"/>
    <w:rsid w:val="007844C2"/>
    <w:rsid w:val="00785824"/>
    <w:rsid w:val="007878C3"/>
    <w:rsid w:val="0079066B"/>
    <w:rsid w:val="007954B8"/>
    <w:rsid w:val="007A20C9"/>
    <w:rsid w:val="007A4D2F"/>
    <w:rsid w:val="007A6B77"/>
    <w:rsid w:val="007B4C40"/>
    <w:rsid w:val="007B768E"/>
    <w:rsid w:val="007C1212"/>
    <w:rsid w:val="007C1377"/>
    <w:rsid w:val="007C272F"/>
    <w:rsid w:val="007D0885"/>
    <w:rsid w:val="007E01CF"/>
    <w:rsid w:val="007E08D0"/>
    <w:rsid w:val="007F219E"/>
    <w:rsid w:val="007F3B96"/>
    <w:rsid w:val="008003E2"/>
    <w:rsid w:val="00802D37"/>
    <w:rsid w:val="00806707"/>
    <w:rsid w:val="008178A7"/>
    <w:rsid w:val="00826B5B"/>
    <w:rsid w:val="0083408F"/>
    <w:rsid w:val="008359BD"/>
    <w:rsid w:val="0084699A"/>
    <w:rsid w:val="00847AA9"/>
    <w:rsid w:val="008602B2"/>
    <w:rsid w:val="00862785"/>
    <w:rsid w:val="00862D7A"/>
    <w:rsid w:val="00880033"/>
    <w:rsid w:val="0088283D"/>
    <w:rsid w:val="00884375"/>
    <w:rsid w:val="00884B66"/>
    <w:rsid w:val="008870CD"/>
    <w:rsid w:val="00894E54"/>
    <w:rsid w:val="00895D15"/>
    <w:rsid w:val="008A5B65"/>
    <w:rsid w:val="008A7AA1"/>
    <w:rsid w:val="008B155E"/>
    <w:rsid w:val="008B2698"/>
    <w:rsid w:val="008B58AE"/>
    <w:rsid w:val="008B58D2"/>
    <w:rsid w:val="008B5CA4"/>
    <w:rsid w:val="008B633B"/>
    <w:rsid w:val="008B6DCC"/>
    <w:rsid w:val="008C3C28"/>
    <w:rsid w:val="008D0DE7"/>
    <w:rsid w:val="008D1442"/>
    <w:rsid w:val="008D3C22"/>
    <w:rsid w:val="008D507B"/>
    <w:rsid w:val="008E3AC2"/>
    <w:rsid w:val="008F0844"/>
    <w:rsid w:val="008F1732"/>
    <w:rsid w:val="00901246"/>
    <w:rsid w:val="00901B31"/>
    <w:rsid w:val="00902117"/>
    <w:rsid w:val="00904D48"/>
    <w:rsid w:val="009132FC"/>
    <w:rsid w:val="00913832"/>
    <w:rsid w:val="00913E40"/>
    <w:rsid w:val="00915503"/>
    <w:rsid w:val="009165DD"/>
    <w:rsid w:val="00917831"/>
    <w:rsid w:val="00921C99"/>
    <w:rsid w:val="00927057"/>
    <w:rsid w:val="0093681C"/>
    <w:rsid w:val="00937902"/>
    <w:rsid w:val="00937B58"/>
    <w:rsid w:val="009401AD"/>
    <w:rsid w:val="009432E2"/>
    <w:rsid w:val="00945502"/>
    <w:rsid w:val="00947E17"/>
    <w:rsid w:val="00952B8D"/>
    <w:rsid w:val="00966EF5"/>
    <w:rsid w:val="0097096F"/>
    <w:rsid w:val="00973657"/>
    <w:rsid w:val="0097367C"/>
    <w:rsid w:val="00997BF2"/>
    <w:rsid w:val="009A376E"/>
    <w:rsid w:val="009A3C26"/>
    <w:rsid w:val="009A4FCC"/>
    <w:rsid w:val="009B3A3E"/>
    <w:rsid w:val="009B3F9C"/>
    <w:rsid w:val="009C4F4A"/>
    <w:rsid w:val="009C6DA7"/>
    <w:rsid w:val="009D4EF0"/>
    <w:rsid w:val="009D4FD9"/>
    <w:rsid w:val="009E2252"/>
    <w:rsid w:val="009E379C"/>
    <w:rsid w:val="009E3CBE"/>
    <w:rsid w:val="009E722F"/>
    <w:rsid w:val="00A0068A"/>
    <w:rsid w:val="00A01DAB"/>
    <w:rsid w:val="00A01EF0"/>
    <w:rsid w:val="00A13648"/>
    <w:rsid w:val="00A17DB6"/>
    <w:rsid w:val="00A4147C"/>
    <w:rsid w:val="00A41AC0"/>
    <w:rsid w:val="00A47507"/>
    <w:rsid w:val="00A526A4"/>
    <w:rsid w:val="00A702F5"/>
    <w:rsid w:val="00A74772"/>
    <w:rsid w:val="00A77051"/>
    <w:rsid w:val="00A7795B"/>
    <w:rsid w:val="00A8028C"/>
    <w:rsid w:val="00A91035"/>
    <w:rsid w:val="00A92076"/>
    <w:rsid w:val="00A931A6"/>
    <w:rsid w:val="00A957B3"/>
    <w:rsid w:val="00AA6EB5"/>
    <w:rsid w:val="00AA7160"/>
    <w:rsid w:val="00AC5C00"/>
    <w:rsid w:val="00AD0660"/>
    <w:rsid w:val="00AD3602"/>
    <w:rsid w:val="00AD7BDB"/>
    <w:rsid w:val="00AE71BF"/>
    <w:rsid w:val="00AF0199"/>
    <w:rsid w:val="00AF05F3"/>
    <w:rsid w:val="00B00917"/>
    <w:rsid w:val="00B04D3E"/>
    <w:rsid w:val="00B04DC6"/>
    <w:rsid w:val="00B202A0"/>
    <w:rsid w:val="00B235C3"/>
    <w:rsid w:val="00B26250"/>
    <w:rsid w:val="00B30A3E"/>
    <w:rsid w:val="00B323F5"/>
    <w:rsid w:val="00B3291C"/>
    <w:rsid w:val="00B37E8B"/>
    <w:rsid w:val="00B439FE"/>
    <w:rsid w:val="00B44A43"/>
    <w:rsid w:val="00B47D5D"/>
    <w:rsid w:val="00B50D26"/>
    <w:rsid w:val="00B5281F"/>
    <w:rsid w:val="00B5457F"/>
    <w:rsid w:val="00B5590B"/>
    <w:rsid w:val="00B559EF"/>
    <w:rsid w:val="00B620C1"/>
    <w:rsid w:val="00B645C6"/>
    <w:rsid w:val="00B71F08"/>
    <w:rsid w:val="00B76433"/>
    <w:rsid w:val="00B80C32"/>
    <w:rsid w:val="00B83219"/>
    <w:rsid w:val="00B8791F"/>
    <w:rsid w:val="00BA6B85"/>
    <w:rsid w:val="00BA701D"/>
    <w:rsid w:val="00BB0B98"/>
    <w:rsid w:val="00BB0ED9"/>
    <w:rsid w:val="00BB3272"/>
    <w:rsid w:val="00BB4EE5"/>
    <w:rsid w:val="00BB601B"/>
    <w:rsid w:val="00BC374F"/>
    <w:rsid w:val="00BC3B3B"/>
    <w:rsid w:val="00BD48C8"/>
    <w:rsid w:val="00BD4900"/>
    <w:rsid w:val="00BD73D3"/>
    <w:rsid w:val="00BE2552"/>
    <w:rsid w:val="00BE35F7"/>
    <w:rsid w:val="00BE41FD"/>
    <w:rsid w:val="00C0032B"/>
    <w:rsid w:val="00C06BF2"/>
    <w:rsid w:val="00C139F4"/>
    <w:rsid w:val="00C13F4C"/>
    <w:rsid w:val="00C16F29"/>
    <w:rsid w:val="00C174A9"/>
    <w:rsid w:val="00C17FA0"/>
    <w:rsid w:val="00C24929"/>
    <w:rsid w:val="00C2546C"/>
    <w:rsid w:val="00C30F5F"/>
    <w:rsid w:val="00C31F1C"/>
    <w:rsid w:val="00C35021"/>
    <w:rsid w:val="00C42429"/>
    <w:rsid w:val="00C463A3"/>
    <w:rsid w:val="00C503C1"/>
    <w:rsid w:val="00C54FF5"/>
    <w:rsid w:val="00C55914"/>
    <w:rsid w:val="00C70BEA"/>
    <w:rsid w:val="00C71D08"/>
    <w:rsid w:val="00C73B85"/>
    <w:rsid w:val="00C82551"/>
    <w:rsid w:val="00C82DB4"/>
    <w:rsid w:val="00C838D8"/>
    <w:rsid w:val="00C908A3"/>
    <w:rsid w:val="00C914F9"/>
    <w:rsid w:val="00C928F1"/>
    <w:rsid w:val="00CA30BE"/>
    <w:rsid w:val="00CA4167"/>
    <w:rsid w:val="00CB0F1D"/>
    <w:rsid w:val="00CB1BC0"/>
    <w:rsid w:val="00CB1D37"/>
    <w:rsid w:val="00CC31D1"/>
    <w:rsid w:val="00CC6A83"/>
    <w:rsid w:val="00CD5995"/>
    <w:rsid w:val="00CD5E4B"/>
    <w:rsid w:val="00CD6D00"/>
    <w:rsid w:val="00CE1C09"/>
    <w:rsid w:val="00CE7E6F"/>
    <w:rsid w:val="00CF476B"/>
    <w:rsid w:val="00CF7B5E"/>
    <w:rsid w:val="00D01053"/>
    <w:rsid w:val="00D062F5"/>
    <w:rsid w:val="00D101D8"/>
    <w:rsid w:val="00D159A9"/>
    <w:rsid w:val="00D17F56"/>
    <w:rsid w:val="00D2343F"/>
    <w:rsid w:val="00D3031A"/>
    <w:rsid w:val="00D35EE9"/>
    <w:rsid w:val="00D40401"/>
    <w:rsid w:val="00D44BF0"/>
    <w:rsid w:val="00D46C58"/>
    <w:rsid w:val="00D47D0E"/>
    <w:rsid w:val="00D50D2B"/>
    <w:rsid w:val="00D54236"/>
    <w:rsid w:val="00D55E90"/>
    <w:rsid w:val="00D65781"/>
    <w:rsid w:val="00D666DA"/>
    <w:rsid w:val="00D670AB"/>
    <w:rsid w:val="00D67B71"/>
    <w:rsid w:val="00D70EBA"/>
    <w:rsid w:val="00D71A7F"/>
    <w:rsid w:val="00D75EE9"/>
    <w:rsid w:val="00D80346"/>
    <w:rsid w:val="00D83355"/>
    <w:rsid w:val="00D848D1"/>
    <w:rsid w:val="00D86E5C"/>
    <w:rsid w:val="00D90237"/>
    <w:rsid w:val="00D9229B"/>
    <w:rsid w:val="00D967D1"/>
    <w:rsid w:val="00DC4E1E"/>
    <w:rsid w:val="00DC649D"/>
    <w:rsid w:val="00DD0455"/>
    <w:rsid w:val="00DD1036"/>
    <w:rsid w:val="00DD2495"/>
    <w:rsid w:val="00DD4C76"/>
    <w:rsid w:val="00DF29B8"/>
    <w:rsid w:val="00DF6E42"/>
    <w:rsid w:val="00E000FC"/>
    <w:rsid w:val="00E02012"/>
    <w:rsid w:val="00E02EA8"/>
    <w:rsid w:val="00E064DA"/>
    <w:rsid w:val="00E11D8F"/>
    <w:rsid w:val="00E171FC"/>
    <w:rsid w:val="00E23066"/>
    <w:rsid w:val="00E273FC"/>
    <w:rsid w:val="00E30955"/>
    <w:rsid w:val="00E33367"/>
    <w:rsid w:val="00E34572"/>
    <w:rsid w:val="00E34B13"/>
    <w:rsid w:val="00E36A26"/>
    <w:rsid w:val="00E40D1C"/>
    <w:rsid w:val="00E412D5"/>
    <w:rsid w:val="00E43BD3"/>
    <w:rsid w:val="00E47CCD"/>
    <w:rsid w:val="00E5000F"/>
    <w:rsid w:val="00E50F2B"/>
    <w:rsid w:val="00E528B2"/>
    <w:rsid w:val="00E54DA6"/>
    <w:rsid w:val="00E55AE2"/>
    <w:rsid w:val="00E62F3E"/>
    <w:rsid w:val="00E65D31"/>
    <w:rsid w:val="00E7532A"/>
    <w:rsid w:val="00E759AE"/>
    <w:rsid w:val="00E829F5"/>
    <w:rsid w:val="00E913D0"/>
    <w:rsid w:val="00E91651"/>
    <w:rsid w:val="00E928C0"/>
    <w:rsid w:val="00EA067E"/>
    <w:rsid w:val="00EA3256"/>
    <w:rsid w:val="00EB01D9"/>
    <w:rsid w:val="00EB03CA"/>
    <w:rsid w:val="00EB54F4"/>
    <w:rsid w:val="00EB7440"/>
    <w:rsid w:val="00EC7002"/>
    <w:rsid w:val="00EE2B96"/>
    <w:rsid w:val="00EE2C15"/>
    <w:rsid w:val="00EE2EBD"/>
    <w:rsid w:val="00EE312F"/>
    <w:rsid w:val="00EE3A0D"/>
    <w:rsid w:val="00EE5E05"/>
    <w:rsid w:val="00EE65DF"/>
    <w:rsid w:val="00EF3C5B"/>
    <w:rsid w:val="00F03B56"/>
    <w:rsid w:val="00F0787A"/>
    <w:rsid w:val="00F10B94"/>
    <w:rsid w:val="00F1132B"/>
    <w:rsid w:val="00F2045A"/>
    <w:rsid w:val="00F22762"/>
    <w:rsid w:val="00F36191"/>
    <w:rsid w:val="00F44783"/>
    <w:rsid w:val="00F47D95"/>
    <w:rsid w:val="00F6057D"/>
    <w:rsid w:val="00F65890"/>
    <w:rsid w:val="00F82199"/>
    <w:rsid w:val="00F82DA1"/>
    <w:rsid w:val="00F84D37"/>
    <w:rsid w:val="00F90616"/>
    <w:rsid w:val="00F90E57"/>
    <w:rsid w:val="00F92CA6"/>
    <w:rsid w:val="00F97B76"/>
    <w:rsid w:val="00FA5879"/>
    <w:rsid w:val="00FB5F21"/>
    <w:rsid w:val="00FC0443"/>
    <w:rsid w:val="00FC29CC"/>
    <w:rsid w:val="00FC543C"/>
    <w:rsid w:val="00FD1B53"/>
    <w:rsid w:val="00FD447A"/>
    <w:rsid w:val="00FD470A"/>
    <w:rsid w:val="00FF4CFF"/>
    <w:rsid w:val="00FF5B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41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5696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gu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54FB"/>
    <w:pPr>
      <w:spacing w:after="0" w:line="240" w:lineRule="auto"/>
    </w:pPr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54FB"/>
    <w:rPr>
      <w:rFonts w:ascii="Segoe UI" w:hAnsi="Segoe UI" w:cs="Mangal"/>
      <w:sz w:val="18"/>
      <w:szCs w:val="16"/>
    </w:rPr>
  </w:style>
  <w:style w:type="paragraph" w:styleId="Header">
    <w:name w:val="header"/>
    <w:basedOn w:val="Normal"/>
    <w:link w:val="HeaderChar"/>
    <w:uiPriority w:val="99"/>
    <w:unhideWhenUsed/>
    <w:rsid w:val="002060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60B7"/>
  </w:style>
  <w:style w:type="paragraph" w:styleId="Footer">
    <w:name w:val="footer"/>
    <w:basedOn w:val="Normal"/>
    <w:link w:val="FooterChar"/>
    <w:uiPriority w:val="99"/>
    <w:unhideWhenUsed/>
    <w:rsid w:val="002060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60B7"/>
  </w:style>
  <w:style w:type="paragraph" w:styleId="ListParagraph">
    <w:name w:val="List Paragraph"/>
    <w:basedOn w:val="Normal"/>
    <w:uiPriority w:val="34"/>
    <w:qFormat/>
    <w:rsid w:val="00B235C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Vipul Kalamkar</dc:creator>
  <cp:lastModifiedBy>Muralidharan_2</cp:lastModifiedBy>
  <cp:revision>2</cp:revision>
  <dcterms:created xsi:type="dcterms:W3CDTF">2020-09-27T10:06:00Z</dcterms:created>
  <dcterms:modified xsi:type="dcterms:W3CDTF">2020-09-27T10:06:00Z</dcterms:modified>
</cp:coreProperties>
</file>