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rFonts w:ascii="Roboto" w:cs="Roboto" w:eastAsia="Roboto" w:hAnsi="Roboto"/>
          <w:color w:val="495057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95057"/>
          <w:sz w:val="22"/>
          <w:szCs w:val="22"/>
          <w:rtl w:val="0"/>
        </w:rPr>
        <w:t xml:space="preserve">Purpose: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495057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2"/>
          <w:szCs w:val="22"/>
          <w:rtl w:val="0"/>
        </w:rPr>
        <w:t xml:space="preserve">Understanding standard Input/Output from the Java library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495057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2"/>
          <w:szCs w:val="22"/>
          <w:rtl w:val="0"/>
        </w:rPr>
        <w:t xml:space="preserve">Understanding the basics of Java development kit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color w:val="495057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95057"/>
          <w:sz w:val="22"/>
          <w:szCs w:val="22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" w:cs="Roboto" w:eastAsia="Roboto" w:hAnsi="Roboto"/>
          <w:color w:val="495057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95057"/>
          <w:sz w:val="22"/>
          <w:szCs w:val="22"/>
          <w:rtl w:val="0"/>
        </w:rPr>
        <w:t xml:space="preserve">Take in a user's input for their name.  Output "Hello World from [name]."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" w:cs="Roboto" w:eastAsia="Roboto" w:hAnsi="Roboto"/>
          <w:color w:val="495057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95057"/>
          <w:sz w:val="22"/>
          <w:szCs w:val="22"/>
          <w:rtl w:val="0"/>
        </w:rPr>
        <w:t xml:space="preserve">Sample: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Roboto" w:cs="Roboto" w:eastAsia="Roboto" w:hAnsi="Roboto"/>
          <w:color w:val="495057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95057"/>
          <w:sz w:val="22"/>
          <w:szCs w:val="22"/>
          <w:rtl w:val="0"/>
        </w:rPr>
        <w:t xml:space="preserve">What is your name?  Brandon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Fonts w:ascii="Roboto" w:cs="Roboto" w:eastAsia="Roboto" w:hAnsi="Roboto"/>
          <w:color w:val="495057"/>
          <w:sz w:val="22"/>
          <w:szCs w:val="22"/>
          <w:rtl w:val="0"/>
        </w:rPr>
        <w:t xml:space="preserve">Hello World from Brandon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