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4n5lkvmf8q0" w:id="0"/>
      <w:bookmarkEnd w:id="0"/>
      <w:r w:rsidDel="00000000" w:rsidR="00000000" w:rsidRPr="00000000">
        <w:rPr>
          <w:rtl w:val="0"/>
        </w:rPr>
        <w:t xml:space="preserve">Library Database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 Member(s):</w:t>
        <w:tab/>
        <w:t xml:space="preserve">Brandon Dave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 250:  Programming II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Inventory of a Library can be efficiently improved with software.  In the past, Librarians would be required to go aisle-by-aisle to track the inventory of their Library.  In this semester, I hope to implement a digital inventory of a Library that may consist of CDs, Movies, and Books in the format of Physical and Audio Tapes.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Librarian shall have the capabilities of tracking the amount of a specific inventory through a simple console.  The Librarian shall have the capabilities to modify items into their inventory which includes adding, removing, and editing existing entries.  The Librarian shall have the capabilities of sorting a specific sub-group of entries through identifiers.  For example, if the Librarian was only searching for historical textbooks, the inventory management will be able to a)  query for a subgroup of Physical Books b)  related to the History Genre c)  sorted by Publishers.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