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C5345" w14:textId="70F3794C" w:rsidR="00967996" w:rsidRDefault="008E5383">
      <w:pPr>
        <w:rPr>
          <w:b/>
          <w:bCs/>
        </w:rPr>
      </w:pPr>
      <w:r w:rsidRPr="008E5383">
        <w:rPr>
          <w:b/>
          <w:bCs/>
        </w:rPr>
        <w:t>「①不動産業界に特化した人材エージェントサービス／②AIスカウト代行システム」への提案</w:t>
      </w:r>
    </w:p>
    <w:p w14:paraId="63687EA9" w14:textId="77777777" w:rsidR="008E5383" w:rsidRDefault="008E5383">
      <w:pPr>
        <w:rPr>
          <w:b/>
          <w:bCs/>
        </w:rPr>
      </w:pPr>
    </w:p>
    <w:p w14:paraId="6A1025CD" w14:textId="77777777" w:rsidR="008E5383" w:rsidRPr="008E5383" w:rsidRDefault="008E5383" w:rsidP="008E5383">
      <w:pPr>
        <w:rPr>
          <w:b/>
          <w:bCs/>
        </w:rPr>
      </w:pPr>
      <w:r w:rsidRPr="008E5383">
        <w:rPr>
          <w:b/>
          <w:bCs/>
        </w:rPr>
        <w:t>提案</w:t>
      </w:r>
    </w:p>
    <w:p w14:paraId="08872230" w14:textId="77777777" w:rsidR="008E5383" w:rsidRPr="008E5383" w:rsidRDefault="008E5383" w:rsidP="008E5383">
      <w:pPr>
        <w:rPr>
          <w:b/>
          <w:bCs/>
        </w:rPr>
      </w:pPr>
      <w:r w:rsidRPr="008E5383">
        <w:rPr>
          <w:b/>
          <w:bCs/>
        </w:rPr>
        <w:t>支援内容の仮説/所感</w:t>
      </w:r>
    </w:p>
    <w:p w14:paraId="43373074" w14:textId="77777777" w:rsidR="008E5383" w:rsidRPr="008E5383" w:rsidRDefault="008E5383" w:rsidP="008E5383">
      <w:r w:rsidRPr="008E5383">
        <w:t>弊社は人材紹介・採用SaaS・HR領域に特化した専属の営業チームがございます。 支援実績として、パーソル、日総工産、ツナグなど、人材紹介の支援実績が豊富にあり、テレアポ・フォーム・ABMを組み合わせた即戦力型のアポイント獲得支援を行っています。 類似商材での実績を活かし、トライアンドエラーなく初月から成果創出を目指せる点が強みです。 （弊社優位性） ◇専門チーム：人材紹介・採用SaaS商材の営業経験者のみ固定アサイン ◇人事部/採用部署直通番号リストを20万件保有しており、代表電話経由と比べてキーマンへの接触数とアポ数を2〜3倍を実現。 ◇実績数値：人材・HR商材にて架電アポ率1.3〜1.8%、月間20〜50件の有効アポイント創出 AIスカウト代行についても、500社の支援実績という裏付けがあり、比較検討フェーズの人事担当者に刺さりやすいと感じています。 本案件の優位性と、お客様の課題を解決できる点は非常に魅力的だと感じております。 （実績例） 商材：ハイレイヤー人材紹介の新規テレアポ営業 対応内容：リスト作成、テレアポ、営業分析、戦略立案 成果：平均アポ率1.3%</w:t>
      </w:r>
    </w:p>
    <w:p w14:paraId="374AA1A4" w14:textId="77777777" w:rsidR="008E5383" w:rsidRPr="008E5383" w:rsidRDefault="008E5383" w:rsidP="008E5383">
      <w:pPr>
        <w:rPr>
          <w:b/>
          <w:bCs/>
        </w:rPr>
      </w:pPr>
      <w:r w:rsidRPr="008E5383">
        <w:rPr>
          <w:b/>
          <w:bCs/>
        </w:rPr>
        <w:t>支援内容を遂行するにあたっての強み</w:t>
      </w:r>
    </w:p>
    <w:p w14:paraId="4527DFB4" w14:textId="77777777" w:rsidR="008E5383" w:rsidRPr="008E5383" w:rsidRDefault="008E5383" w:rsidP="008E5383">
      <w:r w:rsidRPr="008E5383">
        <w:rPr>
          <w:b/>
          <w:bCs/>
        </w:rPr>
        <w:t>類似商材のアポイント獲得や顧客育成の実施経験があります</w:t>
      </w:r>
    </w:p>
    <w:p w14:paraId="25BDCF0A" w14:textId="77777777" w:rsidR="008E5383" w:rsidRPr="008E5383" w:rsidRDefault="008E5383" w:rsidP="008E5383">
      <w:r w:rsidRPr="008E5383">
        <w:t>▼戦略 ①不動産業界特化人材紹介については、大手不動産会社を優先ターゲットとし、人事部・採用責任者に対して「採用難ポジション」「即戦力営業職」「成功報酬型」の文脈でヒアリング重視のトークを展開します。 ②AIスカウト代行については、業界を限定せず、新卒採用に課題を持つ企業の人事担当者に対し、現行媒体・スカウト工数・成果状況を確認した上で商談化します。 KPIは以下を想定しています。 人材紹介・HRサービスでの営業経験者を固定アサインし、商材の特性を理解した訴求を実行。 ①人材紹介：アポイント月間30〜50件 ②AIスカウト：アポイント月間20〜30件 いずれも「2〜3ヶ月以内に検討余地のある企業」を優先して送客します。 週次レポート＋月次改善会を通じて、リスト精査・スクリプト改善・訴求軸の最適化を継続的に実施。 上記だけでは、戦略プランや費用感の詳細は本書面では網羅できませんので、一度オンラインでお打ち合わせの機会をいただければ幸いです。</w:t>
      </w:r>
    </w:p>
    <w:p w14:paraId="5B19E3C6" w14:textId="77777777" w:rsidR="008E5383" w:rsidRPr="008E5383" w:rsidRDefault="008E5383">
      <w:pPr>
        <w:rPr>
          <w:rFonts w:hint="eastAsia"/>
        </w:rPr>
      </w:pPr>
    </w:p>
    <w:sectPr w:rsidR="008E5383" w:rsidRPr="008E538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83"/>
    <w:rsid w:val="005E7111"/>
    <w:rsid w:val="008B6157"/>
    <w:rsid w:val="008E5383"/>
    <w:rsid w:val="0096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FACEF14"/>
  <w15:chartTrackingRefBased/>
  <w15:docId w15:val="{DFD292F6-0E2C-4ACB-9477-CF9FBC2AB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53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3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3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3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3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3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3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3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E53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E53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E538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E53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E53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E53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E53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E53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E53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E53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E5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3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E53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53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E53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538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E538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E5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E538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E5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祐貴 田中</dc:creator>
  <cp:keywords/>
  <dc:description/>
  <cp:lastModifiedBy>祐貴 田中</cp:lastModifiedBy>
  <cp:revision>1</cp:revision>
  <dcterms:created xsi:type="dcterms:W3CDTF">2026-01-18T12:00:00Z</dcterms:created>
  <dcterms:modified xsi:type="dcterms:W3CDTF">2026-01-18T12:01:00Z</dcterms:modified>
</cp:coreProperties>
</file>