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83C5" w14:textId="580FCF91" w:rsidR="00967996" w:rsidRDefault="005015EF">
      <w:pPr>
        <w:rPr>
          <w:b/>
          <w:bCs/>
        </w:rPr>
      </w:pPr>
      <w:r w:rsidRPr="005015EF">
        <w:rPr>
          <w:b/>
          <w:bCs/>
        </w:rPr>
        <w:t>「企業向けの採用動画」への提案</w:t>
      </w:r>
    </w:p>
    <w:p w14:paraId="3FF7D0F6" w14:textId="77777777" w:rsidR="005015EF" w:rsidRDefault="005015EF">
      <w:pPr>
        <w:rPr>
          <w:b/>
          <w:bCs/>
        </w:rPr>
      </w:pPr>
    </w:p>
    <w:p w14:paraId="17AD254B" w14:textId="77777777" w:rsidR="005015EF" w:rsidRPr="005015EF" w:rsidRDefault="005015EF" w:rsidP="005015EF">
      <w:pPr>
        <w:rPr>
          <w:b/>
          <w:bCs/>
        </w:rPr>
      </w:pPr>
      <w:r w:rsidRPr="005015EF">
        <w:rPr>
          <w:b/>
          <w:bCs/>
        </w:rPr>
        <w:t>提案</w:t>
      </w:r>
    </w:p>
    <w:p w14:paraId="687C6EC2" w14:textId="77777777" w:rsidR="005015EF" w:rsidRPr="005015EF" w:rsidRDefault="005015EF" w:rsidP="005015EF">
      <w:pPr>
        <w:rPr>
          <w:b/>
          <w:bCs/>
        </w:rPr>
      </w:pPr>
      <w:r w:rsidRPr="005015EF">
        <w:rPr>
          <w:b/>
          <w:bCs/>
        </w:rPr>
        <w:t>支援内容の仮説/所感</w:t>
      </w:r>
    </w:p>
    <w:p w14:paraId="08B1F161" w14:textId="77777777" w:rsidR="005015EF" w:rsidRPr="005015EF" w:rsidRDefault="005015EF" w:rsidP="005015EF">
      <w:r w:rsidRPr="005015EF">
        <w:t>弊社は採用向けSNS運用、動画制作、採用サイト制作に特化した専属の営業チームがございます。 支援実績としてアドウェイズ、NAVICUS、Apple Teaなど、採用支援、HRブランディング、動画商材など 類似サービスにおけるアポ創出実績が豊富にあり、目標KPIに対して、継続的に安定してアポイント獲得する 大手、中小問わず人事部門へのアプローチ実績が豊富にありますので、、トライアンドエラーなしで初月から安定したアポイント創出が可能です。 貴社サービスは、採用動画制作が作って終わりではなく、認知拡大までを一気通貫で提供できる点は、採用課題に直面する企業にとって魅力的です ▼弊社優位性 ◇採用動画・採用支援商材の経験者を固定アサイン。事部の判断基準に寄り添ったトーク設計が可能 ◇部署直通番号リスト：人事部門の直通電話番号を20万件ほど保有しており、代表電話番号よりも 2〜3倍の担当者接触数、アポイント数を増やすことができます。 ◇実績 商材：採用SNS運用代行、動画制作 ターゲット：採用担当者 対応内容：テレアポ、ターゲット設計、リスト作成 架電アポ率：1.7%（月間30件）</w:t>
      </w:r>
    </w:p>
    <w:p w14:paraId="2D85D51B" w14:textId="77777777" w:rsidR="005015EF" w:rsidRPr="005015EF" w:rsidRDefault="005015EF" w:rsidP="005015EF">
      <w:pPr>
        <w:rPr>
          <w:b/>
          <w:bCs/>
        </w:rPr>
      </w:pPr>
      <w:r w:rsidRPr="005015EF">
        <w:rPr>
          <w:b/>
          <w:bCs/>
        </w:rPr>
        <w:t>支援内容を遂行するにあたっての強み</w:t>
      </w:r>
    </w:p>
    <w:p w14:paraId="024D2F80" w14:textId="77777777" w:rsidR="005015EF" w:rsidRPr="005015EF" w:rsidRDefault="005015EF" w:rsidP="005015EF">
      <w:r w:rsidRPr="005015EF">
        <w:rPr>
          <w:b/>
          <w:bCs/>
        </w:rPr>
        <w:t>類似商材のアポイント獲得や顧客育成の実施経験があります</w:t>
      </w:r>
    </w:p>
    <w:p w14:paraId="6623E7F0" w14:textId="77777777" w:rsidR="005015EF" w:rsidRPr="005015EF" w:rsidRDefault="005015EF" w:rsidP="005015EF">
      <w:r w:rsidRPr="005015EF">
        <w:t>▼想定アプローチ方法 ・ターゲットは採用強化中の企業（従業員300〜5,000名）を中心。 ・成果の高い、indeed、</w:t>
      </w:r>
      <w:proofErr w:type="spellStart"/>
      <w:r w:rsidRPr="005015EF">
        <w:t>doda</w:t>
      </w:r>
      <w:proofErr w:type="spellEnd"/>
      <w:r w:rsidRPr="005015EF">
        <w:t>、リクナビなど、求人媒体掲載企業を中心にリスト作成 ・人事部直通番号リストの情報補完を行い、接触率を高め、アポイント数を最大化いたします。 ▼トーク 採用支援の場合、採用課題に対する訴求が一番刺さりやすく、成果があがります。 弊社では、ヒアリングに基づいた商材価値提案が得意としております。 求職者に情報が届かない課題、採用担当の工数不足、求人広告の費用対効果等に共感したヒアリング、取り組み施策状況など、事前情報を丁寧にヒアリングしたアポイントを獲得します。 ▼体制＆PDCA運用 ・人事部向け商材の支援経験者のみアサイン。4名固定の体制。 ・KPIは月間5~7件のアポイントに設定し、週次レポート＋月次改善会を実施 ・定例MTGでターゲット、スクリプト調整・訴求軸アップデートを行い、成果最大化を図ります 上記の内容だけでは、戦略プランの詳細や費用についてご説明しきれませんので、一度オンラインで打ち合わせの機会を設けていただけると幸いです。</w:t>
      </w:r>
    </w:p>
    <w:p w14:paraId="3A009E7B" w14:textId="77777777" w:rsidR="005015EF" w:rsidRPr="005015EF" w:rsidRDefault="005015EF">
      <w:pPr>
        <w:rPr>
          <w:rFonts w:hint="eastAsia"/>
        </w:rPr>
      </w:pPr>
    </w:p>
    <w:sectPr w:rsidR="005015EF" w:rsidRPr="005015E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EF"/>
    <w:rsid w:val="005015EF"/>
    <w:rsid w:val="005E7111"/>
    <w:rsid w:val="00967996"/>
    <w:rsid w:val="00DE2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D5A0EE5"/>
  <w15:chartTrackingRefBased/>
  <w15:docId w15:val="{ACC1802D-39EA-40F1-8EDE-7B9C898E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015E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015E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015E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015E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015E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015E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015E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015E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015E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015E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015E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015E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015E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015E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015E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015E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015E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015E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015E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015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15E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015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15EF"/>
    <w:pPr>
      <w:spacing w:before="160" w:after="160"/>
      <w:jc w:val="center"/>
    </w:pPr>
    <w:rPr>
      <w:i/>
      <w:iCs/>
      <w:color w:val="404040" w:themeColor="text1" w:themeTint="BF"/>
    </w:rPr>
  </w:style>
  <w:style w:type="character" w:customStyle="1" w:styleId="a8">
    <w:name w:val="引用文 (文字)"/>
    <w:basedOn w:val="a0"/>
    <w:link w:val="a7"/>
    <w:uiPriority w:val="29"/>
    <w:rsid w:val="005015EF"/>
    <w:rPr>
      <w:i/>
      <w:iCs/>
      <w:color w:val="404040" w:themeColor="text1" w:themeTint="BF"/>
    </w:rPr>
  </w:style>
  <w:style w:type="paragraph" w:styleId="a9">
    <w:name w:val="List Paragraph"/>
    <w:basedOn w:val="a"/>
    <w:uiPriority w:val="34"/>
    <w:qFormat/>
    <w:rsid w:val="005015EF"/>
    <w:pPr>
      <w:ind w:left="720"/>
      <w:contextualSpacing/>
    </w:pPr>
  </w:style>
  <w:style w:type="character" w:styleId="21">
    <w:name w:val="Intense Emphasis"/>
    <w:basedOn w:val="a0"/>
    <w:uiPriority w:val="21"/>
    <w:qFormat/>
    <w:rsid w:val="005015EF"/>
    <w:rPr>
      <w:i/>
      <w:iCs/>
      <w:color w:val="0F4761" w:themeColor="accent1" w:themeShade="BF"/>
    </w:rPr>
  </w:style>
  <w:style w:type="paragraph" w:styleId="22">
    <w:name w:val="Intense Quote"/>
    <w:basedOn w:val="a"/>
    <w:next w:val="a"/>
    <w:link w:val="23"/>
    <w:uiPriority w:val="30"/>
    <w:qFormat/>
    <w:rsid w:val="00501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015EF"/>
    <w:rPr>
      <w:i/>
      <w:iCs/>
      <w:color w:val="0F4761" w:themeColor="accent1" w:themeShade="BF"/>
    </w:rPr>
  </w:style>
  <w:style w:type="character" w:styleId="24">
    <w:name w:val="Intense Reference"/>
    <w:basedOn w:val="a0"/>
    <w:uiPriority w:val="32"/>
    <w:qFormat/>
    <w:rsid w:val="005015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901</Characters>
  <Application>Microsoft Office Word</Application>
  <DocSecurity>0</DocSecurity>
  <Lines>7</Lines>
  <Paragraphs>2</Paragraphs>
  <ScaleCrop>false</ScaleCrop>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1</cp:revision>
  <dcterms:created xsi:type="dcterms:W3CDTF">2026-01-18T12:02:00Z</dcterms:created>
  <dcterms:modified xsi:type="dcterms:W3CDTF">2026-01-18T12:02:00Z</dcterms:modified>
</cp:coreProperties>
</file>