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D8C2" w14:textId="77777777" w:rsidR="004A17D0" w:rsidRDefault="00000000">
      <w:pPr>
        <w:spacing w:before="1500"/>
        <w:jc w:val="center"/>
      </w:pPr>
      <w:r>
        <w:rPr>
          <w:b/>
          <w:bCs/>
          <w:color w:val="1F3864"/>
          <w:sz w:val="54"/>
          <w:szCs w:val="54"/>
        </w:rPr>
        <w:t>PLANT NUTRITION MASTERY</w:t>
      </w:r>
    </w:p>
    <w:p w14:paraId="45A640F3" w14:textId="77777777" w:rsidR="004A17D0" w:rsidRDefault="004A17D0">
      <w:pPr>
        <w:pBdr>
          <w:bottom w:val="single" w:sz="14" w:space="0" w:color="117864"/>
        </w:pBdr>
        <w:jc w:val="center"/>
      </w:pPr>
    </w:p>
    <w:p w14:paraId="16168624" w14:textId="77777777" w:rsidR="004A17D0" w:rsidRDefault="00000000">
      <w:pPr>
        <w:spacing w:before="180" w:after="60"/>
        <w:jc w:val="center"/>
      </w:pPr>
      <w:r>
        <w:rPr>
          <w:i/>
          <w:iCs/>
          <w:color w:val="2E74B5"/>
          <w:sz w:val="30"/>
          <w:szCs w:val="30"/>
        </w:rPr>
        <w:t>The Complete Course, Told as a Book</w:t>
      </w:r>
    </w:p>
    <w:p w14:paraId="7924E113" w14:textId="77777777" w:rsidR="004A17D0" w:rsidRDefault="00000000">
      <w:pPr>
        <w:spacing w:after="40"/>
        <w:jc w:val="center"/>
      </w:pPr>
      <w:r>
        <w:rPr>
          <w:color w:val="595959"/>
        </w:rPr>
        <w:t>Every session, every table, every rule — in plain English, read as one continuous story</w:t>
      </w:r>
    </w:p>
    <w:p w14:paraId="16DB997B" w14:textId="77777777" w:rsidR="004A17D0" w:rsidRDefault="00000000">
      <w:pPr>
        <w:spacing w:before="520" w:after="30"/>
        <w:jc w:val="center"/>
      </w:pPr>
      <w:r>
        <w:rPr>
          <w:b/>
          <w:bCs/>
          <w:color w:val="1F3864"/>
          <w:sz w:val="23"/>
          <w:szCs w:val="23"/>
        </w:rPr>
        <w:t>Read for the Pulivendula Bhagwa Pomegranate Project</w:t>
      </w:r>
    </w:p>
    <w:p w14:paraId="019BB5AA" w14:textId="77777777" w:rsidR="004A17D0" w:rsidRDefault="00000000">
      <w:pPr>
        <w:spacing w:after="40"/>
        <w:jc w:val="center"/>
      </w:pPr>
      <w:r>
        <w:rPr>
          <w:color w:val="595959"/>
          <w:sz w:val="19"/>
          <w:szCs w:val="19"/>
        </w:rPr>
        <w:t>4 acres · ~2,000 trees · calcareous, semi-arid, borewell-irrigated · planting Nov–Dec 2027</w:t>
      </w:r>
    </w:p>
    <w:p w14:paraId="4D94F427" w14:textId="77777777" w:rsidR="004A17D0" w:rsidRDefault="00000000">
      <w:pPr>
        <w:spacing w:before="900"/>
        <w:jc w:val="center"/>
      </w:pPr>
      <w:r>
        <w:rPr>
          <w:color w:val="595959"/>
          <w:sz w:val="17"/>
          <w:szCs w:val="17"/>
        </w:rPr>
        <w:t>Source course: Dalimbratna Shri B. T. Gore — Farm DSS Agritech Pvt. Ltd.</w:t>
      </w:r>
    </w:p>
    <w:p w14:paraId="66675B40" w14:textId="77777777" w:rsidR="004A17D0" w:rsidRDefault="00000000">
      <w:pPr>
        <w:pageBreakBefore/>
        <w:spacing w:after="80"/>
      </w:pPr>
      <w:r>
        <w:rPr>
          <w:b/>
          <w:bCs/>
          <w:color w:val="1F3864"/>
          <w:sz w:val="34"/>
          <w:szCs w:val="34"/>
        </w:rPr>
        <w:lastRenderedPageBreak/>
        <w:t>How to Read This Book</w:t>
      </w:r>
    </w:p>
    <w:p w14:paraId="26249ED0" w14:textId="77777777" w:rsidR="004A17D0" w:rsidRDefault="00000000">
      <w:pPr>
        <w:spacing w:after="120" w:line="270" w:lineRule="auto"/>
      </w:pPr>
      <w:r>
        <w:rPr>
          <w:color w:val="222222"/>
        </w:rPr>
        <w:t>This is the whole course, retold as one flowing book. Nothing has been trimmed — every teaching, every table and every rule the tutor gave is here, in the order the ideas build on each other. The Marathi has all been turned into plain English, and the messy "page one, page two" and "recording note" markers of a live class have been dissolved so it reads like a single story you can learn from start to finish.</w:t>
      </w:r>
    </w:p>
    <w:p w14:paraId="65ED4F00" w14:textId="77777777" w:rsidR="004A17D0" w:rsidRDefault="00000000">
      <w:pPr>
        <w:spacing w:after="120" w:line="270" w:lineRule="auto"/>
      </w:pPr>
      <w:r>
        <w:rPr>
          <w:color w:val="222222"/>
        </w:rPr>
        <w:t>A few kinds of highlighted box appear throughout. A teal ⚡ KEY RULE box is one of the tutor's interaction rules — the "if this nutrient is high, that one drops" kind of statement he stresses, because they are what let you diagnose instead of guess. A cream box in the tutor's own voice is a direct quotation worth keeping word-for-word. A red ⚠ NOTE box is a caution or a correction. A blue ◈ FOR PULIVENDULA box applies the idea to your own block. And a green ✚ BEYOND THE LECTURE box is knowledge added where the tutor left a gap.</w:t>
      </w:r>
    </w:p>
    <w:p w14:paraId="5BFCB11A" w14:textId="77777777" w:rsidR="004A17D0" w:rsidRDefault="00000000">
      <w:pPr>
        <w:spacing w:after="120" w:line="270" w:lineRule="auto"/>
      </w:pPr>
      <w:r>
        <w:rPr>
          <w:color w:val="222222"/>
        </w:rPr>
        <w:t>At the very end you will find every interaction rule gathered into one master list, and a complete register of every company and product named in the course.</w:t>
      </w:r>
    </w:p>
    <w:p w14:paraId="08232730" w14:textId="77777777" w:rsidR="004A17D0" w:rsidRDefault="00000000">
      <w:pPr>
        <w:spacing w:before="200" w:after="60"/>
      </w:pPr>
      <w:r>
        <w:rPr>
          <w:b/>
          <w:bCs/>
          <w:caps/>
          <w:color w:val="117864"/>
          <w:sz w:val="20"/>
          <w:szCs w:val="20"/>
        </w:rPr>
        <w:t>Chapter 1</w:t>
      </w:r>
    </w:p>
    <w:p w14:paraId="47A30FC3" w14:textId="77777777" w:rsidR="004A17D0" w:rsidRDefault="00000000">
      <w:pPr>
        <w:pBdr>
          <w:bottom w:val="single" w:sz="12" w:space="0" w:color="BFD3E6"/>
        </w:pBdr>
        <w:spacing w:after="150"/>
      </w:pPr>
      <w:r>
        <w:rPr>
          <w:b/>
          <w:bCs/>
          <w:color w:val="1F3864"/>
          <w:sz w:val="36"/>
          <w:szCs w:val="36"/>
        </w:rPr>
        <w:t>Why We Grow Our Own Food</w:t>
      </w:r>
    </w:p>
    <w:p w14:paraId="344505EC" w14:textId="2E8532AA" w:rsidR="004A17D0" w:rsidRDefault="00000000" w:rsidP="005B44FA">
      <w:pPr>
        <w:pStyle w:val="Heading2"/>
        <w:spacing w:before="240" w:after="80"/>
      </w:pPr>
      <w:r>
        <w:rPr>
          <w:b/>
          <w:bCs/>
          <w:sz w:val="25"/>
          <w:szCs w:val="25"/>
        </w:rPr>
        <w:t>Balanced Plant Nutrient Management</w:t>
      </w:r>
    </w:p>
    <w:p w14:paraId="570104FA" w14:textId="46F5665E" w:rsidR="004A17D0" w:rsidRDefault="00000000">
      <w:pPr>
        <w:pStyle w:val="Heading3"/>
        <w:spacing w:before="170" w:after="50"/>
      </w:pPr>
      <w:r>
        <w:rPr>
          <w:b/>
          <w:bCs/>
          <w:color w:val="117864"/>
          <w:sz w:val="22"/>
          <w:szCs w:val="22"/>
        </w:rPr>
        <w:t>Section header</w:t>
      </w:r>
    </w:p>
    <w:p w14:paraId="5D28C748" w14:textId="77777777" w:rsidR="004A17D0" w:rsidRDefault="00000000">
      <w:pPr>
        <w:spacing w:after="110" w:line="266" w:lineRule="auto"/>
      </w:pPr>
      <w:r>
        <w:rPr>
          <w:color w:val="222222"/>
        </w:rPr>
        <w:t>*</w:t>
      </w:r>
      <w:r>
        <w:rPr>
          <w:i/>
          <w:iCs/>
          <w:color w:val="222222"/>
        </w:rPr>
        <w:t xml:space="preserve">Whatever the crop may be, why is </w:t>
      </w:r>
      <w:r>
        <w:rPr>
          <w:color w:val="222222"/>
        </w:rPr>
        <w:t>balanced nutrient management</w:t>
      </w:r>
      <w:r>
        <w:rPr>
          <w:i/>
          <w:iCs/>
          <w:color w:val="222222"/>
        </w:rPr>
        <w:t xml:space="preserve"> necessary?</w:t>
      </w:r>
      <w:r>
        <w:rPr>
          <w:color w:val="222222"/>
        </w:rPr>
        <w:t>*</w:t>
      </w:r>
    </w:p>
    <w:p w14:paraId="0071F48B" w14:textId="77777777" w:rsidR="004A17D0" w:rsidRDefault="00000000">
      <w:pPr>
        <w:spacing w:after="90"/>
      </w:pPr>
      <w:r>
        <w:rPr>
          <w:i/>
          <w:iCs/>
          <w:color w:val="595959"/>
          <w:sz w:val="18"/>
          <w:szCs w:val="18"/>
        </w:rPr>
        <w:t>Visual: a live-stream screen showing a basket of vegetables and fruit ringed by element symbols — Ni, Cl, B, S, Ca, Mg, P, N, K, Zn, Cu, Mn, Fe, Si, Mo.</w:t>
      </w:r>
    </w:p>
    <w:p w14:paraId="2EBF34BD" w14:textId="4F651058" w:rsidR="004A17D0" w:rsidRDefault="00000000">
      <w:pPr>
        <w:pStyle w:val="Heading3"/>
        <w:spacing w:before="170" w:after="50"/>
      </w:pPr>
      <w:r>
        <w:rPr>
          <w:b/>
          <w:bCs/>
          <w:color w:val="117864"/>
          <w:sz w:val="22"/>
          <w:szCs w:val="22"/>
        </w:rPr>
        <w:t>The Need for Nutrient Management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F5A591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85711FF" w14:textId="77777777" w:rsidR="004A17D0" w:rsidRDefault="00000000">
            <w:pPr>
              <w:spacing w:after="20" w:line="258" w:lineRule="auto"/>
            </w:pPr>
            <w:r>
              <w:rPr>
                <w:color w:val="222222"/>
                <w:sz w:val="20"/>
                <w:szCs w:val="20"/>
              </w:rPr>
              <w:t>*</w:t>
            </w:r>
            <w:r>
              <w:rPr>
                <w:i/>
                <w:iCs/>
                <w:color w:val="222222"/>
                <w:sz w:val="20"/>
                <w:szCs w:val="20"/>
              </w:rPr>
              <w:t xml:space="preserve">Nutrient management </w:t>
            </w:r>
            <w:r>
              <w:rPr>
                <w:color w:val="222222"/>
                <w:sz w:val="20"/>
                <w:szCs w:val="20"/>
              </w:rPr>
              <w:t>means</w:t>
            </w:r>
            <w:r>
              <w:rPr>
                <w:i/>
                <w:iCs/>
                <w:color w:val="222222"/>
                <w:sz w:val="20"/>
                <w:szCs w:val="20"/>
              </w:rPr>
              <w:t>: the supply of whichever elements are necessary for the growth of living things.</w:t>
            </w:r>
            <w:r>
              <w:rPr>
                <w:color w:val="222222"/>
                <w:sz w:val="20"/>
                <w:szCs w:val="20"/>
              </w:rPr>
              <w:t>*</w:t>
            </w:r>
          </w:p>
        </w:tc>
      </w:tr>
    </w:tbl>
    <w:p w14:paraId="08188360" w14:textId="77777777" w:rsidR="004A17D0" w:rsidRDefault="004A17D0">
      <w:pPr>
        <w:spacing w:after="70"/>
      </w:pPr>
    </w:p>
    <w:p w14:paraId="2F74C04F" w14:textId="77777777" w:rsidR="004A17D0" w:rsidRDefault="00000000">
      <w:pPr>
        <w:pStyle w:val="ListParagraph"/>
        <w:numPr>
          <w:ilvl w:val="0"/>
          <w:numId w:val="2"/>
        </w:numPr>
        <w:spacing w:after="50" w:line="258" w:lineRule="auto"/>
      </w:pPr>
      <w:r>
        <w:rPr>
          <w:color w:val="222222"/>
        </w:rPr>
        <w:t>Plants require various nutrient elements in order to grow and develop.</w:t>
      </w:r>
    </w:p>
    <w:p w14:paraId="2D0266A6" w14:textId="77777777" w:rsidR="004A17D0" w:rsidRDefault="00000000">
      <w:pPr>
        <w:pStyle w:val="ListParagraph"/>
        <w:numPr>
          <w:ilvl w:val="0"/>
          <w:numId w:val="2"/>
        </w:numPr>
        <w:spacing w:after="50" w:line="258" w:lineRule="auto"/>
      </w:pPr>
      <w:r>
        <w:rPr>
          <w:color w:val="222222"/>
        </w:rPr>
        <w:t xml:space="preserve">These nutrient elements are found in </w:t>
      </w:r>
      <w:r>
        <w:rPr>
          <w:b/>
          <w:bCs/>
          <w:color w:val="222222"/>
        </w:rPr>
        <w:t>soil, air and water</w:t>
      </w:r>
      <w:r>
        <w:rPr>
          <w:color w:val="222222"/>
        </w:rPr>
        <w:t>.</w:t>
      </w:r>
    </w:p>
    <w:p w14:paraId="5028C0E0" w14:textId="77777777" w:rsidR="004A17D0" w:rsidRDefault="004A17D0">
      <w:pPr>
        <w:spacing w:after="40"/>
      </w:pPr>
    </w:p>
    <w:p w14:paraId="467C31A8" w14:textId="7330E4E5" w:rsidR="004A17D0" w:rsidRDefault="00000000">
      <w:pPr>
        <w:pStyle w:val="Heading3"/>
        <w:spacing w:before="170" w:after="50"/>
      </w:pPr>
      <w:r>
        <w:rPr>
          <w:b/>
          <w:bCs/>
          <w:color w:val="117864"/>
          <w:sz w:val="22"/>
          <w:szCs w:val="22"/>
        </w:rPr>
        <w:t>The Need for Nutrient Management: Human Nutrient Management Concept</w:t>
      </w:r>
    </w:p>
    <w:p w14:paraId="2589E388" w14:textId="77777777" w:rsidR="004A17D0" w:rsidRDefault="00000000">
      <w:pPr>
        <w:pStyle w:val="ListParagraph"/>
        <w:numPr>
          <w:ilvl w:val="0"/>
          <w:numId w:val="2"/>
        </w:numPr>
        <w:spacing w:after="50" w:line="258" w:lineRule="auto"/>
      </w:pPr>
      <w:r>
        <w:rPr>
          <w:color w:val="222222"/>
        </w:rPr>
        <w:t>Plant – Nutrient – Human relationship</w:t>
      </w:r>
    </w:p>
    <w:p w14:paraId="35EAA8A8" w14:textId="77777777" w:rsidR="004A17D0" w:rsidRDefault="00000000">
      <w:pPr>
        <w:pStyle w:val="ListParagraph"/>
        <w:numPr>
          <w:ilvl w:val="0"/>
          <w:numId w:val="2"/>
        </w:numPr>
        <w:spacing w:after="50" w:line="258" w:lineRule="auto"/>
      </w:pPr>
      <w:r>
        <w:rPr>
          <w:color w:val="222222"/>
        </w:rPr>
        <w:t>Food adulteration after the Green Revolution</w:t>
      </w:r>
    </w:p>
    <w:p w14:paraId="0654FD1E" w14:textId="77777777" w:rsidR="004A17D0" w:rsidRDefault="00000000">
      <w:pPr>
        <w:pStyle w:val="ListParagraph"/>
        <w:numPr>
          <w:ilvl w:val="0"/>
          <w:numId w:val="2"/>
        </w:numPr>
        <w:spacing w:after="50" w:line="258" w:lineRule="auto"/>
      </w:pPr>
      <w:r>
        <w:rPr>
          <w:color w:val="222222"/>
        </w:rPr>
        <w:t>Fundamental nutrients</w:t>
      </w:r>
    </w:p>
    <w:p w14:paraId="057F1156" w14:textId="77777777" w:rsidR="004A17D0" w:rsidRDefault="004A17D0">
      <w:pPr>
        <w:spacing w:after="40"/>
      </w:pPr>
    </w:p>
    <w:p w14:paraId="76C8D4E0" w14:textId="35CA18BB" w:rsidR="004A17D0" w:rsidRDefault="00000000">
      <w:pPr>
        <w:pStyle w:val="Heading3"/>
        <w:spacing w:before="170" w:after="50"/>
      </w:pPr>
      <w:r>
        <w:rPr>
          <w:b/>
          <w:bCs/>
          <w:color w:val="117864"/>
          <w:sz w:val="22"/>
          <w:szCs w:val="22"/>
        </w:rPr>
        <w:t>Plant – Nutrient – Human Relationship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539C96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19B7DE7" w14:textId="77777777" w:rsidR="004A17D0" w:rsidRDefault="00000000">
            <w:pPr>
              <w:spacing w:after="20" w:line="258" w:lineRule="auto"/>
            </w:pPr>
            <w:r>
              <w:rPr>
                <w:b/>
                <w:bCs/>
                <w:color w:val="222222"/>
                <w:sz w:val="20"/>
                <w:szCs w:val="20"/>
              </w:rPr>
              <w:t>Both plants and humans require nutrients for their healthy growth and development.</w:t>
            </w:r>
          </w:p>
        </w:tc>
      </w:tr>
    </w:tbl>
    <w:p w14:paraId="64EF6C7F" w14:textId="77777777" w:rsidR="004A17D0" w:rsidRDefault="004A17D0">
      <w:pPr>
        <w:spacing w:after="70"/>
      </w:pPr>
    </w:p>
    <w:p w14:paraId="5022314E" w14:textId="25239B5F" w:rsidR="004A17D0" w:rsidRDefault="00000000">
      <w:pPr>
        <w:pStyle w:val="Heading3"/>
        <w:spacing w:before="170" w:after="50"/>
      </w:pPr>
      <w:r>
        <w:rPr>
          <w:b/>
          <w:bCs/>
          <w:color w:val="117864"/>
          <w:sz w:val="22"/>
          <w:szCs w:val="22"/>
        </w:rPr>
        <w:t>Primary Nutrients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6BF0BB4F"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4ACA7020" w14:textId="77777777" w:rsidR="004A17D0" w:rsidRDefault="00000000">
            <w:r>
              <w:rPr>
                <w:b/>
                <w:bCs/>
                <w:color w:val="FFFFFF"/>
                <w:sz w:val="17"/>
                <w:szCs w:val="17"/>
              </w:rPr>
              <w:t>No.</w:t>
            </w:r>
          </w:p>
        </w:tc>
        <w:tc>
          <w:tcPr>
            <w:tcW w:w="2355" w:type="dxa"/>
            <w:shd w:val="clear" w:color="auto" w:fill="1F3864"/>
            <w:tcMar>
              <w:top w:w="50" w:type="dxa"/>
              <w:left w:w="90" w:type="dxa"/>
              <w:bottom w:w="50" w:type="dxa"/>
              <w:right w:w="80" w:type="dxa"/>
            </w:tcMar>
          </w:tcPr>
          <w:p w14:paraId="533C5FF4" w14:textId="77777777" w:rsidR="004A17D0" w:rsidRDefault="00000000">
            <w:r>
              <w:rPr>
                <w:b/>
                <w:bCs/>
                <w:color w:val="FFFFFF"/>
                <w:sz w:val="17"/>
                <w:szCs w:val="17"/>
              </w:rPr>
              <w:t>Nutrient</w:t>
            </w:r>
          </w:p>
        </w:tc>
        <w:tc>
          <w:tcPr>
            <w:tcW w:w="2355" w:type="dxa"/>
            <w:shd w:val="clear" w:color="auto" w:fill="1F3864"/>
            <w:tcMar>
              <w:top w:w="50" w:type="dxa"/>
              <w:left w:w="90" w:type="dxa"/>
              <w:bottom w:w="50" w:type="dxa"/>
              <w:right w:w="80" w:type="dxa"/>
            </w:tcMar>
          </w:tcPr>
          <w:p w14:paraId="4E39F5CC" w14:textId="77777777" w:rsidR="004A17D0" w:rsidRDefault="00000000">
            <w:r>
              <w:rPr>
                <w:b/>
                <w:bCs/>
                <w:color w:val="FFFFFF"/>
                <w:sz w:val="17"/>
                <w:szCs w:val="17"/>
              </w:rPr>
              <w:t>In Plants</w:t>
            </w:r>
          </w:p>
        </w:tc>
        <w:tc>
          <w:tcPr>
            <w:tcW w:w="2355" w:type="dxa"/>
            <w:shd w:val="clear" w:color="auto" w:fill="1F3864"/>
            <w:tcMar>
              <w:top w:w="50" w:type="dxa"/>
              <w:left w:w="90" w:type="dxa"/>
              <w:bottom w:w="50" w:type="dxa"/>
              <w:right w:w="80" w:type="dxa"/>
            </w:tcMar>
          </w:tcPr>
          <w:p w14:paraId="20976B01" w14:textId="77777777" w:rsidR="004A17D0" w:rsidRDefault="00000000">
            <w:r>
              <w:rPr>
                <w:b/>
                <w:bCs/>
                <w:color w:val="FFFFFF"/>
                <w:sz w:val="17"/>
                <w:szCs w:val="17"/>
              </w:rPr>
              <w:t>In Humans</w:t>
            </w:r>
          </w:p>
        </w:tc>
      </w:tr>
      <w:tr w:rsidR="004A17D0" w14:paraId="2491E82A"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0D4EBD83" w14:textId="77777777" w:rsidR="004A17D0" w:rsidRDefault="00000000">
            <w:r>
              <w:rPr>
                <w:color w:val="222222"/>
                <w:sz w:val="17"/>
                <w:szCs w:val="17"/>
              </w:rPr>
              <w:t>1</w:t>
            </w:r>
          </w:p>
        </w:tc>
        <w:tc>
          <w:tcPr>
            <w:tcW w:w="2355" w:type="dxa"/>
            <w:shd w:val="clear" w:color="auto" w:fill="F4F7FB"/>
            <w:tcMar>
              <w:top w:w="50" w:type="dxa"/>
              <w:left w:w="90" w:type="dxa"/>
              <w:bottom w:w="50" w:type="dxa"/>
              <w:right w:w="80" w:type="dxa"/>
            </w:tcMar>
          </w:tcPr>
          <w:p w14:paraId="20C90F27" w14:textId="77777777" w:rsidR="004A17D0" w:rsidRDefault="00000000">
            <w:r>
              <w:rPr>
                <w:color w:val="222222"/>
                <w:sz w:val="17"/>
                <w:szCs w:val="17"/>
              </w:rPr>
              <w:t>Nitrogen</w:t>
            </w:r>
          </w:p>
        </w:tc>
        <w:tc>
          <w:tcPr>
            <w:tcW w:w="2355" w:type="dxa"/>
            <w:shd w:val="clear" w:color="auto" w:fill="F4F7FB"/>
            <w:tcMar>
              <w:top w:w="50" w:type="dxa"/>
              <w:left w:w="90" w:type="dxa"/>
              <w:bottom w:w="50" w:type="dxa"/>
              <w:right w:w="80" w:type="dxa"/>
            </w:tcMar>
          </w:tcPr>
          <w:p w14:paraId="5C57065C" w14:textId="77777777" w:rsidR="004A17D0" w:rsidRDefault="00000000">
            <w:r>
              <w:rPr>
                <w:color w:val="222222"/>
                <w:sz w:val="17"/>
                <w:szCs w:val="17"/>
              </w:rPr>
              <w:t>Vegetative growth</w:t>
            </w:r>
          </w:p>
        </w:tc>
        <w:tc>
          <w:tcPr>
            <w:tcW w:w="2355" w:type="dxa"/>
            <w:shd w:val="clear" w:color="auto" w:fill="F4F7FB"/>
            <w:tcMar>
              <w:top w:w="50" w:type="dxa"/>
              <w:left w:w="90" w:type="dxa"/>
              <w:bottom w:w="50" w:type="dxa"/>
              <w:right w:w="80" w:type="dxa"/>
            </w:tcMar>
          </w:tcPr>
          <w:p w14:paraId="119BE44C" w14:textId="77777777" w:rsidR="004A17D0" w:rsidRDefault="00000000">
            <w:r>
              <w:rPr>
                <w:color w:val="222222"/>
                <w:sz w:val="17"/>
                <w:szCs w:val="17"/>
              </w:rPr>
              <w:t>Protein production</w:t>
            </w:r>
          </w:p>
        </w:tc>
      </w:tr>
      <w:tr w:rsidR="004A17D0" w14:paraId="38768F05"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0C8461B6" w14:textId="77777777" w:rsidR="004A17D0" w:rsidRDefault="00000000">
            <w:r>
              <w:rPr>
                <w:color w:val="222222"/>
                <w:sz w:val="17"/>
                <w:szCs w:val="17"/>
              </w:rPr>
              <w:t>2</w:t>
            </w:r>
          </w:p>
        </w:tc>
        <w:tc>
          <w:tcPr>
            <w:tcW w:w="2355" w:type="dxa"/>
            <w:shd w:val="clear" w:color="auto" w:fill="FFFFFF"/>
            <w:tcMar>
              <w:top w:w="50" w:type="dxa"/>
              <w:left w:w="90" w:type="dxa"/>
              <w:bottom w:w="50" w:type="dxa"/>
              <w:right w:w="80" w:type="dxa"/>
            </w:tcMar>
          </w:tcPr>
          <w:p w14:paraId="4DA53D69" w14:textId="77777777" w:rsidR="004A17D0" w:rsidRDefault="00000000">
            <w:r>
              <w:rPr>
                <w:color w:val="222222"/>
                <w:sz w:val="17"/>
                <w:szCs w:val="17"/>
              </w:rPr>
              <w:t>Phosphorus</w:t>
            </w:r>
          </w:p>
        </w:tc>
        <w:tc>
          <w:tcPr>
            <w:tcW w:w="2355" w:type="dxa"/>
            <w:shd w:val="clear" w:color="auto" w:fill="FFFFFF"/>
            <w:tcMar>
              <w:top w:w="50" w:type="dxa"/>
              <w:left w:w="90" w:type="dxa"/>
              <w:bottom w:w="50" w:type="dxa"/>
              <w:right w:w="80" w:type="dxa"/>
            </w:tcMar>
          </w:tcPr>
          <w:p w14:paraId="5731CB1F" w14:textId="77777777" w:rsidR="004A17D0" w:rsidRDefault="00000000">
            <w:r>
              <w:rPr>
                <w:color w:val="222222"/>
                <w:sz w:val="17"/>
                <w:szCs w:val="17"/>
              </w:rPr>
              <w:t>Root growth and flower-bud formation</w:t>
            </w:r>
          </w:p>
        </w:tc>
        <w:tc>
          <w:tcPr>
            <w:tcW w:w="2355" w:type="dxa"/>
            <w:shd w:val="clear" w:color="auto" w:fill="FFFFFF"/>
            <w:tcMar>
              <w:top w:w="50" w:type="dxa"/>
              <w:left w:w="90" w:type="dxa"/>
              <w:bottom w:w="50" w:type="dxa"/>
              <w:right w:w="80" w:type="dxa"/>
            </w:tcMar>
          </w:tcPr>
          <w:p w14:paraId="2C4A4645" w14:textId="77777777" w:rsidR="004A17D0" w:rsidRDefault="00000000">
            <w:r>
              <w:rPr>
                <w:color w:val="222222"/>
                <w:sz w:val="17"/>
                <w:szCs w:val="17"/>
              </w:rPr>
              <w:t>Energy and heredity</w:t>
            </w:r>
          </w:p>
        </w:tc>
      </w:tr>
      <w:tr w:rsidR="004A17D0" w14:paraId="34E020A0"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759975F" w14:textId="77777777" w:rsidR="004A17D0" w:rsidRDefault="00000000">
            <w:r>
              <w:rPr>
                <w:color w:val="222222"/>
                <w:sz w:val="17"/>
                <w:szCs w:val="17"/>
              </w:rPr>
              <w:lastRenderedPageBreak/>
              <w:t>3</w:t>
            </w:r>
          </w:p>
        </w:tc>
        <w:tc>
          <w:tcPr>
            <w:tcW w:w="2355" w:type="dxa"/>
            <w:shd w:val="clear" w:color="auto" w:fill="F4F7FB"/>
            <w:tcMar>
              <w:top w:w="50" w:type="dxa"/>
              <w:left w:w="90" w:type="dxa"/>
              <w:bottom w:w="50" w:type="dxa"/>
              <w:right w:w="80" w:type="dxa"/>
            </w:tcMar>
          </w:tcPr>
          <w:p w14:paraId="0310E837" w14:textId="77777777" w:rsidR="004A17D0" w:rsidRDefault="00000000">
            <w:r>
              <w:rPr>
                <w:color w:val="222222"/>
                <w:sz w:val="17"/>
                <w:szCs w:val="17"/>
              </w:rPr>
              <w:t>Potash</w:t>
            </w:r>
          </w:p>
        </w:tc>
        <w:tc>
          <w:tcPr>
            <w:tcW w:w="2355" w:type="dxa"/>
            <w:shd w:val="clear" w:color="auto" w:fill="F4F7FB"/>
            <w:tcMar>
              <w:top w:w="50" w:type="dxa"/>
              <w:left w:w="90" w:type="dxa"/>
              <w:bottom w:w="50" w:type="dxa"/>
              <w:right w:w="80" w:type="dxa"/>
            </w:tcMar>
          </w:tcPr>
          <w:p w14:paraId="3AA92B25" w14:textId="77777777" w:rsidR="004A17D0" w:rsidRDefault="00000000">
            <w:r>
              <w:rPr>
                <w:color w:val="222222"/>
                <w:sz w:val="17"/>
                <w:szCs w:val="17"/>
              </w:rPr>
              <w:t>Ionic balance and maturity</w:t>
            </w:r>
          </w:p>
        </w:tc>
        <w:tc>
          <w:tcPr>
            <w:tcW w:w="2355" w:type="dxa"/>
            <w:shd w:val="clear" w:color="auto" w:fill="F4F7FB"/>
            <w:tcMar>
              <w:top w:w="50" w:type="dxa"/>
              <w:left w:w="90" w:type="dxa"/>
              <w:bottom w:w="50" w:type="dxa"/>
              <w:right w:w="80" w:type="dxa"/>
            </w:tcMar>
          </w:tcPr>
          <w:p w14:paraId="06E907E2" w14:textId="77777777" w:rsidR="004A17D0" w:rsidRDefault="00000000">
            <w:r>
              <w:rPr>
                <w:color w:val="222222"/>
                <w:sz w:val="17"/>
                <w:szCs w:val="17"/>
              </w:rPr>
              <w:t>Ionic balance</w:t>
            </w:r>
          </w:p>
        </w:tc>
      </w:tr>
    </w:tbl>
    <w:p w14:paraId="15506475" w14:textId="77777777" w:rsidR="004A17D0" w:rsidRDefault="004A17D0">
      <w:pPr>
        <w:spacing w:after="80"/>
      </w:pPr>
    </w:p>
    <w:p w14:paraId="482A972C" w14:textId="620C5264" w:rsidR="004A17D0" w:rsidRDefault="00000000">
      <w:pPr>
        <w:pStyle w:val="Heading3"/>
        <w:spacing w:before="170" w:after="50"/>
      </w:pPr>
      <w:r>
        <w:rPr>
          <w:b/>
          <w:bCs/>
          <w:color w:val="117864"/>
          <w:sz w:val="22"/>
          <w:szCs w:val="22"/>
        </w:rPr>
        <w:t>Secondary Nutrients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2C72AB65"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24F65571" w14:textId="77777777" w:rsidR="004A17D0" w:rsidRDefault="00000000">
            <w:r>
              <w:rPr>
                <w:b/>
                <w:bCs/>
                <w:color w:val="FFFFFF"/>
                <w:sz w:val="17"/>
                <w:szCs w:val="17"/>
              </w:rPr>
              <w:t>No.</w:t>
            </w:r>
          </w:p>
        </w:tc>
        <w:tc>
          <w:tcPr>
            <w:tcW w:w="2355" w:type="dxa"/>
            <w:shd w:val="clear" w:color="auto" w:fill="1F3864"/>
            <w:tcMar>
              <w:top w:w="50" w:type="dxa"/>
              <w:left w:w="90" w:type="dxa"/>
              <w:bottom w:w="50" w:type="dxa"/>
              <w:right w:w="80" w:type="dxa"/>
            </w:tcMar>
          </w:tcPr>
          <w:p w14:paraId="19389D74" w14:textId="77777777" w:rsidR="004A17D0" w:rsidRDefault="00000000">
            <w:r>
              <w:rPr>
                <w:b/>
                <w:bCs/>
                <w:color w:val="FFFFFF"/>
                <w:sz w:val="17"/>
                <w:szCs w:val="17"/>
              </w:rPr>
              <w:t>Nutrient</w:t>
            </w:r>
          </w:p>
        </w:tc>
        <w:tc>
          <w:tcPr>
            <w:tcW w:w="2355" w:type="dxa"/>
            <w:shd w:val="clear" w:color="auto" w:fill="1F3864"/>
            <w:tcMar>
              <w:top w:w="50" w:type="dxa"/>
              <w:left w:w="90" w:type="dxa"/>
              <w:bottom w:w="50" w:type="dxa"/>
              <w:right w:w="80" w:type="dxa"/>
            </w:tcMar>
          </w:tcPr>
          <w:p w14:paraId="2BFD36F8" w14:textId="77777777" w:rsidR="004A17D0" w:rsidRDefault="00000000">
            <w:r>
              <w:rPr>
                <w:b/>
                <w:bCs/>
                <w:color w:val="FFFFFF"/>
                <w:sz w:val="17"/>
                <w:szCs w:val="17"/>
              </w:rPr>
              <w:t>In Plants</w:t>
            </w:r>
          </w:p>
        </w:tc>
        <w:tc>
          <w:tcPr>
            <w:tcW w:w="2355" w:type="dxa"/>
            <w:shd w:val="clear" w:color="auto" w:fill="1F3864"/>
            <w:tcMar>
              <w:top w:w="50" w:type="dxa"/>
              <w:left w:w="90" w:type="dxa"/>
              <w:bottom w:w="50" w:type="dxa"/>
              <w:right w:w="80" w:type="dxa"/>
            </w:tcMar>
          </w:tcPr>
          <w:p w14:paraId="2C329B0A" w14:textId="77777777" w:rsidR="004A17D0" w:rsidRDefault="00000000">
            <w:r>
              <w:rPr>
                <w:b/>
                <w:bCs/>
                <w:color w:val="FFFFFF"/>
                <w:sz w:val="17"/>
                <w:szCs w:val="17"/>
              </w:rPr>
              <w:t>In Humans</w:t>
            </w:r>
          </w:p>
        </w:tc>
      </w:tr>
      <w:tr w:rsidR="004A17D0" w14:paraId="7A0CFA5F"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46261696" w14:textId="77777777" w:rsidR="004A17D0" w:rsidRDefault="00000000">
            <w:r>
              <w:rPr>
                <w:color w:val="222222"/>
                <w:sz w:val="17"/>
                <w:szCs w:val="17"/>
              </w:rPr>
              <w:t>1</w:t>
            </w:r>
          </w:p>
        </w:tc>
        <w:tc>
          <w:tcPr>
            <w:tcW w:w="2355" w:type="dxa"/>
            <w:shd w:val="clear" w:color="auto" w:fill="F4F7FB"/>
            <w:tcMar>
              <w:top w:w="50" w:type="dxa"/>
              <w:left w:w="90" w:type="dxa"/>
              <w:bottom w:w="50" w:type="dxa"/>
              <w:right w:w="80" w:type="dxa"/>
            </w:tcMar>
          </w:tcPr>
          <w:p w14:paraId="3E3D4A9D" w14:textId="77777777" w:rsidR="004A17D0" w:rsidRDefault="00000000">
            <w:r>
              <w:rPr>
                <w:color w:val="222222"/>
                <w:sz w:val="17"/>
                <w:szCs w:val="17"/>
              </w:rPr>
              <w:t>Calcium</w:t>
            </w:r>
          </w:p>
        </w:tc>
        <w:tc>
          <w:tcPr>
            <w:tcW w:w="2355" w:type="dxa"/>
            <w:shd w:val="clear" w:color="auto" w:fill="F4F7FB"/>
            <w:tcMar>
              <w:top w:w="50" w:type="dxa"/>
              <w:left w:w="90" w:type="dxa"/>
              <w:bottom w:w="50" w:type="dxa"/>
              <w:right w:w="80" w:type="dxa"/>
            </w:tcMar>
          </w:tcPr>
          <w:p w14:paraId="506445DF" w14:textId="77777777" w:rsidR="004A17D0" w:rsidRDefault="00000000">
            <w:r>
              <w:rPr>
                <w:color w:val="222222"/>
                <w:sz w:val="17"/>
                <w:szCs w:val="17"/>
              </w:rPr>
              <w:t>Strengthening of cells</w:t>
            </w:r>
          </w:p>
        </w:tc>
        <w:tc>
          <w:tcPr>
            <w:tcW w:w="2355" w:type="dxa"/>
            <w:shd w:val="clear" w:color="auto" w:fill="F4F7FB"/>
            <w:tcMar>
              <w:top w:w="50" w:type="dxa"/>
              <w:left w:w="90" w:type="dxa"/>
              <w:bottom w:w="50" w:type="dxa"/>
              <w:right w:w="80" w:type="dxa"/>
            </w:tcMar>
          </w:tcPr>
          <w:p w14:paraId="31D957E0" w14:textId="77777777" w:rsidR="004A17D0" w:rsidRDefault="00000000">
            <w:r>
              <w:rPr>
                <w:color w:val="222222"/>
                <w:sz w:val="17"/>
                <w:szCs w:val="17"/>
              </w:rPr>
              <w:t>Strengthening of teeth and bones</w:t>
            </w:r>
          </w:p>
        </w:tc>
      </w:tr>
      <w:tr w:rsidR="004A17D0" w14:paraId="6D458E72"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5EEE1216" w14:textId="77777777" w:rsidR="004A17D0" w:rsidRDefault="00000000">
            <w:r>
              <w:rPr>
                <w:color w:val="222222"/>
                <w:sz w:val="17"/>
                <w:szCs w:val="17"/>
              </w:rPr>
              <w:t>2</w:t>
            </w:r>
          </w:p>
        </w:tc>
        <w:tc>
          <w:tcPr>
            <w:tcW w:w="2355" w:type="dxa"/>
            <w:shd w:val="clear" w:color="auto" w:fill="FFFFFF"/>
            <w:tcMar>
              <w:top w:w="50" w:type="dxa"/>
              <w:left w:w="90" w:type="dxa"/>
              <w:bottom w:w="50" w:type="dxa"/>
              <w:right w:w="80" w:type="dxa"/>
            </w:tcMar>
          </w:tcPr>
          <w:p w14:paraId="6E38AE55" w14:textId="77777777" w:rsidR="004A17D0" w:rsidRDefault="00000000">
            <w:r>
              <w:rPr>
                <w:color w:val="222222"/>
                <w:sz w:val="17"/>
                <w:szCs w:val="17"/>
              </w:rPr>
              <w:t>Magnesium</w:t>
            </w:r>
          </w:p>
        </w:tc>
        <w:tc>
          <w:tcPr>
            <w:tcW w:w="2355" w:type="dxa"/>
            <w:shd w:val="clear" w:color="auto" w:fill="FFFFFF"/>
            <w:tcMar>
              <w:top w:w="50" w:type="dxa"/>
              <w:left w:w="90" w:type="dxa"/>
              <w:bottom w:w="50" w:type="dxa"/>
              <w:right w:w="80" w:type="dxa"/>
            </w:tcMar>
          </w:tcPr>
          <w:p w14:paraId="0F84D2A4" w14:textId="77777777" w:rsidR="004A17D0" w:rsidRDefault="00000000">
            <w:r>
              <w:rPr>
                <w:color w:val="222222"/>
                <w:sz w:val="17"/>
                <w:szCs w:val="17"/>
              </w:rPr>
              <w:t>Formation of chlorophyll</w:t>
            </w:r>
          </w:p>
        </w:tc>
        <w:tc>
          <w:tcPr>
            <w:tcW w:w="2355" w:type="dxa"/>
            <w:shd w:val="clear" w:color="auto" w:fill="FFFFFF"/>
            <w:tcMar>
              <w:top w:w="50" w:type="dxa"/>
              <w:left w:w="90" w:type="dxa"/>
              <w:bottom w:w="50" w:type="dxa"/>
              <w:right w:w="80" w:type="dxa"/>
            </w:tcMar>
          </w:tcPr>
          <w:p w14:paraId="75919672" w14:textId="77777777" w:rsidR="004A17D0" w:rsidRDefault="00000000">
            <w:r>
              <w:rPr>
                <w:color w:val="222222"/>
                <w:sz w:val="17"/>
                <w:szCs w:val="17"/>
              </w:rPr>
              <w:t>Stomach laxative</w:t>
            </w:r>
          </w:p>
        </w:tc>
      </w:tr>
      <w:tr w:rsidR="004A17D0" w14:paraId="1F955C6B"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20768F25" w14:textId="77777777" w:rsidR="004A17D0" w:rsidRDefault="00000000">
            <w:r>
              <w:rPr>
                <w:color w:val="222222"/>
                <w:sz w:val="17"/>
                <w:szCs w:val="17"/>
              </w:rPr>
              <w:t>3</w:t>
            </w:r>
          </w:p>
        </w:tc>
        <w:tc>
          <w:tcPr>
            <w:tcW w:w="2355" w:type="dxa"/>
            <w:shd w:val="clear" w:color="auto" w:fill="F4F7FB"/>
            <w:tcMar>
              <w:top w:w="50" w:type="dxa"/>
              <w:left w:w="90" w:type="dxa"/>
              <w:bottom w:w="50" w:type="dxa"/>
              <w:right w:w="80" w:type="dxa"/>
            </w:tcMar>
          </w:tcPr>
          <w:p w14:paraId="7F5E4F49" w14:textId="77777777" w:rsidR="004A17D0" w:rsidRDefault="00000000">
            <w:r>
              <w:rPr>
                <w:color w:val="222222"/>
                <w:sz w:val="17"/>
                <w:szCs w:val="17"/>
              </w:rPr>
              <w:t>Sulphur</w:t>
            </w:r>
          </w:p>
        </w:tc>
        <w:tc>
          <w:tcPr>
            <w:tcW w:w="2355" w:type="dxa"/>
            <w:shd w:val="clear" w:color="auto" w:fill="F4F7FB"/>
            <w:tcMar>
              <w:top w:w="50" w:type="dxa"/>
              <w:left w:w="90" w:type="dxa"/>
              <w:bottom w:w="50" w:type="dxa"/>
              <w:right w:w="80" w:type="dxa"/>
            </w:tcMar>
          </w:tcPr>
          <w:p w14:paraId="6014A358" w14:textId="77777777" w:rsidR="004A17D0" w:rsidRDefault="00000000">
            <w:r>
              <w:rPr>
                <w:color w:val="222222"/>
                <w:sz w:val="17"/>
                <w:szCs w:val="17"/>
              </w:rPr>
              <w:t>Oil production</w:t>
            </w:r>
          </w:p>
        </w:tc>
        <w:tc>
          <w:tcPr>
            <w:tcW w:w="2355" w:type="dxa"/>
            <w:shd w:val="clear" w:color="auto" w:fill="F4F7FB"/>
            <w:tcMar>
              <w:top w:w="50" w:type="dxa"/>
              <w:left w:w="90" w:type="dxa"/>
              <w:bottom w:w="50" w:type="dxa"/>
              <w:right w:w="80" w:type="dxa"/>
            </w:tcMar>
          </w:tcPr>
          <w:p w14:paraId="12CB62AE" w14:textId="77777777" w:rsidR="004A17D0" w:rsidRDefault="00000000">
            <w:r>
              <w:rPr>
                <w:color w:val="222222"/>
                <w:sz w:val="17"/>
                <w:szCs w:val="17"/>
              </w:rPr>
              <w:t>Reproductive system</w:t>
            </w:r>
          </w:p>
        </w:tc>
      </w:tr>
    </w:tbl>
    <w:p w14:paraId="400738FB" w14:textId="77777777" w:rsidR="004A17D0" w:rsidRDefault="004A17D0">
      <w:pPr>
        <w:spacing w:after="80"/>
      </w:pPr>
    </w:p>
    <w:p w14:paraId="7021D34A" w14:textId="1B0CA78E" w:rsidR="004A17D0" w:rsidRDefault="00000000">
      <w:pPr>
        <w:pStyle w:val="Heading3"/>
        <w:spacing w:before="170" w:after="50"/>
      </w:pPr>
      <w:r>
        <w:rPr>
          <w:b/>
          <w:bCs/>
          <w:color w:val="117864"/>
          <w:sz w:val="22"/>
          <w:szCs w:val="22"/>
        </w:rPr>
        <w:t>Micronutrients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5EDBFB2B"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5CB3C37B" w14:textId="77777777" w:rsidR="004A17D0" w:rsidRDefault="00000000">
            <w:r>
              <w:rPr>
                <w:b/>
                <w:bCs/>
                <w:color w:val="FFFFFF"/>
                <w:sz w:val="17"/>
                <w:szCs w:val="17"/>
              </w:rPr>
              <w:t>No.</w:t>
            </w:r>
          </w:p>
        </w:tc>
        <w:tc>
          <w:tcPr>
            <w:tcW w:w="2355" w:type="dxa"/>
            <w:shd w:val="clear" w:color="auto" w:fill="1F3864"/>
            <w:tcMar>
              <w:top w:w="50" w:type="dxa"/>
              <w:left w:w="90" w:type="dxa"/>
              <w:bottom w:w="50" w:type="dxa"/>
              <w:right w:w="80" w:type="dxa"/>
            </w:tcMar>
          </w:tcPr>
          <w:p w14:paraId="775F1A6D" w14:textId="77777777" w:rsidR="004A17D0" w:rsidRDefault="00000000">
            <w:r>
              <w:rPr>
                <w:b/>
                <w:bCs/>
                <w:color w:val="FFFFFF"/>
                <w:sz w:val="17"/>
                <w:szCs w:val="17"/>
              </w:rPr>
              <w:t>Nutrient</w:t>
            </w:r>
          </w:p>
        </w:tc>
        <w:tc>
          <w:tcPr>
            <w:tcW w:w="2355" w:type="dxa"/>
            <w:shd w:val="clear" w:color="auto" w:fill="1F3864"/>
            <w:tcMar>
              <w:top w:w="50" w:type="dxa"/>
              <w:left w:w="90" w:type="dxa"/>
              <w:bottom w:w="50" w:type="dxa"/>
              <w:right w:w="80" w:type="dxa"/>
            </w:tcMar>
          </w:tcPr>
          <w:p w14:paraId="1685B226" w14:textId="77777777" w:rsidR="004A17D0" w:rsidRDefault="00000000">
            <w:r>
              <w:rPr>
                <w:b/>
                <w:bCs/>
                <w:color w:val="FFFFFF"/>
                <w:sz w:val="17"/>
                <w:szCs w:val="17"/>
              </w:rPr>
              <w:t>In Plants</w:t>
            </w:r>
          </w:p>
        </w:tc>
        <w:tc>
          <w:tcPr>
            <w:tcW w:w="2355" w:type="dxa"/>
            <w:shd w:val="clear" w:color="auto" w:fill="1F3864"/>
            <w:tcMar>
              <w:top w:w="50" w:type="dxa"/>
              <w:left w:w="90" w:type="dxa"/>
              <w:bottom w:w="50" w:type="dxa"/>
              <w:right w:w="80" w:type="dxa"/>
            </w:tcMar>
          </w:tcPr>
          <w:p w14:paraId="22101AAC" w14:textId="77777777" w:rsidR="004A17D0" w:rsidRDefault="00000000">
            <w:r>
              <w:rPr>
                <w:b/>
                <w:bCs/>
                <w:color w:val="FFFFFF"/>
                <w:sz w:val="17"/>
                <w:szCs w:val="17"/>
              </w:rPr>
              <w:t>In Humans</w:t>
            </w:r>
          </w:p>
        </w:tc>
      </w:tr>
      <w:tr w:rsidR="004A17D0" w14:paraId="708BFD9F"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83F93C9" w14:textId="77777777" w:rsidR="004A17D0" w:rsidRDefault="00000000">
            <w:r>
              <w:rPr>
                <w:color w:val="222222"/>
                <w:sz w:val="17"/>
                <w:szCs w:val="17"/>
              </w:rPr>
              <w:t>1</w:t>
            </w:r>
          </w:p>
        </w:tc>
        <w:tc>
          <w:tcPr>
            <w:tcW w:w="2355" w:type="dxa"/>
            <w:shd w:val="clear" w:color="auto" w:fill="F4F7FB"/>
            <w:tcMar>
              <w:top w:w="50" w:type="dxa"/>
              <w:left w:w="90" w:type="dxa"/>
              <w:bottom w:w="50" w:type="dxa"/>
              <w:right w:w="80" w:type="dxa"/>
            </w:tcMar>
          </w:tcPr>
          <w:p w14:paraId="7A1566D3" w14:textId="77777777" w:rsidR="004A17D0" w:rsidRDefault="00000000">
            <w:r>
              <w:rPr>
                <w:color w:val="222222"/>
                <w:sz w:val="17"/>
                <w:szCs w:val="17"/>
              </w:rPr>
              <w:t>Zinc</w:t>
            </w:r>
          </w:p>
        </w:tc>
        <w:tc>
          <w:tcPr>
            <w:tcW w:w="2355" w:type="dxa"/>
            <w:shd w:val="clear" w:color="auto" w:fill="F4F7FB"/>
            <w:tcMar>
              <w:top w:w="50" w:type="dxa"/>
              <w:left w:w="90" w:type="dxa"/>
              <w:bottom w:w="50" w:type="dxa"/>
              <w:right w:w="80" w:type="dxa"/>
            </w:tcMar>
          </w:tcPr>
          <w:p w14:paraId="2216A092" w14:textId="77777777" w:rsidR="004A17D0" w:rsidRDefault="00000000">
            <w:r>
              <w:rPr>
                <w:color w:val="222222"/>
                <w:sz w:val="17"/>
                <w:szCs w:val="17"/>
              </w:rPr>
              <w:t>Feeder roots and hormones</w:t>
            </w:r>
          </w:p>
        </w:tc>
        <w:tc>
          <w:tcPr>
            <w:tcW w:w="2355" w:type="dxa"/>
            <w:shd w:val="clear" w:color="auto" w:fill="F4F7FB"/>
            <w:tcMar>
              <w:top w:w="50" w:type="dxa"/>
              <w:left w:w="90" w:type="dxa"/>
              <w:bottom w:w="50" w:type="dxa"/>
              <w:right w:w="80" w:type="dxa"/>
            </w:tcMar>
          </w:tcPr>
          <w:p w14:paraId="591AB483" w14:textId="77777777" w:rsidR="004A17D0" w:rsidRDefault="00000000">
            <w:r>
              <w:rPr>
                <w:color w:val="222222"/>
                <w:sz w:val="17"/>
                <w:szCs w:val="17"/>
              </w:rPr>
              <w:t>Memory and skin protection</w:t>
            </w:r>
          </w:p>
        </w:tc>
      </w:tr>
      <w:tr w:rsidR="004A17D0" w14:paraId="0DFA3958"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458DBC84" w14:textId="77777777" w:rsidR="004A17D0" w:rsidRDefault="00000000">
            <w:r>
              <w:rPr>
                <w:color w:val="222222"/>
                <w:sz w:val="17"/>
                <w:szCs w:val="17"/>
              </w:rPr>
              <w:t>2</w:t>
            </w:r>
          </w:p>
        </w:tc>
        <w:tc>
          <w:tcPr>
            <w:tcW w:w="2355" w:type="dxa"/>
            <w:shd w:val="clear" w:color="auto" w:fill="FFFFFF"/>
            <w:tcMar>
              <w:top w:w="50" w:type="dxa"/>
              <w:left w:w="90" w:type="dxa"/>
              <w:bottom w:w="50" w:type="dxa"/>
              <w:right w:w="80" w:type="dxa"/>
            </w:tcMar>
          </w:tcPr>
          <w:p w14:paraId="6985E240" w14:textId="77777777" w:rsidR="004A17D0" w:rsidRDefault="00000000">
            <w:r>
              <w:rPr>
                <w:color w:val="222222"/>
                <w:sz w:val="17"/>
                <w:szCs w:val="17"/>
              </w:rPr>
              <w:t>Copper</w:t>
            </w:r>
          </w:p>
        </w:tc>
        <w:tc>
          <w:tcPr>
            <w:tcW w:w="2355" w:type="dxa"/>
            <w:shd w:val="clear" w:color="auto" w:fill="FFFFFF"/>
            <w:tcMar>
              <w:top w:w="50" w:type="dxa"/>
              <w:left w:w="90" w:type="dxa"/>
              <w:bottom w:w="50" w:type="dxa"/>
              <w:right w:w="80" w:type="dxa"/>
            </w:tcMar>
          </w:tcPr>
          <w:p w14:paraId="5045AA55" w14:textId="77777777" w:rsidR="004A17D0" w:rsidRDefault="00000000">
            <w:r>
              <w:rPr>
                <w:color w:val="222222"/>
                <w:sz w:val="17"/>
                <w:szCs w:val="17"/>
              </w:rPr>
              <w:t>Colour and germination capacity</w:t>
            </w:r>
          </w:p>
        </w:tc>
        <w:tc>
          <w:tcPr>
            <w:tcW w:w="2355" w:type="dxa"/>
            <w:shd w:val="clear" w:color="auto" w:fill="FFFFFF"/>
            <w:tcMar>
              <w:top w:w="50" w:type="dxa"/>
              <w:left w:w="90" w:type="dxa"/>
              <w:bottom w:w="50" w:type="dxa"/>
              <w:right w:w="80" w:type="dxa"/>
            </w:tcMar>
          </w:tcPr>
          <w:p w14:paraId="1BA46D1A" w14:textId="77777777" w:rsidR="004A17D0" w:rsidRDefault="00000000">
            <w:r>
              <w:rPr>
                <w:color w:val="222222"/>
                <w:sz w:val="17"/>
                <w:szCs w:val="17"/>
              </w:rPr>
              <w:t>Skin glow</w:t>
            </w:r>
          </w:p>
        </w:tc>
      </w:tr>
      <w:tr w:rsidR="004A17D0" w14:paraId="64995C3A"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53768F9A" w14:textId="77777777" w:rsidR="004A17D0" w:rsidRDefault="00000000">
            <w:r>
              <w:rPr>
                <w:color w:val="222222"/>
                <w:sz w:val="17"/>
                <w:szCs w:val="17"/>
              </w:rPr>
              <w:t>3</w:t>
            </w:r>
          </w:p>
        </w:tc>
        <w:tc>
          <w:tcPr>
            <w:tcW w:w="2355" w:type="dxa"/>
            <w:shd w:val="clear" w:color="auto" w:fill="F4F7FB"/>
            <w:tcMar>
              <w:top w:w="50" w:type="dxa"/>
              <w:left w:w="90" w:type="dxa"/>
              <w:bottom w:w="50" w:type="dxa"/>
              <w:right w:w="80" w:type="dxa"/>
            </w:tcMar>
          </w:tcPr>
          <w:p w14:paraId="066FEE5A" w14:textId="77777777" w:rsidR="004A17D0" w:rsidRDefault="00000000">
            <w:r>
              <w:rPr>
                <w:color w:val="222222"/>
                <w:sz w:val="17"/>
                <w:szCs w:val="17"/>
              </w:rPr>
              <w:t>Manganese</w:t>
            </w:r>
          </w:p>
        </w:tc>
        <w:tc>
          <w:tcPr>
            <w:tcW w:w="2355" w:type="dxa"/>
            <w:shd w:val="clear" w:color="auto" w:fill="F4F7FB"/>
            <w:tcMar>
              <w:top w:w="50" w:type="dxa"/>
              <w:left w:w="90" w:type="dxa"/>
              <w:bottom w:w="50" w:type="dxa"/>
              <w:right w:w="80" w:type="dxa"/>
            </w:tcMar>
          </w:tcPr>
          <w:p w14:paraId="0F179949" w14:textId="77777777" w:rsidR="004A17D0" w:rsidRDefault="00000000">
            <w:r>
              <w:rPr>
                <w:color w:val="222222"/>
                <w:sz w:val="17"/>
                <w:szCs w:val="17"/>
              </w:rPr>
              <w:t>Defence system</w:t>
            </w:r>
          </w:p>
        </w:tc>
        <w:tc>
          <w:tcPr>
            <w:tcW w:w="2355" w:type="dxa"/>
            <w:shd w:val="clear" w:color="auto" w:fill="F4F7FB"/>
            <w:tcMar>
              <w:top w:w="50" w:type="dxa"/>
              <w:left w:w="90" w:type="dxa"/>
              <w:bottom w:w="50" w:type="dxa"/>
              <w:right w:w="80" w:type="dxa"/>
            </w:tcMar>
          </w:tcPr>
          <w:p w14:paraId="17604DE7" w14:textId="77777777" w:rsidR="004A17D0" w:rsidRDefault="00000000">
            <w:r>
              <w:rPr>
                <w:color w:val="222222"/>
                <w:sz w:val="17"/>
                <w:szCs w:val="17"/>
              </w:rPr>
              <w:t>Antibodies</w:t>
            </w:r>
          </w:p>
        </w:tc>
      </w:tr>
      <w:tr w:rsidR="004A17D0" w14:paraId="16A5F3FC"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6A73F795" w14:textId="77777777" w:rsidR="004A17D0" w:rsidRDefault="00000000">
            <w:r>
              <w:rPr>
                <w:color w:val="222222"/>
                <w:sz w:val="17"/>
                <w:szCs w:val="17"/>
              </w:rPr>
              <w:t>4</w:t>
            </w:r>
          </w:p>
        </w:tc>
        <w:tc>
          <w:tcPr>
            <w:tcW w:w="2355" w:type="dxa"/>
            <w:shd w:val="clear" w:color="auto" w:fill="FFFFFF"/>
            <w:tcMar>
              <w:top w:w="50" w:type="dxa"/>
              <w:left w:w="90" w:type="dxa"/>
              <w:bottom w:w="50" w:type="dxa"/>
              <w:right w:w="80" w:type="dxa"/>
            </w:tcMar>
          </w:tcPr>
          <w:p w14:paraId="7DEDF926" w14:textId="77777777" w:rsidR="004A17D0" w:rsidRDefault="00000000">
            <w:r>
              <w:rPr>
                <w:color w:val="222222"/>
                <w:sz w:val="17"/>
                <w:szCs w:val="17"/>
              </w:rPr>
              <w:t>Iron (Ferrous)</w:t>
            </w:r>
          </w:p>
        </w:tc>
        <w:tc>
          <w:tcPr>
            <w:tcW w:w="2355" w:type="dxa"/>
            <w:shd w:val="clear" w:color="auto" w:fill="FFFFFF"/>
            <w:tcMar>
              <w:top w:w="50" w:type="dxa"/>
              <w:left w:w="90" w:type="dxa"/>
              <w:bottom w:w="50" w:type="dxa"/>
              <w:right w:w="80" w:type="dxa"/>
            </w:tcMar>
          </w:tcPr>
          <w:p w14:paraId="2D7C27D5" w14:textId="77777777" w:rsidR="004A17D0" w:rsidRDefault="00000000">
            <w:r>
              <w:rPr>
                <w:color w:val="222222"/>
                <w:sz w:val="17"/>
                <w:szCs w:val="17"/>
              </w:rPr>
              <w:t>Oxygen carrier and photosynthesis</w:t>
            </w:r>
          </w:p>
        </w:tc>
        <w:tc>
          <w:tcPr>
            <w:tcW w:w="2355" w:type="dxa"/>
            <w:shd w:val="clear" w:color="auto" w:fill="FFFFFF"/>
            <w:tcMar>
              <w:top w:w="50" w:type="dxa"/>
              <w:left w:w="90" w:type="dxa"/>
              <w:bottom w:w="50" w:type="dxa"/>
              <w:right w:w="80" w:type="dxa"/>
            </w:tcMar>
          </w:tcPr>
          <w:p w14:paraId="0F10E821" w14:textId="77777777" w:rsidR="004A17D0" w:rsidRDefault="00000000">
            <w:r>
              <w:rPr>
                <w:color w:val="222222"/>
                <w:sz w:val="17"/>
                <w:szCs w:val="17"/>
              </w:rPr>
              <w:t>Haemoglobin</w:t>
            </w:r>
          </w:p>
        </w:tc>
      </w:tr>
      <w:tr w:rsidR="004A17D0" w14:paraId="67FEED08"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78DD4A6" w14:textId="77777777" w:rsidR="004A17D0" w:rsidRDefault="00000000">
            <w:r>
              <w:rPr>
                <w:color w:val="222222"/>
                <w:sz w:val="17"/>
                <w:szCs w:val="17"/>
              </w:rPr>
              <w:t>5</w:t>
            </w:r>
          </w:p>
        </w:tc>
        <w:tc>
          <w:tcPr>
            <w:tcW w:w="2355" w:type="dxa"/>
            <w:shd w:val="clear" w:color="auto" w:fill="F4F7FB"/>
            <w:tcMar>
              <w:top w:w="50" w:type="dxa"/>
              <w:left w:w="90" w:type="dxa"/>
              <w:bottom w:w="50" w:type="dxa"/>
              <w:right w:w="80" w:type="dxa"/>
            </w:tcMar>
          </w:tcPr>
          <w:p w14:paraId="1723D6CC" w14:textId="77777777" w:rsidR="004A17D0" w:rsidRDefault="00000000">
            <w:r>
              <w:rPr>
                <w:color w:val="222222"/>
                <w:sz w:val="17"/>
                <w:szCs w:val="17"/>
              </w:rPr>
              <w:t>Boron</w:t>
            </w:r>
          </w:p>
        </w:tc>
        <w:tc>
          <w:tcPr>
            <w:tcW w:w="2355" w:type="dxa"/>
            <w:shd w:val="clear" w:color="auto" w:fill="F4F7FB"/>
            <w:tcMar>
              <w:top w:w="50" w:type="dxa"/>
              <w:left w:w="90" w:type="dxa"/>
              <w:bottom w:w="50" w:type="dxa"/>
              <w:right w:w="80" w:type="dxa"/>
            </w:tcMar>
          </w:tcPr>
          <w:p w14:paraId="54F41890" w14:textId="77777777" w:rsidR="004A17D0" w:rsidRDefault="00000000">
            <w:r>
              <w:rPr>
                <w:color w:val="222222"/>
                <w:sz w:val="17"/>
                <w:szCs w:val="17"/>
              </w:rPr>
              <w:t>Flower formation and sugar transport (in various forms)</w:t>
            </w:r>
          </w:p>
        </w:tc>
        <w:tc>
          <w:tcPr>
            <w:tcW w:w="2355" w:type="dxa"/>
            <w:shd w:val="clear" w:color="auto" w:fill="F4F7FB"/>
            <w:tcMar>
              <w:top w:w="50" w:type="dxa"/>
              <w:left w:w="90" w:type="dxa"/>
              <w:bottom w:w="50" w:type="dxa"/>
              <w:right w:w="80" w:type="dxa"/>
            </w:tcMar>
          </w:tcPr>
          <w:p w14:paraId="335F3EF4" w14:textId="77777777" w:rsidR="004A17D0" w:rsidRDefault="00000000">
            <w:r>
              <w:rPr>
                <w:color w:val="222222"/>
                <w:sz w:val="17"/>
                <w:szCs w:val="17"/>
              </w:rPr>
              <w:t>Bone marrow formation</w:t>
            </w:r>
          </w:p>
        </w:tc>
      </w:tr>
      <w:tr w:rsidR="004A17D0" w14:paraId="0934E542"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39D8364E" w14:textId="77777777" w:rsidR="004A17D0" w:rsidRDefault="00000000">
            <w:r>
              <w:rPr>
                <w:color w:val="222222"/>
                <w:sz w:val="17"/>
                <w:szCs w:val="17"/>
              </w:rPr>
              <w:t>6</w:t>
            </w:r>
          </w:p>
        </w:tc>
        <w:tc>
          <w:tcPr>
            <w:tcW w:w="2355" w:type="dxa"/>
            <w:shd w:val="clear" w:color="auto" w:fill="FFFFFF"/>
            <w:tcMar>
              <w:top w:w="50" w:type="dxa"/>
              <w:left w:w="90" w:type="dxa"/>
              <w:bottom w:w="50" w:type="dxa"/>
              <w:right w:w="80" w:type="dxa"/>
            </w:tcMar>
          </w:tcPr>
          <w:p w14:paraId="36A8257A" w14:textId="77777777" w:rsidR="004A17D0" w:rsidRDefault="00000000">
            <w:r>
              <w:rPr>
                <w:color w:val="222222"/>
                <w:sz w:val="17"/>
                <w:szCs w:val="17"/>
              </w:rPr>
              <w:t>Molybdenum</w:t>
            </w:r>
          </w:p>
        </w:tc>
        <w:tc>
          <w:tcPr>
            <w:tcW w:w="2355" w:type="dxa"/>
            <w:shd w:val="clear" w:color="auto" w:fill="FFFFFF"/>
            <w:tcMar>
              <w:top w:w="50" w:type="dxa"/>
              <w:left w:w="90" w:type="dxa"/>
              <w:bottom w:w="50" w:type="dxa"/>
              <w:right w:w="80" w:type="dxa"/>
            </w:tcMar>
          </w:tcPr>
          <w:p w14:paraId="6BB29CAC" w14:textId="77777777" w:rsidR="004A17D0" w:rsidRDefault="00000000">
            <w:r>
              <w:rPr>
                <w:color w:val="222222"/>
                <w:sz w:val="17"/>
                <w:szCs w:val="17"/>
              </w:rPr>
              <w:t>Nitrogen absorption in plants</w:t>
            </w:r>
          </w:p>
        </w:tc>
        <w:tc>
          <w:tcPr>
            <w:tcW w:w="2355" w:type="dxa"/>
            <w:shd w:val="clear" w:color="auto" w:fill="FFFFFF"/>
            <w:tcMar>
              <w:top w:w="50" w:type="dxa"/>
              <w:left w:w="90" w:type="dxa"/>
              <w:bottom w:w="50" w:type="dxa"/>
              <w:right w:w="80" w:type="dxa"/>
            </w:tcMar>
          </w:tcPr>
          <w:p w14:paraId="3E316D24" w14:textId="77777777" w:rsidR="004A17D0" w:rsidRDefault="00000000">
            <w:r>
              <w:rPr>
                <w:color w:val="222222"/>
                <w:sz w:val="17"/>
                <w:szCs w:val="17"/>
              </w:rPr>
              <w:t>Bone marrow formation</w:t>
            </w:r>
          </w:p>
        </w:tc>
      </w:tr>
      <w:tr w:rsidR="004A17D0" w14:paraId="75B2B2A6"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4D4BCD06" w14:textId="77777777" w:rsidR="004A17D0" w:rsidRDefault="00000000">
            <w:r>
              <w:rPr>
                <w:color w:val="222222"/>
                <w:sz w:val="17"/>
                <w:szCs w:val="17"/>
              </w:rPr>
              <w:t>7</w:t>
            </w:r>
          </w:p>
        </w:tc>
        <w:tc>
          <w:tcPr>
            <w:tcW w:w="2355" w:type="dxa"/>
            <w:shd w:val="clear" w:color="auto" w:fill="F4F7FB"/>
            <w:tcMar>
              <w:top w:w="50" w:type="dxa"/>
              <w:left w:w="90" w:type="dxa"/>
              <w:bottom w:w="50" w:type="dxa"/>
              <w:right w:w="80" w:type="dxa"/>
            </w:tcMar>
          </w:tcPr>
          <w:p w14:paraId="700533EC" w14:textId="77777777" w:rsidR="004A17D0" w:rsidRDefault="00000000">
            <w:r>
              <w:rPr>
                <w:color w:val="222222"/>
                <w:sz w:val="17"/>
                <w:szCs w:val="17"/>
              </w:rPr>
              <w:t>Chlorine</w:t>
            </w:r>
          </w:p>
        </w:tc>
        <w:tc>
          <w:tcPr>
            <w:tcW w:w="2355" w:type="dxa"/>
            <w:shd w:val="clear" w:color="auto" w:fill="F4F7FB"/>
            <w:tcMar>
              <w:top w:w="50" w:type="dxa"/>
              <w:left w:w="90" w:type="dxa"/>
              <w:bottom w:w="50" w:type="dxa"/>
              <w:right w:w="80" w:type="dxa"/>
            </w:tcMar>
          </w:tcPr>
          <w:p w14:paraId="12A5CF49" w14:textId="77777777" w:rsidR="004A17D0" w:rsidRDefault="00000000">
            <w:r>
              <w:rPr>
                <w:color w:val="222222"/>
                <w:sz w:val="17"/>
                <w:szCs w:val="17"/>
              </w:rPr>
              <w:t>Assists in photosynthesis</w:t>
            </w:r>
          </w:p>
        </w:tc>
        <w:tc>
          <w:tcPr>
            <w:tcW w:w="2355" w:type="dxa"/>
            <w:shd w:val="clear" w:color="auto" w:fill="F4F7FB"/>
            <w:tcMar>
              <w:top w:w="50" w:type="dxa"/>
              <w:left w:w="90" w:type="dxa"/>
              <w:bottom w:w="50" w:type="dxa"/>
              <w:right w:w="80" w:type="dxa"/>
            </w:tcMar>
          </w:tcPr>
          <w:p w14:paraId="7E0DE262" w14:textId="77777777" w:rsidR="004A17D0" w:rsidRDefault="00000000">
            <w:r>
              <w:rPr>
                <w:color w:val="222222"/>
                <w:sz w:val="17"/>
                <w:szCs w:val="17"/>
              </w:rPr>
              <w:t>Germicidal action</w:t>
            </w:r>
          </w:p>
        </w:tc>
      </w:tr>
    </w:tbl>
    <w:p w14:paraId="637C7D9E" w14:textId="77777777" w:rsidR="004A17D0" w:rsidRDefault="004A17D0">
      <w:pPr>
        <w:spacing w:after="80"/>
      </w:pPr>
    </w:p>
    <w:p w14:paraId="2E91019F" w14:textId="77777777" w:rsidR="004A17D0" w:rsidRDefault="00000000">
      <w:pPr>
        <w:spacing w:after="110" w:line="266" w:lineRule="auto"/>
      </w:pPr>
      <w:r>
        <w:rPr>
          <w:b/>
          <w:bCs/>
          <w:color w:val="222222"/>
        </w:rPr>
        <w:t>The plant↔human parallel is a teaching device, not physiology.</w:t>
      </w:r>
      <w:r>
        <w:rPr>
          <w:color w:val="222222"/>
        </w:rPr>
        <w:t xml:space="preserve"> "Magnesium = stomach laxative" refers to magnesium salts used medicinally, not to magnesium's metabolic role. "Molybdenum → bone marrow formation" is a stretch. Useful for farmer recall and retention; not suitable for citation.</w:t>
      </w:r>
    </w:p>
    <w:p w14:paraId="0BF80728" w14:textId="6BEBE007" w:rsidR="004A17D0" w:rsidRDefault="00000000">
      <w:pPr>
        <w:spacing w:after="110" w:line="266" w:lineRule="auto"/>
      </w:pPr>
      <w:r>
        <w:rPr>
          <w:color w:val="222222"/>
        </w:rPr>
        <w:t>Nickel and Silicon. Nickel is a genuine essential micronutrient (urease cofactor); silicon is beneficial rather than strictly essential. Worth tracking whether later sessions cover them.</w:t>
      </w:r>
    </w:p>
    <w:p w14:paraId="587D7DF6" w14:textId="52FE64BA" w:rsidR="004A17D0" w:rsidRDefault="00000000">
      <w:pPr>
        <w:spacing w:after="110" w:line="266" w:lineRule="auto"/>
      </w:pPr>
      <w:r>
        <w:rPr>
          <w:color w:val="222222"/>
        </w:rPr>
        <w:t>one thing feels bad — the way we talk, it's twenty minutes, and after those twenty minutes I had to go somewhere. And our farmers are paying their money and saying "call me, send me the link."</w:t>
      </w:r>
    </w:p>
    <w:p w14:paraId="61561FFB" w14:textId="77777777" w:rsidR="004A17D0" w:rsidRDefault="00000000">
      <w:pPr>
        <w:spacing w:after="110" w:line="266" w:lineRule="auto"/>
      </w:pPr>
      <w:r>
        <w:rPr>
          <w:color w:val="222222"/>
        </w:rPr>
        <w:t>We launched this course two months ago, but people say "I'll pay on the last day, because I'm confident I'll get a seat there." That's the confidence. All right, fine.</w:t>
      </w:r>
    </w:p>
    <w:p w14:paraId="4015C350" w14:textId="77777777" w:rsidR="004A17D0" w:rsidRDefault="00000000">
      <w:pPr>
        <w:spacing w:after="110" w:line="266" w:lineRule="auto"/>
      </w:pPr>
      <w:r>
        <w:rPr>
          <w:color w:val="222222"/>
        </w:rPr>
        <w:t xml:space="preserve">So first of all — my very best wishes to you. Nutrient management. The name of this course is </w:t>
      </w:r>
      <w:r>
        <w:rPr>
          <w:b/>
          <w:bCs/>
          <w:color w:val="222222"/>
        </w:rPr>
        <w:t>Plant Nutrition Mastery</w:t>
      </w:r>
      <w:r>
        <w:rPr>
          <w:color w:val="222222"/>
        </w:rPr>
        <w:t>. Complete knowledge of plant nutrition management is what you will receive through this group — you are going to become a master in it.</w:t>
      </w:r>
    </w:p>
    <w:p w14:paraId="1DF2B9D1" w14:textId="77777777" w:rsidR="004A17D0" w:rsidRDefault="00000000">
      <w:pPr>
        <w:spacing w:after="110" w:line="266" w:lineRule="auto"/>
      </w:pPr>
      <w:r>
        <w:rPr>
          <w:color w:val="222222"/>
        </w:rPr>
        <w:t xml:space="preserve">If you have your notebook with you, the very first thing to do is write the name on that notebook: </w:t>
      </w:r>
      <w:r>
        <w:rPr>
          <w:b/>
          <w:bCs/>
          <w:color w:val="222222"/>
        </w:rPr>
        <w:t>Plant Nutrition Mastery</w:t>
      </w:r>
      <w:r>
        <w:rPr>
          <w:color w:val="222222"/>
        </w:rPr>
        <w:t>. You are going to become a master in nutrient management. That is what this course is.</w:t>
      </w:r>
    </w:p>
    <w:p w14:paraId="03CF5408" w14:textId="77777777" w:rsidR="004A17D0" w:rsidRDefault="00000000">
      <w:pPr>
        <w:spacing w:after="110" w:line="266" w:lineRule="auto"/>
      </w:pPr>
      <w:r>
        <w:rPr>
          <w:color w:val="222222"/>
        </w:rPr>
        <w:t>Our sir has already told you a lot about me — that pomegranate is a jewel, that this challenge has come to them, that you have always done agriculture. I'll call you later.</w:t>
      </w:r>
    </w:p>
    <w:p w14:paraId="43D766DC" w14:textId="77777777" w:rsidR="004A17D0" w:rsidRDefault="00000000">
      <w:pPr>
        <w:spacing w:after="110" w:line="266" w:lineRule="auto"/>
      </w:pPr>
      <w:r>
        <w:rPr>
          <w:color w:val="222222"/>
        </w:rPr>
        <w:t xml:space="preserve">Through this platform, the course will be available to you for a full year. All these things have been told to you. There are only a few points, but I have told you: </w:t>
      </w:r>
      <w:r>
        <w:rPr>
          <w:b/>
          <w:bCs/>
          <w:color w:val="222222"/>
        </w:rPr>
        <w:t>you must sit down with a notebook.</w:t>
      </w:r>
      <w:r>
        <w:rPr>
          <w:color w:val="222222"/>
        </w:rPr>
        <w:t xml:space="preserve"> I said this the last time too — without a notebook and a pen next to your computer, you cannot make the changes in your farm that this course is meant to produce. If you say "I'm ready to sit for two hours a day, but for a whole year you just keep </w:t>
      </w:r>
      <w:r>
        <w:rPr>
          <w:color w:val="222222"/>
        </w:rPr>
        <w:lastRenderedPageBreak/>
        <w:t xml:space="preserve">talking" — then it will be </w:t>
      </w:r>
      <w:r>
        <w:rPr>
          <w:i/>
          <w:iCs/>
          <w:color w:val="222222"/>
        </w:rPr>
        <w:t>learned in front, flat behind</w:t>
      </w:r>
      <w:r>
        <w:rPr>
          <w:color w:val="222222"/>
        </w:rPr>
        <w:t>; nothing will stick. Because I'm telling you now: you told me you wanted to talk, and for that I need seventy hours.</w:t>
      </w:r>
    </w:p>
    <w:p w14:paraId="3991E95A" w14:textId="77777777" w:rsidR="004A17D0" w:rsidRDefault="00000000">
      <w:pPr>
        <w:spacing w:after="110" w:line="266" w:lineRule="auto"/>
      </w:pPr>
      <w:r>
        <w:rPr>
          <w:color w:val="222222"/>
        </w:rPr>
        <w:t xml:space="preserve">It has been prepared for that. Over five days we are going to create a group, and on that group you will put in whatever different inputs you have — and from that you have to build your own </w:t>
      </w:r>
      <w:r>
        <w:rPr>
          <w:b/>
          <w:bCs/>
          <w:color w:val="222222"/>
        </w:rPr>
        <w:t>nutrient-management recipe schedule</w:t>
      </w:r>
      <w:r>
        <w:rPr>
          <w:color w:val="222222"/>
        </w:rPr>
        <w:t>.</w:t>
      </w:r>
    </w:p>
    <w:p w14:paraId="2DB1FCF6" w14:textId="77777777" w:rsidR="004A17D0" w:rsidRDefault="00000000">
      <w:pPr>
        <w:spacing w:after="110" w:line="266" w:lineRule="auto"/>
      </w:pPr>
      <w:r>
        <w:rPr>
          <w:color w:val="222222"/>
        </w:rPr>
        <w:t>Then the land will be restored, and the cost of production will come down.</w:t>
      </w:r>
    </w:p>
    <w:p w14:paraId="204225FD" w14:textId="77777777" w:rsidR="004A17D0" w:rsidRDefault="00000000">
      <w:pPr>
        <w:spacing w:after="110" w:line="266" w:lineRule="auto"/>
      </w:pPr>
      <w:r>
        <w:rPr>
          <w:color w:val="222222"/>
        </w:rPr>
        <w:t xml:space="preserve">And that farming is possible even with this little chemical input — that will settle in your mind. Until now we have dumped in this much and this much, and there is no life left in that soil. That is what we have made it. And now we have to pull all of this back out. </w:t>
      </w:r>
      <w:r>
        <w:rPr>
          <w:b/>
          <w:bCs/>
          <w:color w:val="222222"/>
        </w:rPr>
        <w:t>We have to make that land happy again.</w:t>
      </w:r>
    </w:p>
    <w:p w14:paraId="24B80C5D" w14:textId="77777777" w:rsidR="004A17D0" w:rsidRDefault="00000000">
      <w:pPr>
        <w:spacing w:after="110" w:line="266" w:lineRule="auto"/>
      </w:pPr>
      <w:r>
        <w:rPr>
          <w:color w:val="222222"/>
        </w:rPr>
        <w:t xml:space="preserve">That is why I say — </w:t>
      </w:r>
      <w:r>
        <w:rPr>
          <w:b/>
          <w:bCs/>
          <w:color w:val="222222"/>
        </w:rPr>
        <w:t>write it down like a schoolteacher's dictation.</w:t>
      </w:r>
    </w:p>
    <w:p w14:paraId="43BF2121" w14:textId="77777777" w:rsidR="004A17D0" w:rsidRDefault="00000000">
      <w:pPr>
        <w:spacing w:after="110" w:line="266" w:lineRule="auto"/>
      </w:pPr>
      <w:r>
        <w:rPr>
          <w:color w:val="222222"/>
        </w:rPr>
        <w:t>You have to write. But after writing it down, you are not supposed to just study and go sit for a paper and pass that paper. That paper will come for you one year from now.</w:t>
      </w:r>
    </w:p>
    <w:p w14:paraId="1666C48F" w14:textId="77777777" w:rsidR="004A17D0" w:rsidRDefault="00000000">
      <w:pPr>
        <w:spacing w:after="110" w:line="266" w:lineRule="auto"/>
      </w:pPr>
      <w:r>
        <w:rPr>
          <w:color w:val="222222"/>
        </w:rPr>
        <w:t>The things that will make sense to your own mind. The four things that your pocket can afford. And the things that are not harmful — or are least harmful — to this living world: those are the things I am going to tell you. And I will insist that you start.</w:t>
      </w:r>
    </w:p>
    <w:p w14:paraId="7F8F660E" w14:textId="77777777" w:rsidR="004A17D0" w:rsidRDefault="00000000">
      <w:pPr>
        <w:spacing w:after="110" w:line="266" w:lineRule="auto"/>
      </w:pPr>
      <w:r>
        <w:rPr>
          <w:color w:val="222222"/>
        </w:rPr>
        <w:t xml:space="preserve">Look after one year. People say — if you observe — three years, five years, ten years will go by before your land returns to normal. </w:t>
      </w:r>
      <w:r>
        <w:rPr>
          <w:b/>
          <w:bCs/>
          <w:color w:val="222222"/>
        </w:rPr>
        <w:t>It is not that long.</w:t>
      </w:r>
      <w:r>
        <w:rPr>
          <w:color w:val="222222"/>
        </w:rPr>
        <w:t xml:space="preserve"> There are recipes such that if you put in that much effort, you can see with your own eyes, within one year, what changes have happened in your soil. Take your soil in your hand — you'll feel it. Last year's soil versus this year's soil: what difference has come.</w:t>
      </w:r>
    </w:p>
    <w:p w14:paraId="3B4B2B8F" w14:textId="77777777" w:rsidR="004A17D0" w:rsidRDefault="00000000">
      <w:pPr>
        <w:spacing w:after="110" w:line="266" w:lineRule="auto"/>
      </w:pPr>
      <w:r>
        <w:rPr>
          <w:color w:val="222222"/>
        </w:rPr>
        <w:t>And I have been experiencing this on my own farm for two years now. And then I thought — rather than just spending on it myself, if all of this could reach my farmers too, then they will do it too, and their soil will become happy as well.</w:t>
      </w:r>
    </w:p>
    <w:p w14:paraId="4DD2EC2F" w14:textId="77777777" w:rsidR="004A17D0" w:rsidRDefault="00000000">
      <w:pPr>
        <w:pageBreakBefore/>
        <w:spacing w:before="200" w:after="60"/>
      </w:pPr>
      <w:r>
        <w:rPr>
          <w:b/>
          <w:bCs/>
          <w:caps/>
          <w:color w:val="117864"/>
          <w:sz w:val="20"/>
          <w:szCs w:val="20"/>
        </w:rPr>
        <w:lastRenderedPageBreak/>
        <w:t>Chapter 2</w:t>
      </w:r>
    </w:p>
    <w:p w14:paraId="2FBB9BBF" w14:textId="77777777" w:rsidR="004A17D0" w:rsidRDefault="00000000">
      <w:pPr>
        <w:pBdr>
          <w:bottom w:val="single" w:sz="12" w:space="0" w:color="BFD3E6"/>
        </w:pBdr>
        <w:spacing w:after="150"/>
      </w:pPr>
      <w:r>
        <w:rPr>
          <w:b/>
          <w:bCs/>
          <w:color w:val="1F3864"/>
          <w:sz w:val="36"/>
          <w:szCs w:val="36"/>
        </w:rPr>
        <w:t>Preparing a Living Plot</w:t>
      </w:r>
    </w:p>
    <w:p w14:paraId="4B52AB9A" w14:textId="77777777" w:rsidR="004A17D0" w:rsidRDefault="00000000">
      <w:pPr>
        <w:pStyle w:val="Heading2"/>
        <w:spacing w:before="240" w:after="80"/>
      </w:pPr>
      <w:r>
        <w:rPr>
          <w:b/>
          <w:bCs/>
          <w:sz w:val="25"/>
          <w:szCs w:val="25"/>
        </w:rPr>
        <w:t>*How will you produce your own food?*</w:t>
      </w:r>
    </w:p>
    <w:p w14:paraId="3D8E1C25" w14:textId="77777777" w:rsidR="004A17D0" w:rsidRDefault="00000000">
      <w:pPr>
        <w:spacing w:after="110" w:line="266" w:lineRule="auto"/>
      </w:pPr>
      <w:r>
        <w:rPr>
          <w:color w:val="222222"/>
        </w:rPr>
        <w:t>I expect you are in very good spirits, and to make today — the next two hours — even happier, not just for yourself but for your whole family. And if people copy this, the entire human race will become happy, will become free of disease, and will live up to 100 years. To make this dream real, I am taking today's session.</w:t>
      </w:r>
    </w:p>
    <w:p w14:paraId="0FDA922F" w14:textId="77777777" w:rsidR="004A17D0" w:rsidRDefault="00000000">
      <w:pPr>
        <w:spacing w:after="110" w:line="266" w:lineRule="auto"/>
      </w:pPr>
      <w:r>
        <w:rPr>
          <w:color w:val="222222"/>
        </w:rPr>
        <w:t xml:space="preserve">Today's session: </w:t>
      </w:r>
      <w:r>
        <w:rPr>
          <w:b/>
          <w:bCs/>
          <w:color w:val="222222"/>
        </w:rPr>
        <w:t>how to produce your own food</w:t>
      </w:r>
      <w:r>
        <w:rPr>
          <w:color w:val="222222"/>
        </w:rPr>
        <w:t xml:space="preserve"> — that is point one. Point two: we have all heard the phrase </w:t>
      </w:r>
      <w:r>
        <w:rPr>
          <w:b/>
          <w:bCs/>
          <w:color w:val="222222"/>
        </w:rPr>
        <w:t>"fertile land"</w:t>
      </w:r>
      <w:r>
        <w:rPr>
          <w:color w:val="222222"/>
        </w:rPr>
        <w:t xml:space="preserve"> — what does fertile land actually mean? That is the subject we take up today.</w:t>
      </w:r>
    </w:p>
    <w:p w14:paraId="4F26C747" w14:textId="77777777" w:rsidR="004A17D0" w:rsidRDefault="00000000">
      <w:pPr>
        <w:spacing w:after="110" w:line="266" w:lineRule="auto"/>
      </w:pPr>
      <w:r>
        <w:rPr>
          <w:color w:val="222222"/>
        </w:rPr>
        <w:t>Because "fertile land" means: land from which the crop gets its nutrients. A crop that gets its nutrients does not fall sick. And from a crop that does not fall sick, the person who eats that food also does not fall sick.</w:t>
      </w:r>
    </w:p>
    <w:p w14:paraId="1DB7BD18" w14:textId="77777777" w:rsidR="004A17D0" w:rsidRDefault="00000000">
      <w:pPr>
        <w:spacing w:after="110" w:line="266" w:lineRule="auto"/>
      </w:pPr>
      <w:r>
        <w:rPr>
          <w:color w:val="222222"/>
        </w:rPr>
        <w:t xml:space="preserve">So we will look at what fertile land means. The next most important thing: </w:t>
      </w:r>
      <w:r>
        <w:rPr>
          <w:b/>
          <w:bCs/>
          <w:color w:val="222222"/>
        </w:rPr>
        <w:t>even if the land is fertile</w:t>
      </w:r>
      <w:r>
        <w:rPr>
          <w:color w:val="222222"/>
        </w:rPr>
        <w:t>, the crop we plant in it must not face a deficiency of any nutrient — that is the subject we have to examine. When we give it all the nutrients through the soil, it receives all of them and the crop stays healthy.</w:t>
      </w:r>
    </w:p>
    <w:p w14:paraId="2CDE1471" w14:textId="77777777" w:rsidR="004A17D0" w:rsidRDefault="00000000">
      <w:pPr>
        <w:spacing w:after="110" w:line="266" w:lineRule="auto"/>
      </w:pPr>
      <w:r>
        <w:rPr>
          <w:color w:val="222222"/>
        </w:rPr>
        <w:t>Then, what are the causes that prevent nutrients from becoming available to our crop? We will look at that. And then, in your notebook, with your own pen, you will draw a plant — and how nutrients enter that plant, how they are digested and "cooked" in the leaves, how the plant expands, and how that expansion produces food for you.</w:t>
      </w:r>
    </w:p>
    <w:p w14:paraId="5EC2FAE8" w14:textId="77777777" w:rsidR="004A17D0" w:rsidRDefault="00000000">
      <w:pPr>
        <w:spacing w:after="110" w:line="266" w:lineRule="auto"/>
      </w:pPr>
      <w:r>
        <w:rPr>
          <w:color w:val="222222"/>
        </w:rPr>
        <w:t xml:space="preserve">As the most important concept, I had sent you an audio clip: </w:t>
      </w:r>
      <w:r>
        <w:rPr>
          <w:b/>
          <w:bCs/>
          <w:color w:val="222222"/>
        </w:rPr>
        <w:t>do not stay alone in this.</w:t>
      </w:r>
      <w:r>
        <w:rPr>
          <w:color w:val="222222"/>
        </w:rPr>
        <w:t xml:space="preserve"> All members of your family — grandfather — from grandmother down to the boy or girl in the fifth standard, everyone must do today's session. Because they will all come to understand </w:t>
      </w:r>
      <w:r>
        <w:rPr>
          <w:b/>
          <w:bCs/>
          <w:color w:val="222222"/>
        </w:rPr>
        <w:t>where our food comes from</w:t>
      </w:r>
      <w:r>
        <w:rPr>
          <w:color w:val="222222"/>
        </w:rPr>
        <w:t>.</w:t>
      </w:r>
    </w:p>
    <w:p w14:paraId="79207789" w14:textId="77777777" w:rsidR="004A17D0" w:rsidRDefault="00000000">
      <w:pPr>
        <w:spacing w:after="110" w:line="266" w:lineRule="auto"/>
      </w:pPr>
      <w:r>
        <w:rPr>
          <w:color w:val="222222"/>
        </w:rPr>
        <w:t xml:space="preserve">Each of us says the Sun is our deity, water and the river are our deities — the new generation is not ready to accept this. They think our food is inside Kurkure. Our food is in a packet of Lay's. Our food comes from the flour mill, or our food comes from the market. Or the milk that comes to our house — there is some dairy, they named it Mother Dairy, and milk is produced at Mother Dairy, filled into packets, and comes to our house. But they don't know this: </w:t>
      </w:r>
      <w:r>
        <w:rPr>
          <w:b/>
          <w:bCs/>
          <w:color w:val="222222"/>
        </w:rPr>
        <w:t>the food that comes is coming to us from the udder of a cow or a buffalo.</w:t>
      </w:r>
    </w:p>
    <w:p w14:paraId="6D96BA21" w14:textId="77777777" w:rsidR="004A17D0" w:rsidRDefault="00000000">
      <w:pPr>
        <w:spacing w:after="110" w:line="266" w:lineRule="auto"/>
      </w:pPr>
      <w:r>
        <w:rPr>
          <w:color w:val="222222"/>
        </w:rPr>
        <w:t xml:space="preserve">So all of them must be made to know this. And don't take offence — we ourselves work this much, we work this much, and we too have deliberately forgotten this subject. And a farmer — goes to the market with bags and says: what's the rate of okra and potato? What's a quarter-kilo of chillies? </w:t>
      </w:r>
      <w:r>
        <w:rPr>
          <w:b/>
          <w:bCs/>
          <w:color w:val="222222"/>
        </w:rPr>
        <w:t>How strange is this?</w:t>
      </w:r>
    </w:p>
    <w:p w14:paraId="4A6F6B77" w14:textId="77777777" w:rsidR="004A17D0" w:rsidRDefault="00000000">
      <w:pPr>
        <w:spacing w:after="110" w:line="266" w:lineRule="auto"/>
      </w:pPr>
      <w:r>
        <w:rPr>
          <w:color w:val="222222"/>
        </w:rPr>
        <w:t xml:space="preserve">Because we are not farming to live — we are farming to earn money. So I repeat one sentence from the last session: </w:t>
      </w:r>
      <w:r>
        <w:rPr>
          <w:b/>
          <w:bCs/>
          <w:color w:val="222222"/>
        </w:rPr>
        <w:t>"Agriculture is a way of living."</w:t>
      </w:r>
      <w:r>
        <w:rPr>
          <w:color w:val="222222"/>
        </w:rPr>
        <w:t xml:space="preserve"> Farming is a lifestyle. Which means a farmer will never fall ill. That is why I have called you here today with your entire family.</w:t>
      </w:r>
    </w:p>
    <w:p w14:paraId="2F7A883A" w14:textId="77777777" w:rsidR="004A17D0" w:rsidRDefault="00000000">
      <w:pPr>
        <w:spacing w:after="110" w:line="266" w:lineRule="auto"/>
      </w:pPr>
      <w:r>
        <w:rPr>
          <w:color w:val="222222"/>
        </w:rPr>
        <w:t xml:space="preserve">After that, we will look at </w:t>
      </w:r>
      <w:r>
        <w:rPr>
          <w:b/>
          <w:bCs/>
          <w:color w:val="222222"/>
        </w:rPr>
        <w:t>which are the 21 things</w:t>
      </w:r>
      <w:r>
        <w:rPr>
          <w:color w:val="222222"/>
        </w:rPr>
        <w:t xml:space="preserve"> — those 21 things because of which, no matter how much we give (give organic, give biological, give chemical, give anything), deficiency symptoms still appear in that crop and our one loop keeps running: </w:t>
      </w:r>
      <w:r>
        <w:rPr>
          <w:i/>
          <w:iCs/>
          <w:color w:val="222222"/>
        </w:rPr>
        <w:t>bring the sacks and dump them.</w:t>
      </w:r>
      <w:r>
        <w:rPr>
          <w:color w:val="222222"/>
        </w:rPr>
        <w:t xml:space="preserve"> This has to stop somewhere. Those 21 things we will examine.</w:t>
      </w:r>
    </w:p>
    <w:p w14:paraId="0AC8E44D" w14:textId="77777777" w:rsidR="004A17D0" w:rsidRDefault="00000000">
      <w:pPr>
        <w:spacing w:after="110" w:line="266" w:lineRule="auto"/>
      </w:pPr>
      <w:r>
        <w:rPr>
          <w:color w:val="222222"/>
        </w:rPr>
        <w:t xml:space="preserve">In fact I wanted to finish those 21 things within these full five days — but it was good that yesterday I asked you what your expectations from this training are, and I came to understand your expectations. You want the </w:t>
      </w:r>
      <w:r>
        <w:rPr>
          <w:b/>
          <w:bCs/>
          <w:color w:val="222222"/>
        </w:rPr>
        <w:t>role of nutrients</w:t>
      </w:r>
      <w:r>
        <w:rPr>
          <w:color w:val="222222"/>
        </w:rPr>
        <w:t xml:space="preserve">; you want to know which nutrient does what work; you want the </w:t>
      </w:r>
      <w:r>
        <w:rPr>
          <w:b/>
          <w:bCs/>
          <w:color w:val="222222"/>
        </w:rPr>
        <w:t>types of fertilizers</w:t>
      </w:r>
      <w:r>
        <w:rPr>
          <w:color w:val="222222"/>
        </w:rPr>
        <w:t xml:space="preserve">; you want to know </w:t>
      </w:r>
      <w:r>
        <w:rPr>
          <w:b/>
          <w:bCs/>
          <w:color w:val="222222"/>
        </w:rPr>
        <w:t>how to make land fertile</w:t>
      </w:r>
      <w:r>
        <w:rPr>
          <w:color w:val="222222"/>
        </w:rPr>
        <w:t xml:space="preserve">. These points of yours are extremely easy — you want </w:t>
      </w:r>
      <w:r>
        <w:rPr>
          <w:i/>
          <w:iCs/>
          <w:color w:val="222222"/>
        </w:rPr>
        <w:t>information</w:t>
      </w:r>
      <w:r>
        <w:rPr>
          <w:color w:val="222222"/>
        </w:rPr>
        <w:t>.</w:t>
      </w:r>
    </w:p>
    <w:p w14:paraId="57EB1F89" w14:textId="77777777" w:rsidR="004A17D0" w:rsidRDefault="00000000">
      <w:pPr>
        <w:spacing w:after="110" w:line="266" w:lineRule="auto"/>
      </w:pPr>
      <w:r>
        <w:rPr>
          <w:b/>
          <w:bCs/>
          <w:color w:val="222222"/>
        </w:rPr>
        <w:t>You are still not ready for transformation.</w:t>
      </w:r>
      <w:r>
        <w:rPr>
          <w:color w:val="222222"/>
        </w:rPr>
        <w:t xml:space="preserve"> So I tell you again: this training is </w:t>
      </w:r>
      <w:r>
        <w:rPr>
          <w:b/>
          <w:bCs/>
          <w:color w:val="222222"/>
        </w:rPr>
        <w:t>not informative — Google is overflowing with that.</w:t>
      </w:r>
      <w:r>
        <w:rPr>
          <w:color w:val="222222"/>
        </w:rPr>
        <w:t xml:space="preserve"> For that we are going into </w:t>
      </w:r>
      <w:r>
        <w:rPr>
          <w:b/>
          <w:bCs/>
          <w:color w:val="222222"/>
        </w:rPr>
        <w:t>transformation</w:t>
      </w:r>
      <w:r>
        <w:rPr>
          <w:color w:val="222222"/>
        </w:rPr>
        <w:t>. We are starting the impact from our own family.</w:t>
      </w:r>
    </w:p>
    <w:p w14:paraId="7225A222" w14:textId="77777777" w:rsidR="004A17D0" w:rsidRDefault="00000000">
      <w:pPr>
        <w:spacing w:after="110" w:line="266" w:lineRule="auto"/>
      </w:pPr>
      <w:r>
        <w:rPr>
          <w:color w:val="222222"/>
        </w:rPr>
        <w:lastRenderedPageBreak/>
        <w:t>And what is going to be built ahead through this — ten years later, when you think about it, you will realize "B.T. Gore said this ten years ago." In 2033, will you remember my words or not? At that time the moment had already passed — even then we should have taken the decision. That bad — situation lies ahead, and to drive it away we have to work.</w:t>
      </w:r>
    </w:p>
    <w:p w14:paraId="28C9EA9D" w14:textId="77777777" w:rsidR="004A17D0" w:rsidRDefault="00000000">
      <w:pPr>
        <w:spacing w:after="110" w:line="266" w:lineRule="auto"/>
      </w:pPr>
      <w:r>
        <w:rPr>
          <w:color w:val="222222"/>
        </w:rPr>
        <w:t>Come, let us begin today's education. Everyone is seated at home. If all your household members have not yet come, call everyone quickly — so all of them get to hear the present topic.</w:t>
      </w:r>
    </w:p>
    <w:p w14:paraId="653A510A" w14:textId="77777777" w:rsidR="004A17D0" w:rsidRDefault="00000000">
      <w:pPr>
        <w:spacing w:after="110" w:line="266" w:lineRule="auto"/>
      </w:pPr>
      <w:r>
        <w:rPr>
          <w:color w:val="222222"/>
        </w:rPr>
        <w:t xml:space="preserve">Yesterday I explained to you the point of how important nutrient management is. And in that I told you one thing: </w:t>
      </w:r>
      <w:r>
        <w:rPr>
          <w:b/>
          <w:bCs/>
          <w:color w:val="222222"/>
        </w:rPr>
        <w:t>if nutrient management is done well, our life-span will increase and we will get a good death.</w:t>
      </w:r>
      <w:r>
        <w:rPr>
          <w:color w:val="222222"/>
        </w:rPr>
        <w:t xml:space="preserve"> Lying in a hospital, swallowing pills, dying without dying, living on like that — that is what we do not want. Because we are farmers, we can produce our own food ourselves. We have that much strength in us. And from there we are going to begin this course, </w:t>
      </w:r>
      <w:r>
        <w:rPr>
          <w:b/>
          <w:bCs/>
          <w:color w:val="222222"/>
        </w:rPr>
        <w:t>Nutrition Mastery.</w:t>
      </w:r>
    </w:p>
    <w:p w14:paraId="0943DBD4" w14:textId="77777777" w:rsidR="004A17D0" w:rsidRDefault="00000000">
      <w:pPr>
        <w:spacing w:after="110" w:line="266" w:lineRule="auto"/>
      </w:pPr>
      <w:r>
        <w:rPr>
          <w:color w:val="222222"/>
        </w:rPr>
        <w:t xml:space="preserve">Now — </w:t>
      </w:r>
      <w:r>
        <w:rPr>
          <w:b/>
          <w:bCs/>
          <w:color w:val="222222"/>
        </w:rPr>
        <w:t>balanced nutrient management is not only for selling.</w:t>
      </w:r>
      <w:r>
        <w:rPr>
          <w:color w:val="222222"/>
        </w:rPr>
        <w:t xml:space="preserve"> I myself am here in my own wheat plot, and I am with my Sindhu. I did not say "my cow"; I did not even say "my gomata" — I said </w:t>
      </w:r>
      <w:r>
        <w:rPr>
          <w:b/>
          <w:bCs/>
          <w:color w:val="222222"/>
        </w:rPr>
        <w:t>"my Sindhu."</w:t>
      </w:r>
      <w:r>
        <w:rPr>
          <w:color w:val="222222"/>
        </w:rPr>
        <w:t xml:space="preserve"> And like this I have </w:t>
      </w:r>
      <w:r>
        <w:rPr>
          <w:b/>
          <w:bCs/>
          <w:color w:val="222222"/>
        </w:rPr>
        <w:t>12 of them, and all their names are names of rivers.</w:t>
      </w:r>
      <w:r>
        <w:rPr>
          <w:color w:val="222222"/>
        </w:rPr>
        <w:t xml:space="preserve"> They feed us — that much must be remembered.</w:t>
      </w:r>
    </w:p>
    <w:p w14:paraId="0B551CC6" w14:textId="77777777" w:rsidR="004A17D0" w:rsidRDefault="00000000">
      <w:pPr>
        <w:spacing w:after="110" w:line="266" w:lineRule="auto"/>
      </w:pPr>
      <w:r>
        <w:rPr>
          <w:color w:val="222222"/>
        </w:rPr>
        <w:t xml:space="preserve">So now, the package I am going to give you for our living — </w:t>
      </w:r>
      <w:r>
        <w:rPr>
          <w:b/>
          <w:bCs/>
          <w:color w:val="222222"/>
        </w:rPr>
        <w:t>that package is today's assignment, and it is compulsory for everyone.</w:t>
      </w:r>
    </w:p>
    <w:p w14:paraId="5B3D99B7" w14:textId="77777777" w:rsidR="004A17D0" w:rsidRDefault="00000000">
      <w:pPr>
        <w:spacing w:after="110" w:line="266" w:lineRule="auto"/>
      </w:pPr>
      <w:r>
        <w:rPr>
          <w:color w:val="222222"/>
        </w:rPr>
        <w:t xml:space="preserve">Sorry — if a voice comes up from inside you saying </w:t>
      </w:r>
      <w:r>
        <w:rPr>
          <w:i/>
          <w:iCs/>
          <w:color w:val="222222"/>
        </w:rPr>
        <w:t>"Hey, we'll look after our own family, why are you interfering in this?"</w:t>
      </w:r>
      <w:r>
        <w:rPr>
          <w:color w:val="222222"/>
        </w:rPr>
        <w:t xml:space="preserve"> — if you had understood it, you would have done it already. It's been two years since B.T. Gore understood this, did it, and realised how joyful life is. To put that joy into you is why I am speaking — so you will have to listen.</w:t>
      </w:r>
    </w:p>
    <w:p w14:paraId="653EEDC0" w14:textId="77777777" w:rsidR="004A17D0" w:rsidRDefault="00000000">
      <w:pPr>
        <w:spacing w:after="110" w:line="266" w:lineRule="auto"/>
      </w:pPr>
      <w:r>
        <w:rPr>
          <w:color w:val="222222"/>
        </w:rPr>
        <w:t xml:space="preserve">Farming will be good, more money will come — but </w:t>
      </w:r>
      <w:r>
        <w:rPr>
          <w:b/>
          <w:bCs/>
          <w:color w:val="222222"/>
        </w:rPr>
        <w:t>where is that money going to go? To the hospital, or into building property?</w:t>
      </w:r>
      <w:r>
        <w:rPr>
          <w:color w:val="222222"/>
        </w:rPr>
        <w:t xml:space="preserve"> Then property must get built. We must not have to go to the hospital. For that I am taking this topic here.</w:t>
      </w:r>
    </w:p>
    <w:p w14:paraId="3A33CAA6" w14:textId="77777777" w:rsidR="004A17D0" w:rsidRDefault="00000000">
      <w:pPr>
        <w:spacing w:after="110" w:line="266" w:lineRule="auto"/>
      </w:pPr>
      <w:r>
        <w:rPr>
          <w:b/>
          <w:bCs/>
          <w:color w:val="222222"/>
        </w:rPr>
        <w:t>We have to produce our own food ourselves.</w:t>
      </w:r>
      <w:r>
        <w:rPr>
          <w:color w:val="222222"/>
        </w:rPr>
        <w:t xml:space="preserve"> I am now going to give you the formula for it. And this food must be nutritious — meaning </w:t>
      </w:r>
      <w:r>
        <w:rPr>
          <w:b/>
          <w:bCs/>
          <w:color w:val="222222"/>
        </w:rPr>
        <w:t>all the nutrients must be packed into it.</w:t>
      </w:r>
      <w:r>
        <w:rPr>
          <w:color w:val="222222"/>
        </w:rPr>
        <w:t xml:space="preserve"> It should not be light like puffed rice; all the nutrients must be in it.</w:t>
      </w:r>
    </w:p>
    <w:p w14:paraId="6FF20B5B" w14:textId="77777777" w:rsidR="004A17D0" w:rsidRDefault="00000000">
      <w:pPr>
        <w:spacing w:after="110" w:line="266" w:lineRule="auto"/>
      </w:pPr>
      <w:r>
        <w:rPr>
          <w:color w:val="222222"/>
        </w:rPr>
        <w:t xml:space="preserve">Ahead we will look at: which nutrient do we need, and what for? But those nutrients must reach us from these vegetables, from wheat, from bajra, from jowar — from everywhere. We need </w:t>
      </w:r>
      <w:r>
        <w:rPr>
          <w:b/>
          <w:bCs/>
          <w:color w:val="222222"/>
        </w:rPr>
        <w:t>all</w:t>
      </w:r>
      <w:r>
        <w:rPr>
          <w:color w:val="222222"/>
        </w:rPr>
        <w:t xml:space="preserve"> the nutrients. That is why we have to farm ourselves. For ourselves.</w:t>
      </w:r>
    </w:p>
    <w:p w14:paraId="33AAA615" w14:textId="77777777" w:rsidR="004A17D0" w:rsidRDefault="00000000">
      <w:pPr>
        <w:spacing w:after="110" w:line="266" w:lineRule="auto"/>
      </w:pPr>
      <w:r>
        <w:rPr>
          <w:color w:val="222222"/>
        </w:rPr>
        <w:t xml:space="preserve">We have to say this: </w:t>
      </w:r>
      <w:r>
        <w:rPr>
          <w:b/>
          <w:bCs/>
          <w:color w:val="222222"/>
        </w:rPr>
        <w:t>our first mother is "soil/land."</w:t>
      </w:r>
      <w:r>
        <w:rPr>
          <w:color w:val="222222"/>
        </w:rPr>
        <w:t xml:space="preserve"> And the one who fills that mother's lap — our second is </w:t>
      </w:r>
      <w:r>
        <w:rPr>
          <w:b/>
          <w:bCs/>
          <w:color w:val="222222"/>
        </w:rPr>
        <w:t>"Sindhu (the cow)."</w:t>
      </w:r>
      <w:r>
        <w:rPr>
          <w:color w:val="222222"/>
        </w:rPr>
        <w:t xml:space="preserve"> Give her whatever name you like — but as I have 12, you should have </w:t>
      </w:r>
      <w:r>
        <w:rPr>
          <w:b/>
          <w:bCs/>
          <w:color w:val="222222"/>
        </w:rPr>
        <w:t>at least one.</w:t>
      </w:r>
    </w:p>
    <w:p w14:paraId="34B24F91" w14:textId="77777777" w:rsidR="004A17D0" w:rsidRDefault="00000000">
      <w:pPr>
        <w:spacing w:after="110" w:line="266" w:lineRule="auto"/>
      </w:pPr>
      <w:r>
        <w:rPr>
          <w:color w:val="222222"/>
        </w:rPr>
        <w:t xml:space="preserve">When you have a cow and you have soil, and these two are joined together — from that a crop will come. And when your child eats that crop, when he marries, when his blood is formed, when his semen is formed, from that </w:t>
      </w:r>
      <w:r>
        <w:rPr>
          <w:b/>
          <w:bCs/>
          <w:color w:val="222222"/>
        </w:rPr>
        <w:t>quality sperm</w:t>
      </w:r>
      <w:r>
        <w:rPr>
          <w:color w:val="222222"/>
        </w:rPr>
        <w:t xml:space="preserve"> will be formed.</w:t>
      </w:r>
    </w:p>
    <w:p w14:paraId="37A342A5" w14:textId="77777777" w:rsidR="004A17D0" w:rsidRDefault="00000000">
      <w:pPr>
        <w:spacing w:after="110" w:line="266" w:lineRule="auto"/>
      </w:pPr>
      <w:r>
        <w:rPr>
          <w:color w:val="222222"/>
        </w:rPr>
        <w:t xml:space="preserve">From here on, after eating this food, </w:t>
      </w:r>
      <w:r>
        <w:rPr>
          <w:b/>
          <w:bCs/>
          <w:color w:val="222222"/>
        </w:rPr>
        <w:t>the mother will not go on bed-rest</w:t>
      </w:r>
      <w:r>
        <w:rPr>
          <w:color w:val="222222"/>
        </w:rPr>
        <w:t>; through nine months her movement will continue. She will give birth to our child naturally. And the child that comes will be sturdy and strong — his eyes, his brain, his body, his skin will be exceptionally superb, because everything he needed to eat, he received inside our mother's womb.</w:t>
      </w:r>
    </w:p>
    <w:p w14:paraId="0D408D09" w14:textId="77777777" w:rsidR="004A17D0" w:rsidRDefault="00000000">
      <w:pPr>
        <w:spacing w:after="110" w:line="266" w:lineRule="auto"/>
      </w:pPr>
      <w:r>
        <w:rPr>
          <w:color w:val="222222"/>
        </w:rPr>
        <w:t xml:space="preserve">And when the mother was feeding him — the milk they make, that milk too was tremendous, </w:t>
      </w:r>
      <w:r>
        <w:rPr>
          <w:b/>
          <w:bCs/>
          <w:color w:val="222222"/>
        </w:rPr>
        <w:t>sattvik</w:t>
      </w:r>
      <w:r>
        <w:rPr>
          <w:color w:val="222222"/>
        </w:rPr>
        <w:t xml:space="preserve"> milk, because the mother was eating sattvik food. And in that milk is everything: </w:t>
      </w:r>
      <w:r>
        <w:rPr>
          <w:b/>
          <w:bCs/>
          <w:color w:val="222222"/>
        </w:rPr>
        <w:t>fats, proteins, vitamins, hormones</w:t>
      </w:r>
      <w:r>
        <w:rPr>
          <w:color w:val="222222"/>
        </w:rPr>
        <w:t xml:space="preserve"> — everything that we call </w:t>
      </w:r>
      <w:r>
        <w:rPr>
          <w:i/>
          <w:iCs/>
          <w:color w:val="222222"/>
        </w:rPr>
        <w:t>vaccination</w:t>
      </w:r>
      <w:r>
        <w:rPr>
          <w:color w:val="222222"/>
        </w:rPr>
        <w:t>.</w:t>
      </w:r>
    </w:p>
    <w:p w14:paraId="006F44A0" w14:textId="77777777" w:rsidR="004A17D0" w:rsidRDefault="00000000">
      <w:pPr>
        <w:spacing w:after="110" w:line="266" w:lineRule="auto"/>
      </w:pPr>
      <w:r>
        <w:rPr>
          <w:color w:val="222222"/>
        </w:rPr>
        <w:t xml:space="preserve">That milk — the mother of the world will drink it, will eat food, and then her milk is absolutely pure. In the first three, four, five, six months, the child that lives on that milk gets such tremendous vaccination — </w:t>
      </w:r>
      <w:r>
        <w:rPr>
          <w:b/>
          <w:bCs/>
          <w:color w:val="222222"/>
        </w:rPr>
        <w:t xml:space="preserve">all the vaccines </w:t>
      </w:r>
      <w:r>
        <w:rPr>
          <w:b/>
          <w:bCs/>
          <w:color w:val="222222"/>
        </w:rPr>
        <w:lastRenderedPageBreak/>
        <w:t>are given to him in that milk</w:t>
      </w:r>
      <w:r>
        <w:rPr>
          <w:color w:val="222222"/>
        </w:rPr>
        <w:t xml:space="preserve">. And the coming generation we are going to create on this planet will be </w:t>
      </w:r>
      <w:r>
        <w:rPr>
          <w:b/>
          <w:bCs/>
          <w:color w:val="222222"/>
        </w:rPr>
        <w:t>absolutely powerful human beings.</w:t>
      </w:r>
    </w:p>
    <w:p w14:paraId="47A86400" w14:textId="77777777" w:rsidR="004A17D0" w:rsidRDefault="00000000">
      <w:pPr>
        <w:spacing w:after="110" w:line="266" w:lineRule="auto"/>
      </w:pPr>
      <w:r>
        <w:rPr>
          <w:color w:val="222222"/>
        </w:rPr>
        <w:t xml:space="preserve">Is the concept clear to everyone? That is why I said: </w:t>
      </w:r>
      <w:r>
        <w:rPr>
          <w:b/>
          <w:bCs/>
          <w:color w:val="222222"/>
        </w:rPr>
        <w:t>everyone in the house, from the eldest down to the child in fifth standard — I want all of them.</w:t>
      </w:r>
    </w:p>
    <w:p w14:paraId="22111E7B" w14:textId="77777777" w:rsidR="004A17D0" w:rsidRDefault="00000000">
      <w:pPr>
        <w:pStyle w:val="Heading2"/>
        <w:spacing w:before="240" w:after="80"/>
      </w:pPr>
      <w:r>
        <w:rPr>
          <w:b/>
          <w:bCs/>
          <w:sz w:val="25"/>
          <w:szCs w:val="25"/>
        </w:rPr>
        <w:t>Plot sizing</w:t>
      </w:r>
    </w:p>
    <w:p w14:paraId="05CB28C2" w14:textId="77777777" w:rsidR="004A17D0" w:rsidRDefault="00000000">
      <w:pPr>
        <w:spacing w:after="110" w:line="266" w:lineRule="auto"/>
      </w:pPr>
      <w:r>
        <w:rPr>
          <w:color w:val="222222"/>
        </w:rPr>
        <w:t>Because when everyone aligns to one thing, everything gets built.</w:t>
      </w:r>
    </w:p>
    <w:p w14:paraId="5DE7464F" w14:textId="77777777" w:rsidR="004A17D0" w:rsidRDefault="00000000">
      <w:pPr>
        <w:spacing w:after="110" w:line="266" w:lineRule="auto"/>
      </w:pPr>
      <w:r>
        <w:rPr>
          <w:color w:val="222222"/>
        </w:rPr>
        <w:t xml:space="preserve">So now — you have land, you have a cow (if not, you have to get one). And </w:t>
      </w:r>
      <w:r>
        <w:rPr>
          <w:b/>
          <w:bCs/>
          <w:color w:val="222222"/>
        </w:rPr>
        <w:t>as many people as there are in your family, that many guntha of farming you have to do for yourselves.</w:t>
      </w:r>
    </w:p>
    <w:p w14:paraId="0C812882" w14:textId="77777777" w:rsidR="004A17D0" w:rsidRDefault="00000000">
      <w:pPr>
        <w:spacing w:after="110" w:line="266" w:lineRule="auto"/>
      </w:pPr>
      <w:r>
        <w:rPr>
          <w:color w:val="222222"/>
        </w:rPr>
        <w:t xml:space="preserve">Everyone knows the guntha: </w:t>
      </w:r>
      <w:r>
        <w:rPr>
          <w:b/>
          <w:bCs/>
          <w:color w:val="222222"/>
        </w:rPr>
        <w:t>one guntha = 33 ft × 33 ft.</w:t>
      </w:r>
    </w:p>
    <w:p w14:paraId="51FBB49B" w14:textId="77777777" w:rsidR="004A17D0" w:rsidRDefault="00000000">
      <w:pPr>
        <w:pStyle w:val="ListParagraph"/>
        <w:numPr>
          <w:ilvl w:val="0"/>
          <w:numId w:val="2"/>
        </w:numPr>
        <w:spacing w:after="50" w:line="258" w:lineRule="auto"/>
      </w:pPr>
      <w:r>
        <w:rPr>
          <w:color w:val="222222"/>
        </w:rPr>
        <w:t xml:space="preserve">Minimum </w:t>
      </w:r>
      <w:r>
        <w:rPr>
          <w:b/>
          <w:bCs/>
          <w:color w:val="222222"/>
        </w:rPr>
        <w:t>five guntha</w:t>
      </w:r>
      <w:r>
        <w:rPr>
          <w:color w:val="222222"/>
        </w:rPr>
        <w:t xml:space="preserve"> — even if there are only two of you in the house, five guntha minimum.</w:t>
      </w:r>
    </w:p>
    <w:p w14:paraId="404C6CAF" w14:textId="77777777" w:rsidR="004A17D0" w:rsidRDefault="00000000">
      <w:pPr>
        <w:pStyle w:val="ListParagraph"/>
        <w:numPr>
          <w:ilvl w:val="0"/>
          <w:numId w:val="2"/>
        </w:numPr>
        <w:spacing w:after="50" w:line="258" w:lineRule="auto"/>
      </w:pPr>
      <w:r>
        <w:rPr>
          <w:color w:val="222222"/>
        </w:rPr>
        <w:t xml:space="preserve">After that, if there are six people in the house, then for the small children, </w:t>
      </w:r>
      <w:r>
        <w:rPr>
          <w:b/>
          <w:bCs/>
          <w:color w:val="222222"/>
        </w:rPr>
        <w:t>six guntha</w:t>
      </w:r>
      <w:r>
        <w:rPr>
          <w:color w:val="222222"/>
        </w:rPr>
        <w:t xml:space="preserve">. If seven, </w:t>
      </w:r>
      <w:r>
        <w:rPr>
          <w:b/>
          <w:bCs/>
          <w:color w:val="222222"/>
        </w:rPr>
        <w:t>seven guntha</w:t>
      </w:r>
      <w:r>
        <w:rPr>
          <w:color w:val="222222"/>
        </w:rPr>
        <w:t xml:space="preserve"> — write this down in your notebook.</w:t>
      </w:r>
    </w:p>
    <w:p w14:paraId="4EF24F43" w14:textId="77777777" w:rsidR="004A17D0" w:rsidRDefault="00000000">
      <w:pPr>
        <w:pStyle w:val="ListParagraph"/>
        <w:numPr>
          <w:ilvl w:val="0"/>
          <w:numId w:val="2"/>
        </w:numPr>
        <w:spacing w:after="50" w:line="258" w:lineRule="auto"/>
      </w:pPr>
      <w:r>
        <w:rPr>
          <w:color w:val="222222"/>
        </w:rPr>
        <w:t>And if you do bigger than that, and a little is left over which you sell, people will pay you good money for it — because such powerful vegetables are going to be produced, and their taste will be exceptionally superb.</w:t>
      </w:r>
    </w:p>
    <w:p w14:paraId="40D7A770" w14:textId="77777777" w:rsidR="004A17D0" w:rsidRDefault="004A17D0">
      <w:pPr>
        <w:spacing w:after="40"/>
      </w:pPr>
    </w:p>
    <w:p w14:paraId="2C3F5552" w14:textId="77777777" w:rsidR="004A17D0" w:rsidRDefault="00000000">
      <w:pPr>
        <w:spacing w:after="110" w:line="266" w:lineRule="auto"/>
      </w:pPr>
      <w:r>
        <w:rPr>
          <w:color w:val="222222"/>
        </w:rPr>
        <w:t xml:space="preserve">And for this, </w:t>
      </w:r>
      <w:r>
        <w:rPr>
          <w:b/>
          <w:bCs/>
          <w:color w:val="222222"/>
        </w:rPr>
        <w:t>all of us are going to use desi (native) varieties.</w:t>
      </w:r>
      <w:r>
        <w:rPr>
          <w:color w:val="222222"/>
        </w:rPr>
        <w:t xml:space="preserve"> Round-round, flat tomatoes like this — we do not want long tomatoes. We want the really big, big ones —</w:t>
      </w:r>
    </w:p>
    <w:p w14:paraId="14B8F845" w14:textId="77777777" w:rsidR="004A17D0" w:rsidRDefault="00000000">
      <w:pPr>
        <w:pStyle w:val="Heading2"/>
        <w:spacing w:before="240" w:after="80"/>
      </w:pPr>
      <w:r>
        <w:rPr>
          <w:b/>
          <w:bCs/>
          <w:sz w:val="25"/>
          <w:szCs w:val="25"/>
        </w:rPr>
        <w:t>Seed</w:t>
      </w:r>
    </w:p>
    <w:p w14:paraId="17191B80" w14:textId="77777777" w:rsidR="004A17D0" w:rsidRDefault="00000000">
      <w:pPr>
        <w:spacing w:after="110" w:line="266" w:lineRule="auto"/>
      </w:pPr>
      <w:r>
        <w:rPr>
          <w:color w:val="222222"/>
        </w:rPr>
        <w:t xml:space="preserve">— </w:t>
      </w:r>
      <w:r>
        <w:rPr>
          <w:b/>
          <w:bCs/>
          <w:color w:val="222222"/>
        </w:rPr>
        <w:t>gavran (native) okra; brinjal with enormous thorns and seeds inside;</w:t>
      </w:r>
      <w:r>
        <w:rPr>
          <w:color w:val="222222"/>
        </w:rPr>
        <w:t xml:space="preserve"> the kind of brinjal that turns yellow after ripening fully. And </w:t>
      </w:r>
      <w:r>
        <w:rPr>
          <w:b/>
          <w:bCs/>
          <w:color w:val="222222"/>
        </w:rPr>
        <w:t>they will give seed to each other.</w:t>
      </w:r>
      <w:r>
        <w:rPr>
          <w:color w:val="222222"/>
        </w:rPr>
        <w:t xml:space="preserve"> I have brinjal seed — tell me who wants it, and in this way we will give that seed to one another. </w:t>
      </w:r>
      <w:r>
        <w:rPr>
          <w:b/>
          <w:bCs/>
          <w:color w:val="222222"/>
        </w:rPr>
        <w:t>Desi varieties must come into our house.</w:t>
      </w:r>
    </w:p>
    <w:p w14:paraId="3940CC53" w14:textId="77777777" w:rsidR="004A17D0" w:rsidRDefault="00000000">
      <w:pPr>
        <w:spacing w:after="110" w:line="266" w:lineRule="auto"/>
      </w:pPr>
      <w:r>
        <w:rPr>
          <w:color w:val="222222"/>
        </w:rPr>
        <w:t xml:space="preserve">Hey — this adulteration that is going on in our food, </w:t>
      </w:r>
      <w:r>
        <w:rPr>
          <w:b/>
          <w:bCs/>
          <w:color w:val="222222"/>
        </w:rPr>
        <w:t>that has to be stopped starting from the family.</w:t>
      </w:r>
      <w:r>
        <w:rPr>
          <w:color w:val="222222"/>
        </w:rPr>
        <w:t xml:space="preserve"> And then see. </w:t>
      </w:r>
      <w:r>
        <w:rPr>
          <w:b/>
          <w:bCs/>
          <w:color w:val="222222"/>
        </w:rPr>
        <w:t>We are going to produce our own food as medicine.</w:t>
      </w:r>
    </w:p>
    <w:p w14:paraId="05EB694B" w14:textId="77777777" w:rsidR="004A17D0" w:rsidRDefault="00000000">
      <w:pPr>
        <w:spacing w:after="110" w:line="266" w:lineRule="auto"/>
      </w:pPr>
      <w:r>
        <w:rPr>
          <w:b/>
          <w:bCs/>
          <w:color w:val="222222"/>
        </w:rPr>
        <w:t>Minimum one guntha per person, minimum five guntha.</w:t>
      </w:r>
      <w:r>
        <w:rPr>
          <w:color w:val="222222"/>
        </w:rPr>
        <w:t xml:space="preserve"> Whatever your farm is, </w:t>
      </w:r>
      <w:r>
        <w:rPr>
          <w:b/>
          <w:bCs/>
          <w:color w:val="222222"/>
        </w:rPr>
        <w:t>you have to put shade net around the sides.</w:t>
      </w:r>
      <w:r>
        <w:rPr>
          <w:color w:val="222222"/>
        </w:rPr>
        <w:t xml:space="preserve"> Dogs must not be allowed in; other animals must not be allowed in — because a food chain is going to be built there, and a dog going in there and lifting its leg and urinating will not do. So put up one really good shade net. Spend that much on yourself. The hospital —</w:t>
      </w:r>
    </w:p>
    <w:p w14:paraId="33330D42" w14:textId="77777777" w:rsidR="004A17D0" w:rsidRDefault="00000000">
      <w:pPr>
        <w:pStyle w:val="Heading2"/>
        <w:spacing w:before="240" w:after="80"/>
      </w:pPr>
      <w:r>
        <w:rPr>
          <w:b/>
          <w:bCs/>
          <w:sz w:val="25"/>
          <w:szCs w:val="25"/>
        </w:rPr>
        <w:t>Layout</w:t>
      </w:r>
    </w:p>
    <w:p w14:paraId="48905A7E" w14:textId="77777777" w:rsidR="004A17D0" w:rsidRDefault="00000000">
      <w:pPr>
        <w:spacing w:after="110" w:line="266" w:lineRule="auto"/>
      </w:pPr>
      <w:r>
        <w:rPr>
          <w:color w:val="222222"/>
        </w:rPr>
        <w:t xml:space="preserve">— </w:t>
      </w:r>
      <w:r>
        <w:rPr>
          <w:b/>
          <w:bCs/>
          <w:color w:val="222222"/>
        </w:rPr>
        <w:t>your hospital expenses are going to stop 100%.</w:t>
      </w:r>
      <w:r>
        <w:rPr>
          <w:color w:val="222222"/>
        </w:rPr>
        <w:t xml:space="preserve"> That much shade net you have to fit.</w:t>
      </w:r>
    </w:p>
    <w:p w14:paraId="64EC727B" w14:textId="77777777" w:rsidR="004A17D0" w:rsidRDefault="00000000">
      <w:pPr>
        <w:spacing w:after="110" w:line="266" w:lineRule="auto"/>
      </w:pPr>
      <w:r>
        <w:rPr>
          <w:color w:val="222222"/>
        </w:rPr>
        <w:t xml:space="preserve">You have prepared that plot. Now look — this is your plot. </w:t>
      </w:r>
      <w:r>
        <w:rPr>
          <w:b/>
          <w:bCs/>
          <w:color w:val="222222"/>
        </w:rPr>
        <w:t>On the border of this plot, plant the fruit crops that grow in your region.</w:t>
      </w:r>
      <w:r>
        <w:rPr>
          <w:color w:val="222222"/>
        </w:rPr>
        <w:t xml:space="preserve"> Guava, mosambi (sweet lime), orange, coconut, chiku, mango, custard apple, pomegranate — whichever fruits grow around you, </w:t>
      </w:r>
      <w:r>
        <w:rPr>
          <w:b/>
          <w:bCs/>
          <w:color w:val="222222"/>
        </w:rPr>
        <w:t>one or two trees of each along the sides.</w:t>
      </w:r>
    </w:p>
    <w:p w14:paraId="5DF0C94D" w14:textId="77777777" w:rsidR="004A17D0" w:rsidRDefault="00000000">
      <w:pPr>
        <w:spacing w:after="110" w:line="266" w:lineRule="auto"/>
      </w:pPr>
      <w:r>
        <w:rPr>
          <w:color w:val="222222"/>
        </w:rPr>
        <w:t xml:space="preserve">Then, inside this, </w:t>
      </w:r>
      <w:r>
        <w:rPr>
          <w:b/>
          <w:bCs/>
          <w:color w:val="222222"/>
        </w:rPr>
        <w:t>you have to prepare twelve beds.</w:t>
      </w:r>
      <w:r>
        <w:rPr>
          <w:color w:val="222222"/>
        </w:rPr>
        <w:t xml:space="preserve"> Twelve beds like this I have to make. That is how your farm will look.</w:t>
      </w:r>
    </w:p>
    <w:p w14:paraId="79676909" w14:textId="77777777" w:rsidR="004A17D0" w:rsidRDefault="00000000">
      <w:pPr>
        <w:spacing w:after="110" w:line="266" w:lineRule="auto"/>
      </w:pPr>
      <w:r>
        <w:rPr>
          <w:color w:val="222222"/>
        </w:rPr>
        <w:t xml:space="preserve">When this is being done, the land is simply lying empty. So now, what work has to be done? </w:t>
      </w:r>
      <w:r>
        <w:rPr>
          <w:b/>
          <w:bCs/>
          <w:color w:val="222222"/>
        </w:rPr>
        <w:t>In summer, whatever farmyard manure (shenkhat) you have</w:t>
      </w:r>
      <w:r>
        <w:rPr>
          <w:color w:val="222222"/>
        </w:rPr>
        <w:t xml:space="preserve"> — I am going to tell you the method of making shenkhat; if you get shenkhat made by that method, it is excellent for you.</w:t>
      </w:r>
    </w:p>
    <w:p w14:paraId="0F3564DA" w14:textId="77777777" w:rsidR="004A17D0" w:rsidRDefault="00000000">
      <w:pPr>
        <w:pStyle w:val="Heading2"/>
        <w:spacing w:before="240" w:after="80"/>
      </w:pPr>
      <w:r>
        <w:rPr>
          <w:b/>
          <w:bCs/>
          <w:sz w:val="25"/>
          <w:szCs w:val="25"/>
        </w:rPr>
        <w:t>Base dose (per 5 guntha)</w:t>
      </w:r>
    </w:p>
    <w:p w14:paraId="0E6AA5F0" w14:textId="77777777" w:rsidR="004A17D0" w:rsidRDefault="00000000">
      <w:pPr>
        <w:spacing w:after="110" w:line="266" w:lineRule="auto"/>
      </w:pPr>
      <w:r>
        <w:rPr>
          <w:b/>
          <w:bCs/>
          <w:color w:val="222222"/>
        </w:rPr>
        <w:t>For five guntha =</w:t>
      </w:r>
    </w:p>
    <w:p w14:paraId="2C6C9825" w14:textId="77777777" w:rsidR="004A17D0" w:rsidRDefault="00000000">
      <w:pPr>
        <w:pStyle w:val="ListParagraph"/>
        <w:numPr>
          <w:ilvl w:val="0"/>
          <w:numId w:val="2"/>
        </w:numPr>
        <w:spacing w:after="50" w:line="258" w:lineRule="auto"/>
      </w:pPr>
      <w:r>
        <w:rPr>
          <w:b/>
          <w:bCs/>
          <w:color w:val="222222"/>
        </w:rPr>
        <w:lastRenderedPageBreak/>
        <w:t>One trailer</w:t>
      </w:r>
      <w:r>
        <w:rPr>
          <w:color w:val="222222"/>
        </w:rPr>
        <w:t xml:space="preserve"> (two-wheeled dumping trailer) of </w:t>
      </w:r>
      <w:r>
        <w:rPr>
          <w:b/>
          <w:bCs/>
          <w:color w:val="222222"/>
        </w:rPr>
        <w:t>shenkhat (FYM)</w:t>
      </w:r>
    </w:p>
    <w:p w14:paraId="5D158082" w14:textId="77777777" w:rsidR="004A17D0" w:rsidRDefault="00000000">
      <w:pPr>
        <w:pStyle w:val="ListParagraph"/>
        <w:numPr>
          <w:ilvl w:val="0"/>
          <w:numId w:val="2"/>
        </w:numPr>
        <w:spacing w:after="50" w:line="258" w:lineRule="auto"/>
      </w:pPr>
      <w:r>
        <w:rPr>
          <w:b/>
          <w:bCs/>
          <w:color w:val="222222"/>
        </w:rPr>
        <w:t>+ 50 kg fish meal OR bone meal</w:t>
      </w:r>
    </w:p>
    <w:p w14:paraId="1CEFD67E" w14:textId="77777777" w:rsidR="004A17D0" w:rsidRDefault="00000000">
      <w:pPr>
        <w:pStyle w:val="ListParagraph"/>
        <w:numPr>
          <w:ilvl w:val="0"/>
          <w:numId w:val="2"/>
        </w:numPr>
        <w:spacing w:after="50" w:line="258" w:lineRule="auto"/>
      </w:pPr>
      <w:r>
        <w:rPr>
          <w:b/>
          <w:bCs/>
          <w:color w:val="222222"/>
        </w:rPr>
        <w:t>+ 50 kg neem cake OR Orgo Strong</w:t>
      </w:r>
    </w:p>
    <w:p w14:paraId="38045C64" w14:textId="77777777" w:rsidR="004A17D0" w:rsidRDefault="00000000">
      <w:pPr>
        <w:pStyle w:val="ListParagraph"/>
        <w:numPr>
          <w:ilvl w:val="0"/>
          <w:numId w:val="2"/>
        </w:numPr>
        <w:spacing w:after="50" w:line="258" w:lineRule="auto"/>
      </w:pPr>
      <w:r>
        <w:rPr>
          <w:b/>
          <w:bCs/>
          <w:color w:val="222222"/>
        </w:rPr>
        <w:t>+ 50 kg vermicompost</w:t>
      </w:r>
    </w:p>
    <w:p w14:paraId="1A594026" w14:textId="77777777" w:rsidR="004A17D0" w:rsidRDefault="004A17D0">
      <w:pPr>
        <w:spacing w:after="40"/>
      </w:pPr>
    </w:p>
    <w:p w14:paraId="6CFEA0C8" w14:textId="77777777" w:rsidR="004A17D0" w:rsidRDefault="00000000">
      <w:pPr>
        <w:spacing w:after="110" w:line="266" w:lineRule="auto"/>
      </w:pPr>
      <w:r>
        <w:rPr>
          <w:color w:val="222222"/>
        </w:rPr>
        <w:t xml:space="preserve">Suppose I have </w:t>
      </w:r>
      <w:r>
        <w:rPr>
          <w:b/>
          <w:bCs/>
          <w:color w:val="222222"/>
        </w:rPr>
        <w:t>lendi khat (goat/sheep manure)</w:t>
      </w:r>
      <w:r>
        <w:rPr>
          <w:color w:val="222222"/>
        </w:rPr>
        <w:t xml:space="preserve"> — dump it in, that works. I have </w:t>
      </w:r>
      <w:r>
        <w:rPr>
          <w:b/>
          <w:bCs/>
          <w:color w:val="222222"/>
        </w:rPr>
        <w:t>press mud</w:t>
      </w:r>
      <w:r>
        <w:rPr>
          <w:color w:val="222222"/>
        </w:rPr>
        <w:t xml:space="preserve"> from a sugar factory — dump it in, that works. In this manner, whatever organic materials you have, put them into these five guntha and </w:t>
      </w:r>
      <w:r>
        <w:rPr>
          <w:b/>
          <w:bCs/>
          <w:color w:val="222222"/>
        </w:rPr>
        <w:t>mix it all in thoroughly.</w:t>
      </w:r>
    </w:p>
    <w:p w14:paraId="7F6B1496" w14:textId="77777777" w:rsidR="004A17D0" w:rsidRDefault="00000000">
      <w:pPr>
        <w:spacing w:after="110" w:line="266" w:lineRule="auto"/>
      </w:pPr>
      <w:r>
        <w:rPr>
          <w:color w:val="222222"/>
        </w:rPr>
        <w:t xml:space="preserve">After mixing, </w:t>
      </w:r>
      <w:r>
        <w:rPr>
          <w:b/>
          <w:bCs/>
          <w:color w:val="222222"/>
        </w:rPr>
        <w:t>wet the whole area with flood water — not drip, open water.</w:t>
      </w:r>
      <w:r>
        <w:rPr>
          <w:color w:val="222222"/>
        </w:rPr>
        <w:t xml:space="preserve"> What we call </w:t>
      </w:r>
      <w:r>
        <w:rPr>
          <w:i/>
          <w:iCs/>
          <w:color w:val="222222"/>
        </w:rPr>
        <w:t>raan olavne</w:t>
      </w:r>
      <w:r>
        <w:rPr>
          <w:color w:val="222222"/>
        </w:rPr>
        <w:t xml:space="preserve"> (moistening the field). Before planting any crop you have to wet it completely with open water.</w:t>
      </w:r>
    </w:p>
    <w:p w14:paraId="4A01A91D" w14:textId="77777777" w:rsidR="004A17D0" w:rsidRDefault="00000000">
      <w:pPr>
        <w:spacing w:after="110" w:line="266" w:lineRule="auto"/>
      </w:pPr>
      <w:r>
        <w:rPr>
          <w:color w:val="222222"/>
        </w:rPr>
        <w:t xml:space="preserve">And after wetting, you have to </w:t>
      </w:r>
      <w:r>
        <w:rPr>
          <w:b/>
          <w:bCs/>
          <w:color w:val="222222"/>
        </w:rPr>
        <w:t>take a first crop in it: taag (sunn hemp) or dhaincha.</w:t>
      </w:r>
      <w:r>
        <w:rPr>
          <w:color w:val="222222"/>
        </w:rPr>
        <w:t xml:space="preserve"> And </w:t>
      </w:r>
      <w:r>
        <w:rPr>
          <w:b/>
          <w:bCs/>
          <w:color w:val="222222"/>
        </w:rPr>
        <w:t>when it starts to form pods, mix it fully into the soil with a rotavator.</w:t>
      </w:r>
      <w:r>
        <w:rPr>
          <w:color w:val="222222"/>
        </w:rPr>
        <w:t xml:space="preserve"> After mixing, this area has to be deep —</w:t>
      </w:r>
    </w:p>
    <w:p w14:paraId="3CC1A9A8" w14:textId="77777777" w:rsidR="004A17D0" w:rsidRDefault="00000000">
      <w:pPr>
        <w:pStyle w:val="Heading2"/>
        <w:spacing w:before="240" w:after="80"/>
      </w:pPr>
      <w:r>
        <w:rPr>
          <w:b/>
          <w:bCs/>
          <w:sz w:val="25"/>
          <w:szCs w:val="25"/>
        </w:rPr>
        <w:t>Why sunn hemp / dhaincha</w:t>
      </w:r>
    </w:p>
    <w:p w14:paraId="6C966FFD" w14:textId="77777777" w:rsidR="004A17D0" w:rsidRDefault="00000000">
      <w:pPr>
        <w:spacing w:after="110" w:line="266" w:lineRule="auto"/>
      </w:pPr>
      <w:r>
        <w:rPr>
          <w:color w:val="222222"/>
        </w:rPr>
        <w:t xml:space="preserve">— </w:t>
      </w:r>
      <w:r>
        <w:rPr>
          <w:b/>
          <w:bCs/>
          <w:color w:val="222222"/>
        </w:rPr>
        <w:t>ploughed.</w:t>
      </w:r>
    </w:p>
    <w:p w14:paraId="62533492" w14:textId="77777777" w:rsidR="004A17D0" w:rsidRDefault="00000000">
      <w:pPr>
        <w:spacing w:after="110" w:line="266" w:lineRule="auto"/>
      </w:pPr>
      <w:r>
        <w:rPr>
          <w:color w:val="222222"/>
        </w:rPr>
        <w:t xml:space="preserve">We do taag and dhaincha so that all the toxic substances present in that soil get exhausted — so that tremendous </w:t>
      </w:r>
      <w:r>
        <w:rPr>
          <w:b/>
          <w:bCs/>
          <w:color w:val="222222"/>
        </w:rPr>
        <w:t>living microbes</w:t>
      </w:r>
      <w:r>
        <w:rPr>
          <w:color w:val="222222"/>
        </w:rPr>
        <w:t xml:space="preserve"> grow in that spot. How will this happen? Because </w:t>
      </w:r>
      <w:r>
        <w:rPr>
          <w:b/>
          <w:bCs/>
          <w:color w:val="222222"/>
        </w:rPr>
        <w:t>taag and dhaincha drink the most water.</w:t>
      </w:r>
      <w:r>
        <w:rPr>
          <w:color w:val="222222"/>
        </w:rPr>
        <w:t xml:space="preserve"> The water you give there, or the water that comes there in the rainy season — that water is drunk by the taag and dhaincha, and whatever </w:t>
      </w:r>
      <w:r>
        <w:rPr>
          <w:b/>
          <w:bCs/>
          <w:color w:val="222222"/>
        </w:rPr>
        <w:t>salts</w:t>
      </w:r>
      <w:r>
        <w:rPr>
          <w:color w:val="222222"/>
        </w:rPr>
        <w:t xml:space="preserve"> are in that soil will come into the taag or the dhaincha.</w:t>
      </w:r>
    </w:p>
    <w:p w14:paraId="2D14A207" w14:textId="77777777" w:rsidR="004A17D0" w:rsidRDefault="00000000">
      <w:pPr>
        <w:spacing w:after="110" w:line="266" w:lineRule="auto"/>
      </w:pPr>
      <w:r>
        <w:rPr>
          <w:color w:val="222222"/>
        </w:rPr>
        <w:t xml:space="preserve">And on this earth, the plant is the one and only powerful machine that </w:t>
      </w:r>
      <w:r>
        <w:rPr>
          <w:b/>
          <w:bCs/>
          <w:color w:val="222222"/>
        </w:rPr>
        <w:t>takes inorganic salts and helps you increase organic matter / organic carbon.</w:t>
      </w:r>
    </w:p>
    <w:p w14:paraId="0B98A9FB" w14:textId="77777777" w:rsidR="004A17D0" w:rsidRDefault="00000000">
      <w:pPr>
        <w:spacing w:after="110" w:line="266" w:lineRule="auto"/>
      </w:pPr>
      <w:r>
        <w:rPr>
          <w:color w:val="222222"/>
        </w:rPr>
        <w:t xml:space="preserve">Where taag and dhaincha have been grown, whatever </w:t>
      </w:r>
      <w:r>
        <w:rPr>
          <w:b/>
          <w:bCs/>
          <w:color w:val="222222"/>
        </w:rPr>
        <w:t>excess salts, toxic salts</w:t>
      </w:r>
      <w:r>
        <w:rPr>
          <w:color w:val="222222"/>
        </w:rPr>
        <w:t xml:space="preserve"> are in that soil will come into the taag and dhaincha, and they will </w:t>
      </w:r>
      <w:r>
        <w:rPr>
          <w:b/>
          <w:bCs/>
          <w:color w:val="222222"/>
        </w:rPr>
        <w:t>convert them into organic matter</w:t>
      </w:r>
      <w:r>
        <w:rPr>
          <w:color w:val="222222"/>
        </w:rPr>
        <w:t xml:space="preserve"> — and that organic matter does not remain harmful,</w:t>
      </w:r>
    </w:p>
    <w:p w14:paraId="7ABDC7F0" w14:textId="77777777" w:rsidR="004A17D0" w:rsidRDefault="00000000">
      <w:pPr>
        <w:pStyle w:val="Heading2"/>
        <w:spacing w:before="240" w:after="80"/>
      </w:pPr>
      <w:r>
        <w:rPr>
          <w:b/>
          <w:bCs/>
          <w:sz w:val="25"/>
          <w:szCs w:val="25"/>
        </w:rPr>
        <w:t>Fertility, and bed layout</w:t>
      </w:r>
    </w:p>
    <w:p w14:paraId="5DAC4682" w14:textId="77777777" w:rsidR="004A17D0" w:rsidRDefault="00000000">
      <w:pPr>
        <w:spacing w:after="110" w:line="266" w:lineRule="auto"/>
      </w:pPr>
      <w:r>
        <w:rPr>
          <w:color w:val="222222"/>
        </w:rPr>
        <w:t xml:space="preserve">— because it decomposes. </w:t>
      </w:r>
      <w:r>
        <w:rPr>
          <w:b/>
          <w:bCs/>
          <w:color w:val="222222"/>
        </w:rPr>
        <w:t>Inorganic matter does not rot; organic matter rots.</w:t>
      </w:r>
      <w:r>
        <w:rPr>
          <w:color w:val="222222"/>
        </w:rPr>
        <w:t xml:space="preserve"> Inorganic means that which has no carbon in it; that which has carbon is called organic, and it gets decomposed through various microbes. </w:t>
      </w:r>
      <w:r>
        <w:rPr>
          <w:b/>
          <w:bCs/>
          <w:color w:val="222222"/>
        </w:rPr>
        <w:t>And when living microbes multiply at that spot, your land has become fertile.</w:t>
      </w:r>
      <w:r>
        <w:rPr>
          <w:color w:val="222222"/>
        </w:rPr>
        <w:t xml:space="preserve"> Concept clear!</w:t>
      </w:r>
    </w:p>
    <w:p w14:paraId="3519E10A" w14:textId="77777777" w:rsidR="004A17D0" w:rsidRDefault="00000000">
      <w:pPr>
        <w:spacing w:after="110" w:line="266" w:lineRule="auto"/>
      </w:pPr>
      <w:r>
        <w:rPr>
          <w:color w:val="222222"/>
        </w:rPr>
        <w:t xml:space="preserve">Then, when you turn it over completely, you will mix all the biomass of the taag and dhaincha into that soil. And after mixing, </w:t>
      </w:r>
      <w:r>
        <w:rPr>
          <w:b/>
          <w:bCs/>
          <w:color w:val="222222"/>
        </w:rPr>
        <w:t>you have to prepare these twelve beds. One bed per month</w:t>
      </w:r>
      <w:r>
        <w:rPr>
          <w:color w:val="222222"/>
        </w:rPr>
        <w:t xml:space="preserve"> — that is the pattern in which these beds will be made.</w:t>
      </w:r>
    </w:p>
    <w:p w14:paraId="3CDB011E" w14:textId="77777777" w:rsidR="004A17D0" w:rsidRDefault="00000000">
      <w:pPr>
        <w:spacing w:after="110" w:line="266" w:lineRule="auto"/>
      </w:pPr>
      <w:r>
        <w:rPr>
          <w:color w:val="222222"/>
        </w:rPr>
        <w:t xml:space="preserve">Then, from one side, </w:t>
      </w:r>
      <w:r>
        <w:rPr>
          <w:b/>
          <w:bCs/>
          <w:color w:val="222222"/>
        </w:rPr>
        <w:t>lay a submain (pipe)</w:t>
      </w:r>
      <w:r>
        <w:rPr>
          <w:color w:val="222222"/>
        </w:rPr>
        <w:t xml:space="preserve">, and </w:t>
      </w:r>
      <w:r>
        <w:rPr>
          <w:b/>
          <w:bCs/>
          <w:color w:val="222222"/>
        </w:rPr>
        <w:t>run one lateral over each bed.</w:t>
      </w:r>
      <w:r>
        <w:rPr>
          <w:color w:val="222222"/>
        </w:rPr>
        <w:t xml:space="preserve"> Take inline lateral — take the Pepsi one, take a good one, take whichever. </w:t>
      </w:r>
      <w:r>
        <w:rPr>
          <w:b/>
          <w:bCs/>
          <w:color w:val="222222"/>
        </w:rPr>
        <w:t>With those, the whole bed has to be wetted properly.</w:t>
      </w:r>
    </w:p>
    <w:p w14:paraId="38C6B67D" w14:textId="77777777" w:rsidR="004A17D0" w:rsidRDefault="00000000">
      <w:pPr>
        <w:pStyle w:val="Heading2"/>
        <w:spacing w:before="240" w:after="80"/>
      </w:pPr>
      <w:r>
        <w:rPr>
          <w:b/>
          <w:bCs/>
          <w:sz w:val="25"/>
          <w:szCs w:val="25"/>
        </w:rPr>
        <w:t>Cropping and the "no water" beds</w:t>
      </w:r>
    </w:p>
    <w:p w14:paraId="3A53A40A" w14:textId="77777777" w:rsidR="004A17D0" w:rsidRDefault="00000000">
      <w:pPr>
        <w:spacing w:after="110" w:line="266" w:lineRule="auto"/>
      </w:pPr>
      <w:r>
        <w:rPr>
          <w:b/>
          <w:bCs/>
          <w:color w:val="222222"/>
        </w:rPr>
        <w:t>In this month, whatever grows in our region</w:t>
      </w:r>
      <w:r>
        <w:rPr>
          <w:color w:val="222222"/>
        </w:rPr>
        <w:t xml:space="preserve"> — fruiting vegetables, leafy vegetables, tuber vegetables: </w:t>
      </w:r>
      <w:r>
        <w:rPr>
          <w:b/>
          <w:bCs/>
          <w:color w:val="222222"/>
        </w:rPr>
        <w:t>cucumber, tomato, brinjal, okra, and also cabbage, cauliflower, spinach, chandan-batwa (bathua), tandulja (amaranth)</w:t>
      </w:r>
      <w:r>
        <w:rPr>
          <w:color w:val="222222"/>
        </w:rPr>
        <w:t xml:space="preserve"> — and the ones we don't get, </w:t>
      </w:r>
      <w:r>
        <w:rPr>
          <w:b/>
          <w:bCs/>
          <w:color w:val="222222"/>
        </w:rPr>
        <w:t>pathri</w:t>
      </w:r>
      <w:r>
        <w:rPr>
          <w:color w:val="222222"/>
        </w:rPr>
        <w:t xml:space="preserve"> — all these wild greens (</w:t>
      </w:r>
      <w:r>
        <w:rPr>
          <w:b/>
          <w:bCs/>
          <w:color w:val="222222"/>
        </w:rPr>
        <w:t>ranmeva</w:t>
      </w:r>
      <w:r>
        <w:rPr>
          <w:color w:val="222222"/>
        </w:rPr>
        <w:t xml:space="preserve">). </w:t>
      </w:r>
      <w:r>
        <w:rPr>
          <w:b/>
          <w:bCs/>
          <w:color w:val="222222"/>
        </w:rPr>
        <w:t>These are our medicines.</w:t>
      </w:r>
      <w:r>
        <w:rPr>
          <w:color w:val="222222"/>
        </w:rPr>
        <w:t xml:space="preserve"> Look for their seed wherever you can. If you visit relatives somewhere, keep a sharp eye out — "this is that plant, I want its seed" — bring it and plant it in your place. </w:t>
      </w:r>
      <w:r>
        <w:rPr>
          <w:b/>
          <w:bCs/>
          <w:color w:val="222222"/>
        </w:rPr>
        <w:t>Mustard</w:t>
      </w:r>
      <w:r>
        <w:rPr>
          <w:color w:val="222222"/>
        </w:rPr>
        <w:t xml:space="preserve"> in the winter days.</w:t>
      </w:r>
    </w:p>
    <w:p w14:paraId="35C8EA2D" w14:textId="77777777" w:rsidR="004A17D0" w:rsidRDefault="00000000">
      <w:pPr>
        <w:spacing w:after="110" w:line="266" w:lineRule="auto"/>
      </w:pPr>
      <w:r>
        <w:rPr>
          <w:color w:val="222222"/>
        </w:rPr>
        <w:t xml:space="preserve">So on </w:t>
      </w:r>
      <w:r>
        <w:rPr>
          <w:b/>
          <w:bCs/>
          <w:color w:val="222222"/>
        </w:rPr>
        <w:t>bed number one</w:t>
      </w:r>
      <w:r>
        <w:rPr>
          <w:color w:val="222222"/>
        </w:rPr>
        <w:t>, plant as much vegetable as you can plant today in the month of April.</w:t>
      </w:r>
    </w:p>
    <w:p w14:paraId="77CC9251" w14:textId="77777777" w:rsidR="004A17D0" w:rsidRDefault="00000000">
      <w:pPr>
        <w:spacing w:after="110" w:line="266" w:lineRule="auto"/>
      </w:pPr>
      <w:r>
        <w:rPr>
          <w:color w:val="222222"/>
        </w:rPr>
        <w:lastRenderedPageBreak/>
        <w:t xml:space="preserve">Now the </w:t>
      </w:r>
      <w:r>
        <w:rPr>
          <w:b/>
          <w:bCs/>
          <w:color w:val="222222"/>
        </w:rPr>
        <w:t>two beds right next to it — do not give water to these beds. From the fourth bed onward you give water.</w:t>
      </w:r>
      <w:r>
        <w:rPr>
          <w:color w:val="222222"/>
        </w:rPr>
        <w:t xml:space="preserve"> At this place, </w:t>
      </w:r>
      <w:r>
        <w:rPr>
          <w:b/>
          <w:bCs/>
          <w:color w:val="222222"/>
        </w:rPr>
        <w:t>plant taag and dhaincha again</w:t>
      </w:r>
      <w:r>
        <w:rPr>
          <w:color w:val="222222"/>
        </w:rPr>
        <w:t xml:space="preserve">, and once the taag and dhaincha have grown well and big, </w:t>
      </w:r>
      <w:r>
        <w:rPr>
          <w:b/>
          <w:bCs/>
          <w:color w:val="222222"/>
        </w:rPr>
        <w:t>you must not uproot them.</w:t>
      </w:r>
      <w:r>
        <w:rPr>
          <w:color w:val="222222"/>
        </w:rPr>
        <w:t xml:space="preserve"> Now, the word </w:t>
      </w:r>
      <w:r>
        <w:rPr>
          <w:i/>
          <w:iCs/>
          <w:color w:val="222222"/>
        </w:rPr>
        <w:t>uptane</w:t>
      </w:r>
      <w:r>
        <w:rPr>
          <w:color w:val="222222"/>
        </w:rPr>
        <w:t xml:space="preserve"> (uprooting) —</w:t>
      </w:r>
    </w:p>
    <w:p w14:paraId="7E1622AF" w14:textId="77777777" w:rsidR="004A17D0" w:rsidRDefault="00000000">
      <w:pPr>
        <w:pStyle w:val="Heading2"/>
        <w:spacing w:before="240" w:after="80"/>
      </w:pPr>
      <w:r>
        <w:rPr>
          <w:b/>
          <w:bCs/>
          <w:sz w:val="25"/>
          <w:szCs w:val="25"/>
        </w:rPr>
        <w:t>Cut, don't uproot; never leave soil bare</w:t>
      </w:r>
    </w:p>
    <w:p w14:paraId="323D9E1E" w14:textId="77777777" w:rsidR="004A17D0" w:rsidRDefault="00000000">
      <w:pPr>
        <w:spacing w:after="110" w:line="266" w:lineRule="auto"/>
      </w:pPr>
      <w:r>
        <w:rPr>
          <w:color w:val="222222"/>
        </w:rPr>
        <w:t xml:space="preserve">— means digging out along with the root. </w:t>
      </w:r>
      <w:r>
        <w:rPr>
          <w:b/>
          <w:bCs/>
          <w:color w:val="222222"/>
        </w:rPr>
        <w:t>That is not to be done.</w:t>
      </w:r>
      <w:r>
        <w:rPr>
          <w:color w:val="222222"/>
        </w:rPr>
        <w:t xml:space="preserve"> Now you only have to </w:t>
      </w:r>
      <w:r>
        <w:rPr>
          <w:b/>
          <w:bCs/>
          <w:color w:val="222222"/>
        </w:rPr>
        <w:t>cut</w:t>
      </w:r>
      <w:r>
        <w:rPr>
          <w:color w:val="222222"/>
        </w:rPr>
        <w:t xml:space="preserve"> it — cut the taag and dhaincha standing on the bed, and </w:t>
      </w:r>
      <w:r>
        <w:rPr>
          <w:b/>
          <w:bCs/>
          <w:color w:val="222222"/>
        </w:rPr>
        <w:t>use it to cover the entire bed.</w:t>
      </w:r>
    </w:p>
    <w:p w14:paraId="00E7B932" w14:textId="77777777" w:rsidR="004A17D0" w:rsidRDefault="00000000">
      <w:pPr>
        <w:spacing w:after="110" w:line="266" w:lineRule="auto"/>
      </w:pPr>
      <w:r>
        <w:rPr>
          <w:b/>
          <w:bCs/>
          <w:color w:val="222222"/>
        </w:rPr>
        <w:t>Never leave the soil bare.</w:t>
      </w:r>
      <w:r>
        <w:rPr>
          <w:color w:val="222222"/>
        </w:rPr>
        <w:t xml:space="preserve"> Just as a bald head gets scorched in the sun and has to be given a cap, so also bare soil gets heated, water escapes from it, </w:t>
      </w:r>
      <w:r>
        <w:rPr>
          <w:b/>
          <w:bCs/>
          <w:color w:val="222222"/>
        </w:rPr>
        <w:t>salts rise to the surface, earthworms go down, and living microbes stop working altogether — and that land becomes hard.</w:t>
      </w:r>
    </w:p>
    <w:p w14:paraId="54B873E7" w14:textId="77777777" w:rsidR="004A17D0" w:rsidRDefault="00000000">
      <w:pPr>
        <w:spacing w:after="110" w:line="266" w:lineRule="auto"/>
      </w:pPr>
      <w:r>
        <w:rPr>
          <w:color w:val="222222"/>
        </w:rPr>
        <w:t xml:space="preserve">So of these next three beds: on the first bed you have planted something, and to two beds you have not given water. Beyond that, </w:t>
      </w:r>
      <w:r>
        <w:rPr>
          <w:b/>
          <w:bCs/>
          <w:color w:val="222222"/>
        </w:rPr>
        <w:t>all the remaining beds you have to leave free</w:t>
      </w:r>
      <w:r>
        <w:rPr>
          <w:color w:val="222222"/>
        </w:rPr>
        <w:t xml:space="preserve"> — grow taag and dhaincha on them and </w:t>
      </w:r>
      <w:r>
        <w:rPr>
          <w:b/>
          <w:bCs/>
          <w:color w:val="222222"/>
        </w:rPr>
        <w:t>cover them up.</w:t>
      </w:r>
    </w:p>
    <w:p w14:paraId="43433C5C" w14:textId="77777777" w:rsidR="004A17D0" w:rsidRDefault="00000000">
      <w:pPr>
        <w:spacing w:after="110" w:line="266" w:lineRule="auto"/>
      </w:pPr>
      <w:r>
        <w:rPr>
          <w:color w:val="222222"/>
        </w:rPr>
        <w:t xml:space="preserve">There we have to </w:t>
      </w:r>
      <w:r>
        <w:rPr>
          <w:b/>
          <w:bCs/>
          <w:color w:val="222222"/>
        </w:rPr>
        <w:t>build an ecosystem — we have to build a forest.</w:t>
      </w:r>
      <w:r>
        <w:rPr>
          <w:color w:val="222222"/>
        </w:rPr>
        <w:t xml:space="preserve"> Just as in a forest trees grow and their leaf litter falls right there —</w:t>
      </w:r>
    </w:p>
    <w:p w14:paraId="056F79C1" w14:textId="77777777" w:rsidR="004A17D0" w:rsidRDefault="00000000">
      <w:pPr>
        <w:pStyle w:val="Heading2"/>
        <w:spacing w:before="240" w:after="80"/>
      </w:pPr>
      <w:r>
        <w:rPr>
          <w:b/>
          <w:bCs/>
          <w:sz w:val="25"/>
          <w:szCs w:val="25"/>
        </w:rPr>
        <w:t>Humus, and why</w:t>
      </w:r>
    </w:p>
    <w:p w14:paraId="209E9CE9" w14:textId="77777777" w:rsidR="004A17D0" w:rsidRDefault="00000000">
      <w:pPr>
        <w:spacing w:after="110" w:line="266" w:lineRule="auto"/>
      </w:pPr>
      <w:r>
        <w:rPr>
          <w:color w:val="222222"/>
        </w:rPr>
        <w:t xml:space="preserve">— and the entire bed stays covered. Look there, under a tree — when rain falls in the monsoon, that black water that comes out of it is called </w:t>
      </w:r>
      <w:r>
        <w:rPr>
          <w:b/>
          <w:bCs/>
          <w:color w:val="222222"/>
        </w:rPr>
        <w:t>humus.</w:t>
      </w:r>
      <w:r>
        <w:rPr>
          <w:color w:val="222222"/>
        </w:rPr>
        <w:t xml:space="preserve"> That is exactly what we have to create here.</w:t>
      </w:r>
    </w:p>
    <w:p w14:paraId="7FF6482B" w14:textId="77777777" w:rsidR="004A17D0" w:rsidRDefault="00000000">
      <w:pPr>
        <w:spacing w:after="110" w:line="266" w:lineRule="auto"/>
      </w:pPr>
      <w:r>
        <w:rPr>
          <w:color w:val="222222"/>
        </w:rPr>
        <w:t xml:space="preserve">That is what will </w:t>
      </w:r>
      <w:r>
        <w:rPr>
          <w:b/>
          <w:bCs/>
          <w:color w:val="222222"/>
        </w:rPr>
        <w:t>keep our family away from cancer</w:t>
      </w:r>
      <w:r>
        <w:rPr>
          <w:color w:val="222222"/>
        </w:rPr>
        <w:t xml:space="preserve">, that is what will </w:t>
      </w:r>
      <w:r>
        <w:rPr>
          <w:b/>
          <w:bCs/>
          <w:color w:val="222222"/>
        </w:rPr>
        <w:t>keep our family away from diabetes</w:t>
      </w:r>
      <w:r>
        <w:rPr>
          <w:color w:val="222222"/>
        </w:rPr>
        <w:t xml:space="preserve">, that is what will </w:t>
      </w:r>
      <w:r>
        <w:rPr>
          <w:b/>
          <w:bCs/>
          <w:color w:val="222222"/>
        </w:rPr>
        <w:t>keep our family away from sterility</w:t>
      </w:r>
      <w:r>
        <w:rPr>
          <w:color w:val="222222"/>
        </w:rPr>
        <w:t xml:space="preserve"> — "sperm count" is a word we will not even have to hear in our house. </w:t>
      </w:r>
      <w:r>
        <w:rPr>
          <w:b/>
          <w:bCs/>
          <w:color w:val="222222"/>
        </w:rPr>
        <w:t>That powerful a soil we have to build there.</w:t>
      </w:r>
    </w:p>
    <w:p w14:paraId="263B9C4C" w14:textId="77777777" w:rsidR="004A17D0" w:rsidRDefault="00000000">
      <w:pPr>
        <w:spacing w:after="110" w:line="266" w:lineRule="auto"/>
      </w:pPr>
      <w:r>
        <w:rPr>
          <w:color w:val="222222"/>
        </w:rPr>
        <w:t xml:space="preserve">I am talking about </w:t>
      </w:r>
      <w:r>
        <w:rPr>
          <w:b/>
          <w:bCs/>
          <w:color w:val="222222"/>
        </w:rPr>
        <w:t>five to ten guntha</w:t>
      </w:r>
      <w:r>
        <w:rPr>
          <w:color w:val="222222"/>
        </w:rPr>
        <w:t xml:space="preserve"> for ourselves. Don't take too much tension — just do that much. And then </w:t>
      </w:r>
      <w:r>
        <w:rPr>
          <w:b/>
          <w:bCs/>
          <w:color w:val="222222"/>
        </w:rPr>
        <w:t>I will give you the calendar</w:t>
      </w:r>
      <w:r>
        <w:rPr>
          <w:color w:val="222222"/>
        </w:rPr>
        <w:t xml:space="preserve"> of which fruiting, leafy or tuber vegetables can be taken in which month in Maharashtra.</w:t>
      </w:r>
    </w:p>
    <w:p w14:paraId="57E7E10E" w14:textId="77777777" w:rsidR="004A17D0" w:rsidRDefault="00000000">
      <w:pPr>
        <w:spacing w:after="110" w:line="266" w:lineRule="auto"/>
      </w:pPr>
      <w:r>
        <w:rPr>
          <w:color w:val="222222"/>
        </w:rPr>
        <w:t xml:space="preserve">So the first planting here is done. Right after that, </w:t>
      </w:r>
      <w:r>
        <w:rPr>
          <w:b/>
          <w:bCs/>
          <w:color w:val="222222"/>
        </w:rPr>
        <w:t>in the month of May we plant the second bed</w:t>
      </w:r>
      <w:r>
        <w:rPr>
          <w:color w:val="222222"/>
        </w:rPr>
        <w:t xml:space="preserve"> — the second, okra —</w:t>
      </w:r>
    </w:p>
    <w:p w14:paraId="75B1C0EE" w14:textId="77777777" w:rsidR="004A17D0" w:rsidRDefault="00000000">
      <w:pPr>
        <w:pStyle w:val="Heading2"/>
        <w:spacing w:before="240" w:after="80"/>
      </w:pPr>
      <w:r>
        <w:rPr>
          <w:b/>
          <w:bCs/>
          <w:sz w:val="25"/>
          <w:szCs w:val="25"/>
        </w:rPr>
        <w:t>Succession planting and traps</w:t>
      </w:r>
    </w:p>
    <w:p w14:paraId="3F436B6A" w14:textId="77777777" w:rsidR="004A17D0" w:rsidRDefault="00000000">
      <w:pPr>
        <w:spacing w:after="110" w:line="266" w:lineRule="auto"/>
      </w:pPr>
      <w:r>
        <w:rPr>
          <w:color w:val="222222"/>
        </w:rPr>
        <w:t xml:space="preserve">— </w:t>
      </w:r>
      <w:r>
        <w:rPr>
          <w:b/>
          <w:bCs/>
          <w:color w:val="222222"/>
        </w:rPr>
        <w:t>five or six plants of okra, tomato; three or four plants of cucumber; a bitter gourd vine</w:t>
      </w:r>
      <w:r>
        <w:rPr>
          <w:color w:val="222222"/>
        </w:rPr>
        <w:t xml:space="preserve"> — in this manner, whatever comes in May we plant there immediately. Then what comes in June. And as the crop comes in from here — suppose you had planted spinach, and it is three or four feet — </w:t>
      </w:r>
      <w:r>
        <w:rPr>
          <w:b/>
          <w:bCs/>
          <w:color w:val="222222"/>
        </w:rPr>
        <w:t>you pluck the spinach leaves, bring them and eat them.</w:t>
      </w:r>
      <w:r>
        <w:rPr>
          <w:color w:val="222222"/>
        </w:rPr>
        <w:t xml:space="preserve"> Clear to everyone? Pluck the spinach leaves, bring them, </w:t>
      </w:r>
      <w:r>
        <w:rPr>
          <w:b/>
          <w:bCs/>
          <w:color w:val="222222"/>
        </w:rPr>
        <w:t>wash them well in salt water, and make the vegetable — with no chemical in it, nothing at all.</w:t>
      </w:r>
    </w:p>
    <w:p w14:paraId="187C8C37" w14:textId="77777777" w:rsidR="004A17D0" w:rsidRDefault="00000000">
      <w:pPr>
        <w:spacing w:after="110" w:line="266" w:lineRule="auto"/>
      </w:pPr>
      <w:r>
        <w:rPr>
          <w:color w:val="222222"/>
        </w:rPr>
        <w:t xml:space="preserve">Now after planting, this needs nutrients. And after planting, </w:t>
      </w:r>
      <w:r>
        <w:rPr>
          <w:b/>
          <w:bCs/>
          <w:color w:val="222222"/>
        </w:rPr>
        <w:t>pests and diseases must not come to it.</w:t>
      </w:r>
      <w:r>
        <w:rPr>
          <w:color w:val="222222"/>
        </w:rPr>
        <w:t xml:space="preserve"> So immediately, along its side, </w:t>
      </w:r>
      <w:r>
        <w:rPr>
          <w:b/>
          <w:bCs/>
          <w:color w:val="222222"/>
        </w:rPr>
        <w:t>fit yellow and blue sticky traps</w:t>
      </w:r>
      <w:r>
        <w:rPr>
          <w:color w:val="222222"/>
        </w:rPr>
        <w:t xml:space="preserve"> — four, five, six, ten; put as many as you can. Fit them all along the border where the fruit trees have been planted. Alongside them, </w:t>
      </w:r>
      <w:r>
        <w:rPr>
          <w:b/>
          <w:bCs/>
          <w:color w:val="222222"/>
        </w:rPr>
        <w:t>a drumstick (shevga) tree has to be planted.</w:t>
      </w:r>
    </w:p>
    <w:p w14:paraId="7D1BD120" w14:textId="77777777" w:rsidR="004A17D0" w:rsidRDefault="00000000">
      <w:pPr>
        <w:pStyle w:val="Heading2"/>
        <w:spacing w:before="240" w:after="80"/>
      </w:pPr>
      <w:r>
        <w:rPr>
          <w:b/>
          <w:bCs/>
          <w:sz w:val="25"/>
          <w:szCs w:val="25"/>
        </w:rPr>
        <w:t>More trees, and the slurry</w:t>
      </w:r>
    </w:p>
    <w:p w14:paraId="2F32ACD7" w14:textId="77777777" w:rsidR="004A17D0" w:rsidRDefault="00000000">
      <w:pPr>
        <w:spacing w:after="110" w:line="266" w:lineRule="auto"/>
      </w:pPr>
      <w:r>
        <w:rPr>
          <w:b/>
          <w:bCs/>
          <w:color w:val="222222"/>
        </w:rPr>
        <w:t>Make a vegetable from drumstick leaves; make a vegetable from drumstick flowers.</w:t>
      </w:r>
      <w:r>
        <w:rPr>
          <w:color w:val="222222"/>
        </w:rPr>
        <w:t xml:space="preserve"> Superb. Plant a </w:t>
      </w:r>
      <w:r>
        <w:rPr>
          <w:b/>
          <w:bCs/>
          <w:color w:val="222222"/>
        </w:rPr>
        <w:t>hadga (agasti)</w:t>
      </w:r>
      <w:r>
        <w:rPr>
          <w:color w:val="222222"/>
        </w:rPr>
        <w:t xml:space="preserve"> tree, plant a </w:t>
      </w:r>
      <w:r>
        <w:rPr>
          <w:b/>
          <w:bCs/>
          <w:color w:val="222222"/>
        </w:rPr>
        <w:t>kuyri</w:t>
      </w:r>
      <w:r>
        <w:rPr>
          <w:color w:val="222222"/>
        </w:rPr>
        <w:t xml:space="preserve"> tree, plant an </w:t>
      </w:r>
      <w:r>
        <w:rPr>
          <w:b/>
          <w:bCs/>
          <w:color w:val="222222"/>
        </w:rPr>
        <w:t>avdi bean</w:t>
      </w:r>
      <w:r>
        <w:rPr>
          <w:color w:val="222222"/>
        </w:rPr>
        <w:t xml:space="preserve"> tree. </w:t>
      </w:r>
      <w:r>
        <w:rPr>
          <w:b/>
          <w:bCs/>
          <w:color w:val="222222"/>
        </w:rPr>
        <w:t>Leave this cosmetic living — all the old things of ours, we have to bring back.</w:t>
      </w:r>
      <w:r>
        <w:rPr>
          <w:color w:val="222222"/>
        </w:rPr>
        <w:t xml:space="preserve"> If you get an old </w:t>
      </w:r>
      <w:r>
        <w:rPr>
          <w:i/>
          <w:iCs/>
          <w:color w:val="222222"/>
        </w:rPr>
        <w:t>pavta</w:t>
      </w:r>
      <w:r>
        <w:rPr>
          <w:color w:val="222222"/>
        </w:rPr>
        <w:t xml:space="preserve"> (bean), plant it. </w:t>
      </w:r>
      <w:r>
        <w:rPr>
          <w:b/>
          <w:bCs/>
          <w:color w:val="222222"/>
        </w:rPr>
        <w:t>Start from one tree at a time.</w:t>
      </w:r>
      <w:r>
        <w:rPr>
          <w:color w:val="222222"/>
        </w:rPr>
        <w:t xml:space="preserve"> If you get even a single seed, beg for it, bring it, and plant it. If you don't have a kuyri seed, tell me — I have it.</w:t>
      </w:r>
    </w:p>
    <w:p w14:paraId="461D8374" w14:textId="77777777" w:rsidR="004A17D0" w:rsidRDefault="00000000">
      <w:pPr>
        <w:spacing w:after="110" w:line="266" w:lineRule="auto"/>
      </w:pPr>
      <w:r>
        <w:rPr>
          <w:b/>
          <w:bCs/>
          <w:color w:val="222222"/>
        </w:rPr>
        <w:lastRenderedPageBreak/>
        <w:t>Different slurries — that slurry has to be applied here on the bed every fifteen days.</w:t>
      </w:r>
      <w:r>
        <w:rPr>
          <w:color w:val="222222"/>
        </w:rPr>
        <w:t xml:space="preserve"> The people in the house will do it; the women's group will also do it; it takes nothing. </w:t>
      </w:r>
      <w:r>
        <w:rPr>
          <w:b/>
          <w:bCs/>
          <w:color w:val="222222"/>
        </w:rPr>
        <w:t>Keep a tank; put all the material into it and stir it.</w:t>
      </w:r>
      <w:r>
        <w:rPr>
          <w:color w:val="222222"/>
        </w:rPr>
        <w:t xml:space="preserve"> They went and picked cucumbers, kept them aside — then immediately take a bucket and pour in a little slurry. </w:t>
      </w:r>
      <w:r>
        <w:rPr>
          <w:b/>
          <w:bCs/>
          <w:color w:val="222222"/>
        </w:rPr>
        <w:t>Its growth will be tremendous.</w:t>
      </w:r>
      <w:r>
        <w:rPr>
          <w:color w:val="222222"/>
        </w:rPr>
        <w:t xml:space="preserve"> I will tell you the different slurries for use in the soil further on —</w:t>
      </w:r>
    </w:p>
    <w:p w14:paraId="7548E0B0" w14:textId="77777777" w:rsidR="004A17D0" w:rsidRDefault="00000000">
      <w:pPr>
        <w:pStyle w:val="Heading2"/>
        <w:spacing w:before="240" w:after="80"/>
      </w:pPr>
      <w:r>
        <w:rPr>
          <w:b/>
          <w:bCs/>
          <w:sz w:val="25"/>
          <w:szCs w:val="25"/>
        </w:rPr>
        <w:t>The nutrition argument (key section)</w:t>
      </w:r>
    </w:p>
    <w:p w14:paraId="07E0C131" w14:textId="77777777" w:rsidR="004A17D0" w:rsidRDefault="00000000">
      <w:pPr>
        <w:spacing w:after="110" w:line="266" w:lineRule="auto"/>
      </w:pPr>
      <w:r>
        <w:rPr>
          <w:color w:val="222222"/>
        </w:rPr>
        <w:t xml:space="preserve">— </w:t>
      </w:r>
      <w:r>
        <w:rPr>
          <w:b/>
          <w:bCs/>
          <w:color w:val="222222"/>
        </w:rPr>
        <w:t>those slurries are to be given only to this.</w:t>
      </w:r>
    </w:p>
    <w:p w14:paraId="54603503" w14:textId="77777777" w:rsidR="004A17D0" w:rsidRDefault="00000000">
      <w:pPr>
        <w:spacing w:after="110" w:line="266" w:lineRule="auto"/>
      </w:pPr>
      <w:r>
        <w:rPr>
          <w:color w:val="222222"/>
        </w:rPr>
        <w:t xml:space="preserve">As nutrients — now, here, </w:t>
      </w:r>
      <w:r>
        <w:rPr>
          <w:b/>
          <w:bCs/>
          <w:color w:val="222222"/>
        </w:rPr>
        <w:t>excess and unreasonable use of all nutrients makes land infertile.</w:t>
      </w:r>
      <w:r>
        <w:rPr>
          <w:color w:val="222222"/>
        </w:rPr>
        <w:t xml:space="preserve"> If it is given exactly as much as is needed and the crops take exactly that much, </w:t>
      </w:r>
      <w:r>
        <w:rPr>
          <w:b/>
          <w:bCs/>
          <w:color w:val="222222"/>
        </w:rPr>
        <w:t>it does not make the land infertile. Do not call chemical fertilizers poison.</w:t>
      </w:r>
    </w:p>
    <w:p w14:paraId="09DEA77C" w14:textId="77777777" w:rsidR="004A17D0" w:rsidRDefault="00000000">
      <w:pPr>
        <w:spacing w:after="110" w:line="266" w:lineRule="auto"/>
      </w:pPr>
      <w:r>
        <w:rPr>
          <w:color w:val="222222"/>
        </w:rPr>
        <w:t xml:space="preserve">If you took urea and dumped this much, it went into the water, </w:t>
      </w:r>
      <w:r>
        <w:rPr>
          <w:b/>
          <w:bCs/>
          <w:color w:val="222222"/>
        </w:rPr>
        <w:t>nitrate increased in your water, you drank that water, you will get cancer</w:t>
      </w:r>
      <w:r>
        <w:rPr>
          <w:color w:val="222222"/>
        </w:rPr>
        <w:t xml:space="preserve"> — so </w:t>
      </w:r>
      <w:r>
        <w:rPr>
          <w:b/>
          <w:bCs/>
          <w:color w:val="222222"/>
        </w:rPr>
        <w:t>don't call it poison for that reason</w:t>
      </w:r>
      <w:r>
        <w:rPr>
          <w:color w:val="222222"/>
        </w:rPr>
        <w:t xml:space="preserve">. If you did not give that same urea to the crops, then </w:t>
      </w:r>
      <w:r>
        <w:rPr>
          <w:b/>
          <w:bCs/>
          <w:color w:val="222222"/>
        </w:rPr>
        <w:t>amino acids are not formed in the crops; if amino acids are not formed, protein is not formed.</w:t>
      </w:r>
      <w:r>
        <w:rPr>
          <w:color w:val="222222"/>
        </w:rPr>
        <w:t xml:space="preserve"> Then which protein are you going to get, if there is nitrogen deficiency in your crop?</w:t>
      </w:r>
    </w:p>
    <w:p w14:paraId="3DCBE908" w14:textId="77777777" w:rsidR="004A17D0" w:rsidRDefault="00000000">
      <w:pPr>
        <w:spacing w:after="110" w:line="266" w:lineRule="auto"/>
      </w:pPr>
      <w:r>
        <w:rPr>
          <w:b/>
          <w:bCs/>
          <w:color w:val="222222"/>
        </w:rPr>
        <w:t>So do not malnourish yourself under the name "organic."</w:t>
      </w:r>
      <w:r>
        <w:rPr>
          <w:color w:val="222222"/>
        </w:rPr>
        <w:t xml:space="preserve"> To live, you need </w:t>
      </w:r>
      <w:r>
        <w:rPr>
          <w:b/>
          <w:bCs/>
          <w:color w:val="222222"/>
        </w:rPr>
        <w:t>nitrogen, phosphorus, potash, calcium, magnesium, sulphur, zinc, iron, copper,</w:t>
      </w:r>
    </w:p>
    <w:p w14:paraId="52B7BF75" w14:textId="77777777" w:rsidR="004A17D0" w:rsidRDefault="00000000">
      <w:pPr>
        <w:pStyle w:val="Heading2"/>
        <w:spacing w:before="240" w:after="80"/>
      </w:pPr>
      <w:r>
        <w:rPr>
          <w:b/>
          <w:bCs/>
          <w:sz w:val="25"/>
          <w:szCs w:val="25"/>
        </w:rPr>
        <w:t>Where nutrients come from; Avena Nutrimix</w:t>
      </w:r>
    </w:p>
    <w:p w14:paraId="6E38C664" w14:textId="77777777" w:rsidR="004A17D0" w:rsidRDefault="00000000">
      <w:pPr>
        <w:spacing w:after="110" w:line="266" w:lineRule="auto"/>
      </w:pPr>
      <w:r>
        <w:rPr>
          <w:color w:val="222222"/>
        </w:rPr>
        <w:t xml:space="preserve">— </w:t>
      </w:r>
      <w:r>
        <w:rPr>
          <w:b/>
          <w:bCs/>
          <w:color w:val="222222"/>
        </w:rPr>
        <w:t>manganese, boron, molybdenum.</w:t>
      </w:r>
      <w:r>
        <w:rPr>
          <w:color w:val="222222"/>
        </w:rPr>
        <w:t xml:space="preserve"> You need all of it. </w:t>
      </w:r>
      <w:r>
        <w:rPr>
          <w:b/>
          <w:bCs/>
          <w:color w:val="222222"/>
        </w:rPr>
        <w:t>From where?</w:t>
      </w:r>
      <w:r>
        <w:rPr>
          <w:color w:val="222222"/>
        </w:rPr>
        <w:t xml:space="preserve"> By eating urea, by eating single super phosphate, by eating MOP — it will not come to you.</w:t>
      </w:r>
    </w:p>
    <w:p w14:paraId="131FD0D5" w14:textId="77777777" w:rsidR="004A17D0" w:rsidRDefault="00000000">
      <w:pPr>
        <w:spacing w:after="110" w:line="266" w:lineRule="auto"/>
      </w:pPr>
      <w:r>
        <w:rPr>
          <w:b/>
          <w:bCs/>
          <w:color w:val="222222"/>
        </w:rPr>
        <w:t>You have to give it what it can eat — if it is not there.</w:t>
      </w:r>
      <w:r>
        <w:rPr>
          <w:color w:val="222222"/>
        </w:rPr>
        <w:t xml:space="preserve"> If it is there, it should not be given at all. </w:t>
      </w:r>
      <w:r>
        <w:rPr>
          <w:b/>
          <w:bCs/>
          <w:color w:val="222222"/>
        </w:rPr>
        <w:t>It is never going to run out.</w:t>
      </w:r>
    </w:p>
    <w:p w14:paraId="469B4170" w14:textId="77777777" w:rsidR="004A17D0" w:rsidRDefault="00000000">
      <w:pPr>
        <w:spacing w:after="110" w:line="266" w:lineRule="auto"/>
      </w:pPr>
      <w:r>
        <w:rPr>
          <w:color w:val="222222"/>
        </w:rPr>
        <w:t xml:space="preserve">Some people use a sentence: </w:t>
      </w:r>
      <w:r>
        <w:rPr>
          <w:i/>
          <w:iCs/>
          <w:color w:val="222222"/>
        </w:rPr>
        <w:t>"the nutrients in the land are finished."</w:t>
      </w:r>
      <w:r>
        <w:rPr>
          <w:color w:val="222222"/>
        </w:rPr>
        <w:t xml:space="preserve"> Our one generation — what of the next two thousand generations — </w:t>
      </w:r>
      <w:r>
        <w:rPr>
          <w:b/>
          <w:bCs/>
          <w:color w:val="222222"/>
        </w:rPr>
        <w:t>it is never going to be finished.</w:t>
      </w:r>
      <w:r>
        <w:rPr>
          <w:color w:val="222222"/>
        </w:rPr>
        <w:t xml:space="preserve"> The nutrients in it can never be exhausted; it is filled that tremendously. </w:t>
      </w:r>
      <w:r>
        <w:rPr>
          <w:b/>
          <w:bCs/>
          <w:color w:val="222222"/>
        </w:rPr>
        <w:t>What we need is the capacity to take it.</w:t>
      </w:r>
    </w:p>
    <w:p w14:paraId="4D2A3928" w14:textId="77777777" w:rsidR="004A17D0" w:rsidRDefault="00000000">
      <w:pPr>
        <w:spacing w:after="110" w:line="266" w:lineRule="auto"/>
      </w:pPr>
      <w:r>
        <w:rPr>
          <w:color w:val="222222"/>
        </w:rPr>
        <w:t xml:space="preserve">So I say: if it is not there in your soil — particularly regarding </w:t>
      </w:r>
      <w:r>
        <w:rPr>
          <w:b/>
          <w:bCs/>
          <w:color w:val="222222"/>
        </w:rPr>
        <w:t>micronutrients</w:t>
      </w:r>
      <w:r>
        <w:rPr>
          <w:color w:val="222222"/>
        </w:rPr>
        <w:t xml:space="preserve"> — I will speak about how to give micronutrients when I tell you </w:t>
      </w:r>
      <w:r>
        <w:rPr>
          <w:b/>
          <w:bCs/>
          <w:color w:val="222222"/>
        </w:rPr>
        <w:t>what the "Avena Nutrimix" concept is: 100 ml of Avena Nutrimix per week.</w:t>
      </w:r>
      <w:r>
        <w:rPr>
          <w:color w:val="222222"/>
        </w:rPr>
        <w:t xml:space="preserve"> Through that, whatever </w:t>
      </w:r>
      <w:r>
        <w:rPr>
          <w:b/>
          <w:bCs/>
          <w:color w:val="222222"/>
        </w:rPr>
        <w:t>fulvic acid, seaweed extract</w:t>
      </w:r>
      <w:r>
        <w:rPr>
          <w:color w:val="222222"/>
        </w:rPr>
        <w:t xml:space="preserve"> —</w:t>
      </w:r>
    </w:p>
    <w:p w14:paraId="67DF9AB5" w14:textId="77777777" w:rsidR="004A17D0" w:rsidRDefault="00000000">
      <w:pPr>
        <w:pStyle w:val="Heading2"/>
        <w:spacing w:before="240" w:after="80"/>
      </w:pPr>
      <w:r>
        <w:rPr>
          <w:b/>
          <w:bCs/>
          <w:sz w:val="25"/>
          <w:szCs w:val="25"/>
        </w:rPr>
        <w:t>His own experience (cattle) and the guarantee</w:t>
      </w:r>
    </w:p>
    <w:p w14:paraId="083EF02B" w14:textId="77777777" w:rsidR="004A17D0" w:rsidRDefault="00000000">
      <w:pPr>
        <w:spacing w:after="110" w:line="266" w:lineRule="auto"/>
      </w:pPr>
      <w:r>
        <w:rPr>
          <w:color w:val="222222"/>
        </w:rPr>
        <w:t xml:space="preserve">— is in it will come into them, and when we eat that crop, </w:t>
      </w:r>
      <w:r>
        <w:rPr>
          <w:b/>
          <w:bCs/>
          <w:color w:val="222222"/>
        </w:rPr>
        <w:t>all of it will come into us.</w:t>
      </w:r>
    </w:p>
    <w:p w14:paraId="71905000" w14:textId="77777777" w:rsidR="004A17D0" w:rsidRDefault="00000000">
      <w:pPr>
        <w:spacing w:after="110" w:line="266" w:lineRule="auto"/>
      </w:pPr>
      <w:r>
        <w:rPr>
          <w:color w:val="222222"/>
        </w:rPr>
        <w:t xml:space="preserve">I'll tell you my experience. </w:t>
      </w:r>
      <w:r>
        <w:rPr>
          <w:b/>
          <w:bCs/>
          <w:color w:val="222222"/>
        </w:rPr>
        <w:t>My Sindhu used to need this much mineral mixture earlier.</w:t>
      </w:r>
      <w:r>
        <w:rPr>
          <w:color w:val="222222"/>
        </w:rPr>
        <w:t xml:space="preserve"> But when I started giving </w:t>
      </w:r>
      <w:r>
        <w:rPr>
          <w:b/>
          <w:bCs/>
          <w:color w:val="222222"/>
        </w:rPr>
        <w:t>Avena Nutrimix to the grass, to the ginni grass, to the maize</w:t>
      </w:r>
      <w:r>
        <w:rPr>
          <w:color w:val="222222"/>
        </w:rPr>
        <w:t xml:space="preserve">, after that </w:t>
      </w:r>
      <w:r>
        <w:rPr>
          <w:b/>
          <w:bCs/>
          <w:color w:val="222222"/>
        </w:rPr>
        <w:t>all of that went away and my cows became absolutely healthy. The clinic shut down</w:t>
      </w:r>
      <w:r>
        <w:rPr>
          <w:color w:val="222222"/>
        </w:rPr>
        <w:t xml:space="preserve"> — because all the minerals began reaching them </w:t>
      </w:r>
      <w:r>
        <w:rPr>
          <w:b/>
          <w:bCs/>
          <w:color w:val="222222"/>
        </w:rPr>
        <w:t>through the fodder.</w:t>
      </w:r>
    </w:p>
    <w:p w14:paraId="4859FA8C" w14:textId="77777777" w:rsidR="004A17D0" w:rsidRDefault="00000000">
      <w:pPr>
        <w:spacing w:after="110" w:line="266" w:lineRule="auto"/>
      </w:pPr>
      <w:r>
        <w:rPr>
          <w:b/>
          <w:bCs/>
          <w:color w:val="222222"/>
        </w:rPr>
        <w:t>Our fodder is going to be produced here</w:t>
      </w:r>
      <w:r>
        <w:rPr>
          <w:color w:val="222222"/>
        </w:rPr>
        <w:t xml:space="preserve">, and from it we have to take everything we currently need. And </w:t>
      </w:r>
      <w:r>
        <w:rPr>
          <w:b/>
          <w:bCs/>
          <w:color w:val="222222"/>
        </w:rPr>
        <w:t>I take the guarantee that your land will not become infertile</w:t>
      </w:r>
      <w:r>
        <w:rPr>
          <w:color w:val="222222"/>
        </w:rPr>
        <w:t xml:space="preserve"> — because we are going to use it more. </w:t>
      </w:r>
      <w:r>
        <w:rPr>
          <w:b/>
          <w:bCs/>
          <w:color w:val="222222"/>
        </w:rPr>
        <w:t>The 15-day slurry we are going to apply — through that slurry we give this, it goes into the crops, and our land keeps becoming fertile.</w:t>
      </w:r>
    </w:p>
    <w:p w14:paraId="3EEDB216" w14:textId="77777777" w:rsidR="004A17D0" w:rsidRDefault="00000000">
      <w:pPr>
        <w:spacing w:after="110" w:line="266" w:lineRule="auto"/>
      </w:pPr>
      <w:r>
        <w:rPr>
          <w:color w:val="222222"/>
        </w:rPr>
        <w:t xml:space="preserve">One more thing I tell you: </w:t>
      </w:r>
      <w:r>
        <w:rPr>
          <w:b/>
          <w:bCs/>
          <w:color w:val="222222"/>
        </w:rPr>
        <w:t>the greener your plant's leaf</w:t>
      </w:r>
      <w:r>
        <w:rPr>
          <w:color w:val="222222"/>
        </w:rPr>
        <w:t xml:space="preserve"> — listen carefully — the more your plant's —</w:t>
      </w:r>
    </w:p>
    <w:p w14:paraId="3FD5DF0B" w14:textId="77777777" w:rsidR="004A17D0" w:rsidRDefault="00000000">
      <w:pPr>
        <w:pStyle w:val="Heading2"/>
        <w:spacing w:before="240" w:after="80"/>
      </w:pPr>
      <w:r>
        <w:rPr>
          <w:b/>
          <w:bCs/>
          <w:sz w:val="25"/>
          <w:szCs w:val="25"/>
        </w:rPr>
        <w:t>Leaf → root exudate → microbes</w:t>
      </w:r>
    </w:p>
    <w:p w14:paraId="0ADA75CD" w14:textId="77777777" w:rsidR="004A17D0" w:rsidRDefault="00000000">
      <w:pPr>
        <w:spacing w:after="110" w:line="266" w:lineRule="auto"/>
      </w:pPr>
      <w:r>
        <w:rPr>
          <w:color w:val="222222"/>
        </w:rPr>
        <w:lastRenderedPageBreak/>
        <w:t xml:space="preserve">— </w:t>
      </w:r>
      <w:r>
        <w:rPr>
          <w:b/>
          <w:bCs/>
          <w:color w:val="222222"/>
        </w:rPr>
        <w:t>leaf is deep green, the more different substances are released into the soil through the roots. That is called carbon material.</w:t>
      </w:r>
      <w:r>
        <w:rPr>
          <w:color w:val="222222"/>
        </w:rPr>
        <w:t xml:space="preserve"> And </w:t>
      </w:r>
      <w:r>
        <w:rPr>
          <w:b/>
          <w:bCs/>
          <w:color w:val="222222"/>
        </w:rPr>
        <w:t>the more carbon material is released through the roots, the more living microbes multiply in your soil.</w:t>
      </w:r>
    </w:p>
    <w:p w14:paraId="79E5F3EA" w14:textId="77777777" w:rsidR="004A17D0" w:rsidRDefault="00000000">
      <w:pPr>
        <w:spacing w:after="110" w:line="266" w:lineRule="auto"/>
      </w:pPr>
      <w:r>
        <w:rPr>
          <w:color w:val="222222"/>
        </w:rPr>
        <w:t xml:space="preserve">Which means: </w:t>
      </w:r>
      <w:r>
        <w:rPr>
          <w:b/>
          <w:bCs/>
          <w:color w:val="222222"/>
        </w:rPr>
        <w:t>if any crop shows deficiency symptoms and that crop has turned yellow, then that crop will release less carbon material through the roots</w:t>
      </w:r>
      <w:r>
        <w:rPr>
          <w:color w:val="222222"/>
        </w:rPr>
        <w:t xml:space="preserve"> — and when less is released, less food is produced there for the microbes, so </w:t>
      </w:r>
      <w:r>
        <w:rPr>
          <w:b/>
          <w:bCs/>
          <w:color w:val="222222"/>
        </w:rPr>
        <w:t>the number of living microbes falls.</w:t>
      </w:r>
    </w:p>
    <w:p w14:paraId="05CB4BED" w14:textId="77777777" w:rsidR="004A17D0" w:rsidRDefault="00000000">
      <w:pPr>
        <w:spacing w:after="110" w:line="266" w:lineRule="auto"/>
      </w:pPr>
      <w:r>
        <w:rPr>
          <w:color w:val="222222"/>
        </w:rPr>
        <w:t xml:space="preserve">So the most powerful thing in this creation, if there is anything, </w:t>
      </w:r>
      <w:r>
        <w:rPr>
          <w:b/>
          <w:bCs/>
          <w:color w:val="222222"/>
        </w:rPr>
        <w:t>is the leaf.</w:t>
      </w:r>
      <w:r>
        <w:rPr>
          <w:color w:val="222222"/>
        </w:rPr>
        <w:t xml:space="preserve"> And the greener that leaf, the more different organic substances will be released through the roots — </w:t>
      </w:r>
      <w:r>
        <w:rPr>
          <w:b/>
          <w:bCs/>
          <w:color w:val="222222"/>
        </w:rPr>
        <w:t>carbon material will be released, and that is food. It is excreta — the excreta released by the plants is food.</w:t>
      </w:r>
      <w:r>
        <w:rPr>
          <w:color w:val="222222"/>
        </w:rPr>
        <w:t xml:space="preserve"> Living microbes multiply on it. On top of them —</w:t>
      </w:r>
    </w:p>
    <w:p w14:paraId="632C7692" w14:textId="77777777" w:rsidR="004A17D0" w:rsidRDefault="00000000">
      <w:pPr>
        <w:pStyle w:val="Heading2"/>
        <w:spacing w:before="240" w:after="80"/>
      </w:pPr>
      <w:r>
        <w:rPr>
          <w:b/>
          <w:bCs/>
          <w:sz w:val="25"/>
          <w:szCs w:val="25"/>
        </w:rPr>
        <w:t>The microbial cascade, and the challenge</w:t>
      </w:r>
    </w:p>
    <w:p w14:paraId="3BCDB713" w14:textId="77777777" w:rsidR="004A17D0" w:rsidRDefault="00000000">
      <w:pPr>
        <w:spacing w:after="110" w:line="266" w:lineRule="auto"/>
      </w:pPr>
      <w:r>
        <w:rPr>
          <w:color w:val="222222"/>
        </w:rPr>
        <w:t xml:space="preserve">— </w:t>
      </w:r>
      <w:r>
        <w:rPr>
          <w:b/>
          <w:bCs/>
          <w:color w:val="222222"/>
        </w:rPr>
        <w:t>Azotobacter multiplies. Above them, PSB multiplies. Above them, potash-mobilizing bacteria multiply. Above them your VAM — vesicular arbuscular mycorrhiza, endomycorrhiza, ectomycorrhiza — multiplies.</w:t>
      </w:r>
    </w:p>
    <w:p w14:paraId="5DF52D4A" w14:textId="77777777" w:rsidR="004A17D0" w:rsidRDefault="00000000">
      <w:pPr>
        <w:spacing w:after="110" w:line="266" w:lineRule="auto"/>
      </w:pPr>
      <w:r>
        <w:rPr>
          <w:b/>
          <w:bCs/>
          <w:color w:val="222222"/>
        </w:rPr>
        <w:t>We start from ourselves.</w:t>
      </w:r>
      <w:r>
        <w:rPr>
          <w:color w:val="222222"/>
        </w:rPr>
        <w:t xml:space="preserve"> And when you get these results in six months — if you have not then changed your entire farm, don't call me B.T. Gore.</w:t>
      </w:r>
    </w:p>
    <w:p w14:paraId="21D76479" w14:textId="77777777" w:rsidR="004A17D0" w:rsidRDefault="00000000">
      <w:pPr>
        <w:spacing w:after="110" w:line="266" w:lineRule="auto"/>
      </w:pPr>
      <w:r>
        <w:rPr>
          <w:b/>
          <w:bCs/>
          <w:color w:val="222222"/>
        </w:rPr>
        <w:t>I am dealing right now with your emotion, with your psychology.</w:t>
      </w:r>
      <w:r>
        <w:rPr>
          <w:color w:val="222222"/>
        </w:rPr>
        <w:t xml:space="preserve"> If I told you directly to do it on two acres, you would not do it. But in six months you will understand from the crop — </w:t>
      </w:r>
      <w:r>
        <w:rPr>
          <w:b/>
          <w:bCs/>
          <w:color w:val="222222"/>
        </w:rPr>
        <w:t>so far nothing has been given at all.</w:t>
      </w:r>
    </w:p>
    <w:p w14:paraId="5F3641B5" w14:textId="77777777" w:rsidR="004A17D0" w:rsidRDefault="00000000">
      <w:pPr>
        <w:spacing w:after="110" w:line="266" w:lineRule="auto"/>
      </w:pPr>
      <w:r>
        <w:rPr>
          <w:b/>
          <w:bCs/>
          <w:color w:val="222222"/>
        </w:rPr>
        <w:t>Eat that farmer's chemical cucumber and eat your cucumber — see. Eat that tomato, eat that brinjal, eat that okra — see.</w:t>
      </w:r>
    </w:p>
    <w:p w14:paraId="3F83AF18" w14:textId="77777777" w:rsidR="004A17D0" w:rsidRDefault="00000000">
      <w:pPr>
        <w:spacing w:after="110" w:line="266" w:lineRule="auto"/>
      </w:pPr>
      <w:r>
        <w:rPr>
          <w:color w:val="222222"/>
        </w:rPr>
        <w:t xml:space="preserve">The health of the soil likewise has to be maintained; for that, whatever preparations I will tell you, I will tell for the whole farm — </w:t>
      </w:r>
      <w:r>
        <w:rPr>
          <w:b/>
          <w:bCs/>
          <w:color w:val="222222"/>
        </w:rPr>
        <w:t>and then see how your crops come.</w:t>
      </w:r>
    </w:p>
    <w:p w14:paraId="39E10C9A" w14:textId="77777777" w:rsidR="004A17D0" w:rsidRDefault="00000000">
      <w:pPr>
        <w:pStyle w:val="Heading2"/>
        <w:spacing w:before="240" w:after="80"/>
      </w:pPr>
      <w:r>
        <w:rPr>
          <w:b/>
          <w:bCs/>
          <w:sz w:val="25"/>
          <w:szCs w:val="25"/>
        </w:rPr>
        <w:t>Why pests still come</w:t>
      </w:r>
    </w:p>
    <w:p w14:paraId="09AD4478" w14:textId="77777777" w:rsidR="004A17D0" w:rsidRDefault="00000000">
      <w:pPr>
        <w:spacing w:after="110" w:line="266" w:lineRule="auto"/>
      </w:pPr>
      <w:r>
        <w:rPr>
          <w:color w:val="222222"/>
        </w:rPr>
        <w:t xml:space="preserve">But while giving all this, </w:t>
      </w:r>
      <w:r>
        <w:rPr>
          <w:b/>
          <w:bCs/>
          <w:color w:val="222222"/>
        </w:rPr>
        <w:t>diseases will reduce — but pests will come</w:t>
      </w:r>
      <w:r>
        <w:rPr>
          <w:color w:val="222222"/>
        </w:rPr>
        <w:t>, because they keep moving around.</w:t>
      </w:r>
    </w:p>
    <w:p w14:paraId="57285EDF" w14:textId="77777777" w:rsidR="004A17D0" w:rsidRDefault="00000000">
      <w:pPr>
        <w:spacing w:after="110" w:line="266" w:lineRule="auto"/>
      </w:pPr>
      <w:r>
        <w:rPr>
          <w:color w:val="222222"/>
        </w:rPr>
        <w:t xml:space="preserve">Until now you will have seen: in any crop, </w:t>
      </w:r>
      <w:r>
        <w:rPr>
          <w:b/>
          <w:bCs/>
          <w:color w:val="222222"/>
        </w:rPr>
        <w:t>when does the pest come? When our crop looks absolutely tremendous</w:t>
      </w:r>
      <w:r>
        <w:rPr>
          <w:color w:val="222222"/>
        </w:rPr>
        <w:t xml:space="preserve"> — the leaf is deep green, the flowers are glossy, the fruit set is tremendous, the fruit has begun to ripen and has taken on a superb red colour, which is the best of all. </w:t>
      </w:r>
      <w:r>
        <w:rPr>
          <w:b/>
          <w:bCs/>
          <w:color w:val="222222"/>
        </w:rPr>
        <w:t>It is precisely then that the pest attacks</w:t>
      </w:r>
      <w:r>
        <w:rPr>
          <w:color w:val="222222"/>
        </w:rPr>
        <w:t xml:space="preserve"> — because they came before us, they know what to eat and what not to eat.</w:t>
      </w:r>
    </w:p>
    <w:p w14:paraId="42CC8274" w14:textId="77777777" w:rsidR="004A17D0" w:rsidRDefault="00000000">
      <w:pPr>
        <w:spacing w:after="110" w:line="266" w:lineRule="auto"/>
      </w:pPr>
      <w:r>
        <w:rPr>
          <w:b/>
          <w:bCs/>
          <w:color w:val="222222"/>
        </w:rPr>
        <w:t>If insecticide has been sprayed somewhere, they don't even go there</w:t>
      </w:r>
      <w:r>
        <w:rPr>
          <w:color w:val="222222"/>
        </w:rPr>
        <w:t xml:space="preserve"> — their smell tells them chemical has been sprayed here. And this five guntha, ten guntha, 15 guntha area of yours </w:t>
      </w:r>
      <w:r>
        <w:rPr>
          <w:b/>
          <w:bCs/>
          <w:color w:val="222222"/>
        </w:rPr>
        <w:t>is 100% organic</w:t>
      </w:r>
      <w:r>
        <w:rPr>
          <w:color w:val="222222"/>
        </w:rPr>
        <w:t xml:space="preserve"> and is growing in an absolutely sattvik manner. </w:t>
      </w:r>
      <w:r>
        <w:rPr>
          <w:b/>
          <w:bCs/>
          <w:color w:val="222222"/>
        </w:rPr>
        <w:t>These pests —</w:t>
      </w:r>
    </w:p>
    <w:p w14:paraId="3AB57621" w14:textId="77777777" w:rsidR="004A17D0" w:rsidRDefault="00000000">
      <w:pPr>
        <w:pStyle w:val="Heading2"/>
        <w:spacing w:before="240" w:after="80"/>
      </w:pPr>
      <w:r>
        <w:rPr>
          <w:b/>
          <w:bCs/>
          <w:sz w:val="25"/>
          <w:szCs w:val="25"/>
        </w:rPr>
        <w:t>Spray 1: cow urine</w:t>
      </w:r>
    </w:p>
    <w:p w14:paraId="5E81AF98" w14:textId="77777777" w:rsidR="004A17D0" w:rsidRDefault="00000000">
      <w:pPr>
        <w:spacing w:after="110" w:line="266" w:lineRule="auto"/>
      </w:pPr>
      <w:r>
        <w:rPr>
          <w:color w:val="222222"/>
        </w:rPr>
        <w:t xml:space="preserve">— </w:t>
      </w:r>
      <w:r>
        <w:rPr>
          <w:b/>
          <w:bCs/>
          <w:color w:val="222222"/>
        </w:rPr>
        <w:t>will come there. So a spray has to be taken every week. I am going to tell you only two sprays.</w:t>
      </w:r>
    </w:p>
    <w:p w14:paraId="303A51BB" w14:textId="77777777" w:rsidR="004A17D0" w:rsidRDefault="00000000">
      <w:pPr>
        <w:spacing w:after="110" w:line="266" w:lineRule="auto"/>
      </w:pPr>
      <w:r>
        <w:rPr>
          <w:b/>
          <w:bCs/>
          <w:color w:val="222222"/>
        </w:rPr>
        <w:t>First spray:</w:t>
      </w:r>
      <w:r>
        <w:rPr>
          <w:color w:val="222222"/>
        </w:rPr>
        <w:t xml:space="preserve"> in your </w:t>
      </w:r>
      <w:r>
        <w:rPr>
          <w:b/>
          <w:bCs/>
          <w:color w:val="222222"/>
        </w:rPr>
        <w:t>15-litre knapsack pump</w:t>
      </w:r>
      <w:r>
        <w:rPr>
          <w:color w:val="222222"/>
        </w:rPr>
        <w:t xml:space="preserve">, </w:t>
      </w:r>
      <w:r>
        <w:rPr>
          <w:b/>
          <w:bCs/>
          <w:color w:val="222222"/>
        </w:rPr>
        <w:t>10 ml per litre</w:t>
      </w:r>
      <w:r>
        <w:rPr>
          <w:color w:val="222222"/>
        </w:rPr>
        <w:t xml:space="preserve"> — that is, </w:t>
      </w:r>
      <w:r>
        <w:rPr>
          <w:b/>
          <w:bCs/>
          <w:color w:val="222222"/>
        </w:rPr>
        <w:t>10 ml of desi cow urine (gomutra) in one litre of water.</w:t>
      </w:r>
    </w:p>
    <w:p w14:paraId="485E41E8" w14:textId="77777777" w:rsidR="004A17D0" w:rsidRDefault="00000000">
      <w:pPr>
        <w:spacing w:after="110" w:line="266" w:lineRule="auto"/>
      </w:pPr>
      <w:r>
        <w:rPr>
          <w:color w:val="222222"/>
        </w:rPr>
        <w:t xml:space="preserve">After the crop has germinated, or after transplanting — </w:t>
      </w:r>
      <w:r>
        <w:rPr>
          <w:b/>
          <w:bCs/>
          <w:color w:val="222222"/>
        </w:rPr>
        <w:t>if your Sunday is fixed, then do your planting on Monday.</w:t>
      </w:r>
      <w:r>
        <w:rPr>
          <w:color w:val="222222"/>
        </w:rPr>
        <w:t xml:space="preserve"> That means even if gomutra goes over it the following Sunday, it makes no difference. Because when you transplant — you brought a brinjal seedling — </w:t>
      </w:r>
      <w:r>
        <w:rPr>
          <w:b/>
          <w:bCs/>
          <w:color w:val="222222"/>
        </w:rPr>
        <w:t>it will take eight days for it to come alive.</w:t>
      </w:r>
      <w:r>
        <w:rPr>
          <w:color w:val="222222"/>
        </w:rPr>
        <w:t xml:space="preserve"> Do not put gomutra on it immediately, do not take a spray on it immediately.</w:t>
      </w:r>
    </w:p>
    <w:p w14:paraId="63134C5A" w14:textId="77777777" w:rsidR="004A17D0" w:rsidRDefault="00000000">
      <w:pPr>
        <w:spacing w:after="110" w:line="266" w:lineRule="auto"/>
      </w:pPr>
      <w:r>
        <w:rPr>
          <w:color w:val="222222"/>
        </w:rPr>
        <w:t xml:space="preserve">So </w:t>
      </w:r>
      <w:r>
        <w:rPr>
          <w:b/>
          <w:bCs/>
          <w:color w:val="222222"/>
        </w:rPr>
        <w:t>if Sunday is your spray day, do the transplanting or seed sowing on Monday.</w:t>
      </w:r>
      <w:r>
        <w:rPr>
          <w:color w:val="222222"/>
        </w:rPr>
        <w:t xml:space="preserve"> But </w:t>
      </w:r>
      <w:r>
        <w:rPr>
          <w:b/>
          <w:bCs/>
          <w:color w:val="222222"/>
        </w:rPr>
        <w:t>for seed, you must not spray on it for fifteen days</w:t>
      </w:r>
      <w:r>
        <w:rPr>
          <w:color w:val="222222"/>
        </w:rPr>
        <w:t xml:space="preserve"> — meaning if a seed —</w:t>
      </w:r>
    </w:p>
    <w:p w14:paraId="76650830" w14:textId="77777777" w:rsidR="004A17D0" w:rsidRDefault="00000000">
      <w:pPr>
        <w:pStyle w:val="Heading2"/>
        <w:spacing w:before="240" w:after="80"/>
      </w:pPr>
      <w:r>
        <w:rPr>
          <w:b/>
          <w:bCs/>
          <w:sz w:val="25"/>
          <w:szCs w:val="25"/>
        </w:rPr>
        <w:lastRenderedPageBreak/>
        <w:t>Spray 2: Combo 300 (neem + karanj)</w:t>
      </w:r>
    </w:p>
    <w:p w14:paraId="1CF7FE12" w14:textId="77777777" w:rsidR="004A17D0" w:rsidRDefault="00000000">
      <w:pPr>
        <w:spacing w:after="110" w:line="266" w:lineRule="auto"/>
      </w:pPr>
      <w:r>
        <w:rPr>
          <w:color w:val="222222"/>
        </w:rPr>
        <w:t xml:space="preserve">— has been sown by you, </w:t>
      </w:r>
      <w:r>
        <w:rPr>
          <w:b/>
          <w:bCs/>
          <w:color w:val="222222"/>
        </w:rPr>
        <w:t>leave that portion out. Do not spray over it. Gomutra burns tender leaves.</w:t>
      </w:r>
    </w:p>
    <w:p w14:paraId="70DAA9EA" w14:textId="77777777" w:rsidR="004A17D0" w:rsidRDefault="00000000">
      <w:pPr>
        <w:spacing w:after="110" w:line="266" w:lineRule="auto"/>
      </w:pPr>
      <w:r>
        <w:rPr>
          <w:color w:val="222222"/>
        </w:rPr>
        <w:t xml:space="preserve">This will not let pests come to your place, nor let disease come — and note, before puja we sprinkle </w:t>
      </w:r>
      <w:r>
        <w:rPr>
          <w:b/>
          <w:bCs/>
          <w:color w:val="222222"/>
        </w:rPr>
        <w:t>neem twig water and gomutra</w:t>
      </w:r>
      <w:r>
        <w:rPr>
          <w:color w:val="222222"/>
        </w:rPr>
        <w:t xml:space="preserve"> in the house. What we call </w:t>
      </w:r>
      <w:r>
        <w:rPr>
          <w:i/>
          <w:iCs/>
          <w:color w:val="222222"/>
        </w:rPr>
        <w:t>shivpalak</w:t>
      </w:r>
      <w:r>
        <w:rPr>
          <w:color w:val="222222"/>
        </w:rPr>
        <w:t xml:space="preserve"> — in it there is </w:t>
      </w:r>
      <w:r>
        <w:rPr>
          <w:b/>
          <w:bCs/>
          <w:color w:val="222222"/>
        </w:rPr>
        <w:t>tremendous antibacterial, antifungal and insecticidal property.</w:t>
      </w:r>
      <w:r>
        <w:rPr>
          <w:color w:val="222222"/>
        </w:rPr>
        <w:t xml:space="preserve"> That gomutra is absolutely pure — it is our Sindhu's, and </w:t>
      </w:r>
      <w:r>
        <w:rPr>
          <w:b/>
          <w:bCs/>
          <w:color w:val="222222"/>
        </w:rPr>
        <w:t>we have to keep hold of it</w:t>
      </w:r>
      <w:r>
        <w:rPr>
          <w:color w:val="222222"/>
        </w:rPr>
        <w:t xml:space="preserve"> and use it only through spraying. And through the slurry we are going to prepare, </w:t>
      </w:r>
      <w:r>
        <w:rPr>
          <w:b/>
          <w:bCs/>
          <w:color w:val="222222"/>
        </w:rPr>
        <w:t>we have to give it.</w:t>
      </w:r>
    </w:p>
    <w:p w14:paraId="0FB56AC0" w14:textId="77777777" w:rsidR="004A17D0" w:rsidRDefault="00000000">
      <w:pPr>
        <w:spacing w:after="110" w:line="266" w:lineRule="auto"/>
      </w:pPr>
      <w:r>
        <w:rPr>
          <w:color w:val="222222"/>
        </w:rPr>
        <w:t xml:space="preserve">If </w:t>
      </w:r>
      <w:r>
        <w:rPr>
          <w:b/>
          <w:bCs/>
          <w:color w:val="222222"/>
        </w:rPr>
        <w:t>this Sunday</w:t>
      </w:r>
      <w:r>
        <w:rPr>
          <w:color w:val="222222"/>
        </w:rPr>
        <w:t xml:space="preserve"> the gomutra spray was done, then </w:t>
      </w:r>
      <w:r>
        <w:rPr>
          <w:b/>
          <w:bCs/>
          <w:color w:val="222222"/>
        </w:rPr>
        <w:t>next Sunday</w:t>
      </w:r>
      <w:r>
        <w:rPr>
          <w:color w:val="222222"/>
        </w:rPr>
        <w:t xml:space="preserve"> there is a product called </w:t>
      </w:r>
      <w:r>
        <w:rPr>
          <w:b/>
          <w:bCs/>
          <w:color w:val="222222"/>
        </w:rPr>
        <w:t>Combo 300</w:t>
      </w:r>
      <w:r>
        <w:rPr>
          <w:color w:val="222222"/>
        </w:rPr>
        <w:t xml:space="preserve"> — from </w:t>
      </w:r>
      <w:r>
        <w:rPr>
          <w:b/>
          <w:bCs/>
          <w:color w:val="222222"/>
        </w:rPr>
        <w:t>Vijaya Agro</w:t>
      </w:r>
      <w:r>
        <w:rPr>
          <w:color w:val="222222"/>
        </w:rPr>
        <w:t xml:space="preserve"> — in which you get </w:t>
      </w:r>
      <w:r>
        <w:rPr>
          <w:b/>
          <w:bCs/>
          <w:color w:val="222222"/>
        </w:rPr>
        <w:t>two bottles, neem and karanj</w:t>
      </w:r>
      <w:r>
        <w:rPr>
          <w:color w:val="222222"/>
        </w:rPr>
        <w:t xml:space="preserve">. Take </w:t>
      </w:r>
      <w:r>
        <w:rPr>
          <w:b/>
          <w:bCs/>
          <w:color w:val="222222"/>
        </w:rPr>
        <w:t>2.5 ml neem</w:t>
      </w:r>
      <w:r>
        <w:rPr>
          <w:color w:val="222222"/>
        </w:rPr>
        <w:t xml:space="preserve"> and 2.5 ml —</w:t>
      </w:r>
    </w:p>
    <w:p w14:paraId="3DCCFB3A" w14:textId="77777777" w:rsidR="004A17D0" w:rsidRDefault="00000000">
      <w:pPr>
        <w:pStyle w:val="Heading2"/>
        <w:spacing w:before="240" w:after="80"/>
      </w:pPr>
      <w:r>
        <w:rPr>
          <w:b/>
          <w:bCs/>
          <w:sz w:val="25"/>
          <w:szCs w:val="25"/>
        </w:rPr>
        <w:t>The 52-spray annual schedule</w:t>
      </w:r>
    </w:p>
    <w:p w14:paraId="7BCEB1BD" w14:textId="77777777" w:rsidR="004A17D0" w:rsidRDefault="00000000">
      <w:pPr>
        <w:spacing w:after="110" w:line="266" w:lineRule="auto"/>
      </w:pPr>
      <w:r>
        <w:rPr>
          <w:color w:val="222222"/>
        </w:rPr>
        <w:t xml:space="preserve">— </w:t>
      </w:r>
      <w:r>
        <w:rPr>
          <w:b/>
          <w:bCs/>
          <w:color w:val="222222"/>
        </w:rPr>
        <w:t>karanj, per one litre of water.</w:t>
      </w:r>
    </w:p>
    <w:p w14:paraId="43859F6A" w14:textId="77777777" w:rsidR="004A17D0" w:rsidRDefault="00000000">
      <w:pPr>
        <w:spacing w:after="110" w:line="266" w:lineRule="auto"/>
      </w:pPr>
      <w:r>
        <w:rPr>
          <w:b/>
          <w:bCs/>
          <w:color w:val="222222"/>
        </w:rPr>
        <w:t>Every fifteen days you have to take the Combo 300 spray, and every fifteen days you have to take the gomutra spray. Fix Sunday.</w:t>
      </w:r>
      <w:r>
        <w:rPr>
          <w:color w:val="222222"/>
        </w:rPr>
        <w:t xml:space="preserve"> This Sunday gomutra; next Sunday Combo 300; the next Sunday gomutra again; then Combo 300 again — </w:t>
      </w:r>
      <w:r>
        <w:rPr>
          <w:b/>
          <w:bCs/>
          <w:color w:val="222222"/>
        </w:rPr>
        <w:t>an annual schedule of 52 sprays</w:t>
      </w:r>
      <w:r>
        <w:rPr>
          <w:color w:val="222222"/>
        </w:rPr>
        <w:t xml:space="preserve"> you have to do on it. </w:t>
      </w:r>
      <w:r>
        <w:rPr>
          <w:b/>
          <w:bCs/>
          <w:color w:val="222222"/>
        </w:rPr>
        <w:t>Sattvik food is what you will get from it.</w:t>
      </w:r>
    </w:p>
    <w:p w14:paraId="784173CE" w14:textId="77777777" w:rsidR="004A17D0" w:rsidRDefault="00000000">
      <w:pPr>
        <w:spacing w:after="110" w:line="266" w:lineRule="auto"/>
      </w:pPr>
      <w:r>
        <w:rPr>
          <w:b/>
          <w:bCs/>
          <w:color w:val="222222"/>
        </w:rPr>
        <w:t>Even if disease comes, do not use fungicide</w:t>
      </w:r>
      <w:r>
        <w:rPr>
          <w:color w:val="222222"/>
        </w:rPr>
        <w:t xml:space="preserve"> — so much strength is going to be generated in it that the disease will not come to your place. </w:t>
      </w:r>
      <w:r>
        <w:rPr>
          <w:b/>
          <w:bCs/>
          <w:color w:val="222222"/>
        </w:rPr>
        <w:t>Don't be afraid.</w:t>
      </w:r>
    </w:p>
    <w:p w14:paraId="02049EED" w14:textId="77777777" w:rsidR="004A17D0" w:rsidRDefault="00000000">
      <w:pPr>
        <w:spacing w:after="110" w:line="266" w:lineRule="auto"/>
      </w:pPr>
      <w:r>
        <w:rPr>
          <w:b/>
          <w:bCs/>
          <w:color w:val="222222"/>
        </w:rPr>
        <w:t>Insecticide is not to be put into the soil. Fungicide is not to be put into the soil.</w:t>
      </w:r>
      <w:r>
        <w:rPr>
          <w:color w:val="222222"/>
        </w:rPr>
        <w:t xml:space="preserve"> Don't dump this stuff there. </w:t>
      </w:r>
      <w:r>
        <w:rPr>
          <w:b/>
          <w:bCs/>
          <w:color w:val="222222"/>
        </w:rPr>
        <w:t>Until now we have wrecked our health. We are not to put any of this in.</w:t>
      </w:r>
    </w:p>
    <w:p w14:paraId="06518B98" w14:textId="77777777" w:rsidR="004A17D0" w:rsidRDefault="00000000">
      <w:pPr>
        <w:spacing w:after="110" w:line="266" w:lineRule="auto"/>
      </w:pPr>
      <w:r>
        <w:rPr>
          <w:color w:val="222222"/>
        </w:rPr>
        <w:t xml:space="preserve">And I say again, to the men — </w:t>
      </w:r>
      <w:r>
        <w:rPr>
          <w:b/>
          <w:bCs/>
          <w:color w:val="222222"/>
        </w:rPr>
        <w:t>ladies, you have to pluck the brinjals. Some brinjal may have a grub in it. 100%, we —</w:t>
      </w:r>
      <w:r>
        <w:rPr>
          <w:color w:val="222222"/>
        </w:rPr>
        <w:t xml:space="preserve"> </w:t>
      </w:r>
      <w:r>
        <w:rPr>
          <w:i/>
          <w:iCs/>
          <w:color w:val="222222"/>
        </w:rPr>
        <w:t>(page ends)</w:t>
      </w:r>
    </w:p>
    <w:p w14:paraId="0165011E" w14:textId="77777777" w:rsidR="004A17D0" w:rsidRDefault="00000000">
      <w:pPr>
        <w:pStyle w:val="Heading2"/>
        <w:spacing w:before="240" w:after="80"/>
      </w:pPr>
      <w:r>
        <w:rPr>
          <w:b/>
          <w:bCs/>
          <w:sz w:val="25"/>
          <w:szCs w:val="25"/>
        </w:rPr>
        <w:t>Extracted Operating Specification</w:t>
      </w:r>
    </w:p>
    <w:p w14:paraId="1AE89D87" w14:textId="77777777" w:rsidR="004A17D0" w:rsidRDefault="00000000">
      <w:pPr>
        <w:spacing w:after="110" w:line="266" w:lineRule="auto"/>
      </w:pPr>
      <w:r>
        <w:rPr>
          <w:color w:val="222222"/>
        </w:rPr>
        <w:t>Consolidated from Part 2. This is a summary, not translation.</w:t>
      </w:r>
    </w:p>
    <w:p w14:paraId="68F0131F" w14:textId="77777777" w:rsidR="004A17D0" w:rsidRDefault="00000000">
      <w:pPr>
        <w:pStyle w:val="Heading2"/>
        <w:spacing w:before="240" w:after="80"/>
      </w:pPr>
      <w:r>
        <w:rPr>
          <w:b/>
          <w:bCs/>
          <w:sz w:val="25"/>
          <w:szCs w:val="25"/>
        </w:rPr>
        <w:t>Plot design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6CE9D4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D1A6ADB"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59824CF1" w14:textId="77777777" w:rsidR="004A17D0" w:rsidRDefault="00000000">
            <w:r>
              <w:rPr>
                <w:b/>
                <w:bCs/>
                <w:color w:val="FFFFFF"/>
                <w:sz w:val="17"/>
                <w:szCs w:val="17"/>
              </w:rPr>
              <w:t>Specification</w:t>
            </w:r>
          </w:p>
        </w:tc>
      </w:tr>
      <w:tr w:rsidR="004A17D0" w14:paraId="6A27572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F74A3ED" w14:textId="77777777" w:rsidR="004A17D0" w:rsidRDefault="00000000">
            <w:r>
              <w:rPr>
                <w:color w:val="222222"/>
                <w:sz w:val="17"/>
                <w:szCs w:val="17"/>
              </w:rPr>
              <w:t>Sizing rule</w:t>
            </w:r>
          </w:p>
        </w:tc>
        <w:tc>
          <w:tcPr>
            <w:tcW w:w="4710" w:type="dxa"/>
            <w:shd w:val="clear" w:color="auto" w:fill="F4F7FB"/>
            <w:tcMar>
              <w:top w:w="50" w:type="dxa"/>
              <w:left w:w="90" w:type="dxa"/>
              <w:bottom w:w="50" w:type="dxa"/>
              <w:right w:w="80" w:type="dxa"/>
            </w:tcMar>
          </w:tcPr>
          <w:p w14:paraId="68C1B41B" w14:textId="77777777" w:rsidR="004A17D0" w:rsidRDefault="00000000">
            <w:r>
              <w:rPr>
                <w:color w:val="222222"/>
                <w:sz w:val="17"/>
                <w:szCs w:val="17"/>
              </w:rPr>
              <w:t>1 guntha (33 ft × 33 ft) per family member</w:t>
            </w:r>
          </w:p>
        </w:tc>
      </w:tr>
      <w:tr w:rsidR="004A17D0" w14:paraId="67F5C05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2469FB4" w14:textId="77777777" w:rsidR="004A17D0" w:rsidRDefault="00000000">
            <w:r>
              <w:rPr>
                <w:color w:val="222222"/>
                <w:sz w:val="17"/>
                <w:szCs w:val="17"/>
              </w:rPr>
              <w:t>Minimum</w:t>
            </w:r>
          </w:p>
        </w:tc>
        <w:tc>
          <w:tcPr>
            <w:tcW w:w="4710" w:type="dxa"/>
            <w:shd w:val="clear" w:color="auto" w:fill="FFFFFF"/>
            <w:tcMar>
              <w:top w:w="50" w:type="dxa"/>
              <w:left w:w="90" w:type="dxa"/>
              <w:bottom w:w="50" w:type="dxa"/>
              <w:right w:w="80" w:type="dxa"/>
            </w:tcMar>
          </w:tcPr>
          <w:p w14:paraId="6A696287" w14:textId="77777777" w:rsidR="004A17D0" w:rsidRDefault="00000000">
            <w:r>
              <w:rPr>
                <w:color w:val="222222"/>
                <w:sz w:val="17"/>
                <w:szCs w:val="17"/>
              </w:rPr>
              <w:t>5 guntha, even for a 2-person household</w:t>
            </w:r>
          </w:p>
        </w:tc>
      </w:tr>
      <w:tr w:rsidR="004A17D0" w14:paraId="49C631B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9E0BEA4" w14:textId="77777777" w:rsidR="004A17D0" w:rsidRDefault="00000000">
            <w:r>
              <w:rPr>
                <w:color w:val="222222"/>
                <w:sz w:val="17"/>
                <w:szCs w:val="17"/>
              </w:rPr>
              <w:t>Enclosure</w:t>
            </w:r>
          </w:p>
        </w:tc>
        <w:tc>
          <w:tcPr>
            <w:tcW w:w="4710" w:type="dxa"/>
            <w:shd w:val="clear" w:color="auto" w:fill="F4F7FB"/>
            <w:tcMar>
              <w:top w:w="50" w:type="dxa"/>
              <w:left w:w="90" w:type="dxa"/>
              <w:bottom w:w="50" w:type="dxa"/>
              <w:right w:w="80" w:type="dxa"/>
            </w:tcMar>
          </w:tcPr>
          <w:p w14:paraId="1DFE8F25" w14:textId="77777777" w:rsidR="004A17D0" w:rsidRDefault="00000000">
            <w:r>
              <w:rPr>
                <w:color w:val="222222"/>
                <w:sz w:val="17"/>
                <w:szCs w:val="17"/>
              </w:rPr>
              <w:t>Shade net all round; exclude dogs and other animals</w:t>
            </w:r>
          </w:p>
        </w:tc>
      </w:tr>
      <w:tr w:rsidR="004A17D0" w14:paraId="3CD7DC9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36D366E" w14:textId="77777777" w:rsidR="004A17D0" w:rsidRDefault="00000000">
            <w:r>
              <w:rPr>
                <w:color w:val="222222"/>
                <w:sz w:val="17"/>
                <w:szCs w:val="17"/>
              </w:rPr>
              <w:t>Border</w:t>
            </w:r>
          </w:p>
        </w:tc>
        <w:tc>
          <w:tcPr>
            <w:tcW w:w="4710" w:type="dxa"/>
            <w:shd w:val="clear" w:color="auto" w:fill="FFFFFF"/>
            <w:tcMar>
              <w:top w:w="50" w:type="dxa"/>
              <w:left w:w="90" w:type="dxa"/>
              <w:bottom w:w="50" w:type="dxa"/>
              <w:right w:w="80" w:type="dxa"/>
            </w:tcMar>
          </w:tcPr>
          <w:p w14:paraId="1FCDFFB7" w14:textId="77777777" w:rsidR="004A17D0" w:rsidRDefault="00000000">
            <w:r>
              <w:rPr>
                <w:color w:val="222222"/>
                <w:sz w:val="17"/>
                <w:szCs w:val="17"/>
              </w:rPr>
              <w:t>Regional fruit trees, 1–2 each: guava, mosambi, orange, coconut, chiku, mango, custard apple, pomegranate</w:t>
            </w:r>
          </w:p>
        </w:tc>
      </w:tr>
      <w:tr w:rsidR="004A17D0" w14:paraId="2A9597B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0361672" w14:textId="77777777" w:rsidR="004A17D0" w:rsidRDefault="00000000">
            <w:r>
              <w:rPr>
                <w:color w:val="222222"/>
                <w:sz w:val="17"/>
                <w:szCs w:val="17"/>
              </w:rPr>
              <w:t>Interior</w:t>
            </w:r>
          </w:p>
        </w:tc>
        <w:tc>
          <w:tcPr>
            <w:tcW w:w="4710" w:type="dxa"/>
            <w:shd w:val="clear" w:color="auto" w:fill="F4F7FB"/>
            <w:tcMar>
              <w:top w:w="50" w:type="dxa"/>
              <w:left w:w="90" w:type="dxa"/>
              <w:bottom w:w="50" w:type="dxa"/>
              <w:right w:w="80" w:type="dxa"/>
            </w:tcMar>
          </w:tcPr>
          <w:p w14:paraId="7607F6D7" w14:textId="77777777" w:rsidR="004A17D0" w:rsidRDefault="00000000">
            <w:r>
              <w:rPr>
                <w:color w:val="222222"/>
                <w:sz w:val="17"/>
                <w:szCs w:val="17"/>
              </w:rPr>
              <w:t>12 beds, one planted per month</w:t>
            </w:r>
          </w:p>
        </w:tc>
      </w:tr>
      <w:tr w:rsidR="004A17D0" w14:paraId="3ADAAAC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7EAC410" w14:textId="77777777" w:rsidR="004A17D0" w:rsidRDefault="00000000">
            <w:r>
              <w:rPr>
                <w:color w:val="222222"/>
                <w:sz w:val="17"/>
                <w:szCs w:val="17"/>
              </w:rPr>
              <w:t>Irrigation</w:t>
            </w:r>
          </w:p>
        </w:tc>
        <w:tc>
          <w:tcPr>
            <w:tcW w:w="4710" w:type="dxa"/>
            <w:shd w:val="clear" w:color="auto" w:fill="FFFFFF"/>
            <w:tcMar>
              <w:top w:w="50" w:type="dxa"/>
              <w:left w:w="90" w:type="dxa"/>
              <w:bottom w:w="50" w:type="dxa"/>
              <w:right w:w="80" w:type="dxa"/>
            </w:tcMar>
          </w:tcPr>
          <w:p w14:paraId="14707F91" w14:textId="77777777" w:rsidR="004A17D0" w:rsidRDefault="00000000">
            <w:r>
              <w:rPr>
                <w:color w:val="222222"/>
                <w:sz w:val="17"/>
                <w:szCs w:val="17"/>
              </w:rPr>
              <w:t>Submain pipe + 1 inline lateral per bed</w:t>
            </w:r>
          </w:p>
        </w:tc>
      </w:tr>
      <w:tr w:rsidR="004A17D0" w14:paraId="1CF0AEC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1D66A9C" w14:textId="77777777" w:rsidR="004A17D0" w:rsidRDefault="00000000">
            <w:r>
              <w:rPr>
                <w:color w:val="222222"/>
                <w:sz w:val="17"/>
                <w:szCs w:val="17"/>
              </w:rPr>
              <w:t>Companion trees</w:t>
            </w:r>
          </w:p>
        </w:tc>
        <w:tc>
          <w:tcPr>
            <w:tcW w:w="4710" w:type="dxa"/>
            <w:shd w:val="clear" w:color="auto" w:fill="F4F7FB"/>
            <w:tcMar>
              <w:top w:w="50" w:type="dxa"/>
              <w:left w:w="90" w:type="dxa"/>
              <w:bottom w:w="50" w:type="dxa"/>
              <w:right w:w="80" w:type="dxa"/>
            </w:tcMar>
          </w:tcPr>
          <w:p w14:paraId="49C4C61A" w14:textId="77777777" w:rsidR="004A17D0" w:rsidRDefault="00000000">
            <w:r>
              <w:rPr>
                <w:color w:val="222222"/>
                <w:sz w:val="17"/>
                <w:szCs w:val="17"/>
              </w:rPr>
              <w:t>Drumstick (shevga), hadga (agasti), kuyri, avdi bean</w:t>
            </w:r>
          </w:p>
        </w:tc>
      </w:tr>
    </w:tbl>
    <w:p w14:paraId="586E189B" w14:textId="77777777" w:rsidR="004A17D0" w:rsidRDefault="004A17D0">
      <w:pPr>
        <w:spacing w:after="80"/>
      </w:pPr>
    </w:p>
    <w:p w14:paraId="12B2C602" w14:textId="77777777" w:rsidR="004A17D0" w:rsidRDefault="00000000">
      <w:pPr>
        <w:pStyle w:val="Heading2"/>
        <w:spacing w:before="240" w:after="80"/>
      </w:pPr>
      <w:r>
        <w:rPr>
          <w:b/>
          <w:bCs/>
          <w:sz w:val="25"/>
          <w:szCs w:val="25"/>
        </w:rPr>
        <w:t>Land preparation</w:t>
      </w:r>
    </w:p>
    <w:p w14:paraId="6F62EA14" w14:textId="77777777" w:rsidR="004A17D0" w:rsidRDefault="00000000">
      <w:pPr>
        <w:pStyle w:val="ListParagraph"/>
        <w:numPr>
          <w:ilvl w:val="0"/>
          <w:numId w:val="3"/>
        </w:numPr>
        <w:spacing w:after="50" w:line="258" w:lineRule="auto"/>
      </w:pPr>
      <w:r>
        <w:rPr>
          <w:color w:val="222222"/>
        </w:rPr>
        <w:t>Apply base dose (below) and mix thoroughly.</w:t>
      </w:r>
    </w:p>
    <w:p w14:paraId="40BAF9AD" w14:textId="77777777" w:rsidR="004A17D0" w:rsidRDefault="00000000">
      <w:pPr>
        <w:pStyle w:val="ListParagraph"/>
        <w:numPr>
          <w:ilvl w:val="0"/>
          <w:numId w:val="3"/>
        </w:numPr>
        <w:spacing w:after="50" w:line="258" w:lineRule="auto"/>
      </w:pPr>
      <w:r>
        <w:rPr>
          <w:color w:val="222222"/>
        </w:rPr>
        <w:t xml:space="preserve">Flood-irrigate the whole area (open water, </w:t>
      </w:r>
      <w:r>
        <w:rPr>
          <w:b/>
          <w:bCs/>
          <w:color w:val="222222"/>
        </w:rPr>
        <w:t>not</w:t>
      </w:r>
      <w:r>
        <w:rPr>
          <w:color w:val="222222"/>
        </w:rPr>
        <w:t xml:space="preserve"> drip) — </w:t>
      </w:r>
      <w:r>
        <w:rPr>
          <w:i/>
          <w:iCs/>
          <w:color w:val="222222"/>
        </w:rPr>
        <w:t>raan olavne</w:t>
      </w:r>
      <w:r>
        <w:rPr>
          <w:color w:val="222222"/>
        </w:rPr>
        <w:t>.</w:t>
      </w:r>
    </w:p>
    <w:p w14:paraId="600937CA" w14:textId="77777777" w:rsidR="004A17D0" w:rsidRDefault="00000000">
      <w:pPr>
        <w:pStyle w:val="ListParagraph"/>
        <w:numPr>
          <w:ilvl w:val="0"/>
          <w:numId w:val="3"/>
        </w:numPr>
        <w:spacing w:after="50" w:line="258" w:lineRule="auto"/>
      </w:pPr>
      <w:r>
        <w:rPr>
          <w:color w:val="222222"/>
        </w:rPr>
        <w:t xml:space="preserve">Sow </w:t>
      </w:r>
      <w:r>
        <w:rPr>
          <w:b/>
          <w:bCs/>
          <w:color w:val="222222"/>
        </w:rPr>
        <w:t>taag (sunn hemp) or dhaincha</w:t>
      </w:r>
      <w:r>
        <w:rPr>
          <w:color w:val="222222"/>
        </w:rPr>
        <w:t xml:space="preserve"> as the first crop.</w:t>
      </w:r>
    </w:p>
    <w:p w14:paraId="5CAE2755" w14:textId="77777777" w:rsidR="004A17D0" w:rsidRDefault="00000000">
      <w:pPr>
        <w:pStyle w:val="ListParagraph"/>
        <w:numPr>
          <w:ilvl w:val="0"/>
          <w:numId w:val="3"/>
        </w:numPr>
        <w:spacing w:after="50" w:line="258" w:lineRule="auto"/>
      </w:pPr>
      <w:r>
        <w:rPr>
          <w:color w:val="222222"/>
        </w:rPr>
        <w:t xml:space="preserve">At </w:t>
      </w:r>
      <w:r>
        <w:rPr>
          <w:b/>
          <w:bCs/>
          <w:color w:val="222222"/>
        </w:rPr>
        <w:t>pod initiation</w:t>
      </w:r>
      <w:r>
        <w:rPr>
          <w:color w:val="222222"/>
        </w:rPr>
        <w:t>, incorporate fully with a rotavator.</w:t>
      </w:r>
    </w:p>
    <w:p w14:paraId="2027D7C0" w14:textId="77777777" w:rsidR="004A17D0" w:rsidRDefault="00000000">
      <w:pPr>
        <w:pStyle w:val="ListParagraph"/>
        <w:numPr>
          <w:ilvl w:val="0"/>
          <w:numId w:val="3"/>
        </w:numPr>
        <w:spacing w:after="50" w:line="258" w:lineRule="auto"/>
      </w:pPr>
      <w:r>
        <w:rPr>
          <w:color w:val="222222"/>
        </w:rPr>
        <w:t>Deep plough.</w:t>
      </w:r>
    </w:p>
    <w:p w14:paraId="338C9B7F" w14:textId="77777777" w:rsidR="004A17D0" w:rsidRDefault="00000000">
      <w:pPr>
        <w:pStyle w:val="ListParagraph"/>
        <w:numPr>
          <w:ilvl w:val="0"/>
          <w:numId w:val="3"/>
        </w:numPr>
        <w:spacing w:after="50" w:line="258" w:lineRule="auto"/>
      </w:pPr>
      <w:r>
        <w:rPr>
          <w:color w:val="222222"/>
        </w:rPr>
        <w:t>Form the 12 beds.</w:t>
      </w:r>
    </w:p>
    <w:p w14:paraId="34361A33" w14:textId="77777777" w:rsidR="004A17D0" w:rsidRDefault="004A17D0">
      <w:pPr>
        <w:spacing w:after="40"/>
      </w:pPr>
    </w:p>
    <w:p w14:paraId="1A97DFCF" w14:textId="77777777" w:rsidR="004A17D0" w:rsidRDefault="00000000">
      <w:pPr>
        <w:pStyle w:val="Heading3"/>
        <w:spacing w:before="170" w:after="50"/>
      </w:pPr>
      <w:r>
        <w:rPr>
          <w:b/>
          <w:bCs/>
          <w:color w:val="117864"/>
          <w:sz w:val="22"/>
          <w:szCs w:val="22"/>
        </w:rPr>
        <w:t>Base dose per 5 guntha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B8720A0"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F71D467" w14:textId="77777777" w:rsidR="004A17D0" w:rsidRDefault="00000000">
            <w:r>
              <w:rPr>
                <w:b/>
                <w:bCs/>
                <w:color w:val="FFFFFF"/>
                <w:sz w:val="17"/>
                <w:szCs w:val="17"/>
              </w:rPr>
              <w:t>Input</w:t>
            </w:r>
          </w:p>
        </w:tc>
        <w:tc>
          <w:tcPr>
            <w:tcW w:w="4710" w:type="dxa"/>
            <w:shd w:val="clear" w:color="auto" w:fill="1F3864"/>
            <w:tcMar>
              <w:top w:w="50" w:type="dxa"/>
              <w:left w:w="90" w:type="dxa"/>
              <w:bottom w:w="50" w:type="dxa"/>
              <w:right w:w="80" w:type="dxa"/>
            </w:tcMar>
          </w:tcPr>
          <w:p w14:paraId="5CEE42D7" w14:textId="77777777" w:rsidR="004A17D0" w:rsidRDefault="00000000">
            <w:r>
              <w:rPr>
                <w:b/>
                <w:bCs/>
                <w:color w:val="FFFFFF"/>
                <w:sz w:val="17"/>
                <w:szCs w:val="17"/>
              </w:rPr>
              <w:t>Quantity</w:t>
            </w:r>
          </w:p>
        </w:tc>
      </w:tr>
      <w:tr w:rsidR="004A17D0" w14:paraId="3FE1FF4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9FB70E4" w14:textId="77777777" w:rsidR="004A17D0" w:rsidRDefault="00000000">
            <w:r>
              <w:rPr>
                <w:color w:val="222222"/>
                <w:sz w:val="17"/>
                <w:szCs w:val="17"/>
              </w:rPr>
              <w:t>Farmyard manure (shenkhat)</w:t>
            </w:r>
          </w:p>
        </w:tc>
        <w:tc>
          <w:tcPr>
            <w:tcW w:w="4710" w:type="dxa"/>
            <w:shd w:val="clear" w:color="auto" w:fill="F4F7FB"/>
            <w:tcMar>
              <w:top w:w="50" w:type="dxa"/>
              <w:left w:w="90" w:type="dxa"/>
              <w:bottom w:w="50" w:type="dxa"/>
              <w:right w:w="80" w:type="dxa"/>
            </w:tcMar>
          </w:tcPr>
          <w:p w14:paraId="4E26C1B4" w14:textId="77777777" w:rsidR="004A17D0" w:rsidRDefault="00000000">
            <w:r>
              <w:rPr>
                <w:color w:val="222222"/>
                <w:sz w:val="17"/>
                <w:szCs w:val="17"/>
              </w:rPr>
              <w:t>1 two-wheeled dumping trailer</w:t>
            </w:r>
          </w:p>
        </w:tc>
      </w:tr>
      <w:tr w:rsidR="004A17D0" w14:paraId="74D0FD8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C0B9F1C" w14:textId="77777777" w:rsidR="004A17D0" w:rsidRDefault="00000000">
            <w:r>
              <w:rPr>
                <w:color w:val="222222"/>
                <w:sz w:val="17"/>
                <w:szCs w:val="17"/>
              </w:rPr>
              <w:t xml:space="preserve">Fish meal </w:t>
            </w:r>
            <w:r>
              <w:rPr>
                <w:b/>
                <w:bCs/>
                <w:color w:val="222222"/>
                <w:sz w:val="17"/>
                <w:szCs w:val="17"/>
              </w:rPr>
              <w:t>or</w:t>
            </w:r>
            <w:r>
              <w:rPr>
                <w:color w:val="222222"/>
                <w:sz w:val="17"/>
                <w:szCs w:val="17"/>
              </w:rPr>
              <w:t xml:space="preserve"> bone meal</w:t>
            </w:r>
          </w:p>
        </w:tc>
        <w:tc>
          <w:tcPr>
            <w:tcW w:w="4710" w:type="dxa"/>
            <w:shd w:val="clear" w:color="auto" w:fill="FFFFFF"/>
            <w:tcMar>
              <w:top w:w="50" w:type="dxa"/>
              <w:left w:w="90" w:type="dxa"/>
              <w:bottom w:w="50" w:type="dxa"/>
              <w:right w:w="80" w:type="dxa"/>
            </w:tcMar>
          </w:tcPr>
          <w:p w14:paraId="44E3DE39" w14:textId="77777777" w:rsidR="004A17D0" w:rsidRDefault="00000000">
            <w:r>
              <w:rPr>
                <w:color w:val="222222"/>
                <w:sz w:val="17"/>
                <w:szCs w:val="17"/>
              </w:rPr>
              <w:t>50 kg</w:t>
            </w:r>
          </w:p>
        </w:tc>
      </w:tr>
      <w:tr w:rsidR="004A17D0" w14:paraId="72054D0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09A450A" w14:textId="77777777" w:rsidR="004A17D0" w:rsidRDefault="00000000">
            <w:r>
              <w:rPr>
                <w:color w:val="222222"/>
                <w:sz w:val="17"/>
                <w:szCs w:val="17"/>
              </w:rPr>
              <w:t xml:space="preserve">Neem cake </w:t>
            </w:r>
            <w:r>
              <w:rPr>
                <w:b/>
                <w:bCs/>
                <w:color w:val="222222"/>
                <w:sz w:val="17"/>
                <w:szCs w:val="17"/>
              </w:rPr>
              <w:t>or</w:t>
            </w:r>
            <w:r>
              <w:rPr>
                <w:color w:val="222222"/>
                <w:sz w:val="17"/>
                <w:szCs w:val="17"/>
              </w:rPr>
              <w:t xml:space="preserve"> Orgo Strong</w:t>
            </w:r>
          </w:p>
        </w:tc>
        <w:tc>
          <w:tcPr>
            <w:tcW w:w="4710" w:type="dxa"/>
            <w:shd w:val="clear" w:color="auto" w:fill="F4F7FB"/>
            <w:tcMar>
              <w:top w:w="50" w:type="dxa"/>
              <w:left w:w="90" w:type="dxa"/>
              <w:bottom w:w="50" w:type="dxa"/>
              <w:right w:w="80" w:type="dxa"/>
            </w:tcMar>
          </w:tcPr>
          <w:p w14:paraId="095737D3" w14:textId="77777777" w:rsidR="004A17D0" w:rsidRDefault="00000000">
            <w:r>
              <w:rPr>
                <w:color w:val="222222"/>
                <w:sz w:val="17"/>
                <w:szCs w:val="17"/>
              </w:rPr>
              <w:t>50 kg</w:t>
            </w:r>
          </w:p>
        </w:tc>
      </w:tr>
      <w:tr w:rsidR="004A17D0" w14:paraId="4F7314E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069DCCA" w14:textId="77777777" w:rsidR="004A17D0" w:rsidRDefault="00000000">
            <w:r>
              <w:rPr>
                <w:color w:val="222222"/>
                <w:sz w:val="17"/>
                <w:szCs w:val="17"/>
              </w:rPr>
              <w:t>Vermicompost</w:t>
            </w:r>
          </w:p>
        </w:tc>
        <w:tc>
          <w:tcPr>
            <w:tcW w:w="4710" w:type="dxa"/>
            <w:shd w:val="clear" w:color="auto" w:fill="FFFFFF"/>
            <w:tcMar>
              <w:top w:w="50" w:type="dxa"/>
              <w:left w:w="90" w:type="dxa"/>
              <w:bottom w:w="50" w:type="dxa"/>
              <w:right w:w="80" w:type="dxa"/>
            </w:tcMar>
          </w:tcPr>
          <w:p w14:paraId="08480EF9" w14:textId="77777777" w:rsidR="004A17D0" w:rsidRDefault="00000000">
            <w:r>
              <w:rPr>
                <w:color w:val="222222"/>
                <w:sz w:val="17"/>
                <w:szCs w:val="17"/>
              </w:rPr>
              <w:t>50 kg</w:t>
            </w:r>
          </w:p>
        </w:tc>
      </w:tr>
      <w:tr w:rsidR="004A17D0" w14:paraId="06B377B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CF6202A" w14:textId="77777777" w:rsidR="004A17D0" w:rsidRDefault="00000000">
            <w:r>
              <w:rPr>
                <w:color w:val="222222"/>
                <w:sz w:val="17"/>
                <w:szCs w:val="17"/>
              </w:rPr>
              <w:t>Optional additions</w:t>
            </w:r>
          </w:p>
        </w:tc>
        <w:tc>
          <w:tcPr>
            <w:tcW w:w="4710" w:type="dxa"/>
            <w:shd w:val="clear" w:color="auto" w:fill="F4F7FB"/>
            <w:tcMar>
              <w:top w:w="50" w:type="dxa"/>
              <w:left w:w="90" w:type="dxa"/>
              <w:bottom w:w="50" w:type="dxa"/>
              <w:right w:w="80" w:type="dxa"/>
            </w:tcMar>
          </w:tcPr>
          <w:p w14:paraId="593CA5DA" w14:textId="77777777" w:rsidR="004A17D0" w:rsidRDefault="00000000">
            <w:r>
              <w:rPr>
                <w:color w:val="222222"/>
                <w:sz w:val="17"/>
                <w:szCs w:val="17"/>
              </w:rPr>
              <w:t>Lendi khat (goat/sheep manure), sugar-factory press mud</w:t>
            </w:r>
          </w:p>
        </w:tc>
      </w:tr>
    </w:tbl>
    <w:p w14:paraId="2E034619" w14:textId="77777777" w:rsidR="004A17D0" w:rsidRDefault="004A17D0">
      <w:pPr>
        <w:spacing w:after="80"/>
      </w:pPr>
    </w:p>
    <w:p w14:paraId="4EA4F889" w14:textId="77777777" w:rsidR="004A17D0" w:rsidRDefault="00000000">
      <w:pPr>
        <w:pStyle w:val="Heading2"/>
        <w:spacing w:before="240" w:after="80"/>
      </w:pPr>
      <w:r>
        <w:rPr>
          <w:b/>
          <w:bCs/>
          <w:sz w:val="25"/>
          <w:szCs w:val="25"/>
        </w:rPr>
        <w:t>Bed management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816974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9DF763D" w14:textId="77777777" w:rsidR="004A17D0" w:rsidRDefault="00000000">
            <w:r>
              <w:rPr>
                <w:b/>
                <w:bCs/>
                <w:color w:val="FFFFFF"/>
                <w:sz w:val="17"/>
                <w:szCs w:val="17"/>
              </w:rPr>
              <w:t>Bed</w:t>
            </w:r>
          </w:p>
        </w:tc>
        <w:tc>
          <w:tcPr>
            <w:tcW w:w="4710" w:type="dxa"/>
            <w:shd w:val="clear" w:color="auto" w:fill="1F3864"/>
            <w:tcMar>
              <w:top w:w="50" w:type="dxa"/>
              <w:left w:w="90" w:type="dxa"/>
              <w:bottom w:w="50" w:type="dxa"/>
              <w:right w:w="80" w:type="dxa"/>
            </w:tcMar>
          </w:tcPr>
          <w:p w14:paraId="7CC7CD29" w14:textId="77777777" w:rsidR="004A17D0" w:rsidRDefault="00000000">
            <w:r>
              <w:rPr>
                <w:b/>
                <w:bCs/>
                <w:color w:val="FFFFFF"/>
                <w:sz w:val="17"/>
                <w:szCs w:val="17"/>
              </w:rPr>
              <w:t>Treatment</w:t>
            </w:r>
          </w:p>
        </w:tc>
      </w:tr>
      <w:tr w:rsidR="004A17D0" w14:paraId="489C57A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5B66286" w14:textId="77777777" w:rsidR="004A17D0" w:rsidRDefault="00000000">
            <w:r>
              <w:rPr>
                <w:color w:val="222222"/>
                <w:sz w:val="17"/>
                <w:szCs w:val="17"/>
              </w:rPr>
              <w:t>Bed 1</w:t>
            </w:r>
          </w:p>
        </w:tc>
        <w:tc>
          <w:tcPr>
            <w:tcW w:w="4710" w:type="dxa"/>
            <w:shd w:val="clear" w:color="auto" w:fill="F4F7FB"/>
            <w:tcMar>
              <w:top w:w="50" w:type="dxa"/>
              <w:left w:w="90" w:type="dxa"/>
              <w:bottom w:w="50" w:type="dxa"/>
              <w:right w:w="80" w:type="dxa"/>
            </w:tcMar>
          </w:tcPr>
          <w:p w14:paraId="30EE7F74" w14:textId="77777777" w:rsidR="004A17D0" w:rsidRDefault="00000000">
            <w:r>
              <w:rPr>
                <w:color w:val="222222"/>
                <w:sz w:val="17"/>
                <w:szCs w:val="17"/>
              </w:rPr>
              <w:t>Plant seasonal vegetables immediately (April start)</w:t>
            </w:r>
          </w:p>
        </w:tc>
      </w:tr>
      <w:tr w:rsidR="004A17D0" w14:paraId="35197AA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0DAE188" w14:textId="77777777" w:rsidR="004A17D0" w:rsidRDefault="00000000">
            <w:r>
              <w:rPr>
                <w:color w:val="222222"/>
                <w:sz w:val="17"/>
                <w:szCs w:val="17"/>
              </w:rPr>
              <w:t>Beds 2–3</w:t>
            </w:r>
          </w:p>
        </w:tc>
        <w:tc>
          <w:tcPr>
            <w:tcW w:w="4710" w:type="dxa"/>
            <w:shd w:val="clear" w:color="auto" w:fill="FFFFFF"/>
            <w:tcMar>
              <w:top w:w="50" w:type="dxa"/>
              <w:left w:w="90" w:type="dxa"/>
              <w:bottom w:w="50" w:type="dxa"/>
              <w:right w:w="80" w:type="dxa"/>
            </w:tcMar>
          </w:tcPr>
          <w:p w14:paraId="580AE5A9" w14:textId="77777777" w:rsidR="004A17D0" w:rsidRDefault="00000000">
            <w:r>
              <w:rPr>
                <w:b/>
                <w:bCs/>
                <w:color w:val="222222"/>
                <w:sz w:val="17"/>
                <w:szCs w:val="17"/>
              </w:rPr>
              <w:t>No water.</w:t>
            </w:r>
            <w:r>
              <w:rPr>
                <w:color w:val="222222"/>
                <w:sz w:val="17"/>
                <w:szCs w:val="17"/>
              </w:rPr>
              <w:t xml:space="preserve"> Taag/dhaincha, </w:t>
            </w:r>
            <w:r>
              <w:rPr>
                <w:b/>
                <w:bCs/>
                <w:color w:val="222222"/>
                <w:sz w:val="17"/>
                <w:szCs w:val="17"/>
              </w:rPr>
              <w:t>cut</w:t>
            </w:r>
            <w:r>
              <w:rPr>
                <w:color w:val="222222"/>
                <w:sz w:val="17"/>
                <w:szCs w:val="17"/>
              </w:rPr>
              <w:t xml:space="preserve"> (never uproot), lay as mulch</w:t>
            </w:r>
          </w:p>
        </w:tc>
      </w:tr>
      <w:tr w:rsidR="004A17D0" w14:paraId="0EB9AFA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D826475" w14:textId="77777777" w:rsidR="004A17D0" w:rsidRDefault="00000000">
            <w:r>
              <w:rPr>
                <w:color w:val="222222"/>
                <w:sz w:val="17"/>
                <w:szCs w:val="17"/>
              </w:rPr>
              <w:t>Bed 4 onward</w:t>
            </w:r>
          </w:p>
        </w:tc>
        <w:tc>
          <w:tcPr>
            <w:tcW w:w="4710" w:type="dxa"/>
            <w:shd w:val="clear" w:color="auto" w:fill="F4F7FB"/>
            <w:tcMar>
              <w:top w:w="50" w:type="dxa"/>
              <w:left w:w="90" w:type="dxa"/>
              <w:bottom w:w="50" w:type="dxa"/>
              <w:right w:w="80" w:type="dxa"/>
            </w:tcMar>
          </w:tcPr>
          <w:p w14:paraId="7E549A8B" w14:textId="77777777" w:rsidR="004A17D0" w:rsidRDefault="00000000">
            <w:r>
              <w:rPr>
                <w:color w:val="222222"/>
                <w:sz w:val="17"/>
                <w:szCs w:val="17"/>
              </w:rPr>
              <w:t>Irrigate; plant successively, one new bed per month</w:t>
            </w:r>
          </w:p>
        </w:tc>
      </w:tr>
      <w:tr w:rsidR="004A17D0" w14:paraId="6308E08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4933A9C" w14:textId="77777777" w:rsidR="004A17D0" w:rsidRDefault="00000000">
            <w:r>
              <w:rPr>
                <w:color w:val="222222"/>
                <w:sz w:val="17"/>
                <w:szCs w:val="17"/>
              </w:rPr>
              <w:t>All idle beds</w:t>
            </w:r>
          </w:p>
        </w:tc>
        <w:tc>
          <w:tcPr>
            <w:tcW w:w="4710" w:type="dxa"/>
            <w:shd w:val="clear" w:color="auto" w:fill="FFFFFF"/>
            <w:tcMar>
              <w:top w:w="50" w:type="dxa"/>
              <w:left w:w="90" w:type="dxa"/>
              <w:bottom w:w="50" w:type="dxa"/>
              <w:right w:w="80" w:type="dxa"/>
            </w:tcMar>
          </w:tcPr>
          <w:p w14:paraId="1F3C2FF7" w14:textId="77777777" w:rsidR="004A17D0" w:rsidRDefault="00000000">
            <w:r>
              <w:rPr>
                <w:color w:val="222222"/>
                <w:sz w:val="17"/>
                <w:szCs w:val="17"/>
              </w:rPr>
              <w:t>Taag/dhaincha, cut and cover</w:t>
            </w:r>
          </w:p>
        </w:tc>
      </w:tr>
      <w:tr w:rsidR="004A17D0" w14:paraId="1FD6F31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69ABE62" w14:textId="77777777" w:rsidR="004A17D0" w:rsidRDefault="00000000">
            <w:r>
              <w:rPr>
                <w:color w:val="222222"/>
                <w:sz w:val="17"/>
                <w:szCs w:val="17"/>
              </w:rPr>
              <w:t>Universal rule</w:t>
            </w:r>
          </w:p>
        </w:tc>
        <w:tc>
          <w:tcPr>
            <w:tcW w:w="4710" w:type="dxa"/>
            <w:shd w:val="clear" w:color="auto" w:fill="F4F7FB"/>
            <w:tcMar>
              <w:top w:w="50" w:type="dxa"/>
              <w:left w:w="90" w:type="dxa"/>
              <w:bottom w:w="50" w:type="dxa"/>
              <w:right w:w="80" w:type="dxa"/>
            </w:tcMar>
          </w:tcPr>
          <w:p w14:paraId="5986B4E7" w14:textId="77777777" w:rsidR="004A17D0" w:rsidRDefault="00000000">
            <w:r>
              <w:rPr>
                <w:b/>
                <w:bCs/>
                <w:color w:val="222222"/>
                <w:sz w:val="17"/>
                <w:szCs w:val="17"/>
              </w:rPr>
              <w:t>Soil is never left bare</w:t>
            </w:r>
          </w:p>
        </w:tc>
      </w:tr>
    </w:tbl>
    <w:p w14:paraId="14376AEE" w14:textId="77777777" w:rsidR="004A17D0" w:rsidRDefault="004A17D0">
      <w:pPr>
        <w:spacing w:after="80"/>
      </w:pPr>
    </w:p>
    <w:p w14:paraId="2D0DF631" w14:textId="77777777" w:rsidR="004A17D0" w:rsidRDefault="00000000">
      <w:pPr>
        <w:pStyle w:val="Heading2"/>
        <w:spacing w:before="240" w:after="80"/>
      </w:pPr>
      <w:r>
        <w:rPr>
          <w:b/>
          <w:bCs/>
          <w:sz w:val="25"/>
          <w:szCs w:val="25"/>
        </w:rPr>
        <w:t>Crops</w:t>
      </w:r>
    </w:p>
    <w:p w14:paraId="0BAA8574" w14:textId="77777777" w:rsidR="004A17D0" w:rsidRDefault="00000000">
      <w:pPr>
        <w:pStyle w:val="ListParagraph"/>
        <w:numPr>
          <w:ilvl w:val="0"/>
          <w:numId w:val="2"/>
        </w:numPr>
        <w:spacing w:after="50" w:line="258" w:lineRule="auto"/>
      </w:pPr>
      <w:r>
        <w:rPr>
          <w:b/>
          <w:bCs/>
          <w:color w:val="222222"/>
        </w:rPr>
        <w:t>Fruiting/leafy/tuber:</w:t>
      </w:r>
      <w:r>
        <w:rPr>
          <w:color w:val="222222"/>
        </w:rPr>
        <w:t xml:space="preserve"> cucumber, tomato, brinjal, okra, cabbage, cauliflower, spinach</w:t>
      </w:r>
    </w:p>
    <w:p w14:paraId="27CE69D7" w14:textId="77777777" w:rsidR="004A17D0" w:rsidRDefault="00000000">
      <w:pPr>
        <w:pStyle w:val="ListParagraph"/>
        <w:numPr>
          <w:ilvl w:val="0"/>
          <w:numId w:val="2"/>
        </w:numPr>
        <w:spacing w:after="50" w:line="258" w:lineRule="auto"/>
      </w:pPr>
      <w:r>
        <w:rPr>
          <w:b/>
          <w:bCs/>
          <w:color w:val="222222"/>
        </w:rPr>
        <w:t>Wild greens (ranmeva, treated as medicine):</w:t>
      </w:r>
      <w:r>
        <w:rPr>
          <w:color w:val="222222"/>
        </w:rPr>
        <w:t xml:space="preserve"> chandan-batwa (bathua), tandulja (amaranth), pathri</w:t>
      </w:r>
    </w:p>
    <w:p w14:paraId="34BF2783" w14:textId="77777777" w:rsidR="004A17D0" w:rsidRDefault="00000000">
      <w:pPr>
        <w:pStyle w:val="ListParagraph"/>
        <w:numPr>
          <w:ilvl w:val="0"/>
          <w:numId w:val="2"/>
        </w:numPr>
        <w:spacing w:after="50" w:line="258" w:lineRule="auto"/>
      </w:pPr>
      <w:r>
        <w:rPr>
          <w:b/>
          <w:bCs/>
          <w:color w:val="222222"/>
        </w:rPr>
        <w:t>Winter:</w:t>
      </w:r>
      <w:r>
        <w:rPr>
          <w:color w:val="222222"/>
        </w:rPr>
        <w:t xml:space="preserve"> mustard</w:t>
      </w:r>
    </w:p>
    <w:p w14:paraId="245B8E3B" w14:textId="77777777" w:rsidR="004A17D0" w:rsidRDefault="00000000">
      <w:pPr>
        <w:pStyle w:val="ListParagraph"/>
        <w:numPr>
          <w:ilvl w:val="0"/>
          <w:numId w:val="2"/>
        </w:numPr>
        <w:spacing w:after="50" w:line="258" w:lineRule="auto"/>
      </w:pPr>
      <w:r>
        <w:rPr>
          <w:b/>
          <w:bCs/>
          <w:color w:val="222222"/>
        </w:rPr>
        <w:t>Seed policy:</w:t>
      </w:r>
      <w:r>
        <w:rPr>
          <w:color w:val="222222"/>
        </w:rPr>
        <w:t xml:space="preserve"> desi/gavran only; explicit rejection of GM; seed exchange within the group</w:t>
      </w:r>
    </w:p>
    <w:p w14:paraId="676C2567" w14:textId="77777777" w:rsidR="004A17D0" w:rsidRDefault="004A17D0">
      <w:pPr>
        <w:spacing w:after="40"/>
      </w:pPr>
    </w:p>
    <w:p w14:paraId="3AE3D48F" w14:textId="77777777" w:rsidR="004A17D0" w:rsidRDefault="00000000">
      <w:pPr>
        <w:pStyle w:val="Heading2"/>
        <w:spacing w:before="240" w:after="80"/>
      </w:pPr>
      <w:r>
        <w:rPr>
          <w:b/>
          <w:bCs/>
          <w:sz w:val="25"/>
          <w:szCs w:val="25"/>
        </w:rPr>
        <w:t>Nutrition programme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03F7371A"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515E3A41" w14:textId="77777777" w:rsidR="004A17D0" w:rsidRDefault="00000000">
            <w:r>
              <w:rPr>
                <w:b/>
                <w:bCs/>
                <w:color w:val="FFFFFF"/>
                <w:sz w:val="17"/>
                <w:szCs w:val="17"/>
              </w:rPr>
              <w:t>Input</w:t>
            </w:r>
          </w:p>
        </w:tc>
        <w:tc>
          <w:tcPr>
            <w:tcW w:w="3140" w:type="dxa"/>
            <w:shd w:val="clear" w:color="auto" w:fill="1F3864"/>
            <w:tcMar>
              <w:top w:w="50" w:type="dxa"/>
              <w:left w:w="90" w:type="dxa"/>
              <w:bottom w:w="50" w:type="dxa"/>
              <w:right w:w="80" w:type="dxa"/>
            </w:tcMar>
          </w:tcPr>
          <w:p w14:paraId="26EDB452" w14:textId="77777777" w:rsidR="004A17D0" w:rsidRDefault="00000000">
            <w:r>
              <w:rPr>
                <w:b/>
                <w:bCs/>
                <w:color w:val="FFFFFF"/>
                <w:sz w:val="17"/>
                <w:szCs w:val="17"/>
              </w:rPr>
              <w:t>Rate</w:t>
            </w:r>
          </w:p>
        </w:tc>
        <w:tc>
          <w:tcPr>
            <w:tcW w:w="3140" w:type="dxa"/>
            <w:shd w:val="clear" w:color="auto" w:fill="1F3864"/>
            <w:tcMar>
              <w:top w:w="50" w:type="dxa"/>
              <w:left w:w="90" w:type="dxa"/>
              <w:bottom w:w="50" w:type="dxa"/>
              <w:right w:w="80" w:type="dxa"/>
            </w:tcMar>
          </w:tcPr>
          <w:p w14:paraId="082B6610" w14:textId="77777777" w:rsidR="004A17D0" w:rsidRDefault="00000000">
            <w:r>
              <w:rPr>
                <w:b/>
                <w:bCs/>
                <w:color w:val="FFFFFF"/>
                <w:sz w:val="17"/>
                <w:szCs w:val="17"/>
              </w:rPr>
              <w:t>Frequency</w:t>
            </w:r>
          </w:p>
        </w:tc>
      </w:tr>
      <w:tr w:rsidR="004A17D0" w14:paraId="42BBAAF8"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E099844" w14:textId="77777777" w:rsidR="004A17D0" w:rsidRDefault="00000000">
            <w:r>
              <w:rPr>
                <w:color w:val="222222"/>
                <w:sz w:val="17"/>
                <w:szCs w:val="17"/>
              </w:rPr>
              <w:t>Slurry (composition to be given in later session)</w:t>
            </w:r>
          </w:p>
        </w:tc>
        <w:tc>
          <w:tcPr>
            <w:tcW w:w="3140" w:type="dxa"/>
            <w:shd w:val="clear" w:color="auto" w:fill="F4F7FB"/>
            <w:tcMar>
              <w:top w:w="50" w:type="dxa"/>
              <w:left w:w="90" w:type="dxa"/>
              <w:bottom w:w="50" w:type="dxa"/>
              <w:right w:w="80" w:type="dxa"/>
            </w:tcMar>
          </w:tcPr>
          <w:p w14:paraId="11234EE9" w14:textId="77777777" w:rsidR="004A17D0" w:rsidRDefault="00000000">
            <w:r>
              <w:rPr>
                <w:color w:val="222222"/>
                <w:sz w:val="17"/>
                <w:szCs w:val="17"/>
              </w:rPr>
              <w:t>—</w:t>
            </w:r>
          </w:p>
        </w:tc>
        <w:tc>
          <w:tcPr>
            <w:tcW w:w="3140" w:type="dxa"/>
            <w:shd w:val="clear" w:color="auto" w:fill="F4F7FB"/>
            <w:tcMar>
              <w:top w:w="50" w:type="dxa"/>
              <w:left w:w="90" w:type="dxa"/>
              <w:bottom w:w="50" w:type="dxa"/>
              <w:right w:w="80" w:type="dxa"/>
            </w:tcMar>
          </w:tcPr>
          <w:p w14:paraId="1296EAD5" w14:textId="77777777" w:rsidR="004A17D0" w:rsidRDefault="00000000">
            <w:r>
              <w:rPr>
                <w:color w:val="222222"/>
                <w:sz w:val="17"/>
                <w:szCs w:val="17"/>
              </w:rPr>
              <w:t>Every 15 days, on beds</w:t>
            </w:r>
          </w:p>
        </w:tc>
      </w:tr>
      <w:tr w:rsidR="004A17D0" w14:paraId="28EC514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49AD1C6" w14:textId="77777777" w:rsidR="004A17D0" w:rsidRDefault="00000000">
            <w:r>
              <w:rPr>
                <w:color w:val="222222"/>
                <w:sz w:val="17"/>
                <w:szCs w:val="17"/>
              </w:rPr>
              <w:t>Avena Nutrimix (fulvic acid, seaweed extract)</w:t>
            </w:r>
          </w:p>
        </w:tc>
        <w:tc>
          <w:tcPr>
            <w:tcW w:w="3140" w:type="dxa"/>
            <w:shd w:val="clear" w:color="auto" w:fill="FFFFFF"/>
            <w:tcMar>
              <w:top w:w="50" w:type="dxa"/>
              <w:left w:w="90" w:type="dxa"/>
              <w:bottom w:w="50" w:type="dxa"/>
              <w:right w:w="80" w:type="dxa"/>
            </w:tcMar>
          </w:tcPr>
          <w:p w14:paraId="326E5F10" w14:textId="77777777" w:rsidR="004A17D0" w:rsidRDefault="00000000">
            <w:r>
              <w:rPr>
                <w:color w:val="222222"/>
                <w:sz w:val="17"/>
                <w:szCs w:val="17"/>
              </w:rPr>
              <w:t>100 ml</w:t>
            </w:r>
          </w:p>
        </w:tc>
        <w:tc>
          <w:tcPr>
            <w:tcW w:w="3140" w:type="dxa"/>
            <w:shd w:val="clear" w:color="auto" w:fill="FFFFFF"/>
            <w:tcMar>
              <w:top w:w="50" w:type="dxa"/>
              <w:left w:w="90" w:type="dxa"/>
              <w:bottom w:w="50" w:type="dxa"/>
              <w:right w:w="80" w:type="dxa"/>
            </w:tcMar>
          </w:tcPr>
          <w:p w14:paraId="4F41C340" w14:textId="77777777" w:rsidR="004A17D0" w:rsidRDefault="00000000">
            <w:r>
              <w:rPr>
                <w:color w:val="222222"/>
                <w:sz w:val="17"/>
                <w:szCs w:val="17"/>
              </w:rPr>
              <w:t>Weekly</w:t>
            </w:r>
          </w:p>
        </w:tc>
      </w:tr>
    </w:tbl>
    <w:p w14:paraId="0CF7FC20" w14:textId="77777777" w:rsidR="004A17D0" w:rsidRDefault="004A17D0">
      <w:pPr>
        <w:spacing w:after="80"/>
      </w:pPr>
    </w:p>
    <w:p w14:paraId="2090027C" w14:textId="77777777" w:rsidR="004A17D0" w:rsidRDefault="00000000">
      <w:pPr>
        <w:pStyle w:val="Heading2"/>
        <w:spacing w:before="240" w:after="80"/>
      </w:pPr>
      <w:r>
        <w:rPr>
          <w:b/>
          <w:bCs/>
          <w:sz w:val="25"/>
          <w:szCs w:val="25"/>
        </w:rPr>
        <w:t>Spray programme — 52 sprays/year, fixed Sunday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10641591"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4FBC24FD" w14:textId="77777777" w:rsidR="004A17D0" w:rsidRDefault="00000000">
            <w:r>
              <w:rPr>
                <w:b/>
                <w:bCs/>
                <w:color w:val="FFFFFF"/>
                <w:sz w:val="17"/>
                <w:szCs w:val="17"/>
              </w:rPr>
              <w:t>Week</w:t>
            </w:r>
          </w:p>
        </w:tc>
        <w:tc>
          <w:tcPr>
            <w:tcW w:w="3140" w:type="dxa"/>
            <w:shd w:val="clear" w:color="auto" w:fill="1F3864"/>
            <w:tcMar>
              <w:top w:w="50" w:type="dxa"/>
              <w:left w:w="90" w:type="dxa"/>
              <w:bottom w:w="50" w:type="dxa"/>
              <w:right w:w="80" w:type="dxa"/>
            </w:tcMar>
          </w:tcPr>
          <w:p w14:paraId="7FE3E4DC" w14:textId="77777777" w:rsidR="004A17D0" w:rsidRDefault="00000000">
            <w:r>
              <w:rPr>
                <w:b/>
                <w:bCs/>
                <w:color w:val="FFFFFF"/>
                <w:sz w:val="17"/>
                <w:szCs w:val="17"/>
              </w:rPr>
              <w:t>Spray</w:t>
            </w:r>
          </w:p>
        </w:tc>
        <w:tc>
          <w:tcPr>
            <w:tcW w:w="3140" w:type="dxa"/>
            <w:shd w:val="clear" w:color="auto" w:fill="1F3864"/>
            <w:tcMar>
              <w:top w:w="50" w:type="dxa"/>
              <w:left w:w="90" w:type="dxa"/>
              <w:bottom w:w="50" w:type="dxa"/>
              <w:right w:w="80" w:type="dxa"/>
            </w:tcMar>
          </w:tcPr>
          <w:p w14:paraId="64CFBBCA" w14:textId="77777777" w:rsidR="004A17D0" w:rsidRDefault="00000000">
            <w:r>
              <w:rPr>
                <w:b/>
                <w:bCs/>
                <w:color w:val="FFFFFF"/>
                <w:sz w:val="17"/>
                <w:szCs w:val="17"/>
              </w:rPr>
              <w:t>Rate</w:t>
            </w:r>
          </w:p>
        </w:tc>
      </w:tr>
      <w:tr w:rsidR="004A17D0" w14:paraId="08EF4C66"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A9C25B4" w14:textId="77777777" w:rsidR="004A17D0" w:rsidRDefault="00000000">
            <w:r>
              <w:rPr>
                <w:color w:val="222222"/>
                <w:sz w:val="17"/>
                <w:szCs w:val="17"/>
              </w:rPr>
              <w:t>Week 1</w:t>
            </w:r>
          </w:p>
        </w:tc>
        <w:tc>
          <w:tcPr>
            <w:tcW w:w="3140" w:type="dxa"/>
            <w:shd w:val="clear" w:color="auto" w:fill="F4F7FB"/>
            <w:tcMar>
              <w:top w:w="50" w:type="dxa"/>
              <w:left w:w="90" w:type="dxa"/>
              <w:bottom w:w="50" w:type="dxa"/>
              <w:right w:w="80" w:type="dxa"/>
            </w:tcMar>
          </w:tcPr>
          <w:p w14:paraId="035F55EB" w14:textId="77777777" w:rsidR="004A17D0" w:rsidRDefault="00000000">
            <w:r>
              <w:rPr>
                <w:color w:val="222222"/>
                <w:sz w:val="17"/>
                <w:szCs w:val="17"/>
              </w:rPr>
              <w:t>Desi cow urine (gomutra)</w:t>
            </w:r>
          </w:p>
        </w:tc>
        <w:tc>
          <w:tcPr>
            <w:tcW w:w="3140" w:type="dxa"/>
            <w:shd w:val="clear" w:color="auto" w:fill="F4F7FB"/>
            <w:tcMar>
              <w:top w:w="50" w:type="dxa"/>
              <w:left w:w="90" w:type="dxa"/>
              <w:bottom w:w="50" w:type="dxa"/>
              <w:right w:w="80" w:type="dxa"/>
            </w:tcMar>
          </w:tcPr>
          <w:p w14:paraId="7B6FBE95" w14:textId="77777777" w:rsidR="004A17D0" w:rsidRDefault="00000000">
            <w:r>
              <w:rPr>
                <w:color w:val="222222"/>
                <w:sz w:val="17"/>
                <w:szCs w:val="17"/>
              </w:rPr>
              <w:t>10 ml/litre — 150 ml per 15 L knapsack</w:t>
            </w:r>
          </w:p>
        </w:tc>
      </w:tr>
      <w:tr w:rsidR="004A17D0" w14:paraId="58A516B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F5298AE" w14:textId="77777777" w:rsidR="004A17D0" w:rsidRDefault="00000000">
            <w:r>
              <w:rPr>
                <w:color w:val="222222"/>
                <w:sz w:val="17"/>
                <w:szCs w:val="17"/>
              </w:rPr>
              <w:t>Week 2</w:t>
            </w:r>
          </w:p>
        </w:tc>
        <w:tc>
          <w:tcPr>
            <w:tcW w:w="3140" w:type="dxa"/>
            <w:shd w:val="clear" w:color="auto" w:fill="FFFFFF"/>
            <w:tcMar>
              <w:top w:w="50" w:type="dxa"/>
              <w:left w:w="90" w:type="dxa"/>
              <w:bottom w:w="50" w:type="dxa"/>
              <w:right w:w="80" w:type="dxa"/>
            </w:tcMar>
          </w:tcPr>
          <w:p w14:paraId="7EB82AD1" w14:textId="77777777" w:rsidR="004A17D0" w:rsidRDefault="00000000">
            <w:r>
              <w:rPr>
                <w:color w:val="222222"/>
                <w:sz w:val="17"/>
                <w:szCs w:val="17"/>
              </w:rPr>
              <w:t>Combo 300 (Vijaya Agro)</w:t>
            </w:r>
          </w:p>
        </w:tc>
        <w:tc>
          <w:tcPr>
            <w:tcW w:w="3140" w:type="dxa"/>
            <w:shd w:val="clear" w:color="auto" w:fill="FFFFFF"/>
            <w:tcMar>
              <w:top w:w="50" w:type="dxa"/>
              <w:left w:w="90" w:type="dxa"/>
              <w:bottom w:w="50" w:type="dxa"/>
              <w:right w:w="80" w:type="dxa"/>
            </w:tcMar>
          </w:tcPr>
          <w:p w14:paraId="7A4F8B6F" w14:textId="77777777" w:rsidR="004A17D0" w:rsidRDefault="00000000">
            <w:r>
              <w:rPr>
                <w:color w:val="222222"/>
                <w:sz w:val="17"/>
                <w:szCs w:val="17"/>
              </w:rPr>
              <w:t>2.5 ml neem + 2.5 ml karanj per litre</w:t>
            </w:r>
          </w:p>
        </w:tc>
      </w:tr>
      <w:tr w:rsidR="004A17D0" w14:paraId="54D52A0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0661C69" w14:textId="77777777" w:rsidR="004A17D0" w:rsidRDefault="00000000">
            <w:r>
              <w:rPr>
                <w:color w:val="222222"/>
                <w:sz w:val="17"/>
                <w:szCs w:val="17"/>
              </w:rPr>
              <w:t>Week 3</w:t>
            </w:r>
          </w:p>
        </w:tc>
        <w:tc>
          <w:tcPr>
            <w:tcW w:w="3140" w:type="dxa"/>
            <w:shd w:val="clear" w:color="auto" w:fill="F4F7FB"/>
            <w:tcMar>
              <w:top w:w="50" w:type="dxa"/>
              <w:left w:w="90" w:type="dxa"/>
              <w:bottom w:w="50" w:type="dxa"/>
              <w:right w:w="80" w:type="dxa"/>
            </w:tcMar>
          </w:tcPr>
          <w:p w14:paraId="785CDA7B" w14:textId="77777777" w:rsidR="004A17D0" w:rsidRDefault="00000000">
            <w:r>
              <w:rPr>
                <w:color w:val="222222"/>
                <w:sz w:val="17"/>
                <w:szCs w:val="17"/>
              </w:rPr>
              <w:t>Gomutra</w:t>
            </w:r>
          </w:p>
        </w:tc>
        <w:tc>
          <w:tcPr>
            <w:tcW w:w="3140" w:type="dxa"/>
            <w:shd w:val="clear" w:color="auto" w:fill="F4F7FB"/>
            <w:tcMar>
              <w:top w:w="50" w:type="dxa"/>
              <w:left w:w="90" w:type="dxa"/>
              <w:bottom w:w="50" w:type="dxa"/>
              <w:right w:w="80" w:type="dxa"/>
            </w:tcMar>
          </w:tcPr>
          <w:p w14:paraId="1D36A7EE" w14:textId="77777777" w:rsidR="004A17D0" w:rsidRDefault="00000000">
            <w:r>
              <w:rPr>
                <w:color w:val="222222"/>
                <w:sz w:val="17"/>
                <w:szCs w:val="17"/>
              </w:rPr>
              <w:t>as above</w:t>
            </w:r>
          </w:p>
        </w:tc>
      </w:tr>
      <w:tr w:rsidR="004A17D0" w14:paraId="208D03E2"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0BB37B3" w14:textId="77777777" w:rsidR="004A17D0" w:rsidRDefault="00000000">
            <w:r>
              <w:rPr>
                <w:color w:val="222222"/>
                <w:sz w:val="17"/>
                <w:szCs w:val="17"/>
              </w:rPr>
              <w:t>Week 4</w:t>
            </w:r>
          </w:p>
        </w:tc>
        <w:tc>
          <w:tcPr>
            <w:tcW w:w="3140" w:type="dxa"/>
            <w:shd w:val="clear" w:color="auto" w:fill="FFFFFF"/>
            <w:tcMar>
              <w:top w:w="50" w:type="dxa"/>
              <w:left w:w="90" w:type="dxa"/>
              <w:bottom w:w="50" w:type="dxa"/>
              <w:right w:w="80" w:type="dxa"/>
            </w:tcMar>
          </w:tcPr>
          <w:p w14:paraId="795494FB" w14:textId="77777777" w:rsidR="004A17D0" w:rsidRDefault="00000000">
            <w:r>
              <w:rPr>
                <w:color w:val="222222"/>
                <w:sz w:val="17"/>
                <w:szCs w:val="17"/>
              </w:rPr>
              <w:t>Combo 300</w:t>
            </w:r>
          </w:p>
        </w:tc>
        <w:tc>
          <w:tcPr>
            <w:tcW w:w="3140" w:type="dxa"/>
            <w:shd w:val="clear" w:color="auto" w:fill="FFFFFF"/>
            <w:tcMar>
              <w:top w:w="50" w:type="dxa"/>
              <w:left w:w="90" w:type="dxa"/>
              <w:bottom w:w="50" w:type="dxa"/>
              <w:right w:w="80" w:type="dxa"/>
            </w:tcMar>
          </w:tcPr>
          <w:p w14:paraId="3CE461E9" w14:textId="77777777" w:rsidR="004A17D0" w:rsidRDefault="00000000">
            <w:r>
              <w:rPr>
                <w:color w:val="222222"/>
                <w:sz w:val="17"/>
                <w:szCs w:val="17"/>
              </w:rPr>
              <w:t>as above</w:t>
            </w:r>
          </w:p>
        </w:tc>
      </w:tr>
    </w:tbl>
    <w:p w14:paraId="5CDABF94" w14:textId="77777777" w:rsidR="004A17D0" w:rsidRDefault="004A17D0">
      <w:pPr>
        <w:spacing w:after="80"/>
      </w:pPr>
    </w:p>
    <w:p w14:paraId="4EF47FBC" w14:textId="77777777" w:rsidR="004A17D0" w:rsidRDefault="00000000">
      <w:pPr>
        <w:spacing w:after="110" w:line="266" w:lineRule="auto"/>
      </w:pPr>
      <w:r>
        <w:rPr>
          <w:b/>
          <w:bCs/>
          <w:color w:val="222222"/>
        </w:rPr>
        <w:t>Timing constraints</w:t>
      </w:r>
    </w:p>
    <w:p w14:paraId="14D52983" w14:textId="77777777" w:rsidR="004A17D0" w:rsidRDefault="00000000">
      <w:pPr>
        <w:pStyle w:val="ListParagraph"/>
        <w:numPr>
          <w:ilvl w:val="0"/>
          <w:numId w:val="2"/>
        </w:numPr>
        <w:spacing w:after="50" w:line="258" w:lineRule="auto"/>
      </w:pPr>
      <w:r>
        <w:rPr>
          <w:color w:val="222222"/>
        </w:rPr>
        <w:t xml:space="preserve">If Sunday is the fixed spray day, </w:t>
      </w:r>
      <w:r>
        <w:rPr>
          <w:b/>
          <w:bCs/>
          <w:color w:val="222222"/>
        </w:rPr>
        <w:t>transplant on Monday</w:t>
      </w:r>
      <w:r>
        <w:rPr>
          <w:color w:val="222222"/>
        </w:rPr>
        <w:t>.</w:t>
      </w:r>
    </w:p>
    <w:p w14:paraId="50A654BD" w14:textId="77777777" w:rsidR="004A17D0" w:rsidRDefault="00000000">
      <w:pPr>
        <w:pStyle w:val="ListParagraph"/>
        <w:numPr>
          <w:ilvl w:val="0"/>
          <w:numId w:val="2"/>
        </w:numPr>
        <w:spacing w:after="50" w:line="258" w:lineRule="auto"/>
      </w:pPr>
      <w:r>
        <w:rPr>
          <w:color w:val="222222"/>
        </w:rPr>
        <w:lastRenderedPageBreak/>
        <w:t xml:space="preserve">No spray for </w:t>
      </w:r>
      <w:r>
        <w:rPr>
          <w:b/>
          <w:bCs/>
          <w:color w:val="222222"/>
        </w:rPr>
        <w:t>8 days</w:t>
      </w:r>
      <w:r>
        <w:rPr>
          <w:color w:val="222222"/>
        </w:rPr>
        <w:t xml:space="preserve"> after transplanting (seedling establishment).</w:t>
      </w:r>
    </w:p>
    <w:p w14:paraId="180DC1CF" w14:textId="77777777" w:rsidR="004A17D0" w:rsidRDefault="00000000">
      <w:pPr>
        <w:pStyle w:val="ListParagraph"/>
        <w:numPr>
          <w:ilvl w:val="0"/>
          <w:numId w:val="2"/>
        </w:numPr>
        <w:spacing w:after="50" w:line="258" w:lineRule="auto"/>
      </w:pPr>
      <w:r>
        <w:rPr>
          <w:color w:val="222222"/>
        </w:rPr>
        <w:t xml:space="preserve">No spray for </w:t>
      </w:r>
      <w:r>
        <w:rPr>
          <w:b/>
          <w:bCs/>
          <w:color w:val="222222"/>
        </w:rPr>
        <w:t>15 days</w:t>
      </w:r>
      <w:r>
        <w:rPr>
          <w:color w:val="222222"/>
        </w:rPr>
        <w:t xml:space="preserve"> on directly-sown seed — leave that portion out of the pass.</w:t>
      </w:r>
    </w:p>
    <w:p w14:paraId="62D0F24C" w14:textId="77777777" w:rsidR="004A17D0" w:rsidRDefault="00000000">
      <w:pPr>
        <w:pStyle w:val="ListParagraph"/>
        <w:numPr>
          <w:ilvl w:val="0"/>
          <w:numId w:val="2"/>
        </w:numPr>
        <w:spacing w:after="50" w:line="258" w:lineRule="auto"/>
      </w:pPr>
      <w:r>
        <w:rPr>
          <w:color w:val="222222"/>
        </w:rPr>
        <w:t>Reason: gomutra burns tender foliage.</w:t>
      </w:r>
    </w:p>
    <w:p w14:paraId="04EC2E1F" w14:textId="77777777" w:rsidR="004A17D0" w:rsidRDefault="004A17D0">
      <w:pPr>
        <w:spacing w:after="40"/>
      </w:pPr>
    </w:p>
    <w:p w14:paraId="73B20CF0" w14:textId="77777777" w:rsidR="004A17D0" w:rsidRDefault="00000000">
      <w:pPr>
        <w:pStyle w:val="Heading2"/>
        <w:spacing w:before="240" w:after="80"/>
      </w:pPr>
      <w:r>
        <w:rPr>
          <w:b/>
          <w:bCs/>
          <w:sz w:val="25"/>
          <w:szCs w:val="25"/>
        </w:rPr>
        <w:t>Pest and disease management</w:t>
      </w:r>
    </w:p>
    <w:p w14:paraId="10A73D70" w14:textId="77777777" w:rsidR="004A17D0" w:rsidRDefault="00000000">
      <w:pPr>
        <w:pStyle w:val="ListParagraph"/>
        <w:numPr>
          <w:ilvl w:val="0"/>
          <w:numId w:val="2"/>
        </w:numPr>
        <w:spacing w:after="50" w:line="258" w:lineRule="auto"/>
      </w:pPr>
      <w:r>
        <w:rPr>
          <w:color w:val="222222"/>
        </w:rPr>
        <w:t xml:space="preserve">Yellow </w:t>
      </w:r>
      <w:r>
        <w:rPr>
          <w:b/>
          <w:bCs/>
          <w:color w:val="222222"/>
        </w:rPr>
        <w:t>and</w:t>
      </w:r>
      <w:r>
        <w:rPr>
          <w:color w:val="222222"/>
        </w:rPr>
        <w:t xml:space="preserve"> blue sticky traps, 4–10 units, plus a full border run</w:t>
      </w:r>
    </w:p>
    <w:p w14:paraId="7AECBB0A" w14:textId="77777777" w:rsidR="004A17D0" w:rsidRDefault="00000000">
      <w:pPr>
        <w:pStyle w:val="ListParagraph"/>
        <w:numPr>
          <w:ilvl w:val="0"/>
          <w:numId w:val="2"/>
        </w:numPr>
        <w:spacing w:after="50" w:line="258" w:lineRule="auto"/>
      </w:pPr>
      <w:r>
        <w:rPr>
          <w:b/>
          <w:bCs/>
          <w:color w:val="222222"/>
        </w:rPr>
        <w:t>No fungicide</w:t>
      </w:r>
      <w:r>
        <w:rPr>
          <w:color w:val="222222"/>
        </w:rPr>
        <w:t>, even when disease appears</w:t>
      </w:r>
    </w:p>
    <w:p w14:paraId="66D0682A" w14:textId="77777777" w:rsidR="004A17D0" w:rsidRDefault="00000000">
      <w:pPr>
        <w:pStyle w:val="ListParagraph"/>
        <w:numPr>
          <w:ilvl w:val="0"/>
          <w:numId w:val="2"/>
        </w:numPr>
        <w:spacing w:after="50" w:line="258" w:lineRule="auto"/>
      </w:pPr>
      <w:r>
        <w:rPr>
          <w:b/>
          <w:bCs/>
          <w:color w:val="222222"/>
        </w:rPr>
        <w:t>No insecticide or fungicide into the soil</w:t>
      </w:r>
      <w:r>
        <w:rPr>
          <w:color w:val="222222"/>
        </w:rPr>
        <w:t>, ever</w:t>
      </w:r>
    </w:p>
    <w:p w14:paraId="64390512" w14:textId="77777777" w:rsidR="004A17D0" w:rsidRDefault="00000000">
      <w:pPr>
        <w:pStyle w:val="ListParagraph"/>
        <w:numPr>
          <w:ilvl w:val="0"/>
          <w:numId w:val="2"/>
        </w:numPr>
        <w:spacing w:after="50" w:line="258" w:lineRule="auto"/>
      </w:pPr>
      <w:r>
        <w:rPr>
          <w:color w:val="222222"/>
        </w:rPr>
        <w:t>Rationale offered: pests preferentially target healthy, chemical-free crops; the system's answer is plant strength plus trapping, not curative chemistry</w:t>
      </w:r>
    </w:p>
    <w:p w14:paraId="7A84805E" w14:textId="77777777" w:rsidR="004A17D0" w:rsidRDefault="004A17D0">
      <w:pPr>
        <w:spacing w:after="40"/>
      </w:pPr>
    </w:p>
    <w:p w14:paraId="483D8784" w14:textId="77777777" w:rsidR="004A17D0" w:rsidRDefault="00000000">
      <w:pPr>
        <w:pStyle w:val="Heading2"/>
        <w:spacing w:before="240" w:after="80"/>
      </w:pPr>
      <w:r>
        <w:rPr>
          <w:b/>
          <w:bCs/>
          <w:sz w:val="25"/>
          <w:szCs w:val="25"/>
        </w:rPr>
        <w:t>Reading It Critically — What Holds Up and What to Watch</w:t>
      </w:r>
    </w:p>
    <w:p w14:paraId="7B84A60C" w14:textId="77777777" w:rsidR="004A17D0" w:rsidRDefault="00000000">
      <w:pPr>
        <w:pStyle w:val="Heading2"/>
        <w:spacing w:before="240" w:after="80"/>
      </w:pPr>
      <w:r>
        <w:rPr>
          <w:b/>
          <w:bCs/>
          <w:sz w:val="25"/>
          <w:szCs w:val="25"/>
        </w:rPr>
        <w:t>The central technical claim</w:t>
      </w:r>
    </w:p>
    <w:p w14:paraId="2AE3050F" w14:textId="77777777" w:rsidR="004A17D0" w:rsidRDefault="00000000">
      <w:pPr>
        <w:spacing w:after="110" w:line="266" w:lineRule="auto"/>
      </w:pPr>
      <w:r>
        <w:rPr>
          <w:color w:val="222222"/>
        </w:rPr>
        <w:t>The mechanism argued across pages 15–16 and 25–26 is a coherent chain: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D40015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245DD19" w14:textId="77777777" w:rsidR="004A17D0" w:rsidRDefault="00000000">
            <w:pPr>
              <w:spacing w:after="20" w:line="258" w:lineRule="auto"/>
            </w:pPr>
            <w:r>
              <w:rPr>
                <w:color w:val="222222"/>
                <w:sz w:val="20"/>
                <w:szCs w:val="20"/>
              </w:rPr>
              <w:t>deep-green leaf → higher root exudation of carbon material → more microbial food → larger microbial population → Azotobacter, PSB, potash mobilizers, then VAM/endo-/ecto-mycorrhiza → improved nutrient availability → deeper-green leaf</w:t>
            </w:r>
          </w:p>
        </w:tc>
      </w:tr>
    </w:tbl>
    <w:p w14:paraId="0B7F5639" w14:textId="77777777" w:rsidR="004A17D0" w:rsidRDefault="004A17D0">
      <w:pPr>
        <w:spacing w:after="70"/>
      </w:pPr>
    </w:p>
    <w:p w14:paraId="2F1B7B5C" w14:textId="77777777" w:rsidR="004A17D0" w:rsidRDefault="00000000">
      <w:pPr>
        <w:spacing w:after="110" w:line="266" w:lineRule="auto"/>
      </w:pPr>
      <w:r>
        <w:rPr>
          <w:color w:val="222222"/>
        </w:rPr>
        <w:t xml:space="preserve">This is </w:t>
      </w:r>
      <w:r>
        <w:rPr>
          <w:b/>
          <w:bCs/>
          <w:color w:val="222222"/>
        </w:rPr>
        <w:t>broadly consistent with soil-science literature</w:t>
      </w:r>
      <w:r>
        <w:rPr>
          <w:color w:val="222222"/>
        </w:rPr>
        <w:t xml:space="preserve"> on rhizodeposition and the plant–microbiome feedback loop. It is a positive feedback loop, correctly identified — a chlorotic crop really does exude less carbon.</w:t>
      </w:r>
    </w:p>
    <w:p w14:paraId="4C584A2B" w14:textId="77777777" w:rsidR="004A17D0" w:rsidRDefault="00000000">
      <w:pPr>
        <w:pStyle w:val="Heading2"/>
        <w:spacing w:before="240" w:after="80"/>
      </w:pPr>
      <w:r>
        <w:rPr>
          <w:b/>
          <w:bCs/>
          <w:sz w:val="25"/>
          <w:szCs w:val="25"/>
        </w:rPr>
        <w:t>Where he differs from typical "natural farming" messaging</w:t>
      </w:r>
    </w:p>
    <w:p w14:paraId="722233FA" w14:textId="77777777" w:rsidR="004A17D0" w:rsidRDefault="00000000">
      <w:pPr>
        <w:spacing w:after="110" w:line="266" w:lineRule="auto"/>
      </w:pPr>
      <w:r>
        <w:rPr>
          <w:b/>
          <w:bCs/>
          <w:color w:val="222222"/>
        </w:rPr>
        <w:t>He explicitly refuses the "chemical fertilizer = poison" framing.</w:t>
      </w:r>
      <w:r>
        <w:rPr>
          <w:color w:val="222222"/>
        </w:rPr>
        <w:t xml:space="preserve"> His argument (page 22):</w:t>
      </w:r>
    </w:p>
    <w:p w14:paraId="2530EE4A" w14:textId="77777777" w:rsidR="004A17D0" w:rsidRDefault="00000000">
      <w:pPr>
        <w:pStyle w:val="ListParagraph"/>
        <w:numPr>
          <w:ilvl w:val="0"/>
          <w:numId w:val="2"/>
        </w:numPr>
        <w:spacing w:after="50" w:line="258" w:lineRule="auto"/>
      </w:pPr>
      <w:r>
        <w:rPr>
          <w:color w:val="222222"/>
        </w:rPr>
        <w:t xml:space="preserve">Land is made infertile by </w:t>
      </w:r>
      <w:r>
        <w:rPr>
          <w:b/>
          <w:bCs/>
          <w:color w:val="222222"/>
        </w:rPr>
        <w:t>excess and unreasonable use</w:t>
      </w:r>
      <w:r>
        <w:rPr>
          <w:color w:val="222222"/>
        </w:rPr>
        <w:t>, not by the input category</w:t>
      </w:r>
    </w:p>
    <w:p w14:paraId="61325915" w14:textId="77777777" w:rsidR="004A17D0" w:rsidRDefault="00000000">
      <w:pPr>
        <w:pStyle w:val="ListParagraph"/>
        <w:numPr>
          <w:ilvl w:val="0"/>
          <w:numId w:val="2"/>
        </w:numPr>
        <w:spacing w:after="50" w:line="258" w:lineRule="auto"/>
      </w:pPr>
      <w:r>
        <w:rPr>
          <w:color w:val="222222"/>
        </w:rPr>
        <w:t xml:space="preserve">Nitrate leaching into drinking water is the real hazard — that is an </w:t>
      </w:r>
      <w:r>
        <w:rPr>
          <w:i/>
          <w:iCs/>
          <w:color w:val="222222"/>
        </w:rPr>
        <w:t>application</w:t>
      </w:r>
      <w:r>
        <w:rPr>
          <w:color w:val="222222"/>
        </w:rPr>
        <w:t xml:space="preserve"> problem</w:t>
      </w:r>
    </w:p>
    <w:p w14:paraId="6390706A" w14:textId="77777777" w:rsidR="004A17D0" w:rsidRDefault="00000000">
      <w:pPr>
        <w:pStyle w:val="ListParagraph"/>
        <w:numPr>
          <w:ilvl w:val="0"/>
          <w:numId w:val="2"/>
        </w:numPr>
        <w:spacing w:after="50" w:line="258" w:lineRule="auto"/>
      </w:pPr>
      <w:r>
        <w:rPr>
          <w:color w:val="222222"/>
        </w:rPr>
        <w:t>Withholding nitrogen blocks amino-acid synthesis, which blocks protein synthesis</w:t>
      </w:r>
    </w:p>
    <w:p w14:paraId="37358107" w14:textId="77777777" w:rsidR="004A17D0" w:rsidRDefault="00000000">
      <w:pPr>
        <w:pStyle w:val="ListParagraph"/>
        <w:numPr>
          <w:ilvl w:val="0"/>
          <w:numId w:val="2"/>
        </w:numPr>
        <w:spacing w:after="50" w:line="258" w:lineRule="auto"/>
      </w:pPr>
      <w:r>
        <w:rPr>
          <w:color w:val="222222"/>
        </w:rPr>
        <w:t xml:space="preserve">Therefore: </w:t>
      </w:r>
      <w:r>
        <w:rPr>
          <w:i/>
          <w:iCs/>
          <w:color w:val="222222"/>
        </w:rPr>
        <w:t>"do not malnourish yourself under the name organic"</w:t>
      </w:r>
    </w:p>
    <w:p w14:paraId="1AA3C050" w14:textId="77777777" w:rsidR="004A17D0" w:rsidRDefault="004A17D0">
      <w:pPr>
        <w:spacing w:after="40"/>
      </w:pPr>
    </w:p>
    <w:p w14:paraId="17157D94" w14:textId="77777777" w:rsidR="004A17D0" w:rsidRDefault="00000000">
      <w:pPr>
        <w:spacing w:after="110" w:line="266" w:lineRule="auto"/>
      </w:pPr>
      <w:r>
        <w:rPr>
          <w:color w:val="222222"/>
        </w:rPr>
        <w:t xml:space="preserve">This is </w:t>
      </w:r>
      <w:r>
        <w:rPr>
          <w:b/>
          <w:bCs/>
          <w:color w:val="222222"/>
        </w:rPr>
        <w:t>integrated/balanced nutrition, not zero-input natural farming.</w:t>
      </w:r>
      <w:r>
        <w:rPr>
          <w:color w:val="222222"/>
        </w:rPr>
        <w:t xml:space="preserve"> It's the most defensible position in the material and worth holding onto.</w:t>
      </w:r>
    </w:p>
    <w:p w14:paraId="2E7F594E" w14:textId="77777777" w:rsidR="004A17D0" w:rsidRDefault="00000000">
      <w:pPr>
        <w:pStyle w:val="Heading2"/>
        <w:spacing w:before="240" w:after="80"/>
      </w:pPr>
      <w:r>
        <w:rPr>
          <w:b/>
          <w:bCs/>
          <w:sz w:val="25"/>
          <w:szCs w:val="25"/>
        </w:rPr>
        <w:t>Claims to treat with caution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0AF179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691C433" w14:textId="77777777" w:rsidR="004A17D0" w:rsidRDefault="00000000">
            <w:r>
              <w:rPr>
                <w:b/>
                <w:bCs/>
                <w:color w:val="FFFFFF"/>
                <w:sz w:val="17"/>
                <w:szCs w:val="17"/>
              </w:rPr>
              <w:t>Claim</w:t>
            </w:r>
          </w:p>
        </w:tc>
        <w:tc>
          <w:tcPr>
            <w:tcW w:w="4710" w:type="dxa"/>
            <w:shd w:val="clear" w:color="auto" w:fill="1F3864"/>
            <w:tcMar>
              <w:top w:w="50" w:type="dxa"/>
              <w:left w:w="90" w:type="dxa"/>
              <w:bottom w:w="50" w:type="dxa"/>
              <w:right w:w="80" w:type="dxa"/>
            </w:tcMar>
          </w:tcPr>
          <w:p w14:paraId="0120C195" w14:textId="77777777" w:rsidR="004A17D0" w:rsidRDefault="00000000">
            <w:r>
              <w:rPr>
                <w:b/>
                <w:bCs/>
                <w:color w:val="FFFFFF"/>
                <w:sz w:val="17"/>
                <w:szCs w:val="17"/>
              </w:rPr>
              <w:t>Assessment</w:t>
            </w:r>
          </w:p>
        </w:tc>
      </w:tr>
      <w:tr w:rsidR="004A17D0" w14:paraId="41CC538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827F67C" w14:textId="77777777" w:rsidR="004A17D0" w:rsidRDefault="00000000">
            <w:r>
              <w:rPr>
                <w:color w:val="222222"/>
                <w:sz w:val="17"/>
                <w:szCs w:val="17"/>
              </w:rPr>
              <w:t>Soil nutrients "can never be exhausted" for 2,000 generations</w:t>
            </w:r>
          </w:p>
        </w:tc>
        <w:tc>
          <w:tcPr>
            <w:tcW w:w="4710" w:type="dxa"/>
            <w:shd w:val="clear" w:color="auto" w:fill="F4F7FB"/>
            <w:tcMar>
              <w:top w:w="50" w:type="dxa"/>
              <w:left w:w="90" w:type="dxa"/>
              <w:bottom w:w="50" w:type="dxa"/>
              <w:right w:w="80" w:type="dxa"/>
            </w:tcMar>
          </w:tcPr>
          <w:p w14:paraId="7027CC0F" w14:textId="77777777" w:rsidR="004A17D0" w:rsidRDefault="00000000">
            <w:r>
              <w:rPr>
                <w:color w:val="222222"/>
                <w:sz w:val="17"/>
                <w:szCs w:val="17"/>
              </w:rPr>
              <w:t xml:space="preserve">Overstated. Total reserves are large; </w:t>
            </w:r>
            <w:r>
              <w:rPr>
                <w:i/>
                <w:iCs/>
                <w:color w:val="222222"/>
                <w:sz w:val="17"/>
                <w:szCs w:val="17"/>
              </w:rPr>
              <w:t>plant-available</w:t>
            </w:r>
            <w:r>
              <w:rPr>
                <w:color w:val="222222"/>
                <w:sz w:val="17"/>
                <w:szCs w:val="17"/>
              </w:rPr>
              <w:t xml:space="preserve"> fractions are the binding constraint, and removal in harvested produce is real. His own micronutrient recommendation contradicts the absolute version of this claim.</w:t>
            </w:r>
          </w:p>
        </w:tc>
      </w:tr>
      <w:tr w:rsidR="004A17D0" w14:paraId="2F7F11D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6AE7562" w14:textId="77777777" w:rsidR="004A17D0" w:rsidRDefault="00000000">
            <w:r>
              <w:rPr>
                <w:color w:val="222222"/>
                <w:sz w:val="17"/>
                <w:szCs w:val="17"/>
              </w:rPr>
              <w:t>Breast milk delivers "all the vaccines"</w:t>
            </w:r>
          </w:p>
        </w:tc>
        <w:tc>
          <w:tcPr>
            <w:tcW w:w="4710" w:type="dxa"/>
            <w:shd w:val="clear" w:color="auto" w:fill="FFFFFF"/>
            <w:tcMar>
              <w:top w:w="50" w:type="dxa"/>
              <w:left w:w="90" w:type="dxa"/>
              <w:bottom w:w="50" w:type="dxa"/>
              <w:right w:w="80" w:type="dxa"/>
            </w:tcMar>
          </w:tcPr>
          <w:p w14:paraId="7DDA01AC" w14:textId="77777777" w:rsidR="004A17D0" w:rsidRDefault="00000000">
            <w:r>
              <w:rPr>
                <w:color w:val="222222"/>
                <w:sz w:val="17"/>
                <w:szCs w:val="17"/>
              </w:rPr>
              <w:t>Rhetorical. Passive antibody transfer is real; it is not vaccination and does not substitute for immunization.</w:t>
            </w:r>
          </w:p>
        </w:tc>
      </w:tr>
      <w:tr w:rsidR="004A17D0" w14:paraId="1EEE47A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8DCC777" w14:textId="77777777" w:rsidR="004A17D0" w:rsidRDefault="00000000">
            <w:r>
              <w:rPr>
                <w:color w:val="222222"/>
                <w:sz w:val="17"/>
                <w:szCs w:val="17"/>
              </w:rPr>
              <w:t>Soil quality prevents cancer, diabetes, sterility</w:t>
            </w:r>
          </w:p>
        </w:tc>
        <w:tc>
          <w:tcPr>
            <w:tcW w:w="4710" w:type="dxa"/>
            <w:shd w:val="clear" w:color="auto" w:fill="F4F7FB"/>
            <w:tcMar>
              <w:top w:w="50" w:type="dxa"/>
              <w:left w:w="90" w:type="dxa"/>
              <w:bottom w:w="50" w:type="dxa"/>
              <w:right w:w="80" w:type="dxa"/>
            </w:tcMar>
          </w:tcPr>
          <w:p w14:paraId="08DCEFF5" w14:textId="77777777" w:rsidR="004A17D0" w:rsidRDefault="00000000">
            <w:r>
              <w:rPr>
                <w:color w:val="222222"/>
                <w:sz w:val="17"/>
                <w:szCs w:val="17"/>
              </w:rPr>
              <w:t>Motivational framing, not epidemiology.</w:t>
            </w:r>
          </w:p>
        </w:tc>
      </w:tr>
      <w:tr w:rsidR="004A17D0" w14:paraId="41C8229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64057C5" w14:textId="77777777" w:rsidR="004A17D0" w:rsidRDefault="00000000">
            <w:r>
              <w:rPr>
                <w:color w:val="222222"/>
                <w:sz w:val="17"/>
                <w:szCs w:val="17"/>
              </w:rPr>
              <w:t>"Don't call me B.T. Gore if you don't change in six months"</w:t>
            </w:r>
          </w:p>
        </w:tc>
        <w:tc>
          <w:tcPr>
            <w:tcW w:w="4710" w:type="dxa"/>
            <w:shd w:val="clear" w:color="auto" w:fill="FFFFFF"/>
            <w:tcMar>
              <w:top w:w="50" w:type="dxa"/>
              <w:left w:w="90" w:type="dxa"/>
              <w:bottom w:w="50" w:type="dxa"/>
              <w:right w:w="80" w:type="dxa"/>
            </w:tcMar>
          </w:tcPr>
          <w:p w14:paraId="5D73E294" w14:textId="77777777" w:rsidR="004A17D0" w:rsidRDefault="00000000">
            <w:r>
              <w:rPr>
                <w:color w:val="222222"/>
                <w:sz w:val="17"/>
                <w:szCs w:val="17"/>
              </w:rPr>
              <w:t>Rhetorical device — he himself frames this as working on emotion and psychology.</w:t>
            </w:r>
          </w:p>
        </w:tc>
      </w:tr>
      <w:tr w:rsidR="004A17D0" w14:paraId="1AF80E4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5E3674D" w14:textId="77777777" w:rsidR="004A17D0" w:rsidRDefault="00000000">
            <w:r>
              <w:rPr>
                <w:color w:val="222222"/>
                <w:sz w:val="17"/>
                <w:szCs w:val="17"/>
              </w:rPr>
              <w:lastRenderedPageBreak/>
              <w:t xml:space="preserve">No fungicide </w:t>
            </w:r>
            <w:r>
              <w:rPr>
                <w:b/>
                <w:bCs/>
                <w:color w:val="222222"/>
                <w:sz w:val="17"/>
                <w:szCs w:val="17"/>
              </w:rPr>
              <w:t>ever</w:t>
            </w:r>
            <w:r>
              <w:rPr>
                <w:color w:val="222222"/>
                <w:sz w:val="17"/>
                <w:szCs w:val="17"/>
              </w:rPr>
              <w:t>, even under active disease</w:t>
            </w:r>
          </w:p>
        </w:tc>
        <w:tc>
          <w:tcPr>
            <w:tcW w:w="4710" w:type="dxa"/>
            <w:shd w:val="clear" w:color="auto" w:fill="F4F7FB"/>
            <w:tcMar>
              <w:top w:w="50" w:type="dxa"/>
              <w:left w:w="90" w:type="dxa"/>
              <w:bottom w:w="50" w:type="dxa"/>
              <w:right w:w="80" w:type="dxa"/>
            </w:tcMar>
          </w:tcPr>
          <w:p w14:paraId="6FFEBF26" w14:textId="77777777" w:rsidR="004A17D0" w:rsidRDefault="00000000">
            <w:r>
              <w:rPr>
                <w:color w:val="222222"/>
                <w:sz w:val="17"/>
                <w:szCs w:val="17"/>
              </w:rPr>
              <w:t>High-risk absolute rule. On a small kitchen plot the cost of a failure is one bed. Do not port this rule to a commercial orchard.</w:t>
            </w:r>
          </w:p>
        </w:tc>
      </w:tr>
    </w:tbl>
    <w:p w14:paraId="39480B1D" w14:textId="77777777" w:rsidR="004A17D0" w:rsidRDefault="004A17D0">
      <w:pPr>
        <w:spacing w:after="80"/>
      </w:pPr>
    </w:p>
    <w:p w14:paraId="1BDF2B28" w14:textId="77777777" w:rsidR="004A17D0" w:rsidRDefault="00000000">
      <w:pPr>
        <w:pStyle w:val="Heading2"/>
        <w:spacing w:before="240" w:after="80"/>
      </w:pPr>
      <w:r>
        <w:rPr>
          <w:b/>
          <w:bCs/>
          <w:sz w:val="25"/>
          <w:szCs w:val="25"/>
        </w:rPr>
        <w:t>Relevance to a commercial block</w:t>
      </w:r>
    </w:p>
    <w:p w14:paraId="5B876C48" w14:textId="77777777" w:rsidR="004A17D0" w:rsidRDefault="00000000">
      <w:pPr>
        <w:spacing w:after="110" w:line="266" w:lineRule="auto"/>
      </w:pPr>
      <w:r>
        <w:rPr>
          <w:color w:val="222222"/>
        </w:rPr>
        <w:t xml:space="preserve">The design is for a </w:t>
      </w:r>
      <w:r>
        <w:rPr>
          <w:b/>
          <w:bCs/>
          <w:color w:val="222222"/>
        </w:rPr>
        <w:t>5–15 guntha household food plot</w:t>
      </w:r>
      <w:r>
        <w:rPr>
          <w:color w:val="222222"/>
        </w:rPr>
        <w:t>, not a production unit. Portable elements:</w:t>
      </w:r>
    </w:p>
    <w:p w14:paraId="7551DC52" w14:textId="77777777" w:rsidR="004A17D0" w:rsidRDefault="00000000">
      <w:pPr>
        <w:pStyle w:val="ListParagraph"/>
        <w:numPr>
          <w:ilvl w:val="0"/>
          <w:numId w:val="2"/>
        </w:numPr>
        <w:spacing w:after="50" w:line="258" w:lineRule="auto"/>
      </w:pPr>
      <w:r>
        <w:rPr>
          <w:color w:val="222222"/>
        </w:rPr>
        <w:t>Green manure (taag/dhaincha) + rotavator incorporation before establishment</w:t>
      </w:r>
    </w:p>
    <w:p w14:paraId="607E31A5" w14:textId="77777777" w:rsidR="004A17D0" w:rsidRDefault="00000000">
      <w:pPr>
        <w:pStyle w:val="ListParagraph"/>
        <w:numPr>
          <w:ilvl w:val="0"/>
          <w:numId w:val="2"/>
        </w:numPr>
        <w:spacing w:after="50" w:line="258" w:lineRule="auto"/>
      </w:pPr>
      <w:r>
        <w:rPr>
          <w:color w:val="222222"/>
        </w:rPr>
        <w:t>Permanent mulch / never-bare-soil</w:t>
      </w:r>
    </w:p>
    <w:p w14:paraId="64436A85" w14:textId="77777777" w:rsidR="004A17D0" w:rsidRDefault="00000000">
      <w:pPr>
        <w:pStyle w:val="ListParagraph"/>
        <w:numPr>
          <w:ilvl w:val="0"/>
          <w:numId w:val="2"/>
        </w:numPr>
        <w:spacing w:after="50" w:line="258" w:lineRule="auto"/>
      </w:pPr>
      <w:r>
        <w:rPr>
          <w:color w:val="222222"/>
        </w:rPr>
        <w:t>Cut-don't-uproot for cover crops</w:t>
      </w:r>
    </w:p>
    <w:p w14:paraId="095A5985" w14:textId="77777777" w:rsidR="004A17D0" w:rsidRDefault="00000000">
      <w:pPr>
        <w:pStyle w:val="ListParagraph"/>
        <w:numPr>
          <w:ilvl w:val="0"/>
          <w:numId w:val="2"/>
        </w:numPr>
        <w:spacing w:after="50" w:line="258" w:lineRule="auto"/>
      </w:pPr>
      <w:r>
        <w:rPr>
          <w:color w:val="222222"/>
        </w:rPr>
        <w:t>Sticky traps as monitoring and first-line control</w:t>
      </w:r>
    </w:p>
    <w:p w14:paraId="6A28F7B0" w14:textId="77777777" w:rsidR="004A17D0" w:rsidRDefault="00000000">
      <w:pPr>
        <w:pStyle w:val="ListParagraph"/>
        <w:numPr>
          <w:ilvl w:val="0"/>
          <w:numId w:val="2"/>
        </w:numPr>
        <w:spacing w:after="50" w:line="258" w:lineRule="auto"/>
      </w:pPr>
      <w:r>
        <w:rPr>
          <w:color w:val="222222"/>
        </w:rPr>
        <w:t>The leaf-colour → root-exudate → microbial-biomass reasoning as a diagnostic frame</w:t>
      </w:r>
    </w:p>
    <w:p w14:paraId="40B319DE" w14:textId="77777777" w:rsidR="004A17D0" w:rsidRDefault="004A17D0">
      <w:pPr>
        <w:spacing w:after="40"/>
      </w:pPr>
    </w:p>
    <w:p w14:paraId="31F427F3" w14:textId="77777777" w:rsidR="004A17D0" w:rsidRDefault="00000000">
      <w:pPr>
        <w:spacing w:after="110" w:line="266" w:lineRule="auto"/>
      </w:pPr>
      <w:r>
        <w:rPr>
          <w:color w:val="222222"/>
        </w:rPr>
        <w:t>Non-portable elements:</w:t>
      </w:r>
    </w:p>
    <w:p w14:paraId="7EAD67FF" w14:textId="77777777" w:rsidR="004A17D0" w:rsidRDefault="00000000">
      <w:pPr>
        <w:pStyle w:val="ListParagraph"/>
        <w:numPr>
          <w:ilvl w:val="0"/>
          <w:numId w:val="2"/>
        </w:numPr>
        <w:spacing w:after="50" w:line="258" w:lineRule="auto"/>
      </w:pPr>
      <w:r>
        <w:rPr>
          <w:color w:val="222222"/>
        </w:rPr>
        <w:t>The absolute no-fungicide rule</w:t>
      </w:r>
    </w:p>
    <w:p w14:paraId="5D7B8FDB" w14:textId="77777777" w:rsidR="004A17D0" w:rsidRDefault="00000000">
      <w:pPr>
        <w:pStyle w:val="ListParagraph"/>
        <w:numPr>
          <w:ilvl w:val="0"/>
          <w:numId w:val="2"/>
        </w:numPr>
        <w:spacing w:after="50" w:line="258" w:lineRule="auto"/>
      </w:pPr>
      <w:r>
        <w:rPr>
          <w:color w:val="222222"/>
        </w:rPr>
        <w:t xml:space="preserve">The 52-spray gomutra/neem rotation as the </w:t>
      </w:r>
      <w:r>
        <w:rPr>
          <w:i/>
          <w:iCs/>
          <w:color w:val="222222"/>
        </w:rPr>
        <w:t>sole</w:t>
      </w:r>
      <w:r>
        <w:rPr>
          <w:color w:val="222222"/>
        </w:rPr>
        <w:t xml:space="preserve"> plant protection programme</w:t>
      </w:r>
    </w:p>
    <w:p w14:paraId="684AA5E3" w14:textId="77777777" w:rsidR="004A17D0" w:rsidRDefault="00000000">
      <w:pPr>
        <w:pStyle w:val="ListParagraph"/>
        <w:numPr>
          <w:ilvl w:val="0"/>
          <w:numId w:val="2"/>
        </w:numPr>
        <w:spacing w:after="50" w:line="258" w:lineRule="auto"/>
      </w:pPr>
      <w:r>
        <w:rPr>
          <w:color w:val="222222"/>
        </w:rPr>
        <w:t>Guntha-per-person sizing</w:t>
      </w:r>
    </w:p>
    <w:p w14:paraId="12CAF3CC" w14:textId="77777777" w:rsidR="004A17D0" w:rsidRDefault="004A17D0">
      <w:pPr>
        <w:spacing w:after="40"/>
      </w:pPr>
    </w:p>
    <w:p w14:paraId="0EF79608" w14:textId="77777777" w:rsidR="004A17D0" w:rsidRDefault="00000000">
      <w:pPr>
        <w:pageBreakBefore/>
        <w:spacing w:before="200" w:after="60"/>
      </w:pPr>
      <w:r>
        <w:rPr>
          <w:b/>
          <w:bCs/>
          <w:caps/>
          <w:color w:val="117864"/>
          <w:sz w:val="20"/>
          <w:szCs w:val="20"/>
        </w:rPr>
        <w:lastRenderedPageBreak/>
        <w:t>Chapter 3</w:t>
      </w:r>
    </w:p>
    <w:p w14:paraId="4B4357DE" w14:textId="77777777" w:rsidR="004A17D0" w:rsidRDefault="00000000">
      <w:pPr>
        <w:pBdr>
          <w:bottom w:val="single" w:sz="12" w:space="0" w:color="BFD3E6"/>
        </w:pBdr>
        <w:spacing w:after="150"/>
      </w:pPr>
      <w:r>
        <w:rPr>
          <w:b/>
          <w:bCs/>
          <w:color w:val="1F3864"/>
          <w:sz w:val="36"/>
          <w:szCs w:val="36"/>
        </w:rPr>
        <w:t>What Soil Fertility Really Means</w:t>
      </w:r>
    </w:p>
    <w:p w14:paraId="718ECADE" w14:textId="77777777" w:rsidR="004A17D0" w:rsidRDefault="00000000">
      <w:pPr>
        <w:pStyle w:val="Heading2"/>
        <w:spacing w:before="240" w:after="80"/>
      </w:pPr>
      <w:r>
        <w:rPr>
          <w:b/>
          <w:bCs/>
          <w:sz w:val="25"/>
          <w:szCs w:val="25"/>
        </w:rPr>
        <w:t>The definition</w:t>
      </w:r>
    </w:p>
    <w:p w14:paraId="0E09A415" w14:textId="77777777" w:rsidR="004A17D0" w:rsidRDefault="00000000">
      <w:pPr>
        <w:spacing w:after="110" w:line="266" w:lineRule="auto"/>
      </w:pPr>
      <w:r>
        <w:rPr>
          <w:b/>
          <w:bCs/>
          <w:color w:val="222222"/>
        </w:rPr>
        <w:t>The definition of soil fertility is very simple. Very simple. We have to understand it, not memorize it.</w:t>
      </w:r>
    </w:p>
    <w:p w14:paraId="22E86FCE" w14:textId="77777777" w:rsidR="004A17D0" w:rsidRDefault="00000000">
      <w:pPr>
        <w:spacing w:after="110" w:line="266" w:lineRule="auto"/>
      </w:pPr>
      <w:r>
        <w:rPr>
          <w:b/>
          <w:bCs/>
          <w:color w:val="222222"/>
        </w:rPr>
        <w:t>Expected yield of the crop.</w:t>
      </w:r>
      <w:r>
        <w:rPr>
          <w:color w:val="222222"/>
        </w:rPr>
        <w:t xml:space="preserve"> Take any crop in front of you — wheat, bajra, tomato, grapes, pomegranate, sugarcane, any crop, put it before your eyes. On the day you begin preparing for that crop, something comes into your head: </w:t>
      </w:r>
      <w:r>
        <w:rPr>
          <w:i/>
          <w:iCs/>
          <w:color w:val="222222"/>
        </w:rPr>
        <w:t>I want to produce this many tonnes; I want this many tonnes of pomegranate; I want pomegranate of this quality; my tomatoes must be big, must be red, must have no blemish.</w:t>
      </w:r>
      <w:r>
        <w:rPr>
          <w:color w:val="222222"/>
        </w:rPr>
        <w:t xml:space="preserve"> Something or other comes into our head, doesn't it? </w:t>
      </w:r>
      <w:r>
        <w:rPr>
          <w:b/>
          <w:bCs/>
          <w:color w:val="222222"/>
        </w:rPr>
        <w:t>That is called the expected yield.</w:t>
      </w:r>
    </w:p>
    <w:p w14:paraId="4A15F1D3" w14:textId="77777777" w:rsidR="004A17D0" w:rsidRDefault="00000000">
      <w:pPr>
        <w:spacing w:after="110" w:line="266" w:lineRule="auto"/>
      </w:pPr>
      <w:r>
        <w:rPr>
          <w:color w:val="222222"/>
        </w:rPr>
        <w:t xml:space="preserve">Now, a man with </w:t>
      </w:r>
      <w:r>
        <w:rPr>
          <w:i/>
          <w:iCs/>
          <w:color w:val="222222"/>
        </w:rPr>
        <w:t>murmad</w:t>
      </w:r>
      <w:r>
        <w:rPr>
          <w:color w:val="222222"/>
        </w:rPr>
        <w:t xml:space="preserve"> (gravelly) soil expects one thing, a man with black soil expects another; a summer crop is one thing, a kharif crop another. Kharif onion is different from summer onion. Correct or not? If the kharif onion yields ten tonnes per acre, the fellow's head is in the clouds. But if the summer onion yields ten tonnes, that's very little — because for the summer onion people push it right to the limit. He takes that onion past fifteen tonnes. </w:t>
      </w:r>
      <w:r>
        <w:rPr>
          <w:b/>
          <w:bCs/>
          <w:color w:val="222222"/>
        </w:rPr>
        <w:t>That is why I say: expected yield.</w:t>
      </w:r>
    </w:p>
    <w:p w14:paraId="46EB0A23" w14:textId="77777777" w:rsidR="004A17D0" w:rsidRDefault="00000000">
      <w:pPr>
        <w:spacing w:after="110" w:line="266" w:lineRule="auto"/>
      </w:pPr>
      <w:r>
        <w:rPr>
          <w:color w:val="222222"/>
        </w:rPr>
        <w:t xml:space="preserve">Now this word </w:t>
      </w:r>
      <w:r>
        <w:rPr>
          <w:i/>
          <w:iCs/>
          <w:color w:val="222222"/>
        </w:rPr>
        <w:t>yield</w:t>
      </w:r>
      <w:r>
        <w:rPr>
          <w:color w:val="222222"/>
        </w:rPr>
        <w:t xml:space="preserve"> — this word covers </w:t>
      </w:r>
      <w:r>
        <w:rPr>
          <w:b/>
          <w:bCs/>
          <w:color w:val="222222"/>
        </w:rPr>
        <w:t>both quality and quantity.</w:t>
      </w:r>
      <w:r>
        <w:rPr>
          <w:color w:val="222222"/>
        </w:rPr>
        <w:t xml:space="preserve"> Not just quantity. Even if you're making sugar, the sugar recovery in it must be good. If you simply take the tonnage and the recovery is only eight, will the sugar factory give you the rate? It will not. </w:t>
      </w:r>
      <w:r>
        <w:rPr>
          <w:b/>
          <w:bCs/>
          <w:color w:val="222222"/>
        </w:rPr>
        <w:t>So yield means its quality and its quantity.</w:t>
      </w:r>
      <w:r>
        <w:rPr>
          <w:color w:val="222222"/>
        </w:rPr>
        <w:t xml:space="preserve"> And that yield must come to us in a thoroughly good way.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79880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1F0BC6D" w14:textId="77777777" w:rsidR="004A17D0" w:rsidRDefault="00000000">
            <w:pPr>
              <w:spacing w:after="20" w:line="258" w:lineRule="auto"/>
            </w:pPr>
            <w:r>
              <w:rPr>
                <w:b/>
                <w:bCs/>
                <w:color w:val="222222"/>
                <w:sz w:val="20"/>
                <w:szCs w:val="20"/>
              </w:rPr>
              <w:t>The capacity of the soil to supply nutrient elements — in order to obtain that — is what is called soil fertility.</w:t>
            </w:r>
          </w:p>
        </w:tc>
      </w:tr>
    </w:tbl>
    <w:p w14:paraId="106433A3" w14:textId="77777777" w:rsidR="004A17D0" w:rsidRDefault="004A17D0">
      <w:pPr>
        <w:spacing w:after="70"/>
      </w:pPr>
    </w:p>
    <w:p w14:paraId="6F1DA571" w14:textId="77777777" w:rsidR="004A17D0" w:rsidRDefault="00000000">
      <w:pPr>
        <w:spacing w:after="110" w:line="266" w:lineRule="auto"/>
      </w:pPr>
      <w:r>
        <w:rPr>
          <w:color w:val="222222"/>
        </w:rPr>
        <w:t xml:space="preserve">To achieve that yield, that quality, that colour, that number of fruits — to achieve all of it, </w:t>
      </w:r>
      <w:r>
        <w:rPr>
          <w:b/>
          <w:bCs/>
          <w:color w:val="222222"/>
        </w:rPr>
        <w:t>disease-free, pest-free, with the fewest sprays, at the lowest cost</w:t>
      </w:r>
      <w:r>
        <w:rPr>
          <w:color w:val="222222"/>
        </w:rPr>
        <w:t xml:space="preserve"> — that is what we expect, isn't it? So to bring that expectation of ours into existence, </w:t>
      </w:r>
      <w:r>
        <w:rPr>
          <w:b/>
          <w:bCs/>
          <w:color w:val="222222"/>
        </w:rPr>
        <w:t>the nourishment of that crop must happen as it should.</w:t>
      </w:r>
      <w:r>
        <w:rPr>
          <w:color w:val="222222"/>
        </w:rPr>
        <w:t xml:space="preserve"> It will not happen by merely dumping fertilizer. That fertilizer must be released </w:t>
      </w:r>
      <w:r>
        <w:rPr>
          <w:b/>
          <w:bCs/>
          <w:color w:val="222222"/>
        </w:rPr>
        <w:t>through the root</w:t>
      </w:r>
      <w:r>
        <w:rPr>
          <w:color w:val="222222"/>
        </w:rPr>
        <w:t xml:space="preserve"> and must be taken up inside that crop. </w:t>
      </w:r>
      <w:r>
        <w:rPr>
          <w:b/>
          <w:bCs/>
          <w:color w:val="222222"/>
        </w:rPr>
        <w:t>That is what is called soil fertility.</w:t>
      </w:r>
    </w:p>
    <w:p w14:paraId="5F60C6DA" w14:textId="77777777" w:rsidR="004A17D0" w:rsidRDefault="00000000">
      <w:pPr>
        <w:pStyle w:val="Heading2"/>
        <w:spacing w:before="240" w:after="80"/>
      </w:pPr>
      <w:r>
        <w:rPr>
          <w:b/>
          <w:bCs/>
          <w:sz w:val="25"/>
          <w:szCs w:val="25"/>
        </w:rPr>
        <w:t>The structure of the year-long training</w:t>
      </w:r>
    </w:p>
    <w:p w14:paraId="1EB97B21" w14:textId="77777777" w:rsidR="004A17D0" w:rsidRDefault="00000000">
      <w:pPr>
        <w:spacing w:after="110" w:line="266" w:lineRule="auto"/>
      </w:pPr>
      <w:r>
        <w:rPr>
          <w:b/>
          <w:bCs/>
          <w:color w:val="222222"/>
        </w:rPr>
        <w:t>And our training is on this single point alone — and it will run for a whole year.</w:t>
      </w:r>
    </w:p>
    <w:p w14:paraId="4CB563F9" w14:textId="77777777" w:rsidR="004A17D0" w:rsidRDefault="00000000">
      <w:pPr>
        <w:spacing w:after="110" w:line="266" w:lineRule="auto"/>
      </w:pPr>
      <w:r>
        <w:rPr>
          <w:color w:val="222222"/>
        </w:rPr>
        <w:t>The technical things, the entire framework we need, the mindset we need for doing good farming — that I will hand over to you one hundred percent.</w:t>
      </w:r>
    </w:p>
    <w:p w14:paraId="65C93021" w14:textId="77777777" w:rsidR="004A17D0" w:rsidRDefault="00000000">
      <w:pPr>
        <w:spacing w:after="110" w:line="266" w:lineRule="auto"/>
      </w:pPr>
      <w:r>
        <w:rPr>
          <w:color w:val="222222"/>
        </w:rPr>
        <w:t xml:space="preserve">Because if I had told you to sit continuously for two months, for fifty months, you would have sat and then nobody would have come to the training. </w:t>
      </w:r>
      <w:r>
        <w:rPr>
          <w:b/>
          <w:bCs/>
          <w:color w:val="222222"/>
        </w:rPr>
        <w:t>So I am giving you one day in the week.</w:t>
      </w:r>
      <w:r>
        <w:rPr>
          <w:color w:val="222222"/>
        </w:rPr>
        <w:t xml:space="preserve"> And when we take up each single point, that one point will carry your land toward fertility, toward fertility — and slowly you will keep getting changes in your farm.</w:t>
      </w:r>
    </w:p>
    <w:p w14:paraId="724858AC" w14:textId="77777777" w:rsidR="004A17D0" w:rsidRDefault="00000000">
      <w:pPr>
        <w:spacing w:after="110" w:line="266" w:lineRule="auto"/>
      </w:pPr>
      <w:r>
        <w:rPr>
          <w:b/>
          <w:bCs/>
          <w:color w:val="222222"/>
        </w:rPr>
        <w:t>So — informative, and transformative.</w:t>
      </w:r>
      <w:r>
        <w:rPr>
          <w:color w:val="222222"/>
        </w:rPr>
        <w:t xml:space="preserve"> </w:t>
      </w:r>
      <w:r>
        <w:rPr>
          <w:i/>
          <w:iCs/>
          <w:color w:val="222222"/>
        </w:rPr>
        <w:t>Information</w:t>
      </w:r>
      <w:r>
        <w:rPr>
          <w:color w:val="222222"/>
        </w:rPr>
        <w:t xml:space="preserve"> means facts. There's YouTube, there's Google, there's Facebook, there's WhatsApp — go ahead. You'll get plenty of information. </w:t>
      </w:r>
      <w:r>
        <w:rPr>
          <w:b/>
          <w:bCs/>
          <w:color w:val="222222"/>
        </w:rPr>
        <w:t>But no. We have to do it in our own farm.</w:t>
      </w:r>
    </w:p>
    <w:p w14:paraId="5C7EB3E5" w14:textId="77777777" w:rsidR="004A17D0" w:rsidRDefault="00000000">
      <w:pPr>
        <w:spacing w:after="110" w:line="266" w:lineRule="auto"/>
      </w:pPr>
      <w:r>
        <w:rPr>
          <w:color w:val="222222"/>
        </w:rPr>
        <w:t xml:space="preserve">Just as — what did we spend the first hour on? On our family, on our own nutrition, on the crops of our own household, on the people of our own household. We spent that one hour. </w:t>
      </w:r>
      <w:r>
        <w:rPr>
          <w:b/>
          <w:bCs/>
          <w:color w:val="222222"/>
        </w:rPr>
        <w:t>How productive is that?</w:t>
      </w:r>
    </w:p>
    <w:p w14:paraId="03C84A50" w14:textId="77777777" w:rsidR="004A17D0" w:rsidRDefault="00000000">
      <w:pPr>
        <w:spacing w:after="110" w:line="266" w:lineRule="auto"/>
      </w:pPr>
      <w:r>
        <w:rPr>
          <w:color w:val="222222"/>
        </w:rPr>
        <w:t>So now, we have to make our land fertile. So that we get as much of the expected yield as we want. Which is called soil fertility.</w:t>
      </w:r>
    </w:p>
    <w:p w14:paraId="35D784AD" w14:textId="77777777" w:rsidR="004A17D0" w:rsidRDefault="00000000">
      <w:pPr>
        <w:pStyle w:val="Heading2"/>
        <w:spacing w:before="240" w:after="80"/>
      </w:pPr>
      <w:r>
        <w:rPr>
          <w:b/>
          <w:bCs/>
          <w:sz w:val="25"/>
          <w:szCs w:val="25"/>
        </w:rPr>
        <w:lastRenderedPageBreak/>
        <w:t>The parameters of fertility</w:t>
      </w:r>
    </w:p>
    <w:p w14:paraId="2809C1BB" w14:textId="77777777" w:rsidR="004A17D0" w:rsidRDefault="00000000">
      <w:pPr>
        <w:spacing w:after="110" w:line="266" w:lineRule="auto"/>
      </w:pPr>
      <w:r>
        <w:rPr>
          <w:color w:val="222222"/>
        </w:rPr>
        <w:t>There are many parameters in it:</w:t>
      </w:r>
    </w:p>
    <w:p w14:paraId="1959F775" w14:textId="77777777" w:rsidR="004A17D0" w:rsidRDefault="00000000">
      <w:pPr>
        <w:pStyle w:val="ListParagraph"/>
        <w:numPr>
          <w:ilvl w:val="0"/>
          <w:numId w:val="2"/>
        </w:numPr>
        <w:spacing w:after="50" w:line="258" w:lineRule="auto"/>
      </w:pPr>
      <w:r>
        <w:rPr>
          <w:color w:val="222222"/>
        </w:rPr>
        <w:t xml:space="preserve">How much </w:t>
      </w:r>
      <w:r>
        <w:rPr>
          <w:b/>
          <w:bCs/>
          <w:color w:val="222222"/>
        </w:rPr>
        <w:t>organic carbon</w:t>
      </w:r>
      <w:r>
        <w:rPr>
          <w:color w:val="222222"/>
        </w:rPr>
        <w:t xml:space="preserve"> is there</w:t>
      </w:r>
    </w:p>
    <w:p w14:paraId="2B76F2C9" w14:textId="77777777" w:rsidR="004A17D0" w:rsidRDefault="00000000">
      <w:pPr>
        <w:pStyle w:val="ListParagraph"/>
        <w:numPr>
          <w:ilvl w:val="0"/>
          <w:numId w:val="2"/>
        </w:numPr>
        <w:spacing w:after="50" w:line="258" w:lineRule="auto"/>
      </w:pPr>
      <w:r>
        <w:rPr>
          <w:color w:val="222222"/>
        </w:rPr>
        <w:t xml:space="preserve">What is the </w:t>
      </w:r>
      <w:r>
        <w:rPr>
          <w:b/>
          <w:bCs/>
          <w:color w:val="222222"/>
        </w:rPr>
        <w:t>pH</w:t>
      </w:r>
    </w:p>
    <w:p w14:paraId="0D4CD41A" w14:textId="77777777" w:rsidR="004A17D0" w:rsidRDefault="00000000">
      <w:pPr>
        <w:pStyle w:val="ListParagraph"/>
        <w:numPr>
          <w:ilvl w:val="0"/>
          <w:numId w:val="2"/>
        </w:numPr>
        <w:spacing w:after="50" w:line="258" w:lineRule="auto"/>
      </w:pPr>
      <w:r>
        <w:rPr>
          <w:color w:val="222222"/>
        </w:rPr>
        <w:t xml:space="preserve">What is the </w:t>
      </w:r>
      <w:r>
        <w:rPr>
          <w:b/>
          <w:bCs/>
          <w:color w:val="222222"/>
        </w:rPr>
        <w:t>EC</w:t>
      </w:r>
    </w:p>
    <w:p w14:paraId="57719D12" w14:textId="77777777" w:rsidR="004A17D0" w:rsidRDefault="00000000">
      <w:pPr>
        <w:pStyle w:val="ListParagraph"/>
        <w:numPr>
          <w:ilvl w:val="0"/>
          <w:numId w:val="2"/>
        </w:numPr>
        <w:spacing w:after="50" w:line="258" w:lineRule="auto"/>
      </w:pPr>
      <w:r>
        <w:rPr>
          <w:color w:val="222222"/>
        </w:rPr>
        <w:t xml:space="preserve">Which </w:t>
      </w:r>
      <w:r>
        <w:rPr>
          <w:b/>
          <w:bCs/>
          <w:color w:val="222222"/>
        </w:rPr>
        <w:t>nutrients</w:t>
      </w:r>
      <w:r>
        <w:rPr>
          <w:color w:val="222222"/>
        </w:rPr>
        <w:t xml:space="preserve"> are present, and in what quantity</w:t>
      </w:r>
    </w:p>
    <w:p w14:paraId="3CA39B26" w14:textId="77777777" w:rsidR="004A17D0" w:rsidRDefault="00000000">
      <w:pPr>
        <w:pStyle w:val="ListParagraph"/>
        <w:numPr>
          <w:ilvl w:val="0"/>
          <w:numId w:val="2"/>
        </w:numPr>
        <w:spacing w:after="50" w:line="258" w:lineRule="auto"/>
      </w:pPr>
      <w:r>
        <w:rPr>
          <w:color w:val="222222"/>
        </w:rPr>
        <w:t xml:space="preserve">Is there </w:t>
      </w:r>
      <w:r>
        <w:rPr>
          <w:b/>
          <w:bCs/>
          <w:color w:val="222222"/>
        </w:rPr>
        <w:t>free lime (chunkhadi)</w:t>
      </w:r>
    </w:p>
    <w:p w14:paraId="6B83D1F3" w14:textId="77777777" w:rsidR="004A17D0" w:rsidRDefault="00000000">
      <w:pPr>
        <w:pStyle w:val="ListParagraph"/>
        <w:numPr>
          <w:ilvl w:val="0"/>
          <w:numId w:val="2"/>
        </w:numPr>
        <w:spacing w:after="50" w:line="258" w:lineRule="auto"/>
      </w:pPr>
      <w:r>
        <w:rPr>
          <w:color w:val="222222"/>
        </w:rPr>
        <w:t xml:space="preserve">What type of </w:t>
      </w:r>
      <w:r>
        <w:rPr>
          <w:b/>
          <w:bCs/>
          <w:color w:val="222222"/>
        </w:rPr>
        <w:t>water</w:t>
      </w:r>
      <w:r>
        <w:rPr>
          <w:color w:val="222222"/>
        </w:rPr>
        <w:t xml:space="preserve"> are you putting into it</w:t>
      </w:r>
    </w:p>
    <w:p w14:paraId="3B1A4C9E" w14:textId="77777777" w:rsidR="004A17D0" w:rsidRDefault="00000000">
      <w:pPr>
        <w:pStyle w:val="ListParagraph"/>
        <w:numPr>
          <w:ilvl w:val="0"/>
          <w:numId w:val="2"/>
        </w:numPr>
        <w:spacing w:after="50" w:line="258" w:lineRule="auto"/>
      </w:pPr>
      <w:r>
        <w:rPr>
          <w:color w:val="222222"/>
        </w:rPr>
        <w:t xml:space="preserve">What is your soil's </w:t>
      </w:r>
      <w:r>
        <w:rPr>
          <w:b/>
          <w:bCs/>
          <w:color w:val="222222"/>
        </w:rPr>
        <w:t>water-holding capacity</w:t>
      </w:r>
    </w:p>
    <w:p w14:paraId="7AFA0E41" w14:textId="77777777" w:rsidR="004A17D0" w:rsidRDefault="00000000">
      <w:pPr>
        <w:pStyle w:val="ListParagraph"/>
        <w:numPr>
          <w:ilvl w:val="0"/>
          <w:numId w:val="2"/>
        </w:numPr>
        <w:spacing w:after="50" w:line="258" w:lineRule="auto"/>
      </w:pPr>
      <w:r>
        <w:rPr>
          <w:color w:val="222222"/>
        </w:rPr>
        <w:t xml:space="preserve">Are there </w:t>
      </w:r>
      <w:r>
        <w:rPr>
          <w:b/>
          <w:bCs/>
          <w:color w:val="222222"/>
        </w:rPr>
        <w:t>air pockets</w:t>
      </w:r>
      <w:r>
        <w:rPr>
          <w:color w:val="222222"/>
        </w:rPr>
        <w:t xml:space="preserve"> in it</w:t>
      </w:r>
    </w:p>
    <w:p w14:paraId="6601D10B" w14:textId="77777777" w:rsidR="004A17D0" w:rsidRDefault="00000000">
      <w:pPr>
        <w:pStyle w:val="ListParagraph"/>
        <w:numPr>
          <w:ilvl w:val="0"/>
          <w:numId w:val="2"/>
        </w:numPr>
        <w:spacing w:after="50" w:line="258" w:lineRule="auto"/>
      </w:pPr>
      <w:r>
        <w:rPr>
          <w:color w:val="222222"/>
        </w:rPr>
        <w:t xml:space="preserve">Has the soil </w:t>
      </w:r>
      <w:r>
        <w:rPr>
          <w:b/>
          <w:bCs/>
          <w:color w:val="222222"/>
        </w:rPr>
        <w:t>compacted (formed a hardpan)</w:t>
      </w:r>
      <w:r>
        <w:rPr>
          <w:color w:val="222222"/>
        </w:rPr>
        <w:t xml:space="preserve"> inside</w:t>
      </w:r>
    </w:p>
    <w:p w14:paraId="6EBD6F88" w14:textId="77777777" w:rsidR="004A17D0" w:rsidRDefault="00000000">
      <w:pPr>
        <w:pStyle w:val="ListParagraph"/>
        <w:numPr>
          <w:ilvl w:val="0"/>
          <w:numId w:val="2"/>
        </w:numPr>
        <w:spacing w:after="50" w:line="258" w:lineRule="auto"/>
      </w:pPr>
      <w:r>
        <w:rPr>
          <w:color w:val="222222"/>
        </w:rPr>
        <w:t xml:space="preserve">Is your land </w:t>
      </w:r>
      <w:r>
        <w:rPr>
          <w:b/>
          <w:bCs/>
          <w:color w:val="222222"/>
        </w:rPr>
        <w:t>saline</w:t>
      </w:r>
    </w:p>
    <w:p w14:paraId="746C9AC1" w14:textId="77777777" w:rsidR="004A17D0" w:rsidRDefault="00000000">
      <w:pPr>
        <w:pStyle w:val="ListParagraph"/>
        <w:numPr>
          <w:ilvl w:val="0"/>
          <w:numId w:val="2"/>
        </w:numPr>
        <w:spacing w:after="50" w:line="258" w:lineRule="auto"/>
      </w:pPr>
      <w:r>
        <w:rPr>
          <w:color w:val="222222"/>
        </w:rPr>
        <w:t xml:space="preserve">Is your land </w:t>
      </w:r>
      <w:r>
        <w:rPr>
          <w:b/>
          <w:bCs/>
          <w:color w:val="222222"/>
        </w:rPr>
        <w:t>sodic</w:t>
      </w:r>
    </w:p>
    <w:p w14:paraId="0579E31D" w14:textId="77777777" w:rsidR="004A17D0" w:rsidRDefault="004A17D0">
      <w:pPr>
        <w:spacing w:after="40"/>
      </w:pPr>
    </w:p>
    <w:p w14:paraId="300A92E6" w14:textId="77777777" w:rsidR="004A17D0" w:rsidRDefault="00000000">
      <w:pPr>
        <w:spacing w:after="110" w:line="266" w:lineRule="auto"/>
      </w:pPr>
      <w:r>
        <w:rPr>
          <w:b/>
          <w:bCs/>
          <w:color w:val="222222"/>
        </w:rPr>
        <w:t>There are a great many parameters in it. Don't go into the detail online — don't get confused.</w:t>
      </w:r>
    </w:p>
    <w:p w14:paraId="20B24059" w14:textId="77777777" w:rsidR="004A17D0" w:rsidRDefault="00000000">
      <w:pPr>
        <w:pStyle w:val="Heading2"/>
        <w:spacing w:before="240" w:after="80"/>
      </w:pPr>
      <w:r>
        <w:rPr>
          <w:b/>
          <w:bCs/>
          <w:sz w:val="25"/>
          <w:szCs w:val="25"/>
        </w:rPr>
        <w:t>Sequencing by season</w:t>
      </w:r>
    </w:p>
    <w:p w14:paraId="715B520C" w14:textId="77777777" w:rsidR="004A17D0" w:rsidRDefault="00000000">
      <w:pPr>
        <w:spacing w:after="110" w:line="266" w:lineRule="auto"/>
      </w:pPr>
      <w:r>
        <w:rPr>
          <w:color w:val="222222"/>
        </w:rPr>
        <w:t xml:space="preserve">Those single points that I will now show you one by one — </w:t>
      </w:r>
      <w:r>
        <w:rPr>
          <w:b/>
          <w:bCs/>
          <w:color w:val="222222"/>
        </w:rPr>
        <w:t>taking one point at a time, we have to work for one week, two weeks, three weeks on that single point.</w:t>
      </w:r>
    </w:p>
    <w:p w14:paraId="57678DA5" w14:textId="77777777" w:rsidR="004A17D0" w:rsidRDefault="00000000">
      <w:pPr>
        <w:spacing w:after="110" w:line="266" w:lineRule="auto"/>
      </w:pPr>
      <w:r>
        <w:rPr>
          <w:b/>
          <w:bCs/>
          <w:color w:val="222222"/>
        </w:rPr>
        <w:t>And whichever point is necessary in whichever month, that is exactly the month in which I will bring that point up.</w:t>
      </w:r>
    </w:p>
    <w:p w14:paraId="3AB1D360" w14:textId="77777777" w:rsidR="004A17D0" w:rsidRDefault="00000000">
      <w:pPr>
        <w:spacing w:after="110" w:line="266" w:lineRule="auto"/>
      </w:pPr>
      <w:r>
        <w:rPr>
          <w:i/>
          <w:iCs/>
          <w:color w:val="222222"/>
        </w:rPr>
        <w:t>Soil drainage must be good; water must not stagnate in the soil.</w:t>
      </w:r>
      <w:r>
        <w:rPr>
          <w:color w:val="222222"/>
        </w:rPr>
        <w:t xml:space="preserve"> If I tell you this in the month of May, will you grasp the seriousness of it? </w:t>
      </w:r>
      <w:r>
        <w:rPr>
          <w:b/>
          <w:bCs/>
          <w:color w:val="222222"/>
        </w:rPr>
        <w:t>I will take it up when the big rains are falling, when your fields will be completely locked with water, when the roots will be entirely rotting, when your crops will be turning yellow — that is when I will take up how necessary soil drainage is.</w:t>
      </w:r>
      <w:r>
        <w:rPr>
          <w:color w:val="222222"/>
        </w:rPr>
        <w:t xml:space="preserve"> Something you will never be able to forget for the rest of your life.</w:t>
      </w:r>
    </w:p>
    <w:p w14:paraId="5306DAF2" w14:textId="77777777" w:rsidR="004A17D0" w:rsidRDefault="00000000">
      <w:pPr>
        <w:spacing w:after="110" w:line="266" w:lineRule="auto"/>
      </w:pPr>
      <w:r>
        <w:rPr>
          <w:b/>
          <w:bCs/>
          <w:color w:val="222222"/>
        </w:rPr>
        <w:t>This is the kind of training this is.</w:t>
      </w:r>
      <w:r>
        <w:rPr>
          <w:color w:val="222222"/>
        </w:rPr>
        <w:t xml:space="preserve"> Is it clear to you all?</w:t>
      </w:r>
    </w:p>
    <w:p w14:paraId="490A6449" w14:textId="77777777" w:rsidR="004A17D0" w:rsidRDefault="00000000">
      <w:pPr>
        <w:spacing w:after="110" w:line="266" w:lineRule="auto"/>
      </w:pPr>
      <w:r>
        <w:rPr>
          <w:b/>
          <w:bCs/>
          <w:color w:val="222222"/>
        </w:rPr>
        <w:t>The most important point — soil fertility. Soil fertility.</w:t>
      </w:r>
    </w:p>
    <w:p w14:paraId="2EB60D5A" w14:textId="77777777" w:rsidR="004A17D0" w:rsidRDefault="00000000">
      <w:pPr>
        <w:pageBreakBefore/>
        <w:spacing w:before="200" w:after="60"/>
      </w:pPr>
      <w:r>
        <w:rPr>
          <w:b/>
          <w:bCs/>
          <w:caps/>
          <w:color w:val="117864"/>
          <w:sz w:val="20"/>
          <w:szCs w:val="20"/>
        </w:rPr>
        <w:lastRenderedPageBreak/>
        <w:t>Chapter 4</w:t>
      </w:r>
    </w:p>
    <w:p w14:paraId="192AFE74" w14:textId="77777777" w:rsidR="004A17D0" w:rsidRDefault="00000000">
      <w:pPr>
        <w:pBdr>
          <w:bottom w:val="single" w:sz="12" w:space="0" w:color="BFD3E6"/>
        </w:pBdr>
        <w:spacing w:after="150"/>
      </w:pPr>
      <w:r>
        <w:rPr>
          <w:b/>
          <w:bCs/>
          <w:color w:val="1F3864"/>
          <w:sz w:val="36"/>
          <w:szCs w:val="36"/>
        </w:rPr>
        <w:t>How a Crop Makes Its Own Food</w:t>
      </w:r>
    </w:p>
    <w:p w14:paraId="217069EE" w14:textId="77777777" w:rsidR="004A17D0" w:rsidRDefault="00000000">
      <w:pPr>
        <w:pStyle w:val="Heading2"/>
        <w:spacing w:before="240" w:after="80"/>
      </w:pPr>
      <w:r>
        <w:rPr>
          <w:b/>
          <w:bCs/>
          <w:sz w:val="25"/>
          <w:szCs w:val="25"/>
        </w:rPr>
        <w:t>The sketching exercise</w:t>
      </w:r>
    </w:p>
    <w:p w14:paraId="709C955E" w14:textId="77777777" w:rsidR="004A17D0" w:rsidRDefault="00000000">
      <w:pPr>
        <w:spacing w:after="110" w:line="266" w:lineRule="auto"/>
      </w:pPr>
      <w:r>
        <w:rPr>
          <w:b/>
          <w:bCs/>
          <w:color w:val="222222"/>
        </w:rPr>
        <w:t>Leaf, plant, nutrient capacity.</w:t>
      </w:r>
      <w:r>
        <w:rPr>
          <w:color w:val="222222"/>
        </w:rPr>
        <w:t xml:space="preserve"> The land is now secure, it is a thoroughly fine fertile soil, and now we have to give nutrients to our crop. </w:t>
      </w:r>
      <w:r>
        <w:rPr>
          <w:b/>
          <w:bCs/>
          <w:color w:val="222222"/>
        </w:rPr>
        <w:t>This is the most important topic. The most important topic of today's session — an exercise that will bring a revolution in farming is what you are now going to do.</w:t>
      </w:r>
    </w:p>
    <w:p w14:paraId="421B230C" w14:textId="77777777" w:rsidR="004A17D0" w:rsidRDefault="00000000">
      <w:pPr>
        <w:spacing w:after="110" w:line="266" w:lineRule="auto"/>
      </w:pPr>
      <w:r>
        <w:rPr>
          <w:color w:val="222222"/>
        </w:rPr>
        <w:t xml:space="preserve">Open your notebook, take a pen in hand. The other ladies — if you have to go and cook now, then go. </w:t>
      </w:r>
      <w:r>
        <w:rPr>
          <w:b/>
          <w:bCs/>
          <w:color w:val="222222"/>
        </w:rPr>
        <w:t>But the children must be there.</w:t>
      </w:r>
      <w:r>
        <w:rPr>
          <w:color w:val="222222"/>
        </w:rPr>
        <w:t xml:space="preserve"> Those who go to college, those in fifth to tenth standard — they must be there. Once they have this — what plant physiology is — </w:t>
      </w:r>
      <w:r>
        <w:rPr>
          <w:b/>
          <w:bCs/>
          <w:color w:val="222222"/>
        </w:rPr>
        <w:t>they will never fail in the Botany subject. They will never fail in Biology.</w:t>
      </w:r>
    </w:p>
    <w:p w14:paraId="261C4C6B" w14:textId="77777777" w:rsidR="004A17D0" w:rsidRDefault="00000000">
      <w:pPr>
        <w:spacing w:after="110" w:line="266" w:lineRule="auto"/>
      </w:pPr>
      <w:r>
        <w:rPr>
          <w:color w:val="222222"/>
        </w:rPr>
        <w:t xml:space="preserve">This exercise we are now going to do is for them, and it is necessary for every farmer. And once a farmer has grasped this, he steps out and gets past the mentality of </w:t>
      </w:r>
      <w:r>
        <w:rPr>
          <w:i/>
          <w:iCs/>
          <w:color w:val="222222"/>
        </w:rPr>
        <w:t>"either put it on the soil or spray it."</w:t>
      </w:r>
      <w:r>
        <w:rPr>
          <w:color w:val="222222"/>
        </w:rPr>
        <w:t xml:space="preserve"> Whatever happens — you either broadcast it or you spray it. We are stuck between those two things. </w:t>
      </w:r>
      <w:r>
        <w:rPr>
          <w:b/>
          <w:bCs/>
          <w:color w:val="222222"/>
        </w:rPr>
        <w:t>This will be resolved.</w:t>
      </w:r>
      <w:r>
        <w:rPr>
          <w:color w:val="222222"/>
        </w:rPr>
        <w:t xml:space="preserve"> That powerful an exercise I am doing with you now in this training.</w:t>
      </w:r>
    </w:p>
    <w:p w14:paraId="26AC5C2C" w14:textId="77777777" w:rsidR="004A17D0" w:rsidRDefault="00000000">
      <w:pPr>
        <w:spacing w:after="110" w:line="266" w:lineRule="auto"/>
      </w:pPr>
      <w:r>
        <w:rPr>
          <w:b/>
          <w:bCs/>
          <w:color w:val="222222"/>
        </w:rPr>
        <w:t>As I write, as I sketch, you have to do the same. You have to do the same.</w:t>
      </w:r>
      <w:r>
        <w:rPr>
          <w:color w:val="222222"/>
        </w:rPr>
        <w:t xml:space="preserve"> I say it again — the teacher you had in first standard, the guruji, the master, the sir, the madam — you have not forgotten their name to this day. Because they put creativity into your eyes, into your brain. </w:t>
      </w:r>
      <w:r>
        <w:rPr>
          <w:b/>
          <w:bCs/>
          <w:color w:val="222222"/>
        </w:rPr>
        <w:t>That same creativity is now your responsibility.</w:t>
      </w:r>
    </w:p>
    <w:p w14:paraId="3D58B969" w14:textId="77777777" w:rsidR="004A17D0" w:rsidRDefault="00000000">
      <w:pPr>
        <w:pStyle w:val="Heading2"/>
        <w:spacing w:before="240" w:after="80"/>
      </w:pPr>
      <w:r>
        <w:rPr>
          <w:b/>
          <w:bCs/>
          <w:sz w:val="25"/>
          <w:szCs w:val="25"/>
        </w:rPr>
        <w:t>The plant diagram</w:t>
      </w:r>
    </w:p>
    <w:p w14:paraId="0FCDB82E" w14:textId="77777777" w:rsidR="004A17D0" w:rsidRDefault="00000000">
      <w:pPr>
        <w:spacing w:after="110" w:line="266" w:lineRule="auto"/>
      </w:pPr>
      <w:r>
        <w:rPr>
          <w:color w:val="222222"/>
        </w:rPr>
        <w:t xml:space="preserve">Now, the plant. This plant is in the soil. Below the soil, in some cases there is a </w:t>
      </w:r>
      <w:r>
        <w:rPr>
          <w:b/>
          <w:bCs/>
          <w:color w:val="222222"/>
        </w:rPr>
        <w:t>root</w:t>
      </w:r>
      <w:r>
        <w:rPr>
          <w:color w:val="222222"/>
        </w:rPr>
        <w:t xml:space="preserve">, in some cases there are </w:t>
      </w:r>
      <w:r>
        <w:rPr>
          <w:b/>
          <w:bCs/>
          <w:color w:val="222222"/>
        </w:rPr>
        <w:t>fibrous roots</w:t>
      </w:r>
      <w:r>
        <w:rPr>
          <w:color w:val="222222"/>
        </w:rPr>
        <w:t xml:space="preserve">. You have to sketch it as I have shown. </w:t>
      </w:r>
      <w:r>
        <w:rPr>
          <w:b/>
          <w:bCs/>
          <w:color w:val="222222"/>
        </w:rPr>
        <w:t>This we call the root.</w:t>
      </w:r>
      <w:r>
        <w:rPr>
          <w:color w:val="222222"/>
        </w:rPr>
        <w:t xml:space="preserve"> Clear?</w:t>
      </w:r>
    </w:p>
    <w:p w14:paraId="621F77AE" w14:textId="77777777" w:rsidR="004A17D0" w:rsidRDefault="00000000">
      <w:pPr>
        <w:spacing w:after="110" w:line="266" w:lineRule="auto"/>
      </w:pPr>
      <w:r>
        <w:rPr>
          <w:color w:val="222222"/>
        </w:rPr>
        <w:t xml:space="preserve">After that these are the </w:t>
      </w:r>
      <w:r>
        <w:rPr>
          <w:b/>
          <w:bCs/>
          <w:color w:val="222222"/>
        </w:rPr>
        <w:t>stem</w:t>
      </w:r>
      <w:r>
        <w:rPr>
          <w:color w:val="222222"/>
        </w:rPr>
        <w:t xml:space="preserve">. These are the </w:t>
      </w:r>
      <w:r>
        <w:rPr>
          <w:b/>
          <w:bCs/>
          <w:color w:val="222222"/>
        </w:rPr>
        <w:t>branches</w:t>
      </w:r>
      <w:r>
        <w:rPr>
          <w:color w:val="222222"/>
        </w:rPr>
        <w:t xml:space="preserve">. Stem. And on it a </w:t>
      </w:r>
      <w:r>
        <w:rPr>
          <w:b/>
          <w:bCs/>
          <w:color w:val="222222"/>
        </w:rPr>
        <w:t>leaf</w:t>
      </w:r>
      <w:r>
        <w:rPr>
          <w:color w:val="222222"/>
        </w:rPr>
        <w:t xml:space="preserve">, then a </w:t>
      </w:r>
      <w:r>
        <w:rPr>
          <w:b/>
          <w:bCs/>
          <w:color w:val="222222"/>
        </w:rPr>
        <w:t>flower</w:t>
      </w:r>
      <w:r>
        <w:rPr>
          <w:color w:val="222222"/>
        </w:rPr>
        <w:t xml:space="preserve">, and from that a </w:t>
      </w:r>
      <w:r>
        <w:rPr>
          <w:b/>
          <w:bCs/>
          <w:color w:val="222222"/>
        </w:rPr>
        <w:t>fruit</w:t>
      </w:r>
      <w:r>
        <w:rPr>
          <w:color w:val="222222"/>
        </w:rPr>
        <w:t>.</w:t>
      </w:r>
    </w:p>
    <w:p w14:paraId="6C3F262D" w14:textId="77777777" w:rsidR="004A17D0" w:rsidRDefault="00000000">
      <w:pPr>
        <w:spacing w:after="110" w:line="266" w:lineRule="auto"/>
      </w:pPr>
      <w:r>
        <w:rPr>
          <w:color w:val="222222"/>
        </w:rPr>
        <w:t xml:space="preserve">Flower, leaf, stem, root. </w:t>
      </w:r>
      <w:r>
        <w:rPr>
          <w:b/>
          <w:bCs/>
          <w:color w:val="222222"/>
        </w:rPr>
        <w:t>Do the exercise calmly, exactly like this. Only then will you not forget it.</w:t>
      </w:r>
    </w:p>
    <w:p w14:paraId="4DA86FA1" w14:textId="77777777" w:rsidR="004A17D0" w:rsidRDefault="00000000">
      <w:pPr>
        <w:spacing w:after="110" w:line="266" w:lineRule="auto"/>
      </w:pPr>
      <w:r>
        <w:rPr>
          <w:color w:val="222222"/>
        </w:rPr>
        <w:t xml:space="preserve">Whatever the plant is — leaves will be where they are, they may be like onion blades, they may be round, they may be triangular; whatever they are, they will be like that. Draw what you want to draw. Draw the flower however you can. It will look nice. </w:t>
      </w:r>
      <w:r>
        <w:rPr>
          <w:b/>
          <w:bCs/>
          <w:color w:val="222222"/>
        </w:rPr>
        <w:t>It's our farmer's business, that's all we have to do.</w:t>
      </w:r>
      <w:r>
        <w:rPr>
          <w:color w:val="222222"/>
        </w:rPr>
        <w:t xml:space="preserve"> Clear? So that's done.</w:t>
      </w:r>
    </w:p>
    <w:p w14:paraId="51CF40E3" w14:textId="77777777" w:rsidR="004A17D0" w:rsidRDefault="00000000">
      <w:pPr>
        <w:pStyle w:val="Heading2"/>
        <w:spacing w:before="240" w:after="80"/>
      </w:pPr>
      <w:r>
        <w:rPr>
          <w:b/>
          <w:bCs/>
          <w:sz w:val="25"/>
          <w:szCs w:val="25"/>
        </w:rPr>
        <w:t>What the plant needs</w:t>
      </w:r>
    </w:p>
    <w:p w14:paraId="16F936A9" w14:textId="77777777" w:rsidR="004A17D0" w:rsidRDefault="00000000">
      <w:pPr>
        <w:spacing w:after="110" w:line="266" w:lineRule="auto"/>
      </w:pPr>
      <w:r>
        <w:rPr>
          <w:color w:val="222222"/>
        </w:rPr>
        <w:t>Now what are the needs of this plant?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AE3952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1B29DF9" w14:textId="77777777" w:rsidR="004A17D0" w:rsidRDefault="00000000">
            <w:r>
              <w:rPr>
                <w:b/>
                <w:bCs/>
                <w:color w:val="FFFFFF"/>
                <w:sz w:val="17"/>
                <w:szCs w:val="17"/>
              </w:rPr>
              <w:t>Requirement</w:t>
            </w:r>
          </w:p>
        </w:tc>
        <w:tc>
          <w:tcPr>
            <w:tcW w:w="4710" w:type="dxa"/>
            <w:shd w:val="clear" w:color="auto" w:fill="1F3864"/>
            <w:tcMar>
              <w:top w:w="50" w:type="dxa"/>
              <w:left w:w="90" w:type="dxa"/>
              <w:bottom w:w="50" w:type="dxa"/>
              <w:right w:w="80" w:type="dxa"/>
            </w:tcMar>
          </w:tcPr>
          <w:p w14:paraId="6C635C94" w14:textId="77777777" w:rsidR="004A17D0" w:rsidRDefault="00000000">
            <w:r>
              <w:rPr>
                <w:b/>
                <w:bCs/>
                <w:color w:val="FFFFFF"/>
                <w:sz w:val="17"/>
                <w:szCs w:val="17"/>
              </w:rPr>
              <w:t>Source</w:t>
            </w:r>
          </w:p>
        </w:tc>
      </w:tr>
      <w:tr w:rsidR="004A17D0" w14:paraId="6F835A5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7DE991E" w14:textId="77777777" w:rsidR="004A17D0" w:rsidRDefault="00000000">
            <w:r>
              <w:rPr>
                <w:color w:val="222222"/>
                <w:sz w:val="17"/>
                <w:szCs w:val="17"/>
              </w:rPr>
              <w:t>Water</w:t>
            </w:r>
          </w:p>
        </w:tc>
        <w:tc>
          <w:tcPr>
            <w:tcW w:w="4710" w:type="dxa"/>
            <w:shd w:val="clear" w:color="auto" w:fill="F4F7FB"/>
            <w:tcMar>
              <w:top w:w="50" w:type="dxa"/>
              <w:left w:w="90" w:type="dxa"/>
              <w:bottom w:w="50" w:type="dxa"/>
              <w:right w:w="80" w:type="dxa"/>
            </w:tcMar>
          </w:tcPr>
          <w:p w14:paraId="41A4EF76" w14:textId="77777777" w:rsidR="004A17D0" w:rsidRDefault="00000000">
            <w:r>
              <w:rPr>
                <w:color w:val="222222"/>
                <w:sz w:val="17"/>
                <w:szCs w:val="17"/>
              </w:rPr>
              <w:t>Soil (root zone) and air</w:t>
            </w:r>
          </w:p>
        </w:tc>
      </w:tr>
      <w:tr w:rsidR="004A17D0" w14:paraId="7A34CA7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D2E42C2" w14:textId="77777777" w:rsidR="004A17D0" w:rsidRDefault="00000000">
            <w:r>
              <w:rPr>
                <w:color w:val="222222"/>
                <w:sz w:val="17"/>
                <w:szCs w:val="17"/>
              </w:rPr>
              <w:t>Soil</w:t>
            </w:r>
          </w:p>
        </w:tc>
        <w:tc>
          <w:tcPr>
            <w:tcW w:w="4710" w:type="dxa"/>
            <w:shd w:val="clear" w:color="auto" w:fill="FFFFFF"/>
            <w:tcMar>
              <w:top w:w="50" w:type="dxa"/>
              <w:left w:w="90" w:type="dxa"/>
              <w:bottom w:w="50" w:type="dxa"/>
              <w:right w:w="80" w:type="dxa"/>
            </w:tcMar>
          </w:tcPr>
          <w:p w14:paraId="12C3BCF5" w14:textId="77777777" w:rsidR="004A17D0" w:rsidRDefault="00000000">
            <w:r>
              <w:rPr>
                <w:color w:val="222222"/>
                <w:sz w:val="17"/>
                <w:szCs w:val="17"/>
              </w:rPr>
              <w:t>—</w:t>
            </w:r>
          </w:p>
        </w:tc>
      </w:tr>
      <w:tr w:rsidR="004A17D0" w14:paraId="03C06A0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648DBD3" w14:textId="77777777" w:rsidR="004A17D0" w:rsidRDefault="00000000">
            <w:r>
              <w:rPr>
                <w:color w:val="222222"/>
                <w:sz w:val="17"/>
                <w:szCs w:val="17"/>
              </w:rPr>
              <w:t>Air</w:t>
            </w:r>
          </w:p>
        </w:tc>
        <w:tc>
          <w:tcPr>
            <w:tcW w:w="4710" w:type="dxa"/>
            <w:shd w:val="clear" w:color="auto" w:fill="F4F7FB"/>
            <w:tcMar>
              <w:top w:w="50" w:type="dxa"/>
              <w:left w:w="90" w:type="dxa"/>
              <w:bottom w:w="50" w:type="dxa"/>
              <w:right w:w="80" w:type="dxa"/>
            </w:tcMar>
          </w:tcPr>
          <w:p w14:paraId="44261355" w14:textId="77777777" w:rsidR="004A17D0" w:rsidRDefault="00000000">
            <w:r>
              <w:rPr>
                <w:color w:val="222222"/>
                <w:sz w:val="17"/>
                <w:szCs w:val="17"/>
              </w:rPr>
              <w:t>—</w:t>
            </w:r>
          </w:p>
        </w:tc>
      </w:tr>
      <w:tr w:rsidR="004A17D0" w14:paraId="26690AD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7AFCF88" w14:textId="77777777" w:rsidR="004A17D0" w:rsidRDefault="00000000">
            <w:r>
              <w:rPr>
                <w:color w:val="222222"/>
                <w:sz w:val="17"/>
                <w:szCs w:val="17"/>
              </w:rPr>
              <w:t>Carbon dioxide</w:t>
            </w:r>
          </w:p>
        </w:tc>
        <w:tc>
          <w:tcPr>
            <w:tcW w:w="4710" w:type="dxa"/>
            <w:shd w:val="clear" w:color="auto" w:fill="FFFFFF"/>
            <w:tcMar>
              <w:top w:w="50" w:type="dxa"/>
              <w:left w:w="90" w:type="dxa"/>
              <w:bottom w:w="50" w:type="dxa"/>
              <w:right w:w="80" w:type="dxa"/>
            </w:tcMar>
          </w:tcPr>
          <w:p w14:paraId="7EB95118" w14:textId="77777777" w:rsidR="004A17D0" w:rsidRDefault="00000000">
            <w:r>
              <w:rPr>
                <w:color w:val="222222"/>
                <w:sz w:val="17"/>
                <w:szCs w:val="17"/>
              </w:rPr>
              <w:t>Air</w:t>
            </w:r>
          </w:p>
        </w:tc>
      </w:tr>
      <w:tr w:rsidR="004A17D0" w14:paraId="5C51D07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6D2B7F3" w14:textId="77777777" w:rsidR="004A17D0" w:rsidRDefault="00000000">
            <w:r>
              <w:rPr>
                <w:color w:val="222222"/>
                <w:sz w:val="17"/>
                <w:szCs w:val="17"/>
              </w:rPr>
              <w:t>Sunlight</w:t>
            </w:r>
          </w:p>
        </w:tc>
        <w:tc>
          <w:tcPr>
            <w:tcW w:w="4710" w:type="dxa"/>
            <w:shd w:val="clear" w:color="auto" w:fill="F4F7FB"/>
            <w:tcMar>
              <w:top w:w="50" w:type="dxa"/>
              <w:left w:w="90" w:type="dxa"/>
              <w:bottom w:w="50" w:type="dxa"/>
              <w:right w:w="80" w:type="dxa"/>
            </w:tcMar>
          </w:tcPr>
          <w:p w14:paraId="7CE79BD2" w14:textId="77777777" w:rsidR="004A17D0" w:rsidRDefault="00000000">
            <w:r>
              <w:rPr>
                <w:color w:val="222222"/>
                <w:sz w:val="17"/>
                <w:szCs w:val="17"/>
              </w:rPr>
              <w:t>Sun</w:t>
            </w:r>
          </w:p>
        </w:tc>
      </w:tr>
      <w:tr w:rsidR="004A17D0" w14:paraId="5686934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9B7EF00" w14:textId="77777777" w:rsidR="004A17D0" w:rsidRDefault="00000000">
            <w:r>
              <w:rPr>
                <w:color w:val="222222"/>
                <w:sz w:val="17"/>
                <w:szCs w:val="17"/>
              </w:rPr>
              <w:t>Atmosphere</w:t>
            </w:r>
          </w:p>
        </w:tc>
        <w:tc>
          <w:tcPr>
            <w:tcW w:w="4710" w:type="dxa"/>
            <w:shd w:val="clear" w:color="auto" w:fill="FFFFFF"/>
            <w:tcMar>
              <w:top w:w="50" w:type="dxa"/>
              <w:left w:w="90" w:type="dxa"/>
              <w:bottom w:w="50" w:type="dxa"/>
              <w:right w:w="80" w:type="dxa"/>
            </w:tcMar>
          </w:tcPr>
          <w:p w14:paraId="3058B78E" w14:textId="77777777" w:rsidR="004A17D0" w:rsidRDefault="00000000">
            <w:r>
              <w:rPr>
                <w:color w:val="222222"/>
                <w:sz w:val="17"/>
                <w:szCs w:val="17"/>
              </w:rPr>
              <w:t>Temperature, humidity, weather, wind</w:t>
            </w:r>
          </w:p>
        </w:tc>
      </w:tr>
    </w:tbl>
    <w:p w14:paraId="03CD230D" w14:textId="77777777" w:rsidR="004A17D0" w:rsidRDefault="004A17D0">
      <w:pPr>
        <w:spacing w:after="80"/>
      </w:pPr>
    </w:p>
    <w:p w14:paraId="6FC660CB" w14:textId="77777777" w:rsidR="004A17D0" w:rsidRDefault="00000000">
      <w:pPr>
        <w:spacing w:after="110" w:line="266" w:lineRule="auto"/>
      </w:pPr>
      <w:r>
        <w:rPr>
          <w:b/>
          <w:bCs/>
          <w:color w:val="222222"/>
        </w:rPr>
        <w:t>Now, water is of two kinds:</w:t>
      </w:r>
      <w:r>
        <w:rPr>
          <w:color w:val="222222"/>
        </w:rPr>
        <w:t xml:space="preserve"> in the soil at the root zone, and in the air — that is also water. Clear to everyone?</w:t>
      </w:r>
    </w:p>
    <w:p w14:paraId="287C38FE" w14:textId="77777777" w:rsidR="004A17D0" w:rsidRDefault="00000000">
      <w:pPr>
        <w:spacing w:after="110" w:line="266" w:lineRule="auto"/>
      </w:pPr>
      <w:r>
        <w:rPr>
          <w:color w:val="222222"/>
        </w:rPr>
        <w:t xml:space="preserve">Below the soil is the root. Above the soil is the stem, leaf, flower. </w:t>
      </w:r>
      <w:r>
        <w:rPr>
          <w:b/>
          <w:bCs/>
          <w:color w:val="222222"/>
        </w:rPr>
        <w:t>The part that lives below the soil can never live above; and the part that lives in the air can never be buried in soil.</w:t>
      </w:r>
      <w:r>
        <w:rPr>
          <w:color w:val="222222"/>
        </w:rPr>
        <w:t xml:space="preserve"> </w:t>
      </w:r>
      <w:r>
        <w:rPr>
          <w:rFonts w:ascii="Consolas" w:eastAsia="Consolas" w:hAnsi="Consolas" w:cs="Consolas"/>
          <w:color w:val="333333"/>
          <w:sz w:val="20"/>
          <w:szCs w:val="20"/>
        </w:rPr>
        <w:t>[unclear]</w:t>
      </w:r>
      <w:r>
        <w:rPr>
          <w:color w:val="222222"/>
        </w:rPr>
        <w:t xml:space="preserve"> For those which, when buried in soil, the root does not sprout </w:t>
      </w:r>
      <w:r>
        <w:rPr>
          <w:rFonts w:ascii="Consolas" w:eastAsia="Consolas" w:hAnsi="Consolas" w:cs="Consolas"/>
          <w:color w:val="333333"/>
          <w:sz w:val="20"/>
          <w:szCs w:val="20"/>
        </w:rPr>
        <w:t>[unclear]</w:t>
      </w:r>
      <w:r>
        <w:rPr>
          <w:color w:val="222222"/>
        </w:rPr>
        <w:t>.</w:t>
      </w:r>
    </w:p>
    <w:p w14:paraId="40A33BD2" w14:textId="77777777" w:rsidR="004A17D0" w:rsidRDefault="00000000">
      <w:pPr>
        <w:pStyle w:val="Heading2"/>
        <w:spacing w:before="240" w:after="80"/>
      </w:pPr>
      <w:r>
        <w:rPr>
          <w:b/>
          <w:bCs/>
          <w:sz w:val="25"/>
          <w:szCs w:val="25"/>
        </w:rPr>
        <w:lastRenderedPageBreak/>
        <w:t>Photosynthesis</w:t>
      </w:r>
    </w:p>
    <w:p w14:paraId="513AAF12" w14:textId="77777777" w:rsidR="004A17D0" w:rsidRDefault="00000000">
      <w:pPr>
        <w:spacing w:after="110" w:line="266" w:lineRule="auto"/>
      </w:pPr>
      <w:r>
        <w:rPr>
          <w:color w:val="222222"/>
        </w:rPr>
        <w:t xml:space="preserve">Then in this leaf, the most powerful chemical reaction of all takes place, which we call </w:t>
      </w:r>
      <w:r>
        <w:rPr>
          <w:b/>
          <w:bCs/>
          <w:color w:val="222222"/>
        </w:rPr>
        <w:t xml:space="preserve"> — photosynthesis.</w:t>
      </w:r>
    </w:p>
    <w:p w14:paraId="535B1FD4" w14:textId="77777777" w:rsidR="004A17D0" w:rsidRDefault="00000000">
      <w:pPr>
        <w:spacing w:after="110" w:line="266" w:lineRule="auto"/>
      </w:pPr>
      <w:r>
        <w:rPr>
          <w:color w:val="222222"/>
        </w:rPr>
        <w:t>To carry out photosynthesis:</w:t>
      </w:r>
    </w:p>
    <w:p w14:paraId="69E0DD22" w14:textId="77777777" w:rsidR="004A17D0" w:rsidRDefault="00000000">
      <w:pPr>
        <w:pStyle w:val="ListParagraph"/>
        <w:numPr>
          <w:ilvl w:val="0"/>
          <w:numId w:val="3"/>
        </w:numPr>
        <w:spacing w:after="50" w:line="258" w:lineRule="auto"/>
      </w:pPr>
      <w:r>
        <w:rPr>
          <w:b/>
          <w:bCs/>
          <w:color w:val="222222"/>
        </w:rPr>
        <w:t>Number one requirement: sunlight</w:t>
      </w:r>
    </w:p>
    <w:p w14:paraId="72904860" w14:textId="77777777" w:rsidR="004A17D0" w:rsidRDefault="00000000">
      <w:pPr>
        <w:pStyle w:val="ListParagraph"/>
        <w:numPr>
          <w:ilvl w:val="0"/>
          <w:numId w:val="3"/>
        </w:numPr>
        <w:spacing w:after="50" w:line="258" w:lineRule="auto"/>
      </w:pPr>
      <w:r>
        <w:rPr>
          <w:b/>
          <w:bCs/>
          <w:color w:val="222222"/>
        </w:rPr>
        <w:t>Number two: carbon dioxide</w:t>
      </w:r>
    </w:p>
    <w:p w14:paraId="243581B7" w14:textId="77777777" w:rsidR="004A17D0" w:rsidRDefault="00000000">
      <w:pPr>
        <w:pStyle w:val="ListParagraph"/>
        <w:numPr>
          <w:ilvl w:val="0"/>
          <w:numId w:val="3"/>
        </w:numPr>
        <w:spacing w:after="50" w:line="258" w:lineRule="auto"/>
      </w:pPr>
      <w:r>
        <w:rPr>
          <w:b/>
          <w:bCs/>
          <w:color w:val="222222"/>
        </w:rPr>
        <w:t>Number three: water that has come from the soil, or water sitting on the leaf from the air</w:t>
      </w:r>
    </w:p>
    <w:p w14:paraId="33BE0041" w14:textId="77777777" w:rsidR="004A17D0" w:rsidRDefault="004A17D0">
      <w:pPr>
        <w:spacing w:after="40"/>
      </w:pPr>
    </w:p>
    <w:p w14:paraId="1B1C8EFD" w14:textId="77777777" w:rsidR="004A17D0" w:rsidRDefault="00000000">
      <w:pPr>
        <w:spacing w:after="110" w:line="266" w:lineRule="auto"/>
      </w:pPr>
      <w:r>
        <w:rPr>
          <w:color w:val="222222"/>
        </w:rPr>
        <w:t xml:space="preserve">Sunlight, water, and carbon dioxide. </w:t>
      </w:r>
      <w:r>
        <w:rPr>
          <w:b/>
          <w:bCs/>
          <w:color w:val="222222"/>
        </w:rPr>
        <w:t>That carbon dioxide which troubles you, makes you ill, causes oxygen shortage — the tree takes it in.</w:t>
      </w:r>
      <w:r>
        <w:rPr>
          <w:color w:val="222222"/>
        </w:rPr>
        <w:t xml:space="preserve"> It takes water from the air or from the soil, and the sun's rays falling from above land on the leaves, and inside those leaves photosynthesis takes place.</w:t>
      </w:r>
    </w:p>
    <w:p w14:paraId="31A63D6D" w14:textId="77777777" w:rsidR="004A17D0" w:rsidRDefault="00000000">
      <w:pPr>
        <w:spacing w:after="110" w:line="266" w:lineRule="auto"/>
      </w:pPr>
      <w:r>
        <w:rPr>
          <w:b/>
          <w:bCs/>
          <w:color w:val="222222"/>
        </w:rPr>
        <w:t>And from photosynthesis, — carbohydrates — are produced. Carbohydrates are the source of energy.</w:t>
      </w:r>
    </w:p>
    <w:p w14:paraId="518F5D4E" w14:textId="77777777" w:rsidR="004A17D0" w:rsidRDefault="00000000">
      <w:pPr>
        <w:pStyle w:val="Heading2"/>
        <w:spacing w:before="240" w:after="80"/>
      </w:pPr>
      <w:r>
        <w:rPr>
          <w:b/>
          <w:bCs/>
          <w:sz w:val="25"/>
          <w:szCs w:val="25"/>
        </w:rPr>
        <w:t>Mineral nutrients</w:t>
      </w:r>
    </w:p>
    <w:p w14:paraId="03FB69F5" w14:textId="77777777" w:rsidR="004A17D0" w:rsidRDefault="00000000">
      <w:pPr>
        <w:spacing w:after="110" w:line="266" w:lineRule="auto"/>
      </w:pPr>
      <w:r>
        <w:rPr>
          <w:color w:val="222222"/>
        </w:rPr>
        <w:t>And then the mineral nutrients that came up along with the water from the soil — which we call fertilizer — containing:</w:t>
      </w:r>
    </w:p>
    <w:p w14:paraId="5F1C8FB4" w14:textId="77777777" w:rsidR="004A17D0" w:rsidRDefault="00000000">
      <w:pPr>
        <w:spacing w:after="110" w:line="266" w:lineRule="auto"/>
      </w:pPr>
      <w:r>
        <w:rPr>
          <w:b/>
          <w:bCs/>
          <w:color w:val="222222"/>
        </w:rPr>
        <w:t>Nitrogen, phosphorus, potash, calcium, magnesium, sulphur, zinc, ferrous, copper, manganese, molybdenum, chlorine, silicon, sodium, aluminium</w:t>
      </w:r>
      <w:r>
        <w:rPr>
          <w:color w:val="222222"/>
        </w:rPr>
        <w:t xml:space="preserve"> — all of these are mineral nutrients.</w:t>
      </w:r>
    </w:p>
    <w:p w14:paraId="65C1D2F7" w14:textId="77777777" w:rsidR="004A17D0" w:rsidRDefault="00000000">
      <w:pPr>
        <w:spacing w:after="110" w:line="266" w:lineRule="auto"/>
      </w:pPr>
      <w:r>
        <w:rPr>
          <w:color w:val="222222"/>
        </w:rPr>
        <w:t xml:space="preserve">All these mineral nutrients dissolve, and this water carries them from the roots up into the leaves. </w:t>
      </w:r>
      <w:r>
        <w:rPr>
          <w:b/>
          <w:bCs/>
          <w:color w:val="222222"/>
        </w:rPr>
        <w:t>And all the mineral nutrients build your leaf. The whole leaf.</w:t>
      </w:r>
    </w:p>
    <w:p w14:paraId="57C7411E" w14:textId="77777777" w:rsidR="004A17D0" w:rsidRDefault="00000000">
      <w:pPr>
        <w:spacing w:after="110" w:line="266" w:lineRule="auto"/>
      </w:pPr>
      <w:r>
        <w:rPr>
          <w:b/>
          <w:bCs/>
          <w:color w:val="222222"/>
        </w:rPr>
        <w:t>Whatever nutrient deficiency anyone shows you</w:t>
      </w:r>
      <w:r>
        <w:rPr>
          <w:color w:val="222222"/>
        </w:rPr>
        <w:t xml:space="preserve"> — or whichever book you pick up, or whichever WhatsApp, Facebook, YouTube or Instagram you open — </w:t>
      </w:r>
      <w:r>
        <w:rPr>
          <w:i/>
          <w:iCs/>
          <w:color w:val="222222"/>
        </w:rPr>
        <w:t>this leaf has this deficiency, the middle leaves have this deficiency, the lower leaves have that deficiency</w:t>
      </w:r>
      <w:r>
        <w:rPr>
          <w:color w:val="222222"/>
        </w:rPr>
        <w:t xml:space="preserve"> — </w:t>
      </w:r>
      <w:r>
        <w:rPr>
          <w:b/>
          <w:bCs/>
          <w:color w:val="222222"/>
        </w:rPr>
        <w:t>where does all of it come to, in the end? To the leaf.</w:t>
      </w:r>
    </w:p>
    <w:p w14:paraId="121A119D" w14:textId="77777777" w:rsidR="004A17D0" w:rsidRDefault="00000000">
      <w:pPr>
        <w:spacing w:after="110" w:line="266" w:lineRule="auto"/>
      </w:pPr>
      <w:r>
        <w:rPr>
          <w:color w:val="222222"/>
        </w:rPr>
        <w:t xml:space="preserve">Which means: all these mineral nutrients did not come from fertilizer. Set the fertilizer aside — DAP, granules, all of it. </w:t>
      </w:r>
      <w:r>
        <w:rPr>
          <w:b/>
          <w:bCs/>
          <w:color w:val="222222"/>
        </w:rPr>
        <w:t>All of these are already there in your soil.</w:t>
      </w:r>
      <w:r>
        <w:rPr>
          <w:color w:val="222222"/>
        </w:rPr>
        <w:t xml:space="preserve"> They dissolved, this water went up from your roots, and up there they built the leaf.</w:t>
      </w:r>
    </w:p>
    <w:p w14:paraId="0D22753A" w14:textId="77777777" w:rsidR="004A17D0" w:rsidRDefault="00000000">
      <w:pPr>
        <w:pStyle w:val="Heading2"/>
        <w:spacing w:before="240" w:after="80"/>
      </w:pPr>
      <w:r>
        <w:rPr>
          <w:b/>
          <w:bCs/>
          <w:sz w:val="25"/>
          <w:szCs w:val="25"/>
        </w:rPr>
        <w:t>Why leaf size, flatness and colour matter</w:t>
      </w:r>
    </w:p>
    <w:p w14:paraId="7DF7E697" w14:textId="77777777" w:rsidR="004A17D0" w:rsidRDefault="00000000">
      <w:pPr>
        <w:spacing w:after="110" w:line="266" w:lineRule="auto"/>
      </w:pPr>
      <w:r>
        <w:rPr>
          <w:color w:val="222222"/>
        </w:rPr>
        <w:t xml:space="preserve">And the larger the size of that leaf, the deeper the colour of that leaf, the flatter that leaf is — not cupped or crumpled — </w:t>
      </w:r>
      <w:r>
        <w:rPr>
          <w:b/>
          <w:bCs/>
          <w:color w:val="222222"/>
        </w:rPr>
        <w:t>the more sunlight will fall on it.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93DEE4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A563BB9" w14:textId="77777777" w:rsidR="004A17D0" w:rsidRDefault="00000000">
            <w:pPr>
              <w:spacing w:after="20" w:line="258" w:lineRule="auto"/>
            </w:pPr>
            <w:r>
              <w:rPr>
                <w:b/>
                <w:bCs/>
                <w:color w:val="222222"/>
                <w:sz w:val="20"/>
                <w:szCs w:val="20"/>
              </w:rPr>
              <w:t>The bigger the leaf, the flatter the leaf, and the greener the leaf → the more photosynthesis takes place → the more energy is generated → the more proteins, lipids, hormones and enzymes are formed.</w:t>
            </w:r>
          </w:p>
        </w:tc>
      </w:tr>
    </w:tbl>
    <w:p w14:paraId="67EA7A2C" w14:textId="77777777" w:rsidR="004A17D0" w:rsidRDefault="004A17D0">
      <w:pPr>
        <w:spacing w:after="70"/>
      </w:pPr>
    </w:p>
    <w:p w14:paraId="295DD12A" w14:textId="77777777" w:rsidR="004A17D0" w:rsidRDefault="00000000">
      <w:pPr>
        <w:spacing w:after="110" w:line="266" w:lineRule="auto"/>
      </w:pPr>
      <w:r>
        <w:rPr>
          <w:color w:val="222222"/>
        </w:rPr>
        <w:t xml:space="preserve">And the more of these that are formed — protein, lipids, hormones and enzymes — </w:t>
      </w:r>
      <w:r>
        <w:rPr>
          <w:b/>
          <w:bCs/>
          <w:color w:val="222222"/>
        </w:rPr>
        <w:t>the more (excreta) is produced in that plant's belly.</w:t>
      </w:r>
      <w:r>
        <w:rPr>
          <w:color w:val="222222"/>
        </w:rPr>
        <w:t xml:space="preserve"> That excreta the plant sends down through the leaf, down through the roots, and releases into the soil.</w:t>
      </w:r>
    </w:p>
    <w:p w14:paraId="0F2DF04F" w14:textId="77777777" w:rsidR="004A17D0" w:rsidRDefault="00000000">
      <w:pPr>
        <w:spacing w:after="110" w:line="266" w:lineRule="auto"/>
      </w:pPr>
      <w:r>
        <w:rPr>
          <w:b/>
          <w:bCs/>
          <w:color w:val="222222"/>
        </w:rPr>
        <w:t>And this is food for your microbes.</w:t>
      </w:r>
      <w:r>
        <w:rPr>
          <w:color w:val="222222"/>
        </w:rPr>
        <w:t xml:space="preserve"> The more energy the plant released, the more microbes grow there. The more microbes grow there, the more different </w:t>
      </w:r>
      <w:r>
        <w:rPr>
          <w:b/>
          <w:bCs/>
          <w:color w:val="222222"/>
        </w:rPr>
        <w:t>enzymes</w:t>
      </w:r>
      <w:r>
        <w:rPr>
          <w:color w:val="222222"/>
        </w:rPr>
        <w:t xml:space="preserve"> and different </w:t>
      </w:r>
      <w:r>
        <w:rPr>
          <w:b/>
          <w:bCs/>
          <w:color w:val="222222"/>
        </w:rPr>
        <w:t>organic acids</w:t>
      </w:r>
      <w:r>
        <w:rPr>
          <w:color w:val="222222"/>
        </w:rPr>
        <w:t xml:space="preserve"> those microbes release into the soil.</w:t>
      </w:r>
    </w:p>
    <w:p w14:paraId="7068B514" w14:textId="77777777" w:rsidR="004A17D0" w:rsidRDefault="00000000">
      <w:pPr>
        <w:pStyle w:val="Heading2"/>
        <w:spacing w:before="240" w:after="80"/>
      </w:pPr>
      <w:r>
        <w:rPr>
          <w:b/>
          <w:bCs/>
          <w:sz w:val="25"/>
          <w:szCs w:val="25"/>
        </w:rPr>
        <w:t>The "grinding bajra into flour" analogy</w:t>
      </w:r>
    </w:p>
    <w:p w14:paraId="7BF7AACF" w14:textId="77777777" w:rsidR="004A17D0" w:rsidRDefault="00000000">
      <w:pPr>
        <w:spacing w:after="110" w:line="266" w:lineRule="auto"/>
      </w:pPr>
      <w:r>
        <w:rPr>
          <w:color w:val="222222"/>
        </w:rPr>
        <w:t xml:space="preserve">And in those soil particles — whatever minerals are there, you did a soil test, didn't you? — </w:t>
      </w:r>
      <w:r>
        <w:rPr>
          <w:b/>
          <w:bCs/>
          <w:color w:val="222222"/>
        </w:rPr>
        <w:t>those microbes make them soluble in water.</w:t>
      </w:r>
    </w:p>
    <w:p w14:paraId="6760D2CA" w14:textId="77777777" w:rsidR="004A17D0" w:rsidRDefault="00000000">
      <w:pPr>
        <w:spacing w:after="110" w:line="266" w:lineRule="auto"/>
      </w:pPr>
      <w:r>
        <w:rPr>
          <w:color w:val="222222"/>
        </w:rPr>
        <w:lastRenderedPageBreak/>
        <w:t xml:space="preserve">How? </w:t>
      </w:r>
      <w:r>
        <w:rPr>
          <w:b/>
          <w:bCs/>
          <w:color w:val="222222"/>
        </w:rPr>
        <w:t>There was bajra; it was ground; it became flour; then you added water.</w:t>
      </w:r>
    </w:p>
    <w:p w14:paraId="08837883" w14:textId="77777777" w:rsidR="004A17D0" w:rsidRDefault="00000000">
      <w:pPr>
        <w:spacing w:after="110" w:line="266" w:lineRule="auto"/>
      </w:pPr>
      <w:r>
        <w:rPr>
          <w:color w:val="222222"/>
        </w:rPr>
        <w:t xml:space="preserve">There is phosphorus on the soil particle, but it is </w:t>
      </w:r>
      <w:r>
        <w:rPr>
          <w:i/>
          <w:iCs/>
          <w:color w:val="222222"/>
        </w:rPr>
        <w:t>bajra grain</w:t>
      </w:r>
      <w:r>
        <w:rPr>
          <w:color w:val="222222"/>
        </w:rPr>
        <w:t xml:space="preserve">. </w:t>
      </w:r>
      <w:r>
        <w:rPr>
          <w:b/>
          <w:bCs/>
          <w:color w:val="222222"/>
        </w:rPr>
        <w:t>That bajra has to be made into flour — only then will it dissolve in water.</w:t>
      </w:r>
      <w:r>
        <w:rPr>
          <w:color w:val="222222"/>
        </w:rPr>
        <w:t xml:space="preserve"> And it has to be made so thin, so fine, that it can dissolve in that water. And that water must enter through the root pores that are invisible to the eye.</w:t>
      </w:r>
    </w:p>
    <w:p w14:paraId="36B2E6FF" w14:textId="77777777" w:rsidR="004A17D0" w:rsidRDefault="00000000">
      <w:pPr>
        <w:spacing w:after="110" w:line="266" w:lineRule="auto"/>
      </w:pPr>
      <w:r>
        <w:rPr>
          <w:b/>
          <w:bCs/>
          <w:color w:val="222222"/>
        </w:rPr>
        <w:t>Look at this!</w:t>
      </w:r>
      <w:r>
        <w:rPr>
          <w:color w:val="222222"/>
        </w:rPr>
        <w:t xml:space="preserve"> Has our water become like that? </w:t>
      </w:r>
      <w:r>
        <w:rPr>
          <w:b/>
          <w:bCs/>
          <w:color w:val="222222"/>
        </w:rPr>
        <w:t>The drip emitter hole, which is visible to the eye, keeps getting blocked by our water.</w:t>
      </w:r>
      <w:r>
        <w:rPr>
          <w:color w:val="222222"/>
        </w:rPr>
        <w:t xml:space="preserve"> And what am I saying — the fine roots have to soak that water in. </w:t>
      </w:r>
      <w:r>
        <w:rPr>
          <w:b/>
          <w:bCs/>
          <w:color w:val="222222"/>
        </w:rPr>
        <w:t>Those roots have pores. And those pores are not visible to the eye. You need a microscope.</w:t>
      </w:r>
      <w:r>
        <w:rPr>
          <w:color w:val="222222"/>
        </w:rPr>
        <w:t xml:space="preserve"> And through that path the water must push in — the water that has phosphorus in it.</w:t>
      </w:r>
    </w:p>
    <w:p w14:paraId="0854A154" w14:textId="77777777" w:rsidR="004A17D0" w:rsidRDefault="00000000">
      <w:pPr>
        <w:spacing w:after="110" w:line="266" w:lineRule="auto"/>
      </w:pPr>
      <w:r>
        <w:rPr>
          <w:color w:val="222222"/>
        </w:rPr>
        <w:t xml:space="preserve">Only then will that phosphorus stay in your water; only then will that phosphorus remain available to you; only then will that phosphorus build your </w:t>
      </w:r>
      <w:r>
        <w:rPr>
          <w:b/>
          <w:bCs/>
          <w:color w:val="222222"/>
        </w:rPr>
        <w:t>physiology</w:t>
      </w:r>
      <w:r>
        <w:rPr>
          <w:color w:val="222222"/>
        </w:rPr>
        <w:t xml:space="preserve">; only then will </w:t>
      </w:r>
      <w:r>
        <w:rPr>
          <w:b/>
          <w:bCs/>
          <w:color w:val="222222"/>
        </w:rPr>
        <w:t>disease resistance</w:t>
      </w:r>
      <w:r>
        <w:rPr>
          <w:color w:val="222222"/>
        </w:rPr>
        <w:t xml:space="preserve"> increase in your plant; only then will fruit set increase; only then will new leaves start growing.</w:t>
      </w:r>
    </w:p>
    <w:p w14:paraId="31BDBB14" w14:textId="77777777" w:rsidR="004A17D0" w:rsidRDefault="00000000">
      <w:pPr>
        <w:spacing w:after="110" w:line="266" w:lineRule="auto"/>
      </w:pPr>
      <w:r>
        <w:rPr>
          <w:b/>
          <w:bCs/>
          <w:color w:val="222222"/>
        </w:rPr>
        <w:t>But for that phosphorus to get inside, the water must become that thin. And if anyone does the work of making that thin water, it is the micro-organisms present in your soil</w:t>
      </w:r>
      <w:r>
        <w:rPr>
          <w:color w:val="222222"/>
        </w:rPr>
        <w:t xml:space="preserve"> — bacteria, fungi, protozoa.</w:t>
      </w:r>
    </w:p>
    <w:p w14:paraId="56BEC482" w14:textId="77777777" w:rsidR="004A17D0" w:rsidRDefault="00000000">
      <w:pPr>
        <w:pStyle w:val="Heading2"/>
        <w:spacing w:before="240" w:after="80"/>
      </w:pPr>
      <w:r>
        <w:rPr>
          <w:b/>
          <w:bCs/>
          <w:sz w:val="25"/>
          <w:szCs w:val="25"/>
        </w:rPr>
        <w:t>Ionic conversion</w:t>
      </w:r>
    </w:p>
    <w:p w14:paraId="6F858BAF" w14:textId="77777777" w:rsidR="004A17D0" w:rsidRDefault="00000000">
      <w:pPr>
        <w:spacing w:after="110" w:line="266" w:lineRule="auto"/>
      </w:pPr>
      <w:r>
        <w:rPr>
          <w:color w:val="222222"/>
        </w:rPr>
        <w:t xml:space="preserve">These various substances — through their living, they release things. Just as we release waste, so do they. </w:t>
      </w:r>
      <w:r>
        <w:rPr>
          <w:b/>
          <w:bCs/>
          <w:color w:val="222222"/>
        </w:rPr>
        <w:t>These are called carbon materials.</w:t>
      </w:r>
      <w:r>
        <w:rPr>
          <w:color w:val="222222"/>
        </w:rPr>
        <w:t xml:space="preserve"> And because of that carbon material, the phosphorus keeps getting ground down. Ground down.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82E327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14CBE52" w14:textId="77777777" w:rsidR="004A17D0" w:rsidRDefault="00000000">
            <w:pPr>
              <w:spacing w:after="20" w:line="258" w:lineRule="auto"/>
            </w:pPr>
            <w:r>
              <w:rPr>
                <w:b/>
                <w:bCs/>
                <w:color w:val="222222"/>
                <w:sz w:val="20"/>
                <w:szCs w:val="20"/>
              </w:rPr>
              <w:t>That is called conversion into ionic form.</w:t>
            </w:r>
          </w:p>
        </w:tc>
      </w:tr>
    </w:tbl>
    <w:p w14:paraId="0F5307FA" w14:textId="77777777" w:rsidR="004A17D0" w:rsidRDefault="004A17D0">
      <w:pPr>
        <w:spacing w:after="70"/>
      </w:pPr>
    </w:p>
    <w:p w14:paraId="7F65C840" w14:textId="77777777" w:rsidR="004A17D0" w:rsidRDefault="00000000">
      <w:pPr>
        <w:spacing w:after="110" w:line="266" w:lineRule="auto"/>
      </w:pPr>
      <w:r>
        <w:rPr>
          <w:b/>
          <w:bCs/>
          <w:color w:val="222222"/>
        </w:rPr>
        <w:t>And whether you give organic or inorganic — whatever you give — your plant takes only the ionic form.</w:t>
      </w:r>
    </w:p>
    <w:p w14:paraId="7EC0358F" w14:textId="77777777" w:rsidR="004A17D0" w:rsidRDefault="00000000">
      <w:pPr>
        <w:spacing w:after="110" w:line="266" w:lineRule="auto"/>
      </w:pPr>
      <w:r>
        <w:rPr>
          <w:b/>
          <w:bCs/>
          <w:color w:val="222222"/>
        </w:rPr>
        <w:t>Your plant does not eat the farmyard manure you dumped. Your plant does not eat the DAP you dumped.</w:t>
      </w:r>
      <w:r>
        <w:rPr>
          <w:color w:val="222222"/>
        </w:rPr>
        <w:t xml:space="preserve"> Correct? Whatever phosphorus has come out of it — the phosphorus pentoxide — the microbes have made it that fine, and then through those roots it has gone inside.</w:t>
      </w:r>
    </w:p>
    <w:p w14:paraId="2ED3A7F6" w14:textId="77777777" w:rsidR="004A17D0" w:rsidRDefault="00000000">
      <w:pPr>
        <w:pStyle w:val="Heading2"/>
        <w:spacing w:before="240" w:after="80"/>
      </w:pPr>
      <w:r>
        <w:rPr>
          <w:b/>
          <w:bCs/>
          <w:sz w:val="25"/>
          <w:szCs w:val="25"/>
        </w:rPr>
        <w:t>The soil-test assignment</w:t>
      </w:r>
    </w:p>
    <w:p w14:paraId="08DF4955" w14:textId="77777777" w:rsidR="004A17D0" w:rsidRDefault="00000000">
      <w:pPr>
        <w:spacing w:after="110" w:line="266" w:lineRule="auto"/>
      </w:pPr>
      <w:r>
        <w:rPr>
          <w:color w:val="222222"/>
        </w:rPr>
        <w:t xml:space="preserve">So the next assignment I am going to give you — </w:t>
      </w:r>
      <w:r>
        <w:rPr>
          <w:b/>
          <w:bCs/>
          <w:color w:val="222222"/>
        </w:rPr>
        <w:t>soil testing. Every year, soil testing.</w:t>
      </w:r>
    </w:p>
    <w:p w14:paraId="790D07DC" w14:textId="77777777" w:rsidR="004A17D0" w:rsidRDefault="00000000">
      <w:pPr>
        <w:spacing w:after="110" w:line="266" w:lineRule="auto"/>
      </w:pPr>
      <w:r>
        <w:rPr>
          <w:b/>
          <w:bCs/>
          <w:color w:val="222222"/>
        </w:rPr>
        <w:t>You will discover that the fertilizer you applied is still lying in the soil.</w:t>
      </w:r>
      <w:r>
        <w:rPr>
          <w:color w:val="222222"/>
        </w:rPr>
        <w:t xml:space="preserve"> Every year the phosphorus will keep rising. Every year the potash will keep rising. </w:t>
      </w:r>
      <w:r>
        <w:rPr>
          <w:b/>
          <w:bCs/>
          <w:color w:val="222222"/>
        </w:rPr>
        <w:t>The more fertilizer you apply, the more it will keep accumulating in your soil.</w:t>
      </w:r>
      <w:r>
        <w:rPr>
          <w:color w:val="222222"/>
        </w:rPr>
        <w:t xml:space="preserve"> Because you didn't know this — how much the "flour-grinder" needs.</w:t>
      </w:r>
    </w:p>
    <w:p w14:paraId="03F375CA" w14:textId="77777777" w:rsidR="004A17D0" w:rsidRDefault="00000000">
      <w:pPr>
        <w:spacing w:after="110" w:line="266" w:lineRule="auto"/>
      </w:pPr>
      <w:r>
        <w:rPr>
          <w:color w:val="222222"/>
        </w:rPr>
        <w:t>Someone comes along, YouTube says something, this man says something, that man says something. It's a "</w:t>
      </w:r>
      <w:r>
        <w:rPr>
          <w:i/>
          <w:iCs/>
          <w:color w:val="222222"/>
        </w:rPr>
        <w:t>sango-vango</w:t>
      </w:r>
      <w:r>
        <w:rPr>
          <w:color w:val="222222"/>
        </w:rPr>
        <w:t xml:space="preserve">" (hearsay) programme going on. </w:t>
      </w:r>
      <w:r>
        <w:rPr>
          <w:b/>
          <w:bCs/>
          <w:color w:val="222222"/>
        </w:rPr>
        <w:t>So: the microbes must be alive in your soil.</w:t>
      </w:r>
      <w:r>
        <w:rPr>
          <w:color w:val="222222"/>
        </w:rPr>
        <w:t xml:space="preserve"> If they die, your phosphorus will not become flour, your phosphorus will not become thin enough to enter through those invisible pores.</w:t>
      </w:r>
    </w:p>
    <w:p w14:paraId="2DFA8B65" w14:textId="77777777" w:rsidR="004A17D0" w:rsidRDefault="00000000">
      <w:pPr>
        <w:pStyle w:val="Heading2"/>
        <w:spacing w:before="240" w:after="80"/>
      </w:pPr>
      <w:r>
        <w:rPr>
          <w:b/>
          <w:bCs/>
          <w:sz w:val="25"/>
          <w:szCs w:val="25"/>
        </w:rPr>
        <w:t>What kills the soil microbes</w:t>
      </w:r>
    </w:p>
    <w:p w14:paraId="7FC26054" w14:textId="77777777" w:rsidR="004A17D0" w:rsidRDefault="00000000">
      <w:pPr>
        <w:spacing w:after="110" w:line="266" w:lineRule="auto"/>
      </w:pPr>
      <w:r>
        <w:rPr>
          <w:color w:val="222222"/>
        </w:rPr>
        <w:t xml:space="preserve">So what is harmful to them? </w:t>
      </w:r>
      <w:r>
        <w:rPr>
          <w:b/>
          <w:bCs/>
          <w:color w:val="222222"/>
        </w:rPr>
        <w:t>All chemicals.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9610B8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EF67106" w14:textId="77777777" w:rsidR="004A17D0" w:rsidRDefault="00000000">
            <w:r>
              <w:rPr>
                <w:b/>
                <w:bCs/>
                <w:color w:val="FFFFFF"/>
                <w:sz w:val="17"/>
                <w:szCs w:val="17"/>
              </w:rPr>
              <w:t>Rank</w:t>
            </w:r>
          </w:p>
        </w:tc>
        <w:tc>
          <w:tcPr>
            <w:tcW w:w="4710" w:type="dxa"/>
            <w:shd w:val="clear" w:color="auto" w:fill="1F3864"/>
            <w:tcMar>
              <w:top w:w="50" w:type="dxa"/>
              <w:left w:w="90" w:type="dxa"/>
              <w:bottom w:w="50" w:type="dxa"/>
              <w:right w:w="80" w:type="dxa"/>
            </w:tcMar>
          </w:tcPr>
          <w:p w14:paraId="2F5ACC6C" w14:textId="77777777" w:rsidR="004A17D0" w:rsidRDefault="00000000">
            <w:r>
              <w:rPr>
                <w:b/>
                <w:bCs/>
                <w:color w:val="FFFFFF"/>
                <w:sz w:val="17"/>
                <w:szCs w:val="17"/>
              </w:rPr>
              <w:t>Harmful input</w:t>
            </w:r>
          </w:p>
        </w:tc>
      </w:tr>
      <w:tr w:rsidR="004A17D0" w14:paraId="380BF7D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B03E7AD"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4FDBA313" w14:textId="77777777" w:rsidR="004A17D0" w:rsidRDefault="00000000">
            <w:r>
              <w:rPr>
                <w:rFonts w:ascii="Consolas" w:eastAsia="Consolas" w:hAnsi="Consolas" w:cs="Consolas"/>
                <w:color w:val="333333"/>
                <w:sz w:val="16"/>
                <w:szCs w:val="16"/>
              </w:rPr>
              <w:t>[most dangerous — name lost in transcript]</w:t>
            </w:r>
          </w:p>
        </w:tc>
      </w:tr>
      <w:tr w:rsidR="004A17D0" w14:paraId="38AA226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E2F5762"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39381C80" w14:textId="77777777" w:rsidR="004A17D0" w:rsidRDefault="00000000">
            <w:r>
              <w:rPr>
                <w:b/>
                <w:bCs/>
                <w:color w:val="222222"/>
                <w:sz w:val="17"/>
                <w:szCs w:val="17"/>
              </w:rPr>
              <w:t>Acids</w:t>
            </w:r>
            <w:r>
              <w:rPr>
                <w:color w:val="222222"/>
                <w:sz w:val="17"/>
                <w:szCs w:val="17"/>
              </w:rPr>
              <w:t xml:space="preserve"> — phosphoric acid, sulphuric acid</w:t>
            </w:r>
          </w:p>
        </w:tc>
      </w:tr>
      <w:tr w:rsidR="004A17D0" w14:paraId="0DDA58F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1F7BE2F"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48480450" w14:textId="77777777" w:rsidR="004A17D0" w:rsidRDefault="00000000">
            <w:r>
              <w:rPr>
                <w:color w:val="222222"/>
                <w:sz w:val="17"/>
                <w:szCs w:val="17"/>
              </w:rPr>
              <w:t>All kinds of chemical fungicides</w:t>
            </w:r>
          </w:p>
        </w:tc>
      </w:tr>
      <w:tr w:rsidR="004A17D0" w14:paraId="2265103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C94B948"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4094AAB1" w14:textId="77777777" w:rsidR="004A17D0" w:rsidRDefault="00000000">
            <w:r>
              <w:rPr>
                <w:color w:val="222222"/>
                <w:sz w:val="17"/>
                <w:szCs w:val="17"/>
              </w:rPr>
              <w:t>All kinds of chemical insecticides</w:t>
            </w:r>
          </w:p>
        </w:tc>
      </w:tr>
      <w:tr w:rsidR="004A17D0" w14:paraId="444025D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A2C8FA9" w14:textId="77777777" w:rsidR="004A17D0" w:rsidRDefault="00000000">
            <w:r>
              <w:rPr>
                <w:color w:val="222222"/>
                <w:sz w:val="17"/>
                <w:szCs w:val="17"/>
              </w:rPr>
              <w:lastRenderedPageBreak/>
              <w:t>5</w:t>
            </w:r>
          </w:p>
        </w:tc>
        <w:tc>
          <w:tcPr>
            <w:tcW w:w="4710" w:type="dxa"/>
            <w:shd w:val="clear" w:color="auto" w:fill="F4F7FB"/>
            <w:tcMar>
              <w:top w:w="50" w:type="dxa"/>
              <w:left w:w="90" w:type="dxa"/>
              <w:bottom w:w="50" w:type="dxa"/>
              <w:right w:w="80" w:type="dxa"/>
            </w:tcMar>
          </w:tcPr>
          <w:p w14:paraId="3A901346" w14:textId="77777777" w:rsidR="004A17D0" w:rsidRDefault="00000000">
            <w:r>
              <w:rPr>
                <w:color w:val="222222"/>
                <w:sz w:val="17"/>
                <w:szCs w:val="17"/>
              </w:rPr>
              <w:t>All kinds of chemical fertilizers</w:t>
            </w:r>
          </w:p>
        </w:tc>
      </w:tr>
    </w:tbl>
    <w:p w14:paraId="6BF898E5" w14:textId="77777777" w:rsidR="004A17D0" w:rsidRDefault="004A17D0">
      <w:pPr>
        <w:spacing w:after="80"/>
      </w:pPr>
    </w:p>
    <w:p w14:paraId="3B0E89B2" w14:textId="77777777" w:rsidR="004A17D0" w:rsidRDefault="00000000">
      <w:pPr>
        <w:spacing w:after="110" w:line="266" w:lineRule="auto"/>
      </w:pPr>
      <w:r>
        <w:rPr>
          <w:b/>
          <w:bCs/>
          <w:color w:val="222222"/>
        </w:rPr>
        <w:t>So much acid gets poured in to push the pH down.</w:t>
      </w:r>
      <w:r>
        <w:rPr>
          <w:color w:val="222222"/>
        </w:rPr>
        <w:t xml:space="preserve"> All kinds of acids. All kinds of chemical medicines.</w:t>
      </w:r>
    </w:p>
    <w:p w14:paraId="37C538EC" w14:textId="77777777" w:rsidR="004A17D0" w:rsidRDefault="00000000">
      <w:pPr>
        <w:spacing w:after="110" w:line="266" w:lineRule="auto"/>
      </w:pPr>
      <w:r>
        <w:rPr>
          <w:b/>
          <w:bCs/>
          <w:color w:val="222222"/>
        </w:rPr>
        <w:t>The analogy:</w:t>
      </w:r>
      <w:r>
        <w:rPr>
          <w:color w:val="222222"/>
        </w:rPr>
        <w:t xml:space="preserve"> if you are going as a guest — you eat chicken, you eat mutton — a superb tender plate, white, black, whatever you want, a full plate is served to you and you eat it. </w:t>
      </w:r>
      <w:r>
        <w:rPr>
          <w:b/>
          <w:bCs/>
          <w:color w:val="222222"/>
        </w:rPr>
        <w:t>But would you sit there</w:t>
      </w:r>
      <w:r>
        <w:rPr>
          <w:color w:val="222222"/>
        </w:rPr>
        <w:t xml:space="preserve"> if there was a foul stench? You could sit only as long as hunger held you. </w:t>
      </w:r>
      <w:r>
        <w:rPr>
          <w:b/>
          <w:bCs/>
          <w:color w:val="222222"/>
        </w:rPr>
        <w:t>Won't you run?</w:t>
      </w:r>
      <w:r>
        <w:rPr>
          <w:color w:val="222222"/>
        </w:rPr>
        <w:t xml:space="preserve"> So for them, first there is no place left to live. And second, something is being added that kills them.</w:t>
      </w:r>
    </w:p>
    <w:p w14:paraId="2425859C" w14:textId="77777777" w:rsidR="004A17D0" w:rsidRDefault="00000000">
      <w:pPr>
        <w:spacing w:after="110" w:line="266" w:lineRule="auto"/>
      </w:pPr>
      <w:r>
        <w:rPr>
          <w:b/>
          <w:bCs/>
          <w:color w:val="222222"/>
        </w:rPr>
        <w:t>Copper sulphate.</w:t>
      </w:r>
      <w:r>
        <w:rPr>
          <w:color w:val="222222"/>
        </w:rPr>
        <w:t xml:space="preserve"> When the copper concentration rises — until now people have simply thrown copper around. Those who apply micronutrients also add copper sulphate on top of it. But when applying it, what do we do — we dump a 25 kg bag. </w:t>
      </w:r>
      <w:r>
        <w:rPr>
          <w:b/>
          <w:bCs/>
          <w:color w:val="222222"/>
        </w:rPr>
        <w:t>Then the copper particles stay at that concentration — and what happens to all the microbes?</w:t>
      </w:r>
    </w:p>
    <w:p w14:paraId="4E837D46" w14:textId="77777777" w:rsidR="004A17D0" w:rsidRDefault="00000000">
      <w:pPr>
        <w:spacing w:after="110" w:line="266" w:lineRule="auto"/>
      </w:pPr>
      <w:r>
        <w:rPr>
          <w:color w:val="222222"/>
        </w:rPr>
        <w:t xml:space="preserve">Whereas if you do it as an organic contribution, it is 2.5 kg of copper — but you are giving it a little at a time in the wash, as a nutrient. </w:t>
      </w:r>
      <w:r>
        <w:rPr>
          <w:b/>
          <w:bCs/>
          <w:color w:val="222222"/>
        </w:rPr>
        <w:t>Not as a chemical.</w:t>
      </w:r>
      <w:r>
        <w:rPr>
          <w:color w:val="222222"/>
        </w:rPr>
        <w:t xml:space="preserve"> That's the concept.</w:t>
      </w:r>
    </w:p>
    <w:p w14:paraId="2569CAD6" w14:textId="77777777" w:rsidR="004A17D0" w:rsidRDefault="00000000">
      <w:pPr>
        <w:pStyle w:val="Heading2"/>
        <w:spacing w:before="240" w:after="80"/>
      </w:pPr>
      <w:r>
        <w:rPr>
          <w:b/>
          <w:bCs/>
          <w:sz w:val="25"/>
          <w:szCs w:val="25"/>
        </w:rPr>
        <w:t>Aerobic vs anaerobic — the "different houses" concept</w:t>
      </w:r>
    </w:p>
    <w:p w14:paraId="66973680" w14:textId="77777777" w:rsidR="004A17D0" w:rsidRDefault="00000000">
      <w:pPr>
        <w:spacing w:after="110" w:line="266" w:lineRule="auto"/>
      </w:pPr>
      <w:r>
        <w:rPr>
          <w:color w:val="222222"/>
        </w:rPr>
        <w:t xml:space="preserve">So now — what do these organisms need in order to live? </w:t>
      </w:r>
      <w:r>
        <w:rPr>
          <w:b/>
          <w:bCs/>
          <w:color w:val="222222"/>
        </w:rPr>
        <w:t>Air.</w:t>
      </w:r>
    </w:p>
    <w:p w14:paraId="5212C6A2" w14:textId="77777777" w:rsidR="004A17D0" w:rsidRDefault="00000000">
      <w:pPr>
        <w:spacing w:after="110" w:line="266" w:lineRule="auto"/>
      </w:pPr>
      <w:r>
        <w:rPr>
          <w:b/>
          <w:bCs/>
          <w:color w:val="222222"/>
        </w:rPr>
        <w:t>Because the bacteria, fungi and protozoa that grow in contact with air do not harm the crop — they are beneficial to the crop.</w:t>
      </w:r>
      <w:r>
        <w:rPr>
          <w:color w:val="222222"/>
        </w:rPr>
        <w:t xml:space="preserve"> And those that grow where there is no air — what we call </w:t>
      </w:r>
      <w:r>
        <w:rPr>
          <w:b/>
          <w:bCs/>
          <w:color w:val="222222"/>
        </w:rPr>
        <w:t>anaerobic bacteria</w:t>
      </w:r>
      <w:r>
        <w:rPr>
          <w:color w:val="222222"/>
        </w:rPr>
        <w:t xml:space="preserve">, anaerobic fungi or micro-organisms — </w:t>
      </w:r>
      <w:r>
        <w:rPr>
          <w:b/>
          <w:bCs/>
          <w:color w:val="222222"/>
        </w:rPr>
        <w:t>those are harmful.</w:t>
      </w:r>
    </w:p>
    <w:p w14:paraId="355B118A" w14:textId="77777777" w:rsidR="004A17D0" w:rsidRDefault="00000000">
      <w:pPr>
        <w:spacing w:after="110" w:line="266" w:lineRule="auto"/>
      </w:pPr>
      <w:r>
        <w:rPr>
          <w:color w:val="222222"/>
        </w:rPr>
        <w:t xml:space="preserve">Which means: </w:t>
      </w:r>
      <w:r>
        <w:rPr>
          <w:b/>
          <w:bCs/>
          <w:color w:val="222222"/>
        </w:rPr>
        <w:t>both kinds of living organisms exist.</w:t>
      </w:r>
      <w:r>
        <w:rPr>
          <w:color w:val="222222"/>
        </w:rPr>
        <w:t xml:space="preserve"> Beneficial ones and harmful ones. </w:t>
      </w:r>
      <w:r>
        <w:rPr>
          <w:b/>
          <w:bCs/>
          <w:color w:val="222222"/>
        </w:rPr>
        <w:t>But what is the difference between them? Their houses are different.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DAE7AB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1BCA910" w14:textId="77777777" w:rsidR="004A17D0" w:rsidRDefault="00000000">
            <w:pPr>
              <w:spacing w:after="20" w:line="258" w:lineRule="auto"/>
            </w:pPr>
            <w:r>
              <w:rPr>
                <w:b/>
                <w:bCs/>
                <w:color w:val="222222"/>
                <w:sz w:val="20"/>
                <w:szCs w:val="20"/>
              </w:rPr>
              <w:t>The harmful ones need a house where there is no air. The beneficial ones need a house with all the windows open.</w:t>
            </w:r>
          </w:p>
        </w:tc>
      </w:tr>
    </w:tbl>
    <w:p w14:paraId="69A5B4C3" w14:textId="77777777" w:rsidR="004A17D0" w:rsidRDefault="004A17D0">
      <w:pPr>
        <w:spacing w:after="70"/>
      </w:pPr>
    </w:p>
    <w:p w14:paraId="1514933B" w14:textId="77777777" w:rsidR="004A17D0" w:rsidRDefault="00000000">
      <w:pPr>
        <w:spacing w:after="110" w:line="266" w:lineRule="auto"/>
      </w:pPr>
      <w:r>
        <w:rPr>
          <w:color w:val="222222"/>
        </w:rPr>
        <w:t xml:space="preserve">If there is abundant air going into my soil </w:t>
      </w:r>
      <w:r>
        <w:rPr>
          <w:rFonts w:ascii="Consolas" w:eastAsia="Consolas" w:hAnsi="Consolas" w:cs="Consolas"/>
          <w:color w:val="333333"/>
          <w:sz w:val="20"/>
          <w:szCs w:val="20"/>
        </w:rPr>
        <w:t>[unclear]</w:t>
      </w:r>
      <w:r>
        <w:rPr>
          <w:color w:val="222222"/>
        </w:rPr>
        <w:t xml:space="preserve"> then the harmful ones — </w:t>
      </w:r>
      <w:r>
        <w:rPr>
          <w:b/>
          <w:bCs/>
          <w:color w:val="222222"/>
        </w:rPr>
        <w:t>Phytophthora, Sclerotium</w:t>
      </w:r>
      <w:r>
        <w:rPr>
          <w:color w:val="222222"/>
        </w:rPr>
        <w:t xml:space="preserve"> and the like </w:t>
      </w:r>
      <w:r>
        <w:rPr>
          <w:rFonts w:ascii="Consolas" w:eastAsia="Consolas" w:hAnsi="Consolas" w:cs="Consolas"/>
          <w:color w:val="333333"/>
          <w:sz w:val="20"/>
          <w:szCs w:val="20"/>
        </w:rPr>
        <w:t>[species names partly garbled]</w:t>
      </w:r>
      <w:r>
        <w:rPr>
          <w:color w:val="222222"/>
        </w:rPr>
        <w:t xml:space="preserve"> — cannot come.</w:t>
      </w:r>
    </w:p>
    <w:p w14:paraId="5160F19C" w14:textId="77777777" w:rsidR="004A17D0" w:rsidRDefault="00000000">
      <w:pPr>
        <w:spacing w:after="110" w:line="266" w:lineRule="auto"/>
      </w:pPr>
      <w:r>
        <w:rPr>
          <w:b/>
          <w:bCs/>
          <w:color w:val="222222"/>
        </w:rPr>
        <w:t>These all come when there is no air in my soil.</w:t>
      </w:r>
      <w:r>
        <w:rPr>
          <w:color w:val="222222"/>
        </w:rPr>
        <w:t xml:space="preserve"> But if my soil is open, if organic matter has been put there, then the beneficial organisms grow there, and the harmful ones have no place — </w:t>
      </w:r>
      <w:r>
        <w:rPr>
          <w:b/>
          <w:bCs/>
          <w:color w:val="222222"/>
        </w:rPr>
        <w:t>because they all need that closed room. Our room is open — all the doors and windows open.</w:t>
      </w:r>
    </w:p>
    <w:p w14:paraId="0F21C9D6" w14:textId="77777777" w:rsidR="004A17D0" w:rsidRDefault="00000000">
      <w:pPr>
        <w:pStyle w:val="Heading2"/>
        <w:spacing w:before="240" w:after="80"/>
      </w:pPr>
      <w:r>
        <w:rPr>
          <w:b/>
          <w:bCs/>
          <w:sz w:val="25"/>
          <w:szCs w:val="25"/>
        </w:rPr>
        <w:t>The living-soil chain</w:t>
      </w:r>
    </w:p>
    <w:p w14:paraId="1E48DA41" w14:textId="77777777" w:rsidR="004A17D0" w:rsidRDefault="00000000">
      <w:pPr>
        <w:spacing w:after="110" w:line="266" w:lineRule="auto"/>
      </w:pPr>
      <w:r>
        <w:rPr>
          <w:b/>
          <w:bCs/>
          <w:color w:val="222222"/>
        </w:rPr>
        <w:t>Wherever there are beneficial bacteria, only then do beneficial fungi come.</w:t>
      </w:r>
      <w:r>
        <w:rPr>
          <w:color w:val="222222"/>
        </w:rPr>
        <w:t xml:space="preserve"> Why? </w:t>
      </w:r>
      <w:r>
        <w:rPr>
          <w:b/>
          <w:bCs/>
          <w:color w:val="222222"/>
        </w:rPr>
        <w:t>Vesicular arbuscular mycorrhiza</w:t>
      </w:r>
      <w:r>
        <w:rPr>
          <w:color w:val="222222"/>
        </w:rPr>
        <w:t xml:space="preserve"> — root of the root.</w:t>
      </w:r>
    </w:p>
    <w:p w14:paraId="6BE9BC56" w14:textId="77777777" w:rsidR="004A17D0" w:rsidRDefault="00000000">
      <w:pPr>
        <w:pStyle w:val="ListParagraph"/>
        <w:numPr>
          <w:ilvl w:val="0"/>
          <w:numId w:val="2"/>
        </w:numPr>
        <w:spacing w:after="50" w:line="258" w:lineRule="auto"/>
      </w:pPr>
      <w:r>
        <w:rPr>
          <w:b/>
          <w:bCs/>
          <w:color w:val="222222"/>
        </w:rPr>
        <w:t>Organic carbon</w:t>
      </w:r>
      <w:r>
        <w:rPr>
          <w:color w:val="222222"/>
        </w:rPr>
        <w:t xml:space="preserve"> present</w:t>
      </w:r>
    </w:p>
    <w:p w14:paraId="00EB2F73" w14:textId="77777777" w:rsidR="004A17D0" w:rsidRDefault="00000000">
      <w:pPr>
        <w:pStyle w:val="ListParagraph"/>
        <w:numPr>
          <w:ilvl w:val="0"/>
          <w:numId w:val="2"/>
        </w:numPr>
        <w:spacing w:after="50" w:line="258" w:lineRule="auto"/>
      </w:pPr>
      <w:r>
        <w:rPr>
          <w:color w:val="222222"/>
        </w:rPr>
        <w:t xml:space="preserve">→ therefore </w:t>
      </w:r>
      <w:r>
        <w:rPr>
          <w:b/>
          <w:bCs/>
          <w:color w:val="222222"/>
        </w:rPr>
        <w:t>living bacteria</w:t>
      </w:r>
    </w:p>
    <w:p w14:paraId="5987FA29" w14:textId="77777777" w:rsidR="004A17D0" w:rsidRDefault="00000000">
      <w:pPr>
        <w:pStyle w:val="ListParagraph"/>
        <w:numPr>
          <w:ilvl w:val="0"/>
          <w:numId w:val="2"/>
        </w:numPr>
        <w:spacing w:after="50" w:line="258" w:lineRule="auto"/>
      </w:pPr>
      <w:r>
        <w:rPr>
          <w:color w:val="222222"/>
        </w:rPr>
        <w:t xml:space="preserve">→ therefore </w:t>
      </w:r>
      <w:r>
        <w:rPr>
          <w:b/>
          <w:bCs/>
          <w:color w:val="222222"/>
        </w:rPr>
        <w:t>living fungi</w:t>
      </w:r>
    </w:p>
    <w:p w14:paraId="5094D741" w14:textId="77777777" w:rsidR="004A17D0" w:rsidRDefault="00000000">
      <w:pPr>
        <w:pStyle w:val="ListParagraph"/>
        <w:numPr>
          <w:ilvl w:val="0"/>
          <w:numId w:val="2"/>
        </w:numPr>
        <w:spacing w:after="50" w:line="258" w:lineRule="auto"/>
      </w:pPr>
      <w:r>
        <w:rPr>
          <w:color w:val="222222"/>
        </w:rPr>
        <w:t xml:space="preserve">→ therefore </w:t>
      </w:r>
      <w:r>
        <w:rPr>
          <w:b/>
          <w:bCs/>
          <w:color w:val="222222"/>
        </w:rPr>
        <w:t>living protozoa</w:t>
      </w:r>
    </w:p>
    <w:p w14:paraId="7912AE2E" w14:textId="77777777" w:rsidR="004A17D0" w:rsidRDefault="00000000">
      <w:pPr>
        <w:pStyle w:val="ListParagraph"/>
        <w:numPr>
          <w:ilvl w:val="0"/>
          <w:numId w:val="2"/>
        </w:numPr>
        <w:spacing w:after="50" w:line="258" w:lineRule="auto"/>
      </w:pPr>
      <w:r>
        <w:rPr>
          <w:color w:val="222222"/>
        </w:rPr>
        <w:t xml:space="preserve">→ therefore </w:t>
      </w:r>
      <w:r>
        <w:rPr>
          <w:b/>
          <w:bCs/>
          <w:color w:val="222222"/>
        </w:rPr>
        <w:t>beneficial nematodes</w:t>
      </w:r>
    </w:p>
    <w:p w14:paraId="5CB1052F" w14:textId="77777777" w:rsidR="004A17D0" w:rsidRDefault="00000000">
      <w:pPr>
        <w:pStyle w:val="ListParagraph"/>
        <w:numPr>
          <w:ilvl w:val="0"/>
          <w:numId w:val="2"/>
        </w:numPr>
        <w:spacing w:after="50" w:line="258" w:lineRule="auto"/>
      </w:pPr>
      <w:r>
        <w:rPr>
          <w:color w:val="222222"/>
        </w:rPr>
        <w:t xml:space="preserve">→ therefore </w:t>
      </w:r>
      <w:r>
        <w:rPr>
          <w:b/>
          <w:bCs/>
          <w:color w:val="222222"/>
        </w:rPr>
        <w:t>earthworms</w:t>
      </w:r>
    </w:p>
    <w:p w14:paraId="0E20BA43" w14:textId="77777777" w:rsidR="004A17D0" w:rsidRDefault="004A17D0">
      <w:pPr>
        <w:spacing w:after="40"/>
      </w:pPr>
    </w:p>
    <w:p w14:paraId="18965C2E" w14:textId="77777777" w:rsidR="004A17D0" w:rsidRDefault="00000000">
      <w:pPr>
        <w:spacing w:after="110" w:line="266" w:lineRule="auto"/>
      </w:pPr>
      <w:r>
        <w:rPr>
          <w:b/>
          <w:bCs/>
          <w:color w:val="222222"/>
        </w:rPr>
        <w:t>And if you cannot see earthworms, your soil is not fertile. Sorry to say. Work on that.</w:t>
      </w:r>
    </w:p>
    <w:p w14:paraId="5B5B2142" w14:textId="77777777" w:rsidR="004A17D0" w:rsidRDefault="00000000">
      <w:pPr>
        <w:spacing w:after="110" w:line="266" w:lineRule="auto"/>
      </w:pPr>
      <w:r>
        <w:rPr>
          <w:color w:val="222222"/>
        </w:rPr>
        <w:lastRenderedPageBreak/>
        <w:t xml:space="preserve">Set aside organic carbon, pH, EC, nutrients — set them aside. </w:t>
      </w:r>
      <w:r>
        <w:rPr>
          <w:b/>
          <w:bCs/>
          <w:color w:val="222222"/>
        </w:rPr>
        <w:t>First, fertile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4EAC42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217C4EE" w14:textId="77777777" w:rsidR="004A17D0" w:rsidRDefault="00000000">
            <w:pPr>
              <w:spacing w:after="20" w:line="258" w:lineRule="auto"/>
            </w:pPr>
            <w:r>
              <w:rPr>
                <w:b/>
                <w:bCs/>
                <w:color w:val="222222"/>
                <w:sz w:val="20"/>
                <w:szCs w:val="20"/>
              </w:rPr>
              <w:t>If there are earthworms in your soil, you do not need a soil test. Your soil is fertile.</w:t>
            </w:r>
          </w:p>
        </w:tc>
      </w:tr>
    </w:tbl>
    <w:p w14:paraId="6D735F35" w14:textId="77777777" w:rsidR="004A17D0" w:rsidRDefault="004A17D0">
      <w:pPr>
        <w:spacing w:after="70"/>
      </w:pPr>
    </w:p>
    <w:p w14:paraId="7E18750D" w14:textId="77777777" w:rsidR="004A17D0" w:rsidRDefault="00000000">
      <w:pPr>
        <w:pStyle w:val="Heading2"/>
        <w:spacing w:before="240" w:after="80"/>
      </w:pPr>
      <w:r>
        <w:rPr>
          <w:b/>
          <w:bCs/>
          <w:sz w:val="25"/>
          <w:szCs w:val="25"/>
        </w:rPr>
        <w:t>When biofertilizer actually works</w:t>
      </w:r>
    </w:p>
    <w:p w14:paraId="0B4F7D38" w14:textId="77777777" w:rsidR="004A17D0" w:rsidRDefault="00000000">
      <w:pPr>
        <w:spacing w:after="110" w:line="266" w:lineRule="auto"/>
      </w:pPr>
      <w:r>
        <w:rPr>
          <w:color w:val="222222"/>
        </w:rPr>
        <w:t xml:space="preserve">And then the concept: </w:t>
      </w:r>
      <w:r>
        <w:rPr>
          <w:i/>
          <w:iCs/>
          <w:color w:val="222222"/>
        </w:rPr>
        <w:t>I want to apply biofertilizer from outside. I need them to make nutrients available.</w:t>
      </w:r>
    </w:p>
    <w:p w14:paraId="03838CD0" w14:textId="77777777" w:rsidR="004A17D0" w:rsidRDefault="00000000">
      <w:pPr>
        <w:spacing w:after="110" w:line="266" w:lineRule="auto"/>
      </w:pPr>
      <w:r>
        <w:rPr>
          <w:b/>
          <w:bCs/>
          <w:color w:val="222222"/>
        </w:rPr>
        <w:t>You need them only when the nutrients in your soil are not going upward. And you can apply them only if there is organic matter in your soil.</w:t>
      </w:r>
    </w:p>
    <w:p w14:paraId="68BDB544" w14:textId="77777777" w:rsidR="004A17D0" w:rsidRDefault="00000000">
      <w:pPr>
        <w:spacing w:after="110" w:line="266" w:lineRule="auto"/>
      </w:pPr>
      <w:r>
        <w:rPr>
          <w:b/>
          <w:bCs/>
          <w:color w:val="222222"/>
        </w:rPr>
        <w:t>You can use biofertilizer only when you have already put organic matter into your soil.</w:t>
      </w:r>
      <w:r>
        <w:rPr>
          <w:color w:val="222222"/>
        </w:rPr>
        <w:t xml:space="preserve"> If there is no organic matter and you are releasing biofertilizer from a packet or bottle — </w:t>
      </w:r>
      <w:r>
        <w:rPr>
          <w:b/>
          <w:bCs/>
          <w:color w:val="222222"/>
        </w:rPr>
        <w:t>there is no result, is there?</w:t>
      </w:r>
      <w:r>
        <w:rPr>
          <w:color w:val="222222"/>
        </w:rPr>
        <w:t xml:space="preserve"> They have to multiply. Once they multiply, everything follows. The water becomes thin. In that water the ground phosphorus flour dissolves. And the plant drinks that water, and through it the phosphorus goes inside.</w:t>
      </w:r>
    </w:p>
    <w:p w14:paraId="50DFEA43" w14:textId="77777777" w:rsidR="004A17D0" w:rsidRDefault="00000000">
      <w:pPr>
        <w:spacing w:after="110" w:line="266" w:lineRule="auto"/>
      </w:pPr>
      <w:r>
        <w:rPr>
          <w:b/>
          <w:bCs/>
          <w:color w:val="222222"/>
        </w:rPr>
        <w:t>Phosphorus was only an example — it applies to all of them.</w:t>
      </w:r>
      <w:r>
        <w:rPr>
          <w:color w:val="222222"/>
        </w:rPr>
        <w:t xml:space="preserve"> And then this whole chain goes inside. </w:t>
      </w:r>
      <w:r>
        <w:rPr>
          <w:b/>
          <w:bCs/>
          <w:color w:val="222222"/>
        </w:rPr>
        <w:t>That is when your water becomes powerful water.</w:t>
      </w:r>
    </w:p>
    <w:p w14:paraId="392AF025" w14:textId="77777777" w:rsidR="004A17D0" w:rsidRDefault="00000000">
      <w:pPr>
        <w:pStyle w:val="Heading2"/>
        <w:spacing w:before="240" w:after="80"/>
      </w:pPr>
      <w:r>
        <w:rPr>
          <w:b/>
          <w:bCs/>
          <w:sz w:val="25"/>
          <w:szCs w:val="25"/>
        </w:rPr>
        <w:t>Where the atmospheric CO₂ came from</w:t>
      </w:r>
    </w:p>
    <w:p w14:paraId="3F4B932F" w14:textId="77777777" w:rsidR="004A17D0" w:rsidRDefault="00000000">
      <w:pPr>
        <w:spacing w:after="110" w:line="266" w:lineRule="auto"/>
      </w:pPr>
      <w:r>
        <w:rPr>
          <w:color w:val="222222"/>
        </w:rPr>
        <w:t xml:space="preserve">Carbon dioxide is taken from the air. </w:t>
      </w:r>
      <w:r>
        <w:rPr>
          <w:b/>
          <w:bCs/>
          <w:color w:val="222222"/>
        </w:rPr>
        <w:t>Where did it come into the air from? It is burnt carbon.</w:t>
      </w:r>
    </w:p>
    <w:p w14:paraId="515A4073" w14:textId="77777777" w:rsidR="004A17D0" w:rsidRDefault="00000000">
      <w:pPr>
        <w:spacing w:after="110" w:line="266" w:lineRule="auto"/>
      </w:pPr>
      <w:r>
        <w:rPr>
          <w:color w:val="222222"/>
        </w:rPr>
        <w:t xml:space="preserve">You put manure into the soil, so organic carbon was formed. </w:t>
      </w:r>
      <w:r>
        <w:rPr>
          <w:b/>
          <w:bCs/>
          <w:color w:val="222222"/>
        </w:rPr>
        <w:t>You left it exposed during the summer. Sunlight fell on it. After the sunlight fell, it burned, and that solid carbon was converted into gaseous form — into carbon dioxide.</w:t>
      </w:r>
      <w:r>
        <w:rPr>
          <w:color w:val="222222"/>
        </w:rPr>
        <w:t xml:space="preserve"> And here the carbon dioxide kept rising.</w:t>
      </w:r>
    </w:p>
    <w:p w14:paraId="0E675578" w14:textId="77777777" w:rsidR="004A17D0" w:rsidRDefault="00000000">
      <w:pPr>
        <w:spacing w:after="110" w:line="266" w:lineRule="auto"/>
      </w:pPr>
      <w:r>
        <w:rPr>
          <w:b/>
          <w:bCs/>
          <w:color w:val="222222"/>
        </w:rPr>
        <w:t>We kept cutting trees and clearing land.</w:t>
      </w:r>
      <w:r>
        <w:rPr>
          <w:color w:val="222222"/>
        </w:rPr>
        <w:t xml:space="preserve"> And when you cut trees and clear the land, the organic carbon in the soil falls and the carbon dioxide in the air rises.</w:t>
      </w:r>
    </w:p>
    <w:p w14:paraId="2D46A055" w14:textId="77777777" w:rsidR="004A17D0" w:rsidRDefault="00000000">
      <w:pPr>
        <w:pStyle w:val="Heading3"/>
        <w:spacing w:before="170" w:after="50"/>
      </w:pPr>
      <w:r>
        <w:rPr>
          <w:b/>
          <w:bCs/>
          <w:color w:val="117864"/>
          <w:sz w:val="22"/>
          <w:szCs w:val="22"/>
        </w:rPr>
        <w:t>The 1975 research figure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B6B74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9819827" w14:textId="77777777" w:rsidR="004A17D0" w:rsidRDefault="00000000">
            <w:pPr>
              <w:spacing w:after="20" w:line="258" w:lineRule="auto"/>
            </w:pPr>
            <w:r>
              <w:rPr>
                <w:color w:val="222222"/>
                <w:sz w:val="20"/>
                <w:szCs w:val="20"/>
              </w:rPr>
              <w:t xml:space="preserve">I read a research article and I'll tell you about it. </w:t>
            </w:r>
            <w:r>
              <w:rPr>
                <w:b/>
                <w:bCs/>
                <w:color w:val="222222"/>
                <w:sz w:val="20"/>
                <w:szCs w:val="20"/>
              </w:rPr>
              <w:t>If you want to restore the organic carbon in your soil and the carbon dioxide in your atmosphere back to their 1975 levels, and stop global warming — then even if from tomorrow morning you shut down 100% of all current carbon dioxide emission, you would achieve the 1975 levels only after two hundred years.</w:t>
            </w:r>
          </w:p>
        </w:tc>
      </w:tr>
    </w:tbl>
    <w:p w14:paraId="3BA217F4" w14:textId="77777777" w:rsidR="004A17D0" w:rsidRDefault="004A17D0">
      <w:pPr>
        <w:spacing w:after="70"/>
      </w:pPr>
    </w:p>
    <w:p w14:paraId="547DBA77" w14:textId="77777777" w:rsidR="004A17D0" w:rsidRDefault="00000000">
      <w:pPr>
        <w:spacing w:after="110" w:line="266" w:lineRule="auto"/>
      </w:pPr>
      <w:r>
        <w:rPr>
          <w:b/>
          <w:bCs/>
          <w:color w:val="222222"/>
        </w:rPr>
        <w:t>And people ask what need a farmer has of nutrition management.</w:t>
      </w:r>
      <w:r>
        <w:rPr>
          <w:color w:val="222222"/>
        </w:rPr>
        <w:t xml:space="preserve"> This much damage we have done.</w:t>
      </w:r>
    </w:p>
    <w:p w14:paraId="7667445D" w14:textId="77777777" w:rsidR="004A17D0" w:rsidRDefault="00000000">
      <w:pPr>
        <w:spacing w:after="110" w:line="266" w:lineRule="auto"/>
      </w:pPr>
      <w:r>
        <w:rPr>
          <w:b/>
          <w:bCs/>
          <w:color w:val="222222"/>
        </w:rPr>
        <w:t>Global warming, global warming — big words, big conferences. And the man who actually holds the solution to global warming, our farmer — nobody goes looking for him.</w:t>
      </w:r>
      <w:r>
        <w:rPr>
          <w:color w:val="222222"/>
        </w:rPr>
        <w:t xml:space="preserve"> Somebody should tell him these things. Instead they go and hold meetings in five-star hotels.</w:t>
      </w:r>
    </w:p>
    <w:p w14:paraId="72B69B85" w14:textId="77777777" w:rsidR="004A17D0" w:rsidRDefault="00000000">
      <w:pPr>
        <w:pStyle w:val="Heading2"/>
        <w:spacing w:before="240" w:after="80"/>
      </w:pPr>
      <w:r>
        <w:rPr>
          <w:b/>
          <w:bCs/>
          <w:sz w:val="25"/>
          <w:szCs w:val="25"/>
        </w:rPr>
        <w:t>Transpiration — and the two failure modes</w:t>
      </w:r>
    </w:p>
    <w:p w14:paraId="62792158" w14:textId="77777777" w:rsidR="004A17D0" w:rsidRDefault="00000000">
      <w:pPr>
        <w:spacing w:after="110" w:line="266" w:lineRule="auto"/>
      </w:pPr>
      <w:r>
        <w:rPr>
          <w:color w:val="222222"/>
        </w:rPr>
        <w:t xml:space="preserve">Then with this nutrient-bearing thin water going up: photosynthesis happened, energy was generated, from it protein, lipids, hormones and enzymes were formed, and then further growth followed. </w:t>
      </w:r>
      <w:r>
        <w:rPr>
          <w:b/>
          <w:bCs/>
          <w:color w:val="222222"/>
        </w:rPr>
        <w:t>Disease resistance was created. Its leaves became thick, its leaves became thick and deep green</w:t>
      </w:r>
      <w:r>
        <w:rPr>
          <w:color w:val="222222"/>
        </w:rPr>
        <w:t xml:space="preserve"> — as the rate of photosynthesis kept increasing.</w:t>
      </w:r>
    </w:p>
    <w:p w14:paraId="5C0119B0" w14:textId="77777777" w:rsidR="004A17D0" w:rsidRDefault="00000000">
      <w:pPr>
        <w:spacing w:after="110" w:line="266" w:lineRule="auto"/>
      </w:pPr>
      <w:r>
        <w:rPr>
          <w:b/>
          <w:bCs/>
          <w:color w:val="222222"/>
        </w:rPr>
        <w:t>But whenever the temperature rises, humidity falls, and wind speed increases, your plant throws out more water through its leaves.</w:t>
      </w:r>
      <w:r>
        <w:rPr>
          <w:color w:val="222222"/>
        </w:rPr>
        <w:t xml:space="preserve"> That is called </w:t>
      </w:r>
      <w:r>
        <w:rPr>
          <w:b/>
          <w:bCs/>
          <w:color w:val="222222"/>
        </w:rPr>
        <w:t>transpiration —.</w:t>
      </w:r>
      <w:r>
        <w:rPr>
          <w:color w:val="222222"/>
        </w:rPr>
        <w:t xml:space="preserve"> Pay close attention.</w:t>
      </w:r>
    </w:p>
    <w:p w14:paraId="31436448" w14:textId="77777777" w:rsidR="004A17D0" w:rsidRDefault="00000000">
      <w:pPr>
        <w:pStyle w:val="Heading3"/>
        <w:spacing w:before="170" w:after="50"/>
      </w:pPr>
      <w:r>
        <w:rPr>
          <w:b/>
          <w:bCs/>
          <w:color w:val="117864"/>
          <w:sz w:val="22"/>
          <w:szCs w:val="22"/>
        </w:rPr>
        <w:t>Failure mode 1 — Toxicity (summer conditions)</w:t>
      </w:r>
    </w:p>
    <w:p w14:paraId="016AF4DA" w14:textId="77777777" w:rsidR="004A17D0" w:rsidRDefault="00000000">
      <w:pPr>
        <w:spacing w:after="110" w:line="266" w:lineRule="auto"/>
      </w:pPr>
      <w:r>
        <w:rPr>
          <w:color w:val="222222"/>
        </w:rPr>
        <w:t>Suppose: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FAB2EA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F4008BD" w14:textId="77777777" w:rsidR="004A17D0" w:rsidRDefault="00000000">
            <w:r>
              <w:rPr>
                <w:b/>
                <w:bCs/>
                <w:color w:val="FFFFFF"/>
                <w:sz w:val="17"/>
                <w:szCs w:val="17"/>
              </w:rPr>
              <w:lastRenderedPageBreak/>
              <w:t>Condition</w:t>
            </w:r>
          </w:p>
        </w:tc>
        <w:tc>
          <w:tcPr>
            <w:tcW w:w="4710" w:type="dxa"/>
            <w:shd w:val="clear" w:color="auto" w:fill="1F3864"/>
            <w:tcMar>
              <w:top w:w="50" w:type="dxa"/>
              <w:left w:w="90" w:type="dxa"/>
              <w:bottom w:w="50" w:type="dxa"/>
              <w:right w:w="80" w:type="dxa"/>
            </w:tcMar>
          </w:tcPr>
          <w:p w14:paraId="569C27AE" w14:textId="77777777" w:rsidR="004A17D0" w:rsidRDefault="00000000">
            <w:r>
              <w:rPr>
                <w:b/>
                <w:bCs/>
                <w:color w:val="FFFFFF"/>
                <w:sz w:val="17"/>
                <w:szCs w:val="17"/>
              </w:rPr>
              <w:t>Value</w:t>
            </w:r>
          </w:p>
        </w:tc>
      </w:tr>
      <w:tr w:rsidR="004A17D0" w14:paraId="120C791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52A9557" w14:textId="77777777" w:rsidR="004A17D0" w:rsidRDefault="00000000">
            <w:r>
              <w:rPr>
                <w:color w:val="222222"/>
                <w:sz w:val="17"/>
                <w:szCs w:val="17"/>
              </w:rPr>
              <w:t>Temperature</w:t>
            </w:r>
          </w:p>
        </w:tc>
        <w:tc>
          <w:tcPr>
            <w:tcW w:w="4710" w:type="dxa"/>
            <w:shd w:val="clear" w:color="auto" w:fill="F4F7FB"/>
            <w:tcMar>
              <w:top w:w="50" w:type="dxa"/>
              <w:left w:w="90" w:type="dxa"/>
              <w:bottom w:w="50" w:type="dxa"/>
              <w:right w:w="80" w:type="dxa"/>
            </w:tcMar>
          </w:tcPr>
          <w:p w14:paraId="6DAFF30F" w14:textId="77777777" w:rsidR="004A17D0" w:rsidRDefault="00000000">
            <w:r>
              <w:rPr>
                <w:color w:val="222222"/>
                <w:sz w:val="17"/>
                <w:szCs w:val="17"/>
              </w:rPr>
              <w:t>45 °C</w:t>
            </w:r>
          </w:p>
        </w:tc>
      </w:tr>
      <w:tr w:rsidR="004A17D0" w14:paraId="50DB73F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38E3DE7" w14:textId="77777777" w:rsidR="004A17D0" w:rsidRDefault="00000000">
            <w:r>
              <w:rPr>
                <w:color w:val="222222"/>
                <w:sz w:val="17"/>
                <w:szCs w:val="17"/>
              </w:rPr>
              <w:t>Humidity</w:t>
            </w:r>
          </w:p>
        </w:tc>
        <w:tc>
          <w:tcPr>
            <w:tcW w:w="4710" w:type="dxa"/>
            <w:shd w:val="clear" w:color="auto" w:fill="FFFFFF"/>
            <w:tcMar>
              <w:top w:w="50" w:type="dxa"/>
              <w:left w:w="90" w:type="dxa"/>
              <w:bottom w:w="50" w:type="dxa"/>
              <w:right w:w="80" w:type="dxa"/>
            </w:tcMar>
          </w:tcPr>
          <w:p w14:paraId="02E97288" w14:textId="77777777" w:rsidR="004A17D0" w:rsidRDefault="00000000">
            <w:r>
              <w:rPr>
                <w:color w:val="222222"/>
                <w:sz w:val="17"/>
                <w:szCs w:val="17"/>
              </w:rPr>
              <w:t>10 %</w:t>
            </w:r>
          </w:p>
        </w:tc>
      </w:tr>
      <w:tr w:rsidR="004A17D0" w14:paraId="33CA00B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DFBC8A9" w14:textId="77777777" w:rsidR="004A17D0" w:rsidRDefault="00000000">
            <w:r>
              <w:rPr>
                <w:color w:val="222222"/>
                <w:sz w:val="17"/>
                <w:szCs w:val="17"/>
              </w:rPr>
              <w:t>Wind</w:t>
            </w:r>
          </w:p>
        </w:tc>
        <w:tc>
          <w:tcPr>
            <w:tcW w:w="4710" w:type="dxa"/>
            <w:shd w:val="clear" w:color="auto" w:fill="F4F7FB"/>
            <w:tcMar>
              <w:top w:w="50" w:type="dxa"/>
              <w:left w:w="90" w:type="dxa"/>
              <w:bottom w:w="50" w:type="dxa"/>
              <w:right w:w="80" w:type="dxa"/>
            </w:tcMar>
          </w:tcPr>
          <w:p w14:paraId="0F4DB94A" w14:textId="77777777" w:rsidR="004A17D0" w:rsidRDefault="00000000">
            <w:r>
              <w:rPr>
                <w:color w:val="222222"/>
                <w:sz w:val="17"/>
                <w:szCs w:val="17"/>
              </w:rPr>
              <w:t>25 km/h</w:t>
            </w:r>
          </w:p>
        </w:tc>
      </w:tr>
    </w:tbl>
    <w:p w14:paraId="6789FBC4" w14:textId="77777777" w:rsidR="004A17D0" w:rsidRDefault="004A17D0">
      <w:pPr>
        <w:spacing w:after="80"/>
      </w:pPr>
    </w:p>
    <w:p w14:paraId="338C6A24" w14:textId="77777777" w:rsidR="004A17D0" w:rsidRDefault="00000000">
      <w:pPr>
        <w:spacing w:after="110" w:line="266" w:lineRule="auto"/>
      </w:pPr>
      <w:r>
        <w:rPr>
          <w:b/>
          <w:bCs/>
          <w:color w:val="222222"/>
        </w:rPr>
        <w:t>This is a perfectly favourable environment for water to leave the leaf.</w:t>
      </w:r>
      <w:r>
        <w:rPr>
          <w:color w:val="222222"/>
        </w:rPr>
        <w:t xml:space="preserve"> As much water as leaves the leaf, that much more water is pulled up from the soil. And that much water goes out.</w:t>
      </w:r>
    </w:p>
    <w:p w14:paraId="2CD0BC0C" w14:textId="77777777" w:rsidR="004A17D0" w:rsidRDefault="00000000">
      <w:pPr>
        <w:spacing w:after="110" w:line="266" w:lineRule="auto"/>
      </w:pPr>
      <w:r>
        <w:rPr>
          <w:color w:val="222222"/>
        </w:rPr>
        <w:t>But if all these organisms are in the soil, and they have fed the water thoroughly with phosphorus, nitrogen, zinc, calcium — it has dissolved into the water, and that water enters through the roots and comes into the leaf.</w:t>
      </w:r>
    </w:p>
    <w:p w14:paraId="5ECAF173" w14:textId="77777777" w:rsidR="004A17D0" w:rsidRDefault="00000000">
      <w:pPr>
        <w:spacing w:after="110" w:line="266" w:lineRule="auto"/>
      </w:pPr>
      <w:r>
        <w:rPr>
          <w:b/>
          <w:bCs/>
          <w:color w:val="222222"/>
        </w:rPr>
        <w:t>Where the rate of water leaving is that high</w:t>
      </w:r>
      <w:r>
        <w:rPr>
          <w:color w:val="222222"/>
        </w:rPr>
        <w:t xml:space="preserve"> — the water goes out, </w:t>
      </w:r>
      <w:r>
        <w:rPr>
          <w:b/>
          <w:bCs/>
          <w:color w:val="222222"/>
        </w:rPr>
        <w:t>but who stays behind? The salts.</w:t>
      </w:r>
    </w:p>
    <w:p w14:paraId="2A9DA17E" w14:textId="77777777" w:rsidR="004A17D0" w:rsidRDefault="00000000">
      <w:pPr>
        <w:spacing w:after="110" w:line="266" w:lineRule="auto"/>
      </w:pPr>
      <w:r>
        <w:rPr>
          <w:color w:val="222222"/>
        </w:rPr>
        <w:t xml:space="preserve">And the first thing you see is </w:t>
      </w:r>
      <w:r>
        <w:rPr>
          <w:b/>
          <w:bCs/>
          <w:color w:val="222222"/>
        </w:rPr>
        <w:t>scorching at the leaf margins</w:t>
      </w:r>
      <w:r>
        <w:rPr>
          <w:color w:val="222222"/>
        </w:rPr>
        <w:t xml:space="preserve"> — the leaf looks burnt, or the margins show </w:t>
      </w:r>
      <w:r>
        <w:rPr>
          <w:b/>
          <w:bCs/>
          <w:color w:val="222222"/>
        </w:rPr>
        <w:t>chlorosis or necrosis.</w:t>
      </w:r>
    </w:p>
    <w:p w14:paraId="7C493B02" w14:textId="77777777" w:rsidR="004A17D0" w:rsidRDefault="00000000">
      <w:pPr>
        <w:pStyle w:val="ListParagraph"/>
        <w:numPr>
          <w:ilvl w:val="0"/>
          <w:numId w:val="2"/>
        </w:numPr>
        <w:spacing w:after="50" w:line="258" w:lineRule="auto"/>
      </w:pPr>
      <w:r>
        <w:rPr>
          <w:b/>
          <w:bCs/>
          <w:color w:val="222222"/>
        </w:rPr>
        <w:t>Chlorosis</w:t>
      </w:r>
      <w:r>
        <w:rPr>
          <w:color w:val="222222"/>
        </w:rPr>
        <w:t xml:space="preserve"> = a different colour appearing</w:t>
      </w:r>
    </w:p>
    <w:p w14:paraId="2069AC92" w14:textId="77777777" w:rsidR="004A17D0" w:rsidRDefault="00000000">
      <w:pPr>
        <w:pStyle w:val="ListParagraph"/>
        <w:numPr>
          <w:ilvl w:val="0"/>
          <w:numId w:val="2"/>
        </w:numPr>
        <w:spacing w:after="50" w:line="258" w:lineRule="auto"/>
      </w:pPr>
      <w:r>
        <w:rPr>
          <w:b/>
          <w:bCs/>
          <w:color w:val="222222"/>
        </w:rPr>
        <w:t>Necrosis</w:t>
      </w:r>
      <w:r>
        <w:rPr>
          <w:color w:val="222222"/>
        </w:rPr>
        <w:t xml:space="preserve"> = the cells there dying, scorching, burning</w:t>
      </w:r>
    </w:p>
    <w:p w14:paraId="110E25CC" w14:textId="77777777" w:rsidR="004A17D0" w:rsidRDefault="004A17D0">
      <w:pPr>
        <w:spacing w:after="40"/>
      </w:pPr>
    </w:p>
    <w:p w14:paraId="66CCC4E5" w14:textId="77777777" w:rsidR="004A17D0" w:rsidRDefault="00000000">
      <w:pPr>
        <w:spacing w:after="110" w:line="266" w:lineRule="auto"/>
      </w:pPr>
      <w:r>
        <w:rPr>
          <w:b/>
          <w:bCs/>
          <w:color w:val="222222"/>
        </w:rPr>
        <w:t>And what does the farmer do?</w:t>
      </w:r>
      <w:r>
        <w:rPr>
          <w:color w:val="222222"/>
        </w:rPr>
        <w:t xml:space="preserve"> He plucks that leaf, takes it to someone, and says </w:t>
      </w:r>
      <w:r>
        <w:rPr>
          <w:i/>
          <w:iCs/>
          <w:color w:val="222222"/>
        </w:rPr>
        <w:t>this leaf has become like this.</w:t>
      </w:r>
      <w:r>
        <w:rPr>
          <w:color w:val="222222"/>
        </w:rPr>
        <w:t xml:space="preserve"> And that person again gives him something to put in the soil — or something to spray on the leaf again.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DCFA7C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8AA7176" w14:textId="77777777" w:rsidR="004A17D0" w:rsidRDefault="00000000">
            <w:pPr>
              <w:spacing w:after="20" w:line="258" w:lineRule="auto"/>
            </w:pPr>
            <w:r>
              <w:rPr>
                <w:b/>
                <w:bCs/>
                <w:color w:val="222222"/>
                <w:sz w:val="20"/>
                <w:szCs w:val="20"/>
              </w:rPr>
              <w:t>But in the leaf where excess has already accumulated and is causing scorching, you are sending in still more. Which means still more poison. This is called TOXICITY.</w:t>
            </w:r>
            <w:r>
              <w:rPr>
                <w:color w:val="222222"/>
                <w:sz w:val="20"/>
                <w:szCs w:val="20"/>
              </w:rPr>
              <w:t xml:space="preserve"> Until now perhaps you had not understood this. Now you have understood.</w:t>
            </w:r>
          </w:p>
        </w:tc>
      </w:tr>
    </w:tbl>
    <w:p w14:paraId="4263D342" w14:textId="77777777" w:rsidR="004A17D0" w:rsidRDefault="004A17D0">
      <w:pPr>
        <w:spacing w:after="70"/>
      </w:pPr>
    </w:p>
    <w:p w14:paraId="0AAC68A4" w14:textId="77777777" w:rsidR="004A17D0" w:rsidRDefault="00000000">
      <w:pPr>
        <w:spacing w:after="110" w:line="266" w:lineRule="auto"/>
      </w:pPr>
      <w:r>
        <w:rPr>
          <w:b/>
          <w:bCs/>
          <w:color w:val="222222"/>
        </w:rPr>
        <w:t>Yes, we need it. But after it arrives, it must get time to be digested.</w:t>
      </w:r>
      <w:r>
        <w:rPr>
          <w:color w:val="222222"/>
        </w:rPr>
        <w:t xml:space="preserve"> When does digestion happen? </w:t>
      </w:r>
      <w:r>
        <w:rPr>
          <w:b/>
          <w:bCs/>
          <w:color w:val="222222"/>
        </w:rPr>
        <w:t>When the rate of photosynthesis is good.</w:t>
      </w:r>
    </w:p>
    <w:p w14:paraId="13371101" w14:textId="77777777" w:rsidR="004A17D0" w:rsidRDefault="00000000">
      <w:pPr>
        <w:spacing w:after="110" w:line="266" w:lineRule="auto"/>
      </w:pPr>
      <w:r>
        <w:rPr>
          <w:color w:val="222222"/>
        </w:rPr>
        <w:t xml:space="preserve">At 45 °C, what photosynthesis is going to happen? At 10% humidity, what photosynthesis is going to happen? When sunlight above a certain intensity falls on those leaves, </w:t>
      </w:r>
      <w:r>
        <w:rPr>
          <w:b/>
          <w:bCs/>
          <w:color w:val="222222"/>
        </w:rPr>
        <w:t>what photosynthesis is going to happen? None.</w:t>
      </w:r>
    </w:p>
    <w:p w14:paraId="42941A65" w14:textId="77777777" w:rsidR="004A17D0" w:rsidRDefault="00000000">
      <w:pPr>
        <w:spacing w:after="110" w:line="266" w:lineRule="auto"/>
      </w:pPr>
      <w:r>
        <w:rPr>
          <w:color w:val="222222"/>
        </w:rPr>
        <w:t xml:space="preserve">So there is no reaction there. The mineral nutrients did not get "cooked". And then the earlier water keeps rising from below again and again. </w:t>
      </w:r>
      <w:r>
        <w:rPr>
          <w:b/>
          <w:bCs/>
          <w:color w:val="222222"/>
        </w:rPr>
        <w:t>And where does it come and stop? At the leaf margins where water exits.</w:t>
      </w:r>
      <w:r>
        <w:rPr>
          <w:color w:val="222222"/>
        </w:rPr>
        <w:t xml:space="preserve"> And the margins turn yellow and start scorching. </w:t>
      </w:r>
      <w:r>
        <w:rPr>
          <w:b/>
          <w:bCs/>
          <w:color w:val="222222"/>
        </w:rPr>
        <w:t>Toxicity.</w:t>
      </w:r>
    </w:p>
    <w:p w14:paraId="46C57606" w14:textId="77777777" w:rsidR="004A17D0" w:rsidRDefault="00000000">
      <w:pPr>
        <w:pStyle w:val="Heading3"/>
        <w:spacing w:before="170" w:after="50"/>
      </w:pPr>
      <w:r>
        <w:rPr>
          <w:b/>
          <w:bCs/>
          <w:color w:val="117864"/>
          <w:sz w:val="22"/>
          <w:szCs w:val="22"/>
        </w:rPr>
        <w:t>Failure mode 2 — Deficiency (monsoon conditions)</w:t>
      </w:r>
    </w:p>
    <w:p w14:paraId="204D9C26" w14:textId="77777777" w:rsidR="004A17D0" w:rsidRDefault="00000000">
      <w:pPr>
        <w:spacing w:after="110" w:line="266" w:lineRule="auto"/>
      </w:pPr>
      <w:r>
        <w:rPr>
          <w:color w:val="222222"/>
        </w:rPr>
        <w:t>Now:</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2D064A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C6C1AB8" w14:textId="77777777" w:rsidR="004A17D0" w:rsidRDefault="00000000">
            <w:r>
              <w:rPr>
                <w:b/>
                <w:bCs/>
                <w:color w:val="FFFFFF"/>
                <w:sz w:val="17"/>
                <w:szCs w:val="17"/>
              </w:rPr>
              <w:t>Condition</w:t>
            </w:r>
          </w:p>
        </w:tc>
        <w:tc>
          <w:tcPr>
            <w:tcW w:w="4710" w:type="dxa"/>
            <w:shd w:val="clear" w:color="auto" w:fill="1F3864"/>
            <w:tcMar>
              <w:top w:w="50" w:type="dxa"/>
              <w:left w:w="90" w:type="dxa"/>
              <w:bottom w:w="50" w:type="dxa"/>
              <w:right w:w="80" w:type="dxa"/>
            </w:tcMar>
          </w:tcPr>
          <w:p w14:paraId="3A49F889" w14:textId="77777777" w:rsidR="004A17D0" w:rsidRDefault="00000000">
            <w:r>
              <w:rPr>
                <w:b/>
                <w:bCs/>
                <w:color w:val="FFFFFF"/>
                <w:sz w:val="17"/>
                <w:szCs w:val="17"/>
              </w:rPr>
              <w:t>Value</w:t>
            </w:r>
          </w:p>
        </w:tc>
      </w:tr>
      <w:tr w:rsidR="004A17D0" w14:paraId="735DC2D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FB14B8E" w14:textId="77777777" w:rsidR="004A17D0" w:rsidRDefault="00000000">
            <w:r>
              <w:rPr>
                <w:color w:val="222222"/>
                <w:sz w:val="17"/>
                <w:szCs w:val="17"/>
              </w:rPr>
              <w:t>Temperature</w:t>
            </w:r>
          </w:p>
        </w:tc>
        <w:tc>
          <w:tcPr>
            <w:tcW w:w="4710" w:type="dxa"/>
            <w:shd w:val="clear" w:color="auto" w:fill="F4F7FB"/>
            <w:tcMar>
              <w:top w:w="50" w:type="dxa"/>
              <w:left w:w="90" w:type="dxa"/>
              <w:bottom w:w="50" w:type="dxa"/>
              <w:right w:w="80" w:type="dxa"/>
            </w:tcMar>
          </w:tcPr>
          <w:p w14:paraId="5FAC62F9" w14:textId="77777777" w:rsidR="004A17D0" w:rsidRDefault="00000000">
            <w:r>
              <w:rPr>
                <w:color w:val="222222"/>
                <w:sz w:val="17"/>
                <w:szCs w:val="17"/>
              </w:rPr>
              <w:t>~20 °C</w:t>
            </w:r>
          </w:p>
        </w:tc>
      </w:tr>
      <w:tr w:rsidR="004A17D0" w14:paraId="745A5D2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F09CBBC" w14:textId="77777777" w:rsidR="004A17D0" w:rsidRDefault="00000000">
            <w:r>
              <w:rPr>
                <w:color w:val="222222"/>
                <w:sz w:val="17"/>
                <w:szCs w:val="17"/>
              </w:rPr>
              <w:t>Humidity</w:t>
            </w:r>
          </w:p>
        </w:tc>
        <w:tc>
          <w:tcPr>
            <w:tcW w:w="4710" w:type="dxa"/>
            <w:shd w:val="clear" w:color="auto" w:fill="FFFFFF"/>
            <w:tcMar>
              <w:top w:w="50" w:type="dxa"/>
              <w:left w:w="90" w:type="dxa"/>
              <w:bottom w:w="50" w:type="dxa"/>
              <w:right w:w="80" w:type="dxa"/>
            </w:tcMar>
          </w:tcPr>
          <w:p w14:paraId="65D9ECB2" w14:textId="77777777" w:rsidR="004A17D0" w:rsidRDefault="00000000">
            <w:r>
              <w:rPr>
                <w:color w:val="222222"/>
                <w:sz w:val="17"/>
                <w:szCs w:val="17"/>
              </w:rPr>
              <w:t>Very high</w:t>
            </w:r>
          </w:p>
        </w:tc>
      </w:tr>
      <w:tr w:rsidR="004A17D0" w14:paraId="125D980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9B5727F" w14:textId="77777777" w:rsidR="004A17D0" w:rsidRDefault="00000000">
            <w:r>
              <w:rPr>
                <w:color w:val="222222"/>
                <w:sz w:val="17"/>
                <w:szCs w:val="17"/>
              </w:rPr>
              <w:t>Sky</w:t>
            </w:r>
          </w:p>
        </w:tc>
        <w:tc>
          <w:tcPr>
            <w:tcW w:w="4710" w:type="dxa"/>
            <w:shd w:val="clear" w:color="auto" w:fill="F4F7FB"/>
            <w:tcMar>
              <w:top w:w="50" w:type="dxa"/>
              <w:left w:w="90" w:type="dxa"/>
              <w:bottom w:w="50" w:type="dxa"/>
              <w:right w:w="80" w:type="dxa"/>
            </w:tcMar>
          </w:tcPr>
          <w:p w14:paraId="50F64262" w14:textId="77777777" w:rsidR="004A17D0" w:rsidRDefault="00000000">
            <w:r>
              <w:rPr>
                <w:color w:val="222222"/>
                <w:sz w:val="17"/>
                <w:szCs w:val="17"/>
              </w:rPr>
              <w:t>Fully overcast, no sunlight</w:t>
            </w:r>
          </w:p>
        </w:tc>
      </w:tr>
      <w:tr w:rsidR="004A17D0" w14:paraId="6DCE3C9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B9ED429" w14:textId="77777777" w:rsidR="004A17D0" w:rsidRDefault="00000000">
            <w:r>
              <w:rPr>
                <w:color w:val="222222"/>
                <w:sz w:val="17"/>
                <w:szCs w:val="17"/>
              </w:rPr>
              <w:t>Wind</w:t>
            </w:r>
          </w:p>
        </w:tc>
        <w:tc>
          <w:tcPr>
            <w:tcW w:w="4710" w:type="dxa"/>
            <w:shd w:val="clear" w:color="auto" w:fill="FFFFFF"/>
            <w:tcMar>
              <w:top w:w="50" w:type="dxa"/>
              <w:left w:w="90" w:type="dxa"/>
              <w:bottom w:w="50" w:type="dxa"/>
              <w:right w:w="80" w:type="dxa"/>
            </w:tcMar>
          </w:tcPr>
          <w:p w14:paraId="073DED88" w14:textId="77777777" w:rsidR="004A17D0" w:rsidRDefault="00000000">
            <w:r>
              <w:rPr>
                <w:color w:val="222222"/>
                <w:sz w:val="17"/>
                <w:szCs w:val="17"/>
              </w:rPr>
              <w:t>None</w:t>
            </w:r>
          </w:p>
        </w:tc>
      </w:tr>
    </w:tbl>
    <w:p w14:paraId="1BF66F6E" w14:textId="77777777" w:rsidR="004A17D0" w:rsidRDefault="004A17D0">
      <w:pPr>
        <w:spacing w:after="80"/>
      </w:pPr>
    </w:p>
    <w:p w14:paraId="581D800A" w14:textId="77777777" w:rsidR="004A17D0" w:rsidRDefault="00000000">
      <w:pPr>
        <w:spacing w:after="110" w:line="266" w:lineRule="auto"/>
      </w:pPr>
      <w:r>
        <w:rPr>
          <w:b/>
          <w:bCs/>
          <w:color w:val="222222"/>
        </w:rPr>
        <w:t>This means the water that was to leave the leaf has stopped dead.</w:t>
      </w:r>
      <w:r>
        <w:rPr>
          <w:color w:val="222222"/>
        </w:rPr>
        <w:t xml:space="preserve"> Overcast weather, no sunlight, very low temperature, very high humidity — there is water in the air, and the water coming to the plant is coming from the air.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70F6A5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C5D87F" w14:textId="77777777" w:rsidR="004A17D0" w:rsidRDefault="00000000">
            <w:pPr>
              <w:spacing w:after="20" w:line="258" w:lineRule="auto"/>
            </w:pPr>
            <w:r>
              <w:rPr>
                <w:b/>
                <w:bCs/>
                <w:color w:val="222222"/>
                <w:sz w:val="20"/>
                <w:szCs w:val="20"/>
              </w:rPr>
              <w:t>Which means the plant does not need the water from below. If water is not leaving the leaf, water does not rise from the soil. And the water in atmospheric humidity contains no mineral nutrients.</w:t>
            </w:r>
          </w:p>
        </w:tc>
      </w:tr>
    </w:tbl>
    <w:p w14:paraId="756E415F" w14:textId="77777777" w:rsidR="004A17D0" w:rsidRDefault="004A17D0">
      <w:pPr>
        <w:spacing w:after="70"/>
      </w:pPr>
    </w:p>
    <w:p w14:paraId="21CED033" w14:textId="77777777" w:rsidR="004A17D0" w:rsidRDefault="00000000">
      <w:pPr>
        <w:spacing w:after="110" w:line="266" w:lineRule="auto"/>
      </w:pPr>
      <w:r>
        <w:rPr>
          <w:b/>
          <w:bCs/>
          <w:color w:val="222222"/>
        </w:rPr>
        <w:t>Mineral nutrients are in the soil water.</w:t>
      </w:r>
      <w:r>
        <w:rPr>
          <w:color w:val="222222"/>
        </w:rPr>
        <w:t xml:space="preserve"> There is no nutrient at all in the water present in the air. </w:t>
      </w:r>
      <w:r>
        <w:rPr>
          <w:b/>
          <w:bCs/>
          <w:color w:val="222222"/>
        </w:rPr>
        <w:t>Nutrients are in the water in the soil.</w:t>
      </w:r>
    </w:p>
    <w:p w14:paraId="16160394" w14:textId="77777777" w:rsidR="004A17D0" w:rsidRDefault="00000000">
      <w:pPr>
        <w:spacing w:after="110" w:line="266" w:lineRule="auto"/>
      </w:pPr>
      <w:r>
        <w:rPr>
          <w:color w:val="222222"/>
        </w:rPr>
        <w:t xml:space="preserve">So the leaf water is not leaving. If water does not leave the leaf, water will not rise from below. </w:t>
      </w:r>
      <w:r>
        <w:rPr>
          <w:b/>
          <w:bCs/>
          <w:color w:val="222222"/>
        </w:rPr>
        <w:t>Then how will your nutrients arrive?</w:t>
      </w:r>
    </w:p>
    <w:p w14:paraId="65941071" w14:textId="77777777" w:rsidR="004A17D0" w:rsidRDefault="00000000">
      <w:pPr>
        <w:spacing w:after="110" w:line="266" w:lineRule="auto"/>
      </w:pPr>
      <w:r>
        <w:rPr>
          <w:color w:val="222222"/>
        </w:rPr>
        <w:t xml:space="preserve">The nutrient did not come into the leaf. And magnesium was needed there to keep the leaf green. Iron was needed there to keep the leaf green. Nitrogen was needed there to keep the leaf green. </w:t>
      </w:r>
      <w:r>
        <w:rPr>
          <w:b/>
          <w:bCs/>
          <w:color w:val="222222"/>
        </w:rPr>
        <w:t>If they did not arrive, then deficiency symptoms appear there. This is called DEFICIENCY.</w:t>
      </w:r>
    </w:p>
    <w:p w14:paraId="7C47AA6B" w14:textId="77777777" w:rsidR="004A17D0" w:rsidRDefault="00000000">
      <w:pPr>
        <w:spacing w:after="110" w:line="266" w:lineRule="auto"/>
      </w:pPr>
      <w:r>
        <w:rPr>
          <w:b/>
          <w:bCs/>
          <w:color w:val="222222"/>
        </w:rPr>
        <w:t>And that's the game. We know nothing. All we know is: broadcast it, broadcast it.</w:t>
      </w:r>
    </w:p>
    <w:p w14:paraId="6461D63C" w14:textId="77777777" w:rsidR="004A17D0" w:rsidRDefault="00000000">
      <w:pPr>
        <w:spacing w:after="110" w:line="266" w:lineRule="auto"/>
      </w:pPr>
      <w:r>
        <w:rPr>
          <w:b/>
          <w:bCs/>
          <w:color w:val="222222"/>
        </w:rPr>
        <w:t>What is the temperature? How much sunlight? How much humidity? How much wind? What about summer, winter, monsoon?</w:t>
      </w:r>
    </w:p>
    <w:p w14:paraId="1864B64F" w14:textId="77777777" w:rsidR="004A17D0" w:rsidRDefault="00000000">
      <w:pPr>
        <w:spacing w:after="110" w:line="266" w:lineRule="auto"/>
      </w:pPr>
      <w:r>
        <w:rPr>
          <w:color w:val="222222"/>
        </w:rPr>
        <w:t xml:space="preserve">In our pomegranate — continuous drizzle, rain falling continuously, drip-drip-drip continuously — and still advice is given </w:t>
      </w:r>
      <w:r>
        <w:rPr>
          <w:rFonts w:ascii="Consolas" w:eastAsia="Consolas" w:hAnsi="Consolas" w:cs="Consolas"/>
          <w:color w:val="333333"/>
          <w:sz w:val="20"/>
          <w:szCs w:val="20"/>
        </w:rPr>
        <w:t>[unclear]</w:t>
      </w:r>
      <w:r>
        <w:rPr>
          <w:color w:val="222222"/>
        </w:rPr>
        <w:t xml:space="preserve">. </w:t>
      </w:r>
      <w:r>
        <w:rPr>
          <w:b/>
          <w:bCs/>
          <w:color w:val="222222"/>
        </w:rPr>
        <w:t>You are seeing drip emitters with holes this large. Everyone has moved to micro-tubes.</w:t>
      </w:r>
      <w:r>
        <w:rPr>
          <w:color w:val="222222"/>
        </w:rPr>
        <w:t xml:space="preserve"> Deficiency and toxicity.</w:t>
      </w:r>
    </w:p>
    <w:p w14:paraId="6AB2A780" w14:textId="77777777" w:rsidR="004A17D0" w:rsidRDefault="00000000">
      <w:pPr>
        <w:spacing w:after="110" w:line="266" w:lineRule="auto"/>
      </w:pPr>
      <w:r>
        <w:rPr>
          <w:color w:val="222222"/>
        </w:rPr>
        <w:t xml:space="preserve">Whereas here what is needed is for these fruits to reach maturity, for these fruits to take colour, for sugar to come into these fruits — </w:t>
      </w:r>
      <w:r>
        <w:rPr>
          <w:b/>
          <w:bCs/>
          <w:color w:val="222222"/>
        </w:rPr>
        <w:t>there, more hormones are needed</w:t>
      </w:r>
      <w:r>
        <w:rPr>
          <w:color w:val="222222"/>
        </w:rPr>
        <w:t xml:space="preserve"> </w:t>
      </w:r>
      <w:r>
        <w:rPr>
          <w:rFonts w:ascii="Consolas" w:eastAsia="Consolas" w:hAnsi="Consolas" w:cs="Consolas"/>
          <w:color w:val="333333"/>
          <w:sz w:val="20"/>
          <w:szCs w:val="20"/>
        </w:rPr>
        <w:t>[unclear]</w:t>
      </w:r>
      <w:r>
        <w:rPr>
          <w:color w:val="222222"/>
        </w:rPr>
        <w:t>.</w:t>
      </w:r>
    </w:p>
    <w:p w14:paraId="62D0B92E" w14:textId="77777777" w:rsidR="004A17D0" w:rsidRDefault="00000000">
      <w:pPr>
        <w:pStyle w:val="Heading2"/>
        <w:spacing w:before="240" w:after="80"/>
      </w:pPr>
      <w:r>
        <w:rPr>
          <w:b/>
          <w:bCs/>
          <w:sz w:val="25"/>
          <w:szCs w:val="25"/>
        </w:rPr>
        <w:t>Fertilizer is not instant — the wheat-to-chapati analogy</w:t>
      </w:r>
    </w:p>
    <w:p w14:paraId="7C5D1830" w14:textId="77777777" w:rsidR="004A17D0" w:rsidRDefault="00000000">
      <w:pPr>
        <w:spacing w:after="110" w:line="266" w:lineRule="auto"/>
      </w:pPr>
      <w:r>
        <w:rPr>
          <w:b/>
          <w:bCs/>
          <w:color w:val="222222"/>
        </w:rPr>
        <w:t>And we give it. Where? The concept is wrong.</w:t>
      </w:r>
      <w:r>
        <w:rPr>
          <w:color w:val="222222"/>
        </w:rPr>
        <w:t xml:space="preserve"> Because — </w:t>
      </w:r>
      <w:r>
        <w:rPr>
          <w:i/>
          <w:iCs/>
          <w:color w:val="222222"/>
        </w:rPr>
        <w:t>I gave fertilizer, so the plant immediately took it, immediately digested it, immediately used it for sizing.</w:t>
      </w:r>
      <w:r>
        <w:rPr>
          <w:color w:val="222222"/>
        </w:rPr>
        <w:t xml:space="preserve"> </w:t>
      </w:r>
      <w:r>
        <w:rPr>
          <w:b/>
          <w:bCs/>
          <w:color w:val="222222"/>
        </w:rPr>
        <w:t>It is not like that. There is a whole process.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52243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A75DAA8" w14:textId="77777777" w:rsidR="004A17D0" w:rsidRDefault="00000000">
            <w:pPr>
              <w:spacing w:after="20" w:line="258" w:lineRule="auto"/>
            </w:pPr>
            <w:r>
              <w:rPr>
                <w:color w:val="222222"/>
                <w:sz w:val="20"/>
                <w:szCs w:val="20"/>
              </w:rPr>
              <w:t xml:space="preserve">Wheat was sown, the wheat was grown, it was harvested, the stones were removed, it was dried, filled into sacks, cleaned, threshed, measured, taken to the mill, made into flour, brought home, sieved, kneaded into dough — and then from that you make a puri, make a puran-poli, whatever you want to make. </w:t>
            </w:r>
            <w:r>
              <w:rPr>
                <w:b/>
                <w:bCs/>
                <w:color w:val="222222"/>
                <w:sz w:val="20"/>
                <w:szCs w:val="20"/>
              </w:rPr>
              <w:t>Just as their work is to make our food, this too is their work.</w:t>
            </w:r>
          </w:p>
        </w:tc>
      </w:tr>
    </w:tbl>
    <w:p w14:paraId="08433862" w14:textId="77777777" w:rsidR="004A17D0" w:rsidRDefault="004A17D0">
      <w:pPr>
        <w:spacing w:after="70"/>
      </w:pPr>
    </w:p>
    <w:p w14:paraId="15D6AD25" w14:textId="77777777" w:rsidR="004A17D0" w:rsidRDefault="00000000">
      <w:pPr>
        <w:pStyle w:val="Heading2"/>
        <w:spacing w:before="240" w:after="80"/>
      </w:pPr>
      <w:r>
        <w:rPr>
          <w:b/>
          <w:bCs/>
          <w:sz w:val="25"/>
          <w:szCs w:val="25"/>
        </w:rPr>
        <w:t>Calcium and boron</w:t>
      </w:r>
    </w:p>
    <w:p w14:paraId="67BD17FD" w14:textId="77777777" w:rsidR="004A17D0" w:rsidRDefault="00000000">
      <w:pPr>
        <w:spacing w:after="110" w:line="266" w:lineRule="auto"/>
      </w:pPr>
      <w:r>
        <w:rPr>
          <w:color w:val="222222"/>
        </w:rPr>
        <w:t xml:space="preserve">And through the marketing cycle, until now, what has happened </w:t>
      </w:r>
      <w:r>
        <w:rPr>
          <w:rFonts w:ascii="Consolas" w:eastAsia="Consolas" w:hAnsi="Consolas" w:cs="Consolas"/>
          <w:color w:val="333333"/>
          <w:sz w:val="20"/>
          <w:szCs w:val="20"/>
        </w:rPr>
        <w:t>[unclear]</w:t>
      </w:r>
      <w:r>
        <w:rPr>
          <w:color w:val="222222"/>
        </w:rPr>
        <w:t>.</w:t>
      </w:r>
    </w:p>
    <w:p w14:paraId="5C4E43EA" w14:textId="77777777" w:rsidR="004A17D0" w:rsidRDefault="00000000">
      <w:pPr>
        <w:spacing w:after="110" w:line="266" w:lineRule="auto"/>
      </w:pPr>
      <w:r>
        <w:rPr>
          <w:b/>
          <w:bCs/>
          <w:color w:val="222222"/>
        </w:rPr>
        <w:t>Has anyone's cracking ever been stopped by calcium?</w:t>
      </w:r>
      <w:r>
        <w:rPr>
          <w:color w:val="222222"/>
        </w:rPr>
        <w:t xml:space="preserve"> Whose has been stopped so far? Calcium will not </w:t>
      </w:r>
      <w:r>
        <w:rPr>
          <w:rFonts w:ascii="Consolas" w:eastAsia="Consolas" w:hAnsi="Consolas" w:cs="Consolas"/>
          <w:color w:val="333333"/>
          <w:sz w:val="20"/>
          <w:szCs w:val="20"/>
        </w:rPr>
        <w:t>[unclear]</w:t>
      </w:r>
      <w:r>
        <w:rPr>
          <w:color w:val="222222"/>
        </w:rPr>
        <w:t>. From tomorrow we will go into this in detail.</w:t>
      </w:r>
    </w:p>
    <w:p w14:paraId="41903D47" w14:textId="77777777" w:rsidR="004A17D0" w:rsidRDefault="00000000">
      <w:pPr>
        <w:pStyle w:val="ListParagraph"/>
        <w:numPr>
          <w:ilvl w:val="0"/>
          <w:numId w:val="2"/>
        </w:numPr>
        <w:spacing w:after="50" w:line="258" w:lineRule="auto"/>
      </w:pPr>
      <w:r>
        <w:rPr>
          <w:b/>
          <w:bCs/>
          <w:color w:val="222222"/>
        </w:rPr>
        <w:t>Calcium is needed for cells to become strong. Calcium is needed for the cell wall to become strong.</w:t>
      </w:r>
    </w:p>
    <w:p w14:paraId="558B9B64" w14:textId="77777777" w:rsidR="004A17D0" w:rsidRDefault="00000000">
      <w:pPr>
        <w:pStyle w:val="ListParagraph"/>
        <w:numPr>
          <w:ilvl w:val="0"/>
          <w:numId w:val="2"/>
        </w:numPr>
        <w:spacing w:after="50" w:line="258" w:lineRule="auto"/>
      </w:pPr>
      <w:r>
        <w:rPr>
          <w:b/>
          <w:bCs/>
          <w:color w:val="222222"/>
        </w:rPr>
        <w:t>Boron is needed for the cell wall to become elastic.</w:t>
      </w:r>
    </w:p>
    <w:p w14:paraId="67D539EC" w14:textId="77777777" w:rsidR="004A17D0" w:rsidRDefault="004A17D0">
      <w:pPr>
        <w:spacing w:after="40"/>
      </w:pPr>
    </w:p>
    <w:p w14:paraId="7A1BF077" w14:textId="77777777" w:rsidR="004A17D0" w:rsidRDefault="00000000">
      <w:pPr>
        <w:spacing w:after="110" w:line="266" w:lineRule="auto"/>
      </w:pPr>
      <w:r>
        <w:rPr>
          <w:color w:val="222222"/>
        </w:rPr>
        <w:t xml:space="preserve">So I say: until this concept </w:t>
      </w:r>
      <w:r>
        <w:rPr>
          <w:rFonts w:ascii="Consolas" w:eastAsia="Consolas" w:hAnsi="Consolas" w:cs="Consolas"/>
          <w:color w:val="333333"/>
          <w:sz w:val="20"/>
          <w:szCs w:val="20"/>
        </w:rPr>
        <w:t>[unclear]</w:t>
      </w:r>
      <w:r>
        <w:rPr>
          <w:color w:val="222222"/>
        </w:rPr>
        <w:t xml:space="preserve"> — </w:t>
      </w:r>
      <w:r>
        <w:rPr>
          <w:b/>
          <w:bCs/>
          <w:color w:val="222222"/>
        </w:rPr>
        <w:t>why do the leaf margins start scorching? The reason is toxicity. Why does this turn yellow? The reason is deficiency.</w:t>
      </w:r>
    </w:p>
    <w:p w14:paraId="1CE50E5A" w14:textId="77777777" w:rsidR="004A17D0" w:rsidRDefault="00000000">
      <w:pPr>
        <w:spacing w:after="110" w:line="266" w:lineRule="auto"/>
      </w:pPr>
      <w:r>
        <w:rPr>
          <w:color w:val="222222"/>
        </w:rPr>
        <w:t xml:space="preserve">Then — is it a deficiency of this nutrient, or of that nutrient? </w:t>
      </w:r>
      <w:r>
        <w:rPr>
          <w:b/>
          <w:bCs/>
          <w:color w:val="222222"/>
        </w:rPr>
        <w:t>Which means that nutrient is not in my `[soil/plant]`.</w:t>
      </w:r>
    </w:p>
    <w:p w14:paraId="1A6455C2" w14:textId="77777777" w:rsidR="004A17D0" w:rsidRDefault="00000000">
      <w:pPr>
        <w:spacing w:after="110" w:line="266" w:lineRule="auto"/>
      </w:pPr>
      <w:r>
        <w:rPr>
          <w:b/>
          <w:bCs/>
          <w:color w:val="222222"/>
        </w:rPr>
        <w:t>Did you actually feel that there was a deficiency of this nutrient, and because there was a deficiency I gave this — and my sugarcane which had gone yellow turned deep green again? Is there anyone?</w:t>
      </w:r>
    </w:p>
    <w:p w14:paraId="163ABCC2" w14:textId="77777777" w:rsidR="004A17D0" w:rsidRDefault="00000000">
      <w:pPr>
        <w:spacing w:after="110" w:line="266" w:lineRule="auto"/>
      </w:pPr>
      <w:r>
        <w:rPr>
          <w:color w:val="222222"/>
        </w:rPr>
        <w:t xml:space="preserve">Ginni grass planted in </w:t>
      </w:r>
      <w:r>
        <w:rPr>
          <w:i/>
          <w:iCs/>
          <w:color w:val="222222"/>
        </w:rPr>
        <w:t>chunkhadi</w:t>
      </w:r>
      <w:r>
        <w:rPr>
          <w:color w:val="222222"/>
        </w:rPr>
        <w:t xml:space="preserve"> (calcareous) soil — the ginni was cut, it was green, new growth came, it emerged yellow. </w:t>
      </w:r>
      <w:r>
        <w:rPr>
          <w:b/>
          <w:bCs/>
          <w:color w:val="222222"/>
        </w:rPr>
        <w:t>Whatever fertilizer you give, try making it green.</w:t>
      </w:r>
      <w:r>
        <w:rPr>
          <w:color w:val="222222"/>
        </w:rPr>
        <w:t xml:space="preserve"> Put it on four rows, put it on four rows — </w:t>
      </w:r>
      <w:r>
        <w:rPr>
          <w:b/>
          <w:bCs/>
          <w:color w:val="222222"/>
        </w:rPr>
        <w:t>only when the right time comes will it turn green. That time has to arrive.</w:t>
      </w:r>
    </w:p>
    <w:p w14:paraId="66682AAD" w14:textId="77777777" w:rsidR="004A17D0" w:rsidRDefault="00000000">
      <w:pPr>
        <w:spacing w:after="110" w:line="266" w:lineRule="auto"/>
      </w:pPr>
      <w:r>
        <w:rPr>
          <w:b/>
          <w:bCs/>
          <w:color w:val="222222"/>
        </w:rPr>
        <w:lastRenderedPageBreak/>
        <w:t>And these nutrients must go through this water.</w:t>
      </w:r>
    </w:p>
    <w:p w14:paraId="453A24A3" w14:textId="77777777" w:rsidR="004A17D0" w:rsidRDefault="00000000">
      <w:pPr>
        <w:pStyle w:val="Heading2"/>
        <w:spacing w:before="240" w:after="80"/>
      </w:pPr>
      <w:r>
        <w:rPr>
          <w:b/>
          <w:bCs/>
          <w:sz w:val="25"/>
          <w:szCs w:val="25"/>
        </w:rPr>
        <w:t>Water quality and TDS</w:t>
      </w:r>
    </w:p>
    <w:p w14:paraId="629C495E" w14:textId="77777777" w:rsidR="004A17D0" w:rsidRDefault="00000000">
      <w:pPr>
        <w:spacing w:after="110" w:line="266" w:lineRule="auto"/>
      </w:pPr>
      <w:r>
        <w:rPr>
          <w:b/>
          <w:bCs/>
          <w:color w:val="222222"/>
        </w:rPr>
        <w:t>Water is life, but it is also terrifying.</w:t>
      </w:r>
      <w:r>
        <w:rPr>
          <w:color w:val="222222"/>
        </w:rPr>
        <w:t xml:space="preserve"> You tell me. </w:t>
      </w:r>
      <w:r>
        <w:rPr>
          <w:rFonts w:ascii="Consolas" w:eastAsia="Consolas" w:hAnsi="Consolas" w:cs="Consolas"/>
          <w:color w:val="333333"/>
          <w:sz w:val="20"/>
          <w:szCs w:val="20"/>
        </w:rPr>
        <w:t>[unclear]</w:t>
      </w:r>
      <w:r>
        <w:rPr>
          <w:color w:val="222222"/>
        </w:rPr>
        <w:t xml:space="preserve"> Do you go around saying which water should not be drunk? Is that ever seen now? Bottles filled in the car, plastic, heated up — cancer will come.</w:t>
      </w:r>
    </w:p>
    <w:p w14:paraId="20B79848" w14:textId="77777777" w:rsidR="004A17D0" w:rsidRDefault="00000000">
      <w:pPr>
        <w:spacing w:after="110" w:line="266" w:lineRule="auto"/>
      </w:pPr>
      <w:r>
        <w:rPr>
          <w:color w:val="222222"/>
        </w:rPr>
        <w:t xml:space="preserve">But it used to happen to me too. </w:t>
      </w:r>
      <w:r>
        <w:rPr>
          <w:b/>
          <w:bCs/>
          <w:color w:val="222222"/>
        </w:rPr>
        <w:t>When you were small, going here and there on your uncle's bicycle in the summer holidays, wherever there was water you would go and drink it happily.</w:t>
      </w:r>
      <w:r>
        <w:rPr>
          <w:color w:val="222222"/>
        </w:rPr>
        <w:t xml:space="preserve"> What bottle, what anything, was there then? We drank the water and nothing happened. </w:t>
      </w:r>
      <w:r>
        <w:rPr>
          <w:b/>
          <w:bCs/>
          <w:color w:val="222222"/>
        </w:rPr>
        <w:t>Now if we go to that same place and drink that water, the water has changed</w:t>
      </w:r>
      <w:r>
        <w:rPr>
          <w:color w:val="222222"/>
        </w:rPr>
        <w:t xml:space="preserve"> — and you get an upset stomach, something goes wrong.</w:t>
      </w:r>
    </w:p>
    <w:p w14:paraId="3E59C2AC" w14:textId="77777777" w:rsidR="004A17D0" w:rsidRDefault="00000000">
      <w:pPr>
        <w:spacing w:after="110" w:line="266" w:lineRule="auto"/>
      </w:pPr>
      <w:r>
        <w:rPr>
          <w:b/>
          <w:bCs/>
          <w:color w:val="222222"/>
        </w:rPr>
        <w:t>The salts in the water have increased. That is called TDS — Total Dissolved Solids.</w:t>
      </w:r>
    </w:p>
    <w:p w14:paraId="148E0306" w14:textId="77777777" w:rsidR="004A17D0" w:rsidRDefault="00000000">
      <w:pPr>
        <w:spacing w:after="110" w:line="266" w:lineRule="auto"/>
      </w:pPr>
      <w:r>
        <w:rPr>
          <w:b/>
          <w:bCs/>
          <w:color w:val="222222"/>
        </w:rPr>
        <w:t>And if you check the TDS of any water now, it is 100% above one thousand.</w:t>
      </w:r>
      <w:r>
        <w:rPr>
          <w:color w:val="222222"/>
        </w:rPr>
        <w:t xml:space="preserve"> Above one thousand. If you don't know it, check it — </w:t>
      </w:r>
      <w:r>
        <w:rPr>
          <w:b/>
          <w:bCs/>
          <w:color w:val="222222"/>
        </w:rPr>
        <w:t>I am going to give you an assignment: check it.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E38DB0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716BC0C" w14:textId="77777777" w:rsidR="004A17D0" w:rsidRDefault="00000000">
            <w:pPr>
              <w:spacing w:after="20" w:line="258" w:lineRule="auto"/>
            </w:pPr>
            <w:r>
              <w:rPr>
                <w:b/>
                <w:bCs/>
                <w:color w:val="222222"/>
                <w:sz w:val="20"/>
                <w:szCs w:val="20"/>
              </w:rPr>
              <w:t>What does 1,000 TDS mean? One kilogram of salt in one thousand litres of water.</w:t>
            </w:r>
          </w:p>
        </w:tc>
      </w:tr>
    </w:tbl>
    <w:p w14:paraId="56382829" w14:textId="77777777" w:rsidR="004A17D0" w:rsidRDefault="004A17D0">
      <w:pPr>
        <w:spacing w:after="70"/>
      </w:pPr>
    </w:p>
    <w:p w14:paraId="43698DB4" w14:textId="77777777" w:rsidR="004A17D0" w:rsidRDefault="00000000">
      <w:pPr>
        <w:pStyle w:val="Heading3"/>
        <w:spacing w:before="170" w:after="50"/>
      </w:pPr>
      <w:r>
        <w:rPr>
          <w:b/>
          <w:bCs/>
          <w:color w:val="117864"/>
          <w:sz w:val="22"/>
          <w:szCs w:val="22"/>
        </w:rPr>
        <w:t>The sugarcane irrigation arithmetic</w:t>
      </w:r>
    </w:p>
    <w:p w14:paraId="436DFFF1" w14:textId="77777777" w:rsidR="004A17D0" w:rsidRDefault="00000000">
      <w:pPr>
        <w:spacing w:after="110" w:line="266" w:lineRule="auto"/>
      </w:pPr>
      <w:r>
        <w:rPr>
          <w:color w:val="222222"/>
        </w:rPr>
        <w:t>Ask your dealer: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C9F2F9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E009A50" w14:textId="77777777" w:rsidR="004A17D0" w:rsidRDefault="00000000">
            <w:r>
              <w:rPr>
                <w:b/>
                <w:bCs/>
                <w:color w:val="FFFFFF"/>
                <w:sz w:val="17"/>
                <w:szCs w:val="17"/>
              </w:rPr>
              <w:t>Quantity</w:t>
            </w:r>
          </w:p>
        </w:tc>
        <w:tc>
          <w:tcPr>
            <w:tcW w:w="4710" w:type="dxa"/>
            <w:shd w:val="clear" w:color="auto" w:fill="1F3864"/>
            <w:tcMar>
              <w:top w:w="50" w:type="dxa"/>
              <w:left w:w="90" w:type="dxa"/>
              <w:bottom w:w="50" w:type="dxa"/>
              <w:right w:w="80" w:type="dxa"/>
            </w:tcMar>
          </w:tcPr>
          <w:p w14:paraId="282CE022" w14:textId="77777777" w:rsidR="004A17D0" w:rsidRDefault="00000000">
            <w:r>
              <w:rPr>
                <w:b/>
                <w:bCs/>
                <w:color w:val="FFFFFF"/>
                <w:sz w:val="17"/>
                <w:szCs w:val="17"/>
              </w:rPr>
              <w:t>Value</w:t>
            </w:r>
          </w:p>
        </w:tc>
      </w:tr>
      <w:tr w:rsidR="004A17D0" w14:paraId="342A60E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1F0EF38" w14:textId="77777777" w:rsidR="004A17D0" w:rsidRDefault="00000000">
            <w:r>
              <w:rPr>
                <w:color w:val="222222"/>
                <w:sz w:val="17"/>
                <w:szCs w:val="17"/>
              </w:rPr>
              <w:t>Water delivered</w:t>
            </w:r>
          </w:p>
        </w:tc>
        <w:tc>
          <w:tcPr>
            <w:tcW w:w="4710" w:type="dxa"/>
            <w:shd w:val="clear" w:color="auto" w:fill="F4F7FB"/>
            <w:tcMar>
              <w:top w:w="50" w:type="dxa"/>
              <w:left w:w="90" w:type="dxa"/>
              <w:bottom w:w="50" w:type="dxa"/>
              <w:right w:w="80" w:type="dxa"/>
            </w:tcMar>
          </w:tcPr>
          <w:p w14:paraId="731628DB" w14:textId="77777777" w:rsidR="004A17D0" w:rsidRDefault="00000000">
            <w:r>
              <w:rPr>
                <w:color w:val="222222"/>
                <w:sz w:val="17"/>
                <w:szCs w:val="17"/>
              </w:rPr>
              <w:t>25,000 litres per hour</w:t>
            </w:r>
          </w:p>
        </w:tc>
      </w:tr>
      <w:tr w:rsidR="004A17D0" w14:paraId="26B8EB7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8D37360" w14:textId="77777777" w:rsidR="004A17D0" w:rsidRDefault="00000000">
            <w:r>
              <w:rPr>
                <w:color w:val="222222"/>
                <w:sz w:val="17"/>
                <w:szCs w:val="17"/>
              </w:rPr>
              <w:t>TDS</w:t>
            </w:r>
          </w:p>
        </w:tc>
        <w:tc>
          <w:tcPr>
            <w:tcW w:w="4710" w:type="dxa"/>
            <w:shd w:val="clear" w:color="auto" w:fill="FFFFFF"/>
            <w:tcMar>
              <w:top w:w="50" w:type="dxa"/>
              <w:left w:w="90" w:type="dxa"/>
              <w:bottom w:w="50" w:type="dxa"/>
              <w:right w:w="80" w:type="dxa"/>
            </w:tcMar>
          </w:tcPr>
          <w:p w14:paraId="42FE0955" w14:textId="77777777" w:rsidR="004A17D0" w:rsidRDefault="00000000">
            <w:r>
              <w:rPr>
                <w:color w:val="222222"/>
                <w:sz w:val="17"/>
                <w:szCs w:val="17"/>
              </w:rPr>
              <w:t>1,000 (1 kg salt per 1,000 L)</w:t>
            </w:r>
          </w:p>
        </w:tc>
      </w:tr>
      <w:tr w:rsidR="004A17D0" w14:paraId="70B310C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F2D985C" w14:textId="77777777" w:rsidR="004A17D0" w:rsidRDefault="00000000">
            <w:r>
              <w:rPr>
                <w:color w:val="222222"/>
                <w:sz w:val="17"/>
                <w:szCs w:val="17"/>
              </w:rPr>
              <w:t>Salt per hour</w:t>
            </w:r>
          </w:p>
        </w:tc>
        <w:tc>
          <w:tcPr>
            <w:tcW w:w="4710" w:type="dxa"/>
            <w:shd w:val="clear" w:color="auto" w:fill="F4F7FB"/>
            <w:tcMar>
              <w:top w:w="50" w:type="dxa"/>
              <w:left w:w="90" w:type="dxa"/>
              <w:bottom w:w="50" w:type="dxa"/>
              <w:right w:w="80" w:type="dxa"/>
            </w:tcMar>
          </w:tcPr>
          <w:p w14:paraId="333AC562" w14:textId="77777777" w:rsidR="004A17D0" w:rsidRDefault="00000000">
            <w:r>
              <w:rPr>
                <w:b/>
                <w:bCs/>
                <w:color w:val="222222"/>
                <w:sz w:val="17"/>
                <w:szCs w:val="17"/>
              </w:rPr>
              <w:t>25 kg</w:t>
            </w:r>
          </w:p>
        </w:tc>
      </w:tr>
      <w:tr w:rsidR="004A17D0" w14:paraId="64067D8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0976368" w14:textId="77777777" w:rsidR="004A17D0" w:rsidRDefault="00000000">
            <w:r>
              <w:rPr>
                <w:color w:val="222222"/>
                <w:sz w:val="17"/>
                <w:szCs w:val="17"/>
              </w:rPr>
              <w:t>Hours of power supply</w:t>
            </w:r>
          </w:p>
        </w:tc>
        <w:tc>
          <w:tcPr>
            <w:tcW w:w="4710" w:type="dxa"/>
            <w:shd w:val="clear" w:color="auto" w:fill="FFFFFF"/>
            <w:tcMar>
              <w:top w:w="50" w:type="dxa"/>
              <w:left w:w="90" w:type="dxa"/>
              <w:bottom w:w="50" w:type="dxa"/>
              <w:right w:w="80" w:type="dxa"/>
            </w:tcMar>
          </w:tcPr>
          <w:p w14:paraId="6ACD60C6" w14:textId="77777777" w:rsidR="004A17D0" w:rsidRDefault="00000000">
            <w:r>
              <w:rPr>
                <w:color w:val="222222"/>
                <w:sz w:val="17"/>
                <w:szCs w:val="17"/>
              </w:rPr>
              <w:t>8 hours</w:t>
            </w:r>
          </w:p>
        </w:tc>
      </w:tr>
      <w:tr w:rsidR="004A17D0" w14:paraId="7CAD70B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80A3F3D" w14:textId="77777777" w:rsidR="004A17D0" w:rsidRDefault="00000000">
            <w:r>
              <w:rPr>
                <w:b/>
                <w:bCs/>
                <w:color w:val="222222"/>
                <w:sz w:val="17"/>
                <w:szCs w:val="17"/>
              </w:rPr>
              <w:t>Salt added per irrigation</w:t>
            </w:r>
          </w:p>
        </w:tc>
        <w:tc>
          <w:tcPr>
            <w:tcW w:w="4710" w:type="dxa"/>
            <w:shd w:val="clear" w:color="auto" w:fill="F4F7FB"/>
            <w:tcMar>
              <w:top w:w="50" w:type="dxa"/>
              <w:left w:w="90" w:type="dxa"/>
              <w:bottom w:w="50" w:type="dxa"/>
              <w:right w:w="80" w:type="dxa"/>
            </w:tcMar>
          </w:tcPr>
          <w:p w14:paraId="6C2904E3" w14:textId="77777777" w:rsidR="004A17D0" w:rsidRDefault="00000000">
            <w:r>
              <w:rPr>
                <w:b/>
                <w:bCs/>
                <w:color w:val="222222"/>
                <w:sz w:val="17"/>
                <w:szCs w:val="17"/>
              </w:rPr>
              <w:t>200 kg</w:t>
            </w:r>
          </w:p>
        </w:tc>
      </w:tr>
    </w:tbl>
    <w:p w14:paraId="24CA5794" w14:textId="77777777" w:rsidR="004A17D0" w:rsidRDefault="004A17D0">
      <w:pPr>
        <w:spacing w:after="80"/>
      </w:pPr>
    </w:p>
    <w:p w14:paraId="018E91AD" w14:textId="77777777" w:rsidR="004A17D0" w:rsidRDefault="00000000">
      <w:pPr>
        <w:spacing w:after="110" w:line="266" w:lineRule="auto"/>
      </w:pPr>
      <w:r>
        <w:rPr>
          <w:color w:val="222222"/>
        </w:rPr>
        <w:t xml:space="preserve">And that water goes on — set it, it fills, it cuts across, and he throws a stone into the cane and looks to see if the water has arrived. It's arrived, fine, on to the next section. </w:t>
      </w:r>
      <w:r>
        <w:rPr>
          <w:b/>
          <w:bCs/>
          <w:color w:val="222222"/>
        </w:rPr>
        <w:t>But the water runs all night, runs all day.</w:t>
      </w:r>
    </w:p>
    <w:p w14:paraId="55774335" w14:textId="77777777" w:rsidR="004A17D0" w:rsidRDefault="00000000">
      <w:pPr>
        <w:spacing w:after="110" w:line="266" w:lineRule="auto"/>
      </w:pPr>
      <w:r>
        <w:rPr>
          <w:b/>
          <w:bCs/>
          <w:color w:val="222222"/>
        </w:rPr>
        <w:t>What is the state of that soil now?</w:t>
      </w:r>
      <w:r>
        <w:rPr>
          <w:color w:val="222222"/>
        </w:rPr>
        <w:t xml:space="preserve"> It isn't yielding twenty tonnes. The cane stays thin and stunted. Watching it, the cane looks completely lustreless. </w:t>
      </w:r>
      <w:r>
        <w:rPr>
          <w:b/>
          <w:bCs/>
          <w:color w:val="222222"/>
        </w:rPr>
        <w:t>Where did those deep green leaves go? Where did the plots go? The sugar factories have started closing down in January–February.</w:t>
      </w:r>
    </w:p>
    <w:p w14:paraId="5B5A2C48" w14:textId="77777777" w:rsidR="004A17D0" w:rsidRDefault="00000000">
      <w:pPr>
        <w:spacing w:after="110" w:line="266" w:lineRule="auto"/>
      </w:pPr>
      <w:r>
        <w:rPr>
          <w:b/>
          <w:bCs/>
          <w:color w:val="222222"/>
        </w:rPr>
        <w:t>That much damage the water has done to that soil. Because the salts in the water make land infertile.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9CD171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61BE45" w14:textId="77777777" w:rsidR="004A17D0" w:rsidRDefault="00000000">
            <w:pPr>
              <w:spacing w:after="20" w:line="258" w:lineRule="auto"/>
            </w:pPr>
            <w:r>
              <w:rPr>
                <w:b/>
                <w:bCs/>
                <w:color w:val="222222"/>
                <w:sz w:val="20"/>
                <w:szCs w:val="20"/>
              </w:rPr>
              <w:t>Even if we apply no fertilizer at all, our land is going to become infertile anyway. I have not the slightest doubt about that. We do not even have the means — to put it plainly, we cannot afford — to spend that much money on chemical fertilizer. Our water alone is quite enough to make our land infertile.</w:t>
            </w:r>
          </w:p>
        </w:tc>
      </w:tr>
    </w:tbl>
    <w:p w14:paraId="6BFA8AEA" w14:textId="77777777" w:rsidR="004A17D0" w:rsidRDefault="004A17D0">
      <w:pPr>
        <w:spacing w:after="70"/>
      </w:pPr>
    </w:p>
    <w:p w14:paraId="05B02581" w14:textId="77777777" w:rsidR="004A17D0" w:rsidRDefault="00000000">
      <w:pPr>
        <w:spacing w:after="110" w:line="266" w:lineRule="auto"/>
      </w:pPr>
      <w:r>
        <w:rPr>
          <w:b/>
          <w:bCs/>
          <w:color w:val="222222"/>
        </w:rPr>
        <w:t>And until we learn this one thing and implement it in our farm — least possible water, thin water — until we stop sending these salts into the water, and until the farmer builds organic matter back into the soil, our nutrient management will never be set right.</w:t>
      </w:r>
    </w:p>
    <w:p w14:paraId="519B67F4" w14:textId="77777777" w:rsidR="004A17D0" w:rsidRDefault="00000000">
      <w:pPr>
        <w:pStyle w:val="Heading2"/>
        <w:spacing w:before="240" w:after="80"/>
      </w:pPr>
      <w:r>
        <w:rPr>
          <w:b/>
          <w:bCs/>
          <w:sz w:val="25"/>
          <w:szCs w:val="25"/>
        </w:rPr>
        <w:t>Reading It Critically — What Holds Up and What to Watch</w:t>
      </w:r>
    </w:p>
    <w:p w14:paraId="51EFEE48" w14:textId="77777777" w:rsidR="004A17D0" w:rsidRDefault="00000000">
      <w:pPr>
        <w:pStyle w:val="Heading2"/>
        <w:spacing w:before="240" w:after="80"/>
      </w:pPr>
      <w:r>
        <w:rPr>
          <w:b/>
          <w:bCs/>
          <w:sz w:val="25"/>
          <w:szCs w:val="25"/>
        </w:rPr>
        <w:t>The strongest material in the course so far</w:t>
      </w:r>
    </w:p>
    <w:p w14:paraId="7C95168C" w14:textId="77777777" w:rsidR="004A17D0" w:rsidRDefault="00000000">
      <w:pPr>
        <w:spacing w:after="110" w:line="266" w:lineRule="auto"/>
      </w:pPr>
      <w:r>
        <w:rPr>
          <w:color w:val="222222"/>
        </w:rPr>
        <w:t>Part 4 is the technical core, and most of it is sound.</w:t>
      </w:r>
    </w:p>
    <w:p w14:paraId="7E8EE341" w14:textId="77777777" w:rsidR="004A17D0" w:rsidRDefault="00000000">
      <w:pPr>
        <w:spacing w:after="110" w:line="266" w:lineRule="auto"/>
      </w:pPr>
      <w:r>
        <w:rPr>
          <w:b/>
          <w:bCs/>
          <w:color w:val="222222"/>
        </w:rPr>
        <w:lastRenderedPageBreak/>
        <w:t>The transpiration → mass-flow → toxicity/deficiency framework is genuinely good agronomy.</w:t>
      </w:r>
      <w:r>
        <w:rPr>
          <w:color w:val="222222"/>
        </w:rPr>
        <w:t xml:space="preserve"> He has correctly identified that nutrient </w:t>
      </w:r>
      <w:r>
        <w:rPr>
          <w:i/>
          <w:iCs/>
          <w:color w:val="222222"/>
        </w:rPr>
        <w:t>uptake</w:t>
      </w:r>
      <w:r>
        <w:rPr>
          <w:color w:val="222222"/>
        </w:rPr>
        <w:t xml:space="preserve"> is driven by transpirational pull, and therefore that identical soil nutrient status produces opposite leaf symptoms depending on VPD: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08B4AE47"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4AB1321E" w14:textId="77777777" w:rsidR="004A17D0" w:rsidRDefault="00000000">
            <w:r>
              <w:rPr>
                <w:b/>
                <w:bCs/>
                <w:color w:val="FFFFFF"/>
                <w:sz w:val="17"/>
                <w:szCs w:val="17"/>
              </w:rPr>
              <w:t>Conditions</w:t>
            </w:r>
          </w:p>
        </w:tc>
        <w:tc>
          <w:tcPr>
            <w:tcW w:w="3140" w:type="dxa"/>
            <w:shd w:val="clear" w:color="auto" w:fill="1F3864"/>
            <w:tcMar>
              <w:top w:w="50" w:type="dxa"/>
              <w:left w:w="90" w:type="dxa"/>
              <w:bottom w:w="50" w:type="dxa"/>
              <w:right w:w="80" w:type="dxa"/>
            </w:tcMar>
          </w:tcPr>
          <w:p w14:paraId="0ADC8C55" w14:textId="77777777" w:rsidR="004A17D0" w:rsidRDefault="00000000">
            <w:r>
              <w:rPr>
                <w:b/>
                <w:bCs/>
                <w:color w:val="FFFFFF"/>
                <w:sz w:val="17"/>
                <w:szCs w:val="17"/>
              </w:rPr>
              <w:t>Transpiration</w:t>
            </w:r>
          </w:p>
        </w:tc>
        <w:tc>
          <w:tcPr>
            <w:tcW w:w="3140" w:type="dxa"/>
            <w:shd w:val="clear" w:color="auto" w:fill="1F3864"/>
            <w:tcMar>
              <w:top w:w="50" w:type="dxa"/>
              <w:left w:w="90" w:type="dxa"/>
              <w:bottom w:w="50" w:type="dxa"/>
              <w:right w:w="80" w:type="dxa"/>
            </w:tcMar>
          </w:tcPr>
          <w:p w14:paraId="4A004DC7" w14:textId="77777777" w:rsidR="004A17D0" w:rsidRDefault="00000000">
            <w:r>
              <w:rPr>
                <w:b/>
                <w:bCs/>
                <w:color w:val="FFFFFF"/>
                <w:sz w:val="17"/>
                <w:szCs w:val="17"/>
              </w:rPr>
              <w:t>Result</w:t>
            </w:r>
          </w:p>
        </w:tc>
      </w:tr>
      <w:tr w:rsidR="004A17D0" w14:paraId="7826709F"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68E8B40" w14:textId="77777777" w:rsidR="004A17D0" w:rsidRDefault="00000000">
            <w:r>
              <w:rPr>
                <w:color w:val="222222"/>
                <w:sz w:val="17"/>
                <w:szCs w:val="17"/>
              </w:rPr>
              <w:t>High temp, low RH, windy</w:t>
            </w:r>
          </w:p>
        </w:tc>
        <w:tc>
          <w:tcPr>
            <w:tcW w:w="3140" w:type="dxa"/>
            <w:shd w:val="clear" w:color="auto" w:fill="F4F7FB"/>
            <w:tcMar>
              <w:top w:w="50" w:type="dxa"/>
              <w:left w:w="90" w:type="dxa"/>
              <w:bottom w:w="50" w:type="dxa"/>
              <w:right w:w="80" w:type="dxa"/>
            </w:tcMar>
          </w:tcPr>
          <w:p w14:paraId="7580C53A" w14:textId="77777777" w:rsidR="004A17D0" w:rsidRDefault="00000000">
            <w:r>
              <w:rPr>
                <w:color w:val="222222"/>
                <w:sz w:val="17"/>
                <w:szCs w:val="17"/>
              </w:rPr>
              <w:t>Very high</w:t>
            </w:r>
          </w:p>
        </w:tc>
        <w:tc>
          <w:tcPr>
            <w:tcW w:w="3140" w:type="dxa"/>
            <w:shd w:val="clear" w:color="auto" w:fill="F4F7FB"/>
            <w:tcMar>
              <w:top w:w="50" w:type="dxa"/>
              <w:left w:w="90" w:type="dxa"/>
              <w:bottom w:w="50" w:type="dxa"/>
              <w:right w:w="80" w:type="dxa"/>
            </w:tcMar>
          </w:tcPr>
          <w:p w14:paraId="681B3E00" w14:textId="77777777" w:rsidR="004A17D0" w:rsidRDefault="00000000">
            <w:r>
              <w:rPr>
                <w:color w:val="222222"/>
                <w:sz w:val="17"/>
                <w:szCs w:val="17"/>
              </w:rPr>
              <w:t xml:space="preserve">Salts accumulate at leaf margins faster than photosynthesis can assimilate them → </w:t>
            </w:r>
            <w:r>
              <w:rPr>
                <w:b/>
                <w:bCs/>
                <w:color w:val="222222"/>
                <w:sz w:val="17"/>
                <w:szCs w:val="17"/>
              </w:rPr>
              <w:t>marginal scorch / necrosis = toxicity</w:t>
            </w:r>
          </w:p>
        </w:tc>
      </w:tr>
      <w:tr w:rsidR="004A17D0" w14:paraId="5FE43488"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5BB6FCE" w14:textId="77777777" w:rsidR="004A17D0" w:rsidRDefault="00000000">
            <w:r>
              <w:rPr>
                <w:color w:val="222222"/>
                <w:sz w:val="17"/>
                <w:szCs w:val="17"/>
              </w:rPr>
              <w:t>Cool, overcast, high RH, still</w:t>
            </w:r>
          </w:p>
        </w:tc>
        <w:tc>
          <w:tcPr>
            <w:tcW w:w="3140" w:type="dxa"/>
            <w:shd w:val="clear" w:color="auto" w:fill="FFFFFF"/>
            <w:tcMar>
              <w:top w:w="50" w:type="dxa"/>
              <w:left w:w="90" w:type="dxa"/>
              <w:bottom w:w="50" w:type="dxa"/>
              <w:right w:w="80" w:type="dxa"/>
            </w:tcMar>
          </w:tcPr>
          <w:p w14:paraId="32BD2F58" w14:textId="77777777" w:rsidR="004A17D0" w:rsidRDefault="00000000">
            <w:r>
              <w:rPr>
                <w:color w:val="222222"/>
                <w:sz w:val="17"/>
                <w:szCs w:val="17"/>
              </w:rPr>
              <w:t>Near zero</w:t>
            </w:r>
          </w:p>
        </w:tc>
        <w:tc>
          <w:tcPr>
            <w:tcW w:w="3140" w:type="dxa"/>
            <w:shd w:val="clear" w:color="auto" w:fill="FFFFFF"/>
            <w:tcMar>
              <w:top w:w="50" w:type="dxa"/>
              <w:left w:w="90" w:type="dxa"/>
              <w:bottom w:w="50" w:type="dxa"/>
              <w:right w:w="80" w:type="dxa"/>
            </w:tcMar>
          </w:tcPr>
          <w:p w14:paraId="1ECE000A" w14:textId="77777777" w:rsidR="004A17D0" w:rsidRDefault="00000000">
            <w:r>
              <w:rPr>
                <w:color w:val="222222"/>
                <w:sz w:val="17"/>
                <w:szCs w:val="17"/>
              </w:rPr>
              <w:t xml:space="preserve">No mass flow from soil → nutrients never arrive → </w:t>
            </w:r>
            <w:r>
              <w:rPr>
                <w:b/>
                <w:bCs/>
                <w:color w:val="222222"/>
                <w:sz w:val="17"/>
                <w:szCs w:val="17"/>
              </w:rPr>
              <w:t>interveinal chlorosis = deficiency</w:t>
            </w:r>
          </w:p>
        </w:tc>
      </w:tr>
    </w:tbl>
    <w:p w14:paraId="50C02863" w14:textId="77777777" w:rsidR="004A17D0" w:rsidRDefault="004A17D0">
      <w:pPr>
        <w:spacing w:after="80"/>
      </w:pPr>
    </w:p>
    <w:p w14:paraId="76DA35C7" w14:textId="77777777" w:rsidR="004A17D0" w:rsidRDefault="00000000">
      <w:pPr>
        <w:spacing w:after="110" w:line="266" w:lineRule="auto"/>
      </w:pPr>
      <w:r>
        <w:rPr>
          <w:b/>
          <w:bCs/>
          <w:color w:val="222222"/>
        </w:rPr>
        <w:t>The practical consequence he draws is the valuable part:</w:t>
      </w:r>
      <w:r>
        <w:rPr>
          <w:color w:val="222222"/>
        </w:rPr>
        <w:t xml:space="preserve"> the standard farmer response to </w:t>
      </w:r>
      <w:r>
        <w:rPr>
          <w:i/>
          <w:iCs/>
          <w:color w:val="222222"/>
        </w:rPr>
        <w:t>any</w:t>
      </w:r>
      <w:r>
        <w:rPr>
          <w:color w:val="222222"/>
        </w:rPr>
        <w:t xml:space="preserve"> leaf symptom is to apply more of something. In the toxicity case that makes it actively worse. This is a real and common error, and framing it as "digestion needs time, and digestion is photosynthesis" is an effective way to teach it.</w:t>
      </w:r>
    </w:p>
    <w:p w14:paraId="2C4E0F00" w14:textId="77777777" w:rsidR="004A17D0" w:rsidRDefault="00000000">
      <w:pPr>
        <w:spacing w:after="110" w:line="266" w:lineRule="auto"/>
      </w:pPr>
      <w:r>
        <w:rPr>
          <w:b/>
          <w:bCs/>
          <w:color w:val="222222"/>
        </w:rPr>
        <w:t>The living-soil chain</w:t>
      </w:r>
      <w:r>
        <w:rPr>
          <w:color w:val="222222"/>
        </w:rPr>
        <w:t xml:space="preserve"> (organic carbon → bacteria → fungi → protozoa → beneficial nematodes → earthworms) is a reasonable simplification of the soil food web. Using </w:t>
      </w:r>
      <w:r>
        <w:rPr>
          <w:b/>
          <w:bCs/>
          <w:color w:val="222222"/>
        </w:rPr>
        <w:t>earthworm presence as a field proxy for biological fertility</w:t>
      </w:r>
      <w:r>
        <w:rPr>
          <w:color w:val="222222"/>
        </w:rPr>
        <w:t xml:space="preserve"> is a legitimate rapid indicator.</w:t>
      </w:r>
    </w:p>
    <w:p w14:paraId="49A248A5" w14:textId="77777777" w:rsidR="004A17D0" w:rsidRDefault="00000000">
      <w:pPr>
        <w:spacing w:after="110" w:line="266" w:lineRule="auto"/>
      </w:pPr>
      <w:r>
        <w:rPr>
          <w:b/>
          <w:bCs/>
          <w:color w:val="222222"/>
        </w:rPr>
        <w:t>The ionic-form point is correct and important:</w:t>
      </w:r>
      <w:r>
        <w:rPr>
          <w:color w:val="222222"/>
        </w:rPr>
        <w:t xml:space="preserve"> plants take up ions, not fertilizer granules or manure. The bajra-to-flour analogy conveys mineralization well.</w:t>
      </w:r>
    </w:p>
    <w:p w14:paraId="71C9AD04" w14:textId="77777777" w:rsidR="004A17D0" w:rsidRDefault="00000000">
      <w:pPr>
        <w:spacing w:after="110" w:line="266" w:lineRule="auto"/>
      </w:pPr>
      <w:r>
        <w:rPr>
          <w:b/>
          <w:bCs/>
          <w:color w:val="222222"/>
        </w:rPr>
        <w:t>"Biofertilizer only works if you have already added organic matter"</w:t>
      </w:r>
      <w:r>
        <w:rPr>
          <w:color w:val="222222"/>
        </w:rPr>
        <w:t xml:space="preserve"> — correct, and it is the most commercially inconvenient thing he could say. Inoculants without a carbon substrate largely fail.</w:t>
      </w:r>
    </w:p>
    <w:p w14:paraId="60FF72CE" w14:textId="77777777" w:rsidR="004A17D0" w:rsidRDefault="00000000">
      <w:pPr>
        <w:pStyle w:val="Heading2"/>
        <w:spacing w:before="240" w:after="80"/>
      </w:pPr>
      <w:r>
        <w:rPr>
          <w:b/>
          <w:bCs/>
          <w:sz w:val="25"/>
          <w:szCs w:val="25"/>
        </w:rPr>
        <w:t>Where to be careful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214C32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2E42885" w14:textId="77777777" w:rsidR="004A17D0" w:rsidRDefault="00000000">
            <w:r>
              <w:rPr>
                <w:b/>
                <w:bCs/>
                <w:color w:val="FFFFFF"/>
                <w:sz w:val="17"/>
                <w:szCs w:val="17"/>
              </w:rPr>
              <w:t>Claim</w:t>
            </w:r>
          </w:p>
        </w:tc>
        <w:tc>
          <w:tcPr>
            <w:tcW w:w="4710" w:type="dxa"/>
            <w:shd w:val="clear" w:color="auto" w:fill="1F3864"/>
            <w:tcMar>
              <w:top w:w="50" w:type="dxa"/>
              <w:left w:w="90" w:type="dxa"/>
              <w:bottom w:w="50" w:type="dxa"/>
              <w:right w:w="80" w:type="dxa"/>
            </w:tcMar>
          </w:tcPr>
          <w:p w14:paraId="45F34E6F" w14:textId="77777777" w:rsidR="004A17D0" w:rsidRDefault="00000000">
            <w:r>
              <w:rPr>
                <w:b/>
                <w:bCs/>
                <w:color w:val="FFFFFF"/>
                <w:sz w:val="17"/>
                <w:szCs w:val="17"/>
              </w:rPr>
              <w:t>Assessment</w:t>
            </w:r>
          </w:p>
        </w:tc>
      </w:tr>
      <w:tr w:rsidR="004A17D0" w14:paraId="61C57DD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19080CC" w14:textId="77777777" w:rsidR="004A17D0" w:rsidRDefault="00000000">
            <w:r>
              <w:rPr>
                <w:color w:val="222222"/>
                <w:sz w:val="17"/>
                <w:szCs w:val="17"/>
              </w:rPr>
              <w:t>"If you have earthworms you don't need a soil test"</w:t>
            </w:r>
          </w:p>
        </w:tc>
        <w:tc>
          <w:tcPr>
            <w:tcW w:w="4710" w:type="dxa"/>
            <w:shd w:val="clear" w:color="auto" w:fill="F4F7FB"/>
            <w:tcMar>
              <w:top w:w="50" w:type="dxa"/>
              <w:left w:w="90" w:type="dxa"/>
              <w:bottom w:w="50" w:type="dxa"/>
              <w:right w:w="80" w:type="dxa"/>
            </w:tcMar>
          </w:tcPr>
          <w:p w14:paraId="6FA9D7B7" w14:textId="77777777" w:rsidR="004A17D0" w:rsidRDefault="00000000">
            <w:r>
              <w:rPr>
                <w:color w:val="222222"/>
                <w:sz w:val="17"/>
                <w:szCs w:val="17"/>
              </w:rPr>
              <w:t xml:space="preserve">Useful as a slogan, wrong as practice. Earthworms indicate biological activity; they say nothing about pH, EC, sodicity, free lime, or micronutrient status. </w:t>
            </w:r>
            <w:r>
              <w:rPr>
                <w:b/>
                <w:bCs/>
                <w:color w:val="222222"/>
                <w:sz w:val="17"/>
                <w:szCs w:val="17"/>
              </w:rPr>
              <w:t>Do not skip soil testing on this basis</w:t>
            </w:r>
            <w:r>
              <w:rPr>
                <w:color w:val="222222"/>
                <w:sz w:val="17"/>
                <w:szCs w:val="17"/>
              </w:rPr>
              <w:t xml:space="preserve"> — particularly relevant for the Pulivendula site, where calcareous soil and irrigation water quality are the likely binding constraints.</w:t>
            </w:r>
          </w:p>
        </w:tc>
      </w:tr>
      <w:tr w:rsidR="004A17D0" w14:paraId="6A398F9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07A872F" w14:textId="77777777" w:rsidR="004A17D0" w:rsidRDefault="00000000">
            <w:r>
              <w:rPr>
                <w:color w:val="222222"/>
                <w:sz w:val="17"/>
                <w:szCs w:val="17"/>
              </w:rPr>
              <w:t>Aerobic = always beneficial, anaerobic = always harmful</w:t>
            </w:r>
          </w:p>
        </w:tc>
        <w:tc>
          <w:tcPr>
            <w:tcW w:w="4710" w:type="dxa"/>
            <w:shd w:val="clear" w:color="auto" w:fill="FFFFFF"/>
            <w:tcMar>
              <w:top w:w="50" w:type="dxa"/>
              <w:left w:w="90" w:type="dxa"/>
              <w:bottom w:w="50" w:type="dxa"/>
              <w:right w:w="80" w:type="dxa"/>
            </w:tcMar>
          </w:tcPr>
          <w:p w14:paraId="27A1189A" w14:textId="77777777" w:rsidR="004A17D0" w:rsidRDefault="00000000">
            <w:r>
              <w:rPr>
                <w:color w:val="222222"/>
                <w:sz w:val="17"/>
                <w:szCs w:val="17"/>
              </w:rPr>
              <w:t xml:space="preserve">A clean teaching binary, but </w:t>
            </w:r>
            <w:r>
              <w:rPr>
                <w:i/>
                <w:iCs/>
                <w:color w:val="222222"/>
                <w:sz w:val="17"/>
                <w:szCs w:val="17"/>
              </w:rPr>
              <w:t>Phytophthora</w:t>
            </w:r>
            <w:r>
              <w:rPr>
                <w:color w:val="222222"/>
                <w:sz w:val="17"/>
                <w:szCs w:val="17"/>
              </w:rPr>
              <w:t xml:space="preserve"> zoospores need free water rather than strict anaerobiosis, and several beneficial nitrogen fixers are microaerophilic or anaerobic. Directionally right, mechanistically loose.</w:t>
            </w:r>
          </w:p>
        </w:tc>
      </w:tr>
      <w:tr w:rsidR="004A17D0" w14:paraId="3340C48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D4707F9" w14:textId="77777777" w:rsidR="004A17D0" w:rsidRDefault="00000000">
            <w:r>
              <w:rPr>
                <w:color w:val="222222"/>
                <w:sz w:val="17"/>
                <w:szCs w:val="17"/>
              </w:rPr>
              <w:t>The 1975 / 200-year figure</w:t>
            </w:r>
          </w:p>
        </w:tc>
        <w:tc>
          <w:tcPr>
            <w:tcW w:w="4710" w:type="dxa"/>
            <w:shd w:val="clear" w:color="auto" w:fill="F4F7FB"/>
            <w:tcMar>
              <w:top w:w="50" w:type="dxa"/>
              <w:left w:w="90" w:type="dxa"/>
              <w:bottom w:w="50" w:type="dxa"/>
              <w:right w:w="80" w:type="dxa"/>
            </w:tcMar>
          </w:tcPr>
          <w:p w14:paraId="6909AD0D" w14:textId="77777777" w:rsidR="004A17D0" w:rsidRDefault="00000000">
            <w:r>
              <w:rPr>
                <w:color w:val="222222"/>
                <w:sz w:val="17"/>
                <w:szCs w:val="17"/>
              </w:rPr>
              <w:t>Cited from an unnamed article. The general direction — soil organic carbon loss is a major emissions source and recovery is slow — is defensible; the exact numbers are not verifiable from what he gives.</w:t>
            </w:r>
          </w:p>
        </w:tc>
      </w:tr>
      <w:tr w:rsidR="004A17D0" w14:paraId="5F965B2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6BF8192" w14:textId="77777777" w:rsidR="004A17D0" w:rsidRDefault="00000000">
            <w:r>
              <w:rPr>
                <w:color w:val="222222"/>
                <w:sz w:val="17"/>
                <w:szCs w:val="17"/>
              </w:rPr>
              <w:t>Silicon, sodium, aluminium listed as mineral nutrients</w:t>
            </w:r>
          </w:p>
        </w:tc>
        <w:tc>
          <w:tcPr>
            <w:tcW w:w="4710" w:type="dxa"/>
            <w:shd w:val="clear" w:color="auto" w:fill="FFFFFF"/>
            <w:tcMar>
              <w:top w:w="50" w:type="dxa"/>
              <w:left w:w="90" w:type="dxa"/>
              <w:bottom w:w="50" w:type="dxa"/>
              <w:right w:w="80" w:type="dxa"/>
            </w:tcMar>
          </w:tcPr>
          <w:p w14:paraId="0BDAAFC9" w14:textId="77777777" w:rsidR="004A17D0" w:rsidRDefault="00000000">
            <w:r>
              <w:rPr>
                <w:color w:val="222222"/>
                <w:sz w:val="17"/>
                <w:szCs w:val="17"/>
              </w:rPr>
              <w:t xml:space="preserve">Silicon is beneficial; sodium is beneficial for some C4 species; </w:t>
            </w:r>
            <w:r>
              <w:rPr>
                <w:b/>
                <w:bCs/>
                <w:color w:val="222222"/>
                <w:sz w:val="17"/>
                <w:szCs w:val="17"/>
              </w:rPr>
              <w:t>aluminium is not a nutrient and is a toxicity concern in acid soils.</w:t>
            </w:r>
            <w:r>
              <w:rPr>
                <w:color w:val="222222"/>
                <w:sz w:val="17"/>
                <w:szCs w:val="17"/>
              </w:rPr>
              <w:t xml:space="preserve"> Slip.</w:t>
            </w:r>
          </w:p>
        </w:tc>
      </w:tr>
      <w:tr w:rsidR="004A17D0" w14:paraId="07F2331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633DCA8" w14:textId="77777777" w:rsidR="004A17D0" w:rsidRDefault="00000000">
            <w:r>
              <w:rPr>
                <w:color w:val="222222"/>
                <w:sz w:val="17"/>
                <w:szCs w:val="17"/>
              </w:rPr>
              <w:t>Ranking chemical fertilizer as a microbe-killer alongside acids and pesticides</w:t>
            </w:r>
          </w:p>
        </w:tc>
        <w:tc>
          <w:tcPr>
            <w:tcW w:w="4710" w:type="dxa"/>
            <w:shd w:val="clear" w:color="auto" w:fill="F4F7FB"/>
            <w:tcMar>
              <w:top w:w="50" w:type="dxa"/>
              <w:left w:w="90" w:type="dxa"/>
              <w:bottom w:w="50" w:type="dxa"/>
              <w:right w:w="80" w:type="dxa"/>
            </w:tcMar>
          </w:tcPr>
          <w:p w14:paraId="2EA4EBAE" w14:textId="77777777" w:rsidR="004A17D0" w:rsidRDefault="00000000">
            <w:r>
              <w:rPr>
                <w:color w:val="222222"/>
                <w:sz w:val="17"/>
                <w:szCs w:val="17"/>
              </w:rPr>
              <w:t>Sits awkwardly against his Part 2 position that fertilizer is not poison and only excess causes harm. The two statements are reconcilable only if "chemical fertilizer" here means concentrated, badly-timed applications.</w:t>
            </w:r>
          </w:p>
        </w:tc>
      </w:tr>
      <w:tr w:rsidR="004A17D0" w14:paraId="49C58C5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19F2B75" w14:textId="77777777" w:rsidR="004A17D0" w:rsidRDefault="00000000">
            <w:r>
              <w:rPr>
                <w:color w:val="222222"/>
                <w:sz w:val="17"/>
                <w:szCs w:val="17"/>
              </w:rPr>
              <w:t>Fungicides/insecticides as blanket soil-biology killers</w:t>
            </w:r>
          </w:p>
        </w:tc>
        <w:tc>
          <w:tcPr>
            <w:tcW w:w="4710" w:type="dxa"/>
            <w:shd w:val="clear" w:color="auto" w:fill="FFFFFF"/>
            <w:tcMar>
              <w:top w:w="50" w:type="dxa"/>
              <w:left w:w="90" w:type="dxa"/>
              <w:bottom w:w="50" w:type="dxa"/>
              <w:right w:w="80" w:type="dxa"/>
            </w:tcMar>
          </w:tcPr>
          <w:p w14:paraId="02531E7E" w14:textId="77777777" w:rsidR="004A17D0" w:rsidRDefault="00000000">
            <w:r>
              <w:rPr>
                <w:color w:val="222222"/>
                <w:sz w:val="17"/>
                <w:szCs w:val="17"/>
              </w:rPr>
              <w:t>True at high or repeated rates. Not uniformly true across products and doses.</w:t>
            </w:r>
          </w:p>
        </w:tc>
      </w:tr>
    </w:tbl>
    <w:p w14:paraId="3AA57A70" w14:textId="77777777" w:rsidR="004A17D0" w:rsidRDefault="004A17D0">
      <w:pPr>
        <w:spacing w:after="80"/>
      </w:pPr>
    </w:p>
    <w:p w14:paraId="7956F832" w14:textId="77777777" w:rsidR="004A17D0" w:rsidRDefault="00000000">
      <w:pPr>
        <w:pStyle w:val="Heading2"/>
        <w:spacing w:before="240" w:after="80"/>
      </w:pPr>
      <w:r>
        <w:rPr>
          <w:b/>
          <w:bCs/>
          <w:sz w:val="25"/>
          <w:szCs w:val="25"/>
        </w:rPr>
        <w:t>The TDS argument — worth taking seriously</w:t>
      </w:r>
    </w:p>
    <w:p w14:paraId="187C8A61" w14:textId="77777777" w:rsidR="004A17D0" w:rsidRDefault="00000000">
      <w:pPr>
        <w:spacing w:after="110" w:line="266" w:lineRule="auto"/>
      </w:pPr>
      <w:r>
        <w:rPr>
          <w:color w:val="222222"/>
        </w:rPr>
        <w:t>The arithmetic is right and the conclusion is the most actionable item in Part 4:</w:t>
      </w:r>
    </w:p>
    <w:p w14:paraId="7CD57A95" w14:textId="77777777" w:rsidR="004A17D0" w:rsidRDefault="00000000">
      <w:pPr>
        <w:spacing w:after="110" w:line="266" w:lineRule="auto"/>
      </w:pPr>
      <w:r>
        <w:rPr>
          <w:b/>
          <w:bCs/>
          <w:color w:val="222222"/>
        </w:rPr>
        <w:lastRenderedPageBreak/>
        <w:t>25,000 L/h × 1 g/L = 25 kg salt/hour → 200 kg per 8-hour irrigation.</w:t>
      </w:r>
    </w:p>
    <w:p w14:paraId="24CCB40C" w14:textId="77777777" w:rsidR="004A17D0" w:rsidRDefault="00000000">
      <w:pPr>
        <w:spacing w:after="110" w:line="266" w:lineRule="auto"/>
      </w:pPr>
      <w:r>
        <w:rPr>
          <w:color w:val="222222"/>
        </w:rPr>
        <w:t xml:space="preserve">Over a season with frequent irrigation, this is tonnes of salt per acre entering the root zone. In semi-arid conditions with high evaporation and no leaching fraction, it accumulates. </w:t>
      </w:r>
      <w:r>
        <w:rPr>
          <w:b/>
          <w:bCs/>
          <w:color w:val="222222"/>
        </w:rPr>
        <w:t>This is very likely the dominant degradation mechanism in the Pulivendula block</w:t>
      </w:r>
      <w:r>
        <w:rPr>
          <w:color w:val="222222"/>
        </w:rPr>
        <w:t xml:space="preserve"> — more so than anything to do with fertilizer choice.</w:t>
      </w:r>
    </w:p>
    <w:p w14:paraId="5C23E508" w14:textId="77777777" w:rsidR="004A17D0" w:rsidRDefault="00000000">
      <w:pPr>
        <w:spacing w:after="110" w:line="266" w:lineRule="auto"/>
      </w:pPr>
      <w:r>
        <w:rPr>
          <w:b/>
          <w:bCs/>
          <w:color w:val="222222"/>
        </w:rPr>
        <w:t>Practical implication:</w:t>
      </w:r>
      <w:r>
        <w:rPr>
          <w:color w:val="222222"/>
        </w:rPr>
        <w:t xml:space="preserve"> get a full irrigation water analysis before the pomegranate planting — EC, TDS, SAR, RSC, chloride, boron. If RSC or SAR is elevated, the plantation design needs a leaching fraction and possibly gypsum, and no amount of nutrient management will substitute for that.</w:t>
      </w:r>
    </w:p>
    <w:p w14:paraId="68165858" w14:textId="77777777" w:rsidR="004A17D0" w:rsidRDefault="00000000">
      <w:pPr>
        <w:pageBreakBefore/>
        <w:spacing w:before="200" w:after="60"/>
      </w:pPr>
      <w:r>
        <w:rPr>
          <w:b/>
          <w:bCs/>
          <w:caps/>
          <w:color w:val="117864"/>
          <w:sz w:val="20"/>
          <w:szCs w:val="20"/>
        </w:rPr>
        <w:lastRenderedPageBreak/>
        <w:t>Chapter 5</w:t>
      </w:r>
    </w:p>
    <w:p w14:paraId="3C480C26" w14:textId="77777777" w:rsidR="004A17D0" w:rsidRDefault="00000000">
      <w:pPr>
        <w:pBdr>
          <w:bottom w:val="single" w:sz="12" w:space="0" w:color="BFD3E6"/>
        </w:pBdr>
        <w:spacing w:after="150"/>
      </w:pPr>
      <w:r>
        <w:rPr>
          <w:b/>
          <w:bCs/>
          <w:color w:val="1F3864"/>
          <w:sz w:val="36"/>
          <w:szCs w:val="36"/>
        </w:rPr>
        <w:t>What Soil Is</w:t>
      </w:r>
    </w:p>
    <w:p w14:paraId="3306E206" w14:textId="77777777" w:rsidR="004A17D0" w:rsidRDefault="00000000">
      <w:pPr>
        <w:pStyle w:val="Heading2"/>
        <w:spacing w:before="240" w:after="80"/>
      </w:pPr>
      <w:r>
        <w:rPr>
          <w:b/>
          <w:bCs/>
          <w:sz w:val="25"/>
          <w:szCs w:val="25"/>
        </w:rPr>
        <w:t>Session agenda</w:t>
      </w:r>
    </w:p>
    <w:p w14:paraId="2A19E050" w14:textId="77777777" w:rsidR="004A17D0" w:rsidRDefault="00000000">
      <w:pPr>
        <w:spacing w:after="110" w:line="266" w:lineRule="auto"/>
      </w:pPr>
      <w:r>
        <w:rPr>
          <w:color w:val="222222"/>
        </w:rPr>
        <w:t xml:space="preserve">In this session we are going to </w:t>
      </w:r>
      <w:r>
        <w:rPr>
          <w:rFonts w:ascii="Consolas" w:eastAsia="Consolas" w:hAnsi="Consolas" w:cs="Consolas"/>
          <w:color w:val="333333"/>
          <w:sz w:val="20"/>
          <w:szCs w:val="20"/>
        </w:rPr>
        <w:t>[unclear]</w:t>
      </w:r>
      <w:r>
        <w:rPr>
          <w:color w:val="222222"/>
        </w:rPr>
        <w:t xml:space="preserve">. I know how far this session will go. But as far as we go — </w:t>
      </w:r>
      <w:r>
        <w:rPr>
          <w:b/>
          <w:bCs/>
          <w:color w:val="222222"/>
        </w:rPr>
        <w:t>what is soil?</w:t>
      </w:r>
      <w:r>
        <w:rPr>
          <w:color w:val="222222"/>
        </w:rPr>
        <w:t xml:space="preserve"> Just as we looked at one definition of soil fertility, so also: what is soil? </w:t>
      </w:r>
      <w:r>
        <w:rPr>
          <w:b/>
          <w:bCs/>
          <w:color w:val="222222"/>
        </w:rPr>
        <w:t>Is it alive, or is it dead?</w:t>
      </w:r>
    </w:p>
    <w:p w14:paraId="3DBF38A0" w14:textId="77777777" w:rsidR="004A17D0" w:rsidRDefault="00000000">
      <w:pPr>
        <w:spacing w:after="110" w:line="266" w:lineRule="auto"/>
      </w:pPr>
      <w:r>
        <w:rPr>
          <w:color w:val="222222"/>
        </w:rPr>
        <w:t xml:space="preserve">What are the </w:t>
      </w:r>
      <w:r>
        <w:rPr>
          <w:b/>
          <w:bCs/>
          <w:color w:val="222222"/>
        </w:rPr>
        <w:t>physical, biological and chemical properties</w:t>
      </w:r>
      <w:r>
        <w:rPr>
          <w:color w:val="222222"/>
        </w:rPr>
        <w:t xml:space="preserve"> of soil, and how do those properties determine whether the nutrients you applied — or those already in the soil, or those arriving in the water — actually become available to your crop?</w:t>
      </w:r>
    </w:p>
    <w:p w14:paraId="6BEC2A9D" w14:textId="77777777" w:rsidR="004A17D0" w:rsidRDefault="00000000">
      <w:pPr>
        <w:spacing w:after="110" w:line="266" w:lineRule="auto"/>
      </w:pPr>
      <w:r>
        <w:rPr>
          <w:b/>
          <w:bCs/>
          <w:color w:val="222222"/>
        </w:rPr>
        <w:t>We are still talking about nutrients. We are still not talking about fertilizers.</w:t>
      </w:r>
      <w:r>
        <w:rPr>
          <w:color w:val="222222"/>
        </w:rPr>
        <w:t xml:space="preserve"> Only once all these terms are completely clear will we lay a hand on fertilizers.</w:t>
      </w:r>
    </w:p>
    <w:p w14:paraId="5E2BB6BB" w14:textId="77777777" w:rsidR="004A17D0" w:rsidRDefault="00000000">
      <w:pPr>
        <w:spacing w:after="110" w:line="266" w:lineRule="auto"/>
      </w:pPr>
      <w:r>
        <w:rPr>
          <w:color w:val="222222"/>
        </w:rPr>
        <w:t>*</w:t>
      </w:r>
      <w:r>
        <w:rPr>
          <w:i/>
          <w:iCs/>
          <w:color w:val="222222"/>
        </w:rPr>
        <w:t xml:space="preserve">So now if I say </w:t>
      </w:r>
      <w:r>
        <w:rPr>
          <w:color w:val="222222"/>
        </w:rPr>
        <w:t>nitrogen</w:t>
      </w:r>
      <w:r>
        <w:rPr>
          <w:i/>
          <w:iCs/>
          <w:color w:val="222222"/>
        </w:rPr>
        <w:t>, do not bring urea to mind. Do not put ammonium sulphate in front of you.</w:t>
      </w:r>
      <w:r>
        <w:rPr>
          <w:color w:val="222222"/>
        </w:rPr>
        <w:t>* Nitrogen is a nutrient — a nutrient which nature supplies, from the seventy-eight percent gaseous substance present in the atmosphere, in whatever form the crop needs it.</w:t>
      </w:r>
    </w:p>
    <w:p w14:paraId="4E0DFAC6" w14:textId="77777777" w:rsidR="004A17D0" w:rsidRDefault="00000000">
      <w:pPr>
        <w:spacing w:after="110" w:line="266" w:lineRule="auto"/>
      </w:pPr>
      <w:r>
        <w:rPr>
          <w:b/>
          <w:bCs/>
          <w:color w:val="222222"/>
        </w:rPr>
        <w:t>Which means even the trees at the roadside are getting it.</w:t>
      </w:r>
      <w:r>
        <w:rPr>
          <w:color w:val="222222"/>
        </w:rPr>
        <w:t xml:space="preserve"> It is not the case that it is available only if we apply DAP, only if we apply urea, only if we apply ammonium sulphate. But it does have to be applied — </w:t>
      </w:r>
      <w:r>
        <w:rPr>
          <w:b/>
          <w:bCs/>
          <w:color w:val="222222"/>
        </w:rPr>
        <w:t>if the plant is not getting it.</w:t>
      </w:r>
      <w:r>
        <w:rPr>
          <w:color w:val="222222"/>
        </w:rPr>
        <w:t xml:space="preserve"> And whether it is present in our soil or not — until we check the soil, we do not know.</w:t>
      </w:r>
    </w:p>
    <w:p w14:paraId="095A6BC7" w14:textId="77777777" w:rsidR="004A17D0" w:rsidRDefault="00000000">
      <w:pPr>
        <w:pStyle w:val="Heading2"/>
        <w:spacing w:before="240" w:after="80"/>
      </w:pPr>
      <w:r>
        <w:rPr>
          <w:b/>
          <w:bCs/>
          <w:sz w:val="25"/>
          <w:szCs w:val="25"/>
        </w:rPr>
        <w:t>A caution about soil testing</w:t>
      </w:r>
    </w:p>
    <w:p w14:paraId="6CE56FB5" w14:textId="77777777" w:rsidR="004A17D0" w:rsidRDefault="00000000">
      <w:pPr>
        <w:spacing w:after="110" w:line="266" w:lineRule="auto"/>
      </w:pPr>
      <w:r>
        <w:rPr>
          <w:color w:val="222222"/>
        </w:rPr>
        <w:t xml:space="preserve">And one more thing I will say. </w:t>
      </w:r>
      <w:r>
        <w:rPr>
          <w:b/>
          <w:bCs/>
          <w:color w:val="222222"/>
        </w:rPr>
        <w:t>If year after year you are taking excellent crops from that land</w:t>
      </w:r>
      <w:r>
        <w:rPr>
          <w:color w:val="222222"/>
        </w:rPr>
        <w:t xml:space="preserve"> — are you following? — </w:t>
      </w:r>
      <w:r>
        <w:rPr>
          <w:b/>
          <w:bCs/>
          <w:color w:val="222222"/>
        </w:rPr>
        <w:t>then I have one question for you: is a soil test necessary?</w:t>
      </w:r>
    </w:p>
    <w:p w14:paraId="38FB585C" w14:textId="77777777" w:rsidR="004A17D0" w:rsidRDefault="00000000">
      <w:pPr>
        <w:spacing w:after="110" w:line="266" w:lineRule="auto"/>
      </w:pPr>
      <w:r>
        <w:rPr>
          <w:color w:val="222222"/>
        </w:rPr>
        <w:t xml:space="preserve">It is like this: you have no symptoms at all, you are perfectly fit, and you go to the lab. The doctor said go to the lab and get your blood checked. And there you get a sugar reading of two hundred. </w:t>
      </w:r>
      <w:r>
        <w:rPr>
          <w:b/>
          <w:bCs/>
          <w:color w:val="222222"/>
        </w:rPr>
        <w:t>Immediately you are a diabetic, immediately you become a patient of diabetes, immediately you start taking tablets, immediately you are frightened, mentally you are stressed.</w:t>
      </w:r>
    </w:p>
    <w:p w14:paraId="1D798097" w14:textId="77777777" w:rsidR="004A17D0" w:rsidRDefault="00000000">
      <w:pPr>
        <w:spacing w:after="110" w:line="266" w:lineRule="auto"/>
      </w:pPr>
      <w:r>
        <w:rPr>
          <w:b/>
          <w:bCs/>
          <w:color w:val="222222"/>
        </w:rPr>
        <w:t>In the same way, a wrong report can come to you from a lab.</w:t>
      </w:r>
      <w:r>
        <w:rPr>
          <w:color w:val="222222"/>
        </w:rPr>
        <w:t xml:space="preserve"> In one lab a nutrient may be reported as very high — but alongside it there may be some other nutrient present that balances it. </w:t>
      </w:r>
      <w:r>
        <w:rPr>
          <w:b/>
          <w:bCs/>
          <w:color w:val="222222"/>
        </w:rPr>
        <w:t>That is why your crops are coming well.</w:t>
      </w:r>
    </w:p>
    <w:p w14:paraId="5946D90D" w14:textId="77777777" w:rsidR="004A17D0" w:rsidRDefault="00000000">
      <w:pPr>
        <w:spacing w:after="110" w:line="266" w:lineRule="auto"/>
      </w:pPr>
      <w:r>
        <w:rPr>
          <w:b/>
          <w:bCs/>
          <w:color w:val="222222"/>
        </w:rPr>
        <w:t>So how to read a soil test report — that too we are going to learn, one month from now.</w:t>
      </w:r>
    </w:p>
    <w:p w14:paraId="0E01AA68" w14:textId="77777777" w:rsidR="004A17D0" w:rsidRDefault="00000000">
      <w:pPr>
        <w:pStyle w:val="Heading2"/>
        <w:spacing w:before="240" w:after="80"/>
      </w:pPr>
      <w:r>
        <w:rPr>
          <w:b/>
          <w:bCs/>
          <w:sz w:val="25"/>
          <w:szCs w:val="25"/>
        </w:rPr>
        <w:t>Assignment</w:t>
      </w:r>
    </w:p>
    <w:p w14:paraId="70F313B9" w14:textId="77777777" w:rsidR="004A17D0" w:rsidRDefault="00000000">
      <w:pPr>
        <w:spacing w:after="110" w:line="266" w:lineRule="auto"/>
      </w:pPr>
      <w:r>
        <w:rPr>
          <w:b/>
          <w:bCs/>
          <w:color w:val="222222"/>
        </w:rPr>
        <w:t>Today I am going to give you an assignment: you have to get a soil test done.</w:t>
      </w:r>
    </w:p>
    <w:p w14:paraId="38488609" w14:textId="77777777" w:rsidR="004A17D0" w:rsidRDefault="00000000">
      <w:pPr>
        <w:pStyle w:val="ListParagraph"/>
        <w:numPr>
          <w:ilvl w:val="0"/>
          <w:numId w:val="3"/>
        </w:numPr>
        <w:spacing w:after="50" w:line="258" w:lineRule="auto"/>
      </w:pPr>
      <w:r>
        <w:rPr>
          <w:b/>
          <w:bCs/>
          <w:color w:val="222222"/>
        </w:rPr>
        <w:t>Soil test</w:t>
      </w:r>
      <w:r>
        <w:rPr>
          <w:color w:val="222222"/>
        </w:rPr>
        <w:t xml:space="preserve"> — when your soil test report comes, post that report on our WhatsApp group.</w:t>
      </w:r>
    </w:p>
    <w:p w14:paraId="514ADB6A" w14:textId="77777777" w:rsidR="004A17D0" w:rsidRDefault="00000000">
      <w:pPr>
        <w:pStyle w:val="ListParagraph"/>
        <w:numPr>
          <w:ilvl w:val="0"/>
          <w:numId w:val="3"/>
        </w:numPr>
        <w:spacing w:after="50" w:line="258" w:lineRule="auto"/>
      </w:pPr>
      <w:r>
        <w:rPr>
          <w:b/>
          <w:bCs/>
          <w:color w:val="222222"/>
        </w:rPr>
        <w:t>Water test</w:t>
      </w:r>
      <w:r>
        <w:rPr>
          <w:color w:val="222222"/>
        </w:rPr>
        <w:t xml:space="preserve"> — whatever well, tubewell or borewell you have, take that water, get it checked, and post that report on the WhatsApp group too.</w:t>
      </w:r>
    </w:p>
    <w:p w14:paraId="3FD04AAC" w14:textId="77777777" w:rsidR="004A17D0" w:rsidRDefault="004A17D0">
      <w:pPr>
        <w:spacing w:after="40"/>
      </w:pPr>
    </w:p>
    <w:p w14:paraId="34CD882B" w14:textId="77777777" w:rsidR="004A17D0" w:rsidRDefault="00000000">
      <w:pPr>
        <w:spacing w:after="110" w:line="266" w:lineRule="auto"/>
      </w:pPr>
      <w:r>
        <w:rPr>
          <w:color w:val="222222"/>
        </w:rPr>
        <w:t xml:space="preserve">When everybody's reports have come in — old ones are fine too — </w:t>
      </w:r>
      <w:r>
        <w:rPr>
          <w:b/>
          <w:bCs/>
          <w:color w:val="222222"/>
        </w:rPr>
        <w:t>then a full two-hour session on nothing but how to read this soil test report.</w:t>
      </w:r>
      <w:r>
        <w:rPr>
          <w:color w:val="222222"/>
        </w:rPr>
        <w:t xml:space="preserve"> Not just "high, low, this, that" — but how to actually read it, and how to change our decisions accordingly.</w:t>
      </w:r>
    </w:p>
    <w:p w14:paraId="4BEDB1BD" w14:textId="77777777" w:rsidR="004A17D0" w:rsidRDefault="00000000">
      <w:pPr>
        <w:pStyle w:val="Heading2"/>
        <w:spacing w:before="240" w:after="80"/>
      </w:pPr>
      <w:r>
        <w:rPr>
          <w:b/>
          <w:bCs/>
          <w:sz w:val="25"/>
          <w:szCs w:val="25"/>
        </w:rPr>
        <w:t>Petiole testing</w:t>
      </w:r>
    </w:p>
    <w:p w14:paraId="78C86A83" w14:textId="77777777" w:rsidR="004A17D0" w:rsidRDefault="00000000">
      <w:pPr>
        <w:spacing w:after="110" w:line="266" w:lineRule="auto"/>
      </w:pPr>
      <w:r>
        <w:rPr>
          <w:color w:val="222222"/>
        </w:rPr>
        <w:t xml:space="preserve">And after that — </w:t>
      </w:r>
      <w:r>
        <w:rPr>
          <w:b/>
          <w:bCs/>
          <w:color w:val="222222"/>
        </w:rPr>
        <w:t>particularly in grapes, the best practice followed is petiole testing.</w:t>
      </w:r>
      <w:r>
        <w:rPr>
          <w:color w:val="222222"/>
        </w:rPr>
        <w:t xml:space="preserve"> Petioles are taken and </w:t>
      </w:r>
      <w:r>
        <w:rPr>
          <w:rFonts w:ascii="Consolas" w:eastAsia="Consolas" w:hAnsi="Consolas" w:cs="Consolas"/>
          <w:color w:val="333333"/>
          <w:sz w:val="20"/>
          <w:szCs w:val="20"/>
        </w:rPr>
        <w:t>[unclear]</w:t>
      </w:r>
      <w:r>
        <w:rPr>
          <w:color w:val="222222"/>
        </w:rPr>
        <w:t xml:space="preserve">. </w:t>
      </w:r>
      <w:r>
        <w:rPr>
          <w:b/>
          <w:bCs/>
          <w:color w:val="222222"/>
        </w:rPr>
        <w:t>In pomegranate too I have now started recommending it.</w:t>
      </w:r>
    </w:p>
    <w:p w14:paraId="3BAB0F0A" w14:textId="77777777" w:rsidR="004A17D0" w:rsidRDefault="00000000">
      <w:pPr>
        <w:spacing w:after="110" w:line="266" w:lineRule="auto"/>
      </w:pPr>
      <w:r>
        <w:rPr>
          <w:color w:val="222222"/>
        </w:rPr>
        <w:lastRenderedPageBreak/>
        <w:t xml:space="preserve">So that petiole, that leaf — according to the reports that come, </w:t>
      </w:r>
      <w:r>
        <w:rPr>
          <w:b/>
          <w:bCs/>
          <w:color w:val="222222"/>
        </w:rPr>
        <w:t>which nutrient we should give and which nutrient we should not give.</w:t>
      </w:r>
      <w:r>
        <w:rPr>
          <w:color w:val="222222"/>
        </w:rPr>
        <w:t xml:space="preserve"> We will look at that when those reports come to us. </w:t>
      </w:r>
      <w:r>
        <w:rPr>
          <w:b/>
          <w:bCs/>
          <w:color w:val="222222"/>
        </w:rPr>
        <w:t>I will not do this in general terms.</w:t>
      </w:r>
      <w:r>
        <w:rPr>
          <w:color w:val="222222"/>
        </w:rPr>
        <w:t xml:space="preserve"> Right now you don't even have a soil test report, and if I start telling you "nitrogen should be this much" — that becomes information for no reason. </w:t>
      </w:r>
      <w:r>
        <w:rPr>
          <w:b/>
          <w:bCs/>
          <w:color w:val="222222"/>
        </w:rPr>
        <w:t>But if we really want to do this big work, you will have to take out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1EAB24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6CB864" w14:textId="77777777" w:rsidR="004A17D0" w:rsidRDefault="00000000">
            <w:pPr>
              <w:spacing w:after="20" w:line="258" w:lineRule="auto"/>
            </w:pPr>
            <w:r>
              <w:rPr>
                <w:b/>
                <w:bCs/>
                <w:color w:val="222222"/>
                <w:sz w:val="20"/>
                <w:szCs w:val="20"/>
              </w:rPr>
              <w:t>Take the notebook and pen. Sit with the notebook and pen.</w:t>
            </w:r>
          </w:p>
        </w:tc>
      </w:tr>
    </w:tbl>
    <w:p w14:paraId="03C6922F" w14:textId="77777777" w:rsidR="004A17D0" w:rsidRDefault="004A17D0">
      <w:pPr>
        <w:spacing w:after="70"/>
      </w:pPr>
    </w:p>
    <w:p w14:paraId="73E2CB9F" w14:textId="77777777" w:rsidR="004A17D0" w:rsidRDefault="00000000">
      <w:pPr>
        <w:spacing w:after="110" w:line="266" w:lineRule="auto"/>
      </w:pPr>
      <w:r>
        <w:rPr>
          <w:color w:val="222222"/>
        </w:rPr>
        <w:t xml:space="preserve">And if you are watching this as a recorded course and the session on how to read a soil report has already gone by, </w:t>
      </w:r>
      <w:r>
        <w:rPr>
          <w:b/>
          <w:bCs/>
          <w:color w:val="222222"/>
        </w:rPr>
        <w:t>you must go back and watch that video.</w:t>
      </w:r>
      <w:r>
        <w:rPr>
          <w:color w:val="222222"/>
        </w:rPr>
        <w:t xml:space="preserve"> Because right now I am speaking live, and in a few days this same recording will exist.</w:t>
      </w:r>
    </w:p>
    <w:p w14:paraId="5EAA7597" w14:textId="77777777" w:rsidR="004A17D0" w:rsidRDefault="00000000">
      <w:pPr>
        <w:pStyle w:val="Heading2"/>
        <w:spacing w:before="240" w:after="80"/>
      </w:pPr>
      <w:r>
        <w:rPr>
          <w:b/>
          <w:bCs/>
          <w:sz w:val="25"/>
          <w:szCs w:val="25"/>
        </w:rPr>
        <w:t>What is coming next</w:t>
      </w:r>
    </w:p>
    <w:p w14:paraId="4C6E122C" w14:textId="77777777" w:rsidR="004A17D0" w:rsidRDefault="00000000">
      <w:pPr>
        <w:spacing w:after="110" w:line="266" w:lineRule="auto"/>
      </w:pPr>
      <w:r>
        <w:rPr>
          <w:color w:val="222222"/>
        </w:rPr>
        <w:t>Today's session: soil testing. After that we will look at:</w:t>
      </w:r>
    </w:p>
    <w:p w14:paraId="35BC068A" w14:textId="77777777" w:rsidR="004A17D0" w:rsidRDefault="00000000">
      <w:pPr>
        <w:pStyle w:val="ListParagraph"/>
        <w:numPr>
          <w:ilvl w:val="0"/>
          <w:numId w:val="2"/>
        </w:numPr>
        <w:spacing w:after="50" w:line="258" w:lineRule="auto"/>
      </w:pPr>
      <w:r>
        <w:rPr>
          <w:b/>
          <w:bCs/>
          <w:color w:val="222222"/>
        </w:rPr>
        <w:t>What is an essential plant nutrient?</w:t>
      </w:r>
      <w:r>
        <w:rPr>
          <w:color w:val="222222"/>
        </w:rPr>
        <w:t xml:space="preserve"> A nutrient without which your crop does not grow, and from which the crop does not go on to set seed. </w:t>
      </w:r>
      <w:r>
        <w:rPr>
          <w:b/>
          <w:bCs/>
          <w:color w:val="222222"/>
        </w:rPr>
        <w:t>That is what we call an essential plant nutrient.</w:t>
      </w:r>
    </w:p>
    <w:p w14:paraId="0953ACD6" w14:textId="77777777" w:rsidR="004A17D0" w:rsidRDefault="00000000">
      <w:pPr>
        <w:pStyle w:val="ListParagraph"/>
        <w:numPr>
          <w:ilvl w:val="0"/>
          <w:numId w:val="2"/>
        </w:numPr>
        <w:spacing w:after="50" w:line="258" w:lineRule="auto"/>
      </w:pPr>
      <w:r>
        <w:rPr>
          <w:color w:val="222222"/>
        </w:rPr>
        <w:t xml:space="preserve">Which are the ones </w:t>
      </w:r>
      <w:r>
        <w:rPr>
          <w:b/>
          <w:bCs/>
          <w:color w:val="222222"/>
        </w:rPr>
        <w:t>without which farming cannot happen at all</w:t>
      </w:r>
    </w:p>
    <w:p w14:paraId="6A1A32E8" w14:textId="77777777" w:rsidR="004A17D0" w:rsidRDefault="00000000">
      <w:pPr>
        <w:pStyle w:val="ListParagraph"/>
        <w:numPr>
          <w:ilvl w:val="0"/>
          <w:numId w:val="2"/>
        </w:numPr>
        <w:spacing w:after="50" w:line="258" w:lineRule="auto"/>
      </w:pPr>
      <w:r>
        <w:rPr>
          <w:b/>
          <w:bCs/>
          <w:color w:val="222222"/>
        </w:rPr>
        <w:t>Primary nutrients</w:t>
      </w:r>
    </w:p>
    <w:p w14:paraId="0A1FCBB8" w14:textId="77777777" w:rsidR="004A17D0" w:rsidRDefault="00000000">
      <w:pPr>
        <w:pStyle w:val="ListParagraph"/>
        <w:numPr>
          <w:ilvl w:val="0"/>
          <w:numId w:val="2"/>
        </w:numPr>
        <w:spacing w:after="50" w:line="258" w:lineRule="auto"/>
      </w:pPr>
      <w:r>
        <w:rPr>
          <w:b/>
          <w:bCs/>
          <w:color w:val="222222"/>
        </w:rPr>
        <w:t>Secondary nutrients</w:t>
      </w:r>
    </w:p>
    <w:p w14:paraId="00D718BB" w14:textId="77777777" w:rsidR="004A17D0" w:rsidRDefault="00000000">
      <w:pPr>
        <w:pStyle w:val="ListParagraph"/>
        <w:numPr>
          <w:ilvl w:val="0"/>
          <w:numId w:val="2"/>
        </w:numPr>
        <w:spacing w:after="50" w:line="258" w:lineRule="auto"/>
      </w:pPr>
      <w:r>
        <w:rPr>
          <w:b/>
          <w:bCs/>
          <w:color w:val="222222"/>
        </w:rPr>
        <w:t>Micronutrients</w:t>
      </w:r>
    </w:p>
    <w:p w14:paraId="56DC6AF7" w14:textId="77777777" w:rsidR="004A17D0" w:rsidRDefault="00000000">
      <w:pPr>
        <w:pStyle w:val="ListParagraph"/>
        <w:numPr>
          <w:ilvl w:val="0"/>
          <w:numId w:val="2"/>
        </w:numPr>
        <w:spacing w:after="50" w:line="258" w:lineRule="auto"/>
      </w:pPr>
      <w:r>
        <w:rPr>
          <w:b/>
          <w:bCs/>
          <w:color w:val="222222"/>
        </w:rPr>
        <w:t>Supplement plant nutrients</w:t>
      </w:r>
      <w:r>
        <w:rPr>
          <w:color w:val="222222"/>
        </w:rPr>
        <w:t xml:space="preserve"> — a new term for you to hear</w:t>
      </w:r>
    </w:p>
    <w:p w14:paraId="610065F0"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CB5556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753962E" w14:textId="77777777" w:rsidR="004A17D0" w:rsidRDefault="00000000">
            <w:pPr>
              <w:spacing w:after="20" w:line="258" w:lineRule="auto"/>
            </w:pPr>
            <w:r>
              <w:rPr>
                <w:b/>
                <w:bCs/>
                <w:color w:val="222222"/>
                <w:sz w:val="20"/>
                <w:szCs w:val="20"/>
              </w:rPr>
              <w:t>Supplement plant nutrients: if you give them, you will get better results — but if you don't give them, your crop will still be fine.</w:t>
            </w:r>
            <w:r>
              <w:rPr>
                <w:color w:val="222222"/>
                <w:sz w:val="20"/>
                <w:szCs w:val="20"/>
              </w:rPr>
              <w:t xml:space="preserve"> Are you following? Give them and you get better results; don't give them and your crop is still good.</w:t>
            </w:r>
          </w:p>
        </w:tc>
      </w:tr>
    </w:tbl>
    <w:p w14:paraId="239B13F6" w14:textId="77777777" w:rsidR="004A17D0" w:rsidRDefault="004A17D0">
      <w:pPr>
        <w:spacing w:after="70"/>
      </w:pPr>
    </w:p>
    <w:p w14:paraId="0F598449" w14:textId="77777777" w:rsidR="004A17D0" w:rsidRDefault="00000000">
      <w:pPr>
        <w:spacing w:after="110" w:line="266" w:lineRule="auto"/>
      </w:pPr>
      <w:r>
        <w:rPr>
          <w:color w:val="222222"/>
        </w:rPr>
        <w:t xml:space="preserve">So we will look at that too, so you understand whether to take these or not — </w:t>
      </w:r>
      <w:r>
        <w:rPr>
          <w:b/>
          <w:bCs/>
          <w:color w:val="222222"/>
        </w:rPr>
        <w:t>and then that decision you have to take yourselves.</w:t>
      </w:r>
    </w:p>
    <w:p w14:paraId="783495AB" w14:textId="77777777" w:rsidR="004A17D0" w:rsidRDefault="00000000">
      <w:pPr>
        <w:spacing w:after="110" w:line="266" w:lineRule="auto"/>
      </w:pPr>
      <w:r>
        <w:rPr>
          <w:color w:val="222222"/>
        </w:rPr>
        <w:t xml:space="preserve">And then we will look at each nutrient one by one: </w:t>
      </w:r>
      <w:r>
        <w:rPr>
          <w:b/>
          <w:bCs/>
          <w:color w:val="222222"/>
        </w:rPr>
        <w:t>nitrogen, phosphorus, potash, calcium, magnesium, sulphur, zinc, ferrous, copper, boron, manganese, molybdenum, chlorine</w:t>
      </w:r>
      <w:r>
        <w:rPr>
          <w:color w:val="222222"/>
        </w:rPr>
        <w:t xml:space="preserve"> — all of them.</w:t>
      </w:r>
    </w:p>
    <w:p w14:paraId="145EC752" w14:textId="77777777" w:rsidR="004A17D0" w:rsidRDefault="00000000">
      <w:pPr>
        <w:spacing w:after="110" w:line="266" w:lineRule="auto"/>
      </w:pPr>
      <w:r>
        <w:rPr>
          <w:color w:val="222222"/>
        </w:rPr>
        <w:t xml:space="preserve">Then: </w:t>
      </w:r>
      <w:r>
        <w:rPr>
          <w:b/>
          <w:bCs/>
          <w:color w:val="222222"/>
        </w:rPr>
        <w:t>how to use them? At which pH do they enter the crop? Which ones go together, which ones do not? Which fertilizers can you mix together, and which fertilizers can you not mix?</w:t>
      </w:r>
    </w:p>
    <w:p w14:paraId="1311548E" w14:textId="77777777" w:rsidR="004A17D0" w:rsidRDefault="00000000">
      <w:pPr>
        <w:pStyle w:val="Heading2"/>
        <w:spacing w:before="240" w:after="80"/>
      </w:pPr>
      <w:r>
        <w:rPr>
          <w:b/>
          <w:bCs/>
          <w:sz w:val="25"/>
          <w:szCs w:val="25"/>
        </w:rPr>
        <w:t>How soil and plants came to be</w:t>
      </w:r>
    </w:p>
    <w:p w14:paraId="1AE5952B" w14:textId="77777777" w:rsidR="004A17D0" w:rsidRDefault="00000000">
      <w:pPr>
        <w:spacing w:after="110" w:line="266" w:lineRule="auto"/>
      </w:pPr>
      <w:r>
        <w:rPr>
          <w:color w:val="222222"/>
        </w:rPr>
        <w:t xml:space="preserve">A seed fell into that soil. From that seed a plant was formed. </w:t>
      </w:r>
      <w:r>
        <w:rPr>
          <w:b/>
          <w:bCs/>
          <w:color w:val="222222"/>
        </w:rPr>
        <w:t>The sun-god gave it sunlight. The rain-god gave it water. The sky-god, the god of air, gave it `[carbon dioxide/oxygen]`.</w:t>
      </w:r>
      <w:r>
        <w:rPr>
          <w:color w:val="222222"/>
        </w:rPr>
        <w:t xml:space="preserve"> So the reaction took place. </w:t>
      </w:r>
      <w:r>
        <w:rPr>
          <w:b/>
          <w:bCs/>
          <w:color w:val="222222"/>
        </w:rPr>
        <w:t>Along with the water, the nutrients in that soil came up.</w:t>
      </w:r>
      <w:r>
        <w:rPr>
          <w:color w:val="222222"/>
        </w:rPr>
        <w:t xml:space="preserve"> The plant put out shoots. Its leaves fell there </w:t>
      </w:r>
      <w:r>
        <w:rPr>
          <w:rFonts w:ascii="Consolas" w:eastAsia="Consolas" w:hAnsi="Consolas" w:cs="Consolas"/>
          <w:color w:val="333333"/>
          <w:sz w:val="20"/>
          <w:szCs w:val="20"/>
        </w:rPr>
        <w:t>[unclear]</w:t>
      </w:r>
      <w:r>
        <w:rPr>
          <w:color w:val="222222"/>
        </w:rPr>
        <w:t>. From that, more plants came. And going on like this, the whole earth, wherever there is land and soil, became covered.</w:t>
      </w:r>
    </w:p>
    <w:p w14:paraId="74985455" w14:textId="77777777" w:rsidR="004A17D0" w:rsidRDefault="00000000">
      <w:pPr>
        <w:spacing w:after="110" w:line="266" w:lineRule="auto"/>
      </w:pPr>
      <w:r>
        <w:rPr>
          <w:color w:val="222222"/>
        </w:rPr>
        <w:t xml:space="preserve">Then in some places there are wholly ice-covered regions — </w:t>
      </w:r>
      <w:r>
        <w:rPr>
          <w:b/>
          <w:bCs/>
          <w:color w:val="222222"/>
        </w:rPr>
        <w:t>plants did not come there.</w:t>
      </w:r>
      <w:r>
        <w:rPr>
          <w:color w:val="222222"/>
        </w:rPr>
        <w:t xml:space="preserve"> In some places there is complete desert — </w:t>
      </w:r>
      <w:r>
        <w:rPr>
          <w:b/>
          <w:bCs/>
          <w:color w:val="222222"/>
        </w:rPr>
        <w:t>it does not even rain there, so plants did not come there.</w:t>
      </w:r>
    </w:p>
    <w:p w14:paraId="12E8262F" w14:textId="77777777" w:rsidR="004A17D0" w:rsidRDefault="00000000">
      <w:pPr>
        <w:spacing w:after="110" w:line="266" w:lineRule="auto"/>
      </w:pPr>
      <w:r>
        <w:rPr>
          <w:color w:val="222222"/>
        </w:rPr>
        <w:t>So on this earth certain patches were formed, which scientists have put into three names: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7D9705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F0DA2BA" w14:textId="77777777" w:rsidR="004A17D0" w:rsidRDefault="00000000">
            <w:r>
              <w:rPr>
                <w:b/>
                <w:bCs/>
                <w:color w:val="FFFFFF"/>
                <w:sz w:val="17"/>
                <w:szCs w:val="17"/>
              </w:rPr>
              <w:t>Zone</w:t>
            </w:r>
          </w:p>
        </w:tc>
        <w:tc>
          <w:tcPr>
            <w:tcW w:w="4710" w:type="dxa"/>
            <w:shd w:val="clear" w:color="auto" w:fill="1F3864"/>
            <w:tcMar>
              <w:top w:w="50" w:type="dxa"/>
              <w:left w:w="90" w:type="dxa"/>
              <w:bottom w:w="50" w:type="dxa"/>
              <w:right w:w="80" w:type="dxa"/>
            </w:tcMar>
          </w:tcPr>
          <w:p w14:paraId="7928A89C" w14:textId="77777777" w:rsidR="004A17D0" w:rsidRDefault="00000000">
            <w:r>
              <w:rPr>
                <w:b/>
                <w:bCs/>
                <w:color w:val="FFFFFF"/>
                <w:sz w:val="17"/>
                <w:szCs w:val="17"/>
              </w:rPr>
              <w:t>Meaning</w:t>
            </w:r>
          </w:p>
        </w:tc>
      </w:tr>
      <w:tr w:rsidR="004A17D0" w14:paraId="2011062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BB89E30" w14:textId="77777777" w:rsidR="004A17D0" w:rsidRDefault="00000000">
            <w:r>
              <w:rPr>
                <w:b/>
                <w:bCs/>
                <w:color w:val="222222"/>
                <w:sz w:val="17"/>
                <w:szCs w:val="17"/>
              </w:rPr>
              <w:t>Temperate</w:t>
            </w:r>
          </w:p>
        </w:tc>
        <w:tc>
          <w:tcPr>
            <w:tcW w:w="4710" w:type="dxa"/>
            <w:shd w:val="clear" w:color="auto" w:fill="F4F7FB"/>
            <w:tcMar>
              <w:top w:w="50" w:type="dxa"/>
              <w:left w:w="90" w:type="dxa"/>
              <w:bottom w:w="50" w:type="dxa"/>
              <w:right w:w="80" w:type="dxa"/>
            </w:tcMar>
          </w:tcPr>
          <w:p w14:paraId="549981AF" w14:textId="77777777" w:rsidR="004A17D0" w:rsidRDefault="00000000">
            <w:r>
              <w:rPr>
                <w:color w:val="222222"/>
                <w:sz w:val="17"/>
                <w:szCs w:val="17"/>
              </w:rPr>
              <w:t>Cold regions</w:t>
            </w:r>
          </w:p>
        </w:tc>
      </w:tr>
      <w:tr w:rsidR="004A17D0" w14:paraId="0E25987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8257EAD" w14:textId="77777777" w:rsidR="004A17D0" w:rsidRDefault="00000000">
            <w:r>
              <w:rPr>
                <w:b/>
                <w:bCs/>
                <w:color w:val="222222"/>
                <w:sz w:val="17"/>
                <w:szCs w:val="17"/>
              </w:rPr>
              <w:t>Tropical</w:t>
            </w:r>
          </w:p>
        </w:tc>
        <w:tc>
          <w:tcPr>
            <w:tcW w:w="4710" w:type="dxa"/>
            <w:shd w:val="clear" w:color="auto" w:fill="FFFFFF"/>
            <w:tcMar>
              <w:top w:w="50" w:type="dxa"/>
              <w:left w:w="90" w:type="dxa"/>
              <w:bottom w:w="50" w:type="dxa"/>
              <w:right w:w="80" w:type="dxa"/>
            </w:tcMar>
          </w:tcPr>
          <w:p w14:paraId="61798664" w14:textId="77777777" w:rsidR="004A17D0" w:rsidRDefault="00000000">
            <w:r>
              <w:rPr>
                <w:color w:val="222222"/>
                <w:sz w:val="17"/>
                <w:szCs w:val="17"/>
              </w:rPr>
              <w:t>Hot regions</w:t>
            </w:r>
          </w:p>
        </w:tc>
      </w:tr>
      <w:tr w:rsidR="004A17D0" w14:paraId="5D644F6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357343F" w14:textId="77777777" w:rsidR="004A17D0" w:rsidRDefault="00000000">
            <w:r>
              <w:rPr>
                <w:b/>
                <w:bCs/>
                <w:color w:val="222222"/>
                <w:sz w:val="17"/>
                <w:szCs w:val="17"/>
              </w:rPr>
              <w:lastRenderedPageBreak/>
              <w:t>Sub-tropical</w:t>
            </w:r>
          </w:p>
        </w:tc>
        <w:tc>
          <w:tcPr>
            <w:tcW w:w="4710" w:type="dxa"/>
            <w:shd w:val="clear" w:color="auto" w:fill="F4F7FB"/>
            <w:tcMar>
              <w:top w:w="50" w:type="dxa"/>
              <w:left w:w="90" w:type="dxa"/>
              <w:bottom w:w="50" w:type="dxa"/>
              <w:right w:w="80" w:type="dxa"/>
            </w:tcMar>
          </w:tcPr>
          <w:p w14:paraId="537C2A01" w14:textId="77777777" w:rsidR="004A17D0" w:rsidRDefault="00000000">
            <w:r>
              <w:rPr>
                <w:color w:val="222222"/>
                <w:sz w:val="17"/>
                <w:szCs w:val="17"/>
              </w:rPr>
              <w:t>Both cold and hot</w:t>
            </w:r>
          </w:p>
        </w:tc>
      </w:tr>
    </w:tbl>
    <w:p w14:paraId="6C467FCC" w14:textId="77777777" w:rsidR="004A17D0" w:rsidRDefault="004A17D0">
      <w:pPr>
        <w:spacing w:after="80"/>
      </w:pPr>
    </w:p>
    <w:p w14:paraId="67A1B875" w14:textId="77777777" w:rsidR="004A17D0" w:rsidRDefault="00000000">
      <w:pPr>
        <w:spacing w:after="110" w:line="266" w:lineRule="auto"/>
      </w:pPr>
      <w:r>
        <w:rPr>
          <w:b/>
          <w:bCs/>
          <w:color w:val="222222"/>
        </w:rPr>
        <w:t>We fall in the sub-tropical.</w:t>
      </w:r>
      <w:r>
        <w:rPr>
          <w:color w:val="222222"/>
        </w:rPr>
        <w:t xml:space="preserve"> In Maharashtra we have cold, and we also have heat — the temperature also goes high.</w:t>
      </w:r>
    </w:p>
    <w:p w14:paraId="422E4A61" w14:textId="77777777" w:rsidR="004A17D0" w:rsidRDefault="00000000">
      <w:pPr>
        <w:spacing w:after="110" w:line="266" w:lineRule="auto"/>
      </w:pPr>
      <w:r>
        <w:rPr>
          <w:b/>
          <w:bCs/>
          <w:color w:val="222222"/>
        </w:rPr>
        <w:t>Which means the crops that belong to temperate, cold regions — mustard, chickpea (harbara), wheat, winter onion — these crops we can also take.</w:t>
      </w:r>
      <w:r>
        <w:rPr>
          <w:color w:val="222222"/>
        </w:rPr>
        <w:t xml:space="preserve"> And in the kharif season, the monsoon or summer crops, the crops of dry conditions — those too we can take. </w:t>
      </w:r>
      <w:r>
        <w:rPr>
          <w:b/>
          <w:bCs/>
          <w:color w:val="222222"/>
        </w:rPr>
        <w:t>Both options God has given us.</w:t>
      </w:r>
    </w:p>
    <w:p w14:paraId="04E837F8" w14:textId="77777777" w:rsidR="004A17D0" w:rsidRDefault="00000000">
      <w:pPr>
        <w:spacing w:after="110" w:line="266" w:lineRule="auto"/>
      </w:pPr>
      <w:r>
        <w:rPr>
          <w:color w:val="222222"/>
        </w:rPr>
        <w:t xml:space="preserve">But if we go to the European continent — </w:t>
      </w:r>
      <w:r>
        <w:rPr>
          <w:b/>
          <w:bCs/>
          <w:color w:val="222222"/>
        </w:rPr>
        <w:t>there, for six months there is no sight of the sun</w:t>
      </w:r>
      <w:r>
        <w:rPr>
          <w:color w:val="222222"/>
        </w:rPr>
        <w:t xml:space="preserve">, there is severe cold, and </w:t>
      </w:r>
      <w:r>
        <w:rPr>
          <w:rFonts w:ascii="Consolas" w:eastAsia="Consolas" w:hAnsi="Consolas" w:cs="Consolas"/>
          <w:color w:val="333333"/>
          <w:sz w:val="20"/>
          <w:szCs w:val="20"/>
        </w:rPr>
        <w:t>[unclear]</w:t>
      </w:r>
      <w:r>
        <w:rPr>
          <w:color w:val="222222"/>
        </w:rPr>
        <w:t xml:space="preserve"> how much sunlight they get. There you will find only certain plants.</w:t>
      </w:r>
    </w:p>
    <w:p w14:paraId="5BB7D891" w14:textId="77777777" w:rsidR="004A17D0" w:rsidRDefault="00000000">
      <w:pPr>
        <w:pStyle w:val="Heading2"/>
        <w:spacing w:before="240" w:after="80"/>
      </w:pPr>
      <w:r>
        <w:rPr>
          <w:b/>
          <w:bCs/>
          <w:sz w:val="25"/>
          <w:szCs w:val="25"/>
        </w:rPr>
        <w:t>Why Ayurveda is Indian</w:t>
      </w:r>
    </w:p>
    <w:p w14:paraId="36FC2AB6" w14:textId="77777777" w:rsidR="004A17D0" w:rsidRDefault="00000000">
      <w:pPr>
        <w:spacing w:after="110" w:line="266" w:lineRule="auto"/>
      </w:pPr>
      <w:r>
        <w:rPr>
          <w:color w:val="222222"/>
        </w:rPr>
        <w:t>I'll give you a simple example, and it will become clearer.</w:t>
      </w:r>
    </w:p>
    <w:p w14:paraId="02FF6183" w14:textId="77777777" w:rsidR="004A17D0" w:rsidRDefault="00000000">
      <w:pPr>
        <w:spacing w:after="110" w:line="266" w:lineRule="auto"/>
      </w:pPr>
      <w:r>
        <w:rPr>
          <w:b/>
          <w:bCs/>
          <w:color w:val="222222"/>
        </w:rPr>
        <w:t>Many people say, why is Ayurveda only in India, or only in Asian countries?</w:t>
      </w:r>
    </w:p>
    <w:p w14:paraId="1A4C8674" w14:textId="77777777" w:rsidR="004A17D0" w:rsidRDefault="00000000">
      <w:pPr>
        <w:spacing w:after="110" w:line="266" w:lineRule="auto"/>
      </w:pPr>
      <w:r>
        <w:rPr>
          <w:color w:val="222222"/>
        </w:rPr>
        <w:t xml:space="preserve">Because in an Asian country — India — </w:t>
      </w:r>
      <w:r>
        <w:rPr>
          <w:b/>
          <w:bCs/>
          <w:color w:val="222222"/>
        </w:rPr>
        <w:t>from Kanyakumari to Kashmir</w:t>
      </w:r>
      <w:r>
        <w:rPr>
          <w:color w:val="222222"/>
        </w:rPr>
        <w:t xml:space="preserve">, if you study the whole of India, </w:t>
      </w:r>
      <w:r>
        <w:rPr>
          <w:b/>
          <w:bCs/>
          <w:color w:val="222222"/>
        </w:rPr>
        <w:t>every place has different soil, every place has different climatic conditions, every place has different water quality.</w:t>
      </w:r>
      <w:r>
        <w:rPr>
          <w:color w:val="222222"/>
        </w:rPr>
        <w:t xml:space="preserve"> When does the sun appear, how many days does the sun stay, what is Dakshinayana, what is Uttarayana — all of this is in our India, and that is why we say India is adorned with diversity.</w:t>
      </w:r>
    </w:p>
    <w:p w14:paraId="04CEDBE6" w14:textId="77777777" w:rsidR="004A17D0" w:rsidRDefault="00000000">
      <w:pPr>
        <w:spacing w:after="110" w:line="266" w:lineRule="auto"/>
      </w:pPr>
      <w:r>
        <w:rPr>
          <w:b/>
          <w:bCs/>
          <w:color w:val="222222"/>
        </w:rPr>
        <w:t>And so all kinds of climatic conditions, from Kanyakumari to Kashmir and from Ahmedabad and Kutch to Calcutta, are found in our India. Therefore in India every kind of plant germinates. Every kind of plant grows. And every kind of plant then produces seed from itself.</w:t>
      </w:r>
    </w:p>
    <w:p w14:paraId="0ED6C32D" w14:textId="77777777" w:rsidR="004A17D0" w:rsidRDefault="00000000">
      <w:pPr>
        <w:spacing w:after="110" w:line="266" w:lineRule="auto"/>
      </w:pPr>
      <w:r>
        <w:rPr>
          <w:b/>
          <w:bCs/>
          <w:color w:val="222222"/>
        </w:rPr>
        <w:t>That is why the most important thing, Ayurveda, is in India.</w:t>
      </w:r>
      <w:r>
        <w:rPr>
          <w:color w:val="222222"/>
        </w:rPr>
        <w:t xml:space="preserve"> Because the Europeans, the Americans — there it is a continuously snow-covered area; whichever plants with medicinal properties are to come, </w:t>
      </w:r>
      <w:r>
        <w:rPr>
          <w:b/>
          <w:bCs/>
          <w:color w:val="222222"/>
        </w:rPr>
        <w:t>they have to remain dependent on us.</w:t>
      </w:r>
    </w:p>
    <w:p w14:paraId="600A46CC" w14:textId="77777777" w:rsidR="004A17D0" w:rsidRDefault="00000000">
      <w:pPr>
        <w:spacing w:after="110" w:line="266" w:lineRule="auto"/>
      </w:pPr>
      <w:r>
        <w:rPr>
          <w:b/>
          <w:bCs/>
          <w:color w:val="222222"/>
        </w:rPr>
        <w:t>From us all the herbs can be produced; all kinds of medicinal plants we can produce here.</w:t>
      </w:r>
      <w:r>
        <w:rPr>
          <w:color w:val="222222"/>
        </w:rPr>
        <w:t xml:space="preserve"> If the whole of India, instead of selling </w:t>
      </w:r>
      <w:r>
        <w:rPr>
          <w:rFonts w:ascii="Consolas" w:eastAsia="Consolas" w:hAnsi="Consolas" w:cs="Consolas"/>
          <w:color w:val="333333"/>
          <w:sz w:val="20"/>
          <w:szCs w:val="20"/>
        </w:rPr>
        <w:t>[cigarettes and beedis]</w:t>
      </w:r>
      <w:r>
        <w:rPr>
          <w:color w:val="222222"/>
        </w:rPr>
        <w:t xml:space="preserve">, produced this and branded it, and if the whole world saw it as a </w:t>
      </w:r>
      <w:r>
        <w:rPr>
          <w:b/>
          <w:bCs/>
          <w:color w:val="222222"/>
        </w:rPr>
        <w:t>"Pharmaceutical India"</w:t>
      </w:r>
      <w:r>
        <w:rPr>
          <w:color w:val="222222"/>
        </w:rPr>
        <w:t xml:space="preserve"> — every kind of herb comes only in India.</w:t>
      </w:r>
    </w:p>
    <w:p w14:paraId="054AFBD2" w14:textId="77777777" w:rsidR="004A17D0" w:rsidRDefault="00000000">
      <w:pPr>
        <w:spacing w:after="110" w:line="266" w:lineRule="auto"/>
      </w:pPr>
      <w:r>
        <w:rPr>
          <w:b/>
          <w:bCs/>
          <w:color w:val="222222"/>
        </w:rPr>
        <w:t>In other countries, to get these herbs they have to build tunnels, they have to build polyhouses, they have to give controlled climatic conditions,</w:t>
      </w:r>
      <w:r>
        <w:rPr>
          <w:color w:val="222222"/>
        </w:rPr>
        <w:t xml:space="preserve"> and then they grow it there, harvest it from there, and take it away.</w:t>
      </w:r>
    </w:p>
    <w:p w14:paraId="28AB567F" w14:textId="77777777" w:rsidR="004A17D0" w:rsidRDefault="00000000">
      <w:pPr>
        <w:spacing w:after="110" w:line="266" w:lineRule="auto"/>
      </w:pPr>
      <w:r>
        <w:rPr>
          <w:b/>
          <w:bCs/>
          <w:color w:val="222222"/>
        </w:rPr>
        <w:t>And we are still stuck in onion, wheat, soybean, cotton and sugarcane.</w:t>
      </w:r>
      <w:r>
        <w:rPr>
          <w:color w:val="222222"/>
        </w:rPr>
        <w:t xml:space="preserve"> To change that a little, we are all coming together.</w:t>
      </w:r>
    </w:p>
    <w:p w14:paraId="50220A3F" w14:textId="77777777" w:rsidR="004A17D0" w:rsidRDefault="00000000">
      <w:pPr>
        <w:pStyle w:val="Heading2"/>
        <w:spacing w:before="240" w:after="80"/>
      </w:pPr>
      <w:r>
        <w:rPr>
          <w:b/>
          <w:bCs/>
          <w:sz w:val="25"/>
          <w:szCs w:val="25"/>
        </w:rPr>
        <w:t>The definition of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3FD45D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4EFF0FF" w14:textId="77777777" w:rsidR="004A17D0" w:rsidRDefault="00000000">
            <w:pPr>
              <w:spacing w:after="20" w:line="258" w:lineRule="auto"/>
            </w:pPr>
            <w:r>
              <w:rPr>
                <w:b/>
                <w:bCs/>
                <w:color w:val="222222"/>
                <w:sz w:val="20"/>
                <w:szCs w:val="20"/>
              </w:rPr>
              <w:t>What is soil? That part of land on this earth where snow does not fall, where there is sunlight, and where whatever sunlight, temperature, humidity, wind and rain any plant needs for its growth is available — and where that land exists — there that plant is formed in a thoroughly good way.</w:t>
            </w:r>
          </w:p>
        </w:tc>
      </w:tr>
    </w:tbl>
    <w:p w14:paraId="666E50AE" w14:textId="77777777" w:rsidR="004A17D0" w:rsidRDefault="004A17D0">
      <w:pPr>
        <w:spacing w:after="70"/>
      </w:pPr>
    </w:p>
    <w:p w14:paraId="311A06CB" w14:textId="77777777" w:rsidR="004A17D0" w:rsidRDefault="00000000">
      <w:pPr>
        <w:pStyle w:val="Heading2"/>
        <w:spacing w:before="240" w:after="80"/>
      </w:pPr>
      <w:r>
        <w:rPr>
          <w:b/>
          <w:bCs/>
          <w:sz w:val="25"/>
          <w:szCs w:val="25"/>
        </w:rPr>
        <w:t>Ten thousand years of farming</w:t>
      </w:r>
    </w:p>
    <w:p w14:paraId="4E835C95" w14:textId="77777777" w:rsidR="004A17D0" w:rsidRDefault="00000000">
      <w:pPr>
        <w:spacing w:after="110" w:line="266" w:lineRule="auto"/>
      </w:pPr>
      <w:r>
        <w:rPr>
          <w:b/>
          <w:bCs/>
          <w:color w:val="222222"/>
        </w:rPr>
        <w:t>There is a ten-thousand-year history of agriculture.</w:t>
      </w:r>
      <w:r>
        <w:rPr>
          <w:color w:val="222222"/>
        </w:rPr>
        <w:t xml:space="preserve"> If we go right back, take out the ancient texts and begin to study them, farming has been done for roughly ten thousand years.</w:t>
      </w:r>
    </w:p>
    <w:p w14:paraId="20839ADF" w14:textId="77777777" w:rsidR="004A17D0" w:rsidRDefault="00000000">
      <w:pPr>
        <w:spacing w:after="110" w:line="266" w:lineRule="auto"/>
      </w:pPr>
      <w:r>
        <w:rPr>
          <w:color w:val="222222"/>
        </w:rPr>
        <w:lastRenderedPageBreak/>
        <w:t xml:space="preserve">In the beginning our ancestors lived in scattered settlements — this one's dwelling here, that one's there, that family there. </w:t>
      </w:r>
      <w:r>
        <w:rPr>
          <w:b/>
          <w:bCs/>
          <w:color w:val="222222"/>
        </w:rPr>
        <w:t>Later they began to fear other animals, so they came together.</w:t>
      </w:r>
    </w:p>
    <w:p w14:paraId="73D90F36" w14:textId="77777777" w:rsidR="004A17D0" w:rsidRDefault="00000000">
      <w:pPr>
        <w:spacing w:after="110" w:line="266" w:lineRule="auto"/>
      </w:pPr>
      <w:r>
        <w:rPr>
          <w:color w:val="222222"/>
        </w:rPr>
        <w:t xml:space="preserve">At first they used to eat </w:t>
      </w:r>
      <w:r>
        <w:rPr>
          <w:b/>
          <w:bCs/>
          <w:color w:val="222222"/>
        </w:rPr>
        <w:t>tubers and roots</w:t>
      </w:r>
      <w:r>
        <w:rPr>
          <w:color w:val="222222"/>
        </w:rPr>
        <w:t xml:space="preserve">. Before tubers they used to kill other animals and eat them. </w:t>
      </w:r>
      <w:r>
        <w:rPr>
          <w:b/>
          <w:bCs/>
          <w:color w:val="222222"/>
        </w:rPr>
        <w:t>Then fire was discovered.</w:t>
      </w:r>
      <w:r>
        <w:rPr>
          <w:color w:val="222222"/>
        </w:rPr>
        <w:t xml:space="preserve"> Then they began the process of roasting, and started eating roasted food.</w:t>
      </w:r>
    </w:p>
    <w:p w14:paraId="69297F47" w14:textId="77777777" w:rsidR="004A17D0" w:rsidRDefault="00000000">
      <w:pPr>
        <w:spacing w:after="110" w:line="266" w:lineRule="auto"/>
      </w:pPr>
      <w:r>
        <w:rPr>
          <w:b/>
          <w:bCs/>
          <w:color w:val="222222"/>
        </w:rPr>
        <w:t>Then: they had taken some fruit, and it fell somewhere; it rained there, and a plant came up from it.</w:t>
      </w:r>
      <w:r>
        <w:rPr>
          <w:color w:val="222222"/>
        </w:rPr>
        <w:t xml:space="preserve"> So it came to them — take this seed, plant it elsewhere, and if it gets water, a plant is formed from it.</w:t>
      </w:r>
    </w:p>
    <w:p w14:paraId="7804BFF3" w14:textId="77777777" w:rsidR="004A17D0" w:rsidRDefault="00000000">
      <w:pPr>
        <w:spacing w:after="110" w:line="266" w:lineRule="auto"/>
      </w:pPr>
      <w:r>
        <w:rPr>
          <w:b/>
          <w:bCs/>
          <w:color w:val="222222"/>
        </w:rPr>
        <w:t>So wherever there were water springs, there they began to go.</w:t>
      </w:r>
      <w:r>
        <w:rPr>
          <w:color w:val="222222"/>
        </w:rPr>
        <w:t xml:space="preserve"> Then they would go into the valley, take the seed from there and plant it there. </w:t>
      </w:r>
      <w:r>
        <w:rPr>
          <w:b/>
          <w:bCs/>
          <w:color w:val="222222"/>
        </w:rPr>
        <w:t>And thus irrigated cultivation began.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DE52C5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944C277" w14:textId="77777777" w:rsidR="004A17D0" w:rsidRDefault="00000000">
            <w:pPr>
              <w:spacing w:after="20" w:line="258" w:lineRule="auto"/>
            </w:pPr>
            <w:r>
              <w:rPr>
                <w:b/>
                <w:bCs/>
                <w:color w:val="222222"/>
                <w:sz w:val="20"/>
                <w:szCs w:val="20"/>
              </w:rPr>
              <w:t>From the time man began doing agriculture, the destruction of this earth began.</w:t>
            </w:r>
          </w:p>
        </w:tc>
      </w:tr>
    </w:tbl>
    <w:p w14:paraId="2BE3E386" w14:textId="77777777" w:rsidR="004A17D0" w:rsidRDefault="004A17D0">
      <w:pPr>
        <w:spacing w:after="70"/>
      </w:pPr>
    </w:p>
    <w:p w14:paraId="609C4932" w14:textId="77777777" w:rsidR="004A17D0" w:rsidRDefault="00000000">
      <w:pPr>
        <w:spacing w:after="110" w:line="266" w:lineRule="auto"/>
      </w:pPr>
      <w:r>
        <w:rPr>
          <w:b/>
          <w:bCs/>
          <w:color w:val="222222"/>
        </w:rPr>
        <w:t>Hard to digest, but it can be done</w:t>
      </w:r>
      <w:r>
        <w:rPr>
          <w:color w:val="222222"/>
        </w:rPr>
        <w:t xml:space="preserve"> </w:t>
      </w:r>
      <w:r>
        <w:rPr>
          <w:rFonts w:ascii="Consolas" w:eastAsia="Consolas" w:hAnsi="Consolas" w:cs="Consolas"/>
          <w:color w:val="333333"/>
          <w:sz w:val="20"/>
          <w:szCs w:val="20"/>
        </w:rPr>
        <w:t>[unclear]</w:t>
      </w:r>
      <w:r>
        <w:rPr>
          <w:color w:val="222222"/>
        </w:rPr>
        <w:t xml:space="preserve">. Because even today, when I go to Africa — I go to Burundi, I go to Congo, I go to Kenya — </w:t>
      </w:r>
      <w:r>
        <w:rPr>
          <w:b/>
          <w:bCs/>
          <w:color w:val="222222"/>
        </w:rPr>
        <w:t>people there are cutting down huge forests and preparing land where the soil has three-and-a-half to four percent organic carbon.</w:t>
      </w:r>
      <w:r>
        <w:rPr>
          <w:color w:val="222222"/>
        </w:rPr>
        <w:t xml:space="preserve"> The crops are number one. </w:t>
      </w:r>
      <w:r>
        <w:rPr>
          <w:b/>
          <w:bCs/>
          <w:color w:val="222222"/>
        </w:rPr>
        <w:t>The crops are number one. But for how long? As long as the organic carbon there lasts.</w:t>
      </w:r>
    </w:p>
    <w:p w14:paraId="66B0E1DF" w14:textId="77777777" w:rsidR="004A17D0" w:rsidRDefault="00000000">
      <w:pPr>
        <w:spacing w:after="110" w:line="266" w:lineRule="auto"/>
      </w:pPr>
      <w:r>
        <w:rPr>
          <w:b/>
          <w:bCs/>
          <w:color w:val="222222"/>
        </w:rPr>
        <w:t>But fortunately the temperature there does not go above thirty, thirty-two degrees Celsius.</w:t>
      </w:r>
      <w:r>
        <w:rPr>
          <w:color w:val="222222"/>
        </w:rPr>
        <w:t xml:space="preserve"> It does not have our kind of heat. </w:t>
      </w:r>
      <w:r>
        <w:rPr>
          <w:b/>
          <w:bCs/>
          <w:color w:val="222222"/>
        </w:rPr>
        <w:t>So there that organic carbon can be conserved.</w:t>
      </w:r>
      <w:r>
        <w:rPr>
          <w:color w:val="222222"/>
        </w:rPr>
        <w:t xml:space="preserve"> But there is a limit to it. It will have to be replaced sometime. </w:t>
      </w:r>
      <w:r>
        <w:rPr>
          <w:b/>
          <w:bCs/>
          <w:color w:val="222222"/>
        </w:rPr>
        <w:t>And if people there make the same mistakes as us — if they unleash a bombardment of chemical fertilizers — then the same problem will be created there.</w:t>
      </w:r>
    </w:p>
    <w:p w14:paraId="2AD618A1" w14:textId="77777777" w:rsidR="004A17D0" w:rsidRDefault="00000000">
      <w:pPr>
        <w:pStyle w:val="Heading2"/>
        <w:spacing w:before="240" w:after="80"/>
      </w:pPr>
      <w:r>
        <w:rPr>
          <w:b/>
          <w:bCs/>
          <w:sz w:val="25"/>
          <w:szCs w:val="25"/>
        </w:rPr>
        <w:t>The Three Mothers</w:t>
      </w:r>
    </w:p>
    <w:p w14:paraId="727BB28D" w14:textId="77777777" w:rsidR="004A17D0" w:rsidRDefault="00000000">
      <w:pPr>
        <w:spacing w:after="110" w:line="266" w:lineRule="auto"/>
      </w:pPr>
      <w:r>
        <w:rPr>
          <w:b/>
          <w:bCs/>
          <w:color w:val="222222"/>
        </w:rPr>
        <w:t>With folded hands, a request. With folded hands, a request.</w:t>
      </w:r>
    </w:p>
    <w:p w14:paraId="0E7DB1CE" w14:textId="77777777" w:rsidR="004A17D0" w:rsidRDefault="00000000">
      <w:pPr>
        <w:spacing w:after="110" w:line="266" w:lineRule="auto"/>
      </w:pPr>
      <w:r>
        <w:rPr>
          <w:b/>
          <w:bCs/>
          <w:color w:val="222222"/>
        </w:rPr>
        <w:t>Whoever has these three mothers in their life — their life is complete. Their life is complete.</w:t>
      </w:r>
    </w:p>
    <w:p w14:paraId="071AD294" w14:textId="77777777" w:rsidR="004A17D0" w:rsidRDefault="00000000">
      <w:pPr>
        <w:pStyle w:val="ListParagraph"/>
        <w:numPr>
          <w:ilvl w:val="0"/>
          <w:numId w:val="3"/>
        </w:numPr>
        <w:spacing w:after="50" w:line="258" w:lineRule="auto"/>
      </w:pPr>
      <w:r>
        <w:rPr>
          <w:b/>
          <w:bCs/>
          <w:color w:val="222222"/>
        </w:rPr>
        <w:t>Never raise a hand to the Black Mother</w:t>
      </w:r>
      <w:r>
        <w:rPr>
          <w:color w:val="222222"/>
        </w:rPr>
        <w:t xml:space="preserve"> (the soil).</w:t>
      </w:r>
    </w:p>
    <w:p w14:paraId="2B0D27B9" w14:textId="77777777" w:rsidR="004A17D0" w:rsidRDefault="00000000">
      <w:pPr>
        <w:pStyle w:val="ListParagraph"/>
        <w:numPr>
          <w:ilvl w:val="0"/>
          <w:numId w:val="3"/>
        </w:numPr>
        <w:spacing w:after="50" w:line="258" w:lineRule="auto"/>
      </w:pPr>
      <w:r>
        <w:rPr>
          <w:b/>
          <w:bCs/>
          <w:color w:val="222222"/>
        </w:rPr>
        <w:t>If we have the second mother</w:t>
      </w:r>
      <w:r>
        <w:rPr>
          <w:color w:val="222222"/>
        </w:rPr>
        <w:t xml:space="preserve"> (the cow) </w:t>
      </w:r>
      <w:r>
        <w:rPr>
          <w:b/>
          <w:bCs/>
          <w:color w:val="222222"/>
        </w:rPr>
        <w:t>— bring her into our home as soon as possible.</w:t>
      </w:r>
      <w:r>
        <w:rPr>
          <w:color w:val="222222"/>
        </w:rPr>
        <w:t xml:space="preserve"> There will be no sorrow in the home.</w:t>
      </w:r>
    </w:p>
    <w:p w14:paraId="32B9A146" w14:textId="77777777" w:rsidR="004A17D0" w:rsidRDefault="00000000">
      <w:pPr>
        <w:pStyle w:val="ListParagraph"/>
        <w:numPr>
          <w:ilvl w:val="0"/>
          <w:numId w:val="3"/>
        </w:numPr>
        <w:spacing w:after="50" w:line="258" w:lineRule="auto"/>
      </w:pPr>
      <w:r>
        <w:rPr>
          <w:b/>
          <w:bCs/>
          <w:color w:val="222222"/>
        </w:rPr>
        <w:t>And the third mother, the one because of whom we exist — never forget her.</w:t>
      </w:r>
    </w:p>
    <w:p w14:paraId="166CD5B2" w14:textId="77777777" w:rsidR="004A17D0" w:rsidRDefault="004A17D0">
      <w:pPr>
        <w:spacing w:after="40"/>
      </w:pPr>
    </w:p>
    <w:p w14:paraId="684ECA47" w14:textId="77777777" w:rsidR="004A17D0" w:rsidRDefault="00000000">
      <w:pPr>
        <w:spacing w:after="110" w:line="266" w:lineRule="auto"/>
      </w:pPr>
      <w:r>
        <w:rPr>
          <w:b/>
          <w:bCs/>
          <w:color w:val="222222"/>
        </w:rPr>
        <w:t>Take care that tears never come into the eyes of these three mothers. Then nothing will ever fall short in your life. Nothing will ever fall short in your life.</w:t>
      </w:r>
    </w:p>
    <w:p w14:paraId="31B303F9" w14:textId="77777777" w:rsidR="004A17D0" w:rsidRDefault="00000000">
      <w:pPr>
        <w:spacing w:after="110" w:line="266" w:lineRule="auto"/>
      </w:pPr>
      <w:r>
        <w:rPr>
          <w:color w:val="222222"/>
        </w:rPr>
        <w:t xml:space="preserve">The soil is thoroughly fertile, the cow-mother is in the house </w:t>
      </w:r>
      <w:r>
        <w:rPr>
          <w:rFonts w:ascii="Consolas" w:eastAsia="Consolas" w:hAnsi="Consolas" w:cs="Consolas"/>
          <w:color w:val="333333"/>
          <w:sz w:val="20"/>
          <w:szCs w:val="20"/>
        </w:rPr>
        <w:t>[unclear]</w:t>
      </w:r>
      <w:r>
        <w:rPr>
          <w:color w:val="222222"/>
        </w:rPr>
        <w:t xml:space="preserve"> — that much is with you. And as long as that is with you </w:t>
      </w:r>
      <w:r>
        <w:rPr>
          <w:rFonts w:ascii="Consolas" w:eastAsia="Consolas" w:hAnsi="Consolas" w:cs="Consolas"/>
          <w:color w:val="333333"/>
          <w:sz w:val="20"/>
          <w:szCs w:val="20"/>
        </w:rPr>
        <w:t>[unclear]</w:t>
      </w:r>
      <w:r>
        <w:rPr>
          <w:color w:val="222222"/>
        </w:rPr>
        <w:t xml:space="preserve"> your mother will not meet an early death, because she is with her son. She sees it with her own eyes. </w:t>
      </w:r>
      <w:r>
        <w:rPr>
          <w:b/>
          <w:bCs/>
          <w:color w:val="222222"/>
        </w:rPr>
        <w:t>And a mother's greatest happiness is that.</w:t>
      </w:r>
    </w:p>
    <w:p w14:paraId="3BAC3CCD" w14:textId="77777777" w:rsidR="004A17D0" w:rsidRDefault="00000000">
      <w:pPr>
        <w:spacing w:after="110" w:line="266" w:lineRule="auto"/>
      </w:pPr>
      <w:r>
        <w:rPr>
          <w:color w:val="222222"/>
        </w:rPr>
        <w:t xml:space="preserve">When I speak like this — I speak from home, and when my mother sees this, and the comments you write, when I tell her about them — she says: </w:t>
      </w:r>
      <w:r>
        <w:rPr>
          <w:i/>
          <w:iCs/>
          <w:color w:val="222222"/>
        </w:rPr>
        <w:t>look, you are speaking to people `[unclear]`, keep doing it. Keep doing it for the farmers.</w:t>
      </w:r>
      <w:r>
        <w:rPr>
          <w:color w:val="222222"/>
        </w:rPr>
        <w:t xml:space="preserve"> </w:t>
      </w:r>
      <w:r>
        <w:rPr>
          <w:b/>
          <w:bCs/>
          <w:color w:val="222222"/>
        </w:rPr>
        <w:t>However much money you give her, however many big things you arrange — it is not that. But because of this she does not fall ill. This is her fuel.</w:t>
      </w:r>
    </w:p>
    <w:p w14:paraId="59A55A0A" w14:textId="77777777" w:rsidR="004A17D0" w:rsidRDefault="00000000">
      <w:pPr>
        <w:spacing w:after="110" w:line="266" w:lineRule="auto"/>
      </w:pPr>
      <w:r>
        <w:rPr>
          <w:b/>
          <w:bCs/>
          <w:color w:val="222222"/>
        </w:rPr>
        <w:t>So we must behave in such a way that tears never come into this mother's eyes either.</w:t>
      </w:r>
      <w:r>
        <w:rPr>
          <w:color w:val="222222"/>
        </w:rPr>
        <w:t xml:space="preserve"> However many days there are, those days are good for us. </w:t>
      </w:r>
      <w:r>
        <w:rPr>
          <w:b/>
          <w:bCs/>
          <w:color w:val="222222"/>
        </w:rPr>
        <w:t>Because this must never be forgotten: she existed, and so we were born.</w:t>
      </w:r>
    </w:p>
    <w:p w14:paraId="377C1C1B" w14:textId="77777777" w:rsidR="004A17D0" w:rsidRDefault="00000000">
      <w:pPr>
        <w:spacing w:after="110" w:line="266" w:lineRule="auto"/>
      </w:pPr>
      <w:r>
        <w:rPr>
          <w:b/>
          <w:bCs/>
          <w:color w:val="222222"/>
        </w:rPr>
        <w:t>Is it clear to everyone? What are the three mothers? Soil, `[cow, and mother]`.</w:t>
      </w:r>
    </w:p>
    <w:p w14:paraId="2F4F15EB" w14:textId="77777777" w:rsidR="004A17D0" w:rsidRDefault="00000000">
      <w:pPr>
        <w:pStyle w:val="Heading2"/>
        <w:spacing w:before="240" w:after="80"/>
      </w:pPr>
      <w:r>
        <w:rPr>
          <w:b/>
          <w:bCs/>
          <w:sz w:val="25"/>
          <w:szCs w:val="25"/>
        </w:rPr>
        <w:t>Soil is alive, not dead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17889F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808B79C" w14:textId="77777777" w:rsidR="004A17D0" w:rsidRDefault="00000000">
            <w:pPr>
              <w:spacing w:after="20" w:line="258" w:lineRule="auto"/>
            </w:pPr>
            <w:r>
              <w:rPr>
                <w:b/>
                <w:bCs/>
                <w:color w:val="222222"/>
                <w:sz w:val="20"/>
                <w:szCs w:val="20"/>
              </w:rPr>
              <w:lastRenderedPageBreak/>
              <w:t>Soil is not dead. It is alive. It is alive, and therefore it gives birth to plants. And plants are born, and therefore we are born. So we must never call this soil dead.</w:t>
            </w:r>
          </w:p>
        </w:tc>
      </w:tr>
    </w:tbl>
    <w:p w14:paraId="18521F67" w14:textId="77777777" w:rsidR="004A17D0" w:rsidRDefault="004A17D0">
      <w:pPr>
        <w:spacing w:after="70"/>
      </w:pPr>
    </w:p>
    <w:p w14:paraId="218B7542" w14:textId="77777777" w:rsidR="004A17D0" w:rsidRDefault="00000000">
      <w:pPr>
        <w:spacing w:after="110" w:line="266" w:lineRule="auto"/>
      </w:pPr>
      <w:r>
        <w:rPr>
          <w:b/>
          <w:bCs/>
          <w:color w:val="222222"/>
        </w:rPr>
        <w:t>So now this must be stopped.</w:t>
      </w:r>
      <w:r>
        <w:rPr>
          <w:color w:val="222222"/>
        </w:rPr>
        <w:t xml:space="preserve"> When we are emptying sacks of fertilizer, when we do that copper spraying with the pump — </w:t>
      </w:r>
      <w:r>
        <w:rPr>
          <w:b/>
          <w:bCs/>
          <w:color w:val="222222"/>
        </w:rPr>
        <w:t>the hand should be cut off.</w:t>
      </w:r>
      <w:r>
        <w:rPr>
          <w:color w:val="222222"/>
        </w:rPr>
        <w:t xml:space="preserve"> Because whatever living microbes are in her, </w:t>
      </w:r>
      <w:r>
        <w:rPr>
          <w:b/>
          <w:bCs/>
          <w:color w:val="222222"/>
        </w:rPr>
        <w:t>you are killing them.</w:t>
      </w:r>
      <w:r>
        <w:rPr>
          <w:color w:val="222222"/>
        </w:rPr>
        <w:t xml:space="preserve"> When we put a </w:t>
      </w:r>
      <w:r>
        <w:rPr>
          <w:rFonts w:ascii="Consolas" w:eastAsia="Consolas" w:hAnsi="Consolas" w:cs="Consolas"/>
          <w:color w:val="333333"/>
          <w:sz w:val="20"/>
          <w:szCs w:val="20"/>
        </w:rPr>
        <w:t>[chemical]</w:t>
      </w:r>
      <w:r>
        <w:rPr>
          <w:color w:val="222222"/>
        </w:rPr>
        <w:t xml:space="preserve"> inside for land preparation —</w:t>
      </w:r>
    </w:p>
    <w:p w14:paraId="7E1E1959" w14:textId="77777777" w:rsidR="004A17D0" w:rsidRDefault="00000000">
      <w:pPr>
        <w:spacing w:after="110" w:line="266" w:lineRule="auto"/>
      </w:pPr>
      <w:r>
        <w:rPr>
          <w:b/>
          <w:bCs/>
          <w:color w:val="222222"/>
        </w:rPr>
        <w:t>So ask her forgiveness. Wait a little.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5C5AC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3BF6A42" w14:textId="77777777" w:rsidR="004A17D0" w:rsidRDefault="00000000">
            <w:pPr>
              <w:spacing w:after="20" w:line="258" w:lineRule="auto"/>
            </w:pPr>
            <w:r>
              <w:rPr>
                <w:i/>
                <w:iCs/>
                <w:color w:val="222222"/>
                <w:sz w:val="20"/>
                <w:szCs w:val="20"/>
              </w:rPr>
              <w:t>"For one year I will try it for myself and see how my farming goes. Whether it pays or does not pay. That five, seven, ten guntha of farming I will convert to `[a larger area]`. Just wait a little. Until then just let me `[carry on]`."</w:t>
            </w:r>
          </w:p>
        </w:tc>
      </w:tr>
    </w:tbl>
    <w:p w14:paraId="0F13D80B" w14:textId="77777777" w:rsidR="004A17D0" w:rsidRDefault="004A17D0">
      <w:pPr>
        <w:spacing w:after="70"/>
      </w:pPr>
    </w:p>
    <w:p w14:paraId="0753DD9D" w14:textId="77777777" w:rsidR="004A17D0" w:rsidRDefault="00000000">
      <w:pPr>
        <w:spacing w:after="110" w:line="266" w:lineRule="auto"/>
      </w:pPr>
      <w:r>
        <w:rPr>
          <w:b/>
          <w:bCs/>
          <w:color w:val="222222"/>
        </w:rPr>
        <w:t>Ask her forgiveness like that, and then start the work. Talk to the soil. Live with her.</w:t>
      </w:r>
    </w:p>
    <w:p w14:paraId="37698BAE" w14:textId="77777777" w:rsidR="004A17D0" w:rsidRDefault="00000000">
      <w:pPr>
        <w:spacing w:after="110" w:line="266" w:lineRule="auto"/>
      </w:pPr>
      <w:r>
        <w:rPr>
          <w:color w:val="222222"/>
        </w:rPr>
        <w:t xml:space="preserve">Many of you, when you watch my videos, will have seen there is no chappal on my feet. </w:t>
      </w:r>
      <w:r>
        <w:rPr>
          <w:b/>
          <w:bCs/>
          <w:color w:val="222222"/>
        </w:rPr>
        <w:t>I wear chappals when necessary. When she is not heated, when I am not going out in the sun, then I don't need chappals.</w:t>
      </w:r>
      <w:r>
        <w:rPr>
          <w:color w:val="222222"/>
        </w:rPr>
        <w:t xml:space="preserve"> Because she is my mother.</w:t>
      </w:r>
    </w:p>
    <w:p w14:paraId="67205C2A" w14:textId="77777777" w:rsidR="004A17D0" w:rsidRDefault="00000000">
      <w:pPr>
        <w:spacing w:after="110" w:line="266" w:lineRule="auto"/>
      </w:pPr>
      <w:r>
        <w:rPr>
          <w:b/>
          <w:bCs/>
          <w:color w:val="222222"/>
        </w:rPr>
        <w:t>As long as we exist, we will not stop killing her.</w:t>
      </w:r>
      <w:r>
        <w:rPr>
          <w:color w:val="222222"/>
        </w:rPr>
        <w:t xml:space="preserve"> And we have killed her </w:t>
      </w:r>
      <w:r>
        <w:rPr>
          <w:rFonts w:ascii="Consolas" w:eastAsia="Consolas" w:hAnsi="Consolas" w:cs="Consolas"/>
          <w:color w:val="333333"/>
          <w:sz w:val="20"/>
          <w:szCs w:val="20"/>
        </w:rPr>
        <w:t>[unclear]</w:t>
      </w:r>
      <w:r>
        <w:rPr>
          <w:color w:val="222222"/>
        </w:rPr>
        <w:t>.</w:t>
      </w:r>
    </w:p>
    <w:p w14:paraId="5F7C9BCF" w14:textId="77777777" w:rsidR="004A17D0" w:rsidRDefault="00000000">
      <w:pPr>
        <w:spacing w:after="110" w:line="266" w:lineRule="auto"/>
      </w:pPr>
      <w:r>
        <w:rPr>
          <w:b/>
          <w:bCs/>
          <w:color w:val="222222"/>
        </w:rPr>
        <w:t>Because she gave us a hundred, a hundred tonnes of sugarcane — and we put two or three floods of water into her.</w:t>
      </w:r>
      <w:r>
        <w:rPr>
          <w:color w:val="222222"/>
        </w:rPr>
        <w:t xml:space="preserve"> We got it free; we got irrigation water. So we poured it in. </w:t>
      </w:r>
      <w:r>
        <w:rPr>
          <w:b/>
          <w:bCs/>
          <w:color w:val="222222"/>
        </w:rPr>
        <w:t>And that killed the soil.</w:t>
      </w:r>
      <w:r>
        <w:rPr>
          <w:color w:val="222222"/>
        </w:rPr>
        <w:t xml:space="preserve"> Air also needs to go into her, and </w:t>
      </w:r>
      <w:r>
        <w:rPr>
          <w:b/>
          <w:bCs/>
          <w:color w:val="222222"/>
        </w:rPr>
        <w:t>we blocked her nose too.</w:t>
      </w:r>
    </w:p>
    <w:p w14:paraId="4A724B43" w14:textId="77777777" w:rsidR="004A17D0" w:rsidRDefault="00000000">
      <w:pPr>
        <w:spacing w:after="110" w:line="266" w:lineRule="auto"/>
      </w:pPr>
      <w:r>
        <w:rPr>
          <w:color w:val="222222"/>
        </w:rPr>
        <w:t xml:space="preserve">And she is not ploughed </w:t>
      </w:r>
      <w:r>
        <w:rPr>
          <w:rFonts w:ascii="Consolas" w:eastAsia="Consolas" w:hAnsi="Consolas" w:cs="Consolas"/>
          <w:color w:val="333333"/>
          <w:sz w:val="20"/>
          <w:szCs w:val="20"/>
        </w:rPr>
        <w:t>[properly]</w:t>
      </w:r>
      <w:r>
        <w:rPr>
          <w:color w:val="222222"/>
        </w:rPr>
        <w:t xml:space="preserve"> — we go over her with </w:t>
      </w:r>
      <w:r>
        <w:rPr>
          <w:rFonts w:ascii="Consolas" w:eastAsia="Consolas" w:hAnsi="Consolas" w:cs="Consolas"/>
          <w:color w:val="333333"/>
          <w:sz w:val="20"/>
          <w:szCs w:val="20"/>
        </w:rPr>
        <w:t>[high]</w:t>
      </w:r>
      <w:r>
        <w:rPr>
          <w:color w:val="222222"/>
        </w:rPr>
        <w:t xml:space="preserve"> HP tractors </w:t>
      </w:r>
      <w:r>
        <w:rPr>
          <w:rFonts w:ascii="Consolas" w:eastAsia="Consolas" w:hAnsi="Consolas" w:cs="Consolas"/>
          <w:color w:val="333333"/>
          <w:sz w:val="20"/>
          <w:szCs w:val="20"/>
        </w:rPr>
        <w:t>[unclear]</w:t>
      </w:r>
      <w:r>
        <w:rPr>
          <w:color w:val="222222"/>
        </w:rPr>
        <w:t xml:space="preserve">. </w:t>
      </w:r>
      <w:r>
        <w:rPr>
          <w:b/>
          <w:bCs/>
          <w:color w:val="222222"/>
        </w:rPr>
        <w:t>No large stones must remain.</w:t>
      </w:r>
      <w:r>
        <w:rPr>
          <w:color w:val="222222"/>
        </w:rPr>
        <w:t xml:space="preserve"> And earlier we would run a roller over it and it wouldn't break. </w:t>
      </w:r>
      <w:r>
        <w:rPr>
          <w:b/>
          <w:bCs/>
          <w:color w:val="222222"/>
        </w:rPr>
        <w:t>So we invented the rotavator. We made a machine to make her fine.</w:t>
      </w:r>
    </w:p>
    <w:p w14:paraId="1DBE14DF" w14:textId="77777777" w:rsidR="004A17D0" w:rsidRDefault="00000000">
      <w:pPr>
        <w:spacing w:after="110" w:line="266" w:lineRule="auto"/>
      </w:pPr>
      <w:r>
        <w:rPr>
          <w:b/>
          <w:bCs/>
          <w:color w:val="222222"/>
        </w:rPr>
        <w:t>But those were her natural processes.</w:t>
      </w:r>
      <w:r>
        <w:rPr>
          <w:color w:val="222222"/>
        </w:rPr>
        <w:t xml:space="preserve"> The organic matter in her, the microbes in her, the earthworms in her — </w:t>
      </w:r>
      <w:r>
        <w:rPr>
          <w:b/>
          <w:bCs/>
          <w:color w:val="222222"/>
        </w:rPr>
        <w:t>they were the ones making her fine.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EE020D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0336616" w14:textId="77777777" w:rsidR="004A17D0" w:rsidRDefault="00000000">
            <w:pPr>
              <w:spacing w:after="20" w:line="258" w:lineRule="auto"/>
            </w:pPr>
            <w:r>
              <w:rPr>
                <w:b/>
                <w:bCs/>
                <w:color w:val="222222"/>
                <w:sz w:val="20"/>
                <w:szCs w:val="20"/>
              </w:rPr>
              <w:t>The soil that had become hard, with twenty-two percent free lime (chunkhadi) — within two years, when I walk on it barefoot, it now feels to me like a mattress.</w:t>
            </w:r>
          </w:p>
        </w:tc>
      </w:tr>
    </w:tbl>
    <w:p w14:paraId="275A04C6" w14:textId="77777777" w:rsidR="004A17D0" w:rsidRDefault="004A17D0">
      <w:pPr>
        <w:spacing w:after="70"/>
      </w:pPr>
    </w:p>
    <w:p w14:paraId="4375D9D9" w14:textId="77777777" w:rsidR="004A17D0" w:rsidRDefault="00000000">
      <w:pPr>
        <w:spacing w:after="110" w:line="266" w:lineRule="auto"/>
      </w:pPr>
      <w:r>
        <w:rPr>
          <w:b/>
          <w:bCs/>
          <w:color w:val="222222"/>
        </w:rPr>
        <w:t>These are the results I have got. To give you this result, this whole programme is running.</w:t>
      </w:r>
    </w:p>
    <w:p w14:paraId="1B334355" w14:textId="77777777" w:rsidR="004A17D0" w:rsidRDefault="00000000">
      <w:pPr>
        <w:pStyle w:val="Heading2"/>
        <w:spacing w:before="240" w:after="80"/>
      </w:pPr>
      <w:r>
        <w:rPr>
          <w:b/>
          <w:bCs/>
          <w:sz w:val="25"/>
          <w:szCs w:val="25"/>
        </w:rPr>
        <w:t>She is not infertile — she is ill</w:t>
      </w:r>
    </w:p>
    <w:p w14:paraId="18AAE421" w14:textId="77777777" w:rsidR="004A17D0" w:rsidRDefault="00000000">
      <w:pPr>
        <w:spacing w:after="110" w:line="266" w:lineRule="auto"/>
      </w:pPr>
      <w:r>
        <w:rPr>
          <w:b/>
          <w:bCs/>
          <w:color w:val="222222"/>
        </w:rPr>
        <w:t>So this soil that is hers — do not consider her infertile. Do not consider her dead. Consider now that she is ill. She is ill.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9D185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EFE8E11" w14:textId="77777777" w:rsidR="004A17D0" w:rsidRDefault="00000000">
            <w:pPr>
              <w:spacing w:after="20" w:line="258" w:lineRule="auto"/>
            </w:pPr>
            <w:r>
              <w:rPr>
                <w:b/>
                <w:bCs/>
                <w:color w:val="222222"/>
                <w:sz w:val="20"/>
                <w:szCs w:val="20"/>
              </w:rPr>
              <w:t>And she only needs a caring hand. She does not want expense. She does not want expense — she only needs a caring hand.</w:t>
            </w:r>
          </w:p>
        </w:tc>
      </w:tr>
    </w:tbl>
    <w:p w14:paraId="43BB8651" w14:textId="77777777" w:rsidR="004A17D0" w:rsidRDefault="004A17D0">
      <w:pPr>
        <w:spacing w:after="70"/>
      </w:pPr>
    </w:p>
    <w:p w14:paraId="0C1C9A8F" w14:textId="77777777" w:rsidR="004A17D0" w:rsidRDefault="00000000">
      <w:pPr>
        <w:spacing w:after="110" w:line="266" w:lineRule="auto"/>
      </w:pPr>
      <w:r>
        <w:rPr>
          <w:color w:val="222222"/>
        </w:rPr>
        <w:t xml:space="preserve">Now the hand I am going to give you — you need to have that for her. And then the things that have to be done, I will tell you in one post. </w:t>
      </w:r>
      <w:r>
        <w:rPr>
          <w:b/>
          <w:bCs/>
          <w:color w:val="222222"/>
        </w:rPr>
        <w:t>Start doing a few things. Automatically the life within her will grow.</w:t>
      </w:r>
    </w:p>
    <w:p w14:paraId="40621E37" w14:textId="77777777" w:rsidR="004A17D0" w:rsidRDefault="00000000">
      <w:pPr>
        <w:pStyle w:val="Heading2"/>
        <w:spacing w:before="240" w:after="80"/>
      </w:pPr>
      <w:r>
        <w:rPr>
          <w:b/>
          <w:bCs/>
          <w:sz w:val="25"/>
          <w:szCs w:val="25"/>
        </w:rPr>
        <w:t>We are part of nature</w:t>
      </w:r>
    </w:p>
    <w:p w14:paraId="0F2DFBA6" w14:textId="77777777" w:rsidR="004A17D0" w:rsidRDefault="00000000">
      <w:pPr>
        <w:spacing w:after="110" w:line="266" w:lineRule="auto"/>
      </w:pPr>
      <w:r>
        <w:rPr>
          <w:b/>
          <w:bCs/>
          <w:color w:val="222222"/>
        </w:rPr>
        <w:t>I say it again: everything we eat — we are the part of this nature. We are a piece of this creation.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108E1E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21BD6B5" w14:textId="77777777" w:rsidR="004A17D0" w:rsidRDefault="00000000">
            <w:pPr>
              <w:spacing w:after="20" w:line="258" w:lineRule="auto"/>
            </w:pPr>
            <w:r>
              <w:rPr>
                <w:b/>
                <w:bCs/>
                <w:color w:val="222222"/>
                <w:sz w:val="20"/>
                <w:szCs w:val="20"/>
              </w:rPr>
              <w:lastRenderedPageBreak/>
              <w:t>Whatever kind of soil, that kind of water. Because the water that goes into your `[well]` passes through her.The more polluted the soil, the more polluted the water. And the more polluted the water and soil, the more polluted your food will be. And the more polluted water and polluted food you put into your body, the sooner you will die.This is the rule. This is the rule.</w:t>
            </w:r>
          </w:p>
        </w:tc>
      </w:tr>
    </w:tbl>
    <w:p w14:paraId="3CD02AD2" w14:textId="77777777" w:rsidR="004A17D0" w:rsidRDefault="004A17D0">
      <w:pPr>
        <w:spacing w:after="70"/>
      </w:pPr>
    </w:p>
    <w:p w14:paraId="19079F72" w14:textId="77777777" w:rsidR="004A17D0" w:rsidRDefault="00000000">
      <w:pPr>
        <w:spacing w:after="110" w:line="266" w:lineRule="auto"/>
      </w:pPr>
      <w:r>
        <w:rPr>
          <w:b/>
          <w:bCs/>
          <w:color w:val="222222"/>
        </w:rPr>
        <w:t>And until we understand this, we will not stop committing this violence against her.</w:t>
      </w:r>
    </w:p>
    <w:p w14:paraId="547C9422" w14:textId="77777777" w:rsidR="004A17D0" w:rsidRDefault="00000000">
      <w:pPr>
        <w:spacing w:after="110" w:line="266" w:lineRule="auto"/>
      </w:pPr>
      <w:r>
        <w:rPr>
          <w:b/>
          <w:bCs/>
          <w:color w:val="222222"/>
        </w:rPr>
        <w:t>So the most important thing is that this soil is not dead — she is alive. We have to give her a rebirth. We have to activate her again. We have to bring those living microbes back into her.</w:t>
      </w:r>
    </w:p>
    <w:p w14:paraId="4A4BAD46" w14:textId="77777777" w:rsidR="004A17D0" w:rsidRDefault="00000000">
      <w:pPr>
        <w:pStyle w:val="Heading2"/>
        <w:spacing w:before="240" w:after="80"/>
      </w:pPr>
      <w:r>
        <w:rPr>
          <w:b/>
          <w:bCs/>
          <w:sz w:val="25"/>
          <w:szCs w:val="25"/>
        </w:rPr>
        <w:t>The human gut parallel</w:t>
      </w:r>
    </w:p>
    <w:p w14:paraId="544336DD" w14:textId="77777777" w:rsidR="004A17D0" w:rsidRDefault="00000000">
      <w:pPr>
        <w:spacing w:after="110" w:line="266" w:lineRule="auto"/>
      </w:pPr>
      <w:r>
        <w:rPr>
          <w:b/>
          <w:bCs/>
          <w:color w:val="222222"/>
        </w:rPr>
        <w:t>In our stomach there are one kilogram two hundred grams to one kilogram four hundred grams of living microbes.</w:t>
      </w:r>
      <w:r>
        <w:rPr>
          <w:color w:val="222222"/>
        </w:rPr>
        <w:t xml:space="preserve"> Living microbes in our stomach.</w:t>
      </w:r>
    </w:p>
    <w:p w14:paraId="319C8D5C" w14:textId="77777777" w:rsidR="004A17D0" w:rsidRDefault="00000000">
      <w:pPr>
        <w:spacing w:after="110" w:line="266" w:lineRule="auto"/>
      </w:pPr>
      <w:r>
        <w:rPr>
          <w:b/>
          <w:bCs/>
          <w:color w:val="222222"/>
        </w:rPr>
        <w:t>Everything we eat — who digests all of it? Those living microbes.</w:t>
      </w:r>
      <w:r>
        <w:rPr>
          <w:color w:val="222222"/>
        </w:rPr>
        <w:t xml:space="preserve"> They create enzymes there, they create digestive juices, and those digestive juices decompose it — that is, digest it. </w:t>
      </w:r>
      <w:r>
        <w:rPr>
          <w:b/>
          <w:bCs/>
          <w:color w:val="222222"/>
        </w:rPr>
        <w:t>And then that energy goes into our blood.</w:t>
      </w:r>
      <w:r>
        <w:rPr>
          <w:color w:val="222222"/>
        </w:rPr>
        <w:t xml:space="preserve"> And whatever is bad in it starts being expelled when we go to the bathroom in the morning.</w:t>
      </w:r>
    </w:p>
    <w:p w14:paraId="5DE7CA6D" w14:textId="77777777" w:rsidR="004A17D0" w:rsidRDefault="00000000">
      <w:pPr>
        <w:spacing w:after="110" w:line="266" w:lineRule="auto"/>
      </w:pPr>
      <w:r>
        <w:rPr>
          <w:b/>
          <w:bCs/>
          <w:color w:val="222222"/>
        </w:rPr>
        <w:t>And the work of `[digesting]` that — the septic tank — that is entirely done by those microbes.</w:t>
      </w:r>
    </w:p>
    <w:p w14:paraId="204DA6CB" w14:textId="77777777" w:rsidR="004A17D0" w:rsidRDefault="00000000">
      <w:pPr>
        <w:pStyle w:val="Heading2"/>
        <w:spacing w:before="240" w:after="80"/>
      </w:pPr>
      <w:r>
        <w:rPr>
          <w:b/>
          <w:bCs/>
          <w:sz w:val="25"/>
          <w:szCs w:val="25"/>
        </w:rPr>
        <w:t>Reading It Critically — What Holds Up and What to Watch</w:t>
      </w:r>
    </w:p>
    <w:p w14:paraId="5E048280" w14:textId="77777777" w:rsidR="004A17D0" w:rsidRDefault="00000000">
      <w:pPr>
        <w:pStyle w:val="Heading2"/>
        <w:spacing w:before="240" w:after="80"/>
      </w:pPr>
      <w:r>
        <w:rPr>
          <w:b/>
          <w:bCs/>
          <w:sz w:val="25"/>
          <w:szCs w:val="25"/>
        </w:rPr>
        <w:t>The genuinely useful items</w:t>
      </w:r>
    </w:p>
    <w:p w14:paraId="6E0F50A6" w14:textId="77777777" w:rsidR="004A17D0" w:rsidRDefault="00000000">
      <w:pPr>
        <w:spacing w:after="110" w:line="266" w:lineRule="auto"/>
      </w:pPr>
      <w:r>
        <w:rPr>
          <w:b/>
          <w:bCs/>
          <w:color w:val="222222"/>
        </w:rPr>
        <w:t>"Nitrogen is not urea."</w:t>
      </w:r>
      <w:r>
        <w:rPr>
          <w:color w:val="222222"/>
        </w:rPr>
        <w:t xml:space="preserve"> Separating the nutrient from the carrier is the correct pedagogical move, and it is what lets him later argue about form and timing rather than brand. The 78% atmospheric N point and roadside trees is a fair illustration of biological fixation and atmospheric deposition.</w:t>
      </w:r>
    </w:p>
    <w:p w14:paraId="5C95DC93" w14:textId="77777777" w:rsidR="004A17D0" w:rsidRDefault="00000000">
      <w:pPr>
        <w:spacing w:after="110" w:line="266" w:lineRule="auto"/>
      </w:pPr>
      <w:r>
        <w:rPr>
          <w:b/>
          <w:bCs/>
          <w:color w:val="222222"/>
        </w:rPr>
        <w:t>The soil-test caution is unusually honest.</w:t>
      </w:r>
      <w:r>
        <w:rPr>
          <w:color w:val="222222"/>
        </w:rPr>
        <w:t xml:space="preserve"> Most trainers push testing unconditionally. His point — that a single flagged value can be balanced by another nutrient, and that a scary number triggers unnecessary intervention — is the correct framing. </w:t>
      </w:r>
      <w:r>
        <w:rPr>
          <w:b/>
          <w:bCs/>
          <w:color w:val="222222"/>
        </w:rPr>
        <w:t>Read the report as a system, not as a list of red flags.</w:t>
      </w:r>
    </w:p>
    <w:p w14:paraId="7C3BDF5F" w14:textId="77777777" w:rsidR="004A17D0" w:rsidRDefault="00000000">
      <w:pPr>
        <w:spacing w:after="110" w:line="266" w:lineRule="auto"/>
      </w:pPr>
      <w:r>
        <w:rPr>
          <w:b/>
          <w:bCs/>
          <w:color w:val="222222"/>
        </w:rPr>
        <w:t>Petiole testing in pomegranate.</w:t>
      </w:r>
      <w:r>
        <w:rPr>
          <w:color w:val="222222"/>
        </w:rPr>
        <w:t xml:space="preserve"> Standard practice in grapes, less common in pomegranate in India. Worth noting: if he develops this later it is directly applicable to your Bhagwa block, and tissue testing is generally a better guide to actual uptake than soil testing alone, especially in calcareous soil where soil-extractable values overstate availability.</w:t>
      </w:r>
    </w:p>
    <w:p w14:paraId="1FF535E7" w14:textId="77777777" w:rsidR="004A17D0" w:rsidRDefault="00000000">
      <w:pPr>
        <w:spacing w:after="110" w:line="266" w:lineRule="auto"/>
      </w:pPr>
      <w:r>
        <w:rPr>
          <w:b/>
          <w:bCs/>
          <w:color w:val="222222"/>
        </w:rPr>
        <w:t>The 22% free lime recovery claim</w:t>
      </w:r>
      <w:r>
        <w:rPr>
          <w:color w:val="222222"/>
        </w:rPr>
        <w:t xml:space="preserve"> is the single most relevant line in this session for Pulivendula. If he genuinely moved a soil at 22% CaCO₃ from hardset to friable in two years through organic matter alone, that is a strong claim — and calcareous soil is precisely your situation. </w:t>
      </w:r>
      <w:r>
        <w:rPr>
          <w:b/>
          <w:bCs/>
          <w:color w:val="222222"/>
        </w:rPr>
        <w:t>Worth asking him for the before/after soil reports.</w:t>
      </w:r>
      <w:r>
        <w:rPr>
          <w:color w:val="222222"/>
        </w:rPr>
        <w:t xml:space="preserve"> Treat it as a claim to verify, not a demonstrated result.</w:t>
      </w:r>
    </w:p>
    <w:p w14:paraId="1D219219" w14:textId="77777777" w:rsidR="004A17D0" w:rsidRDefault="00000000">
      <w:pPr>
        <w:pStyle w:val="Heading2"/>
        <w:spacing w:before="240" w:after="80"/>
      </w:pPr>
      <w:r>
        <w:rPr>
          <w:b/>
          <w:bCs/>
          <w:sz w:val="25"/>
          <w:szCs w:val="25"/>
        </w:rPr>
        <w:t>Where to be careful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A41BEC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BEE7EE2" w14:textId="77777777" w:rsidR="004A17D0" w:rsidRDefault="00000000">
            <w:r>
              <w:rPr>
                <w:b/>
                <w:bCs/>
                <w:color w:val="FFFFFF"/>
                <w:sz w:val="17"/>
                <w:szCs w:val="17"/>
              </w:rPr>
              <w:t>Claim</w:t>
            </w:r>
          </w:p>
        </w:tc>
        <w:tc>
          <w:tcPr>
            <w:tcW w:w="4710" w:type="dxa"/>
            <w:shd w:val="clear" w:color="auto" w:fill="1F3864"/>
            <w:tcMar>
              <w:top w:w="50" w:type="dxa"/>
              <w:left w:w="90" w:type="dxa"/>
              <w:bottom w:w="50" w:type="dxa"/>
              <w:right w:w="80" w:type="dxa"/>
            </w:tcMar>
          </w:tcPr>
          <w:p w14:paraId="7786679C" w14:textId="77777777" w:rsidR="004A17D0" w:rsidRDefault="00000000">
            <w:r>
              <w:rPr>
                <w:b/>
                <w:bCs/>
                <w:color w:val="FFFFFF"/>
                <w:sz w:val="17"/>
                <w:szCs w:val="17"/>
              </w:rPr>
              <w:t>Assessment</w:t>
            </w:r>
          </w:p>
        </w:tc>
      </w:tr>
      <w:tr w:rsidR="004A17D0" w14:paraId="6935435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74018AE" w14:textId="77777777" w:rsidR="004A17D0" w:rsidRDefault="00000000">
            <w:r>
              <w:rPr>
                <w:color w:val="222222"/>
                <w:sz w:val="17"/>
                <w:szCs w:val="17"/>
              </w:rPr>
              <w:t>"Ayurveda is Indian because India has every climate"</w:t>
            </w:r>
          </w:p>
        </w:tc>
        <w:tc>
          <w:tcPr>
            <w:tcW w:w="4710" w:type="dxa"/>
            <w:shd w:val="clear" w:color="auto" w:fill="F4F7FB"/>
            <w:tcMar>
              <w:top w:w="50" w:type="dxa"/>
              <w:left w:w="90" w:type="dxa"/>
              <w:bottom w:w="50" w:type="dxa"/>
              <w:right w:w="80" w:type="dxa"/>
            </w:tcMar>
          </w:tcPr>
          <w:p w14:paraId="00FF9CF6" w14:textId="77777777" w:rsidR="004A17D0" w:rsidRDefault="00000000">
            <w:r>
              <w:rPr>
                <w:color w:val="222222"/>
                <w:sz w:val="17"/>
                <w:szCs w:val="17"/>
              </w:rPr>
              <w:t>Climatic diversity is real; the causal story is a nationalist framing rather than an argument. Europe and the Americas have their own extensive medicinal flora and traditions.</w:t>
            </w:r>
          </w:p>
        </w:tc>
      </w:tr>
      <w:tr w:rsidR="004A17D0" w14:paraId="626F39A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B6610E4" w14:textId="77777777" w:rsidR="004A17D0" w:rsidRDefault="00000000">
            <w:r>
              <w:rPr>
                <w:color w:val="222222"/>
                <w:sz w:val="17"/>
                <w:szCs w:val="17"/>
              </w:rPr>
              <w:t>"Pharmaceutical India" / herbs only grow in India</w:t>
            </w:r>
          </w:p>
        </w:tc>
        <w:tc>
          <w:tcPr>
            <w:tcW w:w="4710" w:type="dxa"/>
            <w:shd w:val="clear" w:color="auto" w:fill="FFFFFF"/>
            <w:tcMar>
              <w:top w:w="50" w:type="dxa"/>
              <w:left w:w="90" w:type="dxa"/>
              <w:bottom w:w="50" w:type="dxa"/>
              <w:right w:w="80" w:type="dxa"/>
            </w:tcMar>
          </w:tcPr>
          <w:p w14:paraId="55A2D26B" w14:textId="77777777" w:rsidR="004A17D0" w:rsidRDefault="00000000">
            <w:r>
              <w:rPr>
                <w:color w:val="222222"/>
                <w:sz w:val="17"/>
                <w:szCs w:val="17"/>
              </w:rPr>
              <w:t>Overstated. Many Ayurvedic herbs are cultivated commercially outside India. The underlying point — India under-monetises its biodiversity — is arguable but not established here.</w:t>
            </w:r>
          </w:p>
        </w:tc>
      </w:tr>
      <w:tr w:rsidR="004A17D0" w14:paraId="39DB7E3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0045D6A" w14:textId="77777777" w:rsidR="004A17D0" w:rsidRDefault="00000000">
            <w:r>
              <w:rPr>
                <w:color w:val="222222"/>
                <w:sz w:val="17"/>
                <w:szCs w:val="17"/>
              </w:rPr>
              <w:lastRenderedPageBreak/>
              <w:t>Agriculture = destruction of earth from 10,000 years ago</w:t>
            </w:r>
          </w:p>
        </w:tc>
        <w:tc>
          <w:tcPr>
            <w:tcW w:w="4710" w:type="dxa"/>
            <w:shd w:val="clear" w:color="auto" w:fill="F4F7FB"/>
            <w:tcMar>
              <w:top w:w="50" w:type="dxa"/>
              <w:left w:w="90" w:type="dxa"/>
              <w:bottom w:w="50" w:type="dxa"/>
              <w:right w:w="80" w:type="dxa"/>
            </w:tcMar>
          </w:tcPr>
          <w:p w14:paraId="228094DC" w14:textId="77777777" w:rsidR="004A17D0" w:rsidRDefault="00000000">
            <w:r>
              <w:rPr>
                <w:color w:val="222222"/>
                <w:sz w:val="17"/>
                <w:szCs w:val="17"/>
              </w:rPr>
              <w:t>Rhetorically effective, historically crude. Some long-lived agricultural systems (terracing, paddy, agroforestry) have been carbon-positive for centuries.</w:t>
            </w:r>
          </w:p>
        </w:tc>
      </w:tr>
      <w:tr w:rsidR="004A17D0" w14:paraId="0C9620B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486941F" w14:textId="77777777" w:rsidR="004A17D0" w:rsidRDefault="00000000">
            <w:r>
              <w:rPr>
                <w:color w:val="222222"/>
                <w:sz w:val="17"/>
                <w:szCs w:val="17"/>
              </w:rPr>
              <w:t>Gut microbiota mass of 1.2–1.4 kg</w:t>
            </w:r>
          </w:p>
        </w:tc>
        <w:tc>
          <w:tcPr>
            <w:tcW w:w="4710" w:type="dxa"/>
            <w:shd w:val="clear" w:color="auto" w:fill="FFFFFF"/>
            <w:tcMar>
              <w:top w:w="50" w:type="dxa"/>
              <w:left w:w="90" w:type="dxa"/>
              <w:bottom w:w="50" w:type="dxa"/>
              <w:right w:w="80" w:type="dxa"/>
            </w:tcMar>
          </w:tcPr>
          <w:p w14:paraId="29ED3850" w14:textId="77777777" w:rsidR="004A17D0" w:rsidRDefault="00000000">
            <w:r>
              <w:rPr>
                <w:color w:val="222222"/>
                <w:sz w:val="17"/>
                <w:szCs w:val="17"/>
              </w:rPr>
              <w:t>High end of published estimates; commonly cited figures are lower and vary widely. Fine as an illustration, not as a number.</w:t>
            </w:r>
          </w:p>
        </w:tc>
      </w:tr>
      <w:tr w:rsidR="004A17D0" w14:paraId="76CE67C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672DE08" w14:textId="77777777" w:rsidR="004A17D0" w:rsidRDefault="00000000">
            <w:r>
              <w:rPr>
                <w:color w:val="222222"/>
                <w:sz w:val="17"/>
                <w:szCs w:val="17"/>
              </w:rPr>
              <w:t>"The hand should be cut off" when spreading fertilizer</w:t>
            </w:r>
          </w:p>
        </w:tc>
        <w:tc>
          <w:tcPr>
            <w:tcW w:w="4710" w:type="dxa"/>
            <w:shd w:val="clear" w:color="auto" w:fill="F4F7FB"/>
            <w:tcMar>
              <w:top w:w="50" w:type="dxa"/>
              <w:left w:w="90" w:type="dxa"/>
              <w:bottom w:w="50" w:type="dxa"/>
              <w:right w:w="80" w:type="dxa"/>
            </w:tcMar>
          </w:tcPr>
          <w:p w14:paraId="2FBCBDE9" w14:textId="77777777" w:rsidR="004A17D0" w:rsidRDefault="00000000">
            <w:r>
              <w:rPr>
                <w:color w:val="222222"/>
                <w:sz w:val="17"/>
                <w:szCs w:val="17"/>
              </w:rPr>
              <w:t>Rhetoric. Note the tension with his own Part 2 position that fertilizer is not poison and only misuse harms.</w:t>
            </w:r>
          </w:p>
        </w:tc>
      </w:tr>
      <w:tr w:rsidR="004A17D0" w14:paraId="00502F5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770898C" w14:textId="77777777" w:rsidR="004A17D0" w:rsidRDefault="00000000">
            <w:r>
              <w:rPr>
                <w:color w:val="222222"/>
                <w:sz w:val="17"/>
                <w:szCs w:val="17"/>
              </w:rPr>
              <w:t>Rotavator framed as a substitute for biology</w:t>
            </w:r>
          </w:p>
        </w:tc>
        <w:tc>
          <w:tcPr>
            <w:tcW w:w="4710" w:type="dxa"/>
            <w:shd w:val="clear" w:color="auto" w:fill="FFFFFF"/>
            <w:tcMar>
              <w:top w:w="50" w:type="dxa"/>
              <w:left w:w="90" w:type="dxa"/>
              <w:bottom w:w="50" w:type="dxa"/>
              <w:right w:w="80" w:type="dxa"/>
            </w:tcMar>
          </w:tcPr>
          <w:p w14:paraId="63599FB1" w14:textId="77777777" w:rsidR="004A17D0" w:rsidRDefault="00000000">
            <w:r>
              <w:rPr>
                <w:color w:val="222222"/>
                <w:sz w:val="17"/>
                <w:szCs w:val="17"/>
              </w:rPr>
              <w:t>Directionally right — heavy repeated rotavation does destroy structure and burn organic matter. But some primary tillage is legitimate; the argument is against frequency and depth, not the machine as such.</w:t>
            </w:r>
          </w:p>
        </w:tc>
      </w:tr>
    </w:tbl>
    <w:p w14:paraId="1F3578AC" w14:textId="77777777" w:rsidR="004A17D0" w:rsidRDefault="004A17D0">
      <w:pPr>
        <w:spacing w:after="80"/>
      </w:pPr>
    </w:p>
    <w:p w14:paraId="61632451" w14:textId="77777777" w:rsidR="004A17D0" w:rsidRDefault="00000000">
      <w:pPr>
        <w:pStyle w:val="Heading2"/>
        <w:spacing w:before="240" w:after="80"/>
      </w:pPr>
      <w:r>
        <w:rPr>
          <w:b/>
          <w:bCs/>
          <w:sz w:val="25"/>
          <w:szCs w:val="25"/>
        </w:rPr>
        <w:t>Action items from this session</w:t>
      </w:r>
    </w:p>
    <w:p w14:paraId="33752ABE" w14:textId="77777777" w:rsidR="004A17D0" w:rsidRDefault="00000000">
      <w:pPr>
        <w:pStyle w:val="ListParagraph"/>
        <w:numPr>
          <w:ilvl w:val="0"/>
          <w:numId w:val="3"/>
        </w:numPr>
        <w:spacing w:after="50" w:line="258" w:lineRule="auto"/>
      </w:pPr>
      <w:r>
        <w:rPr>
          <w:b/>
          <w:bCs/>
          <w:color w:val="222222"/>
        </w:rPr>
        <w:t>Soil test</w:t>
      </w:r>
      <w:r>
        <w:rPr>
          <w:color w:val="222222"/>
        </w:rPr>
        <w:t xml:space="preserve"> — full panel, not just NPK. Insist on organic carbon, pH, EC, free lime (CaCO₃ %), CEC, and the full micronutrient set.</w:t>
      </w:r>
    </w:p>
    <w:p w14:paraId="30F58368" w14:textId="77777777" w:rsidR="004A17D0" w:rsidRDefault="00000000">
      <w:pPr>
        <w:pStyle w:val="ListParagraph"/>
        <w:numPr>
          <w:ilvl w:val="0"/>
          <w:numId w:val="3"/>
        </w:numPr>
        <w:spacing w:after="50" w:line="258" w:lineRule="auto"/>
      </w:pPr>
      <w:r>
        <w:rPr>
          <w:b/>
          <w:bCs/>
          <w:color w:val="222222"/>
        </w:rPr>
        <w:t>Irrigation water test</w:t>
      </w:r>
      <w:r>
        <w:rPr>
          <w:color w:val="222222"/>
        </w:rPr>
        <w:t xml:space="preserve"> — EC, TDS, SAR, RSC, chloride, boron. This connects directly to the Part 4 salt-loading arithmetic and is the higher-priority test of the two for a semi-arid site.</w:t>
      </w:r>
    </w:p>
    <w:p w14:paraId="55BEF217" w14:textId="77777777" w:rsidR="004A17D0" w:rsidRDefault="00000000">
      <w:pPr>
        <w:pStyle w:val="ListParagraph"/>
        <w:numPr>
          <w:ilvl w:val="0"/>
          <w:numId w:val="3"/>
        </w:numPr>
        <w:spacing w:after="50" w:line="258" w:lineRule="auto"/>
      </w:pPr>
      <w:r>
        <w:rPr>
          <w:b/>
          <w:bCs/>
          <w:color w:val="222222"/>
        </w:rPr>
        <w:t>Petiole/leaf sampling protocol</w:t>
      </w:r>
      <w:r>
        <w:rPr>
          <w:color w:val="222222"/>
        </w:rPr>
        <w:t xml:space="preserve"> — worth establishing a baseline before the pomegranate planting, so you have a reference series rather than a single reading.</w:t>
      </w:r>
    </w:p>
    <w:p w14:paraId="195A36DF" w14:textId="77777777" w:rsidR="004A17D0" w:rsidRDefault="00000000">
      <w:pPr>
        <w:pStyle w:val="ListParagraph"/>
        <w:numPr>
          <w:ilvl w:val="0"/>
          <w:numId w:val="3"/>
        </w:numPr>
        <w:spacing w:after="50" w:line="258" w:lineRule="auto"/>
      </w:pPr>
      <w:r>
        <w:rPr>
          <w:b/>
          <w:bCs/>
          <w:color w:val="222222"/>
        </w:rPr>
        <w:t>Ask for his 22% free-lime case data</w:t>
      </w:r>
      <w:r>
        <w:rPr>
          <w:color w:val="222222"/>
        </w:rPr>
        <w:t xml:space="preserve"> — before/after reports, timeframe, inputs used.</w:t>
      </w:r>
    </w:p>
    <w:p w14:paraId="34F7CCAC" w14:textId="77777777" w:rsidR="004A17D0" w:rsidRDefault="004A17D0">
      <w:pPr>
        <w:spacing w:after="40"/>
      </w:pPr>
    </w:p>
    <w:p w14:paraId="2173BD26" w14:textId="77777777" w:rsidR="004A17D0" w:rsidRDefault="00000000">
      <w:pPr>
        <w:pageBreakBefore/>
        <w:spacing w:before="200" w:after="60"/>
      </w:pPr>
      <w:r>
        <w:rPr>
          <w:b/>
          <w:bCs/>
          <w:caps/>
          <w:color w:val="117864"/>
          <w:sz w:val="20"/>
          <w:szCs w:val="20"/>
        </w:rPr>
        <w:lastRenderedPageBreak/>
        <w:t>Chapter 6</w:t>
      </w:r>
    </w:p>
    <w:p w14:paraId="702C2C66" w14:textId="77777777" w:rsidR="004A17D0" w:rsidRDefault="00000000">
      <w:pPr>
        <w:pBdr>
          <w:bottom w:val="single" w:sz="12" w:space="0" w:color="BFD3E6"/>
        </w:pBdr>
        <w:spacing w:after="150"/>
      </w:pPr>
      <w:r>
        <w:rPr>
          <w:b/>
          <w:bCs/>
          <w:color w:val="1F3864"/>
          <w:sz w:val="36"/>
          <w:szCs w:val="36"/>
        </w:rPr>
        <w:t>The Physical Soil — Water and Air</w:t>
      </w:r>
    </w:p>
    <w:p w14:paraId="69B03DD6" w14:textId="77777777" w:rsidR="004A17D0" w:rsidRDefault="00000000">
      <w:pPr>
        <w:pStyle w:val="Heading2"/>
        <w:spacing w:before="240" w:after="80"/>
      </w:pPr>
      <w:r>
        <w:rPr>
          <w:b/>
          <w:bCs/>
          <w:sz w:val="25"/>
          <w:szCs w:val="25"/>
        </w:rPr>
        <w:t>)</w:t>
      </w:r>
    </w:p>
    <w:p w14:paraId="29413374" w14:textId="77777777" w:rsidR="004A17D0" w:rsidRDefault="00000000">
      <w:pPr>
        <w:pStyle w:val="Heading2"/>
        <w:spacing w:before="240" w:after="80"/>
      </w:pPr>
      <w:r>
        <w:rPr>
          <w:b/>
          <w:bCs/>
          <w:sz w:val="25"/>
          <w:szCs w:val="25"/>
        </w:rPr>
        <w:t>PPT Slides</w:t>
      </w:r>
    </w:p>
    <w:p w14:paraId="455FB485" w14:textId="77777777" w:rsidR="004A17D0" w:rsidRDefault="00000000">
      <w:pPr>
        <w:pStyle w:val="Heading3"/>
        <w:spacing w:before="170" w:after="50"/>
      </w:pPr>
      <w:r>
        <w:rPr>
          <w:b/>
          <w:bCs/>
          <w:color w:val="117864"/>
          <w:sz w:val="22"/>
          <w:szCs w:val="22"/>
        </w:rPr>
        <w:t>Slide — The plant's fundamental need: LAND</w:t>
      </w:r>
    </w:p>
    <w:p w14:paraId="039D21D2" w14:textId="77777777" w:rsidR="004A17D0" w:rsidRDefault="00000000">
      <w:pPr>
        <w:spacing w:after="110" w:line="266" w:lineRule="auto"/>
      </w:pPr>
      <w:r>
        <w:rPr>
          <w:b/>
          <w:bCs/>
          <w:color w:val="222222"/>
        </w:rPr>
        <w:t xml:space="preserve"> (Land / Soil)</w:t>
      </w:r>
      <w:r>
        <w:rPr>
          <w:color w:val="222222"/>
        </w:rPr>
        <w:t xml:space="preserve"> divides into three property sets: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0931C6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E271E0D" w14:textId="77777777" w:rsidR="004A17D0" w:rsidRDefault="00000000">
            <w:r>
              <w:rPr>
                <w:b/>
                <w:bCs/>
                <w:color w:val="FFFFFF"/>
                <w:sz w:val="17"/>
                <w:szCs w:val="17"/>
              </w:rPr>
              <w:t>Property set</w:t>
            </w:r>
          </w:p>
        </w:tc>
        <w:tc>
          <w:tcPr>
            <w:tcW w:w="4710" w:type="dxa"/>
            <w:shd w:val="clear" w:color="auto" w:fill="1F3864"/>
            <w:tcMar>
              <w:top w:w="50" w:type="dxa"/>
              <w:left w:w="90" w:type="dxa"/>
              <w:bottom w:w="50" w:type="dxa"/>
              <w:right w:w="80" w:type="dxa"/>
            </w:tcMar>
          </w:tcPr>
          <w:p w14:paraId="7DB8AB5D" w14:textId="77777777" w:rsidR="004A17D0" w:rsidRDefault="00000000">
            <w:r>
              <w:rPr>
                <w:b/>
                <w:bCs/>
                <w:color w:val="FFFFFF"/>
                <w:sz w:val="17"/>
                <w:szCs w:val="17"/>
              </w:rPr>
              <w:t>Marathi</w:t>
            </w:r>
          </w:p>
        </w:tc>
      </w:tr>
      <w:tr w:rsidR="004A17D0" w14:paraId="0E32169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6B55A96" w14:textId="77777777" w:rsidR="004A17D0" w:rsidRDefault="00000000">
            <w:r>
              <w:rPr>
                <w:b/>
                <w:bCs/>
                <w:color w:val="222222"/>
                <w:sz w:val="17"/>
                <w:szCs w:val="17"/>
              </w:rPr>
              <w:t>Physical properties</w:t>
            </w:r>
          </w:p>
        </w:tc>
        <w:tc>
          <w:tcPr>
            <w:tcW w:w="4710" w:type="dxa"/>
            <w:shd w:val="clear" w:color="auto" w:fill="F4F7FB"/>
            <w:tcMar>
              <w:top w:w="50" w:type="dxa"/>
              <w:left w:w="90" w:type="dxa"/>
              <w:bottom w:w="50" w:type="dxa"/>
              <w:right w:w="80" w:type="dxa"/>
            </w:tcMar>
          </w:tcPr>
          <w:p w14:paraId="4660E4B0" w14:textId="77777777" w:rsidR="004A17D0" w:rsidRDefault="004A17D0"/>
        </w:tc>
      </w:tr>
      <w:tr w:rsidR="004A17D0" w14:paraId="6C1CF06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29A8DB5" w14:textId="77777777" w:rsidR="004A17D0" w:rsidRDefault="00000000">
            <w:r>
              <w:rPr>
                <w:b/>
                <w:bCs/>
                <w:color w:val="222222"/>
                <w:sz w:val="17"/>
                <w:szCs w:val="17"/>
              </w:rPr>
              <w:t>Biological properties</w:t>
            </w:r>
          </w:p>
        </w:tc>
        <w:tc>
          <w:tcPr>
            <w:tcW w:w="4710" w:type="dxa"/>
            <w:shd w:val="clear" w:color="auto" w:fill="FFFFFF"/>
            <w:tcMar>
              <w:top w:w="50" w:type="dxa"/>
              <w:left w:w="90" w:type="dxa"/>
              <w:bottom w:w="50" w:type="dxa"/>
              <w:right w:w="80" w:type="dxa"/>
            </w:tcMar>
          </w:tcPr>
          <w:p w14:paraId="6E3B1837" w14:textId="77777777" w:rsidR="004A17D0" w:rsidRDefault="004A17D0"/>
        </w:tc>
      </w:tr>
      <w:tr w:rsidR="004A17D0" w14:paraId="0E6B568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D3FE4DB" w14:textId="77777777" w:rsidR="004A17D0" w:rsidRDefault="00000000">
            <w:r>
              <w:rPr>
                <w:b/>
                <w:bCs/>
                <w:color w:val="222222"/>
                <w:sz w:val="17"/>
                <w:szCs w:val="17"/>
              </w:rPr>
              <w:t>Chemical properties</w:t>
            </w:r>
          </w:p>
        </w:tc>
        <w:tc>
          <w:tcPr>
            <w:tcW w:w="4710" w:type="dxa"/>
            <w:shd w:val="clear" w:color="auto" w:fill="F4F7FB"/>
            <w:tcMar>
              <w:top w:w="50" w:type="dxa"/>
              <w:left w:w="90" w:type="dxa"/>
              <w:bottom w:w="50" w:type="dxa"/>
              <w:right w:w="80" w:type="dxa"/>
            </w:tcMar>
          </w:tcPr>
          <w:p w14:paraId="073B7104" w14:textId="77777777" w:rsidR="004A17D0" w:rsidRDefault="004A17D0"/>
        </w:tc>
      </w:tr>
    </w:tbl>
    <w:p w14:paraId="46E476F4" w14:textId="77777777" w:rsidR="004A17D0" w:rsidRDefault="004A17D0">
      <w:pPr>
        <w:spacing w:after="80"/>
      </w:pPr>
    </w:p>
    <w:p w14:paraId="45B441A9" w14:textId="77777777" w:rsidR="004A17D0" w:rsidRDefault="00000000">
      <w:pPr>
        <w:pStyle w:val="Heading3"/>
        <w:spacing w:before="170" w:after="50"/>
      </w:pPr>
      <w:r>
        <w:rPr>
          <w:b/>
          <w:bCs/>
          <w:color w:val="117864"/>
          <w:sz w:val="22"/>
          <w:szCs w:val="22"/>
        </w:rPr>
        <w:t>Slide — Physical properties, expanded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0B60699E"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2F47D420" w14:textId="77777777" w:rsidR="004A17D0" w:rsidRDefault="00000000">
            <w:r>
              <w:rPr>
                <w:b/>
                <w:bCs/>
                <w:color w:val="FFFFFF"/>
                <w:sz w:val="17"/>
                <w:szCs w:val="17"/>
              </w:rPr>
              <w:t>Physical property</w:t>
            </w:r>
          </w:p>
        </w:tc>
        <w:tc>
          <w:tcPr>
            <w:tcW w:w="3140" w:type="dxa"/>
            <w:shd w:val="clear" w:color="auto" w:fill="1F3864"/>
            <w:tcMar>
              <w:top w:w="50" w:type="dxa"/>
              <w:left w:w="90" w:type="dxa"/>
              <w:bottom w:w="50" w:type="dxa"/>
              <w:right w:w="80" w:type="dxa"/>
            </w:tcMar>
          </w:tcPr>
          <w:p w14:paraId="71A1A065" w14:textId="77777777" w:rsidR="004A17D0" w:rsidRDefault="00000000">
            <w:r>
              <w:rPr>
                <w:b/>
                <w:bCs/>
                <w:color w:val="FFFFFF"/>
                <w:sz w:val="17"/>
                <w:szCs w:val="17"/>
              </w:rPr>
              <w:t>Marathi</w:t>
            </w:r>
          </w:p>
        </w:tc>
        <w:tc>
          <w:tcPr>
            <w:tcW w:w="3140" w:type="dxa"/>
            <w:shd w:val="clear" w:color="auto" w:fill="1F3864"/>
            <w:tcMar>
              <w:top w:w="50" w:type="dxa"/>
              <w:left w:w="90" w:type="dxa"/>
              <w:bottom w:w="50" w:type="dxa"/>
              <w:right w:w="80" w:type="dxa"/>
            </w:tcMar>
          </w:tcPr>
          <w:p w14:paraId="60933B8D" w14:textId="77777777" w:rsidR="004A17D0" w:rsidRDefault="00000000">
            <w:r>
              <w:rPr>
                <w:b/>
                <w:bCs/>
                <w:color w:val="FFFFFF"/>
                <w:sz w:val="17"/>
                <w:szCs w:val="17"/>
              </w:rPr>
              <w:t>Governs</w:t>
            </w:r>
          </w:p>
        </w:tc>
      </w:tr>
      <w:tr w:rsidR="004A17D0" w14:paraId="56F2498C"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0CC07A44" w14:textId="77777777" w:rsidR="004A17D0" w:rsidRDefault="00000000">
            <w:r>
              <w:rPr>
                <w:b/>
                <w:bCs/>
                <w:color w:val="222222"/>
                <w:sz w:val="17"/>
                <w:szCs w:val="17"/>
              </w:rPr>
              <w:t>Soil texture</w:t>
            </w:r>
          </w:p>
        </w:tc>
        <w:tc>
          <w:tcPr>
            <w:tcW w:w="3140" w:type="dxa"/>
            <w:shd w:val="clear" w:color="auto" w:fill="F4F7FB"/>
            <w:tcMar>
              <w:top w:w="50" w:type="dxa"/>
              <w:left w:w="90" w:type="dxa"/>
              <w:bottom w:w="50" w:type="dxa"/>
              <w:right w:w="80" w:type="dxa"/>
            </w:tcMar>
          </w:tcPr>
          <w:p w14:paraId="4F1F2817" w14:textId="77777777" w:rsidR="004A17D0" w:rsidRDefault="004A17D0"/>
        </w:tc>
        <w:tc>
          <w:tcPr>
            <w:tcW w:w="3140" w:type="dxa"/>
            <w:shd w:val="clear" w:color="auto" w:fill="F4F7FB"/>
            <w:tcMar>
              <w:top w:w="50" w:type="dxa"/>
              <w:left w:w="90" w:type="dxa"/>
              <w:bottom w:w="50" w:type="dxa"/>
              <w:right w:w="80" w:type="dxa"/>
            </w:tcMar>
          </w:tcPr>
          <w:p w14:paraId="7951ECB1" w14:textId="77777777" w:rsidR="004A17D0" w:rsidRDefault="00000000">
            <w:r>
              <w:rPr>
                <w:color w:val="222222"/>
                <w:sz w:val="17"/>
                <w:szCs w:val="17"/>
              </w:rPr>
              <w:t>Infiltration</w:t>
            </w:r>
          </w:p>
        </w:tc>
      </w:tr>
      <w:tr w:rsidR="004A17D0" w14:paraId="2FD9E5E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7FC5475" w14:textId="77777777" w:rsidR="004A17D0" w:rsidRDefault="00000000">
            <w:r>
              <w:rPr>
                <w:b/>
                <w:bCs/>
                <w:color w:val="222222"/>
                <w:sz w:val="17"/>
                <w:szCs w:val="17"/>
              </w:rPr>
              <w:t>Soil structure</w:t>
            </w:r>
          </w:p>
        </w:tc>
        <w:tc>
          <w:tcPr>
            <w:tcW w:w="3140" w:type="dxa"/>
            <w:shd w:val="clear" w:color="auto" w:fill="FFFFFF"/>
            <w:tcMar>
              <w:top w:w="50" w:type="dxa"/>
              <w:left w:w="90" w:type="dxa"/>
              <w:bottom w:w="50" w:type="dxa"/>
              <w:right w:w="80" w:type="dxa"/>
            </w:tcMar>
          </w:tcPr>
          <w:p w14:paraId="1640C2C1" w14:textId="77777777" w:rsidR="004A17D0" w:rsidRDefault="004A17D0"/>
        </w:tc>
        <w:tc>
          <w:tcPr>
            <w:tcW w:w="3140" w:type="dxa"/>
            <w:shd w:val="clear" w:color="auto" w:fill="FFFFFF"/>
            <w:tcMar>
              <w:top w:w="50" w:type="dxa"/>
              <w:left w:w="90" w:type="dxa"/>
              <w:bottom w:w="50" w:type="dxa"/>
              <w:right w:w="80" w:type="dxa"/>
            </w:tcMar>
          </w:tcPr>
          <w:p w14:paraId="4D7C2D12" w14:textId="77777777" w:rsidR="004A17D0" w:rsidRDefault="00000000">
            <w:r>
              <w:rPr>
                <w:color w:val="222222"/>
                <w:sz w:val="17"/>
                <w:szCs w:val="17"/>
              </w:rPr>
              <w:t>Percolation</w:t>
            </w:r>
          </w:p>
        </w:tc>
      </w:tr>
      <w:tr w:rsidR="004A17D0" w14:paraId="7F887D78"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555AB01" w14:textId="77777777" w:rsidR="004A17D0" w:rsidRDefault="00000000">
            <w:r>
              <w:rPr>
                <w:b/>
                <w:bCs/>
                <w:color w:val="222222"/>
                <w:sz w:val="17"/>
                <w:szCs w:val="17"/>
              </w:rPr>
              <w:t>Soil colour</w:t>
            </w:r>
          </w:p>
        </w:tc>
        <w:tc>
          <w:tcPr>
            <w:tcW w:w="3140" w:type="dxa"/>
            <w:shd w:val="clear" w:color="auto" w:fill="F4F7FB"/>
            <w:tcMar>
              <w:top w:w="50" w:type="dxa"/>
              <w:left w:w="90" w:type="dxa"/>
              <w:bottom w:w="50" w:type="dxa"/>
              <w:right w:w="80" w:type="dxa"/>
            </w:tcMar>
          </w:tcPr>
          <w:p w14:paraId="528E2845" w14:textId="77777777" w:rsidR="004A17D0" w:rsidRDefault="004A17D0"/>
        </w:tc>
        <w:tc>
          <w:tcPr>
            <w:tcW w:w="3140" w:type="dxa"/>
            <w:shd w:val="clear" w:color="auto" w:fill="F4F7FB"/>
            <w:tcMar>
              <w:top w:w="50" w:type="dxa"/>
              <w:left w:w="90" w:type="dxa"/>
              <w:bottom w:w="50" w:type="dxa"/>
              <w:right w:w="80" w:type="dxa"/>
            </w:tcMar>
          </w:tcPr>
          <w:p w14:paraId="32ABAFEA" w14:textId="77777777" w:rsidR="004A17D0" w:rsidRDefault="00000000">
            <w:r>
              <w:rPr>
                <w:color w:val="222222"/>
                <w:sz w:val="17"/>
                <w:szCs w:val="17"/>
              </w:rPr>
              <w:t>Saturation</w:t>
            </w:r>
          </w:p>
        </w:tc>
      </w:tr>
      <w:tr w:rsidR="004A17D0" w14:paraId="762790E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2426027" w14:textId="77777777" w:rsidR="004A17D0" w:rsidRDefault="004A17D0"/>
        </w:tc>
        <w:tc>
          <w:tcPr>
            <w:tcW w:w="3140" w:type="dxa"/>
            <w:shd w:val="clear" w:color="auto" w:fill="FFFFFF"/>
            <w:tcMar>
              <w:top w:w="50" w:type="dxa"/>
              <w:left w:w="90" w:type="dxa"/>
              <w:bottom w:w="50" w:type="dxa"/>
              <w:right w:w="80" w:type="dxa"/>
            </w:tcMar>
          </w:tcPr>
          <w:p w14:paraId="376F7FE0" w14:textId="77777777" w:rsidR="004A17D0" w:rsidRDefault="004A17D0"/>
        </w:tc>
        <w:tc>
          <w:tcPr>
            <w:tcW w:w="3140" w:type="dxa"/>
            <w:shd w:val="clear" w:color="auto" w:fill="FFFFFF"/>
            <w:tcMar>
              <w:top w:w="50" w:type="dxa"/>
              <w:left w:w="90" w:type="dxa"/>
              <w:bottom w:w="50" w:type="dxa"/>
              <w:right w:w="80" w:type="dxa"/>
            </w:tcMar>
          </w:tcPr>
          <w:p w14:paraId="4B8987B2" w14:textId="77777777" w:rsidR="004A17D0" w:rsidRDefault="00000000">
            <w:r>
              <w:rPr>
                <w:color w:val="222222"/>
                <w:sz w:val="17"/>
                <w:szCs w:val="17"/>
              </w:rPr>
              <w:t>Vaapsa (field capacity / air-moisture balance)</w:t>
            </w:r>
          </w:p>
        </w:tc>
      </w:tr>
      <w:tr w:rsidR="004A17D0" w14:paraId="325318FF"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6EED491" w14:textId="77777777" w:rsidR="004A17D0" w:rsidRDefault="004A17D0"/>
        </w:tc>
        <w:tc>
          <w:tcPr>
            <w:tcW w:w="3140" w:type="dxa"/>
            <w:shd w:val="clear" w:color="auto" w:fill="F4F7FB"/>
            <w:tcMar>
              <w:top w:w="50" w:type="dxa"/>
              <w:left w:w="90" w:type="dxa"/>
              <w:bottom w:w="50" w:type="dxa"/>
              <w:right w:w="80" w:type="dxa"/>
            </w:tcMar>
          </w:tcPr>
          <w:p w14:paraId="735DB92E" w14:textId="77777777" w:rsidR="004A17D0" w:rsidRDefault="004A17D0"/>
        </w:tc>
        <w:tc>
          <w:tcPr>
            <w:tcW w:w="3140" w:type="dxa"/>
            <w:shd w:val="clear" w:color="auto" w:fill="F4F7FB"/>
            <w:tcMar>
              <w:top w:w="50" w:type="dxa"/>
              <w:left w:w="90" w:type="dxa"/>
              <w:bottom w:w="50" w:type="dxa"/>
              <w:right w:w="80" w:type="dxa"/>
            </w:tcMar>
          </w:tcPr>
          <w:p w14:paraId="6D96193D" w14:textId="77777777" w:rsidR="004A17D0" w:rsidRDefault="00000000">
            <w:r>
              <w:rPr>
                <w:color w:val="222222"/>
                <w:sz w:val="17"/>
                <w:szCs w:val="17"/>
              </w:rPr>
              <w:t>Leaching</w:t>
            </w:r>
          </w:p>
        </w:tc>
      </w:tr>
    </w:tbl>
    <w:p w14:paraId="38F2AE67" w14:textId="77777777" w:rsidR="004A17D0" w:rsidRDefault="004A17D0">
      <w:pPr>
        <w:spacing w:after="80"/>
      </w:pPr>
    </w:p>
    <w:p w14:paraId="51196EFF" w14:textId="77777777" w:rsidR="004A17D0" w:rsidRDefault="00000000">
      <w:pPr>
        <w:spacing w:after="110" w:line="266" w:lineRule="auto"/>
      </w:pPr>
      <w:r>
        <w:rPr>
          <w:b/>
          <w:bCs/>
          <w:color w:val="222222"/>
        </w:rPr>
        <w:t>And overarching all of them: water-holding capacity.</w:t>
      </w:r>
    </w:p>
    <w:p w14:paraId="57C414B6" w14:textId="77777777" w:rsidR="004A17D0" w:rsidRDefault="00000000">
      <w:pPr>
        <w:pStyle w:val="Heading3"/>
        <w:spacing w:before="170" w:after="50"/>
      </w:pPr>
      <w:r>
        <w:rPr>
          <w:b/>
          <w:bCs/>
          <w:color w:val="117864"/>
          <w:sz w:val="22"/>
          <w:szCs w:val="22"/>
        </w:rPr>
        <w:t>Slide — Soil colour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6CE4BE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85B6F6C" w14:textId="77777777" w:rsidR="004A17D0" w:rsidRDefault="00000000">
            <w:pPr>
              <w:spacing w:after="20" w:line="258" w:lineRule="auto"/>
            </w:pPr>
            <w:r>
              <w:rPr>
                <w:b/>
                <w:bCs/>
                <w:color w:val="222222"/>
                <w:sz w:val="20"/>
                <w:szCs w:val="20"/>
              </w:rPr>
              <w:t>Soil colour is indicated by the quantity of minerals and organic matter present in the land.</w:t>
            </w:r>
          </w:p>
        </w:tc>
      </w:tr>
    </w:tbl>
    <w:p w14:paraId="33423282" w14:textId="77777777" w:rsidR="004A17D0" w:rsidRDefault="004A17D0">
      <w:pPr>
        <w:spacing w:after="70"/>
      </w:pPr>
    </w:p>
    <w:p w14:paraId="0D988669" w14:textId="77777777" w:rsidR="004A17D0" w:rsidRDefault="00000000">
      <w:pPr>
        <w:spacing w:after="110" w:line="266" w:lineRule="auto"/>
      </w:pPr>
      <w:r>
        <w:rPr>
          <w:b/>
          <w:bCs/>
          <w:color w:val="222222"/>
        </w:rPr>
        <w:t>The various shades of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7A6B2C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F69342D" w14:textId="77777777" w:rsidR="004A17D0" w:rsidRDefault="00000000">
            <w:r>
              <w:rPr>
                <w:b/>
                <w:bCs/>
                <w:color w:val="FFFFFF"/>
                <w:sz w:val="17"/>
                <w:szCs w:val="17"/>
              </w:rPr>
              <w:t>Marathi</w:t>
            </w:r>
          </w:p>
        </w:tc>
        <w:tc>
          <w:tcPr>
            <w:tcW w:w="4710" w:type="dxa"/>
            <w:shd w:val="clear" w:color="auto" w:fill="1F3864"/>
            <w:tcMar>
              <w:top w:w="50" w:type="dxa"/>
              <w:left w:w="90" w:type="dxa"/>
              <w:bottom w:w="50" w:type="dxa"/>
              <w:right w:w="80" w:type="dxa"/>
            </w:tcMar>
          </w:tcPr>
          <w:p w14:paraId="72036781" w14:textId="77777777" w:rsidR="004A17D0" w:rsidRDefault="00000000">
            <w:r>
              <w:rPr>
                <w:b/>
                <w:bCs/>
                <w:color w:val="FFFFFF"/>
                <w:sz w:val="17"/>
                <w:szCs w:val="17"/>
              </w:rPr>
              <w:t>English</w:t>
            </w:r>
          </w:p>
        </w:tc>
      </w:tr>
      <w:tr w:rsidR="004A17D0" w14:paraId="7148A3D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12654E4" w14:textId="77777777" w:rsidR="004A17D0" w:rsidRDefault="004A17D0"/>
        </w:tc>
        <w:tc>
          <w:tcPr>
            <w:tcW w:w="4710" w:type="dxa"/>
            <w:shd w:val="clear" w:color="auto" w:fill="F4F7FB"/>
            <w:tcMar>
              <w:top w:w="50" w:type="dxa"/>
              <w:left w:w="90" w:type="dxa"/>
              <w:bottom w:w="50" w:type="dxa"/>
              <w:right w:w="80" w:type="dxa"/>
            </w:tcMar>
          </w:tcPr>
          <w:p w14:paraId="56937050" w14:textId="77777777" w:rsidR="004A17D0" w:rsidRDefault="00000000">
            <w:r>
              <w:rPr>
                <w:color w:val="222222"/>
                <w:sz w:val="17"/>
                <w:szCs w:val="17"/>
              </w:rPr>
              <w:t>Black</w:t>
            </w:r>
          </w:p>
        </w:tc>
      </w:tr>
      <w:tr w:rsidR="004A17D0" w14:paraId="3372446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AC1ABAC" w14:textId="77777777" w:rsidR="004A17D0" w:rsidRDefault="004A17D0"/>
        </w:tc>
        <w:tc>
          <w:tcPr>
            <w:tcW w:w="4710" w:type="dxa"/>
            <w:shd w:val="clear" w:color="auto" w:fill="FFFFFF"/>
            <w:tcMar>
              <w:top w:w="50" w:type="dxa"/>
              <w:left w:w="90" w:type="dxa"/>
              <w:bottom w:w="50" w:type="dxa"/>
              <w:right w:w="80" w:type="dxa"/>
            </w:tcMar>
          </w:tcPr>
          <w:p w14:paraId="42E3AD0B" w14:textId="77777777" w:rsidR="004A17D0" w:rsidRDefault="00000000">
            <w:r>
              <w:rPr>
                <w:color w:val="222222"/>
                <w:sz w:val="17"/>
                <w:szCs w:val="17"/>
              </w:rPr>
              <w:t>Brown</w:t>
            </w:r>
          </w:p>
        </w:tc>
      </w:tr>
      <w:tr w:rsidR="004A17D0" w14:paraId="68D0A06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1B61EB8" w14:textId="77777777" w:rsidR="004A17D0" w:rsidRDefault="004A17D0"/>
        </w:tc>
        <w:tc>
          <w:tcPr>
            <w:tcW w:w="4710" w:type="dxa"/>
            <w:shd w:val="clear" w:color="auto" w:fill="F4F7FB"/>
            <w:tcMar>
              <w:top w:w="50" w:type="dxa"/>
              <w:left w:w="90" w:type="dxa"/>
              <w:bottom w:w="50" w:type="dxa"/>
              <w:right w:w="80" w:type="dxa"/>
            </w:tcMar>
          </w:tcPr>
          <w:p w14:paraId="02C55EC0" w14:textId="77777777" w:rsidR="004A17D0" w:rsidRDefault="00000000">
            <w:r>
              <w:rPr>
                <w:color w:val="222222"/>
                <w:sz w:val="17"/>
                <w:szCs w:val="17"/>
              </w:rPr>
              <w:t>Red</w:t>
            </w:r>
          </w:p>
        </w:tc>
      </w:tr>
      <w:tr w:rsidR="004A17D0" w14:paraId="0BAB234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6A743AD" w14:textId="77777777" w:rsidR="004A17D0" w:rsidRDefault="004A17D0"/>
        </w:tc>
        <w:tc>
          <w:tcPr>
            <w:tcW w:w="4710" w:type="dxa"/>
            <w:shd w:val="clear" w:color="auto" w:fill="FFFFFF"/>
            <w:tcMar>
              <w:top w:w="50" w:type="dxa"/>
              <w:left w:w="90" w:type="dxa"/>
              <w:bottom w:w="50" w:type="dxa"/>
              <w:right w:w="80" w:type="dxa"/>
            </w:tcMar>
          </w:tcPr>
          <w:p w14:paraId="79DC18AA" w14:textId="77777777" w:rsidR="004A17D0" w:rsidRDefault="00000000">
            <w:r>
              <w:rPr>
                <w:color w:val="222222"/>
                <w:sz w:val="17"/>
                <w:szCs w:val="17"/>
              </w:rPr>
              <w:t>Grey</w:t>
            </w:r>
          </w:p>
        </w:tc>
      </w:tr>
      <w:tr w:rsidR="004A17D0" w14:paraId="6D28678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F751576" w14:textId="77777777" w:rsidR="004A17D0" w:rsidRDefault="004A17D0"/>
        </w:tc>
        <w:tc>
          <w:tcPr>
            <w:tcW w:w="4710" w:type="dxa"/>
            <w:shd w:val="clear" w:color="auto" w:fill="F4F7FB"/>
            <w:tcMar>
              <w:top w:w="50" w:type="dxa"/>
              <w:left w:w="90" w:type="dxa"/>
              <w:bottom w:w="50" w:type="dxa"/>
              <w:right w:w="80" w:type="dxa"/>
            </w:tcMar>
          </w:tcPr>
          <w:p w14:paraId="09C53254" w14:textId="77777777" w:rsidR="004A17D0" w:rsidRDefault="00000000">
            <w:r>
              <w:rPr>
                <w:color w:val="222222"/>
                <w:sz w:val="17"/>
                <w:szCs w:val="17"/>
              </w:rPr>
              <w:t>White</w:t>
            </w:r>
          </w:p>
        </w:tc>
      </w:tr>
    </w:tbl>
    <w:p w14:paraId="42197E6A" w14:textId="77777777" w:rsidR="004A17D0" w:rsidRDefault="004A17D0">
      <w:pPr>
        <w:spacing w:after="80"/>
      </w:pPr>
    </w:p>
    <w:p w14:paraId="67137B74" w14:textId="77777777" w:rsidR="004A17D0" w:rsidRDefault="00000000">
      <w:pPr>
        <w:pStyle w:val="Heading3"/>
        <w:spacing w:before="170" w:after="50"/>
      </w:pPr>
      <w:r>
        <w:rPr>
          <w:b/>
          <w:bCs/>
          <w:color w:val="117864"/>
          <w:sz w:val="22"/>
          <w:szCs w:val="22"/>
        </w:rPr>
        <w:t>Slide — Water-holding capacity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77A8BD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173EDE6" w14:textId="77777777" w:rsidR="004A17D0" w:rsidRDefault="00000000">
            <w:pPr>
              <w:spacing w:after="20" w:line="258" w:lineRule="auto"/>
            </w:pPr>
            <w:r>
              <w:rPr>
                <w:b/>
                <w:bCs/>
                <w:color w:val="222222"/>
                <w:sz w:val="20"/>
                <w:szCs w:val="20"/>
              </w:rPr>
              <w:t>The water that remains collected in the cavities / pores of the soil after water has been applied to the land is called the soil's water-holding capacity.Medium to heavy soils have a greater water-holding capacity than light soils.</w:t>
            </w:r>
            <w:r>
              <w:rPr>
                <w:color w:val="222222"/>
                <w:sz w:val="20"/>
                <w:szCs w:val="20"/>
              </w:rPr>
              <w:t xml:space="preserve"> </w:t>
            </w:r>
            <w:r>
              <w:rPr>
                <w:i/>
                <w:iCs/>
                <w:color w:val="222222"/>
                <w:sz w:val="20"/>
                <w:szCs w:val="20"/>
              </w:rPr>
              <w:t>Primarily depends on Soil texture and Organic Matter.</w:t>
            </w:r>
          </w:p>
        </w:tc>
      </w:tr>
    </w:tbl>
    <w:p w14:paraId="03527CC3" w14:textId="77777777" w:rsidR="004A17D0" w:rsidRDefault="004A17D0">
      <w:pPr>
        <w:spacing w:after="70"/>
      </w:pPr>
    </w:p>
    <w:p w14:paraId="0E890249" w14:textId="77777777" w:rsidR="004A17D0" w:rsidRDefault="00000000">
      <w:pPr>
        <w:spacing w:after="90"/>
      </w:pPr>
      <w:r>
        <w:rPr>
          <w:i/>
          <w:iCs/>
          <w:color w:val="595959"/>
          <w:sz w:val="18"/>
          <w:szCs w:val="18"/>
        </w:rPr>
        <w:lastRenderedPageBreak/>
        <w:t>Visual: wetting-pattern diagram comparing Sand (narrow, deep plume), Loam (balanced), Clay (wide, shallow plume).</w:t>
      </w:r>
    </w:p>
    <w:p w14:paraId="39295BE6" w14:textId="77777777" w:rsidR="004A17D0" w:rsidRDefault="00000000">
      <w:pPr>
        <w:pStyle w:val="Heading3"/>
        <w:spacing w:before="170" w:after="50"/>
      </w:pPr>
      <w:r>
        <w:rPr>
          <w:b/>
          <w:bCs/>
          <w:color w:val="117864"/>
          <w:sz w:val="22"/>
          <w:szCs w:val="22"/>
        </w:rPr>
        <w:t>Slide — The five physical processes, defined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4B0805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2B76BF0" w14:textId="77777777" w:rsidR="004A17D0" w:rsidRDefault="00000000">
            <w:r>
              <w:rPr>
                <w:b/>
                <w:bCs/>
                <w:color w:val="FFFFFF"/>
                <w:sz w:val="17"/>
                <w:szCs w:val="17"/>
              </w:rPr>
              <w:t>Term</w:t>
            </w:r>
          </w:p>
        </w:tc>
        <w:tc>
          <w:tcPr>
            <w:tcW w:w="4710" w:type="dxa"/>
            <w:shd w:val="clear" w:color="auto" w:fill="1F3864"/>
            <w:tcMar>
              <w:top w:w="50" w:type="dxa"/>
              <w:left w:w="90" w:type="dxa"/>
              <w:bottom w:w="50" w:type="dxa"/>
              <w:right w:w="80" w:type="dxa"/>
            </w:tcMar>
          </w:tcPr>
          <w:p w14:paraId="51B48072" w14:textId="77777777" w:rsidR="004A17D0" w:rsidRDefault="00000000">
            <w:r>
              <w:rPr>
                <w:b/>
                <w:bCs/>
                <w:color w:val="FFFFFF"/>
                <w:sz w:val="17"/>
                <w:szCs w:val="17"/>
              </w:rPr>
              <w:t>Definition (as given on the slide)</w:t>
            </w:r>
          </w:p>
        </w:tc>
      </w:tr>
      <w:tr w:rsidR="004A17D0" w14:paraId="01859A8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2385BCD" w14:textId="77777777" w:rsidR="004A17D0" w:rsidRDefault="00000000">
            <w:r>
              <w:rPr>
                <w:b/>
                <w:bCs/>
                <w:color w:val="222222"/>
                <w:sz w:val="17"/>
                <w:szCs w:val="17"/>
              </w:rPr>
              <w:t>Infiltration</w:t>
            </w:r>
          </w:p>
        </w:tc>
        <w:tc>
          <w:tcPr>
            <w:tcW w:w="4710" w:type="dxa"/>
            <w:shd w:val="clear" w:color="auto" w:fill="F4F7FB"/>
            <w:tcMar>
              <w:top w:w="50" w:type="dxa"/>
              <w:left w:w="90" w:type="dxa"/>
              <w:bottom w:w="50" w:type="dxa"/>
              <w:right w:w="80" w:type="dxa"/>
            </w:tcMar>
          </w:tcPr>
          <w:p w14:paraId="5726AB47" w14:textId="77777777" w:rsidR="004A17D0" w:rsidRDefault="00000000">
            <w:r>
              <w:rPr>
                <w:color w:val="222222"/>
                <w:sz w:val="17"/>
                <w:szCs w:val="17"/>
              </w:rPr>
              <w:t>The entry of water into the land through the upper layer of the surrounding soil</w:t>
            </w:r>
          </w:p>
        </w:tc>
      </w:tr>
      <w:tr w:rsidR="004A17D0" w14:paraId="155520B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D864824" w14:textId="77777777" w:rsidR="004A17D0" w:rsidRDefault="00000000">
            <w:r>
              <w:rPr>
                <w:b/>
                <w:bCs/>
                <w:color w:val="222222"/>
                <w:sz w:val="17"/>
                <w:szCs w:val="17"/>
              </w:rPr>
              <w:t>Percolation</w:t>
            </w:r>
          </w:p>
        </w:tc>
        <w:tc>
          <w:tcPr>
            <w:tcW w:w="4710" w:type="dxa"/>
            <w:shd w:val="clear" w:color="auto" w:fill="FFFFFF"/>
            <w:tcMar>
              <w:top w:w="50" w:type="dxa"/>
              <w:left w:w="90" w:type="dxa"/>
              <w:bottom w:w="50" w:type="dxa"/>
              <w:right w:w="80" w:type="dxa"/>
            </w:tcMar>
          </w:tcPr>
          <w:p w14:paraId="238A8D22" w14:textId="77777777" w:rsidR="004A17D0" w:rsidRDefault="00000000">
            <w:r>
              <w:rPr>
                <w:color w:val="222222"/>
                <w:sz w:val="17"/>
                <w:szCs w:val="17"/>
              </w:rPr>
              <w:t>The downward movement of water, due to gravity, through soil that is fully or nearly fully saturated with water</w:t>
            </w:r>
          </w:p>
        </w:tc>
      </w:tr>
      <w:tr w:rsidR="004A17D0" w14:paraId="623C7F3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DD45A93" w14:textId="77777777" w:rsidR="004A17D0" w:rsidRDefault="00000000">
            <w:r>
              <w:rPr>
                <w:b/>
                <w:bCs/>
                <w:color w:val="222222"/>
                <w:sz w:val="17"/>
                <w:szCs w:val="17"/>
              </w:rPr>
              <w:t>Saturation</w:t>
            </w:r>
          </w:p>
        </w:tc>
        <w:tc>
          <w:tcPr>
            <w:tcW w:w="4710" w:type="dxa"/>
            <w:shd w:val="clear" w:color="auto" w:fill="F4F7FB"/>
            <w:tcMar>
              <w:top w:w="50" w:type="dxa"/>
              <w:left w:w="90" w:type="dxa"/>
              <w:bottom w:w="50" w:type="dxa"/>
              <w:right w:w="80" w:type="dxa"/>
            </w:tcMar>
          </w:tcPr>
          <w:p w14:paraId="56A3BAA7" w14:textId="77777777" w:rsidR="004A17D0" w:rsidRDefault="00000000">
            <w:r>
              <w:rPr>
                <w:color w:val="222222"/>
                <w:sz w:val="17"/>
                <w:szCs w:val="17"/>
              </w:rPr>
              <w:t>All the pores present in the soil becoming filled with water</w:t>
            </w:r>
          </w:p>
        </w:tc>
      </w:tr>
      <w:tr w:rsidR="004A17D0" w14:paraId="24A44A9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5EA60EA" w14:textId="77777777" w:rsidR="004A17D0" w:rsidRDefault="00000000">
            <w:r>
              <w:rPr>
                <w:b/>
                <w:bCs/>
                <w:color w:val="222222"/>
                <w:sz w:val="17"/>
                <w:szCs w:val="17"/>
              </w:rPr>
              <w:t>Vaapsa</w:t>
            </w:r>
          </w:p>
        </w:tc>
        <w:tc>
          <w:tcPr>
            <w:tcW w:w="4710" w:type="dxa"/>
            <w:shd w:val="clear" w:color="auto" w:fill="FFFFFF"/>
            <w:tcMar>
              <w:top w:w="50" w:type="dxa"/>
              <w:left w:w="90" w:type="dxa"/>
              <w:bottom w:w="50" w:type="dxa"/>
              <w:right w:w="80" w:type="dxa"/>
            </w:tcMar>
          </w:tcPr>
          <w:p w14:paraId="4B94C05B" w14:textId="77777777" w:rsidR="004A17D0" w:rsidRDefault="00000000">
            <w:r>
              <w:rPr>
                <w:color w:val="222222"/>
                <w:sz w:val="17"/>
                <w:szCs w:val="17"/>
              </w:rPr>
              <w:t>Air being present in the free pores of the soil, while water/moisture is present in the finer pores</w:t>
            </w:r>
          </w:p>
        </w:tc>
      </w:tr>
      <w:tr w:rsidR="004A17D0" w14:paraId="3215713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DCF1D8F" w14:textId="77777777" w:rsidR="004A17D0" w:rsidRDefault="00000000">
            <w:r>
              <w:rPr>
                <w:b/>
                <w:bCs/>
                <w:color w:val="222222"/>
                <w:sz w:val="17"/>
                <w:szCs w:val="17"/>
              </w:rPr>
              <w:t>Leaching</w:t>
            </w:r>
          </w:p>
        </w:tc>
        <w:tc>
          <w:tcPr>
            <w:tcW w:w="4710" w:type="dxa"/>
            <w:shd w:val="clear" w:color="auto" w:fill="F4F7FB"/>
            <w:tcMar>
              <w:top w:w="50" w:type="dxa"/>
              <w:left w:w="90" w:type="dxa"/>
              <w:bottom w:w="50" w:type="dxa"/>
              <w:right w:w="80" w:type="dxa"/>
            </w:tcMar>
          </w:tcPr>
          <w:p w14:paraId="1DADDD74" w14:textId="77777777" w:rsidR="004A17D0" w:rsidRDefault="00000000">
            <w:r>
              <w:rPr>
                <w:color w:val="222222"/>
                <w:sz w:val="17"/>
                <w:szCs w:val="17"/>
              </w:rPr>
              <w:t>The movement of nutrient-bearing and salt-bearing water below the root zone</w:t>
            </w:r>
          </w:p>
        </w:tc>
      </w:tr>
    </w:tbl>
    <w:p w14:paraId="7BA484FF"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B6BA325"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718F11CF" w14:textId="77777777" w:rsidR="004A17D0" w:rsidRDefault="00000000">
            <w:pPr>
              <w:spacing w:after="40"/>
            </w:pPr>
            <w:r>
              <w:rPr>
                <w:b/>
                <w:bCs/>
                <w:color w:val="A6431E"/>
                <w:sz w:val="18"/>
                <w:szCs w:val="18"/>
              </w:rPr>
              <w:t>⚠  NOTE</w:t>
            </w:r>
          </w:p>
          <w:p w14:paraId="18AB370D" w14:textId="77777777" w:rsidR="004A17D0" w:rsidRDefault="00000000">
            <w:pPr>
              <w:spacing w:after="20" w:line="258" w:lineRule="auto"/>
            </w:pPr>
            <w:r>
              <w:rPr>
                <w:b/>
                <w:bCs/>
                <w:color w:val="222222"/>
                <w:sz w:val="20"/>
                <w:szCs w:val="20"/>
              </w:rPr>
              <w:t>Note on:</w:t>
            </w:r>
            <w:r>
              <w:rPr>
                <w:color w:val="222222"/>
                <w:sz w:val="20"/>
                <w:szCs w:val="20"/>
              </w:rPr>
              <w:t xml:space="preserve"> this is a Marathi/Hindi agronomic term with no clean English equivalent. It denotes the ideal condition in which macropores hold air and micropores hold water simultaneously — roughly </w:t>
            </w:r>
            <w:r>
              <w:rPr>
                <w:i/>
                <w:iCs/>
                <w:color w:val="222222"/>
                <w:sz w:val="20"/>
                <w:szCs w:val="20"/>
              </w:rPr>
              <w:t>field capacity with adequate aeration</w:t>
            </w:r>
            <w:r>
              <w:rPr>
                <w:color w:val="222222"/>
                <w:sz w:val="20"/>
                <w:szCs w:val="20"/>
              </w:rPr>
              <w:t>. It is arguably the single most important concept on this slide.</w:t>
            </w:r>
          </w:p>
        </w:tc>
      </w:tr>
    </w:tbl>
    <w:p w14:paraId="6B5EAFD6" w14:textId="77777777" w:rsidR="004A17D0" w:rsidRDefault="004A17D0">
      <w:pPr>
        <w:spacing w:after="70"/>
      </w:pPr>
    </w:p>
    <w:p w14:paraId="2A8C8613" w14:textId="77777777" w:rsidR="004A17D0" w:rsidRDefault="00000000">
      <w:pPr>
        <w:pStyle w:val="Heading2"/>
        <w:spacing w:before="240" w:after="80"/>
      </w:pPr>
      <w:r>
        <w:rPr>
          <w:b/>
          <w:bCs/>
          <w:sz w:val="25"/>
          <w:szCs w:val="25"/>
        </w:rPr>
        <w:t>Session Transcript</w:t>
      </w:r>
    </w:p>
    <w:p w14:paraId="6C005EF1" w14:textId="77777777" w:rsidR="004A17D0" w:rsidRDefault="00000000">
      <w:pPr>
        <w:pStyle w:val="Heading3"/>
        <w:spacing w:before="170" w:after="50"/>
      </w:pPr>
      <w:r>
        <w:rPr>
          <w:b/>
          <w:bCs/>
          <w:color w:val="117864"/>
          <w:sz w:val="22"/>
          <w:szCs w:val="22"/>
        </w:rPr>
        <w:t>Framing</w:t>
      </w:r>
    </w:p>
    <w:p w14:paraId="65472DCC" w14:textId="77777777" w:rsidR="004A17D0" w:rsidRDefault="00000000">
      <w:pPr>
        <w:spacing w:after="110" w:line="266" w:lineRule="auto"/>
      </w:pPr>
      <w:r>
        <w:rPr>
          <w:color w:val="222222"/>
        </w:rPr>
        <w:t xml:space="preserve">The remaining physical, biological and chemical properties — we will look at these one page at a time, in complete shortcut form. </w:t>
      </w:r>
      <w:r>
        <w:rPr>
          <w:b/>
          <w:bCs/>
          <w:color w:val="222222"/>
        </w:rPr>
        <w:t>But you must note it down.</w:t>
      </w:r>
      <w:r>
        <w:rPr>
          <w:color w:val="222222"/>
        </w:rPr>
        <w:t xml:space="preserve"> And then, as I told you, we will take up one point at a time and speak for two hours on each. </w:t>
      </w:r>
      <w:r>
        <w:rPr>
          <w:b/>
          <w:bCs/>
          <w:color w:val="222222"/>
        </w:rPr>
        <w:t>Once you have all this technical knowledge, how to implement it — we will keep speaking about that afterwards.</w:t>
      </w:r>
    </w:p>
    <w:p w14:paraId="76B4DAD3" w14:textId="77777777" w:rsidR="004A17D0" w:rsidRDefault="00000000">
      <w:pPr>
        <w:pStyle w:val="Heading3"/>
        <w:spacing w:before="170" w:after="50"/>
      </w:pPr>
      <w:r>
        <w:rPr>
          <w:b/>
          <w:bCs/>
          <w:color w:val="117864"/>
          <w:sz w:val="22"/>
          <w:szCs w:val="22"/>
        </w:rPr>
        <w:t>Physical properties you can see</w:t>
      </w:r>
    </w:p>
    <w:p w14:paraId="133BCA30" w14:textId="77777777" w:rsidR="004A17D0" w:rsidRDefault="00000000">
      <w:pPr>
        <w:spacing w:after="110" w:line="266" w:lineRule="auto"/>
      </w:pPr>
      <w:r>
        <w:rPr>
          <w:color w:val="222222"/>
        </w:rPr>
        <w:t xml:space="preserve">Now the physical properties: </w:t>
      </w:r>
      <w:r>
        <w:rPr>
          <w:b/>
          <w:bCs/>
          <w:color w:val="222222"/>
        </w:rPr>
        <w:t>soil texture, soil structure, soil colour.</w:t>
      </w:r>
      <w:r>
        <w:rPr>
          <w:color w:val="222222"/>
        </w:rPr>
        <w:t xml:space="preserve"> </w:t>
      </w:r>
      <w:r>
        <w:rPr>
          <w:rFonts w:ascii="Consolas" w:eastAsia="Consolas" w:hAnsi="Consolas" w:cs="Consolas"/>
          <w:color w:val="333333"/>
          <w:sz w:val="20"/>
          <w:szCs w:val="20"/>
        </w:rPr>
        <w:t>[unclear]</w:t>
      </w:r>
      <w:r>
        <w:rPr>
          <w:color w:val="222222"/>
        </w:rPr>
        <w:t xml:space="preserve"> — we can see them.</w:t>
      </w:r>
    </w:p>
    <w:p w14:paraId="77C85EE3" w14:textId="77777777" w:rsidR="004A17D0" w:rsidRDefault="00000000">
      <w:pPr>
        <w:spacing w:after="110" w:line="266" w:lineRule="auto"/>
      </w:pPr>
      <w:r>
        <w:rPr>
          <w:color w:val="222222"/>
        </w:rPr>
        <w:t xml:space="preserve">How is the soil, is the soil </w:t>
      </w:r>
      <w:r>
        <w:rPr>
          <w:rFonts w:ascii="Consolas" w:eastAsia="Consolas" w:hAnsi="Consolas" w:cs="Consolas"/>
          <w:color w:val="333333"/>
          <w:sz w:val="20"/>
          <w:szCs w:val="20"/>
        </w:rPr>
        <w:t>[loose]</w:t>
      </w:r>
      <w:r>
        <w:rPr>
          <w:color w:val="222222"/>
        </w:rPr>
        <w:t xml:space="preserve">, are the soil clods </w:t>
      </w:r>
      <w:r>
        <w:rPr>
          <w:rFonts w:ascii="Consolas" w:eastAsia="Consolas" w:hAnsi="Consolas" w:cs="Consolas"/>
          <w:color w:val="333333"/>
          <w:sz w:val="20"/>
          <w:szCs w:val="20"/>
        </w:rPr>
        <w:t>[unclear]</w:t>
      </w:r>
      <w:r>
        <w:rPr>
          <w:color w:val="222222"/>
        </w:rPr>
        <w:t xml:space="preserve">, are there too many stones in the soil, </w:t>
      </w:r>
      <w:r>
        <w:rPr>
          <w:b/>
          <w:bCs/>
          <w:color w:val="222222"/>
        </w:rPr>
        <w:t>has the soil become compacted.</w:t>
      </w:r>
      <w:r>
        <w:rPr>
          <w:color w:val="222222"/>
        </w:rPr>
        <w:t xml:space="preserve"> All of this we can see.</w:t>
      </w:r>
    </w:p>
    <w:p w14:paraId="5CED274B" w14:textId="77777777" w:rsidR="004A17D0" w:rsidRDefault="00000000">
      <w:pPr>
        <w:pStyle w:val="Heading3"/>
        <w:spacing w:before="170" w:after="50"/>
      </w:pPr>
      <w:r>
        <w:rPr>
          <w:b/>
          <w:bCs/>
          <w:color w:val="117864"/>
          <w:sz w:val="22"/>
          <w:szCs w:val="22"/>
        </w:rPr>
        <w:t>Soil colour and parent rock</w:t>
      </w:r>
    </w:p>
    <w:p w14:paraId="110959C4" w14:textId="77777777" w:rsidR="004A17D0" w:rsidRDefault="00000000">
      <w:pPr>
        <w:spacing w:after="110" w:line="266" w:lineRule="auto"/>
      </w:pPr>
      <w:r>
        <w:rPr>
          <w:color w:val="222222"/>
        </w:rPr>
        <w:t xml:space="preserve">After that the most important thing: </w:t>
      </w:r>
      <w:r>
        <w:rPr>
          <w:b/>
          <w:bCs/>
          <w:color w:val="222222"/>
        </w:rPr>
        <w:t>what is the colour of our soil? What is the colour of our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738639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EC56ECC" w14:textId="77777777" w:rsidR="004A17D0" w:rsidRDefault="00000000">
            <w:pPr>
              <w:spacing w:after="20" w:line="258" w:lineRule="auto"/>
            </w:pPr>
            <w:r>
              <w:rPr>
                <w:b/>
                <w:bCs/>
                <w:color w:val="222222"/>
                <w:sz w:val="20"/>
                <w:szCs w:val="20"/>
              </w:rPr>
              <w:t>Your soil has been made from some rock. Whatever nutrients are in that rock, those same nutrients will be in that soil.</w:t>
            </w:r>
            <w:r>
              <w:rPr>
                <w:color w:val="222222"/>
                <w:sz w:val="20"/>
                <w:szCs w:val="20"/>
              </w:rPr>
              <w:t xml:space="preserve"> Is that clear? The minerals in the rock from which your soil was made — those same minerals, which you call nutrients, are what will be in your soil.</w:t>
            </w:r>
          </w:p>
        </w:tc>
      </w:tr>
    </w:tbl>
    <w:p w14:paraId="7951B61A" w14:textId="77777777" w:rsidR="004A17D0" w:rsidRDefault="004A17D0">
      <w:pPr>
        <w:spacing w:after="70"/>
      </w:pPr>
    </w:p>
    <w:p w14:paraId="4EC3F543" w14:textId="77777777" w:rsidR="004A17D0" w:rsidRDefault="00000000">
      <w:pPr>
        <w:pStyle w:val="Heading3"/>
        <w:spacing w:before="170" w:after="50"/>
      </w:pPr>
      <w:r>
        <w:rPr>
          <w:b/>
          <w:bCs/>
          <w:color w:val="117864"/>
          <w:sz w:val="22"/>
          <w:szCs w:val="22"/>
        </w:rPr>
        <w:t>The 200-year figure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67A6D1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EA4E1E2" w14:textId="77777777" w:rsidR="004A17D0" w:rsidRDefault="00000000">
            <w:pPr>
              <w:spacing w:after="20" w:line="258" w:lineRule="auto"/>
            </w:pPr>
            <w:r>
              <w:rPr>
                <w:b/>
                <w:bCs/>
                <w:color w:val="222222"/>
                <w:sz w:val="20"/>
                <w:szCs w:val="20"/>
              </w:rPr>
              <w:t>But to form one inch of soil layer from rock — what is called the fertile layer — takes two hundred years. Two hundred years. One inch of soil.</w:t>
            </w:r>
          </w:p>
        </w:tc>
      </w:tr>
    </w:tbl>
    <w:p w14:paraId="41B740CD" w14:textId="77777777" w:rsidR="004A17D0" w:rsidRDefault="004A17D0">
      <w:pPr>
        <w:spacing w:after="70"/>
      </w:pPr>
    </w:p>
    <w:p w14:paraId="2E3DDC94" w14:textId="77777777" w:rsidR="004A17D0" w:rsidRDefault="00000000">
      <w:pPr>
        <w:spacing w:after="110" w:line="266" w:lineRule="auto"/>
      </w:pPr>
      <w:r>
        <w:rPr>
          <w:b/>
          <w:bCs/>
          <w:color w:val="222222"/>
        </w:rPr>
        <w:t>Now think about it — are we not demons?</w:t>
      </w:r>
      <w:r>
        <w:rPr>
          <w:color w:val="222222"/>
        </w:rPr>
        <w:t xml:space="preserve"> As soon as </w:t>
      </w:r>
      <w:r>
        <w:rPr>
          <w:rFonts w:ascii="Consolas" w:eastAsia="Consolas" w:hAnsi="Consolas" w:cs="Consolas"/>
          <w:color w:val="333333"/>
          <w:sz w:val="20"/>
          <w:szCs w:val="20"/>
        </w:rPr>
        <w:t>[we can afford it]</w:t>
      </w:r>
      <w:r>
        <w:rPr>
          <w:color w:val="222222"/>
        </w:rPr>
        <w:t xml:space="preserve"> we bring in a poclain: </w:t>
      </w:r>
      <w:r>
        <w:rPr>
          <w:i/>
          <w:iCs/>
          <w:color w:val="222222"/>
        </w:rPr>
        <w:t>do our levelling.</w:t>
      </w:r>
      <w:r>
        <w:rPr>
          <w:color w:val="222222"/>
        </w:rPr>
        <w:t xml:space="preserve"> Come on — soil from here to there, soil from there to here.</w:t>
      </w:r>
    </w:p>
    <w:p w14:paraId="1643E705" w14:textId="77777777" w:rsidR="004A17D0" w:rsidRDefault="00000000">
      <w:pPr>
        <w:pStyle w:val="Heading3"/>
        <w:spacing w:before="170" w:after="50"/>
      </w:pPr>
      <w:r>
        <w:rPr>
          <w:b/>
          <w:bCs/>
          <w:color w:val="117864"/>
          <w:sz w:val="22"/>
          <w:szCs w:val="22"/>
        </w:rPr>
        <w:t>Rainfall pattern change and topsoil loss</w:t>
      </w:r>
    </w:p>
    <w:p w14:paraId="460268B5" w14:textId="77777777" w:rsidR="004A17D0" w:rsidRDefault="00000000">
      <w:pPr>
        <w:spacing w:after="110" w:line="266" w:lineRule="auto"/>
      </w:pPr>
      <w:r>
        <w:rPr>
          <w:color w:val="222222"/>
        </w:rPr>
        <w:lastRenderedPageBreak/>
        <w:t xml:space="preserve">After that — </w:t>
      </w:r>
      <w:r>
        <w:rPr>
          <w:b/>
          <w:bCs/>
          <w:color w:val="222222"/>
        </w:rPr>
        <w:t>the rain that used to come would come drip, drip, drip.</w:t>
      </w:r>
      <w:r>
        <w:rPr>
          <w:color w:val="222222"/>
        </w:rPr>
        <w:t xml:space="preserve"> Do you know how today's rain comes? </w:t>
      </w:r>
      <w:r>
        <w:rPr>
          <w:b/>
          <w:bCs/>
          <w:color w:val="222222"/>
        </w:rPr>
        <w:t>Like water tipped out of a pot. Three inches of rain in two hours.</w:t>
      </w:r>
    </w:p>
    <w:p w14:paraId="6577C2F1" w14:textId="77777777" w:rsidR="004A17D0" w:rsidRDefault="00000000">
      <w:pPr>
        <w:spacing w:after="110" w:line="266" w:lineRule="auto"/>
      </w:pPr>
      <w:r>
        <w:rPr>
          <w:b/>
          <w:bCs/>
          <w:color w:val="222222"/>
        </w:rPr>
        <w:t>After three inches of rain that heavy falls, will that soil take that much water inside?</w:t>
      </w:r>
      <w:r>
        <w:rPr>
          <w:color w:val="222222"/>
        </w:rPr>
        <w:t xml:space="preserve"> The answer does not come. </w:t>
      </w:r>
      <w:r>
        <w:rPr>
          <w:b/>
          <w:bCs/>
          <w:color w:val="222222"/>
        </w:rPr>
        <w:t>Then if that much rain falls, where will that water go? It will run off.</w:t>
      </w:r>
    </w:p>
    <w:p w14:paraId="3E7E7390" w14:textId="77777777" w:rsidR="004A17D0" w:rsidRDefault="00000000">
      <w:pPr>
        <w:spacing w:after="110" w:line="266" w:lineRule="auto"/>
      </w:pPr>
      <w:r>
        <w:rPr>
          <w:b/>
          <w:bCs/>
          <w:color w:val="222222"/>
        </w:rPr>
        <w:t>And while running off, what will it take with it? The very topmost fertile layer</w:t>
      </w:r>
      <w:r>
        <w:rPr>
          <w:color w:val="222222"/>
        </w:rPr>
        <w:t xml:space="preserve"> — through silt, it will wash out and go out of your field.</w:t>
      </w:r>
    </w:p>
    <w:p w14:paraId="14243741" w14:textId="77777777" w:rsidR="004A17D0" w:rsidRDefault="00000000">
      <w:pPr>
        <w:spacing w:after="110" w:line="266" w:lineRule="auto"/>
      </w:pPr>
      <w:r>
        <w:rPr>
          <w:b/>
          <w:bCs/>
          <w:color w:val="222222"/>
        </w:rPr>
        <w:t>And you say, "I am doing farming."</w:t>
      </w:r>
    </w:p>
    <w:p w14:paraId="4C686738" w14:textId="77777777" w:rsidR="004A17D0" w:rsidRDefault="00000000">
      <w:pPr>
        <w:pStyle w:val="ListParagraph"/>
        <w:numPr>
          <w:ilvl w:val="0"/>
          <w:numId w:val="2"/>
        </w:numPr>
        <w:spacing w:after="50" w:line="258" w:lineRule="auto"/>
      </w:pPr>
      <w:r>
        <w:rPr>
          <w:color w:val="222222"/>
        </w:rPr>
        <w:t>We have not kept bunds. We have not kept bunds.</w:t>
      </w:r>
    </w:p>
    <w:p w14:paraId="5C4CA86F" w14:textId="77777777" w:rsidR="004A17D0" w:rsidRDefault="00000000">
      <w:pPr>
        <w:pStyle w:val="ListParagraph"/>
        <w:numPr>
          <w:ilvl w:val="0"/>
          <w:numId w:val="2"/>
        </w:numPr>
        <w:spacing w:after="50" w:line="258" w:lineRule="auto"/>
      </w:pPr>
      <w:r>
        <w:rPr>
          <w:color w:val="222222"/>
        </w:rPr>
        <w:t>Water should be held in our field.</w:t>
      </w:r>
    </w:p>
    <w:p w14:paraId="03E6830B" w14:textId="77777777" w:rsidR="004A17D0" w:rsidRDefault="00000000">
      <w:pPr>
        <w:pStyle w:val="ListParagraph"/>
        <w:numPr>
          <w:ilvl w:val="0"/>
          <w:numId w:val="2"/>
        </w:numPr>
        <w:spacing w:after="50" w:line="258" w:lineRule="auto"/>
      </w:pPr>
      <w:r>
        <w:rPr>
          <w:color w:val="222222"/>
        </w:rPr>
        <w:t>The fertilizer of our field, the fertile soil of our field should stay in our field.</w:t>
      </w:r>
    </w:p>
    <w:p w14:paraId="3D3DF2DF" w14:textId="77777777" w:rsidR="004A17D0" w:rsidRDefault="00000000">
      <w:pPr>
        <w:pStyle w:val="ListParagraph"/>
        <w:numPr>
          <w:ilvl w:val="0"/>
          <w:numId w:val="2"/>
        </w:numPr>
        <w:spacing w:after="50" w:line="258" w:lineRule="auto"/>
      </w:pPr>
      <w:r>
        <w:rPr>
          <w:b/>
          <w:bCs/>
          <w:color w:val="222222"/>
        </w:rPr>
        <w:t>It should not go to the stream. It should not go to the river.</w:t>
      </w:r>
    </w:p>
    <w:p w14:paraId="0C9B1F7E" w14:textId="77777777" w:rsidR="004A17D0" w:rsidRDefault="00000000">
      <w:pPr>
        <w:pStyle w:val="ListParagraph"/>
        <w:numPr>
          <w:ilvl w:val="0"/>
          <w:numId w:val="2"/>
        </w:numPr>
        <w:spacing w:after="50" w:line="258" w:lineRule="auto"/>
      </w:pPr>
      <w:r>
        <w:rPr>
          <w:b/>
          <w:bCs/>
          <w:color w:val="222222"/>
        </w:rPr>
        <w:t>We have no measure in place at all for this.</w:t>
      </w:r>
    </w:p>
    <w:p w14:paraId="3613ED61" w14:textId="77777777" w:rsidR="004A17D0" w:rsidRDefault="004A17D0">
      <w:pPr>
        <w:spacing w:after="40"/>
      </w:pPr>
    </w:p>
    <w:p w14:paraId="35867C74" w14:textId="77777777" w:rsidR="004A17D0" w:rsidRDefault="00000000">
      <w:pPr>
        <w:pStyle w:val="Heading3"/>
        <w:spacing w:before="170" w:after="50"/>
      </w:pPr>
      <w:r>
        <w:rPr>
          <w:b/>
          <w:bCs/>
          <w:color w:val="117864"/>
          <w:sz w:val="22"/>
          <w:szCs w:val="22"/>
        </w:rPr>
        <w:t>The destruction of drainage lines</w:t>
      </w:r>
    </w:p>
    <w:p w14:paraId="03613C4B" w14:textId="77777777" w:rsidR="004A17D0" w:rsidRDefault="00000000">
      <w:pPr>
        <w:spacing w:after="110" w:line="266" w:lineRule="auto"/>
      </w:pPr>
      <w:r>
        <w:rPr>
          <w:b/>
          <w:bCs/>
          <w:color w:val="222222"/>
        </w:rPr>
        <w:t>And on top of that we did even more wrong things.</w:t>
      </w:r>
      <w:r>
        <w:rPr>
          <w:color w:val="222222"/>
        </w:rPr>
        <w:t xml:space="preserve"> Wherever your streams (</w:t>
      </w:r>
      <w:r>
        <w:rPr>
          <w:i/>
          <w:iCs/>
          <w:color w:val="222222"/>
        </w:rPr>
        <w:t>odhe</w:t>
      </w:r>
      <w:r>
        <w:rPr>
          <w:color w:val="222222"/>
        </w:rPr>
        <w:t xml:space="preserve">) were, water stopped coming to those streams because the rainfall reduced. Where ponds had been built, others acquired them. </w:t>
      </w:r>
      <w:r>
        <w:rPr>
          <w:b/>
          <w:bCs/>
          <w:color w:val="222222"/>
        </w:rPr>
        <w:t>The ponds were filled in. Farming started there.</w:t>
      </w:r>
      <w:r>
        <w:rPr>
          <w:color w:val="222222"/>
        </w:rPr>
        <w:t xml:space="preserve"> Because of that, water no longer collects in the ponds, and that same water then starts flowing in your stream.</w:t>
      </w:r>
    </w:p>
    <w:p w14:paraId="4452CE08" w14:textId="77777777" w:rsidR="004A17D0" w:rsidRDefault="00000000">
      <w:pPr>
        <w:spacing w:after="110" w:line="266" w:lineRule="auto"/>
      </w:pPr>
      <w:r>
        <w:rPr>
          <w:b/>
          <w:bCs/>
          <w:color w:val="222222"/>
        </w:rPr>
        <w:t>But how much of the stream did we leave? A stream that was a hundred feet has been brought down to ten feet.</w:t>
      </w:r>
    </w:p>
    <w:p w14:paraId="37B6D901" w14:textId="77777777" w:rsidR="004A17D0" w:rsidRDefault="00000000">
      <w:pPr>
        <w:spacing w:after="110" w:line="266" w:lineRule="auto"/>
      </w:pPr>
      <w:r>
        <w:rPr>
          <w:b/>
          <w:bCs/>
          <w:color w:val="222222"/>
        </w:rPr>
        <w:t>And the thing that feels worst:</w:t>
      </w:r>
      <w:r>
        <w:rPr>
          <w:color w:val="222222"/>
        </w:rPr>
        <w:t xml:space="preserve"> in that stream, your own government officers are granting permission for metalling, and government money is being used to metal and pave the streambed.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192D20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CAFDBDE" w14:textId="77777777" w:rsidR="004A17D0" w:rsidRDefault="00000000">
            <w:pPr>
              <w:spacing w:after="20" w:line="258" w:lineRule="auto"/>
            </w:pPr>
            <w:r>
              <w:rPr>
                <w:b/>
                <w:bCs/>
                <w:color w:val="222222"/>
                <w:sz w:val="20"/>
                <w:szCs w:val="20"/>
              </w:rPr>
              <w:t>There is no sin greater than this — because drainage is the most important property that land has. Water must be able to leave from there.If water does not leave your soil through drainage, then your salts are going to come and be deposited there. And where salts get deposited, that land of yours will no longer be of any use.</w:t>
            </w:r>
          </w:p>
        </w:tc>
      </w:tr>
    </w:tbl>
    <w:p w14:paraId="7891270B" w14:textId="77777777" w:rsidR="004A17D0" w:rsidRDefault="004A17D0">
      <w:pPr>
        <w:spacing w:after="70"/>
      </w:pPr>
    </w:p>
    <w:p w14:paraId="7393C788" w14:textId="77777777" w:rsidR="004A17D0" w:rsidRDefault="00000000">
      <w:pPr>
        <w:spacing w:after="110" w:line="266" w:lineRule="auto"/>
      </w:pPr>
      <w:r>
        <w:rPr>
          <w:b/>
          <w:bCs/>
          <w:color w:val="222222"/>
        </w:rPr>
        <w:t>This is how bad a situation we are creating. And we call this development.</w:t>
      </w:r>
    </w:p>
    <w:p w14:paraId="075A9F6D" w14:textId="77777777" w:rsidR="004A17D0" w:rsidRDefault="00000000">
      <w:pPr>
        <w:spacing w:after="110" w:line="266" w:lineRule="auto"/>
      </w:pPr>
      <w:r>
        <w:rPr>
          <w:i/>
          <w:iCs/>
          <w:color w:val="222222"/>
        </w:rPr>
        <w:t>"No, no, these people need a road to travel on. We have to arrange for those people to travel."</w:t>
      </w:r>
      <w:r>
        <w:rPr>
          <w:color w:val="222222"/>
        </w:rPr>
        <w:t xml:space="preserve"> </w:t>
      </w:r>
      <w:r>
        <w:rPr>
          <w:b/>
          <w:bCs/>
          <w:color w:val="222222"/>
        </w:rPr>
        <w:t>There is no other arrangement.</w:t>
      </w:r>
    </w:p>
    <w:p w14:paraId="3AA2C52E" w14:textId="77777777" w:rsidR="004A17D0" w:rsidRDefault="00000000">
      <w:pPr>
        <w:spacing w:after="110" w:line="266" w:lineRule="auto"/>
      </w:pPr>
      <w:r>
        <w:rPr>
          <w:rFonts w:ascii="Consolas" w:eastAsia="Consolas" w:hAnsi="Consolas" w:cs="Consolas"/>
          <w:color w:val="333333"/>
          <w:sz w:val="20"/>
          <w:szCs w:val="20"/>
        </w:rPr>
        <w:t>[He then argues, with heavy sarcasm and some ASR corruption, that the streambeds should be left to flood, citing Kedarnath and Uttarakhand, and the rains in Rajasthan and Gujarat, where the rivers that had been built over reclaimed their own space.]</w:t>
      </w:r>
    </w:p>
    <w:p w14:paraId="1173527A" w14:textId="77777777" w:rsidR="004A17D0" w:rsidRDefault="00000000">
      <w:pPr>
        <w:spacing w:after="110" w:line="266" w:lineRule="auto"/>
      </w:pPr>
      <w:r>
        <w:rPr>
          <w:b/>
          <w:bCs/>
          <w:color w:val="222222"/>
        </w:rPr>
        <w:t>So we are changing the physical properties of that soil.</w:t>
      </w:r>
    </w:p>
    <w:p w14:paraId="102FC0DB" w14:textId="77777777" w:rsidR="004A17D0" w:rsidRDefault="00000000">
      <w:pPr>
        <w:pStyle w:val="Heading3"/>
        <w:spacing w:before="170" w:after="50"/>
      </w:pPr>
      <w:r>
        <w:rPr>
          <w:b/>
          <w:bCs/>
          <w:color w:val="117864"/>
          <w:sz w:val="22"/>
          <w:szCs w:val="22"/>
        </w:rPr>
        <w:t>The five terms</w:t>
      </w:r>
    </w:p>
    <w:p w14:paraId="13063D52" w14:textId="77777777" w:rsidR="004A17D0" w:rsidRDefault="00000000">
      <w:pPr>
        <w:spacing w:after="110" w:line="266" w:lineRule="auto"/>
      </w:pPr>
      <w:r>
        <w:rPr>
          <w:color w:val="222222"/>
        </w:rPr>
        <w:t xml:space="preserve">In that soil: </w:t>
      </w:r>
      <w:r>
        <w:rPr>
          <w:b/>
          <w:bCs/>
          <w:color w:val="222222"/>
        </w:rPr>
        <w:t>infiltration, percolation, saturation, vaapsa and leaching.</w:t>
      </w:r>
      <w:r>
        <w:rPr>
          <w:color w:val="222222"/>
        </w:rPr>
        <w:t xml:space="preserve"> Understood? The words are English. There are Marathi words too. </w:t>
      </w:r>
      <w:r>
        <w:rPr>
          <w:b/>
          <w:bCs/>
          <w:color w:val="222222"/>
        </w:rPr>
        <w:t>Take whichever you find comfortable.</w:t>
      </w:r>
    </w:p>
    <w:p w14:paraId="716B2942" w14:textId="77777777" w:rsidR="004A17D0" w:rsidRDefault="00000000">
      <w:pPr>
        <w:pStyle w:val="Heading3"/>
        <w:spacing w:before="170" w:after="50"/>
      </w:pPr>
      <w:r>
        <w:rPr>
          <w:b/>
          <w:bCs/>
          <w:color w:val="117864"/>
          <w:sz w:val="22"/>
          <w:szCs w:val="22"/>
        </w:rPr>
        <w:t>Infiltration</w:t>
      </w:r>
    </w:p>
    <w:p w14:paraId="371ACB34" w14:textId="77777777" w:rsidR="004A17D0" w:rsidRDefault="00000000">
      <w:pPr>
        <w:spacing w:after="110" w:line="266" w:lineRule="auto"/>
      </w:pPr>
      <w:r>
        <w:rPr>
          <w:b/>
          <w:bCs/>
          <w:color w:val="222222"/>
        </w:rPr>
        <w:t>Infiltration means:</w:t>
      </w:r>
      <w:r>
        <w:rPr>
          <w:color w:val="222222"/>
        </w:rPr>
        <w:t xml:space="preserve"> if you give water, that water goes straight down. </w:t>
      </w:r>
      <w:r>
        <w:rPr>
          <w:b/>
          <w:bCs/>
          <w:color w:val="222222"/>
        </w:rPr>
        <w:t>It does not spread laterally.</w:t>
      </w:r>
      <w:r>
        <w:rPr>
          <w:color w:val="222222"/>
        </w:rPr>
        <w:t xml:space="preserve"> Or if you give flood water, that water goes straight down. That water does not move forward quickly. </w:t>
      </w:r>
      <w:r>
        <w:rPr>
          <w:b/>
          <w:bCs/>
          <w:color w:val="222222"/>
        </w:rPr>
        <w:t>That is, the water going down forcefully into the soil. The water does not spread.</w:t>
      </w:r>
    </w:p>
    <w:p w14:paraId="19F2580B" w14:textId="77777777" w:rsidR="004A17D0" w:rsidRDefault="00000000">
      <w:pPr>
        <w:spacing w:after="110" w:line="266" w:lineRule="auto"/>
      </w:pPr>
      <w:r>
        <w:rPr>
          <w:b/>
          <w:bCs/>
          <w:color w:val="222222"/>
        </w:rPr>
        <w:lastRenderedPageBreak/>
        <w:t>Sandy land, murmad land, light land</w:t>
      </w:r>
      <w:r>
        <w:rPr>
          <w:color w:val="222222"/>
        </w:rPr>
        <w:t xml:space="preserve"> — this kind of land has a </w:t>
      </w:r>
      <w:r>
        <w:rPr>
          <w:b/>
          <w:bCs/>
          <w:color w:val="222222"/>
        </w:rPr>
        <w:t>high infiltration rate.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56262C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12862C9" w14:textId="77777777" w:rsidR="004A17D0" w:rsidRDefault="00000000">
            <w:pPr>
              <w:spacing w:after="20" w:line="258" w:lineRule="auto"/>
            </w:pPr>
            <w:r>
              <w:rPr>
                <w:b/>
                <w:bCs/>
                <w:color w:val="222222"/>
                <w:sz w:val="20"/>
                <w:szCs w:val="20"/>
              </w:rPr>
              <w:t>And in soil where the infiltration rate is high, fertilizers leach out. Leaching means the fertilizers go down along with that water, and the nutrition of that crop will not be good.</w:t>
            </w:r>
          </w:p>
        </w:tc>
      </w:tr>
    </w:tbl>
    <w:p w14:paraId="2A7366A0" w14:textId="77777777" w:rsidR="004A17D0" w:rsidRDefault="004A17D0">
      <w:pPr>
        <w:spacing w:after="70"/>
      </w:pPr>
    </w:p>
    <w:p w14:paraId="2834C54D" w14:textId="77777777" w:rsidR="004A17D0" w:rsidRDefault="00000000">
      <w:pPr>
        <w:pStyle w:val="Heading3"/>
        <w:spacing w:before="170" w:after="50"/>
      </w:pPr>
      <w:r>
        <w:rPr>
          <w:b/>
          <w:bCs/>
          <w:color w:val="117864"/>
          <w:sz w:val="22"/>
          <w:szCs w:val="22"/>
        </w:rPr>
        <w:t>Percolation</w:t>
      </w:r>
    </w:p>
    <w:p w14:paraId="0B81E5DE" w14:textId="77777777" w:rsidR="004A17D0" w:rsidRDefault="00000000">
      <w:pPr>
        <w:spacing w:after="110" w:line="266" w:lineRule="auto"/>
      </w:pPr>
      <w:r>
        <w:rPr>
          <w:b/>
          <w:bCs/>
          <w:color w:val="222222"/>
        </w:rPr>
        <w:t>Percolation means:</w:t>
      </w:r>
      <w:r>
        <w:rPr>
          <w:color w:val="222222"/>
        </w:rPr>
        <w:t xml:space="preserve"> where your soil has become wet, moisture is sent into the dry soil beside it. </w:t>
      </w:r>
      <w:r>
        <w:rPr>
          <w:b/>
          <w:bCs/>
          <w:color w:val="222222"/>
        </w:rPr>
        <w:t>That chain will percolate.</w:t>
      </w:r>
    </w:p>
    <w:p w14:paraId="115C2B0A" w14:textId="77777777" w:rsidR="004A17D0" w:rsidRDefault="00000000">
      <w:pPr>
        <w:spacing w:after="110" w:line="266" w:lineRule="auto"/>
      </w:pPr>
      <w:r>
        <w:rPr>
          <w:b/>
          <w:bCs/>
          <w:color w:val="222222"/>
        </w:rPr>
        <w:t>Sometimes you will have seen</w:t>
      </w:r>
      <w:r>
        <w:rPr>
          <w:color w:val="222222"/>
        </w:rPr>
        <w:t xml:space="preserve"> — you have your orchard with trees, and if you go into the plot early in the morning on a winter day, you will see the soil has become wet </w:t>
      </w:r>
      <w:r>
        <w:rPr>
          <w:rFonts w:ascii="Consolas" w:eastAsia="Consolas" w:hAnsi="Consolas" w:cs="Consolas"/>
          <w:color w:val="333333"/>
          <w:sz w:val="20"/>
          <w:szCs w:val="20"/>
        </w:rPr>
        <w:t>[from lateral movement]</w:t>
      </w:r>
      <w:r>
        <w:rPr>
          <w:color w:val="222222"/>
        </w:rPr>
        <w:t>.</w:t>
      </w:r>
    </w:p>
    <w:p w14:paraId="17EBCF00" w14:textId="77777777" w:rsidR="004A17D0" w:rsidRDefault="00000000">
      <w:pPr>
        <w:pStyle w:val="Heading3"/>
        <w:spacing w:before="170" w:after="50"/>
      </w:pPr>
      <w:r>
        <w:rPr>
          <w:b/>
          <w:bCs/>
          <w:color w:val="117864"/>
          <w:sz w:val="22"/>
          <w:szCs w:val="22"/>
        </w:rPr>
        <w:t>Saturation and root disease</w:t>
      </w:r>
    </w:p>
    <w:p w14:paraId="4C710336" w14:textId="77777777" w:rsidR="004A17D0" w:rsidRDefault="00000000">
      <w:pPr>
        <w:spacing w:after="110" w:line="266" w:lineRule="auto"/>
      </w:pPr>
      <w:r>
        <w:rPr>
          <w:rFonts w:ascii="Consolas" w:eastAsia="Consolas" w:hAnsi="Consolas" w:cs="Consolas"/>
          <w:color w:val="333333"/>
          <w:sz w:val="20"/>
          <w:szCs w:val="20"/>
        </w:rPr>
        <w:t>[Partly corrupted section on controlled conditions and hydroponics.]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E2335B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6950666" w14:textId="77777777" w:rsidR="004A17D0" w:rsidRDefault="00000000">
            <w:pPr>
              <w:spacing w:after="20" w:line="258" w:lineRule="auto"/>
            </w:pPr>
            <w:r>
              <w:rPr>
                <w:b/>
                <w:bCs/>
                <w:color w:val="222222"/>
                <w:sz w:val="20"/>
                <w:szCs w:val="20"/>
              </w:rPr>
              <w:t>But if there is a continuous saturation condition in the soil — if it is kept completely filled with water — then root-rot diseases come to your crops. Your roots rot. That is what we call damping-off or wilt.</w:t>
            </w:r>
          </w:p>
        </w:tc>
      </w:tr>
    </w:tbl>
    <w:p w14:paraId="67CFC1CE" w14:textId="77777777" w:rsidR="004A17D0" w:rsidRDefault="004A17D0">
      <w:pPr>
        <w:spacing w:after="70"/>
      </w:pPr>
    </w:p>
    <w:p w14:paraId="284AFB5E" w14:textId="77777777" w:rsidR="004A17D0" w:rsidRDefault="00000000">
      <w:pPr>
        <w:spacing w:after="110" w:line="266" w:lineRule="auto"/>
      </w:pPr>
      <w:r>
        <w:rPr>
          <w:b/>
          <w:bCs/>
          <w:color w:val="222222"/>
        </w:rPr>
        <w:t>And we put that down to fungus</w:t>
      </w:r>
      <w:r>
        <w:rPr>
          <w:color w:val="222222"/>
        </w:rPr>
        <w:t xml:space="preserve"> </w:t>
      </w:r>
      <w:r>
        <w:rPr>
          <w:rFonts w:ascii="Consolas" w:eastAsia="Consolas" w:hAnsi="Consolas" w:cs="Consolas"/>
          <w:color w:val="333333"/>
          <w:sz w:val="20"/>
          <w:szCs w:val="20"/>
        </w:rPr>
        <w:t>[and treat it as such]</w:t>
      </w:r>
      <w:r>
        <w:rPr>
          <w:color w:val="222222"/>
        </w:rPr>
        <w:t>.</w:t>
      </w:r>
    </w:p>
    <w:p w14:paraId="5F99FE78" w14:textId="77777777" w:rsidR="004A17D0" w:rsidRDefault="00000000">
      <w:pPr>
        <w:spacing w:after="110" w:line="266" w:lineRule="auto"/>
      </w:pPr>
      <w:r>
        <w:rPr>
          <w:b/>
          <w:bCs/>
          <w:color w:val="222222"/>
        </w:rPr>
        <w:t>So what is the first thing to learn? Creating a good condition in our soil so that disease does not come.</w:t>
      </w:r>
    </w:p>
    <w:p w14:paraId="31C419B6" w14:textId="77777777" w:rsidR="004A17D0" w:rsidRDefault="00000000">
      <w:pPr>
        <w:pStyle w:val="Heading3"/>
        <w:spacing w:before="170" w:after="50"/>
      </w:pPr>
      <w:r>
        <w:rPr>
          <w:b/>
          <w:bCs/>
          <w:color w:val="117864"/>
          <w:sz w:val="22"/>
          <w:szCs w:val="22"/>
        </w:rPr>
        <w:t>Matching crop to soil</w:t>
      </w:r>
    </w:p>
    <w:p w14:paraId="4B1B25F8" w14:textId="77777777" w:rsidR="004A17D0" w:rsidRDefault="00000000">
      <w:pPr>
        <w:spacing w:after="110" w:line="266" w:lineRule="auto"/>
      </w:pPr>
      <w:r>
        <w:rPr>
          <w:b/>
          <w:bCs/>
          <w:color w:val="222222"/>
        </w:rPr>
        <w:t>And if it is going to be like that, then the crop planted in that soil should be one that gets fewer root and collar diseases.</w:t>
      </w:r>
    </w:p>
    <w:p w14:paraId="6B8C868A" w14:textId="77777777" w:rsidR="004A17D0" w:rsidRDefault="00000000">
      <w:pPr>
        <w:spacing w:after="110" w:line="266" w:lineRule="auto"/>
      </w:pPr>
      <w:r>
        <w:rPr>
          <w:rFonts w:ascii="Consolas" w:eastAsia="Consolas" w:hAnsi="Consolas" w:cs="Consolas"/>
          <w:color w:val="333333"/>
          <w:sz w:val="20"/>
          <w:szCs w:val="20"/>
        </w:rPr>
        <w:t>[Corrupted passage; the argument appears to be: he does not dislike black soil, but he selects it deliberately — in drought years the water-holding helps, in flood years it hurts.]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D6503E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912481C" w14:textId="77777777" w:rsidR="004A17D0" w:rsidRDefault="00000000">
            <w:pPr>
              <w:spacing w:after="20" w:line="258" w:lineRule="auto"/>
            </w:pPr>
            <w:r>
              <w:rPr>
                <w:b/>
                <w:bCs/>
                <w:color w:val="222222"/>
                <w:sz w:val="20"/>
                <w:szCs w:val="20"/>
              </w:rPr>
              <w:t>How important this is — the selection of the soil. Which crop do I want to take?</w:t>
            </w:r>
          </w:p>
        </w:tc>
      </w:tr>
    </w:tbl>
    <w:p w14:paraId="4753BBCA" w14:textId="77777777" w:rsidR="004A17D0" w:rsidRDefault="004A17D0">
      <w:pPr>
        <w:spacing w:after="70"/>
      </w:pPr>
    </w:p>
    <w:p w14:paraId="72580C6C" w14:textId="77777777" w:rsidR="004A17D0" w:rsidRDefault="00000000">
      <w:pPr>
        <w:spacing w:after="110" w:line="266" w:lineRule="auto"/>
      </w:pPr>
      <w:r>
        <w:rPr>
          <w:b/>
          <w:bCs/>
          <w:color w:val="222222"/>
        </w:rPr>
        <w:t>The more leaves, the bigger the leaves, the more water goes out.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264DF6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6E1757C" w14:textId="77777777" w:rsidR="004A17D0" w:rsidRDefault="00000000">
            <w:pPr>
              <w:spacing w:after="20" w:line="258" w:lineRule="auto"/>
            </w:pPr>
            <w:r>
              <w:rPr>
                <w:b/>
                <w:bCs/>
                <w:color w:val="222222"/>
                <w:sz w:val="20"/>
                <w:szCs w:val="20"/>
              </w:rPr>
              <w:t>For any crop: the bigger the leaf, the longer the leaf, the deeper the green colour of the leaf — the more water that crop needs.</w:t>
            </w:r>
          </w:p>
        </w:tc>
      </w:tr>
    </w:tbl>
    <w:p w14:paraId="72DB4596" w14:textId="77777777" w:rsidR="004A17D0" w:rsidRDefault="004A17D0">
      <w:pPr>
        <w:spacing w:after="70"/>
      </w:pPr>
    </w:p>
    <w:p w14:paraId="61097D29" w14:textId="77777777" w:rsidR="004A17D0" w:rsidRDefault="00000000">
      <w:pPr>
        <w:spacing w:after="110" w:line="266" w:lineRule="auto"/>
      </w:pPr>
      <w:r>
        <w:rPr>
          <w:b/>
          <w:bCs/>
          <w:color w:val="222222"/>
        </w:rPr>
        <w:t>So that crop should be taken in soil whose capacity to hold water is good.</w:t>
      </w:r>
    </w:p>
    <w:p w14:paraId="44136D6E" w14:textId="77777777" w:rsidR="004A17D0" w:rsidRDefault="00000000">
      <w:pPr>
        <w:spacing w:after="110" w:line="266" w:lineRule="auto"/>
      </w:pPr>
      <w:r>
        <w:rPr>
          <w:b/>
          <w:bCs/>
          <w:color w:val="222222"/>
        </w:rPr>
        <w:t>And crops with small leaves, crops with thorns — those crops need less and less water.</w:t>
      </w:r>
      <w:r>
        <w:rPr>
          <w:color w:val="222222"/>
        </w:rPr>
        <w:t xml:space="preserve"> Where there is no capacity to hold water, where water goes straight down — you can take that kind of crop there.</w:t>
      </w:r>
    </w:p>
    <w:p w14:paraId="3859DF24" w14:textId="77777777" w:rsidR="004A17D0" w:rsidRDefault="00000000">
      <w:pPr>
        <w:pStyle w:val="Heading3"/>
        <w:spacing w:before="170" w:after="50"/>
      </w:pPr>
      <w:r>
        <w:rPr>
          <w:b/>
          <w:bCs/>
          <w:color w:val="117864"/>
          <w:sz w:val="22"/>
          <w:szCs w:val="22"/>
        </w:rPr>
        <w:t>The plant drinks moisture, not fertilizer</w:t>
      </w:r>
    </w:p>
    <w:p w14:paraId="6AD23B2C" w14:textId="77777777" w:rsidR="004A17D0" w:rsidRDefault="00000000">
      <w:pPr>
        <w:spacing w:after="110" w:line="266" w:lineRule="auto"/>
      </w:pPr>
      <w:r>
        <w:rPr>
          <w:color w:val="222222"/>
        </w:rPr>
        <w:t xml:space="preserve">Whatever you have applied — </w:t>
      </w:r>
      <w:r>
        <w:rPr>
          <w:b/>
          <w:bCs/>
          <w:color w:val="222222"/>
        </w:rPr>
        <w:t>let it be the grain you applied, let it be the farmyard manure you applied</w:t>
      </w:r>
      <w:r>
        <w:rPr>
          <w:color w:val="222222"/>
        </w:rPr>
        <w:t xml:space="preserve"> </w:t>
      </w:r>
      <w:r>
        <w:rPr>
          <w:rFonts w:ascii="Consolas" w:eastAsia="Consolas" w:hAnsi="Consolas" w:cs="Consolas"/>
          <w:color w:val="333333"/>
          <w:sz w:val="20"/>
          <w:szCs w:val="20"/>
        </w:rPr>
        <w:t>[unclear]</w:t>
      </w:r>
      <w:r>
        <w:rPr>
          <w:color w:val="222222"/>
        </w:rPr>
        <w:t xml:space="preserve"> — give the crops whatever you like.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28933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E34F1AF" w14:textId="77777777" w:rsidR="004A17D0" w:rsidRDefault="00000000">
            <w:pPr>
              <w:spacing w:after="20" w:line="258" w:lineRule="auto"/>
            </w:pPr>
            <w:r>
              <w:rPr>
                <w:b/>
                <w:bCs/>
                <w:color w:val="222222"/>
                <w:sz w:val="20"/>
                <w:szCs w:val="20"/>
              </w:rPr>
              <w:t>But it dissolves in your water, and it is that water your plant drinks. It is that moisture your plant drinks. Remember this.If that moisture goes outside the root zone, it is wasted. And when the moisture should have been at the root zone, if it is not there, then your crop will fall short of water.</w:t>
            </w:r>
          </w:p>
        </w:tc>
      </w:tr>
    </w:tbl>
    <w:p w14:paraId="5FA4EAF0" w14:textId="77777777" w:rsidR="004A17D0" w:rsidRDefault="004A17D0">
      <w:pPr>
        <w:spacing w:after="70"/>
      </w:pPr>
    </w:p>
    <w:p w14:paraId="54D5F57E" w14:textId="77777777" w:rsidR="004A17D0" w:rsidRDefault="00000000">
      <w:pPr>
        <w:spacing w:after="110" w:line="266" w:lineRule="auto"/>
      </w:pPr>
      <w:r>
        <w:rPr>
          <w:b/>
          <w:bCs/>
          <w:color w:val="222222"/>
        </w:rPr>
        <w:lastRenderedPageBreak/>
        <w:t>So — is your crop a low-water drinker or a high-water drinker? And accordingly, what are the physical properties of your land? How does it hold water?</w:t>
      </w:r>
    </w:p>
    <w:p w14:paraId="2F37C9BA" w14:textId="77777777" w:rsidR="004A17D0" w:rsidRDefault="00000000">
      <w:pPr>
        <w:pStyle w:val="Heading3"/>
        <w:spacing w:before="170" w:after="50"/>
      </w:pPr>
      <w:r>
        <w:rPr>
          <w:b/>
          <w:bCs/>
          <w:color w:val="117864"/>
          <w:sz w:val="22"/>
          <w:szCs w:val="22"/>
        </w:rPr>
        <w:t>Sodic vs calcareous soils</w:t>
      </w:r>
    </w:p>
    <w:p w14:paraId="0A42AE14" w14:textId="77777777" w:rsidR="004A17D0" w:rsidRDefault="00000000">
      <w:pPr>
        <w:spacing w:after="110" w:line="266" w:lineRule="auto"/>
      </w:pPr>
      <w:r>
        <w:rPr>
          <w:color w:val="222222"/>
        </w:rPr>
        <w:t xml:space="preserve">Some soils are such that </w:t>
      </w:r>
      <w:r>
        <w:rPr>
          <w:b/>
          <w:bCs/>
          <w:color w:val="222222"/>
        </w:rPr>
        <w:t>when summer comes, even a plough will not go in.</w:t>
      </w:r>
      <w:r>
        <w:rPr>
          <w:color w:val="222222"/>
        </w:rPr>
        <w:t xml:space="preserve"> And if the plough does go in, </w:t>
      </w:r>
      <w:r>
        <w:rPr>
          <w:rFonts w:ascii="Consolas" w:eastAsia="Consolas" w:hAnsi="Consolas" w:cs="Consolas"/>
          <w:color w:val="333333"/>
          <w:sz w:val="20"/>
          <w:szCs w:val="20"/>
        </w:rPr>
        <w:t>[it brings up clods that ride over the surface]</w:t>
      </w:r>
      <w:r>
        <w:rPr>
          <w:color w:val="222222"/>
        </w:rPr>
        <w:t>.</w:t>
      </w:r>
    </w:p>
    <w:p w14:paraId="3B1CF003" w14:textId="77777777" w:rsidR="004A17D0" w:rsidRDefault="00000000">
      <w:pPr>
        <w:spacing w:after="110" w:line="266" w:lineRule="auto"/>
      </w:pPr>
      <w:r>
        <w:rPr>
          <w:b/>
          <w:bCs/>
          <w:color w:val="222222"/>
        </w:rPr>
        <w:t>But once the rain comes and that soil opens up, it becomes so loose that even when you walk in it you sink in knee-deep.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BCBAF7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0306626" w14:textId="77777777" w:rsidR="004A17D0" w:rsidRDefault="00000000">
            <w:pPr>
              <w:spacing w:after="20" w:line="258" w:lineRule="auto"/>
            </w:pPr>
            <w:r>
              <w:rPr>
                <w:b/>
                <w:bCs/>
                <w:color w:val="222222"/>
                <w:sz w:val="20"/>
                <w:szCs w:val="20"/>
              </w:rPr>
              <w:t>Soils in which sodium is dominant behave in this way. Soils in which calcium and magnesium are higher behave differently.</w:t>
            </w:r>
          </w:p>
        </w:tc>
      </w:tr>
    </w:tbl>
    <w:p w14:paraId="10169AFC" w14:textId="77777777" w:rsidR="004A17D0" w:rsidRDefault="004A17D0">
      <w:pPr>
        <w:spacing w:after="70"/>
      </w:pPr>
    </w:p>
    <w:p w14:paraId="4E445E9B" w14:textId="77777777" w:rsidR="004A17D0" w:rsidRDefault="00000000">
      <w:pPr>
        <w:spacing w:after="110" w:line="266" w:lineRule="auto"/>
      </w:pPr>
      <w:r>
        <w:rPr>
          <w:b/>
          <w:bCs/>
          <w:color w:val="222222"/>
        </w:rPr>
        <w:t>So look at the report</w:t>
      </w:r>
      <w:r>
        <w:rPr>
          <w:color w:val="222222"/>
        </w:rPr>
        <w:t xml:space="preserve"> — or rather, I will tell you how to read the report. </w:t>
      </w:r>
      <w:r>
        <w:rPr>
          <w:b/>
          <w:bCs/>
          <w:color w:val="222222"/>
        </w:rPr>
        <w:t>If the land is like this, then we will `[design accordingly]`.</w:t>
      </w:r>
    </w:p>
    <w:p w14:paraId="2FEE4ED4" w14:textId="77777777" w:rsidR="004A17D0" w:rsidRDefault="00000000">
      <w:pPr>
        <w:spacing w:after="110" w:line="266" w:lineRule="auto"/>
      </w:pPr>
      <w:r>
        <w:rPr>
          <w:i/>
          <w:iCs/>
          <w:color w:val="222222"/>
        </w:rPr>
        <w:t>"I have read a horoscope, I have cast the birth chart and I am reading that chart"</w:t>
      </w:r>
      <w:r>
        <w:rPr>
          <w:color w:val="222222"/>
        </w:rPr>
        <w:t xml:space="preserve"> — and you feel this man is a tremendous fortune-teller. </w:t>
      </w:r>
      <w:r>
        <w:rPr>
          <w:b/>
          <w:bCs/>
          <w:color w:val="222222"/>
        </w:rPr>
        <w:t>But it is all known information: which ground is where, what is where, how</w:t>
      </w:r>
      <w:r>
        <w:rPr>
          <w:color w:val="222222"/>
        </w:rPr>
        <w:t xml:space="preserve"> </w:t>
      </w:r>
      <w:r>
        <w:rPr>
          <w:rFonts w:ascii="Consolas" w:eastAsia="Consolas" w:hAnsi="Consolas" w:cs="Consolas"/>
          <w:color w:val="333333"/>
          <w:sz w:val="20"/>
          <w:szCs w:val="20"/>
        </w:rPr>
        <w:t>[unclear]</w:t>
      </w:r>
      <w:r>
        <w:rPr>
          <w:color w:val="222222"/>
        </w:rPr>
        <w:t xml:space="preserve"> </w:t>
      </w:r>
      <w:r>
        <w:rPr>
          <w:b/>
          <w:bCs/>
          <w:color w:val="222222"/>
        </w:rPr>
        <w:t>— it is all known about the land. It is not difficult.</w:t>
      </w:r>
      <w:r>
        <w:rPr>
          <w:color w:val="222222"/>
        </w:rPr>
        <w:t xml:space="preserve"> That is what a DSS does — </w:t>
      </w:r>
      <w:r>
        <w:rPr>
          <w:b/>
          <w:bCs/>
          <w:color w:val="222222"/>
        </w:rPr>
        <w:t>that is what our Farm DSS is for.</w:t>
      </w:r>
    </w:p>
    <w:p w14:paraId="6452F1C8" w14:textId="77777777" w:rsidR="004A17D0" w:rsidRDefault="00000000">
      <w:pPr>
        <w:pStyle w:val="Heading3"/>
        <w:spacing w:before="170" w:after="50"/>
      </w:pPr>
      <w:r>
        <w:rPr>
          <w:b/>
          <w:bCs/>
          <w:color w:val="117864"/>
          <w:sz w:val="22"/>
          <w:szCs w:val="22"/>
        </w:rPr>
        <w:t>How much can you actually change?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6DA864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D126C88" w14:textId="77777777" w:rsidR="004A17D0" w:rsidRDefault="00000000">
            <w:pPr>
              <w:spacing w:after="20" w:line="258" w:lineRule="auto"/>
            </w:pPr>
            <w:r>
              <w:rPr>
                <w:b/>
                <w:bCs/>
                <w:color w:val="222222"/>
                <w:sz w:val="20"/>
                <w:szCs w:val="20"/>
              </w:rPr>
              <w:t>So the physical properties of your land are the most important of all. And you can change them to some extent. To some extent you can change them — you cannot change them completely.</w:t>
            </w:r>
          </w:p>
        </w:tc>
      </w:tr>
    </w:tbl>
    <w:p w14:paraId="285F4391" w14:textId="77777777" w:rsidR="004A17D0" w:rsidRDefault="004A17D0">
      <w:pPr>
        <w:spacing w:after="70"/>
      </w:pPr>
    </w:p>
    <w:p w14:paraId="69AFD45C" w14:textId="77777777" w:rsidR="004A17D0" w:rsidRDefault="00000000">
      <w:pPr>
        <w:spacing w:after="110" w:line="266" w:lineRule="auto"/>
      </w:pPr>
      <w:r>
        <w:rPr>
          <w:b/>
          <w:bCs/>
          <w:color w:val="222222"/>
        </w:rPr>
        <w:t>Suppose calcium and magnesium are the highest in your land.</w:t>
      </w:r>
      <w:r>
        <w:rPr>
          <w:color w:val="222222"/>
        </w:rPr>
        <w:t xml:space="preserve"> Or suppose </w:t>
      </w:r>
      <w:r>
        <w:rPr>
          <w:b/>
          <w:bCs/>
          <w:color w:val="222222"/>
        </w:rPr>
        <w:t>sodium is the highest in the land.</w:t>
      </w:r>
      <w:r>
        <w:rPr>
          <w:color w:val="222222"/>
        </w:rPr>
        <w:t xml:space="preserve"> In such land, in summer the ground is enormously hard, water does not </w:t>
      </w:r>
      <w:r>
        <w:rPr>
          <w:rFonts w:ascii="Consolas" w:eastAsia="Consolas" w:hAnsi="Consolas" w:cs="Consolas"/>
          <w:color w:val="333333"/>
          <w:sz w:val="20"/>
          <w:szCs w:val="20"/>
        </w:rPr>
        <w:t>[enter]</w:t>
      </w:r>
      <w:r>
        <w:rPr>
          <w:color w:val="222222"/>
        </w:rPr>
        <w:t>, and once rain falls it becomes loose.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2531B4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972C097" w14:textId="77777777" w:rsidR="004A17D0" w:rsidRDefault="00000000">
            <w:pPr>
              <w:spacing w:after="20" w:line="258" w:lineRule="auto"/>
            </w:pPr>
            <w:r>
              <w:rPr>
                <w:b/>
                <w:bCs/>
                <w:color w:val="222222"/>
                <w:sz w:val="20"/>
                <w:szCs w:val="20"/>
              </w:rPr>
              <w:t>In such land, what will you do about all of it? How will you improve that land? You cannot improve it. How much organic material are you going to put in there? Keep that in mind.So to some extent you can improve — in `[degrees]`.</w:t>
            </w:r>
          </w:p>
        </w:tc>
      </w:tr>
    </w:tbl>
    <w:p w14:paraId="294B2686" w14:textId="77777777" w:rsidR="004A17D0" w:rsidRDefault="004A17D0">
      <w:pPr>
        <w:spacing w:after="70"/>
      </w:pPr>
    </w:p>
    <w:p w14:paraId="4311BC72" w14:textId="77777777" w:rsidR="004A17D0" w:rsidRDefault="00000000">
      <w:pPr>
        <w:spacing w:after="110" w:line="266" w:lineRule="auto"/>
      </w:pPr>
      <w:r>
        <w:rPr>
          <w:b/>
          <w:bCs/>
          <w:color w:val="222222"/>
        </w:rPr>
        <w:t>Take my own case. My land has twenty-five percent</w:t>
      </w:r>
      <w:r>
        <w:rPr>
          <w:color w:val="222222"/>
        </w:rPr>
        <w:t xml:space="preserve"> </w:t>
      </w:r>
      <w:r>
        <w:rPr>
          <w:rFonts w:ascii="Consolas" w:eastAsia="Consolas" w:hAnsi="Consolas" w:cs="Consolas"/>
          <w:color w:val="333333"/>
          <w:sz w:val="20"/>
          <w:szCs w:val="20"/>
        </w:rPr>
        <w:t>[free lime]</w:t>
      </w:r>
      <w:r>
        <w:rPr>
          <w:color w:val="222222"/>
        </w:rPr>
        <w:t xml:space="preserve">. </w:t>
      </w:r>
      <w:r>
        <w:rPr>
          <w:b/>
          <w:bCs/>
          <w:color w:val="222222"/>
        </w:rPr>
        <w:t>Now at twenty-five percent</w:t>
      </w:r>
      <w:r>
        <w:rPr>
          <w:color w:val="222222"/>
        </w:rPr>
        <w:t xml:space="preserve"> </w:t>
      </w:r>
      <w:r>
        <w:rPr>
          <w:rFonts w:ascii="Consolas" w:eastAsia="Consolas" w:hAnsi="Consolas" w:cs="Consolas"/>
          <w:color w:val="333333"/>
          <w:sz w:val="20"/>
          <w:szCs w:val="20"/>
        </w:rPr>
        <w:t>[unclear]</w:t>
      </w:r>
      <w:r>
        <w:rPr>
          <w:color w:val="222222"/>
        </w:rPr>
        <w:t xml:space="preserve"> </w:t>
      </w:r>
      <w:r>
        <w:rPr>
          <w:b/>
          <w:bCs/>
          <w:color w:val="222222"/>
        </w:rPr>
        <w:t>do not even farm there. The leaves do not turn yellow — they turn white. White.</w:t>
      </w:r>
    </w:p>
    <w:p w14:paraId="1A772C1F" w14:textId="77777777" w:rsidR="004A17D0" w:rsidRDefault="00000000">
      <w:pPr>
        <w:pStyle w:val="Heading3"/>
        <w:spacing w:before="170" w:after="50"/>
      </w:pPr>
      <w:r>
        <w:rPr>
          <w:b/>
          <w:bCs/>
          <w:color w:val="117864"/>
          <w:sz w:val="22"/>
          <w:szCs w:val="22"/>
        </w:rPr>
        <w:t>Know your limitations</w:t>
      </w:r>
    </w:p>
    <w:p w14:paraId="68E45868" w14:textId="77777777" w:rsidR="004A17D0" w:rsidRDefault="00000000">
      <w:pPr>
        <w:spacing w:after="110" w:line="266" w:lineRule="auto"/>
      </w:pPr>
      <w:r>
        <w:rPr>
          <w:b/>
          <w:bCs/>
          <w:color w:val="222222"/>
        </w:rPr>
        <w:t>And if some man says to me: no, your sugarcane yield per</w:t>
      </w:r>
      <w:r>
        <w:rPr>
          <w:color w:val="222222"/>
        </w:rPr>
        <w:t xml:space="preserve"> </w:t>
      </w:r>
      <w:r>
        <w:rPr>
          <w:rFonts w:ascii="Consolas" w:eastAsia="Consolas" w:hAnsi="Consolas" w:cs="Consolas"/>
          <w:color w:val="333333"/>
          <w:sz w:val="20"/>
          <w:szCs w:val="20"/>
        </w:rPr>
        <w:t>[acre]</w:t>
      </w:r>
      <w:r>
        <w:rPr>
          <w:color w:val="222222"/>
        </w:rPr>
        <w:t xml:space="preserve"> </w:t>
      </w:r>
      <w:r>
        <w:rPr>
          <w:b/>
          <w:bCs/>
          <w:color w:val="222222"/>
        </w:rPr>
        <w:t>is low, you should be taking a higher sugarcane yield —</w:t>
      </w:r>
    </w:p>
    <w:p w14:paraId="1B2081FF" w14:textId="77777777" w:rsidR="004A17D0" w:rsidRDefault="00000000">
      <w:pPr>
        <w:spacing w:after="110" w:line="266" w:lineRule="auto"/>
      </w:pPr>
      <w:r>
        <w:rPr>
          <w:b/>
          <w:bCs/>
          <w:color w:val="222222"/>
        </w:rPr>
        <w:t>And if that man is a good man, if he is a knowledgeable man, and he is giving me advice — then I will say: come to twenty-five percent free lime.</w:t>
      </w:r>
      <w:r>
        <w:rPr>
          <w:color w:val="222222"/>
        </w:rPr>
        <w:t xml:space="preserve"> </w:t>
      </w:r>
      <w:r>
        <w:rPr>
          <w:i/>
          <w:iCs/>
          <w:color w:val="222222"/>
        </w:rPr>
        <w:t>Your temperature is not as high as ours. Your monsoon conditions are excellent for sugarcane. We are people of a dry region. Wherever it rains for us, we come from a drought area.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A38E53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927E2E9" w14:textId="77777777" w:rsidR="004A17D0" w:rsidRDefault="00000000">
            <w:pPr>
              <w:spacing w:after="20" w:line="258" w:lineRule="auto"/>
            </w:pPr>
            <w:r>
              <w:rPr>
                <w:b/>
                <w:bCs/>
                <w:color w:val="222222"/>
                <w:sz w:val="20"/>
                <w:szCs w:val="20"/>
              </w:rPr>
              <w:t>Take note of this. Whom should you compete with? Healthy competition should be done among our own</w:t>
            </w:r>
            <w:r>
              <w:rPr>
                <w:color w:val="222222"/>
                <w:sz w:val="20"/>
                <w:szCs w:val="20"/>
              </w:rPr>
              <w:t xml:space="preserve"> </w:t>
            </w:r>
            <w:r>
              <w:rPr>
                <w:rFonts w:ascii="Consolas" w:eastAsia="Consolas" w:hAnsi="Consolas" w:cs="Consolas"/>
                <w:color w:val="333333"/>
                <w:sz w:val="19"/>
                <w:szCs w:val="19"/>
              </w:rPr>
              <w:t>[peers, in the same conditions]</w:t>
            </w:r>
            <w:r>
              <w:rPr>
                <w:b/>
                <w:bCs/>
                <w:color w:val="222222"/>
                <w:sz w:val="20"/>
                <w:szCs w:val="20"/>
              </w:rPr>
              <w:t>. We must know our limitations.</w:t>
            </w:r>
          </w:p>
        </w:tc>
      </w:tr>
    </w:tbl>
    <w:p w14:paraId="13BEC115" w14:textId="77777777" w:rsidR="004A17D0" w:rsidRDefault="004A17D0">
      <w:pPr>
        <w:spacing w:after="70"/>
      </w:pPr>
    </w:p>
    <w:p w14:paraId="18020265" w14:textId="77777777" w:rsidR="004A17D0" w:rsidRDefault="00000000">
      <w:pPr>
        <w:spacing w:after="110" w:line="266" w:lineRule="auto"/>
      </w:pPr>
      <w:r>
        <w:rPr>
          <w:b/>
          <w:bCs/>
          <w:color w:val="222222"/>
        </w:rPr>
        <w:t>What I am telling you in fine detail: anyone can come along for no reason and show us something. And on that pretext — medicines, fertilizers. Your farming will never improve. Keep that much in mind. You will spend a great deal of money.</w:t>
      </w:r>
    </w:p>
    <w:p w14:paraId="2022A646" w14:textId="77777777" w:rsidR="004A17D0" w:rsidRDefault="00000000">
      <w:pPr>
        <w:pStyle w:val="Heading2"/>
        <w:spacing w:before="240" w:after="80"/>
      </w:pPr>
      <w:r>
        <w:rPr>
          <w:b/>
          <w:bCs/>
          <w:sz w:val="25"/>
          <w:szCs w:val="25"/>
        </w:rPr>
        <w:lastRenderedPageBreak/>
        <w:t>Reading It Critically — What Holds Up and What to Watch</w:t>
      </w:r>
    </w:p>
    <w:p w14:paraId="6C518D24" w14:textId="77777777" w:rsidR="004A17D0" w:rsidRDefault="00000000">
      <w:pPr>
        <w:pStyle w:val="Heading2"/>
        <w:spacing w:before="240" w:after="80"/>
      </w:pPr>
      <w:r>
        <w:rPr>
          <w:b/>
          <w:bCs/>
          <w:sz w:val="25"/>
          <w:szCs w:val="25"/>
        </w:rPr>
        <w:t>The best-structured session so far</w:t>
      </w:r>
    </w:p>
    <w:p w14:paraId="0FA08362" w14:textId="77777777" w:rsidR="004A17D0" w:rsidRDefault="00000000">
      <w:pPr>
        <w:spacing w:after="110" w:line="266" w:lineRule="auto"/>
      </w:pPr>
      <w:r>
        <w:rPr>
          <w:color w:val="222222"/>
        </w:rPr>
        <w:t xml:space="preserve">The slides are clean and technically standard. The five-term framework (infiltration → percolation → saturation → vaapsa → leaching) is the correct sequence for teaching soil-water behaviour, and defining </w:t>
      </w:r>
      <w:r>
        <w:rPr>
          <w:b/>
          <w:bCs/>
          <w:color w:val="222222"/>
        </w:rPr>
        <w:t>vaapsa</w:t>
      </w:r>
      <w:r>
        <w:rPr>
          <w:color w:val="222222"/>
        </w:rPr>
        <w:t xml:space="preserve"> explicitly as </w:t>
      </w:r>
      <w:r>
        <w:rPr>
          <w:i/>
          <w:iCs/>
          <w:color w:val="222222"/>
        </w:rPr>
        <w:t>air in macropores, water in micropores</w:t>
      </w:r>
      <w:r>
        <w:rPr>
          <w:color w:val="222222"/>
        </w:rPr>
        <w:t xml:space="preserve"> is the sharpest definition in the whole course. That is essentially field capacity plus adequate aeration, and it is the condition every irrigation decision should be aiming at.</w:t>
      </w:r>
    </w:p>
    <w:p w14:paraId="1BDD1042" w14:textId="77777777" w:rsidR="004A17D0" w:rsidRDefault="00000000">
      <w:pPr>
        <w:pStyle w:val="Heading2"/>
        <w:spacing w:before="240" w:after="80"/>
      </w:pPr>
      <w:r>
        <w:rPr>
          <w:b/>
          <w:bCs/>
          <w:sz w:val="25"/>
          <w:szCs w:val="25"/>
        </w:rPr>
        <w:t>The strongest arguments</w:t>
      </w:r>
    </w:p>
    <w:p w14:paraId="0AC57CA9" w14:textId="77777777" w:rsidR="004A17D0" w:rsidRDefault="00000000">
      <w:pPr>
        <w:spacing w:after="110" w:line="266" w:lineRule="auto"/>
      </w:pPr>
      <w:r>
        <w:rPr>
          <w:b/>
          <w:bCs/>
          <w:color w:val="222222"/>
        </w:rPr>
        <w:t>Parent rock determines nutrient endowment.</w:t>
      </w:r>
      <w:r>
        <w:rPr>
          <w:color w:val="222222"/>
        </w:rPr>
        <w:t xml:space="preserve"> Correct, and it ties back to his Part 4 claim that Indian soils are inherently nutrient-rich — the black/white/red colour-to-mineral mapping is a simplification but a defensible field heuristic.</w:t>
      </w:r>
    </w:p>
    <w:p w14:paraId="554C1A36" w14:textId="77777777" w:rsidR="004A17D0" w:rsidRDefault="00000000">
      <w:pPr>
        <w:spacing w:after="110" w:line="266" w:lineRule="auto"/>
      </w:pPr>
      <w:r>
        <w:rPr>
          <w:b/>
          <w:bCs/>
          <w:color w:val="222222"/>
        </w:rPr>
        <w:t>One inch of topsoil = 200 years.</w:t>
      </w:r>
      <w:r>
        <w:rPr>
          <w:color w:val="222222"/>
        </w:rPr>
        <w:t xml:space="preserve"> In the accepted range for pedogenesis, and a fair argument against casual poclain levelling. Note this is a </w:t>
      </w:r>
      <w:r>
        <w:rPr>
          <w:i/>
          <w:iCs/>
          <w:color w:val="222222"/>
        </w:rPr>
        <w:t>different</w:t>
      </w:r>
      <w:r>
        <w:rPr>
          <w:color w:val="222222"/>
        </w:rPr>
        <w:t xml:space="preserve"> 200-year figure from the carbon-recovery one in Part 4; he is not confusing them, but they are easy to conflate.</w:t>
      </w:r>
    </w:p>
    <w:p w14:paraId="63967A02" w14:textId="77777777" w:rsidR="004A17D0" w:rsidRDefault="00000000">
      <w:pPr>
        <w:spacing w:after="110" w:line="266" w:lineRule="auto"/>
      </w:pPr>
      <w:r>
        <w:rPr>
          <w:b/>
          <w:bCs/>
          <w:color w:val="222222"/>
        </w:rPr>
        <w:t>Rainfall intensification and topsoil loss.</w:t>
      </w:r>
      <w:r>
        <w:rPr>
          <w:color w:val="222222"/>
        </w:rPr>
        <w:t xml:space="preserve"> The observation is real and well-documented: total rainfall may be similar while intensity rises, so infiltration capacity is exceeded and runoff carries the fertile layer. His conclusion — build bunds, retain water in the field — is the right one.</w:t>
      </w:r>
    </w:p>
    <w:p w14:paraId="1ED38A40" w14:textId="77777777" w:rsidR="004A17D0" w:rsidRDefault="00000000">
      <w:pPr>
        <w:spacing w:after="110" w:line="266" w:lineRule="auto"/>
      </w:pPr>
      <w:r>
        <w:rPr>
          <w:b/>
          <w:bCs/>
          <w:color w:val="222222"/>
        </w:rPr>
        <w:t>"Drainage is the most important property."</w:t>
      </w:r>
      <w:r>
        <w:rPr>
          <w:color w:val="222222"/>
        </w:rPr>
        <w:t xml:space="preserve"> He is correct, and the causal chain he gives (no drainage → salts deposit → land becomes unusable) is exactly the sodicity mechanism. Combined with the Part 4 TDS arithmetic, this is the coherent core of his argument.</w:t>
      </w:r>
    </w:p>
    <w:p w14:paraId="346B85D4" w14:textId="77777777" w:rsidR="004A17D0" w:rsidRDefault="00000000">
      <w:pPr>
        <w:spacing w:after="110" w:line="266" w:lineRule="auto"/>
      </w:pPr>
      <w:r>
        <w:rPr>
          <w:b/>
          <w:bCs/>
          <w:color w:val="222222"/>
        </w:rPr>
        <w:t>"Know your limitations."</w:t>
      </w:r>
      <w:r>
        <w:rPr>
          <w:color w:val="222222"/>
        </w:rPr>
        <w:t xml:space="preserve"> The most useful non-technical thing he says. Refusing to benchmark a 25% free-lime dry-region block against a high-rainfall block is correct discipline, and he names the commercial motive behind such comparisons.</w:t>
      </w:r>
    </w:p>
    <w:p w14:paraId="1BF9E1EC" w14:textId="77777777" w:rsidR="004A17D0" w:rsidRDefault="00000000">
      <w:pPr>
        <w:pStyle w:val="Heading2"/>
        <w:spacing w:before="240" w:after="80"/>
      </w:pPr>
      <w:r>
        <w:rPr>
          <w:b/>
          <w:bCs/>
          <w:sz w:val="25"/>
          <w:szCs w:val="25"/>
        </w:rPr>
        <w:t>Cautions and discrepancies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580BD2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C5CCE49"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6F629F28" w14:textId="77777777" w:rsidR="004A17D0" w:rsidRDefault="00000000">
            <w:r>
              <w:rPr>
                <w:b/>
                <w:bCs/>
                <w:color w:val="FFFFFF"/>
                <w:sz w:val="17"/>
                <w:szCs w:val="17"/>
              </w:rPr>
              <w:t>Assessment</w:t>
            </w:r>
          </w:p>
        </w:tc>
      </w:tr>
      <w:tr w:rsidR="004A17D0" w14:paraId="0A5D9BB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6E5C302" w14:textId="77777777" w:rsidR="004A17D0" w:rsidRDefault="00000000">
            <w:r>
              <w:rPr>
                <w:b/>
                <w:bCs/>
                <w:color w:val="222222"/>
                <w:sz w:val="17"/>
                <w:szCs w:val="17"/>
              </w:rPr>
              <w:t>22% vs 25% free lime</w:t>
            </w:r>
          </w:p>
        </w:tc>
        <w:tc>
          <w:tcPr>
            <w:tcW w:w="4710" w:type="dxa"/>
            <w:shd w:val="clear" w:color="auto" w:fill="F4F7FB"/>
            <w:tcMar>
              <w:top w:w="50" w:type="dxa"/>
              <w:left w:w="90" w:type="dxa"/>
              <w:bottom w:w="50" w:type="dxa"/>
              <w:right w:w="80" w:type="dxa"/>
            </w:tcMar>
          </w:tcPr>
          <w:p w14:paraId="5776F9E5" w14:textId="77777777" w:rsidR="004A17D0" w:rsidRDefault="00000000">
            <w:r>
              <w:rPr>
                <w:color w:val="222222"/>
                <w:sz w:val="17"/>
                <w:szCs w:val="17"/>
              </w:rPr>
              <w:t>In Part 5 he said 22%; here 25%. Small inconsistency in an anecdote he uses as proof of method. Worth noting when weighing the claim.</w:t>
            </w:r>
          </w:p>
        </w:tc>
      </w:tr>
      <w:tr w:rsidR="004A17D0" w14:paraId="36556FF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42A6C14" w14:textId="77777777" w:rsidR="004A17D0" w:rsidRDefault="00000000">
            <w:r>
              <w:rPr>
                <w:color w:val="222222"/>
                <w:sz w:val="17"/>
                <w:szCs w:val="17"/>
              </w:rPr>
              <w:t>His percolation definition</w:t>
            </w:r>
          </w:p>
        </w:tc>
        <w:tc>
          <w:tcPr>
            <w:tcW w:w="4710" w:type="dxa"/>
            <w:shd w:val="clear" w:color="auto" w:fill="FFFFFF"/>
            <w:tcMar>
              <w:top w:w="50" w:type="dxa"/>
              <w:left w:w="90" w:type="dxa"/>
              <w:bottom w:w="50" w:type="dxa"/>
              <w:right w:w="80" w:type="dxa"/>
            </w:tcMar>
          </w:tcPr>
          <w:p w14:paraId="2A811D80" w14:textId="77777777" w:rsidR="004A17D0" w:rsidRDefault="00000000">
            <w:r>
              <w:rPr>
                <w:color w:val="222222"/>
                <w:sz w:val="17"/>
                <w:szCs w:val="17"/>
              </w:rPr>
              <w:t xml:space="preserve">The slide definition (gravity-driven downward flow through saturated soil) is standard. His spoken version — moisture moving laterally into adjacent dry soil — is actually </w:t>
            </w:r>
            <w:r>
              <w:rPr>
                <w:b/>
                <w:bCs/>
                <w:color w:val="222222"/>
                <w:sz w:val="17"/>
                <w:szCs w:val="17"/>
              </w:rPr>
              <w:t>capillary movement</w:t>
            </w:r>
            <w:r>
              <w:rPr>
                <w:color w:val="222222"/>
                <w:sz w:val="17"/>
                <w:szCs w:val="17"/>
              </w:rPr>
              <w:t>, not percolation. The spoken explanation is wrong even though the slide is right.</w:t>
            </w:r>
          </w:p>
        </w:tc>
      </w:tr>
      <w:tr w:rsidR="004A17D0" w14:paraId="6272A01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6B661D5" w14:textId="77777777" w:rsidR="004A17D0" w:rsidRDefault="00000000">
            <w:r>
              <w:rPr>
                <w:color w:val="222222"/>
                <w:sz w:val="17"/>
                <w:szCs w:val="17"/>
              </w:rPr>
              <w:t>"Fertilizers leach out in high-infiltration soil"</w:t>
            </w:r>
          </w:p>
        </w:tc>
        <w:tc>
          <w:tcPr>
            <w:tcW w:w="4710" w:type="dxa"/>
            <w:shd w:val="clear" w:color="auto" w:fill="F4F7FB"/>
            <w:tcMar>
              <w:top w:w="50" w:type="dxa"/>
              <w:left w:w="90" w:type="dxa"/>
              <w:bottom w:w="50" w:type="dxa"/>
              <w:right w:w="80" w:type="dxa"/>
            </w:tcMar>
          </w:tcPr>
          <w:p w14:paraId="1DD3D3D7" w14:textId="77777777" w:rsidR="004A17D0" w:rsidRDefault="00000000">
            <w:r>
              <w:rPr>
                <w:color w:val="222222"/>
                <w:sz w:val="17"/>
                <w:szCs w:val="17"/>
              </w:rPr>
              <w:t>True for nitrate and sulphate. Much less true for phosphorus and potassium, which are retained even in light soils. Over-generalised.</w:t>
            </w:r>
          </w:p>
        </w:tc>
      </w:tr>
      <w:tr w:rsidR="004A17D0" w14:paraId="6365E50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2739885" w14:textId="77777777" w:rsidR="004A17D0" w:rsidRDefault="00000000">
            <w:r>
              <w:rPr>
                <w:color w:val="222222"/>
                <w:sz w:val="17"/>
                <w:szCs w:val="17"/>
              </w:rPr>
              <w:t>"You cannot improve sodic soil"</w:t>
            </w:r>
          </w:p>
        </w:tc>
        <w:tc>
          <w:tcPr>
            <w:tcW w:w="4710" w:type="dxa"/>
            <w:shd w:val="clear" w:color="auto" w:fill="FFFFFF"/>
            <w:tcMar>
              <w:top w:w="50" w:type="dxa"/>
              <w:left w:w="90" w:type="dxa"/>
              <w:bottom w:w="50" w:type="dxa"/>
              <w:right w:w="80" w:type="dxa"/>
            </w:tcMar>
          </w:tcPr>
          <w:p w14:paraId="07AF192F" w14:textId="77777777" w:rsidR="004A17D0" w:rsidRDefault="00000000">
            <w:r>
              <w:rPr>
                <w:color w:val="222222"/>
                <w:sz w:val="17"/>
                <w:szCs w:val="17"/>
              </w:rPr>
              <w:t xml:space="preserve">Too absolute. Sodic soils are reclaimable with gypsum plus a leaching fraction plus drainage — it is expensive and slow, but it is standard practice. His point is better read as </w:t>
            </w:r>
            <w:r>
              <w:rPr>
                <w:i/>
                <w:iCs/>
                <w:color w:val="222222"/>
                <w:sz w:val="17"/>
                <w:szCs w:val="17"/>
              </w:rPr>
              <w:t>organic matter alone will not fix it</w:t>
            </w:r>
            <w:r>
              <w:rPr>
                <w:color w:val="222222"/>
                <w:sz w:val="17"/>
                <w:szCs w:val="17"/>
              </w:rPr>
              <w:t>, which is correct.</w:t>
            </w:r>
          </w:p>
        </w:tc>
      </w:tr>
      <w:tr w:rsidR="004A17D0" w14:paraId="4E1C849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70F5BC3" w14:textId="77777777" w:rsidR="004A17D0" w:rsidRDefault="00000000">
            <w:r>
              <w:rPr>
                <w:color w:val="222222"/>
                <w:sz w:val="17"/>
                <w:szCs w:val="17"/>
              </w:rPr>
              <w:t>Streambeds should be left to flood</w:t>
            </w:r>
          </w:p>
        </w:tc>
        <w:tc>
          <w:tcPr>
            <w:tcW w:w="4710" w:type="dxa"/>
            <w:shd w:val="clear" w:color="auto" w:fill="F4F7FB"/>
            <w:tcMar>
              <w:top w:w="50" w:type="dxa"/>
              <w:left w:w="90" w:type="dxa"/>
              <w:bottom w:w="50" w:type="dxa"/>
              <w:right w:w="80" w:type="dxa"/>
            </w:tcMar>
          </w:tcPr>
          <w:p w14:paraId="0340201C" w14:textId="77777777" w:rsidR="004A17D0" w:rsidRDefault="00000000">
            <w:r>
              <w:rPr>
                <w:color w:val="222222"/>
                <w:sz w:val="17"/>
                <w:szCs w:val="17"/>
              </w:rPr>
              <w:t>Emotionally driven. The underlying drainage argument is sound; invoking Kedarnath as vindication is not.</w:t>
            </w:r>
          </w:p>
        </w:tc>
      </w:tr>
      <w:tr w:rsidR="004A17D0" w14:paraId="6A3D9D4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717C4CA" w14:textId="77777777" w:rsidR="004A17D0" w:rsidRDefault="00000000">
            <w:r>
              <w:rPr>
                <w:color w:val="222222"/>
                <w:sz w:val="17"/>
                <w:szCs w:val="17"/>
              </w:rPr>
              <w:t>Damping-off / wilt attributed to saturation, then dismissing the fungal diagnosis</w:t>
            </w:r>
          </w:p>
        </w:tc>
        <w:tc>
          <w:tcPr>
            <w:tcW w:w="4710" w:type="dxa"/>
            <w:shd w:val="clear" w:color="auto" w:fill="FFFFFF"/>
            <w:tcMar>
              <w:top w:w="50" w:type="dxa"/>
              <w:left w:w="90" w:type="dxa"/>
              <w:bottom w:w="50" w:type="dxa"/>
              <w:right w:w="80" w:type="dxa"/>
            </w:tcMar>
          </w:tcPr>
          <w:p w14:paraId="25E556BF" w14:textId="77777777" w:rsidR="004A17D0" w:rsidRDefault="00000000">
            <w:r>
              <w:rPr>
                <w:color w:val="222222"/>
                <w:sz w:val="17"/>
                <w:szCs w:val="17"/>
              </w:rPr>
              <w:t xml:space="preserve">Saturation is a genuine predisposing factor, but </w:t>
            </w:r>
            <w:r>
              <w:rPr>
                <w:i/>
                <w:iCs/>
                <w:color w:val="222222"/>
                <w:sz w:val="17"/>
                <w:szCs w:val="17"/>
              </w:rPr>
              <w:t>Phytophthora</w:t>
            </w:r>
            <w:r>
              <w:rPr>
                <w:color w:val="222222"/>
                <w:sz w:val="17"/>
                <w:szCs w:val="17"/>
              </w:rPr>
              <w:t xml:space="preserve">, </w:t>
            </w:r>
            <w:r>
              <w:rPr>
                <w:i/>
                <w:iCs/>
                <w:color w:val="222222"/>
                <w:sz w:val="17"/>
                <w:szCs w:val="17"/>
              </w:rPr>
              <w:t>Pythium</w:t>
            </w:r>
            <w:r>
              <w:rPr>
                <w:color w:val="222222"/>
                <w:sz w:val="17"/>
                <w:szCs w:val="17"/>
              </w:rPr>
              <w:t xml:space="preserve"> and </w:t>
            </w:r>
            <w:r>
              <w:rPr>
                <w:i/>
                <w:iCs/>
                <w:color w:val="222222"/>
                <w:sz w:val="17"/>
                <w:szCs w:val="17"/>
              </w:rPr>
              <w:t>Fusarium</w:t>
            </w:r>
            <w:r>
              <w:rPr>
                <w:color w:val="222222"/>
                <w:sz w:val="17"/>
                <w:szCs w:val="17"/>
              </w:rPr>
              <w:t xml:space="preserve"> are real pathogens requiring real management. Fixing drainage reduces incidence; it does not replace diagnosis. </w:t>
            </w:r>
            <w:r>
              <w:rPr>
                <w:b/>
                <w:bCs/>
                <w:color w:val="222222"/>
                <w:sz w:val="17"/>
                <w:szCs w:val="17"/>
              </w:rPr>
              <w:t>This matters directly for Fusarium wilt in pomegranate.</w:t>
            </w:r>
          </w:p>
        </w:tc>
      </w:tr>
    </w:tbl>
    <w:p w14:paraId="58C86A7D" w14:textId="77777777" w:rsidR="004A17D0" w:rsidRDefault="004A17D0">
      <w:pPr>
        <w:spacing w:after="80"/>
      </w:pPr>
    </w:p>
    <w:p w14:paraId="1BAA1D3F" w14:textId="77777777" w:rsidR="004A17D0" w:rsidRDefault="00000000">
      <w:pPr>
        <w:pStyle w:val="Heading2"/>
        <w:spacing w:before="240" w:after="80"/>
      </w:pPr>
      <w:r>
        <w:rPr>
          <w:b/>
          <w:bCs/>
          <w:sz w:val="25"/>
          <w:szCs w:val="25"/>
        </w:rPr>
        <w:t>Direct application to the Pulivendula block</w:t>
      </w:r>
    </w:p>
    <w:p w14:paraId="6830B993" w14:textId="77777777" w:rsidR="004A17D0" w:rsidRDefault="00000000">
      <w:pPr>
        <w:spacing w:after="110" w:line="266" w:lineRule="auto"/>
      </w:pPr>
      <w:r>
        <w:rPr>
          <w:color w:val="222222"/>
        </w:rPr>
        <w:t>This is the most transferable session so far. Before the 2027 planting:</w:t>
      </w:r>
    </w:p>
    <w:p w14:paraId="304C2561" w14:textId="77777777" w:rsidR="004A17D0" w:rsidRDefault="00000000">
      <w:pPr>
        <w:pStyle w:val="ListParagraph"/>
        <w:numPr>
          <w:ilvl w:val="0"/>
          <w:numId w:val="3"/>
        </w:numPr>
        <w:spacing w:after="50" w:line="258" w:lineRule="auto"/>
      </w:pPr>
      <w:r>
        <w:rPr>
          <w:b/>
          <w:bCs/>
          <w:color w:val="222222"/>
        </w:rPr>
        <w:t>Determine free lime (CaCO₃ %) and exchangeable sodium percentage.</w:t>
      </w:r>
      <w:r>
        <w:rPr>
          <w:color w:val="222222"/>
        </w:rPr>
        <w:t xml:space="preserve"> These two numbers decide whether the site is calcareous, sodic, or both — and they constrain everything downstream. Pomegranate tolerates calcareous conditions reasonably; it does not tolerate poor drainage.</w:t>
      </w:r>
    </w:p>
    <w:p w14:paraId="7442C012" w14:textId="77777777" w:rsidR="004A17D0" w:rsidRDefault="00000000">
      <w:pPr>
        <w:pStyle w:val="ListParagraph"/>
        <w:numPr>
          <w:ilvl w:val="0"/>
          <w:numId w:val="3"/>
        </w:numPr>
        <w:spacing w:after="50" w:line="258" w:lineRule="auto"/>
      </w:pPr>
      <w:r>
        <w:rPr>
          <w:b/>
          <w:bCs/>
          <w:color w:val="222222"/>
        </w:rPr>
        <w:t>Measure infiltration rate directly</w:t>
      </w:r>
      <w:r>
        <w:rPr>
          <w:color w:val="222222"/>
        </w:rPr>
        <w:t xml:space="preserve"> (double-ring infiltrometer, or a simple single-ring approximation). This determines irrigation set duration and whether nitrate leaching is a live risk.</w:t>
      </w:r>
    </w:p>
    <w:p w14:paraId="3FCF5778" w14:textId="77777777" w:rsidR="004A17D0" w:rsidRDefault="00000000">
      <w:pPr>
        <w:pStyle w:val="ListParagraph"/>
        <w:numPr>
          <w:ilvl w:val="0"/>
          <w:numId w:val="3"/>
        </w:numPr>
        <w:spacing w:after="50" w:line="258" w:lineRule="auto"/>
      </w:pPr>
      <w:r>
        <w:rPr>
          <w:b/>
          <w:bCs/>
          <w:color w:val="222222"/>
        </w:rPr>
        <w:t>Design the drainage before the planting layout, not after.</w:t>
      </w:r>
      <w:r>
        <w:rPr>
          <w:color w:val="222222"/>
        </w:rPr>
        <w:t xml:space="preserve"> His central claim — no drainage means salt accumulation means land loss — is correct, and in a semi-arid site with a 4-acre block this is the decision that is expensive to reverse.</w:t>
      </w:r>
    </w:p>
    <w:p w14:paraId="105B63D9" w14:textId="77777777" w:rsidR="004A17D0" w:rsidRDefault="00000000">
      <w:pPr>
        <w:pStyle w:val="ListParagraph"/>
        <w:numPr>
          <w:ilvl w:val="0"/>
          <w:numId w:val="3"/>
        </w:numPr>
        <w:spacing w:after="50" w:line="258" w:lineRule="auto"/>
      </w:pPr>
      <w:r>
        <w:rPr>
          <w:b/>
          <w:bCs/>
          <w:color w:val="222222"/>
        </w:rPr>
        <w:t>Bunding and runoff retention</w:t>
      </w:r>
      <w:r>
        <w:rPr>
          <w:color w:val="222222"/>
        </w:rPr>
        <w:t xml:space="preserve"> on a site that gets intense short-duration rainfall.</w:t>
      </w:r>
    </w:p>
    <w:p w14:paraId="1D1239BA" w14:textId="77777777" w:rsidR="004A17D0" w:rsidRDefault="00000000">
      <w:pPr>
        <w:pStyle w:val="ListParagraph"/>
        <w:numPr>
          <w:ilvl w:val="0"/>
          <w:numId w:val="3"/>
        </w:numPr>
        <w:spacing w:after="50" w:line="258" w:lineRule="auto"/>
      </w:pPr>
      <w:r>
        <w:rPr>
          <w:b/>
          <w:bCs/>
          <w:color w:val="222222"/>
        </w:rPr>
        <w:t>Do not read "match crop to soil" as permission to skip disease management.</w:t>
      </w:r>
      <w:r>
        <w:rPr>
          <w:color w:val="222222"/>
        </w:rPr>
        <w:t xml:space="preserve"> Bhagwa on a well-drained block is still exposed to Fusarium wilt and bacterial blight; drainage lowers pressure, it does not remove the need for a management plan.</w:t>
      </w:r>
    </w:p>
    <w:p w14:paraId="5F3D4965" w14:textId="77777777" w:rsidR="004A17D0" w:rsidRDefault="004A17D0">
      <w:pPr>
        <w:spacing w:after="40"/>
      </w:pPr>
    </w:p>
    <w:p w14:paraId="4D3583B4" w14:textId="77777777" w:rsidR="004A17D0" w:rsidRDefault="00000000">
      <w:pPr>
        <w:pageBreakBefore/>
        <w:spacing w:before="200" w:after="60"/>
      </w:pPr>
      <w:r>
        <w:rPr>
          <w:b/>
          <w:bCs/>
          <w:caps/>
          <w:color w:val="117864"/>
          <w:sz w:val="20"/>
          <w:szCs w:val="20"/>
        </w:rPr>
        <w:lastRenderedPageBreak/>
        <w:t>Chapter 7</w:t>
      </w:r>
    </w:p>
    <w:p w14:paraId="190A6C55" w14:textId="77777777" w:rsidR="004A17D0" w:rsidRDefault="00000000">
      <w:pPr>
        <w:pBdr>
          <w:bottom w:val="single" w:sz="12" w:space="0" w:color="BFD3E6"/>
        </w:pBdr>
        <w:spacing w:after="150"/>
      </w:pPr>
      <w:r>
        <w:rPr>
          <w:b/>
          <w:bCs/>
          <w:color w:val="1F3864"/>
          <w:sz w:val="36"/>
          <w:szCs w:val="36"/>
        </w:rPr>
        <w:t>The Biological Soil — The Living Food Web</w:t>
      </w:r>
    </w:p>
    <w:p w14:paraId="3FEAA77C" w14:textId="77777777" w:rsidR="004A17D0" w:rsidRDefault="00000000">
      <w:pPr>
        <w:pStyle w:val="Heading2"/>
        <w:spacing w:before="240" w:after="80"/>
      </w:pPr>
      <w:r>
        <w:rPr>
          <w:b/>
          <w:bCs/>
          <w:sz w:val="25"/>
          <w:szCs w:val="25"/>
        </w:rPr>
        <w:t>)</w:t>
      </w:r>
    </w:p>
    <w:p w14:paraId="28281923" w14:textId="77777777" w:rsidR="004A17D0" w:rsidRDefault="00000000">
      <w:pPr>
        <w:pStyle w:val="Heading2"/>
        <w:spacing w:before="240" w:after="80"/>
      </w:pPr>
      <w:r>
        <w:rPr>
          <w:b/>
          <w:bCs/>
          <w:sz w:val="25"/>
          <w:szCs w:val="25"/>
        </w:rPr>
        <w:t>PPT Slides</w:t>
      </w:r>
    </w:p>
    <w:p w14:paraId="25592C6F" w14:textId="77777777" w:rsidR="004A17D0" w:rsidRDefault="00000000">
      <w:pPr>
        <w:pStyle w:val="Heading3"/>
        <w:spacing w:before="170" w:after="50"/>
      </w:pPr>
      <w:r>
        <w:rPr>
          <w:b/>
          <w:bCs/>
          <w:color w:val="117864"/>
          <w:sz w:val="22"/>
          <w:szCs w:val="22"/>
        </w:rPr>
        <w:t>Slide — Biological properties: the two-by-four grid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1884"/>
        <w:gridCol w:w="1884"/>
        <w:gridCol w:w="1884"/>
        <w:gridCol w:w="1884"/>
      </w:tblGrid>
      <w:tr w:rsidR="004A17D0" w14:paraId="631A98CB" w14:textId="77777777">
        <w:tblPrEx>
          <w:tblCellMar>
            <w:top w:w="0" w:type="dxa"/>
            <w:bottom w:w="0" w:type="dxa"/>
          </w:tblCellMar>
        </w:tblPrEx>
        <w:trPr>
          <w:tblHeader/>
        </w:trPr>
        <w:tc>
          <w:tcPr>
            <w:tcW w:w="1884" w:type="dxa"/>
            <w:shd w:val="clear" w:color="auto" w:fill="1F3864"/>
            <w:tcMar>
              <w:top w:w="50" w:type="dxa"/>
              <w:left w:w="90" w:type="dxa"/>
              <w:bottom w:w="50" w:type="dxa"/>
              <w:right w:w="80" w:type="dxa"/>
            </w:tcMar>
          </w:tcPr>
          <w:p w14:paraId="690A5432" w14:textId="77777777" w:rsidR="004A17D0" w:rsidRDefault="004A17D0"/>
        </w:tc>
        <w:tc>
          <w:tcPr>
            <w:tcW w:w="1884" w:type="dxa"/>
            <w:shd w:val="clear" w:color="auto" w:fill="1F3864"/>
            <w:tcMar>
              <w:top w:w="50" w:type="dxa"/>
              <w:left w:w="90" w:type="dxa"/>
              <w:bottom w:w="50" w:type="dxa"/>
              <w:right w:w="80" w:type="dxa"/>
            </w:tcMar>
          </w:tcPr>
          <w:p w14:paraId="4C4CF301" w14:textId="77777777" w:rsidR="004A17D0" w:rsidRDefault="00000000">
            <w:r>
              <w:rPr>
                <w:b/>
                <w:bCs/>
                <w:color w:val="FFFFFF"/>
                <w:sz w:val="17"/>
                <w:szCs w:val="17"/>
              </w:rPr>
              <w:t>Fungi</w:t>
            </w:r>
          </w:p>
        </w:tc>
        <w:tc>
          <w:tcPr>
            <w:tcW w:w="1884" w:type="dxa"/>
            <w:shd w:val="clear" w:color="auto" w:fill="1F3864"/>
            <w:tcMar>
              <w:top w:w="50" w:type="dxa"/>
              <w:left w:w="90" w:type="dxa"/>
              <w:bottom w:w="50" w:type="dxa"/>
              <w:right w:w="80" w:type="dxa"/>
            </w:tcMar>
          </w:tcPr>
          <w:p w14:paraId="3F135C55" w14:textId="77777777" w:rsidR="004A17D0" w:rsidRDefault="00000000">
            <w:r>
              <w:rPr>
                <w:b/>
                <w:bCs/>
                <w:color w:val="FFFFFF"/>
                <w:sz w:val="17"/>
                <w:szCs w:val="17"/>
              </w:rPr>
              <w:t>Nematodes</w:t>
            </w:r>
          </w:p>
        </w:tc>
        <w:tc>
          <w:tcPr>
            <w:tcW w:w="1884" w:type="dxa"/>
            <w:shd w:val="clear" w:color="auto" w:fill="1F3864"/>
            <w:tcMar>
              <w:top w:w="50" w:type="dxa"/>
              <w:left w:w="90" w:type="dxa"/>
              <w:bottom w:w="50" w:type="dxa"/>
              <w:right w:w="80" w:type="dxa"/>
            </w:tcMar>
          </w:tcPr>
          <w:p w14:paraId="64CA0317" w14:textId="77777777" w:rsidR="004A17D0" w:rsidRDefault="00000000">
            <w:r>
              <w:rPr>
                <w:b/>
                <w:bCs/>
                <w:color w:val="FFFFFF"/>
                <w:sz w:val="17"/>
                <w:szCs w:val="17"/>
              </w:rPr>
              <w:t>Insects</w:t>
            </w:r>
          </w:p>
        </w:tc>
        <w:tc>
          <w:tcPr>
            <w:tcW w:w="1884" w:type="dxa"/>
            <w:shd w:val="clear" w:color="auto" w:fill="1F3864"/>
            <w:tcMar>
              <w:top w:w="50" w:type="dxa"/>
              <w:left w:w="90" w:type="dxa"/>
              <w:bottom w:w="50" w:type="dxa"/>
              <w:right w:w="80" w:type="dxa"/>
            </w:tcMar>
          </w:tcPr>
          <w:p w14:paraId="34E57DDF" w14:textId="77777777" w:rsidR="004A17D0" w:rsidRDefault="00000000">
            <w:r>
              <w:rPr>
                <w:b/>
                <w:bCs/>
                <w:color w:val="FFFFFF"/>
                <w:sz w:val="17"/>
                <w:szCs w:val="17"/>
              </w:rPr>
              <w:t>Bacteria</w:t>
            </w:r>
          </w:p>
        </w:tc>
      </w:tr>
      <w:tr w:rsidR="004A17D0" w14:paraId="772A42A1"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0E649A36" w14:textId="77777777" w:rsidR="004A17D0" w:rsidRDefault="00000000">
            <w:r>
              <w:rPr>
                <w:b/>
                <w:bCs/>
                <w:color w:val="222222"/>
                <w:sz w:val="17"/>
                <w:szCs w:val="17"/>
              </w:rPr>
              <w:t>Harmful</w:t>
            </w:r>
          </w:p>
        </w:tc>
        <w:tc>
          <w:tcPr>
            <w:tcW w:w="1884" w:type="dxa"/>
            <w:shd w:val="clear" w:color="auto" w:fill="F4F7FB"/>
            <w:tcMar>
              <w:top w:w="50" w:type="dxa"/>
              <w:left w:w="90" w:type="dxa"/>
              <w:bottom w:w="50" w:type="dxa"/>
              <w:right w:w="80" w:type="dxa"/>
            </w:tcMar>
          </w:tcPr>
          <w:p w14:paraId="447CC3C3" w14:textId="77777777" w:rsidR="004A17D0" w:rsidRDefault="00000000">
            <w:r>
              <w:rPr>
                <w:color w:val="222222"/>
                <w:sz w:val="17"/>
                <w:szCs w:val="17"/>
              </w:rPr>
              <w:t>✓</w:t>
            </w:r>
          </w:p>
        </w:tc>
        <w:tc>
          <w:tcPr>
            <w:tcW w:w="1884" w:type="dxa"/>
            <w:shd w:val="clear" w:color="auto" w:fill="F4F7FB"/>
            <w:tcMar>
              <w:top w:w="50" w:type="dxa"/>
              <w:left w:w="90" w:type="dxa"/>
              <w:bottom w:w="50" w:type="dxa"/>
              <w:right w:w="80" w:type="dxa"/>
            </w:tcMar>
          </w:tcPr>
          <w:p w14:paraId="016EE7E2" w14:textId="77777777" w:rsidR="004A17D0" w:rsidRDefault="00000000">
            <w:r>
              <w:rPr>
                <w:color w:val="222222"/>
                <w:sz w:val="17"/>
                <w:szCs w:val="17"/>
              </w:rPr>
              <w:t>✓</w:t>
            </w:r>
          </w:p>
        </w:tc>
        <w:tc>
          <w:tcPr>
            <w:tcW w:w="1884" w:type="dxa"/>
            <w:shd w:val="clear" w:color="auto" w:fill="F4F7FB"/>
            <w:tcMar>
              <w:top w:w="50" w:type="dxa"/>
              <w:left w:w="90" w:type="dxa"/>
              <w:bottom w:w="50" w:type="dxa"/>
              <w:right w:w="80" w:type="dxa"/>
            </w:tcMar>
          </w:tcPr>
          <w:p w14:paraId="16C28CFD" w14:textId="77777777" w:rsidR="004A17D0" w:rsidRDefault="00000000">
            <w:r>
              <w:rPr>
                <w:color w:val="222222"/>
                <w:sz w:val="17"/>
                <w:szCs w:val="17"/>
              </w:rPr>
              <w:t>✓</w:t>
            </w:r>
          </w:p>
        </w:tc>
        <w:tc>
          <w:tcPr>
            <w:tcW w:w="1884" w:type="dxa"/>
            <w:shd w:val="clear" w:color="auto" w:fill="F4F7FB"/>
            <w:tcMar>
              <w:top w:w="50" w:type="dxa"/>
              <w:left w:w="90" w:type="dxa"/>
              <w:bottom w:w="50" w:type="dxa"/>
              <w:right w:w="80" w:type="dxa"/>
            </w:tcMar>
          </w:tcPr>
          <w:p w14:paraId="40A78F1E" w14:textId="77777777" w:rsidR="004A17D0" w:rsidRDefault="00000000">
            <w:r>
              <w:rPr>
                <w:color w:val="222222"/>
                <w:sz w:val="17"/>
                <w:szCs w:val="17"/>
              </w:rPr>
              <w:t>✓</w:t>
            </w:r>
          </w:p>
        </w:tc>
      </w:tr>
      <w:tr w:rsidR="004A17D0" w14:paraId="7CF40BF2"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2B4B2302" w14:textId="77777777" w:rsidR="004A17D0" w:rsidRDefault="00000000">
            <w:r>
              <w:rPr>
                <w:b/>
                <w:bCs/>
                <w:color w:val="222222"/>
                <w:sz w:val="17"/>
                <w:szCs w:val="17"/>
              </w:rPr>
              <w:t>Beneficial</w:t>
            </w:r>
          </w:p>
        </w:tc>
        <w:tc>
          <w:tcPr>
            <w:tcW w:w="1884" w:type="dxa"/>
            <w:shd w:val="clear" w:color="auto" w:fill="FFFFFF"/>
            <w:tcMar>
              <w:top w:w="50" w:type="dxa"/>
              <w:left w:w="90" w:type="dxa"/>
              <w:bottom w:w="50" w:type="dxa"/>
              <w:right w:w="80" w:type="dxa"/>
            </w:tcMar>
          </w:tcPr>
          <w:p w14:paraId="7C8ADBC4" w14:textId="77777777" w:rsidR="004A17D0" w:rsidRDefault="00000000">
            <w:r>
              <w:rPr>
                <w:color w:val="222222"/>
                <w:sz w:val="17"/>
                <w:szCs w:val="17"/>
              </w:rPr>
              <w:t>✓</w:t>
            </w:r>
          </w:p>
        </w:tc>
        <w:tc>
          <w:tcPr>
            <w:tcW w:w="1884" w:type="dxa"/>
            <w:shd w:val="clear" w:color="auto" w:fill="FFFFFF"/>
            <w:tcMar>
              <w:top w:w="50" w:type="dxa"/>
              <w:left w:w="90" w:type="dxa"/>
              <w:bottom w:w="50" w:type="dxa"/>
              <w:right w:w="80" w:type="dxa"/>
            </w:tcMar>
          </w:tcPr>
          <w:p w14:paraId="761DD873" w14:textId="77777777" w:rsidR="004A17D0" w:rsidRDefault="00000000">
            <w:r>
              <w:rPr>
                <w:color w:val="222222"/>
                <w:sz w:val="17"/>
                <w:szCs w:val="17"/>
              </w:rPr>
              <w:t>✓</w:t>
            </w:r>
          </w:p>
        </w:tc>
        <w:tc>
          <w:tcPr>
            <w:tcW w:w="1884" w:type="dxa"/>
            <w:shd w:val="clear" w:color="auto" w:fill="FFFFFF"/>
            <w:tcMar>
              <w:top w:w="50" w:type="dxa"/>
              <w:left w:w="90" w:type="dxa"/>
              <w:bottom w:w="50" w:type="dxa"/>
              <w:right w:w="80" w:type="dxa"/>
            </w:tcMar>
          </w:tcPr>
          <w:p w14:paraId="7205A37E" w14:textId="77777777" w:rsidR="004A17D0" w:rsidRDefault="00000000">
            <w:r>
              <w:rPr>
                <w:color w:val="222222"/>
                <w:sz w:val="17"/>
                <w:szCs w:val="17"/>
              </w:rPr>
              <w:t>✓</w:t>
            </w:r>
          </w:p>
        </w:tc>
        <w:tc>
          <w:tcPr>
            <w:tcW w:w="1884" w:type="dxa"/>
            <w:shd w:val="clear" w:color="auto" w:fill="FFFFFF"/>
            <w:tcMar>
              <w:top w:w="50" w:type="dxa"/>
              <w:left w:w="90" w:type="dxa"/>
              <w:bottom w:w="50" w:type="dxa"/>
              <w:right w:w="80" w:type="dxa"/>
            </w:tcMar>
          </w:tcPr>
          <w:p w14:paraId="5D5E1261" w14:textId="77777777" w:rsidR="004A17D0" w:rsidRDefault="00000000">
            <w:r>
              <w:rPr>
                <w:color w:val="222222"/>
                <w:sz w:val="17"/>
                <w:szCs w:val="17"/>
              </w:rPr>
              <w:t>✓</w:t>
            </w:r>
          </w:p>
        </w:tc>
      </w:tr>
    </w:tbl>
    <w:p w14:paraId="397B34A8"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E7B504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69FE0AE" w14:textId="77777777" w:rsidR="004A17D0" w:rsidRDefault="00000000">
            <w:pPr>
              <w:spacing w:after="20" w:line="258" w:lineRule="auto"/>
            </w:pPr>
            <w:r>
              <w:rPr>
                <w:b/>
                <w:bCs/>
                <w:color w:val="222222"/>
                <w:sz w:val="20"/>
                <w:szCs w:val="20"/>
              </w:rPr>
              <w:t>The same four organism classes appear on both sides.</w:t>
            </w:r>
            <w:r>
              <w:rPr>
                <w:color w:val="222222"/>
                <w:sz w:val="20"/>
                <w:szCs w:val="20"/>
              </w:rPr>
              <w:t xml:space="preserve"> This is the structural point of the session: the categories are not good or bad in themselves — only the species within them are.</w:t>
            </w:r>
          </w:p>
        </w:tc>
      </w:tr>
    </w:tbl>
    <w:p w14:paraId="5BC357D5" w14:textId="77777777" w:rsidR="004A17D0" w:rsidRDefault="004A17D0">
      <w:pPr>
        <w:spacing w:after="70"/>
      </w:pPr>
    </w:p>
    <w:p w14:paraId="700D6E74" w14:textId="77777777" w:rsidR="004A17D0" w:rsidRDefault="00000000">
      <w:pPr>
        <w:pStyle w:val="Heading3"/>
        <w:spacing w:before="170" w:after="50"/>
      </w:pPr>
      <w:r>
        <w:rPr>
          <w:b/>
          <w:bCs/>
          <w:color w:val="117864"/>
          <w:sz w:val="22"/>
          <w:szCs w:val="22"/>
        </w:rPr>
        <w:t>Slide — Beneficial bacteria ( — / biofertilizers)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A67633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E533D71" w14:textId="77777777" w:rsidR="004A17D0" w:rsidRDefault="00000000">
            <w:r>
              <w:rPr>
                <w:b/>
                <w:bCs/>
                <w:color w:val="FFFFFF"/>
                <w:sz w:val="17"/>
                <w:szCs w:val="17"/>
              </w:rPr>
              <w:t>Function</w:t>
            </w:r>
          </w:p>
        </w:tc>
        <w:tc>
          <w:tcPr>
            <w:tcW w:w="4710" w:type="dxa"/>
            <w:shd w:val="clear" w:color="auto" w:fill="1F3864"/>
            <w:tcMar>
              <w:top w:w="50" w:type="dxa"/>
              <w:left w:w="90" w:type="dxa"/>
              <w:bottom w:w="50" w:type="dxa"/>
              <w:right w:w="80" w:type="dxa"/>
            </w:tcMar>
          </w:tcPr>
          <w:p w14:paraId="6A690811" w14:textId="77777777" w:rsidR="004A17D0" w:rsidRDefault="00000000">
            <w:r>
              <w:rPr>
                <w:b/>
                <w:bCs/>
                <w:color w:val="FFFFFF"/>
                <w:sz w:val="17"/>
                <w:szCs w:val="17"/>
              </w:rPr>
              <w:t>Organisms</w:t>
            </w:r>
          </w:p>
        </w:tc>
      </w:tr>
      <w:tr w:rsidR="004A17D0" w14:paraId="71CD8B0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B563C86" w14:textId="77777777" w:rsidR="004A17D0" w:rsidRDefault="00000000">
            <w:r>
              <w:rPr>
                <w:b/>
                <w:bCs/>
                <w:color w:val="222222"/>
                <w:sz w:val="17"/>
                <w:szCs w:val="17"/>
              </w:rPr>
              <w:t>Nitrogen-fixing bacteria</w:t>
            </w:r>
          </w:p>
        </w:tc>
        <w:tc>
          <w:tcPr>
            <w:tcW w:w="4710" w:type="dxa"/>
            <w:shd w:val="clear" w:color="auto" w:fill="F4F7FB"/>
            <w:tcMar>
              <w:top w:w="50" w:type="dxa"/>
              <w:left w:w="90" w:type="dxa"/>
              <w:bottom w:w="50" w:type="dxa"/>
              <w:right w:w="80" w:type="dxa"/>
            </w:tcMar>
          </w:tcPr>
          <w:p w14:paraId="465CD112" w14:textId="77777777" w:rsidR="004A17D0" w:rsidRDefault="00000000">
            <w:r>
              <w:rPr>
                <w:i/>
                <w:iCs/>
                <w:color w:val="222222"/>
                <w:sz w:val="17"/>
                <w:szCs w:val="17"/>
              </w:rPr>
              <w:t>Rhizobium</w:t>
            </w:r>
            <w:r>
              <w:rPr>
                <w:color w:val="222222"/>
                <w:sz w:val="17"/>
                <w:szCs w:val="17"/>
              </w:rPr>
              <w:t xml:space="preserve">, </w:t>
            </w:r>
            <w:r>
              <w:rPr>
                <w:i/>
                <w:iCs/>
                <w:color w:val="222222"/>
                <w:sz w:val="17"/>
                <w:szCs w:val="17"/>
              </w:rPr>
              <w:t>Azotobacter</w:t>
            </w:r>
            <w:r>
              <w:rPr>
                <w:color w:val="222222"/>
                <w:sz w:val="17"/>
                <w:szCs w:val="17"/>
              </w:rPr>
              <w:t xml:space="preserve">, </w:t>
            </w:r>
            <w:r>
              <w:rPr>
                <w:i/>
                <w:iCs/>
                <w:color w:val="222222"/>
                <w:sz w:val="17"/>
                <w:szCs w:val="17"/>
              </w:rPr>
              <w:t>Azospirillum</w:t>
            </w:r>
            <w:r>
              <w:rPr>
                <w:color w:val="222222"/>
                <w:sz w:val="17"/>
                <w:szCs w:val="17"/>
              </w:rPr>
              <w:t xml:space="preserve">, </w:t>
            </w:r>
            <w:r>
              <w:rPr>
                <w:i/>
                <w:iCs/>
                <w:color w:val="222222"/>
                <w:sz w:val="17"/>
                <w:szCs w:val="17"/>
              </w:rPr>
              <w:t>Acetobacter</w:t>
            </w:r>
          </w:p>
        </w:tc>
      </w:tr>
      <w:tr w:rsidR="004A17D0" w14:paraId="3757122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55CB163" w14:textId="77777777" w:rsidR="004A17D0" w:rsidRDefault="00000000">
            <w:r>
              <w:rPr>
                <w:b/>
                <w:bCs/>
                <w:color w:val="222222"/>
                <w:sz w:val="17"/>
                <w:szCs w:val="17"/>
              </w:rPr>
              <w:t>Phosphorus-solubilizing bacteria</w:t>
            </w:r>
          </w:p>
        </w:tc>
        <w:tc>
          <w:tcPr>
            <w:tcW w:w="4710" w:type="dxa"/>
            <w:shd w:val="clear" w:color="auto" w:fill="FFFFFF"/>
            <w:tcMar>
              <w:top w:w="50" w:type="dxa"/>
              <w:left w:w="90" w:type="dxa"/>
              <w:bottom w:w="50" w:type="dxa"/>
              <w:right w:w="80" w:type="dxa"/>
            </w:tcMar>
          </w:tcPr>
          <w:p w14:paraId="000E1562" w14:textId="77777777" w:rsidR="004A17D0" w:rsidRDefault="00000000">
            <w:r>
              <w:rPr>
                <w:i/>
                <w:iCs/>
                <w:color w:val="222222"/>
                <w:sz w:val="17"/>
                <w:szCs w:val="17"/>
              </w:rPr>
              <w:t>Bacillus</w:t>
            </w:r>
            <w:r>
              <w:rPr>
                <w:color w:val="222222"/>
                <w:sz w:val="17"/>
                <w:szCs w:val="17"/>
              </w:rPr>
              <w:t xml:space="preserve">, </w:t>
            </w:r>
            <w:r>
              <w:rPr>
                <w:i/>
                <w:iCs/>
                <w:color w:val="222222"/>
                <w:sz w:val="17"/>
                <w:szCs w:val="17"/>
              </w:rPr>
              <w:t>Pseudomonas</w:t>
            </w:r>
          </w:p>
        </w:tc>
      </w:tr>
      <w:tr w:rsidR="004A17D0" w14:paraId="20A1FE9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260ACA1" w14:textId="77777777" w:rsidR="004A17D0" w:rsidRDefault="00000000">
            <w:r>
              <w:rPr>
                <w:b/>
                <w:bCs/>
                <w:color w:val="222222"/>
                <w:sz w:val="17"/>
                <w:szCs w:val="17"/>
              </w:rPr>
              <w:t>Potash-mobilizing bacteria</w:t>
            </w:r>
          </w:p>
        </w:tc>
        <w:tc>
          <w:tcPr>
            <w:tcW w:w="4710" w:type="dxa"/>
            <w:shd w:val="clear" w:color="auto" w:fill="F4F7FB"/>
            <w:tcMar>
              <w:top w:w="50" w:type="dxa"/>
              <w:left w:w="90" w:type="dxa"/>
              <w:bottom w:w="50" w:type="dxa"/>
              <w:right w:w="80" w:type="dxa"/>
            </w:tcMar>
          </w:tcPr>
          <w:p w14:paraId="71CB55A8" w14:textId="77777777" w:rsidR="004A17D0" w:rsidRDefault="00000000">
            <w:r>
              <w:rPr>
                <w:i/>
                <w:iCs/>
                <w:color w:val="222222"/>
                <w:sz w:val="17"/>
                <w:szCs w:val="17"/>
              </w:rPr>
              <w:t>Frateuria aurantia</w:t>
            </w:r>
          </w:p>
        </w:tc>
      </w:tr>
      <w:tr w:rsidR="004A17D0" w14:paraId="4B29BC2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1B020A7" w14:textId="77777777" w:rsidR="004A17D0" w:rsidRDefault="00000000">
            <w:r>
              <w:rPr>
                <w:b/>
                <w:bCs/>
                <w:color w:val="222222"/>
                <w:sz w:val="17"/>
                <w:szCs w:val="17"/>
              </w:rPr>
              <w:t>Zinc-solubilizing bacteria</w:t>
            </w:r>
          </w:p>
        </w:tc>
        <w:tc>
          <w:tcPr>
            <w:tcW w:w="4710" w:type="dxa"/>
            <w:shd w:val="clear" w:color="auto" w:fill="FFFFFF"/>
            <w:tcMar>
              <w:top w:w="50" w:type="dxa"/>
              <w:left w:w="90" w:type="dxa"/>
              <w:bottom w:w="50" w:type="dxa"/>
              <w:right w:w="80" w:type="dxa"/>
            </w:tcMar>
          </w:tcPr>
          <w:p w14:paraId="5CE15293" w14:textId="77777777" w:rsidR="004A17D0" w:rsidRDefault="00000000">
            <w:r>
              <w:rPr>
                <w:i/>
                <w:iCs/>
                <w:color w:val="222222"/>
                <w:sz w:val="17"/>
                <w:szCs w:val="17"/>
              </w:rPr>
              <w:t>Bacillus megaterium</w:t>
            </w:r>
          </w:p>
        </w:tc>
      </w:tr>
      <w:tr w:rsidR="004A17D0" w14:paraId="0FAFCE1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B24F4F9" w14:textId="77777777" w:rsidR="004A17D0" w:rsidRDefault="00000000">
            <w:r>
              <w:rPr>
                <w:b/>
                <w:bCs/>
                <w:color w:val="222222"/>
                <w:sz w:val="17"/>
                <w:szCs w:val="17"/>
              </w:rPr>
              <w:t>Calcium-mobilizing bacteria</w:t>
            </w:r>
          </w:p>
        </w:tc>
        <w:tc>
          <w:tcPr>
            <w:tcW w:w="4710" w:type="dxa"/>
            <w:shd w:val="clear" w:color="auto" w:fill="F4F7FB"/>
            <w:tcMar>
              <w:top w:w="50" w:type="dxa"/>
              <w:left w:w="90" w:type="dxa"/>
              <w:bottom w:w="50" w:type="dxa"/>
              <w:right w:w="80" w:type="dxa"/>
            </w:tcMar>
          </w:tcPr>
          <w:p w14:paraId="73D6BA23" w14:textId="77777777" w:rsidR="004A17D0" w:rsidRDefault="00000000">
            <w:r>
              <w:rPr>
                <w:i/>
                <w:iCs/>
                <w:color w:val="222222"/>
                <w:sz w:val="17"/>
                <w:szCs w:val="17"/>
              </w:rPr>
              <w:t>Bacillus</w:t>
            </w:r>
            <w:r>
              <w:rPr>
                <w:color w:val="222222"/>
                <w:sz w:val="17"/>
                <w:szCs w:val="17"/>
              </w:rPr>
              <w:t xml:space="preserve"> group</w:t>
            </w:r>
          </w:p>
        </w:tc>
      </w:tr>
    </w:tbl>
    <w:p w14:paraId="66815E08" w14:textId="77777777" w:rsidR="004A17D0" w:rsidRDefault="004A17D0">
      <w:pPr>
        <w:spacing w:after="80"/>
      </w:pPr>
    </w:p>
    <w:p w14:paraId="0C013C6A" w14:textId="77777777" w:rsidR="004A17D0" w:rsidRDefault="00000000">
      <w:pPr>
        <w:pStyle w:val="Heading2"/>
        <w:spacing w:before="240" w:after="80"/>
      </w:pPr>
      <w:r>
        <w:rPr>
          <w:b/>
          <w:bCs/>
          <w:sz w:val="25"/>
          <w:szCs w:val="25"/>
        </w:rPr>
        <w:t>Session Transcript</w:t>
      </w:r>
    </w:p>
    <w:p w14:paraId="26776A61" w14:textId="77777777" w:rsidR="004A17D0" w:rsidRDefault="00000000">
      <w:pPr>
        <w:pStyle w:val="Heading3"/>
        <w:spacing w:before="170" w:after="50"/>
      </w:pPr>
      <w:r>
        <w:rPr>
          <w:b/>
          <w:bCs/>
          <w:color w:val="117864"/>
          <w:sz w:val="22"/>
          <w:szCs w:val="22"/>
        </w:rPr>
        <w:t>What biological properties means</w:t>
      </w:r>
    </w:p>
    <w:p w14:paraId="4E38C3BC" w14:textId="77777777" w:rsidR="004A17D0" w:rsidRDefault="00000000">
      <w:pPr>
        <w:spacing w:after="110" w:line="266" w:lineRule="auto"/>
      </w:pPr>
      <w:r>
        <w:rPr>
          <w:color w:val="222222"/>
        </w:rPr>
        <w:t xml:space="preserve">The second most important set: </w:t>
      </w:r>
      <w:r>
        <w:rPr>
          <w:b/>
          <w:bCs/>
          <w:color w:val="222222"/>
        </w:rPr>
        <w:t>the biological properties of the land.</w:t>
      </w:r>
    </w:p>
    <w:p w14:paraId="72B9DB7C" w14:textId="77777777" w:rsidR="004A17D0" w:rsidRDefault="00000000">
      <w:pPr>
        <w:spacing w:after="110" w:line="266" w:lineRule="auto"/>
      </w:pPr>
      <w:r>
        <w:rPr>
          <w:b/>
          <w:bCs/>
          <w:color w:val="222222"/>
        </w:rPr>
        <w:t>What are biological properties? Is your soil alive?</w:t>
      </w:r>
      <w:r>
        <w:rPr>
          <w:color w:val="222222"/>
        </w:rPr>
        <w:t xml:space="preserve"> And if your soil is alive, it is alive in one of two ways: </w:t>
      </w:r>
      <w:r>
        <w:rPr>
          <w:b/>
          <w:bCs/>
          <w:color w:val="222222"/>
        </w:rPr>
        <w:t>is it alive with harmful organisms, or is it alive with beneficial ones?</w:t>
      </w:r>
    </w:p>
    <w:p w14:paraId="5F261C3B" w14:textId="77777777" w:rsidR="004A17D0" w:rsidRDefault="00000000">
      <w:pPr>
        <w:spacing w:after="110" w:line="266" w:lineRule="auto"/>
      </w:pPr>
      <w:r>
        <w:rPr>
          <w:b/>
          <w:bCs/>
          <w:color w:val="222222"/>
        </w:rPr>
        <w:t>Whether harmful fungi have come or beneficial fungi have come — you need to know this.</w:t>
      </w:r>
      <w:r>
        <w:rPr>
          <w:color w:val="222222"/>
        </w:rPr>
        <w:t xml:space="preserve"> There are two kinds.</w:t>
      </w:r>
    </w:p>
    <w:p w14:paraId="5415EAC2" w14:textId="77777777" w:rsidR="004A17D0" w:rsidRDefault="00000000">
      <w:pPr>
        <w:pStyle w:val="Heading3"/>
        <w:spacing w:before="170" w:after="50"/>
      </w:pPr>
      <w:r>
        <w:rPr>
          <w:b/>
          <w:bCs/>
          <w:color w:val="117864"/>
          <w:sz w:val="22"/>
          <w:szCs w:val="22"/>
        </w:rPr>
        <w:t>Disease carry-over between crops</w:t>
      </w:r>
    </w:p>
    <w:p w14:paraId="67DC00D2" w14:textId="77777777" w:rsidR="004A17D0" w:rsidRDefault="00000000">
      <w:pPr>
        <w:spacing w:after="110" w:line="266" w:lineRule="auto"/>
      </w:pPr>
      <w:r>
        <w:rPr>
          <w:b/>
          <w:bCs/>
          <w:color w:val="222222"/>
        </w:rPr>
        <w:t>But first of all — before taking any crop:</w:t>
      </w:r>
      <w:r>
        <w:rPr>
          <w:color w:val="222222"/>
        </w:rPr>
        <w:t xml:space="preserve"> if you are going to take crop after crop, then </w:t>
      </w:r>
      <w:r>
        <w:rPr>
          <w:b/>
          <w:bCs/>
          <w:color w:val="222222"/>
        </w:rPr>
        <w:t>what diseases did the previous crop have in that soil?</w:t>
      </w:r>
      <w:r>
        <w:rPr>
          <w:color w:val="222222"/>
        </w:rPr>
        <w:t xml:space="preserve"> If I take a following crop that carries those same diseases, </w:t>
      </w:r>
      <w:r>
        <w:rPr>
          <w:b/>
          <w:bCs/>
          <w:color w:val="222222"/>
        </w:rPr>
        <w:t>then the disease is already in the soil, and the plant that pathogen needs in order to multiply — that is, the next crop — I myself am bringing and planting there.</w:t>
      </w:r>
      <w:r>
        <w:rPr>
          <w:color w:val="222222"/>
        </w:rPr>
        <w:t xml:space="preserve"> And then I will have to start pouring medicines.</w:t>
      </w:r>
    </w:p>
    <w:p w14:paraId="7E186B27" w14:textId="77777777" w:rsidR="004A17D0" w:rsidRDefault="00000000">
      <w:pPr>
        <w:spacing w:after="110" w:line="266" w:lineRule="auto"/>
      </w:pPr>
      <w:r>
        <w:rPr>
          <w:b/>
          <w:bCs/>
          <w:color w:val="222222"/>
        </w:rPr>
        <w:t>Example from his own farm: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0C8D4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9D3A278" w14:textId="77777777" w:rsidR="004A17D0" w:rsidRDefault="00000000">
            <w:pPr>
              <w:spacing w:after="20" w:line="258" w:lineRule="auto"/>
            </w:pPr>
            <w:r>
              <w:rPr>
                <w:color w:val="222222"/>
                <w:sz w:val="20"/>
                <w:szCs w:val="20"/>
              </w:rPr>
              <w:t xml:space="preserve">My orange orchard, my mosambi orchard, my mango orchard </w:t>
            </w:r>
            <w:r>
              <w:rPr>
                <w:rFonts w:ascii="Consolas" w:eastAsia="Consolas" w:hAnsi="Consolas" w:cs="Consolas"/>
                <w:color w:val="333333"/>
                <w:sz w:val="19"/>
                <w:szCs w:val="19"/>
              </w:rPr>
              <w:t>[unclear]</w:t>
            </w:r>
            <w:r>
              <w:rPr>
                <w:color w:val="222222"/>
                <w:sz w:val="20"/>
                <w:szCs w:val="20"/>
              </w:rPr>
              <w:t xml:space="preserve">. I took chickpea (harbara) in that same place, and those chickpea plants died — </w:t>
            </w:r>
            <w:r>
              <w:rPr>
                <w:b/>
                <w:bCs/>
                <w:color w:val="222222"/>
                <w:sz w:val="20"/>
                <w:szCs w:val="20"/>
              </w:rPr>
              <w:t>killed by a fungus called Fusarium.</w:t>
            </w:r>
            <w:r>
              <w:rPr>
                <w:color w:val="222222"/>
                <w:sz w:val="20"/>
                <w:szCs w:val="20"/>
              </w:rPr>
              <w:t xml:space="preserve"> I have taken pigeon pea (tur) there, and that tur </w:t>
            </w:r>
            <w:r>
              <w:rPr>
                <w:rFonts w:ascii="Consolas" w:eastAsia="Consolas" w:hAnsi="Consolas" w:cs="Consolas"/>
                <w:color w:val="333333"/>
                <w:sz w:val="19"/>
                <w:szCs w:val="19"/>
              </w:rPr>
              <w:t>[was affected]</w:t>
            </w:r>
            <w:r>
              <w:rPr>
                <w:color w:val="222222"/>
                <w:sz w:val="20"/>
                <w:szCs w:val="20"/>
              </w:rPr>
              <w:t xml:space="preserve">. </w:t>
            </w:r>
            <w:r>
              <w:rPr>
                <w:b/>
                <w:bCs/>
                <w:color w:val="222222"/>
                <w:sz w:val="20"/>
                <w:szCs w:val="20"/>
              </w:rPr>
              <w:t xml:space="preserve">Fusarium made its entry into it.And after harvesting that crop, when the roots and residues are mixed into the soil by rotavation and ploughing — if I then do a pomegranate plantation in that same place, whether that fungus is Phytophthora or Fusarium, or whether that crop had </w:t>
            </w:r>
            <w:r>
              <w:rPr>
                <w:b/>
                <w:bCs/>
                <w:color w:val="222222"/>
                <w:sz w:val="20"/>
                <w:szCs w:val="20"/>
              </w:rPr>
              <w:lastRenderedPageBreak/>
              <w:t>nematodes — that nematode is going to trouble my pomegranate tree. That fungus is going to trouble my pomegranate tree.</w:t>
            </w:r>
          </w:p>
        </w:tc>
      </w:tr>
    </w:tbl>
    <w:p w14:paraId="579441F8" w14:textId="77777777" w:rsidR="004A17D0" w:rsidRDefault="004A17D0">
      <w:pPr>
        <w:spacing w:after="70"/>
      </w:pPr>
    </w:p>
    <w:p w14:paraId="6DB39FE2" w14:textId="77777777" w:rsidR="004A17D0" w:rsidRDefault="00000000">
      <w:pPr>
        <w:pStyle w:val="Heading3"/>
        <w:spacing w:before="170" w:after="50"/>
      </w:pPr>
      <w:r>
        <w:rPr>
          <w:b/>
          <w:bCs/>
          <w:color w:val="117864"/>
          <w:sz w:val="22"/>
          <w:szCs w:val="22"/>
        </w:rPr>
        <w:t>Why lab testing isn't the answer — and what is</w:t>
      </w:r>
    </w:p>
    <w:p w14:paraId="1F09844F" w14:textId="77777777" w:rsidR="004A17D0" w:rsidRDefault="00000000">
      <w:pPr>
        <w:spacing w:after="110" w:line="266" w:lineRule="auto"/>
      </w:pPr>
      <w:r>
        <w:rPr>
          <w:b/>
          <w:bCs/>
          <w:color w:val="222222"/>
        </w:rPr>
        <w:t>It is not practically possible</w:t>
      </w:r>
      <w:r>
        <w:rPr>
          <w:color w:val="222222"/>
        </w:rPr>
        <w:t xml:space="preserve"> for you to take your soil, take it away, get it checked, culture it for every organism. </w:t>
      </w:r>
      <w:r>
        <w:rPr>
          <w:b/>
          <w:bCs/>
          <w:color w:val="222222"/>
        </w:rPr>
        <w:t>That much is not feasible.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B3AB56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B25910E" w14:textId="77777777" w:rsidR="004A17D0" w:rsidRDefault="00000000">
            <w:pPr>
              <w:spacing w:after="20" w:line="258" w:lineRule="auto"/>
            </w:pPr>
            <w:r>
              <w:rPr>
                <w:b/>
                <w:bCs/>
                <w:color w:val="222222"/>
                <w:sz w:val="20"/>
                <w:szCs w:val="20"/>
              </w:rPr>
              <w:t>So our ancestors gave us a concept, which they called (bevad) — crop rotation.</w:t>
            </w:r>
            <w:r>
              <w:rPr>
                <w:color w:val="222222"/>
                <w:sz w:val="20"/>
                <w:szCs w:val="20"/>
              </w:rPr>
              <w:t xml:space="preserve"> If you have taken this crop, then take that crop in it </w:t>
            </w:r>
            <w:r>
              <w:rPr>
                <w:rFonts w:ascii="Consolas" w:eastAsia="Consolas" w:hAnsi="Consolas" w:cs="Consolas"/>
                <w:color w:val="333333"/>
                <w:sz w:val="19"/>
                <w:szCs w:val="19"/>
              </w:rPr>
              <w:t>[next]</w:t>
            </w:r>
            <w:r>
              <w:rPr>
                <w:color w:val="222222"/>
                <w:sz w:val="20"/>
                <w:szCs w:val="20"/>
              </w:rPr>
              <w:t xml:space="preserve">. </w:t>
            </w:r>
            <w:r>
              <w:rPr>
                <w:b/>
                <w:bCs/>
                <w:color w:val="222222"/>
                <w:sz w:val="20"/>
                <w:szCs w:val="20"/>
              </w:rPr>
              <w:t>The residue left behind there is food for the next crop. And the fungus that came to that crop does not come to the next crop — because that crop is not its host.</w:t>
            </w:r>
          </w:p>
        </w:tc>
      </w:tr>
    </w:tbl>
    <w:p w14:paraId="164F13A8" w14:textId="77777777" w:rsidR="004A17D0" w:rsidRDefault="004A17D0">
      <w:pPr>
        <w:spacing w:after="70"/>
      </w:pPr>
    </w:p>
    <w:p w14:paraId="72B1CDA6" w14:textId="77777777" w:rsidR="004A17D0" w:rsidRDefault="00000000">
      <w:pPr>
        <w:pStyle w:val="Heading3"/>
        <w:spacing w:before="170" w:after="50"/>
      </w:pPr>
      <w:r>
        <w:rPr>
          <w:b/>
          <w:bCs/>
          <w:color w:val="117864"/>
          <w:sz w:val="22"/>
          <w:szCs w:val="22"/>
        </w:rPr>
        <w:t>The onion wilt example</w:t>
      </w:r>
    </w:p>
    <w:p w14:paraId="2A2B4D4C" w14:textId="77777777" w:rsidR="004A17D0" w:rsidRDefault="00000000">
      <w:pPr>
        <w:spacing w:after="110" w:line="266" w:lineRule="auto"/>
      </w:pPr>
      <w:r>
        <w:rPr>
          <w:b/>
          <w:bCs/>
          <w:color w:val="222222"/>
        </w:rPr>
        <w:t>When wilt had come in onion</w:t>
      </w:r>
      <w:r>
        <w:rPr>
          <w:color w:val="222222"/>
        </w:rPr>
        <w:t>, people were putting the question to me: wilt has come, what should be done?</w:t>
      </w:r>
    </w:p>
    <w:p w14:paraId="5A4116FA" w14:textId="77777777" w:rsidR="004A17D0" w:rsidRDefault="00000000">
      <w:pPr>
        <w:spacing w:after="110" w:line="266" w:lineRule="auto"/>
      </w:pPr>
      <w:r>
        <w:rPr>
          <w:b/>
          <w:bCs/>
          <w:color w:val="222222"/>
        </w:rPr>
        <w:t>I told them directly: do whatever you like — do whatever you like, the wilt will not be controlled.</w:t>
      </w:r>
      <w:r>
        <w:rPr>
          <w:color w:val="222222"/>
        </w:rPr>
        <w:t xml:space="preserve"> Not with the help of chemicals; and even if you apply biologicals you will not get control. </w:t>
      </w:r>
      <w:r>
        <w:rPr>
          <w:b/>
          <w:bCs/>
          <w:color w:val="222222"/>
        </w:rPr>
        <w:t>Why? Because your disease was caught in unseasonal rain.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827A1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E1B61C5" w14:textId="77777777" w:rsidR="004A17D0" w:rsidRDefault="00000000">
            <w:pPr>
              <w:spacing w:after="20" w:line="258" w:lineRule="auto"/>
            </w:pPr>
            <w:r>
              <w:rPr>
                <w:b/>
                <w:bCs/>
                <w:color w:val="222222"/>
                <w:sz w:val="20"/>
                <w:szCs w:val="20"/>
              </w:rPr>
              <w:t>Whichever year your summer onion gets caught in unseasonal cloudy rain, that year wilt comes to that onion. This I knew.</w:t>
            </w:r>
          </w:p>
        </w:tc>
      </w:tr>
    </w:tbl>
    <w:p w14:paraId="67928EAF" w14:textId="77777777" w:rsidR="004A17D0" w:rsidRDefault="004A17D0">
      <w:pPr>
        <w:spacing w:after="70"/>
      </w:pPr>
    </w:p>
    <w:p w14:paraId="7C78B09A" w14:textId="77777777" w:rsidR="004A17D0" w:rsidRDefault="00000000">
      <w:pPr>
        <w:pStyle w:val="Heading3"/>
        <w:spacing w:before="170" w:after="50"/>
      </w:pPr>
      <w:r>
        <w:rPr>
          <w:b/>
          <w:bCs/>
          <w:color w:val="117864"/>
          <w:sz w:val="22"/>
          <w:szCs w:val="22"/>
        </w:rPr>
        <w:t>Un-decomposed manure in the root zone</w:t>
      </w:r>
    </w:p>
    <w:p w14:paraId="3D1C0CC4" w14:textId="77777777" w:rsidR="004A17D0" w:rsidRDefault="00000000">
      <w:pPr>
        <w:spacing w:after="110" w:line="266" w:lineRule="auto"/>
      </w:pPr>
      <w:r>
        <w:rPr>
          <w:rFonts w:ascii="Consolas" w:eastAsia="Consolas" w:hAnsi="Consolas" w:cs="Consolas"/>
          <w:color w:val="333333"/>
          <w:sz w:val="20"/>
          <w:szCs w:val="20"/>
        </w:rPr>
        <w:t>[Partly corrupted passage. The argument:]</w:t>
      </w:r>
    </w:p>
    <w:p w14:paraId="782288C0" w14:textId="77777777" w:rsidR="004A17D0" w:rsidRDefault="00000000">
      <w:pPr>
        <w:spacing w:after="110" w:line="266" w:lineRule="auto"/>
      </w:pPr>
      <w:r>
        <w:rPr>
          <w:b/>
          <w:bCs/>
          <w:color w:val="222222"/>
        </w:rPr>
        <w:t>A man with no knowledge at all takes un-decomposed farmyard manure, digs a pit, and dumps it right beside my roots.</w:t>
      </w:r>
      <w:r>
        <w:rPr>
          <w:color w:val="222222"/>
        </w:rPr>
        <w:t xml:space="preserve"> It has to decompose there. </w:t>
      </w:r>
      <w:r>
        <w:rPr>
          <w:b/>
          <w:bCs/>
          <w:color w:val="222222"/>
        </w:rPr>
        <w:t>Just as it was heating up in the heap, it starts heating up in that pit too.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61DDB9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FE52DE0" w14:textId="77777777" w:rsidR="004A17D0" w:rsidRDefault="00000000">
            <w:pPr>
              <w:spacing w:after="20" w:line="258" w:lineRule="auto"/>
            </w:pPr>
            <w:r>
              <w:rPr>
                <w:b/>
                <w:bCs/>
                <w:color w:val="222222"/>
                <w:sz w:val="20"/>
                <w:szCs w:val="20"/>
              </w:rPr>
              <w:t>Just as methane gas is produced `[in a decomposing heap]`, that same methane gas started in the root zone. Oxygen is not going to reach there. Those living microbes will not be able to grow there — and where they cannot grow, root growth will also not be good.That is the kind of adverse condition he creates in the root zone. What did the plant know about it? But the farmer did it.</w:t>
            </w:r>
          </w:p>
        </w:tc>
      </w:tr>
    </w:tbl>
    <w:p w14:paraId="727E1B4D" w14:textId="77777777" w:rsidR="004A17D0" w:rsidRDefault="004A17D0">
      <w:pPr>
        <w:spacing w:after="70"/>
      </w:pPr>
    </w:p>
    <w:p w14:paraId="6AEA4518" w14:textId="77777777" w:rsidR="004A17D0" w:rsidRDefault="00000000">
      <w:pPr>
        <w:pStyle w:val="Heading3"/>
        <w:spacing w:before="170" w:after="50"/>
      </w:pPr>
      <w:r>
        <w:rPr>
          <w:b/>
          <w:bCs/>
          <w:color w:val="117864"/>
          <w:sz w:val="22"/>
          <w:szCs w:val="22"/>
        </w:rPr>
        <w:t>The exudate chain, restated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389CF7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86987C1" w14:textId="77777777" w:rsidR="004A17D0" w:rsidRDefault="00000000">
            <w:pPr>
              <w:spacing w:after="20" w:line="258" w:lineRule="auto"/>
            </w:pPr>
            <w:r>
              <w:rPr>
                <w:b/>
                <w:bCs/>
                <w:color w:val="222222"/>
                <w:sz w:val="20"/>
                <w:szCs w:val="20"/>
              </w:rPr>
              <w:t>The greener the leaf, the more photosynthesis; the more photosynthesis, the more metabolism; the more metabolism, the more `[exudate]` production. And where there is more exudate production, there will also be more `[root excreta]`.</w:t>
            </w:r>
          </w:p>
        </w:tc>
      </w:tr>
    </w:tbl>
    <w:p w14:paraId="18E874E7" w14:textId="77777777" w:rsidR="004A17D0" w:rsidRDefault="004A17D0">
      <w:pPr>
        <w:spacing w:after="70"/>
      </w:pPr>
    </w:p>
    <w:p w14:paraId="28D97AA4" w14:textId="77777777" w:rsidR="004A17D0" w:rsidRDefault="00000000">
      <w:pPr>
        <w:spacing w:after="110" w:line="266" w:lineRule="auto"/>
      </w:pPr>
      <w:r>
        <w:rPr>
          <w:b/>
          <w:bCs/>
          <w:color w:val="222222"/>
        </w:rPr>
        <w:t>Then where there is more excreta going into the soil — if the other components that digest it are not present there, then its toxicity increases in the soil.</w:t>
      </w:r>
      <w:r>
        <w:rPr>
          <w:color w:val="222222"/>
        </w:rPr>
        <w:t xml:space="preserve"> And the mouth of that crop is exactly there — </w:t>
      </w:r>
      <w:r>
        <w:rPr>
          <w:b/>
          <w:bCs/>
          <w:color w:val="222222"/>
        </w:rPr>
        <w:t>the root is its mouth.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AD93E8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A42AC50" w14:textId="77777777" w:rsidR="004A17D0" w:rsidRDefault="00000000">
            <w:pPr>
              <w:spacing w:after="20" w:line="258" w:lineRule="auto"/>
            </w:pPr>
            <w:r>
              <w:rPr>
                <w:b/>
                <w:bCs/>
                <w:color w:val="222222"/>
                <w:sz w:val="20"/>
                <w:szCs w:val="20"/>
              </w:rPr>
              <w:t>Think about it: your own excreta is right in front of you, and you have to eat right beside your toilet.</w:t>
            </w:r>
          </w:p>
        </w:tc>
      </w:tr>
    </w:tbl>
    <w:p w14:paraId="6B405CC4" w14:textId="77777777" w:rsidR="004A17D0" w:rsidRDefault="004A17D0">
      <w:pPr>
        <w:spacing w:after="70"/>
      </w:pPr>
    </w:p>
    <w:p w14:paraId="1F33ACFD" w14:textId="77777777" w:rsidR="004A17D0" w:rsidRDefault="00000000">
      <w:pPr>
        <w:spacing w:after="110" w:line="266" w:lineRule="auto"/>
      </w:pPr>
      <w:r>
        <w:rPr>
          <w:b/>
          <w:bCs/>
          <w:color w:val="222222"/>
        </w:rPr>
        <w:t>And what were the living microbes doing there? Just as in your septic tank, they were liquefying it.</w:t>
      </w:r>
      <w:r>
        <w:rPr>
          <w:color w:val="222222"/>
        </w:rPr>
        <w:t xml:space="preserve"> And above them, others were producing various </w:t>
      </w:r>
      <w:r>
        <w:rPr>
          <w:b/>
          <w:bCs/>
          <w:color w:val="222222"/>
        </w:rPr>
        <w:t>organic acids</w:t>
      </w:r>
      <w:r>
        <w:rPr>
          <w:color w:val="222222"/>
        </w:rPr>
        <w:t xml:space="preserve">. Those organic acids were breaking down zinc and phosphorus </w:t>
      </w:r>
      <w:r>
        <w:rPr>
          <w:rFonts w:ascii="Consolas" w:eastAsia="Consolas" w:hAnsi="Consolas" w:cs="Consolas"/>
          <w:color w:val="333333"/>
          <w:sz w:val="20"/>
          <w:szCs w:val="20"/>
        </w:rPr>
        <w:t>[into available forms]</w:t>
      </w:r>
      <w:r>
        <w:rPr>
          <w:color w:val="222222"/>
        </w:rPr>
        <w:t xml:space="preserve"> — </w:t>
      </w:r>
      <w:r>
        <w:rPr>
          <w:b/>
          <w:bCs/>
          <w:color w:val="222222"/>
        </w:rPr>
        <w:t>grinding them, thinning the water</w:t>
      </w:r>
      <w:r>
        <w:rPr>
          <w:color w:val="222222"/>
        </w:rPr>
        <w:t>, so that the water could penetrate inside through the root.</w:t>
      </w:r>
    </w:p>
    <w:p w14:paraId="1C801B09" w14:textId="77777777" w:rsidR="004A17D0" w:rsidRDefault="00000000">
      <w:pPr>
        <w:pStyle w:val="Heading3"/>
        <w:spacing w:before="170" w:after="50"/>
      </w:pPr>
      <w:r>
        <w:rPr>
          <w:b/>
          <w:bCs/>
          <w:color w:val="117864"/>
          <w:sz w:val="22"/>
          <w:szCs w:val="22"/>
        </w:rPr>
        <w:lastRenderedPageBreak/>
        <w:t>What we lost, and what we bought to replace it</w:t>
      </w:r>
    </w:p>
    <w:p w14:paraId="7999F9CA" w14:textId="77777777" w:rsidR="004A17D0" w:rsidRDefault="00000000">
      <w:pPr>
        <w:spacing w:after="110" w:line="266" w:lineRule="auto"/>
      </w:pPr>
      <w:r>
        <w:rPr>
          <w:b/>
          <w:bCs/>
          <w:color w:val="222222"/>
        </w:rPr>
        <w:t>The soil food web that was in the soil — we ourselves have killed it.</w:t>
      </w:r>
    </w:p>
    <w:p w14:paraId="2310AC33" w14:textId="77777777" w:rsidR="004A17D0" w:rsidRDefault="00000000">
      <w:pPr>
        <w:pStyle w:val="ListParagraph"/>
        <w:numPr>
          <w:ilvl w:val="0"/>
          <w:numId w:val="2"/>
        </w:numPr>
        <w:spacing w:after="50" w:line="258" w:lineRule="auto"/>
      </w:pPr>
      <w:r>
        <w:rPr>
          <w:color w:val="222222"/>
        </w:rPr>
        <w:t xml:space="preserve">Because of that, we need </w:t>
      </w:r>
      <w:r>
        <w:rPr>
          <w:rFonts w:ascii="Consolas" w:eastAsia="Consolas" w:hAnsi="Consolas" w:cs="Consolas"/>
          <w:color w:val="333333"/>
          <w:sz w:val="20"/>
          <w:szCs w:val="20"/>
        </w:rPr>
        <w:t>[deep tillage]</w:t>
      </w:r>
      <w:r>
        <w:rPr>
          <w:color w:val="222222"/>
        </w:rPr>
        <w:t>.</w:t>
      </w:r>
    </w:p>
    <w:p w14:paraId="51AAF712" w14:textId="77777777" w:rsidR="004A17D0" w:rsidRDefault="00000000">
      <w:pPr>
        <w:pStyle w:val="ListParagraph"/>
        <w:numPr>
          <w:ilvl w:val="0"/>
          <w:numId w:val="2"/>
        </w:numPr>
        <w:spacing w:after="50" w:line="258" w:lineRule="auto"/>
      </w:pPr>
      <w:r>
        <w:rPr>
          <w:color w:val="222222"/>
        </w:rPr>
        <w:t xml:space="preserve">Because of that, we do not have </w:t>
      </w:r>
      <w:r>
        <w:rPr>
          <w:rFonts w:ascii="Consolas" w:eastAsia="Consolas" w:hAnsi="Consolas" w:cs="Consolas"/>
          <w:color w:val="333333"/>
          <w:sz w:val="20"/>
          <w:szCs w:val="20"/>
        </w:rPr>
        <w:t>[natural aggregation]</w:t>
      </w:r>
      <w:r>
        <w:rPr>
          <w:color w:val="222222"/>
        </w:rPr>
        <w:t xml:space="preserve"> in our soil.</w:t>
      </w:r>
    </w:p>
    <w:p w14:paraId="26D53F83" w14:textId="77777777" w:rsidR="004A17D0" w:rsidRDefault="00000000">
      <w:pPr>
        <w:pStyle w:val="ListParagraph"/>
        <w:numPr>
          <w:ilvl w:val="0"/>
          <w:numId w:val="2"/>
        </w:numPr>
        <w:spacing w:after="50" w:line="258" w:lineRule="auto"/>
      </w:pPr>
      <w:r>
        <w:rPr>
          <w:b/>
          <w:bCs/>
          <w:color w:val="222222"/>
        </w:rPr>
        <w:t>Because of that, we have to bring in a rotavator — a machine to break the soil fine.</w:t>
      </w:r>
    </w:p>
    <w:p w14:paraId="5DF2537D" w14:textId="77777777" w:rsidR="004A17D0" w:rsidRDefault="00000000">
      <w:pPr>
        <w:pStyle w:val="ListParagraph"/>
        <w:numPr>
          <w:ilvl w:val="0"/>
          <w:numId w:val="2"/>
        </w:numPr>
        <w:spacing w:after="50" w:line="258" w:lineRule="auto"/>
      </w:pPr>
      <w:r>
        <w:rPr>
          <w:b/>
          <w:bCs/>
          <w:color w:val="222222"/>
        </w:rPr>
        <w:t>And after that: drip irrigation, plastic mulching</w:t>
      </w:r>
      <w:r>
        <w:rPr>
          <w:color w:val="222222"/>
        </w:rPr>
        <w:t xml:space="preserve"> — grind and grind the soil together, form a bed, lay mulching, </w:t>
      </w:r>
      <w:r>
        <w:rPr>
          <w:rFonts w:ascii="Consolas" w:eastAsia="Consolas" w:hAnsi="Consolas" w:cs="Consolas"/>
          <w:color w:val="333333"/>
          <w:sz w:val="20"/>
          <w:szCs w:val="20"/>
        </w:rPr>
        <w:t>[punch holes]</w:t>
      </w:r>
      <w:r>
        <w:rPr>
          <w:color w:val="222222"/>
        </w:rPr>
        <w:t xml:space="preserve"> and plant the crop on it.</w:t>
      </w:r>
    </w:p>
    <w:p w14:paraId="3479C684"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D3462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EC18334" w14:textId="77777777" w:rsidR="004A17D0" w:rsidRDefault="00000000">
            <w:pPr>
              <w:spacing w:after="20" w:line="258" w:lineRule="auto"/>
            </w:pPr>
            <w:r>
              <w:rPr>
                <w:b/>
                <w:bCs/>
                <w:color w:val="222222"/>
                <w:sz w:val="20"/>
                <w:szCs w:val="20"/>
              </w:rPr>
              <w:t>Now the problem is that crops do not come without mulching. But why don't they come? Nobody is talking about that.</w:t>
            </w:r>
          </w:p>
        </w:tc>
      </w:tr>
    </w:tbl>
    <w:p w14:paraId="6436D4A1" w14:textId="77777777" w:rsidR="004A17D0" w:rsidRDefault="004A17D0">
      <w:pPr>
        <w:spacing w:after="70"/>
      </w:pPr>
    </w:p>
    <w:p w14:paraId="26880081" w14:textId="77777777" w:rsidR="004A17D0" w:rsidRDefault="00000000">
      <w:pPr>
        <w:spacing w:after="110" w:line="266" w:lineRule="auto"/>
      </w:pPr>
      <w:r>
        <w:rPr>
          <w:b/>
          <w:bCs/>
          <w:color w:val="222222"/>
        </w:rPr>
        <w:t>The rotation that should have been done among crops has not been done.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0053FA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A880A70" w14:textId="77777777" w:rsidR="004A17D0" w:rsidRDefault="00000000">
            <w:pPr>
              <w:spacing w:after="20" w:line="258" w:lineRule="auto"/>
            </w:pPr>
            <w:r>
              <w:rPr>
                <w:b/>
                <w:bCs/>
                <w:color w:val="222222"/>
                <w:sz w:val="20"/>
                <w:szCs w:val="20"/>
              </w:rPr>
              <w:t>The poison released by one crop is food for another crop. The poison released by one plant is food for another plant. That is why our ancestors gave us the concept called. We must not forget it.</w:t>
            </w:r>
          </w:p>
        </w:tc>
      </w:tr>
    </w:tbl>
    <w:p w14:paraId="4467E91F" w14:textId="77777777" w:rsidR="004A17D0" w:rsidRDefault="004A17D0">
      <w:pPr>
        <w:spacing w:after="70"/>
      </w:pPr>
    </w:p>
    <w:p w14:paraId="616722FA" w14:textId="77777777" w:rsidR="004A17D0" w:rsidRDefault="00000000">
      <w:pPr>
        <w:pStyle w:val="Heading3"/>
        <w:spacing w:before="170" w:after="50"/>
      </w:pPr>
      <w:r>
        <w:rPr>
          <w:b/>
          <w:bCs/>
          <w:color w:val="117864"/>
          <w:sz w:val="22"/>
          <w:szCs w:val="22"/>
        </w:rPr>
        <w:t>On the confusion of doctrines</w:t>
      </w:r>
    </w:p>
    <w:p w14:paraId="4CB5AD0E" w14:textId="77777777" w:rsidR="004A17D0" w:rsidRDefault="00000000">
      <w:pPr>
        <w:spacing w:after="110" w:line="266" w:lineRule="auto"/>
      </w:pPr>
      <w:r>
        <w:rPr>
          <w:b/>
          <w:bCs/>
          <w:color w:val="222222"/>
        </w:rPr>
        <w:t>The government says do `[organic]` farming. In between comes biological farming. And then, there is no alternative without applying chemicals.</w:t>
      </w:r>
      <w:r>
        <w:rPr>
          <w:color w:val="222222"/>
        </w:rPr>
        <w:t xml:space="preserve"> So both problems </w:t>
      </w:r>
      <w:r>
        <w:rPr>
          <w:rFonts w:ascii="Consolas" w:eastAsia="Consolas" w:hAnsi="Consolas" w:cs="Consolas"/>
          <w:color w:val="333333"/>
          <w:sz w:val="20"/>
          <w:szCs w:val="20"/>
        </w:rPr>
        <w:t>[remain]</w:t>
      </w:r>
      <w:r>
        <w:rPr>
          <w:color w:val="222222"/>
        </w:rPr>
        <w:t xml:space="preserve">. </w:t>
      </w:r>
      <w:r>
        <w:rPr>
          <w:b/>
          <w:bCs/>
          <w:color w:val="222222"/>
        </w:rPr>
        <w:t>Everyone's opinions are different, different, different.</w:t>
      </w:r>
    </w:p>
    <w:p w14:paraId="70BCE2ED" w14:textId="77777777" w:rsidR="004A17D0" w:rsidRDefault="00000000">
      <w:pPr>
        <w:spacing w:after="110" w:line="266" w:lineRule="auto"/>
      </w:pPr>
      <w:r>
        <w:rPr>
          <w:b/>
          <w:bCs/>
          <w:color w:val="222222"/>
        </w:rPr>
        <w:t>We must understand this first.</w:t>
      </w:r>
      <w:r>
        <w:rPr>
          <w:color w:val="222222"/>
        </w:rPr>
        <w:t xml:space="preserve"> Hi-tech agriculture, precision agriculture, smart agriculture — </w:t>
      </w:r>
      <w:r>
        <w:rPr>
          <w:b/>
          <w:bCs/>
          <w:color w:val="222222"/>
        </w:rPr>
        <w:t>we should be talking on this base.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E29F7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95A8D12" w14:textId="77777777" w:rsidR="004A17D0" w:rsidRDefault="00000000">
            <w:pPr>
              <w:spacing w:after="20" w:line="258" w:lineRule="auto"/>
            </w:pPr>
            <w:r>
              <w:rPr>
                <w:b/>
                <w:bCs/>
                <w:color w:val="222222"/>
                <w:sz w:val="20"/>
                <w:szCs w:val="20"/>
              </w:rPr>
              <w:t>If the soil has no life at all — if that soil no longer has life to deliver nutrients, to build the root, to grow living bacteria, to grow living fungi, to grow beneficial `[nematodes]`, to build protein — then however much equipment you install on top, however much you do precision agriculture, and however many different pills you apply, it is of no use.</w:t>
            </w:r>
          </w:p>
        </w:tc>
      </w:tr>
    </w:tbl>
    <w:p w14:paraId="2E0C6D5A" w14:textId="77777777" w:rsidR="004A17D0" w:rsidRDefault="004A17D0">
      <w:pPr>
        <w:spacing w:after="70"/>
      </w:pPr>
    </w:p>
    <w:p w14:paraId="2DCBD65C" w14:textId="77777777" w:rsidR="004A17D0" w:rsidRDefault="00000000">
      <w:pPr>
        <w:pStyle w:val="Heading3"/>
        <w:spacing w:before="170" w:after="50"/>
      </w:pPr>
      <w:r>
        <w:rPr>
          <w:b/>
          <w:bCs/>
          <w:color w:val="117864"/>
          <w:sz w:val="22"/>
          <w:szCs w:val="22"/>
        </w:rPr>
        <w:t>Why urea stopped working</w:t>
      </w:r>
    </w:p>
    <w:p w14:paraId="7FEB57E4" w14:textId="77777777" w:rsidR="004A17D0" w:rsidRDefault="00000000">
      <w:pPr>
        <w:spacing w:after="110" w:line="266" w:lineRule="auto"/>
      </w:pPr>
      <w:r>
        <w:rPr>
          <w:b/>
          <w:bCs/>
          <w:color w:val="222222"/>
        </w:rPr>
        <w:t>Earlier, after applying one bag of urea, the crop would respond dramatically. Now two bags of urea do nothing.</w:t>
      </w:r>
    </w:p>
    <w:p w14:paraId="0297C92E" w14:textId="77777777" w:rsidR="004A17D0" w:rsidRDefault="00000000">
      <w:pPr>
        <w:spacing w:after="110" w:line="266" w:lineRule="auto"/>
      </w:pPr>
      <w:r>
        <w:rPr>
          <w:b/>
          <w:bCs/>
          <w:color w:val="222222"/>
        </w:rPr>
        <w:t>Because nobody told us one thing: it does not work the moment urea is applied.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BBB306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40DAD39" w14:textId="77777777" w:rsidR="004A17D0" w:rsidRDefault="00000000">
            <w:pPr>
              <w:spacing w:after="20" w:line="258" w:lineRule="auto"/>
            </w:pPr>
            <w:r>
              <w:rPr>
                <w:b/>
                <w:bCs/>
                <w:color w:val="222222"/>
                <w:sz w:val="20"/>
                <w:szCs w:val="20"/>
              </w:rPr>
              <w:t>After urea is applied, it becomes ammoniacal nitrogen → nitrite form → nitrate form — and then it goes into the crop. And for that work, nitrifying bacteria are needed. If the nitrifying bacteria are not there, then the conversion between the different forms of nitrogen simply does not happen.And in our soil, they are not there at all. We ourselves ruin the land, and we ourselves wait for it to recover.</w:t>
            </w:r>
          </w:p>
        </w:tc>
      </w:tr>
    </w:tbl>
    <w:p w14:paraId="073E032C" w14:textId="77777777" w:rsidR="004A17D0" w:rsidRDefault="004A17D0">
      <w:pPr>
        <w:spacing w:after="70"/>
      </w:pPr>
    </w:p>
    <w:p w14:paraId="710C5160" w14:textId="77777777" w:rsidR="004A17D0" w:rsidRDefault="00000000">
      <w:pPr>
        <w:spacing w:after="110" w:line="266" w:lineRule="auto"/>
      </w:pPr>
      <w:r>
        <w:rPr>
          <w:rFonts w:ascii="Consolas" w:eastAsia="Consolas" w:hAnsi="Consolas" w:cs="Consolas"/>
          <w:color w:val="333333"/>
          <w:sz w:val="20"/>
          <w:szCs w:val="20"/>
        </w:rPr>
        <w:t>[He then commits to teaching a scientific method of making shenkhat, and states:]</w:t>
      </w:r>
      <w:r>
        <w:rPr>
          <w:color w:val="222222"/>
        </w:rPr>
        <w:t xml:space="preserve"> </w:t>
      </w:r>
      <w:r>
        <w:rPr>
          <w:b/>
          <w:bCs/>
          <w:color w:val="222222"/>
        </w:rPr>
        <w:t>Our own fertilizer factory must be on our own farm</w:t>
      </w:r>
      <w:r>
        <w:rPr>
          <w:color w:val="222222"/>
        </w:rPr>
        <w:t xml:space="preserve"> — the same concept as yesterday: produce it yourself.</w:t>
      </w:r>
    </w:p>
    <w:p w14:paraId="009AB808" w14:textId="77777777" w:rsidR="004A17D0" w:rsidRDefault="00000000">
      <w:pPr>
        <w:spacing w:after="110" w:line="266" w:lineRule="auto"/>
      </w:pPr>
      <w:r>
        <w:rPr>
          <w:rFonts w:ascii="Consolas" w:eastAsia="Consolas" w:hAnsi="Consolas" w:cs="Consolas"/>
          <w:color w:val="333333"/>
          <w:sz w:val="20"/>
          <w:szCs w:val="20"/>
        </w:rPr>
        <w:t>[He also commits to posting videos of his own field activity on the group — "then it will be milk as milk and water as water." Not just talk. He says he has done it for two years.]</w:t>
      </w:r>
    </w:p>
    <w:p w14:paraId="4A92AA9A" w14:textId="77777777" w:rsidR="004A17D0" w:rsidRDefault="00000000">
      <w:pPr>
        <w:pStyle w:val="Heading3"/>
        <w:spacing w:before="170" w:after="50"/>
      </w:pPr>
      <w:r>
        <w:rPr>
          <w:b/>
          <w:bCs/>
          <w:color w:val="117864"/>
          <w:sz w:val="22"/>
          <w:szCs w:val="22"/>
        </w:rPr>
        <w:t>The drenching arithmetic — the key practical section</w:t>
      </w:r>
    </w:p>
    <w:p w14:paraId="77A7A96A" w14:textId="77777777" w:rsidR="004A17D0" w:rsidRDefault="00000000">
      <w:pPr>
        <w:spacing w:after="110" w:line="266" w:lineRule="auto"/>
      </w:pPr>
      <w:r>
        <w:rPr>
          <w:b/>
          <w:bCs/>
          <w:color w:val="222222"/>
        </w:rPr>
        <w:lastRenderedPageBreak/>
        <w:t>Suppose the motor ran and filled water for two hours. How many hours? Two hours. And your dripper is 8 litres `[per hour]`.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C381A6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61B3A25"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0D929A5A" w14:textId="77777777" w:rsidR="004A17D0" w:rsidRDefault="00000000">
            <w:r>
              <w:rPr>
                <w:b/>
                <w:bCs/>
                <w:color w:val="FFFFFF"/>
                <w:sz w:val="17"/>
                <w:szCs w:val="17"/>
              </w:rPr>
              <w:t>Value</w:t>
            </w:r>
          </w:p>
        </w:tc>
      </w:tr>
      <w:tr w:rsidR="004A17D0" w14:paraId="113BB16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F58D11C" w14:textId="77777777" w:rsidR="004A17D0" w:rsidRDefault="00000000">
            <w:r>
              <w:rPr>
                <w:color w:val="222222"/>
                <w:sz w:val="17"/>
                <w:szCs w:val="17"/>
              </w:rPr>
              <w:t>Dripper discharge</w:t>
            </w:r>
          </w:p>
        </w:tc>
        <w:tc>
          <w:tcPr>
            <w:tcW w:w="4710" w:type="dxa"/>
            <w:shd w:val="clear" w:color="auto" w:fill="F4F7FB"/>
            <w:tcMar>
              <w:top w:w="50" w:type="dxa"/>
              <w:left w:w="90" w:type="dxa"/>
              <w:bottom w:w="50" w:type="dxa"/>
              <w:right w:w="80" w:type="dxa"/>
            </w:tcMar>
          </w:tcPr>
          <w:p w14:paraId="2D5AD8CB" w14:textId="77777777" w:rsidR="004A17D0" w:rsidRDefault="00000000">
            <w:r>
              <w:rPr>
                <w:color w:val="222222"/>
                <w:sz w:val="17"/>
                <w:szCs w:val="17"/>
              </w:rPr>
              <w:t>8 litres/hour</w:t>
            </w:r>
          </w:p>
        </w:tc>
      </w:tr>
      <w:tr w:rsidR="004A17D0" w14:paraId="09800E7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A106A3F" w14:textId="77777777" w:rsidR="004A17D0" w:rsidRDefault="00000000">
            <w:r>
              <w:rPr>
                <w:color w:val="222222"/>
                <w:sz w:val="17"/>
                <w:szCs w:val="17"/>
              </w:rPr>
              <w:t>Run time</w:t>
            </w:r>
          </w:p>
        </w:tc>
        <w:tc>
          <w:tcPr>
            <w:tcW w:w="4710" w:type="dxa"/>
            <w:shd w:val="clear" w:color="auto" w:fill="FFFFFF"/>
            <w:tcMar>
              <w:top w:w="50" w:type="dxa"/>
              <w:left w:w="90" w:type="dxa"/>
              <w:bottom w:w="50" w:type="dxa"/>
              <w:right w:w="80" w:type="dxa"/>
            </w:tcMar>
          </w:tcPr>
          <w:p w14:paraId="22C8B979" w14:textId="77777777" w:rsidR="004A17D0" w:rsidRDefault="00000000">
            <w:r>
              <w:rPr>
                <w:color w:val="222222"/>
                <w:sz w:val="17"/>
                <w:szCs w:val="17"/>
              </w:rPr>
              <w:t>2 hours</w:t>
            </w:r>
          </w:p>
        </w:tc>
      </w:tr>
      <w:tr w:rsidR="004A17D0" w14:paraId="0D6A12B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0B84F04" w14:textId="77777777" w:rsidR="004A17D0" w:rsidRDefault="00000000">
            <w:r>
              <w:rPr>
                <w:b/>
                <w:bCs/>
                <w:color w:val="222222"/>
                <w:sz w:val="17"/>
                <w:szCs w:val="17"/>
              </w:rPr>
              <w:t>Water delivered per dripper</w:t>
            </w:r>
          </w:p>
        </w:tc>
        <w:tc>
          <w:tcPr>
            <w:tcW w:w="4710" w:type="dxa"/>
            <w:shd w:val="clear" w:color="auto" w:fill="F4F7FB"/>
            <w:tcMar>
              <w:top w:w="50" w:type="dxa"/>
              <w:left w:w="90" w:type="dxa"/>
              <w:bottom w:w="50" w:type="dxa"/>
              <w:right w:w="80" w:type="dxa"/>
            </w:tcMar>
          </w:tcPr>
          <w:p w14:paraId="09BC0720" w14:textId="77777777" w:rsidR="004A17D0" w:rsidRDefault="00000000">
            <w:r>
              <w:rPr>
                <w:b/>
                <w:bCs/>
                <w:color w:val="222222"/>
                <w:sz w:val="17"/>
                <w:szCs w:val="17"/>
              </w:rPr>
              <w:t>16 litres</w:t>
            </w:r>
          </w:p>
        </w:tc>
      </w:tr>
      <w:tr w:rsidR="004A17D0" w14:paraId="77D9C56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95CEA3F" w14:textId="77777777" w:rsidR="004A17D0" w:rsidRDefault="00000000">
            <w:r>
              <w:rPr>
                <w:color w:val="222222"/>
                <w:sz w:val="17"/>
                <w:szCs w:val="17"/>
              </w:rPr>
              <w:t>Chemical needed</w:t>
            </w:r>
          </w:p>
        </w:tc>
        <w:tc>
          <w:tcPr>
            <w:tcW w:w="4710" w:type="dxa"/>
            <w:shd w:val="clear" w:color="auto" w:fill="FFFFFF"/>
            <w:tcMar>
              <w:top w:w="50" w:type="dxa"/>
              <w:left w:w="90" w:type="dxa"/>
              <w:bottom w:w="50" w:type="dxa"/>
              <w:right w:w="80" w:type="dxa"/>
            </w:tcMar>
          </w:tcPr>
          <w:p w14:paraId="3C933EB7" w14:textId="77777777" w:rsidR="004A17D0" w:rsidRDefault="00000000">
            <w:r>
              <w:rPr>
                <w:color w:val="222222"/>
                <w:sz w:val="17"/>
                <w:szCs w:val="17"/>
              </w:rPr>
              <w:t>2 ml per litre</w:t>
            </w:r>
          </w:p>
        </w:tc>
      </w:tr>
      <w:tr w:rsidR="004A17D0" w14:paraId="653D365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877C35B" w14:textId="77777777" w:rsidR="004A17D0" w:rsidRDefault="00000000">
            <w:r>
              <w:rPr>
                <w:b/>
                <w:bCs/>
                <w:color w:val="222222"/>
                <w:sz w:val="17"/>
                <w:szCs w:val="17"/>
              </w:rPr>
              <w:t>Chemical needed per dripper</w:t>
            </w:r>
          </w:p>
        </w:tc>
        <w:tc>
          <w:tcPr>
            <w:tcW w:w="4710" w:type="dxa"/>
            <w:shd w:val="clear" w:color="auto" w:fill="F4F7FB"/>
            <w:tcMar>
              <w:top w:w="50" w:type="dxa"/>
              <w:left w:w="90" w:type="dxa"/>
              <w:bottom w:w="50" w:type="dxa"/>
              <w:right w:w="80" w:type="dxa"/>
            </w:tcMar>
          </w:tcPr>
          <w:p w14:paraId="258E7578" w14:textId="77777777" w:rsidR="004A17D0" w:rsidRDefault="00000000">
            <w:r>
              <w:rPr>
                <w:b/>
                <w:bCs/>
                <w:color w:val="222222"/>
                <w:sz w:val="17"/>
                <w:szCs w:val="17"/>
              </w:rPr>
              <w:t>32 ml</w:t>
            </w:r>
          </w:p>
        </w:tc>
      </w:tr>
    </w:tbl>
    <w:p w14:paraId="785B6958" w14:textId="77777777" w:rsidR="004A17D0" w:rsidRDefault="004A17D0">
      <w:pPr>
        <w:spacing w:after="80"/>
      </w:pPr>
    </w:p>
    <w:p w14:paraId="65E553D2" w14:textId="77777777" w:rsidR="004A17D0" w:rsidRDefault="00000000">
      <w:pPr>
        <w:spacing w:after="110" w:line="266" w:lineRule="auto"/>
      </w:pPr>
      <w:r>
        <w:rPr>
          <w:b/>
          <w:bCs/>
          <w:color w:val="222222"/>
        </w:rPr>
        <w:t>When that water reached the white grub — do you follow? It reached the white grub.</w:t>
      </w:r>
    </w:p>
    <w:p w14:paraId="29CD8D10" w14:textId="77777777" w:rsidR="004A17D0" w:rsidRDefault="00000000">
      <w:pPr>
        <w:spacing w:after="110" w:line="266" w:lineRule="auto"/>
      </w:pPr>
      <w:r>
        <w:rPr>
          <w:b/>
          <w:bCs/>
          <w:color w:val="222222"/>
        </w:rPr>
        <w:t>So in 16 litres of water, if I needed that chemical at 2 ml, then 32 ml of that chemical should have fallen through this dripper. How much? Thirty-two millilitres.</w:t>
      </w:r>
    </w:p>
    <w:p w14:paraId="4DA95642" w14:textId="77777777" w:rsidR="004A17D0" w:rsidRDefault="00000000">
      <w:pPr>
        <w:spacing w:after="110" w:line="266" w:lineRule="auto"/>
      </w:pPr>
      <w:r>
        <w:rPr>
          <w:b/>
          <w:bCs/>
          <w:color w:val="222222"/>
        </w:rPr>
        <w:t>Now take your area. How many drippers have you laid per acre?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C9041F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45F0BB3" w14:textId="77777777" w:rsidR="004A17D0" w:rsidRDefault="00000000">
            <w:r>
              <w:rPr>
                <w:b/>
                <w:bCs/>
                <w:color w:val="FFFFFF"/>
                <w:sz w:val="17"/>
                <w:szCs w:val="17"/>
              </w:rPr>
              <w:t>Drippers per acre</w:t>
            </w:r>
          </w:p>
        </w:tc>
        <w:tc>
          <w:tcPr>
            <w:tcW w:w="4710" w:type="dxa"/>
            <w:shd w:val="clear" w:color="auto" w:fill="1F3864"/>
            <w:tcMar>
              <w:top w:w="50" w:type="dxa"/>
              <w:left w:w="90" w:type="dxa"/>
              <w:bottom w:w="50" w:type="dxa"/>
              <w:right w:w="80" w:type="dxa"/>
            </w:tcMar>
          </w:tcPr>
          <w:p w14:paraId="7D50B72D" w14:textId="77777777" w:rsidR="004A17D0" w:rsidRDefault="00000000">
            <w:r>
              <w:rPr>
                <w:b/>
                <w:bCs/>
                <w:color w:val="FFFFFF"/>
                <w:sz w:val="17"/>
                <w:szCs w:val="17"/>
              </w:rPr>
              <w:t>Chemical required</w:t>
            </w:r>
          </w:p>
        </w:tc>
      </w:tr>
      <w:tr w:rsidR="004A17D0" w14:paraId="7CD503F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53E997C" w14:textId="77777777" w:rsidR="004A17D0" w:rsidRDefault="00000000">
            <w:r>
              <w:rPr>
                <w:color w:val="222222"/>
                <w:sz w:val="17"/>
                <w:szCs w:val="17"/>
              </w:rPr>
              <w:t>1,000</w:t>
            </w:r>
          </w:p>
        </w:tc>
        <w:tc>
          <w:tcPr>
            <w:tcW w:w="4710" w:type="dxa"/>
            <w:shd w:val="clear" w:color="auto" w:fill="F4F7FB"/>
            <w:tcMar>
              <w:top w:w="50" w:type="dxa"/>
              <w:left w:w="90" w:type="dxa"/>
              <w:bottom w:w="50" w:type="dxa"/>
              <w:right w:w="80" w:type="dxa"/>
            </w:tcMar>
          </w:tcPr>
          <w:p w14:paraId="2D930935" w14:textId="77777777" w:rsidR="004A17D0" w:rsidRDefault="00000000">
            <w:r>
              <w:rPr>
                <w:color w:val="222222"/>
                <w:sz w:val="17"/>
                <w:szCs w:val="17"/>
              </w:rPr>
              <w:t xml:space="preserve">32,000 ml = </w:t>
            </w:r>
            <w:r>
              <w:rPr>
                <w:b/>
                <w:bCs/>
                <w:color w:val="222222"/>
                <w:sz w:val="17"/>
                <w:szCs w:val="17"/>
              </w:rPr>
              <w:t>32 litres</w:t>
            </w:r>
          </w:p>
        </w:tc>
      </w:tr>
      <w:tr w:rsidR="004A17D0" w14:paraId="08668B3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3058F58" w14:textId="77777777" w:rsidR="004A17D0" w:rsidRDefault="00000000">
            <w:r>
              <w:rPr>
                <w:color w:val="222222"/>
                <w:sz w:val="17"/>
                <w:szCs w:val="17"/>
              </w:rPr>
              <w:t>2,000</w:t>
            </w:r>
          </w:p>
        </w:tc>
        <w:tc>
          <w:tcPr>
            <w:tcW w:w="4710" w:type="dxa"/>
            <w:shd w:val="clear" w:color="auto" w:fill="FFFFFF"/>
            <w:tcMar>
              <w:top w:w="50" w:type="dxa"/>
              <w:left w:w="90" w:type="dxa"/>
              <w:bottom w:w="50" w:type="dxa"/>
              <w:right w:w="80" w:type="dxa"/>
            </w:tcMar>
          </w:tcPr>
          <w:p w14:paraId="5758E56E" w14:textId="77777777" w:rsidR="004A17D0" w:rsidRDefault="00000000">
            <w:r>
              <w:rPr>
                <w:color w:val="222222"/>
                <w:sz w:val="17"/>
                <w:szCs w:val="17"/>
              </w:rPr>
              <w:t xml:space="preserve">64,000 ml = </w:t>
            </w:r>
            <w:r>
              <w:rPr>
                <w:b/>
                <w:bCs/>
                <w:color w:val="222222"/>
                <w:sz w:val="17"/>
                <w:szCs w:val="17"/>
              </w:rPr>
              <w:t>64 litres</w:t>
            </w:r>
          </w:p>
        </w:tc>
      </w:tr>
      <w:tr w:rsidR="004A17D0" w14:paraId="130B819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0F7D083" w14:textId="77777777" w:rsidR="004A17D0" w:rsidRDefault="00000000">
            <w:r>
              <w:rPr>
                <w:color w:val="222222"/>
                <w:sz w:val="17"/>
                <w:szCs w:val="17"/>
              </w:rPr>
              <w:t>3,000</w:t>
            </w:r>
          </w:p>
        </w:tc>
        <w:tc>
          <w:tcPr>
            <w:tcW w:w="4710" w:type="dxa"/>
            <w:shd w:val="clear" w:color="auto" w:fill="F4F7FB"/>
            <w:tcMar>
              <w:top w:w="50" w:type="dxa"/>
              <w:left w:w="90" w:type="dxa"/>
              <w:bottom w:w="50" w:type="dxa"/>
              <w:right w:w="80" w:type="dxa"/>
            </w:tcMar>
          </w:tcPr>
          <w:p w14:paraId="1E072462" w14:textId="77777777" w:rsidR="004A17D0" w:rsidRDefault="00000000">
            <w:r>
              <w:rPr>
                <w:i/>
                <w:iCs/>
                <w:color w:val="222222"/>
                <w:sz w:val="17"/>
                <w:szCs w:val="17"/>
              </w:rPr>
              <w:t>do the calculation</w:t>
            </w:r>
          </w:p>
        </w:tc>
      </w:tr>
    </w:tbl>
    <w:p w14:paraId="3B7679D5"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DA60B6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B2CB845" w14:textId="77777777" w:rsidR="004A17D0" w:rsidRDefault="00000000">
            <w:pPr>
              <w:spacing w:after="20" w:line="258" w:lineRule="auto"/>
            </w:pPr>
            <w:r>
              <w:rPr>
                <w:b/>
                <w:bCs/>
                <w:color w:val="222222"/>
                <w:sz w:val="20"/>
                <w:szCs w:val="20"/>
              </w:rPr>
              <w:t>Do you apply that much chemical? The answer is no.So what do you actually do? You drench that chemical here. Straight, fifty `[ml]`. That's it. And after that you start the water. Once the water starts, it goes on diluting and diluting.</w:t>
            </w:r>
          </w:p>
        </w:tc>
      </w:tr>
    </w:tbl>
    <w:p w14:paraId="360F59B0" w14:textId="77777777" w:rsidR="004A17D0" w:rsidRDefault="004A17D0">
      <w:pPr>
        <w:spacing w:after="70"/>
      </w:pPr>
    </w:p>
    <w:p w14:paraId="05F0796D" w14:textId="77777777" w:rsidR="004A17D0" w:rsidRDefault="00000000">
      <w:pPr>
        <w:spacing w:after="110" w:line="266" w:lineRule="auto"/>
      </w:pPr>
      <w:r>
        <w:rPr>
          <w:b/>
          <w:bCs/>
          <w:color w:val="222222"/>
        </w:rPr>
        <w:t>This does not `[reach the target]`. It builds up the capacity to digest it.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E32AF4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56EFED2" w14:textId="77777777" w:rsidR="004A17D0" w:rsidRDefault="00000000">
            <w:pPr>
              <w:spacing w:after="20" w:line="258" w:lineRule="auto"/>
            </w:pPr>
            <w:r>
              <w:rPr>
                <w:b/>
                <w:bCs/>
                <w:color w:val="222222"/>
                <w:sz w:val="20"/>
                <w:szCs w:val="20"/>
              </w:rPr>
              <w:t>That is what they call resistance.</w:t>
            </w:r>
          </w:p>
        </w:tc>
      </w:tr>
    </w:tbl>
    <w:p w14:paraId="397B33B3" w14:textId="77777777" w:rsidR="004A17D0" w:rsidRDefault="004A17D0">
      <w:pPr>
        <w:spacing w:after="70"/>
      </w:pPr>
    </w:p>
    <w:p w14:paraId="467B2C00" w14:textId="77777777" w:rsidR="004A17D0" w:rsidRDefault="00000000">
      <w:pPr>
        <w:spacing w:after="110" w:line="266" w:lineRule="auto"/>
      </w:pPr>
      <w:r>
        <w:rPr>
          <w:b/>
          <w:bCs/>
          <w:color w:val="222222"/>
        </w:rPr>
        <w:t>Same condition when there is a fungal disease</w:t>
      </w:r>
      <w:r>
        <w:rPr>
          <w:color w:val="222222"/>
        </w:rPr>
        <w:t xml:space="preserve"> — there is a fungal disease across the whole area, and you release some fungicide. </w:t>
      </w:r>
      <w:r>
        <w:rPr>
          <w:b/>
          <w:bCs/>
          <w:color w:val="222222"/>
        </w:rPr>
        <w:t>That fungicide does not reach `[the pathogen]` at that concentration.</w:t>
      </w:r>
    </w:p>
    <w:p w14:paraId="7E53CAE5" w14:textId="77777777" w:rsidR="004A17D0" w:rsidRDefault="00000000">
      <w:pPr>
        <w:spacing w:after="110" w:line="266" w:lineRule="auto"/>
      </w:pPr>
      <w:r>
        <w:rPr>
          <w:b/>
          <w:bCs/>
          <w:color w:val="222222"/>
        </w:rPr>
        <w:t>The man who tells you to drench this chemical — Tilt, for example — that fungicide will only kill the fungus as far as that chemical actually travels. Only that far.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4C7C9A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F9BBDA8" w14:textId="77777777" w:rsidR="004A17D0" w:rsidRDefault="00000000">
            <w:pPr>
              <w:spacing w:after="20" w:line="258" w:lineRule="auto"/>
            </w:pPr>
            <w:r>
              <w:rPr>
                <w:b/>
                <w:bCs/>
                <w:color w:val="222222"/>
                <w:sz w:val="20"/>
                <w:szCs w:val="20"/>
              </w:rPr>
              <w:t>But if that same man tells you to start the water afterwards and dilute it into that soil — then it does not remain at that concentration. That is of no help against the fungus.And if that fungus does die even after being diluted that much — then why does he prescribe me such a strong chemical for spraying on the foliage above? How little would be needed there?</w:t>
            </w:r>
          </w:p>
        </w:tc>
      </w:tr>
    </w:tbl>
    <w:p w14:paraId="3F8FA345" w14:textId="77777777" w:rsidR="004A17D0" w:rsidRDefault="004A17D0">
      <w:pPr>
        <w:spacing w:after="70"/>
      </w:pPr>
    </w:p>
    <w:p w14:paraId="0477703A" w14:textId="77777777" w:rsidR="004A17D0" w:rsidRDefault="00000000">
      <w:pPr>
        <w:spacing w:after="110" w:line="266" w:lineRule="auto"/>
      </w:pPr>
      <w:r>
        <w:rPr>
          <w:b/>
          <w:bCs/>
          <w:color w:val="222222"/>
        </w:rPr>
        <w:t>Is it clear to me? Clear.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DEB53E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5191298" w14:textId="77777777" w:rsidR="004A17D0" w:rsidRDefault="00000000">
            <w:pPr>
              <w:spacing w:after="20" w:line="258" w:lineRule="auto"/>
            </w:pPr>
            <w:r>
              <w:rPr>
                <w:b/>
                <w:bCs/>
                <w:color w:val="222222"/>
                <w:sz w:val="20"/>
                <w:szCs w:val="20"/>
              </w:rPr>
              <w:t>So controlling soil pests or soil diseases by putting chemicals into the soil is not achievable. It cannot be done. There is no alternative — you are going to have to make that soil healthy.</w:t>
            </w:r>
          </w:p>
        </w:tc>
      </w:tr>
    </w:tbl>
    <w:p w14:paraId="27FE49A4" w14:textId="77777777" w:rsidR="004A17D0" w:rsidRDefault="004A17D0">
      <w:pPr>
        <w:spacing w:after="70"/>
      </w:pPr>
    </w:p>
    <w:p w14:paraId="615BDD10" w14:textId="77777777" w:rsidR="004A17D0" w:rsidRDefault="00000000">
      <w:pPr>
        <w:pStyle w:val="Heading3"/>
        <w:spacing w:before="170" w:after="50"/>
      </w:pPr>
      <w:r>
        <w:rPr>
          <w:b/>
          <w:bCs/>
          <w:color w:val="117864"/>
          <w:sz w:val="22"/>
          <w:szCs w:val="22"/>
        </w:rPr>
        <w:t>What to do instead</w:t>
      </w:r>
    </w:p>
    <w:p w14:paraId="1C3C8967" w14:textId="77777777" w:rsidR="004A17D0" w:rsidRDefault="00000000">
      <w:pPr>
        <w:pStyle w:val="ListParagraph"/>
        <w:numPr>
          <w:ilvl w:val="0"/>
          <w:numId w:val="2"/>
        </w:numPr>
        <w:spacing w:after="50" w:line="258" w:lineRule="auto"/>
      </w:pPr>
      <w:r>
        <w:rPr>
          <w:color w:val="222222"/>
        </w:rPr>
        <w:t xml:space="preserve">Make the soil </w:t>
      </w:r>
      <w:r>
        <w:rPr>
          <w:rFonts w:ascii="Consolas" w:eastAsia="Consolas" w:hAnsi="Consolas" w:cs="Consolas"/>
          <w:color w:val="333333"/>
          <w:sz w:val="20"/>
          <w:szCs w:val="20"/>
        </w:rPr>
        <w:t>[biologically]</w:t>
      </w:r>
      <w:r>
        <w:rPr>
          <w:color w:val="222222"/>
        </w:rPr>
        <w:t xml:space="preserve"> nourished</w:t>
      </w:r>
    </w:p>
    <w:p w14:paraId="596FFF0C" w14:textId="77777777" w:rsidR="004A17D0" w:rsidRDefault="00000000">
      <w:pPr>
        <w:pStyle w:val="ListParagraph"/>
        <w:numPr>
          <w:ilvl w:val="0"/>
          <w:numId w:val="2"/>
        </w:numPr>
        <w:spacing w:after="50" w:line="258" w:lineRule="auto"/>
      </w:pPr>
      <w:r>
        <w:rPr>
          <w:b/>
          <w:bCs/>
          <w:color w:val="222222"/>
        </w:rPr>
        <w:lastRenderedPageBreak/>
        <w:t>Kill the pupae of the pests present in the soil; pick them out by hand</w:t>
      </w:r>
    </w:p>
    <w:p w14:paraId="389845E7" w14:textId="77777777" w:rsidR="004A17D0" w:rsidRDefault="00000000">
      <w:pPr>
        <w:pStyle w:val="ListParagraph"/>
        <w:numPr>
          <w:ilvl w:val="0"/>
          <w:numId w:val="2"/>
        </w:numPr>
        <w:spacing w:after="50" w:line="258" w:lineRule="auto"/>
      </w:pPr>
      <w:r>
        <w:rPr>
          <w:b/>
          <w:bCs/>
          <w:color w:val="222222"/>
        </w:rPr>
        <w:t>If you can heat that land in summer, heat it</w:t>
      </w:r>
      <w:r>
        <w:rPr>
          <w:color w:val="222222"/>
        </w:rPr>
        <w:t xml:space="preserve"> </w:t>
      </w:r>
      <w:r>
        <w:rPr>
          <w:rFonts w:ascii="Consolas" w:eastAsia="Consolas" w:hAnsi="Consolas" w:cs="Consolas"/>
          <w:color w:val="333333"/>
          <w:sz w:val="20"/>
          <w:szCs w:val="20"/>
        </w:rPr>
        <w:t>[soil solarization]</w:t>
      </w:r>
    </w:p>
    <w:p w14:paraId="44BE80E4" w14:textId="77777777" w:rsidR="004A17D0" w:rsidRDefault="00000000">
      <w:pPr>
        <w:pStyle w:val="ListParagraph"/>
        <w:numPr>
          <w:ilvl w:val="0"/>
          <w:numId w:val="2"/>
        </w:numPr>
        <w:spacing w:after="50" w:line="258" w:lineRule="auto"/>
      </w:pPr>
      <w:r>
        <w:rPr>
          <w:b/>
          <w:bCs/>
          <w:color w:val="222222"/>
        </w:rPr>
        <w:t>Apply farmyard manure after the monsoon ends — not in the summer</w:t>
      </w:r>
    </w:p>
    <w:p w14:paraId="5B6379BA" w14:textId="77777777" w:rsidR="004A17D0" w:rsidRDefault="00000000">
      <w:pPr>
        <w:pStyle w:val="ListParagraph"/>
        <w:numPr>
          <w:ilvl w:val="0"/>
          <w:numId w:val="2"/>
        </w:numPr>
        <w:spacing w:after="50" w:line="258" w:lineRule="auto"/>
      </w:pPr>
      <w:r>
        <w:rPr>
          <w:color w:val="222222"/>
        </w:rPr>
        <w:t>Then you can fit natural control into the timing</w:t>
      </w:r>
    </w:p>
    <w:p w14:paraId="1241B8AD"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A2FAD5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569218" w14:textId="77777777" w:rsidR="004A17D0" w:rsidRDefault="00000000">
            <w:pPr>
              <w:spacing w:after="20" w:line="258" w:lineRule="auto"/>
            </w:pPr>
            <w:r>
              <w:rPr>
                <w:b/>
                <w:bCs/>
                <w:color w:val="222222"/>
                <w:sz w:val="20"/>
                <w:szCs w:val="20"/>
              </w:rPr>
              <w:t>Because no chemical whatsoever is safe for your earthworms. And no fungicide whatsoever is safe for the beneficial fungi and bacteria present in your soil.</w:t>
            </w:r>
          </w:p>
        </w:tc>
      </w:tr>
    </w:tbl>
    <w:p w14:paraId="72199794" w14:textId="77777777" w:rsidR="004A17D0" w:rsidRDefault="004A17D0">
      <w:pPr>
        <w:spacing w:after="70"/>
      </w:pPr>
    </w:p>
    <w:p w14:paraId="5AD8F2B7" w14:textId="77777777" w:rsidR="004A17D0" w:rsidRDefault="00000000">
      <w:pPr>
        <w:spacing w:after="110" w:line="266" w:lineRule="auto"/>
      </w:pPr>
      <w:r>
        <w:rPr>
          <w:b/>
          <w:bCs/>
          <w:color w:val="222222"/>
        </w:rPr>
        <w:t>So if you apply chemical insecticide to your soil, what happens to the white grub?</w:t>
      </w:r>
      <w:r>
        <w:rPr>
          <w:color w:val="222222"/>
        </w:rPr>
        <w:t xml:space="preserve"> </w:t>
      </w:r>
      <w:r>
        <w:rPr>
          <w:rFonts w:ascii="Consolas" w:eastAsia="Consolas" w:hAnsi="Consolas" w:cs="Consolas"/>
          <w:color w:val="333333"/>
          <w:sz w:val="20"/>
          <w:szCs w:val="20"/>
        </w:rPr>
        <w:t>[unclear]</w:t>
      </w:r>
      <w:r>
        <w:rPr>
          <w:color w:val="222222"/>
        </w:rPr>
        <w:t xml:space="preserve"> </w:t>
      </w:r>
      <w:r>
        <w:rPr>
          <w:b/>
          <w:bCs/>
          <w:color w:val="222222"/>
        </w:rPr>
        <w:t>Then where will the earthworms live?</w:t>
      </w:r>
    </w:p>
    <w:p w14:paraId="4FE42A53" w14:textId="77777777" w:rsidR="004A17D0" w:rsidRDefault="00000000">
      <w:pPr>
        <w:spacing w:after="110" w:line="266" w:lineRule="auto"/>
      </w:pPr>
      <w:r>
        <w:rPr>
          <w:b/>
          <w:bCs/>
          <w:color w:val="222222"/>
        </w:rPr>
        <w:t>Is soil without earthworms fertile? No. Is soil with earthworms fertile? Yes.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8D7F00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F3895CE" w14:textId="77777777" w:rsidR="004A17D0" w:rsidRDefault="00000000">
            <w:pPr>
              <w:spacing w:after="20" w:line="258" w:lineRule="auto"/>
            </w:pPr>
            <w:r>
              <w:rPr>
                <w:b/>
                <w:bCs/>
                <w:color w:val="222222"/>
                <w:sz w:val="20"/>
                <w:szCs w:val="20"/>
              </w:rPr>
              <w:t>And soil in which there are no living bacteria, no living fungi, no beneficial fungi and bacteria and protozoa — that soil too is not fertile. That soil is dead.</w:t>
            </w:r>
          </w:p>
        </w:tc>
      </w:tr>
    </w:tbl>
    <w:p w14:paraId="4F1F2D0E" w14:textId="77777777" w:rsidR="004A17D0" w:rsidRDefault="004A17D0">
      <w:pPr>
        <w:spacing w:after="70"/>
      </w:pPr>
    </w:p>
    <w:p w14:paraId="7A1051FE" w14:textId="77777777" w:rsidR="004A17D0" w:rsidRDefault="00000000">
      <w:pPr>
        <w:spacing w:after="110" w:line="266" w:lineRule="auto"/>
      </w:pPr>
      <w:r>
        <w:rPr>
          <w:rFonts w:ascii="Consolas" w:eastAsia="Consolas" w:hAnsi="Consolas" w:cs="Consolas"/>
          <w:color w:val="333333"/>
          <w:sz w:val="20"/>
          <w:szCs w:val="20"/>
        </w:rPr>
        <w:t>[He then refers bitterly to soil being sold off under contract — the topsoil going away along with whatever else. "Now, to bring that soil back to life, how great are the difficulties. How much trouble."]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FC8A42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F266A4B" w14:textId="77777777" w:rsidR="004A17D0" w:rsidRDefault="00000000">
            <w:pPr>
              <w:spacing w:after="20" w:line="258" w:lineRule="auto"/>
            </w:pPr>
            <w:r>
              <w:rPr>
                <w:b/>
                <w:bCs/>
                <w:color w:val="222222"/>
                <w:sz w:val="20"/>
                <w:szCs w:val="20"/>
              </w:rPr>
              <w:t>So the soil is alive. — one life lives upon another life.If beneficial fungi, beneficial nematodes and beneficial bacteria are present in your soil, then the harmful ones do not come. The two have different houses. The beneficial ones need air to grow, and the harmful ones need water `[and the absence of air]`.</w:t>
            </w:r>
          </w:p>
        </w:tc>
      </w:tr>
    </w:tbl>
    <w:p w14:paraId="2F4F1F86" w14:textId="77777777" w:rsidR="004A17D0" w:rsidRDefault="004A17D0">
      <w:pPr>
        <w:spacing w:after="70"/>
      </w:pPr>
    </w:p>
    <w:p w14:paraId="097934F8" w14:textId="77777777" w:rsidR="004A17D0" w:rsidRDefault="00000000">
      <w:pPr>
        <w:pStyle w:val="Heading3"/>
        <w:spacing w:before="170" w:after="50"/>
      </w:pPr>
      <w:r>
        <w:rPr>
          <w:b/>
          <w:bCs/>
          <w:color w:val="117864"/>
          <w:sz w:val="22"/>
          <w:szCs w:val="22"/>
        </w:rPr>
        <w:t>EM — Effective Microorganisms</w:t>
      </w:r>
    </w:p>
    <w:p w14:paraId="09F1C70B" w14:textId="77777777" w:rsidR="004A17D0" w:rsidRDefault="00000000">
      <w:pPr>
        <w:spacing w:after="110" w:line="266" w:lineRule="auto"/>
      </w:pPr>
      <w:r>
        <w:rPr>
          <w:b/>
          <w:bCs/>
          <w:color w:val="222222"/>
        </w:rPr>
        <w:t>Going forward I will tell you: wherever your soil is very compact, wherever air does not go inside the soil —</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890848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B6DA646" w14:textId="77777777" w:rsidR="004A17D0" w:rsidRDefault="00000000">
            <w:pPr>
              <w:spacing w:after="20" w:line="258" w:lineRule="auto"/>
            </w:pPr>
            <w:r>
              <w:rPr>
                <w:color w:val="222222"/>
                <w:sz w:val="20"/>
                <w:szCs w:val="20"/>
              </w:rPr>
              <w:t>*</w:t>
            </w:r>
            <w:r>
              <w:rPr>
                <w:i/>
                <w:iCs/>
                <w:color w:val="222222"/>
                <w:sz w:val="20"/>
                <w:szCs w:val="20"/>
              </w:rPr>
              <w:t xml:space="preserve">In such soil there are also some </w:t>
            </w:r>
            <w:r>
              <w:rPr>
                <w:color w:val="222222"/>
                <w:sz w:val="20"/>
                <w:szCs w:val="20"/>
              </w:rPr>
              <w:t>beneficial</w:t>
            </w:r>
            <w:r>
              <w:rPr>
                <w:i/>
                <w:iCs/>
                <w:color w:val="222222"/>
                <w:sz w:val="20"/>
                <w:szCs w:val="20"/>
              </w:rPr>
              <w:t xml:space="preserve"> bacteria that grow where there is no air. There is a product called EM — Effective Microorganisms. EM1 is available in the market from various companies. Multiply that EM1 and apply it to the soil.Where your soil is already completely loose, you do not need EM. EM works in compact soil. It goes down and starts eating the soil. And once it starts eating the soil, air begins to enter there. And where air begins to enter, the beneficial organisms grow. And where there is no air, the harmful ones grow.So to grow more beneficial organisms, to get more air into the soil, use EM.</w:t>
            </w:r>
            <w:r>
              <w:rPr>
                <w:color w:val="222222"/>
                <w:sz w:val="20"/>
                <w:szCs w:val="20"/>
              </w:rPr>
              <w:t>*</w:t>
            </w:r>
          </w:p>
        </w:tc>
      </w:tr>
    </w:tbl>
    <w:p w14:paraId="3B38F241" w14:textId="77777777" w:rsidR="004A17D0" w:rsidRDefault="004A17D0">
      <w:pPr>
        <w:spacing w:after="70"/>
      </w:pPr>
    </w:p>
    <w:p w14:paraId="12B27ED5" w14:textId="77777777" w:rsidR="004A17D0" w:rsidRDefault="00000000">
      <w:pPr>
        <w:spacing w:after="110" w:line="266" w:lineRule="auto"/>
      </w:pPr>
      <w:r>
        <w:rPr>
          <w:b/>
          <w:bCs/>
          <w:color w:val="222222"/>
        </w:rPr>
        <w:t>I will give you the detail when we come to application. For now we just need to make this one concept clear.</w:t>
      </w:r>
    </w:p>
    <w:p w14:paraId="64B87556" w14:textId="77777777" w:rsidR="004A17D0" w:rsidRDefault="00000000">
      <w:pPr>
        <w:pStyle w:val="Heading3"/>
        <w:spacing w:before="170" w:after="50"/>
      </w:pPr>
      <w:r>
        <w:rPr>
          <w:b/>
          <w:bCs/>
          <w:color w:val="117864"/>
          <w:sz w:val="22"/>
          <w:szCs w:val="22"/>
        </w:rPr>
        <w:t>Why copper is the worst offender</w:t>
      </w:r>
    </w:p>
    <w:p w14:paraId="137A5AC8" w14:textId="77777777" w:rsidR="004A17D0" w:rsidRDefault="00000000">
      <w:pPr>
        <w:spacing w:after="110" w:line="266" w:lineRule="auto"/>
      </w:pPr>
      <w:r>
        <w:rPr>
          <w:b/>
          <w:bCs/>
          <w:color w:val="222222"/>
        </w:rPr>
        <w:t>Whenever you pick up that tin, take the powder, put it in the pump and drench</w:t>
      </w:r>
      <w:r>
        <w:rPr>
          <w:color w:val="222222"/>
        </w:rPr>
        <w:t xml:space="preserve"> — </w:t>
      </w:r>
      <w:r>
        <w:rPr>
          <w:rFonts w:ascii="Consolas" w:eastAsia="Consolas" w:hAnsi="Consolas" w:cs="Consolas"/>
          <w:color w:val="333333"/>
          <w:sz w:val="20"/>
          <w:szCs w:val="20"/>
        </w:rPr>
        <w:t>[stop and think]</w:t>
      </w:r>
      <w:r>
        <w:rPr>
          <w:color w:val="222222"/>
        </w:rPr>
        <w:t>.</w:t>
      </w:r>
    </w:p>
    <w:p w14:paraId="57F96BC5" w14:textId="77777777" w:rsidR="004A17D0" w:rsidRDefault="00000000">
      <w:pPr>
        <w:spacing w:after="110" w:line="266" w:lineRule="auto"/>
      </w:pPr>
      <w:r>
        <w:rPr>
          <w:b/>
          <w:bCs/>
          <w:color w:val="222222"/>
        </w:rPr>
        <w:t>Because whichever `[part of the soil]` that water reaches, it will kill there. It will kill the fungi there. It will kill the bacteria there.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8BD7A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6A8387D" w14:textId="77777777" w:rsidR="004A17D0" w:rsidRDefault="00000000">
            <w:pPr>
              <w:spacing w:after="20" w:line="258" w:lineRule="auto"/>
            </w:pPr>
            <w:r>
              <w:rPr>
                <w:b/>
                <w:bCs/>
                <w:color w:val="222222"/>
                <w:sz w:val="20"/>
                <w:szCs w:val="20"/>
              </w:rPr>
              <w:t>Because copper works like this: whenever that copper particle goes into your soil, and whenever that copper particle gets moisture, it releases cuprous ions. And that cuprous ion kills the fungi around it, kills the bacteria around it.It does not know which is good and which is bad. Just as `[a broad-spectrum agent]` kills everything it falls on — that is what copper is. It is broad spectrum. It is contact. It releases cuprous ions. It kills bacteria, it kills fungi, it kills the good, and it kills the bad.</w:t>
            </w:r>
          </w:p>
        </w:tc>
      </w:tr>
    </w:tbl>
    <w:p w14:paraId="65DDA72A" w14:textId="77777777" w:rsidR="004A17D0" w:rsidRDefault="004A17D0">
      <w:pPr>
        <w:spacing w:after="70"/>
      </w:pPr>
    </w:p>
    <w:p w14:paraId="0362F39E" w14:textId="77777777" w:rsidR="004A17D0" w:rsidRDefault="00000000">
      <w:pPr>
        <w:pStyle w:val="Heading2"/>
        <w:spacing w:before="240" w:after="80"/>
      </w:pPr>
      <w:r>
        <w:rPr>
          <w:b/>
          <w:bCs/>
          <w:sz w:val="25"/>
          <w:szCs w:val="25"/>
        </w:rPr>
        <w:lastRenderedPageBreak/>
        <w:t>Reading It Critically — What Holds Up and What to Watch</w:t>
      </w:r>
    </w:p>
    <w:p w14:paraId="0628A375" w14:textId="77777777" w:rsidR="004A17D0" w:rsidRDefault="00000000">
      <w:pPr>
        <w:pStyle w:val="Heading2"/>
        <w:spacing w:before="240" w:after="80"/>
      </w:pPr>
      <w:r>
        <w:rPr>
          <w:b/>
          <w:bCs/>
          <w:sz w:val="25"/>
          <w:szCs w:val="25"/>
        </w:rPr>
        <w:t>The best single argument in the course</w:t>
      </w:r>
    </w:p>
    <w:p w14:paraId="601375AD" w14:textId="77777777" w:rsidR="004A17D0" w:rsidRDefault="00000000">
      <w:pPr>
        <w:spacing w:after="110" w:line="266" w:lineRule="auto"/>
      </w:pPr>
      <w:r>
        <w:rPr>
          <w:b/>
          <w:bCs/>
          <w:color w:val="222222"/>
        </w:rPr>
        <w:t>The drenching arithmetic is the most valuable thing B. T. Gore has said so far</w:t>
      </w:r>
      <w:r>
        <w:rPr>
          <w:color w:val="222222"/>
        </w:rPr>
        <w:t>, and it is verifiable:</w:t>
      </w:r>
    </w:p>
    <w:p w14:paraId="65965433" w14:textId="77777777" w:rsidR="004A17D0" w:rsidRDefault="00000000">
      <w:pPr>
        <w:pStyle w:val="ListParagraph"/>
        <w:numPr>
          <w:ilvl w:val="0"/>
          <w:numId w:val="2"/>
        </w:numPr>
        <w:spacing w:after="50" w:line="258" w:lineRule="auto"/>
      </w:pPr>
      <w:r>
        <w:rPr>
          <w:color w:val="222222"/>
        </w:rPr>
        <w:t>8 L/h dripper × 2 h = 16 L per emitter</w:t>
      </w:r>
    </w:p>
    <w:p w14:paraId="53290703" w14:textId="77777777" w:rsidR="004A17D0" w:rsidRDefault="00000000">
      <w:pPr>
        <w:pStyle w:val="ListParagraph"/>
        <w:numPr>
          <w:ilvl w:val="0"/>
          <w:numId w:val="2"/>
        </w:numPr>
        <w:spacing w:after="50" w:line="258" w:lineRule="auto"/>
      </w:pPr>
      <w:r>
        <w:rPr>
          <w:color w:val="222222"/>
        </w:rPr>
        <w:t xml:space="preserve">At a 2 ml/L label rate, that requires </w:t>
      </w:r>
      <w:r>
        <w:rPr>
          <w:b/>
          <w:bCs/>
          <w:color w:val="222222"/>
        </w:rPr>
        <w:t>32 ml of product per emitter</w:t>
      </w:r>
    </w:p>
    <w:p w14:paraId="67FED9CD" w14:textId="77777777" w:rsidR="004A17D0" w:rsidRDefault="00000000">
      <w:pPr>
        <w:pStyle w:val="ListParagraph"/>
        <w:numPr>
          <w:ilvl w:val="0"/>
          <w:numId w:val="2"/>
        </w:numPr>
        <w:spacing w:after="50" w:line="258" w:lineRule="auto"/>
      </w:pPr>
      <w:r>
        <w:rPr>
          <w:color w:val="222222"/>
        </w:rPr>
        <w:t xml:space="preserve">At 1,000 emitters/acre, that is </w:t>
      </w:r>
      <w:r>
        <w:rPr>
          <w:b/>
          <w:bCs/>
          <w:color w:val="222222"/>
        </w:rPr>
        <w:t>32 litres of product per acre</w:t>
      </w:r>
    </w:p>
    <w:p w14:paraId="36F673E7" w14:textId="77777777" w:rsidR="004A17D0" w:rsidRDefault="004A17D0">
      <w:pPr>
        <w:spacing w:after="40"/>
      </w:pPr>
    </w:p>
    <w:p w14:paraId="27C92402" w14:textId="77777777" w:rsidR="004A17D0" w:rsidRDefault="00000000">
      <w:pPr>
        <w:spacing w:after="110" w:line="266" w:lineRule="auto"/>
      </w:pPr>
      <w:r>
        <w:rPr>
          <w:color w:val="222222"/>
        </w:rPr>
        <w:t xml:space="preserve">Nobody applies 32 litres. What actually happens is that a fixed dose is drenched at the head and then diluted by the irrigation stream, so the concentration reaching the target is a small fraction of the label rate. </w:t>
      </w:r>
      <w:r>
        <w:rPr>
          <w:b/>
          <w:bCs/>
          <w:color w:val="222222"/>
        </w:rPr>
        <w:t>His two conclusions both follow:</w:t>
      </w:r>
    </w:p>
    <w:p w14:paraId="6A773851" w14:textId="77777777" w:rsidR="004A17D0" w:rsidRDefault="00000000">
      <w:pPr>
        <w:pStyle w:val="ListParagraph"/>
        <w:numPr>
          <w:ilvl w:val="0"/>
          <w:numId w:val="3"/>
        </w:numPr>
        <w:spacing w:after="50" w:line="258" w:lineRule="auto"/>
      </w:pPr>
      <w:r>
        <w:rPr>
          <w:b/>
          <w:bCs/>
          <w:color w:val="222222"/>
        </w:rPr>
        <w:t>Sub-lethal exposure selects for resistance.</w:t>
      </w:r>
      <w:r>
        <w:rPr>
          <w:color w:val="222222"/>
        </w:rPr>
        <w:t xml:space="preserve"> This is standard resistance-management doctrine and he has arrived at it from first principles.</w:t>
      </w:r>
    </w:p>
    <w:p w14:paraId="7AB86239" w14:textId="77777777" w:rsidR="004A17D0" w:rsidRDefault="00000000">
      <w:pPr>
        <w:pStyle w:val="ListParagraph"/>
        <w:numPr>
          <w:ilvl w:val="0"/>
          <w:numId w:val="3"/>
        </w:numPr>
        <w:spacing w:after="50" w:line="258" w:lineRule="auto"/>
      </w:pPr>
      <w:r>
        <w:rPr>
          <w:b/>
          <w:bCs/>
          <w:color w:val="222222"/>
        </w:rPr>
        <w:t>The internal-consistency test.</w:t>
      </w:r>
      <w:r>
        <w:rPr>
          <w:color w:val="222222"/>
        </w:rPr>
        <w:t xml:space="preserve"> If a pathogen dies at the concentration that survives dilution, the foliar rate being sold is far higher than necessary. That is a genuinely sharp piece of reasoning and a good test to apply to any advisor's recommendation.</w:t>
      </w:r>
    </w:p>
    <w:p w14:paraId="0E9D2D01" w14:textId="77777777" w:rsidR="004A17D0" w:rsidRDefault="004A17D0">
      <w:pPr>
        <w:spacing w:after="40"/>
      </w:pPr>
    </w:p>
    <w:p w14:paraId="3ED4426D" w14:textId="77777777" w:rsidR="004A17D0" w:rsidRDefault="00000000">
      <w:pPr>
        <w:spacing w:after="110" w:line="266" w:lineRule="auto"/>
      </w:pPr>
      <w:r>
        <w:rPr>
          <w:b/>
          <w:bCs/>
          <w:color w:val="222222"/>
        </w:rPr>
        <w:t>Apply this directly to your own drip drenching.</w:t>
      </w:r>
      <w:r>
        <w:rPr>
          <w:color w:val="222222"/>
        </w:rPr>
        <w:t xml:space="preserve"> Calculate delivered volume per emitter × emitters per acre before accepting any soil-applied product recommendation. The arithmetic will usually show the recommendation cannot work as described.</w:t>
      </w:r>
    </w:p>
    <w:p w14:paraId="700518E0" w14:textId="77777777" w:rsidR="004A17D0" w:rsidRDefault="00000000">
      <w:pPr>
        <w:pStyle w:val="Heading2"/>
        <w:spacing w:before="240" w:after="80"/>
      </w:pPr>
      <w:r>
        <w:rPr>
          <w:b/>
          <w:bCs/>
          <w:sz w:val="25"/>
          <w:szCs w:val="25"/>
        </w:rPr>
        <w:t>Also strong</w:t>
      </w:r>
    </w:p>
    <w:p w14:paraId="0E983BF2" w14:textId="77777777" w:rsidR="004A17D0" w:rsidRDefault="00000000">
      <w:pPr>
        <w:spacing w:after="110" w:line="266" w:lineRule="auto"/>
      </w:pPr>
      <w:r>
        <w:rPr>
          <w:b/>
          <w:bCs/>
          <w:color w:val="222222"/>
        </w:rPr>
        <w:t>The pathogen carry-over argument and (rotation).</w:t>
      </w:r>
      <w:r>
        <w:rPr>
          <w:color w:val="222222"/>
        </w:rPr>
        <w:t xml:space="preserve"> Correct and directly relevant: </w:t>
      </w:r>
      <w:r>
        <w:rPr>
          <w:b/>
          <w:bCs/>
          <w:color w:val="222222"/>
        </w:rPr>
        <w:t>Fusarium in a preceding legume, then pomegranate on the same ground, is a real risk pathway.</w:t>
      </w:r>
      <w:r>
        <w:rPr>
          <w:color w:val="222222"/>
        </w:rPr>
        <w:t xml:space="preserve"> </w:t>
      </w:r>
      <w:r>
        <w:rPr>
          <w:i/>
          <w:iCs/>
          <w:color w:val="222222"/>
        </w:rPr>
        <w:t>Fusarium oxysporum</w:t>
      </w:r>
      <w:r>
        <w:rPr>
          <w:color w:val="222222"/>
        </w:rPr>
        <w:t xml:space="preserve"> is host-specific at the </w:t>
      </w:r>
      <w:r>
        <w:rPr>
          <w:i/>
          <w:iCs/>
          <w:color w:val="222222"/>
        </w:rPr>
        <w:t>forma specialis</w:t>
      </w:r>
      <w:r>
        <w:rPr>
          <w:color w:val="222222"/>
        </w:rPr>
        <w:t xml:space="preserve"> level, so chickpea Fusarium will not itself attack pomegranate — but his broader point stands, because </w:t>
      </w:r>
      <w:r>
        <w:rPr>
          <w:i/>
          <w:iCs/>
          <w:color w:val="222222"/>
        </w:rPr>
        <w:t>Fusarium</w:t>
      </w:r>
      <w:r>
        <w:rPr>
          <w:color w:val="222222"/>
        </w:rPr>
        <w:t xml:space="preserve"> species persist as chlamydospores for years, the genus is well represented in pomegranate wilt complexes, and Phytophthora and root-knot nematodes are genuinely cross-pathogenic. </w:t>
      </w:r>
      <w:r>
        <w:rPr>
          <w:b/>
          <w:bCs/>
          <w:color w:val="222222"/>
        </w:rPr>
        <w:t>The practical instruction — know the disease history of the ground before planting a perennial — is correct.</w:t>
      </w:r>
    </w:p>
    <w:p w14:paraId="01405C0E" w14:textId="77777777" w:rsidR="004A17D0" w:rsidRDefault="00000000">
      <w:pPr>
        <w:spacing w:after="110" w:line="266" w:lineRule="auto"/>
      </w:pPr>
      <w:r>
        <w:rPr>
          <w:b/>
          <w:bCs/>
          <w:color w:val="222222"/>
        </w:rPr>
        <w:t>Un-decomposed manure in the planting pit.</w:t>
      </w:r>
      <w:r>
        <w:rPr>
          <w:color w:val="222222"/>
        </w:rPr>
        <w:t xml:space="preserve"> Real and common error. Active decomposition beside young roots depletes oxygen, generates heat and phytotoxic intermediates, and can immobilise nitrogen. His timing rule (apply FYM after the monsoon, not in summer) is sensible.</w:t>
      </w:r>
    </w:p>
    <w:p w14:paraId="1D182DD9" w14:textId="77777777" w:rsidR="004A17D0" w:rsidRDefault="00000000">
      <w:pPr>
        <w:spacing w:after="110" w:line="266" w:lineRule="auto"/>
      </w:pPr>
      <w:r>
        <w:rPr>
          <w:b/>
          <w:bCs/>
          <w:color w:val="222222"/>
        </w:rPr>
        <w:t>Urea and nitrification.</w:t>
      </w:r>
      <w:r>
        <w:rPr>
          <w:color w:val="222222"/>
        </w:rPr>
        <w:t xml:space="preserve"> Correct mechanism: urea → ammoniacal N → nitrite (</w:t>
      </w:r>
      <w:r>
        <w:rPr>
          <w:i/>
          <w:iCs/>
          <w:color w:val="222222"/>
        </w:rPr>
        <w:t>Nitrosomonas</w:t>
      </w:r>
      <w:r>
        <w:rPr>
          <w:color w:val="222222"/>
        </w:rPr>
        <w:t>) → nitrate (</w:t>
      </w:r>
      <w:r>
        <w:rPr>
          <w:i/>
          <w:iCs/>
          <w:color w:val="222222"/>
        </w:rPr>
        <w:t>Nitrobacter</w:t>
      </w:r>
      <w:r>
        <w:rPr>
          <w:color w:val="222222"/>
        </w:rPr>
        <w:t>). Diminishing response to urea is real, though the causes are multiple — his single-cause explanation is incomplete but not wrong.</w:t>
      </w:r>
    </w:p>
    <w:p w14:paraId="43A3B07B" w14:textId="77777777" w:rsidR="004A17D0" w:rsidRDefault="00000000">
      <w:pPr>
        <w:spacing w:after="110" w:line="266" w:lineRule="auto"/>
      </w:pPr>
      <w:r>
        <w:rPr>
          <w:b/>
          <w:bCs/>
          <w:color w:val="222222"/>
        </w:rPr>
        <w:t>Copper as broad-spectrum and persistent.</w:t>
      </w:r>
      <w:r>
        <w:rPr>
          <w:color w:val="222222"/>
        </w:rPr>
        <w:t xml:space="preserve"> Accurate. Copper accumulates, does not degrade, and is non-selective. It is one of the strongest cases against habitual prophylactic use, and it applies to organic systems too — a point he does not make but which follows from his own logic.</w:t>
      </w:r>
    </w:p>
    <w:p w14:paraId="79B62B12" w14:textId="77777777" w:rsidR="004A17D0" w:rsidRDefault="00000000">
      <w:pPr>
        <w:pStyle w:val="Heading2"/>
        <w:spacing w:before="240" w:after="80"/>
      </w:pPr>
      <w:r>
        <w:rPr>
          <w:b/>
          <w:bCs/>
          <w:sz w:val="25"/>
          <w:szCs w:val="25"/>
        </w:rPr>
        <w:t>Contradictions and 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A3194E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C9F4587"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653B2CC6" w14:textId="77777777" w:rsidR="004A17D0" w:rsidRDefault="00000000">
            <w:r>
              <w:rPr>
                <w:b/>
                <w:bCs/>
                <w:color w:val="FFFFFF"/>
                <w:sz w:val="17"/>
                <w:szCs w:val="17"/>
              </w:rPr>
              <w:t>Assessment</w:t>
            </w:r>
          </w:p>
        </w:tc>
      </w:tr>
      <w:tr w:rsidR="004A17D0" w14:paraId="50E9902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B293343" w14:textId="77777777" w:rsidR="004A17D0" w:rsidRDefault="00000000">
            <w:r>
              <w:rPr>
                <w:b/>
                <w:bCs/>
                <w:color w:val="222222"/>
                <w:sz w:val="17"/>
                <w:szCs w:val="17"/>
              </w:rPr>
              <w:t>Aerobic/anaerobic reversal</w:t>
            </w:r>
          </w:p>
        </w:tc>
        <w:tc>
          <w:tcPr>
            <w:tcW w:w="4710" w:type="dxa"/>
            <w:shd w:val="clear" w:color="auto" w:fill="F4F7FB"/>
            <w:tcMar>
              <w:top w:w="50" w:type="dxa"/>
              <w:left w:w="90" w:type="dxa"/>
              <w:bottom w:w="50" w:type="dxa"/>
              <w:right w:w="80" w:type="dxa"/>
            </w:tcMar>
          </w:tcPr>
          <w:p w14:paraId="06A05BAC" w14:textId="77777777" w:rsidR="004A17D0" w:rsidRDefault="00000000">
            <w:r>
              <w:rPr>
                <w:color w:val="222222"/>
                <w:sz w:val="17"/>
                <w:szCs w:val="17"/>
              </w:rPr>
              <w:t xml:space="preserve">In Part 4 he stated flatly that anaerobic organisms are harmful. Here he says there are </w:t>
            </w:r>
            <w:r>
              <w:rPr>
                <w:i/>
                <w:iCs/>
                <w:color w:val="222222"/>
                <w:sz w:val="17"/>
                <w:szCs w:val="17"/>
              </w:rPr>
              <w:t>beneficial</w:t>
            </w:r>
            <w:r>
              <w:rPr>
                <w:color w:val="222222"/>
                <w:sz w:val="17"/>
                <w:szCs w:val="17"/>
              </w:rPr>
              <w:t xml:space="preserve"> bacteria that grow where there is no air, and sells EM on that basis. </w:t>
            </w:r>
            <w:r>
              <w:rPr>
                <w:b/>
                <w:bCs/>
                <w:color w:val="222222"/>
                <w:sz w:val="17"/>
                <w:szCs w:val="17"/>
              </w:rPr>
              <w:t>This is a direct contradiction of his earlier teaching.</w:t>
            </w:r>
            <w:r>
              <w:rPr>
                <w:color w:val="222222"/>
                <w:sz w:val="17"/>
                <w:szCs w:val="17"/>
              </w:rPr>
              <w:t xml:space="preserve"> The Part 7 version is the more accurate one; the Part 4 version was the oversimplification.</w:t>
            </w:r>
          </w:p>
        </w:tc>
      </w:tr>
      <w:tr w:rsidR="004A17D0" w14:paraId="051D2BE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B4C0AA0" w14:textId="77777777" w:rsidR="004A17D0" w:rsidRDefault="00000000">
            <w:r>
              <w:rPr>
                <w:color w:val="222222"/>
                <w:sz w:val="17"/>
                <w:szCs w:val="17"/>
              </w:rPr>
              <w:lastRenderedPageBreak/>
              <w:t>EM "eats the soil" and lets air in</w:t>
            </w:r>
          </w:p>
        </w:tc>
        <w:tc>
          <w:tcPr>
            <w:tcW w:w="4710" w:type="dxa"/>
            <w:shd w:val="clear" w:color="auto" w:fill="FFFFFF"/>
            <w:tcMar>
              <w:top w:w="50" w:type="dxa"/>
              <w:left w:w="90" w:type="dxa"/>
              <w:bottom w:w="50" w:type="dxa"/>
              <w:right w:w="80" w:type="dxa"/>
            </w:tcMar>
          </w:tcPr>
          <w:p w14:paraId="1F406987" w14:textId="77777777" w:rsidR="004A17D0" w:rsidRDefault="00000000">
            <w:r>
              <w:rPr>
                <w:color w:val="222222"/>
                <w:sz w:val="17"/>
                <w:szCs w:val="17"/>
              </w:rPr>
              <w:t xml:space="preserve">Mechanistically loose. EM-type consortia may improve aggregation over time via organic matter processing, but they do not create macroporosity by consuming soil. </w:t>
            </w:r>
            <w:r>
              <w:rPr>
                <w:b/>
                <w:bCs/>
                <w:color w:val="222222"/>
                <w:sz w:val="17"/>
                <w:szCs w:val="17"/>
              </w:rPr>
              <w:t>Evidence for EM efficacy is mixed and much of the supporting literature is weak.</w:t>
            </w:r>
            <w:r>
              <w:rPr>
                <w:color w:val="222222"/>
                <w:sz w:val="17"/>
                <w:szCs w:val="17"/>
              </w:rPr>
              <w:t xml:space="preserve"> Treat as a product recommendation, not established science.</w:t>
            </w:r>
          </w:p>
        </w:tc>
      </w:tr>
      <w:tr w:rsidR="004A17D0" w14:paraId="297F571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B28DCF5" w14:textId="77777777" w:rsidR="004A17D0" w:rsidRDefault="00000000">
            <w:r>
              <w:rPr>
                <w:color w:val="222222"/>
                <w:sz w:val="17"/>
                <w:szCs w:val="17"/>
              </w:rPr>
              <w:t>"Nitrifying bacteria are not there at all in our soil"</w:t>
            </w:r>
          </w:p>
        </w:tc>
        <w:tc>
          <w:tcPr>
            <w:tcW w:w="4710" w:type="dxa"/>
            <w:shd w:val="clear" w:color="auto" w:fill="F4F7FB"/>
            <w:tcMar>
              <w:top w:w="50" w:type="dxa"/>
              <w:left w:w="90" w:type="dxa"/>
              <w:bottom w:w="50" w:type="dxa"/>
              <w:right w:w="80" w:type="dxa"/>
            </w:tcMar>
          </w:tcPr>
          <w:p w14:paraId="79B17FC3" w14:textId="77777777" w:rsidR="004A17D0" w:rsidRDefault="00000000">
            <w:r>
              <w:rPr>
                <w:color w:val="222222"/>
                <w:sz w:val="17"/>
                <w:szCs w:val="17"/>
              </w:rPr>
              <w:t>Overstated. Nitrifiers are near-ubiquitous; their activity is suppressed by low pH, low organic matter, and waterlogging rather than absent. The direction is right, the absolutism is not.</w:t>
            </w:r>
          </w:p>
        </w:tc>
      </w:tr>
      <w:tr w:rsidR="004A17D0" w14:paraId="1B3D5C5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53D2C48" w14:textId="77777777" w:rsidR="004A17D0" w:rsidRDefault="00000000">
            <w:r>
              <w:rPr>
                <w:color w:val="222222"/>
                <w:sz w:val="17"/>
                <w:szCs w:val="17"/>
              </w:rPr>
              <w:t>"Do whatever you like, onion wilt will not be controlled"</w:t>
            </w:r>
          </w:p>
        </w:tc>
        <w:tc>
          <w:tcPr>
            <w:tcW w:w="4710" w:type="dxa"/>
            <w:shd w:val="clear" w:color="auto" w:fill="FFFFFF"/>
            <w:tcMar>
              <w:top w:w="50" w:type="dxa"/>
              <w:left w:w="90" w:type="dxa"/>
              <w:bottom w:w="50" w:type="dxa"/>
              <w:right w:w="80" w:type="dxa"/>
            </w:tcMar>
          </w:tcPr>
          <w:p w14:paraId="66D88398" w14:textId="77777777" w:rsidR="004A17D0" w:rsidRDefault="00000000">
            <w:r>
              <w:rPr>
                <w:color w:val="222222"/>
                <w:sz w:val="17"/>
                <w:szCs w:val="17"/>
              </w:rPr>
              <w:t>Fatalistic. Weather is a major driver, but variety selection, drainage, seed treatment and rotation all measurably shift incidence.</w:t>
            </w:r>
          </w:p>
        </w:tc>
      </w:tr>
      <w:tr w:rsidR="004A17D0" w14:paraId="56CFAE0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C0BAA88" w14:textId="77777777" w:rsidR="004A17D0" w:rsidRDefault="00000000">
            <w:r>
              <w:rPr>
                <w:color w:val="222222"/>
                <w:sz w:val="17"/>
                <w:szCs w:val="17"/>
              </w:rPr>
              <w:t>"Chemicals in soil cannot control soil pests/disease"</w:t>
            </w:r>
          </w:p>
        </w:tc>
        <w:tc>
          <w:tcPr>
            <w:tcW w:w="4710" w:type="dxa"/>
            <w:shd w:val="clear" w:color="auto" w:fill="F4F7FB"/>
            <w:tcMar>
              <w:top w:w="50" w:type="dxa"/>
              <w:left w:w="90" w:type="dxa"/>
              <w:bottom w:w="50" w:type="dxa"/>
              <w:right w:w="80" w:type="dxa"/>
            </w:tcMar>
          </w:tcPr>
          <w:p w14:paraId="0699D6BC" w14:textId="77777777" w:rsidR="004A17D0" w:rsidRDefault="00000000">
            <w:r>
              <w:rPr>
                <w:color w:val="222222"/>
                <w:sz w:val="17"/>
                <w:szCs w:val="17"/>
              </w:rPr>
              <w:t xml:space="preserve">His arithmetic proves that </w:t>
            </w:r>
            <w:r>
              <w:rPr>
                <w:i/>
                <w:iCs/>
                <w:color w:val="222222"/>
                <w:sz w:val="17"/>
                <w:szCs w:val="17"/>
              </w:rPr>
              <w:t>drench-then-dilute</w:t>
            </w:r>
            <w:r>
              <w:rPr>
                <w:color w:val="222222"/>
                <w:sz w:val="17"/>
                <w:szCs w:val="17"/>
              </w:rPr>
              <w:t xml:space="preserve"> fails. It does not prove that correctly-dosed soil application fails. The honest conclusion is that the common practice is wrong, not that the category is impossible.</w:t>
            </w:r>
          </w:p>
        </w:tc>
      </w:tr>
      <w:tr w:rsidR="004A17D0" w14:paraId="595FFC9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8544A89" w14:textId="77777777" w:rsidR="004A17D0" w:rsidRDefault="00000000">
            <w:r>
              <w:rPr>
                <w:color w:val="222222"/>
                <w:sz w:val="17"/>
                <w:szCs w:val="17"/>
              </w:rPr>
              <w:t>Soil solarization recommended</w:t>
            </w:r>
          </w:p>
        </w:tc>
        <w:tc>
          <w:tcPr>
            <w:tcW w:w="4710" w:type="dxa"/>
            <w:shd w:val="clear" w:color="auto" w:fill="FFFFFF"/>
            <w:tcMar>
              <w:top w:w="50" w:type="dxa"/>
              <w:left w:w="90" w:type="dxa"/>
              <w:bottom w:w="50" w:type="dxa"/>
              <w:right w:w="80" w:type="dxa"/>
            </w:tcMar>
          </w:tcPr>
          <w:p w14:paraId="54BC5D9C" w14:textId="77777777" w:rsidR="004A17D0" w:rsidRDefault="00000000">
            <w:r>
              <w:rPr>
                <w:color w:val="222222"/>
                <w:sz w:val="17"/>
                <w:szCs w:val="17"/>
              </w:rPr>
              <w:t>Legitimate and effective — but note it kills beneficial organisms too, which sits awkwardly beside his objection to copper on exactly those grounds.</w:t>
            </w:r>
          </w:p>
        </w:tc>
      </w:tr>
    </w:tbl>
    <w:p w14:paraId="526B1629" w14:textId="77777777" w:rsidR="004A17D0" w:rsidRDefault="004A17D0">
      <w:pPr>
        <w:spacing w:after="80"/>
      </w:pPr>
    </w:p>
    <w:p w14:paraId="713DF7C9" w14:textId="77777777" w:rsidR="004A17D0" w:rsidRDefault="00000000">
      <w:pPr>
        <w:pStyle w:val="Heading2"/>
        <w:spacing w:before="240" w:after="80"/>
      </w:pPr>
      <w:r>
        <w:rPr>
          <w:b/>
          <w:bCs/>
          <w:sz w:val="25"/>
          <w:szCs w:val="25"/>
        </w:rPr>
        <w:t>For the Pulivendula block</w:t>
      </w:r>
    </w:p>
    <w:p w14:paraId="7157D280" w14:textId="77777777" w:rsidR="004A17D0" w:rsidRDefault="00000000">
      <w:pPr>
        <w:pStyle w:val="ListParagraph"/>
        <w:numPr>
          <w:ilvl w:val="0"/>
          <w:numId w:val="3"/>
        </w:numPr>
        <w:spacing w:after="50" w:line="258" w:lineRule="auto"/>
      </w:pPr>
      <w:r>
        <w:rPr>
          <w:b/>
          <w:bCs/>
          <w:color w:val="222222"/>
        </w:rPr>
        <w:t>Get the cropping history of the ground before planting.</w:t>
      </w:r>
      <w:r>
        <w:rPr>
          <w:color w:val="222222"/>
        </w:rPr>
        <w:t xml:space="preserve"> If groundnut, chickpea, tur, cotton or solanaceous crops were grown there, assume a </w:t>
      </w:r>
      <w:r>
        <w:rPr>
          <w:i/>
          <w:iCs/>
          <w:color w:val="222222"/>
        </w:rPr>
        <w:t>Fusarium</w:t>
      </w:r>
      <w:r>
        <w:rPr>
          <w:color w:val="222222"/>
        </w:rPr>
        <w:t xml:space="preserve"> and nematode background and plan accordingly. This is the single highest-value action item from this session, and it is free.</w:t>
      </w:r>
    </w:p>
    <w:p w14:paraId="51337BB3" w14:textId="77777777" w:rsidR="004A17D0" w:rsidRDefault="00000000">
      <w:pPr>
        <w:pStyle w:val="ListParagraph"/>
        <w:numPr>
          <w:ilvl w:val="0"/>
          <w:numId w:val="3"/>
        </w:numPr>
        <w:spacing w:after="50" w:line="258" w:lineRule="auto"/>
      </w:pPr>
      <w:r>
        <w:rPr>
          <w:b/>
          <w:bCs/>
          <w:color w:val="222222"/>
        </w:rPr>
        <w:t>Run the drencher calculation</w:t>
      </w:r>
      <w:r>
        <w:rPr>
          <w:color w:val="222222"/>
        </w:rPr>
        <w:t xml:space="preserve"> on any soil-applied product before purchase — emitter discharge × set duration × emitter count.</w:t>
      </w:r>
    </w:p>
    <w:p w14:paraId="3F1D5DF7" w14:textId="77777777" w:rsidR="004A17D0" w:rsidRDefault="00000000">
      <w:pPr>
        <w:pStyle w:val="ListParagraph"/>
        <w:numPr>
          <w:ilvl w:val="0"/>
          <w:numId w:val="3"/>
        </w:numPr>
        <w:spacing w:after="50" w:line="258" w:lineRule="auto"/>
      </w:pPr>
      <w:r>
        <w:rPr>
          <w:b/>
          <w:bCs/>
          <w:color w:val="222222"/>
        </w:rPr>
        <w:t>Do not put un-decomposed FYM in the planting pits.</w:t>
      </w:r>
      <w:r>
        <w:rPr>
          <w:color w:val="222222"/>
        </w:rPr>
        <w:t xml:space="preserve"> Compost it fully first, or apply and incorporate well ahead of planting.</w:t>
      </w:r>
    </w:p>
    <w:p w14:paraId="64AAA1B2" w14:textId="77777777" w:rsidR="004A17D0" w:rsidRDefault="00000000">
      <w:pPr>
        <w:pStyle w:val="ListParagraph"/>
        <w:numPr>
          <w:ilvl w:val="0"/>
          <w:numId w:val="3"/>
        </w:numPr>
        <w:spacing w:after="50" w:line="258" w:lineRule="auto"/>
      </w:pPr>
      <w:r>
        <w:rPr>
          <w:b/>
          <w:bCs/>
          <w:color w:val="222222"/>
        </w:rPr>
        <w:t>Consider pre-plant soil solarization</w:t>
      </w:r>
      <w:r>
        <w:rPr>
          <w:color w:val="222222"/>
        </w:rPr>
        <w:t xml:space="preserve"> over the summer before the November/December 2027 planting — it is one of the few genuinely effective pre-plant options against soil-borne inoculum, and you have the lead time.</w:t>
      </w:r>
    </w:p>
    <w:p w14:paraId="010A291F" w14:textId="77777777" w:rsidR="004A17D0" w:rsidRDefault="00000000">
      <w:pPr>
        <w:pStyle w:val="ListParagraph"/>
        <w:numPr>
          <w:ilvl w:val="0"/>
          <w:numId w:val="3"/>
        </w:numPr>
        <w:spacing w:after="50" w:line="258" w:lineRule="auto"/>
      </w:pPr>
      <w:r>
        <w:rPr>
          <w:b/>
          <w:bCs/>
          <w:color w:val="222222"/>
        </w:rPr>
        <w:t>Treat EM as unproven.</w:t>
      </w:r>
      <w:r>
        <w:rPr>
          <w:color w:val="222222"/>
        </w:rPr>
        <w:t xml:space="preserve"> If the soil is compacted, address it with organic matter, deep-rooted cover crops and controlled traffic first; those have better evidence behind them.</w:t>
      </w:r>
    </w:p>
    <w:p w14:paraId="7DD83C9C" w14:textId="77777777" w:rsidR="004A17D0" w:rsidRDefault="004A17D0">
      <w:pPr>
        <w:spacing w:after="40"/>
      </w:pPr>
    </w:p>
    <w:p w14:paraId="6B9A2F45" w14:textId="77777777" w:rsidR="004A17D0" w:rsidRDefault="00000000">
      <w:pPr>
        <w:pageBreakBefore/>
        <w:spacing w:before="200" w:after="60"/>
      </w:pPr>
      <w:r>
        <w:rPr>
          <w:b/>
          <w:bCs/>
          <w:caps/>
          <w:color w:val="117864"/>
          <w:sz w:val="20"/>
          <w:szCs w:val="20"/>
        </w:rPr>
        <w:lastRenderedPageBreak/>
        <w:t>Chapter 8</w:t>
      </w:r>
    </w:p>
    <w:p w14:paraId="15146686" w14:textId="77777777" w:rsidR="004A17D0" w:rsidRDefault="00000000">
      <w:pPr>
        <w:pBdr>
          <w:bottom w:val="single" w:sz="12" w:space="0" w:color="BFD3E6"/>
        </w:pBdr>
        <w:spacing w:after="150"/>
      </w:pPr>
      <w:r>
        <w:rPr>
          <w:b/>
          <w:bCs/>
          <w:color w:val="1F3864"/>
          <w:sz w:val="36"/>
          <w:szCs w:val="36"/>
        </w:rPr>
        <w:t>The Chemical Soil — pH, EC and CEC</w:t>
      </w:r>
    </w:p>
    <w:p w14:paraId="4AADF147" w14:textId="77777777" w:rsidR="004A17D0" w:rsidRDefault="00000000">
      <w:pPr>
        <w:pStyle w:val="Heading2"/>
        <w:spacing w:before="240" w:after="80"/>
      </w:pPr>
      <w:r>
        <w:rPr>
          <w:b/>
          <w:bCs/>
          <w:sz w:val="25"/>
          <w:szCs w:val="25"/>
        </w:rPr>
        <w:t>)</w:t>
      </w:r>
    </w:p>
    <w:p w14:paraId="0E0E1F64" w14:textId="77777777" w:rsidR="004A17D0" w:rsidRDefault="00000000">
      <w:pPr>
        <w:pStyle w:val="Heading2"/>
        <w:spacing w:before="240" w:after="80"/>
      </w:pPr>
      <w:r>
        <w:rPr>
          <w:b/>
          <w:bCs/>
          <w:sz w:val="25"/>
          <w:szCs w:val="25"/>
        </w:rPr>
        <w:t>PPT Slide</w:t>
      </w:r>
    </w:p>
    <w:p w14:paraId="4ED6F6B3" w14:textId="77777777" w:rsidR="004A17D0" w:rsidRDefault="00000000">
      <w:pPr>
        <w:pStyle w:val="Heading3"/>
        <w:spacing w:before="170" w:after="50"/>
      </w:pPr>
      <w:r>
        <w:rPr>
          <w:b/>
          <w:bCs/>
          <w:color w:val="117864"/>
          <w:sz w:val="22"/>
          <w:szCs w:val="22"/>
        </w:rPr>
        <w:t>Slide — The plant's fundamental need: LAND → Chemical properties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15B342B"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7C313C9" w14:textId="77777777" w:rsidR="004A17D0" w:rsidRDefault="00000000">
            <w:r>
              <w:rPr>
                <w:b/>
                <w:bCs/>
                <w:color w:val="FFFFFF"/>
                <w:sz w:val="17"/>
                <w:szCs w:val="17"/>
              </w:rPr>
              <w:t>Marathi</w:t>
            </w:r>
          </w:p>
        </w:tc>
        <w:tc>
          <w:tcPr>
            <w:tcW w:w="4710" w:type="dxa"/>
            <w:shd w:val="clear" w:color="auto" w:fill="1F3864"/>
            <w:tcMar>
              <w:top w:w="50" w:type="dxa"/>
              <w:left w:w="90" w:type="dxa"/>
              <w:bottom w:w="50" w:type="dxa"/>
              <w:right w:w="80" w:type="dxa"/>
            </w:tcMar>
          </w:tcPr>
          <w:p w14:paraId="01DAC8EF" w14:textId="77777777" w:rsidR="004A17D0" w:rsidRDefault="00000000">
            <w:r>
              <w:rPr>
                <w:b/>
                <w:bCs/>
                <w:color w:val="FFFFFF"/>
                <w:sz w:val="17"/>
                <w:szCs w:val="17"/>
              </w:rPr>
              <w:t>English</w:t>
            </w:r>
          </w:p>
        </w:tc>
      </w:tr>
      <w:tr w:rsidR="004A17D0" w14:paraId="54C79EB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2ED2A11" w14:textId="77777777" w:rsidR="004A17D0" w:rsidRDefault="004A17D0"/>
        </w:tc>
        <w:tc>
          <w:tcPr>
            <w:tcW w:w="4710" w:type="dxa"/>
            <w:shd w:val="clear" w:color="auto" w:fill="F4F7FB"/>
            <w:tcMar>
              <w:top w:w="50" w:type="dxa"/>
              <w:left w:w="90" w:type="dxa"/>
              <w:bottom w:w="50" w:type="dxa"/>
              <w:right w:w="80" w:type="dxa"/>
            </w:tcMar>
          </w:tcPr>
          <w:p w14:paraId="3F73B3DB" w14:textId="77777777" w:rsidR="004A17D0" w:rsidRDefault="00000000">
            <w:r>
              <w:rPr>
                <w:b/>
                <w:bCs/>
                <w:color w:val="222222"/>
                <w:sz w:val="17"/>
                <w:szCs w:val="17"/>
              </w:rPr>
              <w:t>pH</w:t>
            </w:r>
          </w:p>
        </w:tc>
      </w:tr>
      <w:tr w:rsidR="004A17D0" w14:paraId="701F024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91FC6BE" w14:textId="77777777" w:rsidR="004A17D0" w:rsidRDefault="004A17D0"/>
        </w:tc>
        <w:tc>
          <w:tcPr>
            <w:tcW w:w="4710" w:type="dxa"/>
            <w:shd w:val="clear" w:color="auto" w:fill="FFFFFF"/>
            <w:tcMar>
              <w:top w:w="50" w:type="dxa"/>
              <w:left w:w="90" w:type="dxa"/>
              <w:bottom w:w="50" w:type="dxa"/>
              <w:right w:w="80" w:type="dxa"/>
            </w:tcMar>
          </w:tcPr>
          <w:p w14:paraId="231823B8" w14:textId="77777777" w:rsidR="004A17D0" w:rsidRDefault="00000000">
            <w:r>
              <w:rPr>
                <w:b/>
                <w:bCs/>
                <w:color w:val="222222"/>
                <w:sz w:val="17"/>
                <w:szCs w:val="17"/>
              </w:rPr>
              <w:t>EC</w:t>
            </w:r>
            <w:r>
              <w:rPr>
                <w:color w:val="222222"/>
                <w:sz w:val="17"/>
                <w:szCs w:val="17"/>
              </w:rPr>
              <w:t xml:space="preserve"> (electrical conductivity)</w:t>
            </w:r>
          </w:p>
        </w:tc>
      </w:tr>
      <w:tr w:rsidR="004A17D0" w14:paraId="38F2EBA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0A6BBEC" w14:textId="77777777" w:rsidR="004A17D0" w:rsidRDefault="004A17D0"/>
        </w:tc>
        <w:tc>
          <w:tcPr>
            <w:tcW w:w="4710" w:type="dxa"/>
            <w:shd w:val="clear" w:color="auto" w:fill="F4F7FB"/>
            <w:tcMar>
              <w:top w:w="50" w:type="dxa"/>
              <w:left w:w="90" w:type="dxa"/>
              <w:bottom w:w="50" w:type="dxa"/>
              <w:right w:w="80" w:type="dxa"/>
            </w:tcMar>
          </w:tcPr>
          <w:p w14:paraId="4784490A" w14:textId="77777777" w:rsidR="004A17D0" w:rsidRDefault="00000000">
            <w:r>
              <w:rPr>
                <w:b/>
                <w:bCs/>
                <w:color w:val="222222"/>
                <w:sz w:val="17"/>
                <w:szCs w:val="17"/>
              </w:rPr>
              <w:t>Organic carbon</w:t>
            </w:r>
          </w:p>
        </w:tc>
      </w:tr>
      <w:tr w:rsidR="004A17D0" w14:paraId="7EEC3FA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A4782DE" w14:textId="77777777" w:rsidR="004A17D0" w:rsidRDefault="004A17D0"/>
        </w:tc>
        <w:tc>
          <w:tcPr>
            <w:tcW w:w="4710" w:type="dxa"/>
            <w:shd w:val="clear" w:color="auto" w:fill="FFFFFF"/>
            <w:tcMar>
              <w:top w:w="50" w:type="dxa"/>
              <w:left w:w="90" w:type="dxa"/>
              <w:bottom w:w="50" w:type="dxa"/>
              <w:right w:w="80" w:type="dxa"/>
            </w:tcMar>
          </w:tcPr>
          <w:p w14:paraId="04745BA3" w14:textId="77777777" w:rsidR="004A17D0" w:rsidRDefault="00000000">
            <w:r>
              <w:rPr>
                <w:b/>
                <w:bCs/>
                <w:color w:val="222222"/>
                <w:sz w:val="17"/>
                <w:szCs w:val="17"/>
              </w:rPr>
              <w:t>CEC</w:t>
            </w:r>
            <w:r>
              <w:rPr>
                <w:color w:val="222222"/>
                <w:sz w:val="17"/>
                <w:szCs w:val="17"/>
              </w:rPr>
              <w:t xml:space="preserve"> (cation exchange capacity)</w:t>
            </w:r>
          </w:p>
        </w:tc>
      </w:tr>
      <w:tr w:rsidR="004A17D0" w14:paraId="2F710D1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852AF6D" w14:textId="77777777" w:rsidR="004A17D0" w:rsidRDefault="004A17D0"/>
        </w:tc>
        <w:tc>
          <w:tcPr>
            <w:tcW w:w="4710" w:type="dxa"/>
            <w:shd w:val="clear" w:color="auto" w:fill="F4F7FB"/>
            <w:tcMar>
              <w:top w:w="50" w:type="dxa"/>
              <w:left w:w="90" w:type="dxa"/>
              <w:bottom w:w="50" w:type="dxa"/>
              <w:right w:w="80" w:type="dxa"/>
            </w:tcMar>
          </w:tcPr>
          <w:p w14:paraId="2720C6A2" w14:textId="77777777" w:rsidR="004A17D0" w:rsidRDefault="00000000">
            <w:r>
              <w:rPr>
                <w:b/>
                <w:bCs/>
                <w:color w:val="222222"/>
                <w:sz w:val="17"/>
                <w:szCs w:val="17"/>
              </w:rPr>
              <w:t>Salts</w:t>
            </w:r>
          </w:p>
        </w:tc>
      </w:tr>
      <w:tr w:rsidR="004A17D0" w14:paraId="397D38C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F1110B1" w14:textId="77777777" w:rsidR="004A17D0" w:rsidRDefault="004A17D0"/>
        </w:tc>
        <w:tc>
          <w:tcPr>
            <w:tcW w:w="4710" w:type="dxa"/>
            <w:shd w:val="clear" w:color="auto" w:fill="FFFFFF"/>
            <w:tcMar>
              <w:top w:w="50" w:type="dxa"/>
              <w:left w:w="90" w:type="dxa"/>
              <w:bottom w:w="50" w:type="dxa"/>
              <w:right w:w="80" w:type="dxa"/>
            </w:tcMar>
          </w:tcPr>
          <w:p w14:paraId="6CBA1324" w14:textId="77777777" w:rsidR="004A17D0" w:rsidRDefault="00000000">
            <w:r>
              <w:rPr>
                <w:b/>
                <w:bCs/>
                <w:color w:val="222222"/>
                <w:sz w:val="17"/>
                <w:szCs w:val="17"/>
              </w:rPr>
              <w:t>Available nutrients</w:t>
            </w:r>
          </w:p>
        </w:tc>
      </w:tr>
      <w:tr w:rsidR="004A17D0" w14:paraId="2D54EE2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3F8D988" w14:textId="77777777" w:rsidR="004A17D0" w:rsidRDefault="004A17D0"/>
        </w:tc>
        <w:tc>
          <w:tcPr>
            <w:tcW w:w="4710" w:type="dxa"/>
            <w:shd w:val="clear" w:color="auto" w:fill="F4F7FB"/>
            <w:tcMar>
              <w:top w:w="50" w:type="dxa"/>
              <w:left w:w="90" w:type="dxa"/>
              <w:bottom w:w="50" w:type="dxa"/>
              <w:right w:w="80" w:type="dxa"/>
            </w:tcMar>
          </w:tcPr>
          <w:p w14:paraId="4CBDEDB4" w14:textId="77777777" w:rsidR="004A17D0" w:rsidRDefault="00000000">
            <w:r>
              <w:rPr>
                <w:b/>
                <w:bCs/>
                <w:color w:val="222222"/>
                <w:sz w:val="17"/>
                <w:szCs w:val="17"/>
              </w:rPr>
              <w:t>Buffering capacity</w:t>
            </w:r>
          </w:p>
        </w:tc>
      </w:tr>
    </w:tbl>
    <w:p w14:paraId="2E4221BF" w14:textId="77777777" w:rsidR="004A17D0" w:rsidRDefault="004A17D0">
      <w:pPr>
        <w:spacing w:after="80"/>
      </w:pPr>
    </w:p>
    <w:p w14:paraId="3A15575B" w14:textId="77777777" w:rsidR="004A17D0" w:rsidRDefault="00000000">
      <w:pPr>
        <w:pStyle w:val="Heading2"/>
        <w:spacing w:before="240" w:after="80"/>
      </w:pPr>
      <w:r>
        <w:rPr>
          <w:b/>
          <w:bCs/>
          <w:sz w:val="25"/>
          <w:szCs w:val="25"/>
        </w:rPr>
        <w:t>Session Transcript</w:t>
      </w:r>
    </w:p>
    <w:p w14:paraId="5FC51606" w14:textId="77777777" w:rsidR="004A17D0" w:rsidRDefault="00000000">
      <w:pPr>
        <w:pStyle w:val="Heading3"/>
        <w:spacing w:before="170" w:after="50"/>
      </w:pPr>
      <w:r>
        <w:rPr>
          <w:b/>
          <w:bCs/>
          <w:color w:val="117864"/>
          <w:sz w:val="22"/>
          <w:szCs w:val="22"/>
        </w:rPr>
        <w:t>The hierarchy claim</w:t>
      </w:r>
    </w:p>
    <w:p w14:paraId="26EAC776" w14:textId="77777777" w:rsidR="004A17D0" w:rsidRDefault="00000000">
      <w:pPr>
        <w:spacing w:after="110" w:line="266" w:lineRule="auto"/>
      </w:pPr>
      <w:r>
        <w:rPr>
          <w:b/>
          <w:bCs/>
          <w:color w:val="222222"/>
        </w:rPr>
        <w:t>Now the third one: chemical properties.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7D08E0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7F2C732" w14:textId="77777777" w:rsidR="004A17D0" w:rsidRDefault="00000000">
            <w:pPr>
              <w:spacing w:after="20" w:line="258" w:lineRule="auto"/>
            </w:pPr>
            <w:r>
              <w:rPr>
                <w:b/>
                <w:bCs/>
                <w:color w:val="222222"/>
                <w:sz w:val="20"/>
                <w:szCs w:val="20"/>
              </w:rPr>
              <w:t>Think about it. If the biological properties of the land are good, then the physical properties improve automatically. And if the physical and biological properties of the land are good, then there is no need at all to worry about the chemical properties.</w:t>
            </w:r>
          </w:p>
        </w:tc>
      </w:tr>
    </w:tbl>
    <w:p w14:paraId="76E5533E" w14:textId="77777777" w:rsidR="004A17D0" w:rsidRDefault="004A17D0">
      <w:pPr>
        <w:spacing w:after="70"/>
      </w:pPr>
    </w:p>
    <w:p w14:paraId="56B77446" w14:textId="77777777" w:rsidR="004A17D0" w:rsidRDefault="00000000">
      <w:pPr>
        <w:spacing w:after="110" w:line="266" w:lineRule="auto"/>
      </w:pPr>
      <w:r>
        <w:rPr>
          <w:b/>
          <w:bCs/>
          <w:color w:val="222222"/>
        </w:rPr>
        <w:t>I say it again:</w:t>
      </w:r>
      <w:r>
        <w:rPr>
          <w:color w:val="222222"/>
        </w:rPr>
        <w:t xml:space="preserve"> if the biological properties are good — organic carbon is good, beneficial fungi and beneficial life are all good, earthworms are there — then your biological property is good. </w:t>
      </w:r>
      <w:r>
        <w:rPr>
          <w:b/>
          <w:bCs/>
          <w:color w:val="222222"/>
        </w:rPr>
        <w:t>Where there are earthworms, where there are living microbes: will air go in there or not? Will microbes multiply there or not? Will beneficial fungi and bacteria grow there or not?</w:t>
      </w:r>
    </w:p>
    <w:p w14:paraId="56F479EB" w14:textId="77777777" w:rsidR="004A17D0" w:rsidRDefault="00000000">
      <w:pPr>
        <w:spacing w:after="110" w:line="266" w:lineRule="auto"/>
      </w:pPr>
      <w:r>
        <w:rPr>
          <w:b/>
          <w:bCs/>
          <w:color w:val="222222"/>
        </w:rPr>
        <w:t>Because of that, the physical properties of the land will stay good. And when the biological and physical properties are good, the chemical properties are automatically good.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B52D50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BF61A10" w14:textId="77777777" w:rsidR="004A17D0" w:rsidRDefault="00000000">
            <w:pPr>
              <w:spacing w:after="20" w:line="258" w:lineRule="auto"/>
            </w:pPr>
            <w:r>
              <w:rPr>
                <w:b/>
                <w:bCs/>
                <w:color w:val="222222"/>
                <w:sz w:val="20"/>
                <w:szCs w:val="20"/>
              </w:rPr>
              <w:t>Because nature itself is managing nature. Nature itself is managing nature.</w:t>
            </w:r>
          </w:p>
        </w:tc>
      </w:tr>
    </w:tbl>
    <w:p w14:paraId="23C2E860" w14:textId="77777777" w:rsidR="004A17D0" w:rsidRDefault="004A17D0">
      <w:pPr>
        <w:spacing w:after="70"/>
      </w:pPr>
    </w:p>
    <w:p w14:paraId="07597043" w14:textId="77777777" w:rsidR="004A17D0" w:rsidRDefault="00000000">
      <w:pPr>
        <w:spacing w:after="110" w:line="266" w:lineRule="auto"/>
      </w:pPr>
      <w:r>
        <w:rPr>
          <w:b/>
          <w:bCs/>
          <w:color w:val="222222"/>
        </w:rPr>
        <w:t>Everything has gone wrong, and because of that the chemical properties have been spoiled.</w:t>
      </w:r>
    </w:p>
    <w:p w14:paraId="0D347576" w14:textId="77777777" w:rsidR="004A17D0" w:rsidRDefault="00000000">
      <w:pPr>
        <w:pStyle w:val="Heading3"/>
        <w:spacing w:before="170" w:after="50"/>
      </w:pPr>
      <w:r>
        <w:rPr>
          <w:b/>
          <w:bCs/>
          <w:color w:val="117864"/>
          <w:sz w:val="22"/>
          <w:szCs w:val="22"/>
        </w:rPr>
        <w:t>pH — the availability cascade</w:t>
      </w:r>
    </w:p>
    <w:p w14:paraId="308AEF68" w14:textId="77777777" w:rsidR="004A17D0" w:rsidRDefault="00000000">
      <w:pPr>
        <w:spacing w:after="110" w:line="266" w:lineRule="auto"/>
      </w:pPr>
      <w:r>
        <w:rPr>
          <w:b/>
          <w:bCs/>
          <w:color w:val="222222"/>
        </w:rPr>
        <w:t>First of all, pH.</w:t>
      </w:r>
      <w:r>
        <w:rPr>
          <w:color w:val="222222"/>
        </w:rPr>
        <w:t xml:space="preserve"> For every nutrient we will look in detail: </w:t>
      </w:r>
      <w:r>
        <w:rPr>
          <w:b/>
          <w:bCs/>
          <w:color w:val="222222"/>
        </w:rPr>
        <w:t>what is the minimum pH nitrogen needs, what is the maximum pH it needs</w:t>
      </w:r>
      <w:r>
        <w:rPr>
          <w:color w:val="222222"/>
        </w:rPr>
        <w:t xml:space="preserve"> — only then is nitrogen soluble in water. </w:t>
      </w:r>
      <w:r>
        <w:rPr>
          <w:b/>
          <w:bCs/>
          <w:color w:val="222222"/>
        </w:rPr>
        <w:t>For phosphorus, what is the minimum and what is the maximum</w:t>
      </w:r>
      <w:r>
        <w:rPr>
          <w:color w:val="222222"/>
        </w:rPr>
        <w:t xml:space="preserve"> — only then is phosphorus soluble.</w:t>
      </w:r>
    </w:p>
    <w:p w14:paraId="5D0F43D1" w14:textId="77777777" w:rsidR="004A17D0" w:rsidRDefault="00000000">
      <w:pPr>
        <w:spacing w:after="110" w:line="266" w:lineRule="auto"/>
      </w:pPr>
      <w:r>
        <w:rPr>
          <w:b/>
          <w:bCs/>
          <w:color w:val="222222"/>
        </w:rPr>
        <w:t>Let me give you an example.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F06DCF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A99D5E" w14:textId="77777777" w:rsidR="004A17D0" w:rsidRDefault="00000000">
            <w:pPr>
              <w:spacing w:after="20" w:line="258" w:lineRule="auto"/>
            </w:pPr>
            <w:r>
              <w:rPr>
                <w:b/>
                <w:bCs/>
                <w:color w:val="222222"/>
                <w:sz w:val="20"/>
                <w:szCs w:val="20"/>
              </w:rPr>
              <w:lastRenderedPageBreak/>
              <w:t>If the pH of your soil, or of the water you apply, is above 8, then only three nutrients become available: calcium, magnesium and sulphur.</w:t>
            </w:r>
          </w:p>
        </w:tc>
      </w:tr>
    </w:tbl>
    <w:p w14:paraId="2557C3F4"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293A8438"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33052169" w14:textId="77777777" w:rsidR="004A17D0" w:rsidRDefault="00000000">
            <w:r>
              <w:rPr>
                <w:b/>
                <w:bCs/>
                <w:color w:val="FFFFFF"/>
                <w:sz w:val="17"/>
                <w:szCs w:val="17"/>
              </w:rPr>
              <w:t>pH</w:t>
            </w:r>
          </w:p>
        </w:tc>
        <w:tc>
          <w:tcPr>
            <w:tcW w:w="3140" w:type="dxa"/>
            <w:shd w:val="clear" w:color="auto" w:fill="1F3864"/>
            <w:tcMar>
              <w:top w:w="50" w:type="dxa"/>
              <w:left w:w="90" w:type="dxa"/>
              <w:bottom w:w="50" w:type="dxa"/>
              <w:right w:w="80" w:type="dxa"/>
            </w:tcMar>
          </w:tcPr>
          <w:p w14:paraId="66DF94B4" w14:textId="77777777" w:rsidR="004A17D0" w:rsidRDefault="00000000">
            <w:r>
              <w:rPr>
                <w:b/>
                <w:bCs/>
                <w:color w:val="FFFFFF"/>
                <w:sz w:val="17"/>
                <w:szCs w:val="17"/>
              </w:rPr>
              <w:t>Nutrients becoming available</w:t>
            </w:r>
          </w:p>
        </w:tc>
        <w:tc>
          <w:tcPr>
            <w:tcW w:w="3140" w:type="dxa"/>
            <w:shd w:val="clear" w:color="auto" w:fill="1F3864"/>
            <w:tcMar>
              <w:top w:w="50" w:type="dxa"/>
              <w:left w:w="90" w:type="dxa"/>
              <w:bottom w:w="50" w:type="dxa"/>
              <w:right w:w="80" w:type="dxa"/>
            </w:tcMar>
          </w:tcPr>
          <w:p w14:paraId="2A58BC3F" w14:textId="77777777" w:rsidR="004A17D0" w:rsidRDefault="00000000">
            <w:r>
              <w:rPr>
                <w:b/>
                <w:bCs/>
                <w:color w:val="FFFFFF"/>
                <w:sz w:val="17"/>
                <w:szCs w:val="17"/>
              </w:rPr>
              <w:t>Running total</w:t>
            </w:r>
          </w:p>
        </w:tc>
      </w:tr>
      <w:tr w:rsidR="004A17D0" w14:paraId="1ADE666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4EF2F30" w14:textId="77777777" w:rsidR="004A17D0" w:rsidRDefault="00000000">
            <w:r>
              <w:rPr>
                <w:b/>
                <w:bCs/>
                <w:color w:val="222222"/>
                <w:sz w:val="17"/>
                <w:szCs w:val="17"/>
              </w:rPr>
              <w:t>Above 8.0</w:t>
            </w:r>
          </w:p>
        </w:tc>
        <w:tc>
          <w:tcPr>
            <w:tcW w:w="3140" w:type="dxa"/>
            <w:shd w:val="clear" w:color="auto" w:fill="F4F7FB"/>
            <w:tcMar>
              <w:top w:w="50" w:type="dxa"/>
              <w:left w:w="90" w:type="dxa"/>
              <w:bottom w:w="50" w:type="dxa"/>
              <w:right w:w="80" w:type="dxa"/>
            </w:tcMar>
          </w:tcPr>
          <w:p w14:paraId="26F20BEC" w14:textId="77777777" w:rsidR="004A17D0" w:rsidRDefault="00000000">
            <w:r>
              <w:rPr>
                <w:color w:val="222222"/>
                <w:sz w:val="17"/>
                <w:szCs w:val="17"/>
              </w:rPr>
              <w:t>Calcium, magnesium, sulphur</w:t>
            </w:r>
          </w:p>
        </w:tc>
        <w:tc>
          <w:tcPr>
            <w:tcW w:w="3140" w:type="dxa"/>
            <w:shd w:val="clear" w:color="auto" w:fill="F4F7FB"/>
            <w:tcMar>
              <w:top w:w="50" w:type="dxa"/>
              <w:left w:w="90" w:type="dxa"/>
              <w:bottom w:w="50" w:type="dxa"/>
              <w:right w:w="80" w:type="dxa"/>
            </w:tcMar>
          </w:tcPr>
          <w:p w14:paraId="2EC01B27" w14:textId="77777777" w:rsidR="004A17D0" w:rsidRDefault="00000000">
            <w:r>
              <w:rPr>
                <w:b/>
                <w:bCs/>
                <w:color w:val="222222"/>
                <w:sz w:val="17"/>
                <w:szCs w:val="17"/>
              </w:rPr>
              <w:t>3</w:t>
            </w:r>
          </w:p>
        </w:tc>
      </w:tr>
      <w:tr w:rsidR="004A17D0" w14:paraId="3618C75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10B894F" w14:textId="77777777" w:rsidR="004A17D0" w:rsidRDefault="00000000">
            <w:r>
              <w:rPr>
                <w:b/>
                <w:bCs/>
                <w:color w:val="222222"/>
                <w:sz w:val="17"/>
                <w:szCs w:val="17"/>
              </w:rPr>
              <w:t>7.5</w:t>
            </w:r>
          </w:p>
        </w:tc>
        <w:tc>
          <w:tcPr>
            <w:tcW w:w="3140" w:type="dxa"/>
            <w:shd w:val="clear" w:color="auto" w:fill="FFFFFF"/>
            <w:tcMar>
              <w:top w:w="50" w:type="dxa"/>
              <w:left w:w="90" w:type="dxa"/>
              <w:bottom w:w="50" w:type="dxa"/>
              <w:right w:w="80" w:type="dxa"/>
            </w:tcMar>
          </w:tcPr>
          <w:p w14:paraId="129F7A43" w14:textId="77777777" w:rsidR="004A17D0" w:rsidRDefault="00000000">
            <w:r>
              <w:rPr>
                <w:color w:val="222222"/>
                <w:sz w:val="17"/>
                <w:szCs w:val="17"/>
              </w:rPr>
              <w:t>+ Phosphorus, potash, copper, nitrogen</w:t>
            </w:r>
          </w:p>
        </w:tc>
        <w:tc>
          <w:tcPr>
            <w:tcW w:w="3140" w:type="dxa"/>
            <w:shd w:val="clear" w:color="auto" w:fill="FFFFFF"/>
            <w:tcMar>
              <w:top w:w="50" w:type="dxa"/>
              <w:left w:w="90" w:type="dxa"/>
              <w:bottom w:w="50" w:type="dxa"/>
              <w:right w:w="80" w:type="dxa"/>
            </w:tcMar>
          </w:tcPr>
          <w:p w14:paraId="0B2218A9" w14:textId="77777777" w:rsidR="004A17D0" w:rsidRDefault="00000000">
            <w:r>
              <w:rPr>
                <w:b/>
                <w:bCs/>
                <w:color w:val="222222"/>
                <w:sz w:val="17"/>
                <w:szCs w:val="17"/>
              </w:rPr>
              <w:t>7</w:t>
            </w:r>
          </w:p>
        </w:tc>
      </w:tr>
      <w:tr w:rsidR="004A17D0" w14:paraId="5FB8AC31"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FA41411" w14:textId="77777777" w:rsidR="004A17D0" w:rsidRDefault="00000000">
            <w:r>
              <w:rPr>
                <w:b/>
                <w:bCs/>
                <w:color w:val="222222"/>
                <w:sz w:val="17"/>
                <w:szCs w:val="17"/>
              </w:rPr>
              <w:t>7.2</w:t>
            </w:r>
          </w:p>
        </w:tc>
        <w:tc>
          <w:tcPr>
            <w:tcW w:w="3140" w:type="dxa"/>
            <w:shd w:val="clear" w:color="auto" w:fill="F4F7FB"/>
            <w:tcMar>
              <w:top w:w="50" w:type="dxa"/>
              <w:left w:w="90" w:type="dxa"/>
              <w:bottom w:w="50" w:type="dxa"/>
              <w:right w:w="80" w:type="dxa"/>
            </w:tcMar>
          </w:tcPr>
          <w:p w14:paraId="04A2CA9D" w14:textId="77777777" w:rsidR="004A17D0" w:rsidRDefault="00000000">
            <w:r>
              <w:rPr>
                <w:color w:val="222222"/>
                <w:sz w:val="17"/>
                <w:szCs w:val="17"/>
              </w:rPr>
              <w:t>+ Boron</w:t>
            </w:r>
          </w:p>
        </w:tc>
        <w:tc>
          <w:tcPr>
            <w:tcW w:w="3140" w:type="dxa"/>
            <w:shd w:val="clear" w:color="auto" w:fill="F4F7FB"/>
            <w:tcMar>
              <w:top w:w="50" w:type="dxa"/>
              <w:left w:w="90" w:type="dxa"/>
              <w:bottom w:w="50" w:type="dxa"/>
              <w:right w:w="80" w:type="dxa"/>
            </w:tcMar>
          </w:tcPr>
          <w:p w14:paraId="74439504" w14:textId="77777777" w:rsidR="004A17D0" w:rsidRDefault="00000000">
            <w:r>
              <w:rPr>
                <w:b/>
                <w:bCs/>
                <w:color w:val="222222"/>
                <w:sz w:val="17"/>
                <w:szCs w:val="17"/>
              </w:rPr>
              <w:t>8</w:t>
            </w:r>
          </w:p>
        </w:tc>
      </w:tr>
      <w:tr w:rsidR="004A17D0" w14:paraId="09948C0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AB2C9D0" w14:textId="77777777" w:rsidR="004A17D0" w:rsidRDefault="00000000">
            <w:r>
              <w:rPr>
                <w:b/>
                <w:bCs/>
                <w:color w:val="222222"/>
                <w:sz w:val="17"/>
                <w:szCs w:val="17"/>
              </w:rPr>
              <w:t>6.5</w:t>
            </w:r>
          </w:p>
        </w:tc>
        <w:tc>
          <w:tcPr>
            <w:tcW w:w="3140" w:type="dxa"/>
            <w:shd w:val="clear" w:color="auto" w:fill="FFFFFF"/>
            <w:tcMar>
              <w:top w:w="50" w:type="dxa"/>
              <w:left w:w="90" w:type="dxa"/>
              <w:bottom w:w="50" w:type="dxa"/>
              <w:right w:w="80" w:type="dxa"/>
            </w:tcMar>
          </w:tcPr>
          <w:p w14:paraId="47F50DA0" w14:textId="77777777" w:rsidR="004A17D0" w:rsidRDefault="00000000">
            <w:r>
              <w:rPr>
                <w:color w:val="222222"/>
                <w:sz w:val="17"/>
                <w:szCs w:val="17"/>
              </w:rPr>
              <w:t xml:space="preserve">+ Zinc, manganese, </w:t>
            </w:r>
            <w:r>
              <w:rPr>
                <w:rFonts w:ascii="Consolas" w:eastAsia="Consolas" w:hAnsi="Consolas" w:cs="Consolas"/>
                <w:color w:val="333333"/>
                <w:sz w:val="16"/>
                <w:szCs w:val="16"/>
              </w:rPr>
              <w:t>[iron]</w:t>
            </w:r>
          </w:p>
        </w:tc>
        <w:tc>
          <w:tcPr>
            <w:tcW w:w="3140" w:type="dxa"/>
            <w:shd w:val="clear" w:color="auto" w:fill="FFFFFF"/>
            <w:tcMar>
              <w:top w:w="50" w:type="dxa"/>
              <w:left w:w="90" w:type="dxa"/>
              <w:bottom w:w="50" w:type="dxa"/>
              <w:right w:w="80" w:type="dxa"/>
            </w:tcMar>
          </w:tcPr>
          <w:p w14:paraId="1F187D88" w14:textId="77777777" w:rsidR="004A17D0" w:rsidRDefault="00000000">
            <w:r>
              <w:rPr>
                <w:b/>
                <w:bCs/>
                <w:color w:val="222222"/>
                <w:sz w:val="17"/>
                <w:szCs w:val="17"/>
              </w:rPr>
              <w:t>11</w:t>
            </w:r>
          </w:p>
        </w:tc>
      </w:tr>
    </w:tbl>
    <w:p w14:paraId="22CD6055" w14:textId="77777777" w:rsidR="004A17D0" w:rsidRDefault="004A17D0">
      <w:pPr>
        <w:spacing w:after="80"/>
      </w:pPr>
    </w:p>
    <w:p w14:paraId="3BF56AA8" w14:textId="77777777" w:rsidR="004A17D0" w:rsidRDefault="00000000">
      <w:pPr>
        <w:spacing w:after="110" w:line="266" w:lineRule="auto"/>
      </w:pPr>
      <w:r>
        <w:rPr>
          <w:b/>
          <w:bCs/>
          <w:color w:val="222222"/>
        </w:rPr>
        <w:t>Molybdenum is needed in extremely small quantity — pH does not affect it much. One hundred grams per acre.</w:t>
      </w:r>
      <w:r>
        <w:rPr>
          <w:color w:val="222222"/>
        </w:rPr>
        <w:t xml:space="preserve"> Because of that it is not so important </w:t>
      </w:r>
      <w:r>
        <w:rPr>
          <w:rFonts w:ascii="Consolas" w:eastAsia="Consolas" w:hAnsi="Consolas" w:cs="Consolas"/>
          <w:color w:val="333333"/>
          <w:sz w:val="20"/>
          <w:szCs w:val="20"/>
        </w:rPr>
        <w:t>[in this framework]</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33402F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1097756" w14:textId="77777777" w:rsidR="004A17D0" w:rsidRDefault="00000000">
            <w:pPr>
              <w:spacing w:after="20" w:line="258" w:lineRule="auto"/>
            </w:pPr>
            <w:r>
              <w:rPr>
                <w:b/>
                <w:bCs/>
                <w:color w:val="222222"/>
                <w:sz w:val="20"/>
                <w:szCs w:val="20"/>
              </w:rPr>
              <w:t>For the remaining eleven, if they are to be delivered through water, then the pH must be `[in range]`. And doing our farming in Maharashtra, low pH is not our problem — our problem is high pH. So how to manage that, we will learn.</w:t>
            </w:r>
          </w:p>
        </w:tc>
      </w:tr>
    </w:tbl>
    <w:p w14:paraId="2D61DC8D" w14:textId="77777777" w:rsidR="004A17D0" w:rsidRDefault="004A17D0">
      <w:pPr>
        <w:spacing w:after="70"/>
      </w:pPr>
    </w:p>
    <w:p w14:paraId="1E56D096" w14:textId="77777777" w:rsidR="004A17D0" w:rsidRDefault="00000000">
      <w:pPr>
        <w:spacing w:after="110" w:line="266" w:lineRule="auto"/>
      </w:pPr>
      <w:r>
        <w:rPr>
          <w:b/>
          <w:bCs/>
          <w:color w:val="222222"/>
        </w:rPr>
        <w:t>But first you must know: what is the pH of my land? What is the pH of my land? Only if you know the pH of your land can you take corrective measures.</w:t>
      </w:r>
    </w:p>
    <w:p w14:paraId="038CC949" w14:textId="77777777" w:rsidR="004A17D0" w:rsidRDefault="00000000">
      <w:pPr>
        <w:pStyle w:val="Heading3"/>
        <w:spacing w:before="170" w:after="50"/>
      </w:pPr>
      <w:r>
        <w:rPr>
          <w:b/>
          <w:bCs/>
          <w:color w:val="117864"/>
          <w:sz w:val="22"/>
          <w:szCs w:val="22"/>
        </w:rPr>
        <w:t>The blood pH analogy</w:t>
      </w:r>
    </w:p>
    <w:p w14:paraId="4B12B13D" w14:textId="77777777" w:rsidR="004A17D0" w:rsidRDefault="00000000">
      <w:pPr>
        <w:spacing w:after="110" w:line="266" w:lineRule="auto"/>
      </w:pPr>
      <w:r>
        <w:rPr>
          <w:b/>
          <w:bCs/>
          <w:color w:val="222222"/>
        </w:rPr>
        <w:t>Every liquid that comes out of our body has a different pH.</w:t>
      </w:r>
      <w:r>
        <w:rPr>
          <w:color w:val="222222"/>
        </w:rPr>
        <w:t xml:space="preserve"> The pH of our blood is one thing. </w:t>
      </w:r>
      <w:r>
        <w:rPr>
          <w:b/>
          <w:bCs/>
          <w:color w:val="222222"/>
        </w:rPr>
        <w:t>If the pH of our blood is 7.4 — more precisely, 7.38 — we do not fall ill.</w:t>
      </w:r>
    </w:p>
    <w:p w14:paraId="27264216" w14:textId="77777777" w:rsidR="004A17D0" w:rsidRDefault="00000000">
      <w:pPr>
        <w:spacing w:after="110" w:line="266" w:lineRule="auto"/>
      </w:pPr>
      <w:r>
        <w:rPr>
          <w:color w:val="222222"/>
        </w:rPr>
        <w:t xml:space="preserve">And when the pH of your blood </w:t>
      </w:r>
      <w:r>
        <w:rPr>
          <w:rFonts w:ascii="Consolas" w:eastAsia="Consolas" w:hAnsi="Consolas" w:cs="Consolas"/>
          <w:color w:val="333333"/>
          <w:sz w:val="20"/>
          <w:szCs w:val="20"/>
        </w:rPr>
        <w:t>[shifts]</w:t>
      </w:r>
      <w:r>
        <w:rPr>
          <w:color w:val="222222"/>
        </w:rPr>
        <w:t xml:space="preserve"> from eating non-veg and drinking alcohol, </w:t>
      </w:r>
      <w:r>
        <w:rPr>
          <w:b/>
          <w:bCs/>
          <w:color w:val="222222"/>
        </w:rPr>
        <w:t>the sooner you fall ill.</w:t>
      </w:r>
      <w:r>
        <w:rPr>
          <w:color w:val="222222"/>
        </w:rPr>
        <w:t xml:space="preserve"> And those whose blood pH </w:t>
      </w:r>
      <w:r>
        <w:rPr>
          <w:rFonts w:ascii="Consolas" w:eastAsia="Consolas" w:hAnsi="Consolas" w:cs="Consolas"/>
          <w:color w:val="333333"/>
          <w:sz w:val="20"/>
          <w:szCs w:val="20"/>
        </w:rPr>
        <w:t>[deviates]</w:t>
      </w:r>
      <w:r>
        <w:rPr>
          <w:color w:val="222222"/>
        </w:rPr>
        <w:t xml:space="preserve"> more, the sooner they succumb to cancer.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A8936E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1C20011" w14:textId="77777777" w:rsidR="004A17D0" w:rsidRDefault="00000000">
            <w:pPr>
              <w:spacing w:after="20" w:line="258" w:lineRule="auto"/>
            </w:pPr>
            <w:r>
              <w:rPr>
                <w:b/>
                <w:bCs/>
                <w:color w:val="222222"/>
                <w:sz w:val="20"/>
                <w:szCs w:val="20"/>
              </w:rPr>
              <w:t>So if the pH is around 7.4, your body stays entirely `[well]` and does not fall ill. It is exactly the same way `[with soil]`.</w:t>
            </w:r>
          </w:p>
        </w:tc>
      </w:tr>
    </w:tbl>
    <w:p w14:paraId="4D0B6A79" w14:textId="77777777" w:rsidR="004A17D0" w:rsidRDefault="004A17D0">
      <w:pPr>
        <w:spacing w:after="70"/>
      </w:pPr>
    </w:p>
    <w:p w14:paraId="4A0083C8" w14:textId="77777777" w:rsidR="004A17D0" w:rsidRDefault="00000000">
      <w:pPr>
        <w:pStyle w:val="Heading3"/>
        <w:spacing w:before="170" w:after="50"/>
      </w:pPr>
      <w:r>
        <w:rPr>
          <w:b/>
          <w:bCs/>
          <w:color w:val="117864"/>
          <w:sz w:val="22"/>
          <w:szCs w:val="22"/>
        </w:rPr>
        <w:t>Low pH is also a problem</w:t>
      </w:r>
    </w:p>
    <w:p w14:paraId="10CC666D" w14:textId="77777777" w:rsidR="004A17D0" w:rsidRDefault="00000000">
      <w:pPr>
        <w:spacing w:after="110" w:line="266" w:lineRule="auto"/>
      </w:pPr>
      <w:r>
        <w:rPr>
          <w:b/>
          <w:bCs/>
          <w:color w:val="222222"/>
        </w:rPr>
        <w:t>If the soil pH is very low, or if you applied some acid and your pH came down — even then the nutrients do not become available. Why?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7B02F1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C82241D" w14:textId="77777777" w:rsidR="004A17D0" w:rsidRDefault="00000000">
            <w:pPr>
              <w:spacing w:after="20" w:line="258" w:lineRule="auto"/>
            </w:pPr>
            <w:r>
              <w:rPr>
                <w:b/>
                <w:bCs/>
                <w:color w:val="222222"/>
                <w:sz w:val="20"/>
                <w:szCs w:val="20"/>
              </w:rPr>
              <w:t>Because some nutrients then reach toxicity — they become poison. Like aluminium: if the pH becomes very `[low]`, aluminium becomes available. And it is needed in extremely low concentration. But then it becomes poison</w:t>
            </w:r>
            <w:r>
              <w:rPr>
                <w:color w:val="222222"/>
                <w:sz w:val="20"/>
                <w:szCs w:val="20"/>
              </w:rPr>
              <w:t xml:space="preserve"> </w:t>
            </w:r>
            <w:r>
              <w:rPr>
                <w:rFonts w:ascii="Consolas" w:eastAsia="Consolas" w:hAnsi="Consolas" w:cs="Consolas"/>
                <w:color w:val="333333"/>
                <w:sz w:val="19"/>
                <w:szCs w:val="19"/>
              </w:rPr>
              <w:t>[and enters the produce]</w:t>
            </w:r>
            <w:r>
              <w:rPr>
                <w:color w:val="222222"/>
                <w:sz w:val="20"/>
                <w:szCs w:val="20"/>
              </w:rPr>
              <w:t>.</w:t>
            </w:r>
          </w:p>
        </w:tc>
      </w:tr>
    </w:tbl>
    <w:p w14:paraId="3D0AAAC5" w14:textId="77777777" w:rsidR="004A17D0" w:rsidRDefault="004A17D0">
      <w:pPr>
        <w:spacing w:after="70"/>
      </w:pPr>
    </w:p>
    <w:p w14:paraId="5D460A53" w14:textId="77777777" w:rsidR="004A17D0" w:rsidRDefault="00000000">
      <w:pPr>
        <w:spacing w:after="110" w:line="266" w:lineRule="auto"/>
      </w:pPr>
      <w:r>
        <w:rPr>
          <w:b/>
          <w:bCs/>
          <w:color w:val="222222"/>
        </w:rPr>
        <w:t>pH is the whole problem. We will look at this in great detail, for every nutrient. And how to manage pH — underneath all of it is organic matter.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6F293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3070C49" w14:textId="77777777" w:rsidR="004A17D0" w:rsidRDefault="00000000">
            <w:pPr>
              <w:spacing w:after="20" w:line="258" w:lineRule="auto"/>
            </w:pPr>
            <w:r>
              <w:rPr>
                <w:b/>
                <w:bCs/>
                <w:color w:val="222222"/>
                <w:sz w:val="20"/>
                <w:szCs w:val="20"/>
              </w:rPr>
              <w:t>The more organic matter you apply, the more you will manage pH there.</w:t>
            </w:r>
          </w:p>
        </w:tc>
      </w:tr>
    </w:tbl>
    <w:p w14:paraId="638CA42D" w14:textId="77777777" w:rsidR="004A17D0" w:rsidRDefault="004A17D0">
      <w:pPr>
        <w:spacing w:after="70"/>
      </w:pPr>
    </w:p>
    <w:p w14:paraId="25834EF5" w14:textId="77777777" w:rsidR="004A17D0" w:rsidRDefault="00000000">
      <w:pPr>
        <w:pStyle w:val="Heading3"/>
        <w:spacing w:before="170" w:after="50"/>
      </w:pPr>
      <w:r>
        <w:rPr>
          <w:b/>
          <w:bCs/>
          <w:color w:val="117864"/>
          <w:sz w:val="22"/>
          <w:szCs w:val="22"/>
        </w:rPr>
        <w:t>Buffering capacity</w:t>
      </w:r>
    </w:p>
    <w:p w14:paraId="3978C31A" w14:textId="77777777" w:rsidR="004A17D0" w:rsidRDefault="00000000">
      <w:pPr>
        <w:spacing w:after="110" w:line="266" w:lineRule="auto"/>
      </w:pPr>
      <w:r>
        <w:rPr>
          <w:b/>
          <w:bCs/>
          <w:color w:val="222222"/>
        </w:rPr>
        <w:t>The second most important thing.</w:t>
      </w:r>
      <w:r>
        <w:rPr>
          <w:color w:val="222222"/>
        </w:rPr>
        <w:t xml:space="preserve"> Suppose water is falling from the drip. </w:t>
      </w:r>
      <w:r>
        <w:rPr>
          <w:b/>
          <w:bCs/>
          <w:color w:val="222222"/>
        </w:rPr>
        <w:t>The water falling from there is at pH 6, and it falls on that soil.</w:t>
      </w:r>
    </w:p>
    <w:p w14:paraId="68E19BD4" w14:textId="77777777" w:rsidR="004A17D0" w:rsidRDefault="00000000">
      <w:pPr>
        <w:spacing w:after="110" w:line="266" w:lineRule="auto"/>
      </w:pPr>
      <w:r>
        <w:rPr>
          <w:b/>
          <w:bCs/>
          <w:color w:val="222222"/>
        </w:rPr>
        <w:lastRenderedPageBreak/>
        <w:t>From the moment it lands on the soil until it reaches the roots, it will take two, three, four, five, ten, fifteen, twenty, thirty-five, forty, fifty minutes.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8B90D1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223F69F" w14:textId="77777777" w:rsidR="004A17D0" w:rsidRDefault="00000000">
            <w:pPr>
              <w:spacing w:after="20" w:line="258" w:lineRule="auto"/>
            </w:pPr>
            <w:r>
              <w:rPr>
                <w:b/>
                <w:bCs/>
                <w:color w:val="222222"/>
                <w:sz w:val="20"/>
                <w:szCs w:val="20"/>
              </w:rPr>
              <w:t>The longer that period from soil contact to reaching the root, the more the various salts present in that soil react with that water. And that pH-6 water goes and goes and becomes pH 8 by the time it arrives.That is called the buffering capacity of that soil and that water.</w:t>
            </w:r>
          </w:p>
        </w:tc>
      </w:tr>
    </w:tbl>
    <w:p w14:paraId="5E386207" w14:textId="77777777" w:rsidR="004A17D0" w:rsidRDefault="004A17D0">
      <w:pPr>
        <w:spacing w:after="70"/>
      </w:pPr>
    </w:p>
    <w:p w14:paraId="3415A09A" w14:textId="77777777" w:rsidR="004A17D0" w:rsidRDefault="00000000">
      <w:pPr>
        <w:spacing w:after="110" w:line="266" w:lineRule="auto"/>
      </w:pPr>
      <w:r>
        <w:rPr>
          <w:b/>
          <w:bCs/>
          <w:color w:val="222222"/>
        </w:rPr>
        <w:t>Many people ask: if we continuously use sulphuric acid or phosphoric acid, will our land become acidic?</w:t>
      </w:r>
      <w:r>
        <w:rPr>
          <w:color w:val="222222"/>
        </w:rPr>
        <w:t xml:space="preserve"> Many people say it must — if you are applying acid, then surely.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7E290C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CBF09AA" w14:textId="77777777" w:rsidR="004A17D0" w:rsidRDefault="00000000">
            <w:pPr>
              <w:spacing w:after="20" w:line="258" w:lineRule="auto"/>
            </w:pPr>
            <w:r>
              <w:rPr>
                <w:b/>
                <w:bCs/>
                <w:color w:val="222222"/>
                <w:sz w:val="20"/>
                <w:szCs w:val="20"/>
              </w:rPr>
              <w:t>No. Because the salts present in your land bring that acid back to its original state. That is called a chemical reaction — and out of that chemical reaction, some third thing is produced. And that third thing that is produced is harmful to your roots. It is harmful to the beneficial bacteria and fungi in your soil.It makes the land hard. The moment acid is given, the land seems to swell up. And once that acid `[reacts]`, the land becomes hard and sticky.</w:t>
            </w:r>
          </w:p>
        </w:tc>
      </w:tr>
    </w:tbl>
    <w:p w14:paraId="19DA04B5" w14:textId="77777777" w:rsidR="004A17D0" w:rsidRDefault="004A17D0">
      <w:pPr>
        <w:spacing w:after="70"/>
      </w:pPr>
    </w:p>
    <w:p w14:paraId="5BF34D5F" w14:textId="77777777" w:rsidR="004A17D0" w:rsidRDefault="00000000">
      <w:pPr>
        <w:pStyle w:val="Heading3"/>
        <w:spacing w:before="170" w:after="50"/>
      </w:pPr>
      <w:r>
        <w:rPr>
          <w:b/>
          <w:bCs/>
          <w:color w:val="117864"/>
          <w:sz w:val="22"/>
          <w:szCs w:val="22"/>
        </w:rPr>
        <w:t>EC — the bulb experiment</w:t>
      </w:r>
    </w:p>
    <w:p w14:paraId="1FEC2981" w14:textId="77777777" w:rsidR="004A17D0" w:rsidRDefault="00000000">
      <w:pPr>
        <w:spacing w:after="110" w:line="266" w:lineRule="auto"/>
      </w:pPr>
      <w:r>
        <w:rPr>
          <w:rFonts w:ascii="Consolas" w:eastAsia="Consolas" w:hAnsi="Consolas" w:cs="Consolas"/>
          <w:color w:val="333333"/>
          <w:sz w:val="20"/>
          <w:szCs w:val="20"/>
        </w:rPr>
        <w:t>[He describes a demonstration:]</w:t>
      </w:r>
      <w:r>
        <w:rPr>
          <w:color w:val="222222"/>
        </w:rPr>
        <w:t xml:space="preserve"> Take water in a vessel. </w:t>
      </w:r>
      <w:r>
        <w:rPr>
          <w:b/>
          <w:bCs/>
          <w:color w:val="222222"/>
        </w:rPr>
        <w:t>Put one rod in on this side and one rod in on that side, connect a battery to those two rods and put a small `[bulb]` in the middle.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9A6686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200F43C" w14:textId="77777777" w:rsidR="004A17D0" w:rsidRDefault="00000000">
            <w:pPr>
              <w:spacing w:after="20" w:line="258" w:lineRule="auto"/>
            </w:pPr>
            <w:r>
              <w:rPr>
                <w:b/>
                <w:bCs/>
                <w:color w:val="222222"/>
                <w:sz w:val="20"/>
                <w:szCs w:val="20"/>
              </w:rPr>
              <w:t>If the water is zero EC, the bulb will not light at all. But as you keep increasing `[the salt]`, that bulb will keep getting brighter. The more salts, the brighter that bulb.Which means: the salts put into that water carried the current from one rod to the other rod. They completed the circuit, and so that bulb lit. So electricity flows through it.</w:t>
            </w:r>
          </w:p>
        </w:tc>
      </w:tr>
    </w:tbl>
    <w:p w14:paraId="3FFF2F20" w14:textId="77777777" w:rsidR="004A17D0" w:rsidRDefault="004A17D0">
      <w:pPr>
        <w:spacing w:after="70"/>
      </w:pPr>
    </w:p>
    <w:p w14:paraId="3BBFA8F4" w14:textId="77777777" w:rsidR="004A17D0" w:rsidRDefault="00000000">
      <w:pPr>
        <w:spacing w:after="110" w:line="266" w:lineRule="auto"/>
      </w:pPr>
      <w:r>
        <w:rPr>
          <w:b/>
          <w:bCs/>
          <w:color w:val="222222"/>
        </w:rPr>
        <w:t>What is the use of this bulb, this glass, in the field?</w:t>
      </w:r>
    </w:p>
    <w:p w14:paraId="42C179AC" w14:textId="77777777" w:rsidR="004A17D0" w:rsidRDefault="00000000">
      <w:pPr>
        <w:spacing w:after="110" w:line="266" w:lineRule="auto"/>
      </w:pPr>
      <w:r>
        <w:rPr>
          <w:b/>
          <w:bCs/>
          <w:color w:val="222222"/>
        </w:rPr>
        <w:t>All the nutrients going from your soil into your crop</w:t>
      </w:r>
      <w:r>
        <w:rPr>
          <w:color w:val="222222"/>
        </w:rPr>
        <w:t xml:space="preserve"> — </w:t>
      </w:r>
      <w:r>
        <w:rPr>
          <w:rFonts w:ascii="Consolas" w:eastAsia="Consolas" w:hAnsi="Consolas" w:cs="Consolas"/>
          <w:color w:val="333333"/>
          <w:sz w:val="20"/>
          <w:szCs w:val="20"/>
        </w:rPr>
        <w:t>[when they are dissolved]</w:t>
      </w:r>
      <w:r>
        <w:rPr>
          <w:color w:val="222222"/>
        </w:rPr>
        <w:t xml:space="preserve"> — </w:t>
      </w:r>
      <w:r>
        <w:rPr>
          <w:b/>
          <w:bCs/>
          <w:color w:val="222222"/>
        </w:rPr>
        <w:t>means what? They went into ionic form. Ionic form.</w:t>
      </w:r>
    </w:p>
    <w:p w14:paraId="13659DF1" w14:textId="77777777" w:rsidR="004A17D0" w:rsidRDefault="00000000">
      <w:pPr>
        <w:spacing w:after="110" w:line="266" w:lineRule="auto"/>
      </w:pPr>
      <w:r>
        <w:rPr>
          <w:b/>
          <w:bCs/>
          <w:color w:val="222222"/>
        </w:rPr>
        <w:t>And what does going into ionic form mean? That the water starting to come to your root became that thin. Which means it acquired some electrical charge. Positive or negative.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163A37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C68F3F4" w14:textId="77777777" w:rsidR="004A17D0" w:rsidRDefault="00000000">
            <w:pPr>
              <w:spacing w:after="20" w:line="258" w:lineRule="auto"/>
            </w:pPr>
            <w:r>
              <w:rPr>
                <w:b/>
                <w:bCs/>
                <w:color w:val="222222"/>
                <w:sz w:val="20"/>
                <w:szCs w:val="20"/>
              </w:rPr>
              <w:t>So the more nitrate and chloride there is in your water and in your soil — we have to do soil testing and read those reports — the higher your EC.And the higher the EC, the more the water will stay outside the roots. The lower the EC, the more the water will enter.</w:t>
            </w:r>
          </w:p>
        </w:tc>
      </w:tr>
    </w:tbl>
    <w:p w14:paraId="0683058B" w14:textId="77777777" w:rsidR="004A17D0" w:rsidRDefault="004A17D0">
      <w:pPr>
        <w:spacing w:after="70"/>
      </w:pPr>
    </w:p>
    <w:p w14:paraId="6B785BE4" w14:textId="77777777" w:rsidR="004A17D0" w:rsidRDefault="00000000">
      <w:pPr>
        <w:pStyle w:val="Heading3"/>
        <w:spacing w:before="170" w:after="50"/>
      </w:pPr>
      <w:r>
        <w:rPr>
          <w:b/>
          <w:bCs/>
          <w:color w:val="117864"/>
          <w:sz w:val="22"/>
          <w:szCs w:val="22"/>
        </w:rPr>
        <w:t>The counter-intuitive part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C835F3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36A3517" w14:textId="77777777" w:rsidR="004A17D0" w:rsidRDefault="00000000">
            <w:pPr>
              <w:spacing w:after="20" w:line="258" w:lineRule="auto"/>
            </w:pPr>
            <w:r>
              <w:rPr>
                <w:b/>
                <w:bCs/>
                <w:color w:val="222222"/>
                <w:sz w:val="20"/>
                <w:szCs w:val="20"/>
              </w:rPr>
              <w:t>The lower the EC of the irrigation water you apply, the more the nutrients you applied — or those already in the soil — will go into the crop.But if you apply high-EC water through the bed or on open ground, then the nutrients you applied will stay in the soil itself.</w:t>
            </w:r>
          </w:p>
        </w:tc>
      </w:tr>
    </w:tbl>
    <w:p w14:paraId="76E7983D" w14:textId="77777777" w:rsidR="004A17D0" w:rsidRDefault="004A17D0">
      <w:pPr>
        <w:spacing w:after="70"/>
      </w:pPr>
    </w:p>
    <w:p w14:paraId="2DC85A44" w14:textId="77777777" w:rsidR="004A17D0" w:rsidRDefault="00000000">
      <w:pPr>
        <w:spacing w:after="110" w:line="266" w:lineRule="auto"/>
      </w:pPr>
      <w:r>
        <w:rPr>
          <w:b/>
          <w:bCs/>
          <w:color w:val="222222"/>
        </w:rPr>
        <w:t>Wow — what information that 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F0805D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A3BB126" w14:textId="77777777" w:rsidR="004A17D0" w:rsidRDefault="00000000">
            <w:pPr>
              <w:spacing w:after="20" w:line="258" w:lineRule="auto"/>
            </w:pPr>
            <w:r>
              <w:rPr>
                <w:b/>
                <w:bCs/>
                <w:color w:val="222222"/>
                <w:sz w:val="20"/>
                <w:szCs w:val="20"/>
              </w:rPr>
              <w:t>The higher the EC of your water, the less fertilizer you should apply.</w:t>
            </w:r>
          </w:p>
        </w:tc>
      </w:tr>
    </w:tbl>
    <w:p w14:paraId="51D455C7" w14:textId="77777777" w:rsidR="004A17D0" w:rsidRDefault="004A17D0">
      <w:pPr>
        <w:spacing w:after="70"/>
      </w:pPr>
    </w:p>
    <w:p w14:paraId="59EBA33C" w14:textId="77777777" w:rsidR="004A17D0" w:rsidRDefault="00000000">
      <w:pPr>
        <w:pStyle w:val="Heading3"/>
        <w:spacing w:before="170" w:after="50"/>
      </w:pPr>
      <w:r>
        <w:rPr>
          <w:b/>
          <w:bCs/>
          <w:color w:val="117864"/>
          <w:sz w:val="22"/>
          <w:szCs w:val="22"/>
        </w:rPr>
        <w:t>The straw analogy</w:t>
      </w:r>
    </w:p>
    <w:p w14:paraId="3FE21CDF" w14:textId="77777777" w:rsidR="004A17D0" w:rsidRDefault="00000000">
      <w:pPr>
        <w:spacing w:after="110" w:line="266" w:lineRule="auto"/>
      </w:pPr>
      <w:r>
        <w:rPr>
          <w:b/>
          <w:bCs/>
          <w:color w:val="222222"/>
        </w:rPr>
        <w:lastRenderedPageBreak/>
        <w:t>Water, buttermilk and lassi.</w:t>
      </w:r>
      <w:r>
        <w:rPr>
          <w:color w:val="222222"/>
        </w:rPr>
        <w:t xml:space="preserve"> You have to drink water, drink buttermilk, drink lassi. </w:t>
      </w:r>
      <w:r>
        <w:rPr>
          <w:b/>
          <w:bCs/>
          <w:color w:val="222222"/>
        </w:rPr>
        <w:t>And I gave you a straw — a small one.</w:t>
      </w:r>
    </w:p>
    <w:p w14:paraId="607A7C50" w14:textId="77777777" w:rsidR="004A17D0" w:rsidRDefault="00000000">
      <w:pPr>
        <w:pStyle w:val="ListParagraph"/>
        <w:numPr>
          <w:ilvl w:val="0"/>
          <w:numId w:val="2"/>
        </w:numPr>
        <w:spacing w:after="50" w:line="258" w:lineRule="auto"/>
      </w:pPr>
      <w:r>
        <w:rPr>
          <w:b/>
          <w:bCs/>
          <w:color w:val="222222"/>
        </w:rPr>
        <w:t>Water:</w:t>
      </w:r>
      <w:r>
        <w:rPr>
          <w:color w:val="222222"/>
        </w:rPr>
        <w:t xml:space="preserve"> you started drinking, and quickly, quickly you drank it all.</w:t>
      </w:r>
    </w:p>
    <w:p w14:paraId="55FFF914" w14:textId="77777777" w:rsidR="004A17D0" w:rsidRDefault="00000000">
      <w:pPr>
        <w:pStyle w:val="ListParagraph"/>
        <w:numPr>
          <w:ilvl w:val="0"/>
          <w:numId w:val="2"/>
        </w:numPr>
        <w:spacing w:after="50" w:line="258" w:lineRule="auto"/>
      </w:pPr>
      <w:r>
        <w:rPr>
          <w:b/>
          <w:bCs/>
          <w:color w:val="222222"/>
        </w:rPr>
        <w:t>Buttermilk:</w:t>
      </w:r>
      <w:r>
        <w:rPr>
          <w:color w:val="222222"/>
        </w:rPr>
        <w:t xml:space="preserve"> you put that straw in and started drinking too. </w:t>
      </w:r>
      <w:r>
        <w:rPr>
          <w:b/>
          <w:bCs/>
          <w:color w:val="222222"/>
        </w:rPr>
        <w:t>But a piece of ginger, a piece of coriander leaf comes and blocks it. So what do you do? Blow! You clear it out. And drink again.</w:t>
      </w:r>
      <w:r>
        <w:rPr>
          <w:color w:val="222222"/>
        </w:rPr>
        <w:t xml:space="preserve"> If too much comes into it </w:t>
      </w:r>
      <w:r>
        <w:rPr>
          <w:rFonts w:ascii="Consolas" w:eastAsia="Consolas" w:hAnsi="Consolas" w:cs="Consolas"/>
          <w:color w:val="333333"/>
          <w:sz w:val="20"/>
          <w:szCs w:val="20"/>
        </w:rPr>
        <w:t>[it becomes difficult]</w:t>
      </w:r>
      <w:r>
        <w:rPr>
          <w:color w:val="222222"/>
        </w:rPr>
        <w:t>.</w:t>
      </w:r>
    </w:p>
    <w:p w14:paraId="5803634F" w14:textId="77777777" w:rsidR="004A17D0" w:rsidRDefault="00000000">
      <w:pPr>
        <w:pStyle w:val="ListParagraph"/>
        <w:numPr>
          <w:ilvl w:val="0"/>
          <w:numId w:val="2"/>
        </w:numPr>
        <w:spacing w:after="50" w:line="258" w:lineRule="auto"/>
      </w:pPr>
      <w:r>
        <w:rPr>
          <w:b/>
          <w:bCs/>
          <w:color w:val="222222"/>
        </w:rPr>
        <w:t>Lassi:</w:t>
      </w:r>
      <w:r>
        <w:rPr>
          <w:color w:val="222222"/>
        </w:rPr>
        <w:t xml:space="preserve"> if I gave you that same straw for lassi and said drink the lassi — </w:t>
      </w:r>
      <w:r>
        <w:rPr>
          <w:b/>
          <w:bCs/>
          <w:color w:val="222222"/>
        </w:rPr>
        <w:t>you would be exhausted and frustrated.</w:t>
      </w:r>
    </w:p>
    <w:p w14:paraId="1505AEE2"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CE0838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612DE22" w14:textId="77777777" w:rsidR="004A17D0" w:rsidRDefault="00000000">
            <w:pPr>
              <w:spacing w:after="20" w:line="258" w:lineRule="auto"/>
            </w:pPr>
            <w:r>
              <w:rPr>
                <w:b/>
                <w:bCs/>
                <w:color w:val="222222"/>
                <w:sz w:val="20"/>
                <w:szCs w:val="20"/>
              </w:rPr>
              <w:t>That is the state the crop is in. The higher the EC, the less water will enter the roots.</w:t>
            </w:r>
          </w:p>
        </w:tc>
      </w:tr>
    </w:tbl>
    <w:p w14:paraId="7C22052A" w14:textId="77777777" w:rsidR="004A17D0" w:rsidRDefault="004A17D0">
      <w:pPr>
        <w:spacing w:after="70"/>
      </w:pPr>
    </w:p>
    <w:p w14:paraId="402D0EAC" w14:textId="77777777" w:rsidR="004A17D0" w:rsidRDefault="00000000">
      <w:pPr>
        <w:spacing w:after="110" w:line="266" w:lineRule="auto"/>
      </w:pPr>
      <w:r>
        <w:rPr>
          <w:b/>
          <w:bCs/>
          <w:color w:val="222222"/>
        </w:rPr>
        <w:t>And when does EC rise? In summer. And when does the crop need water most? In summer.</w:t>
      </w:r>
    </w:p>
    <w:p w14:paraId="1B98C46A" w14:textId="77777777" w:rsidR="004A17D0" w:rsidRDefault="00000000">
      <w:pPr>
        <w:spacing w:after="110" w:line="266" w:lineRule="auto"/>
      </w:pPr>
      <w:r>
        <w:rPr>
          <w:rFonts w:ascii="Consolas" w:eastAsia="Consolas" w:hAnsi="Consolas" w:cs="Consolas"/>
          <w:color w:val="333333"/>
          <w:sz w:val="20"/>
          <w:szCs w:val="20"/>
        </w:rPr>
        <w:t>[So the plant is starved of water precisely when it needs it most.]</w:t>
      </w:r>
      <w:r>
        <w:rPr>
          <w:color w:val="222222"/>
        </w:rPr>
        <w:t xml:space="preserve"> </w:t>
      </w:r>
      <w:r>
        <w:rPr>
          <w:b/>
          <w:bCs/>
          <w:color w:val="222222"/>
        </w:rPr>
        <w:t>And these salts — high EC means high salts — if these salts</w:t>
      </w:r>
      <w:r>
        <w:rPr>
          <w:color w:val="222222"/>
        </w:rPr>
        <w:t xml:space="preserve"> </w:t>
      </w:r>
      <w:r>
        <w:rPr>
          <w:rFonts w:ascii="Consolas" w:eastAsia="Consolas" w:hAnsi="Consolas" w:cs="Consolas"/>
          <w:color w:val="333333"/>
          <w:sz w:val="20"/>
          <w:szCs w:val="20"/>
        </w:rPr>
        <w:t>[accumulate]</w:t>
      </w:r>
      <w:r>
        <w:rPr>
          <w:color w:val="222222"/>
        </w:rPr>
        <w:t xml:space="preserve"> </w:t>
      </w:r>
      <w:r>
        <w:rPr>
          <w:b/>
          <w:bCs/>
          <w:color w:val="222222"/>
        </w:rPr>
        <w:t>in the leaf...</w:t>
      </w:r>
    </w:p>
    <w:p w14:paraId="4EB3C783" w14:textId="77777777" w:rsidR="004A17D0" w:rsidRDefault="00000000">
      <w:pPr>
        <w:spacing w:after="110" w:line="266" w:lineRule="auto"/>
      </w:pPr>
      <w:r>
        <w:rPr>
          <w:b/>
          <w:bCs/>
          <w:color w:val="222222"/>
        </w:rPr>
        <w:t>And what did we see earlier? The more water leaves through the leaf, the more these salts go and collect at the leaf tips and leaf margins. And that we call toxicity.</w:t>
      </w:r>
    </w:p>
    <w:p w14:paraId="61F9BE7C" w14:textId="77777777" w:rsidR="004A17D0" w:rsidRDefault="00000000">
      <w:pPr>
        <w:spacing w:after="110" w:line="266" w:lineRule="auto"/>
      </w:pPr>
      <w:r>
        <w:rPr>
          <w:b/>
          <w:bCs/>
          <w:color w:val="222222"/>
        </w:rPr>
        <w:t>When the salts become excessive — the leaves suffer. That we call necrosis or chlorosis.</w:t>
      </w:r>
      <w:r>
        <w:rPr>
          <w:color w:val="222222"/>
        </w:rPr>
        <w:t xml:space="preserve"> Colour change, or </w:t>
      </w:r>
      <w:r>
        <w:rPr>
          <w:rFonts w:ascii="Consolas" w:eastAsia="Consolas" w:hAnsi="Consolas" w:cs="Consolas"/>
          <w:color w:val="333333"/>
          <w:sz w:val="20"/>
          <w:szCs w:val="20"/>
        </w:rPr>
        <w:t>[tissue death]</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35AB6D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0D8957" w14:textId="77777777" w:rsidR="004A17D0" w:rsidRDefault="00000000">
            <w:pPr>
              <w:spacing w:after="20" w:line="258" w:lineRule="auto"/>
            </w:pPr>
            <w:r>
              <w:rPr>
                <w:b/>
                <w:bCs/>
                <w:color w:val="222222"/>
                <w:sz w:val="20"/>
                <w:szCs w:val="20"/>
              </w:rPr>
              <w:t>And once that has happened, we ourselves have handed over a doorway for fungi or bacteria to get inside. And the more fungi and bacteria get inside, the more your disease `[pressure builds]`. Note where the relationship runs from and to.</w:t>
            </w:r>
          </w:p>
        </w:tc>
      </w:tr>
    </w:tbl>
    <w:p w14:paraId="3A24D642" w14:textId="77777777" w:rsidR="004A17D0" w:rsidRDefault="004A17D0">
      <w:pPr>
        <w:spacing w:after="70"/>
      </w:pPr>
    </w:p>
    <w:p w14:paraId="323C6364" w14:textId="77777777" w:rsidR="004A17D0" w:rsidRDefault="00000000">
      <w:pPr>
        <w:pStyle w:val="Heading3"/>
        <w:spacing w:before="170" w:after="50"/>
      </w:pPr>
      <w:r>
        <w:rPr>
          <w:b/>
          <w:bCs/>
          <w:color w:val="117864"/>
          <w:sz w:val="22"/>
          <w:szCs w:val="22"/>
        </w:rPr>
        <w:t>The EC recommendation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6FF389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1BDBCC2" w14:textId="77777777" w:rsidR="004A17D0" w:rsidRDefault="00000000">
            <w:pPr>
              <w:spacing w:after="20" w:line="258" w:lineRule="auto"/>
            </w:pPr>
            <w:r>
              <w:rPr>
                <w:b/>
                <w:bCs/>
                <w:color w:val="222222"/>
                <w:sz w:val="20"/>
                <w:szCs w:val="20"/>
              </w:rPr>
              <w:t>So think: my water has high chloride, my water has high nitrate, and because of that my EC is going above three. EC going above three means I have served lassi — my plant will not drink it.Which means if you are applying fertilizer, you should stop the fertilizer too. Why fill other people's houses for no reason? If the plant is not going to take it at all, and if taking it will give side effects — you should not apply it at all.</w:t>
            </w:r>
          </w:p>
        </w:tc>
      </w:tr>
    </w:tbl>
    <w:p w14:paraId="382BCC95" w14:textId="77777777" w:rsidR="004A17D0" w:rsidRDefault="004A17D0">
      <w:pPr>
        <w:spacing w:after="70"/>
      </w:pPr>
    </w:p>
    <w:p w14:paraId="03543930" w14:textId="77777777" w:rsidR="004A17D0" w:rsidRDefault="00000000">
      <w:pPr>
        <w:spacing w:after="110" w:line="266" w:lineRule="auto"/>
      </w:pPr>
      <w:r>
        <w:rPr>
          <w:b/>
          <w:bCs/>
          <w:color w:val="222222"/>
        </w:rPr>
        <w:t>Whatever is in my water, whatever is in my soil — low-EC water will be produced there and the plant will grow in that itself. So I will not apply more.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53E570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1229DBC" w14:textId="77777777" w:rsidR="004A17D0" w:rsidRDefault="00000000">
            <w:r>
              <w:rPr>
                <w:b/>
                <w:bCs/>
                <w:color w:val="FFFFFF"/>
                <w:sz w:val="17"/>
                <w:szCs w:val="17"/>
              </w:rPr>
              <w:t>Parameter</w:t>
            </w:r>
          </w:p>
        </w:tc>
        <w:tc>
          <w:tcPr>
            <w:tcW w:w="4710" w:type="dxa"/>
            <w:shd w:val="clear" w:color="auto" w:fill="1F3864"/>
            <w:tcMar>
              <w:top w:w="50" w:type="dxa"/>
              <w:left w:w="90" w:type="dxa"/>
              <w:bottom w:w="50" w:type="dxa"/>
              <w:right w:w="80" w:type="dxa"/>
            </w:tcMar>
          </w:tcPr>
          <w:p w14:paraId="380A1116" w14:textId="77777777" w:rsidR="004A17D0" w:rsidRDefault="00000000">
            <w:r>
              <w:rPr>
                <w:b/>
                <w:bCs/>
                <w:color w:val="FFFFFF"/>
                <w:sz w:val="17"/>
                <w:szCs w:val="17"/>
              </w:rPr>
              <w:t>Recommendation</w:t>
            </w:r>
          </w:p>
        </w:tc>
      </w:tr>
      <w:tr w:rsidR="004A17D0" w14:paraId="4B618CE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39D7FCE" w14:textId="77777777" w:rsidR="004A17D0" w:rsidRDefault="00000000">
            <w:r>
              <w:rPr>
                <w:b/>
                <w:bCs/>
                <w:color w:val="222222"/>
                <w:sz w:val="17"/>
                <w:szCs w:val="17"/>
              </w:rPr>
              <w:t>Irrigation water EC</w:t>
            </w:r>
          </w:p>
        </w:tc>
        <w:tc>
          <w:tcPr>
            <w:tcW w:w="4710" w:type="dxa"/>
            <w:shd w:val="clear" w:color="auto" w:fill="F4F7FB"/>
            <w:tcMar>
              <w:top w:w="50" w:type="dxa"/>
              <w:left w:w="90" w:type="dxa"/>
              <w:bottom w:w="50" w:type="dxa"/>
              <w:right w:w="80" w:type="dxa"/>
            </w:tcMar>
          </w:tcPr>
          <w:p w14:paraId="7C3D0123" w14:textId="77777777" w:rsidR="004A17D0" w:rsidRDefault="00000000">
            <w:r>
              <w:rPr>
                <w:b/>
                <w:bCs/>
                <w:color w:val="222222"/>
                <w:sz w:val="17"/>
                <w:szCs w:val="17"/>
              </w:rPr>
              <w:t>0.2 to 1.2</w:t>
            </w:r>
          </w:p>
        </w:tc>
      </w:tr>
      <w:tr w:rsidR="004A17D0" w14:paraId="723DA0A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86871FB" w14:textId="77777777" w:rsidR="004A17D0" w:rsidRDefault="00000000">
            <w:r>
              <w:rPr>
                <w:color w:val="222222"/>
                <w:sz w:val="17"/>
                <w:szCs w:val="17"/>
              </w:rPr>
              <w:t>Unit</w:t>
            </w:r>
          </w:p>
        </w:tc>
        <w:tc>
          <w:tcPr>
            <w:tcW w:w="4710" w:type="dxa"/>
            <w:shd w:val="clear" w:color="auto" w:fill="FFFFFF"/>
            <w:tcMar>
              <w:top w:w="50" w:type="dxa"/>
              <w:left w:w="90" w:type="dxa"/>
              <w:bottom w:w="50" w:type="dxa"/>
              <w:right w:w="80" w:type="dxa"/>
            </w:tcMar>
          </w:tcPr>
          <w:p w14:paraId="59E99D1F" w14:textId="77777777" w:rsidR="004A17D0" w:rsidRDefault="00000000">
            <w:r>
              <w:rPr>
                <w:b/>
                <w:bCs/>
                <w:color w:val="222222"/>
                <w:sz w:val="17"/>
                <w:szCs w:val="17"/>
              </w:rPr>
              <w:t>milliSiemens per centimetre (mS/cm)</w:t>
            </w:r>
          </w:p>
        </w:tc>
      </w:tr>
    </w:tbl>
    <w:p w14:paraId="4149F4B3" w14:textId="77777777" w:rsidR="004A17D0" w:rsidRDefault="004A17D0">
      <w:pPr>
        <w:spacing w:after="80"/>
      </w:pPr>
    </w:p>
    <w:p w14:paraId="4D3D4793" w14:textId="77777777" w:rsidR="004A17D0" w:rsidRDefault="00000000">
      <w:pPr>
        <w:spacing w:after="110" w:line="266" w:lineRule="auto"/>
      </w:pPr>
      <w:r>
        <w:rPr>
          <w:b/>
          <w:bCs/>
          <w:color w:val="222222"/>
        </w:rPr>
        <w:t>And whatever fertilizer you apply into it, the EC will keep rising.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59066CB"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2EFB65B" w14:textId="77777777" w:rsidR="004A17D0" w:rsidRDefault="00000000">
            <w:r>
              <w:rPr>
                <w:b/>
                <w:bCs/>
                <w:color w:val="FFFFFF"/>
                <w:sz w:val="17"/>
                <w:szCs w:val="17"/>
              </w:rPr>
              <w:t>Fertilizer type</w:t>
            </w:r>
          </w:p>
        </w:tc>
        <w:tc>
          <w:tcPr>
            <w:tcW w:w="4710" w:type="dxa"/>
            <w:shd w:val="clear" w:color="auto" w:fill="1F3864"/>
            <w:tcMar>
              <w:top w:w="50" w:type="dxa"/>
              <w:left w:w="90" w:type="dxa"/>
              <w:bottom w:w="50" w:type="dxa"/>
              <w:right w:w="80" w:type="dxa"/>
            </w:tcMar>
          </w:tcPr>
          <w:p w14:paraId="0133A6BE" w14:textId="77777777" w:rsidR="004A17D0" w:rsidRDefault="00000000">
            <w:r>
              <w:rPr>
                <w:b/>
                <w:bCs/>
                <w:color w:val="FFFFFF"/>
                <w:sz w:val="17"/>
                <w:szCs w:val="17"/>
              </w:rPr>
              <w:t>Effect on EC</w:t>
            </w:r>
          </w:p>
        </w:tc>
      </w:tr>
      <w:tr w:rsidR="004A17D0" w14:paraId="5785070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FC4542F" w14:textId="77777777" w:rsidR="004A17D0" w:rsidRDefault="00000000">
            <w:r>
              <w:rPr>
                <w:b/>
                <w:bCs/>
                <w:color w:val="222222"/>
                <w:sz w:val="17"/>
                <w:szCs w:val="17"/>
              </w:rPr>
              <w:t>Chloride fertilizers</w:t>
            </w:r>
            <w:r>
              <w:rPr>
                <w:color w:val="222222"/>
                <w:sz w:val="17"/>
                <w:szCs w:val="17"/>
              </w:rPr>
              <w:t xml:space="preserve"> — potassium chloride, MOP</w:t>
            </w:r>
          </w:p>
        </w:tc>
        <w:tc>
          <w:tcPr>
            <w:tcW w:w="4710" w:type="dxa"/>
            <w:shd w:val="clear" w:color="auto" w:fill="F4F7FB"/>
            <w:tcMar>
              <w:top w:w="50" w:type="dxa"/>
              <w:left w:w="90" w:type="dxa"/>
              <w:bottom w:w="50" w:type="dxa"/>
              <w:right w:w="80" w:type="dxa"/>
            </w:tcMar>
          </w:tcPr>
          <w:p w14:paraId="29DE7D98" w14:textId="77777777" w:rsidR="004A17D0" w:rsidRDefault="00000000">
            <w:r>
              <w:rPr>
                <w:color w:val="222222"/>
                <w:sz w:val="17"/>
                <w:szCs w:val="17"/>
              </w:rPr>
              <w:t>EC rises</w:t>
            </w:r>
          </w:p>
        </w:tc>
      </w:tr>
      <w:tr w:rsidR="004A17D0" w14:paraId="76129DC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56CB84C" w14:textId="77777777" w:rsidR="004A17D0" w:rsidRDefault="00000000">
            <w:r>
              <w:rPr>
                <w:b/>
                <w:bCs/>
                <w:color w:val="222222"/>
                <w:sz w:val="17"/>
                <w:szCs w:val="17"/>
              </w:rPr>
              <w:t>Nitrate fertilizers</w:t>
            </w:r>
            <w:r>
              <w:rPr>
                <w:color w:val="222222"/>
                <w:sz w:val="17"/>
                <w:szCs w:val="17"/>
              </w:rPr>
              <w:t xml:space="preserve"> — calcium nitrate, potassium nitrate, magnesium nitrate, ammonium nitrate</w:t>
            </w:r>
          </w:p>
        </w:tc>
        <w:tc>
          <w:tcPr>
            <w:tcW w:w="4710" w:type="dxa"/>
            <w:shd w:val="clear" w:color="auto" w:fill="FFFFFF"/>
            <w:tcMar>
              <w:top w:w="50" w:type="dxa"/>
              <w:left w:w="90" w:type="dxa"/>
              <w:bottom w:w="50" w:type="dxa"/>
              <w:right w:w="80" w:type="dxa"/>
            </w:tcMar>
          </w:tcPr>
          <w:p w14:paraId="56E6FA06" w14:textId="77777777" w:rsidR="004A17D0" w:rsidRDefault="00000000">
            <w:r>
              <w:rPr>
                <w:b/>
                <w:bCs/>
                <w:color w:val="222222"/>
                <w:sz w:val="17"/>
                <w:szCs w:val="17"/>
              </w:rPr>
              <w:t>EC rises more</w:t>
            </w:r>
          </w:p>
        </w:tc>
      </w:tr>
    </w:tbl>
    <w:p w14:paraId="433BE72F"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28D0D6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C20D4B5" w14:textId="77777777" w:rsidR="004A17D0" w:rsidRDefault="00000000">
            <w:pPr>
              <w:spacing w:after="20" w:line="258" w:lineRule="auto"/>
            </w:pPr>
            <w:r>
              <w:rPr>
                <w:b/>
                <w:bCs/>
                <w:color w:val="222222"/>
                <w:sz w:val="20"/>
                <w:szCs w:val="20"/>
              </w:rPr>
              <w:lastRenderedPageBreak/>
              <w:t>For crops that need less water, a slightly higher EC is tolerable there. But for crops that need more water, the EC should be lower</w:t>
            </w:r>
            <w:r>
              <w:rPr>
                <w:color w:val="222222"/>
                <w:sz w:val="20"/>
                <w:szCs w:val="20"/>
              </w:rPr>
              <w:t xml:space="preserve"> — because more water and fertilizer pass through. </w:t>
            </w:r>
            <w:r>
              <w:rPr>
                <w:b/>
                <w:bCs/>
                <w:color w:val="222222"/>
                <w:sz w:val="20"/>
                <w:szCs w:val="20"/>
              </w:rPr>
              <w:t>So there the water must be of lower EC.</w:t>
            </w:r>
          </w:p>
        </w:tc>
      </w:tr>
    </w:tbl>
    <w:p w14:paraId="384806C1" w14:textId="77777777" w:rsidR="004A17D0" w:rsidRDefault="004A17D0">
      <w:pPr>
        <w:spacing w:after="70"/>
      </w:pPr>
    </w:p>
    <w:p w14:paraId="3E37E7E4" w14:textId="77777777" w:rsidR="004A17D0" w:rsidRDefault="00000000">
      <w:pPr>
        <w:pStyle w:val="Heading3"/>
        <w:spacing w:before="170" w:after="50"/>
      </w:pPr>
      <w:r>
        <w:rPr>
          <w:b/>
          <w:bCs/>
          <w:color w:val="117864"/>
          <w:sz w:val="22"/>
          <w:szCs w:val="22"/>
        </w:rPr>
        <w:t>The TDS ↔ EC conversion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BA1A30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1C7DE23" w14:textId="77777777" w:rsidR="004A17D0" w:rsidRDefault="00000000">
            <w:pPr>
              <w:spacing w:after="20" w:line="258" w:lineRule="auto"/>
            </w:pPr>
            <w:r>
              <w:rPr>
                <w:b/>
                <w:bCs/>
                <w:color w:val="222222"/>
                <w:sz w:val="20"/>
                <w:szCs w:val="20"/>
              </w:rPr>
              <w:t>If there is no `[excess]` nitrate and chloride in the water, then it is simple seventh-standard arithmetic: 640 TDS equals 1 EC.But sometimes the nitrate or chloride in the water is higher — through fertilizer or naturally. Then it is `[approximately 350]`</w:t>
            </w:r>
            <w:r>
              <w:rPr>
                <w:color w:val="222222"/>
                <w:sz w:val="20"/>
                <w:szCs w:val="20"/>
              </w:rPr>
              <w:t xml:space="preserve"> </w:t>
            </w:r>
            <w:r>
              <w:rPr>
                <w:rFonts w:ascii="Consolas" w:eastAsia="Consolas" w:hAnsi="Consolas" w:cs="Consolas"/>
                <w:color w:val="333333"/>
                <w:sz w:val="19"/>
                <w:szCs w:val="19"/>
              </w:rPr>
              <w:t>[figure uncertain in transcript]</w:t>
            </w:r>
            <w:r>
              <w:rPr>
                <w:b/>
                <w:bCs/>
                <w:color w:val="222222"/>
                <w:sz w:val="20"/>
                <w:szCs w:val="20"/>
              </w:rPr>
              <w:t>.</w:t>
            </w:r>
          </w:p>
        </w:tc>
      </w:tr>
    </w:tbl>
    <w:p w14:paraId="32F92EB9" w14:textId="77777777" w:rsidR="004A17D0" w:rsidRDefault="004A17D0">
      <w:pPr>
        <w:spacing w:after="70"/>
      </w:pPr>
    </w:p>
    <w:p w14:paraId="1C824980" w14:textId="77777777" w:rsidR="004A17D0" w:rsidRDefault="00000000">
      <w:pPr>
        <w:spacing w:after="110" w:line="266" w:lineRule="auto"/>
      </w:pPr>
      <w:r>
        <w:rPr>
          <w:b/>
          <w:bCs/>
          <w:color w:val="222222"/>
        </w:rPr>
        <w:t>That is chemistry. But those were things in school science. Until now we did not know.</w:t>
      </w:r>
    </w:p>
    <w:p w14:paraId="4D4A6241" w14:textId="77777777" w:rsidR="004A17D0" w:rsidRDefault="00000000">
      <w:pPr>
        <w:pStyle w:val="Heading3"/>
        <w:spacing w:before="170" w:after="50"/>
      </w:pPr>
      <w:r>
        <w:rPr>
          <w:b/>
          <w:bCs/>
          <w:color w:val="117864"/>
          <w:sz w:val="22"/>
          <w:szCs w:val="22"/>
        </w:rPr>
        <w:t>Organic carbon — "the soul of your soil"</w:t>
      </w:r>
    </w:p>
    <w:p w14:paraId="39A83EA4" w14:textId="77777777" w:rsidR="004A17D0" w:rsidRDefault="00000000">
      <w:pPr>
        <w:spacing w:after="110" w:line="266" w:lineRule="auto"/>
      </w:pPr>
      <w:r>
        <w:rPr>
          <w:rFonts w:ascii="Consolas" w:eastAsia="Consolas" w:hAnsi="Consolas" w:cs="Consolas"/>
          <w:color w:val="333333"/>
          <w:sz w:val="20"/>
          <w:szCs w:val="20"/>
        </w:rPr>
        <w:t>[After a passage on how residual chemical fertilizer degrades both soil and groundwater — rain or irrigation carries it to the well, and the well water then feeds the drip — he turns to organic carbon:]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5AD1B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677EA0E" w14:textId="77777777" w:rsidR="004A17D0" w:rsidRDefault="00000000">
            <w:pPr>
              <w:spacing w:after="20" w:line="258" w:lineRule="auto"/>
            </w:pPr>
            <w:r>
              <w:rPr>
                <w:b/>
                <w:bCs/>
                <w:color w:val="222222"/>
                <w:sz w:val="20"/>
                <w:szCs w:val="20"/>
              </w:rPr>
              <w:t>To speak on organic carbon alone I will need five to six hours. This is the soul of your land.And if from this entire training you took only organic carbon, I say you have won. You have won.</w:t>
            </w:r>
          </w:p>
        </w:tc>
      </w:tr>
    </w:tbl>
    <w:p w14:paraId="542BF68D" w14:textId="77777777" w:rsidR="004A17D0" w:rsidRDefault="004A17D0">
      <w:pPr>
        <w:spacing w:after="70"/>
      </w:pPr>
    </w:p>
    <w:p w14:paraId="359E6B58" w14:textId="77777777" w:rsidR="004A17D0" w:rsidRDefault="00000000">
      <w:pPr>
        <w:spacing w:after="110" w:line="266" w:lineRule="auto"/>
      </w:pPr>
      <w:r>
        <w:rPr>
          <w:b/>
          <w:bCs/>
          <w:color w:val="222222"/>
        </w:rPr>
        <w:t>How much organic matter stays in the soil, how much of it decomposes — that much organic carbon will increase.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4F637C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988ECEE" w14:textId="77777777" w:rsidR="004A17D0" w:rsidRDefault="00000000">
            <w:pPr>
              <w:spacing w:after="20" w:line="258" w:lineRule="auto"/>
            </w:pPr>
            <w:r>
              <w:rPr>
                <w:b/>
                <w:bCs/>
                <w:color w:val="222222"/>
                <w:sz w:val="20"/>
                <w:szCs w:val="20"/>
              </w:rPr>
              <w:t>The more organic carbon increases → the more living microbes grow in your soil → the more the biological and physical properties of your soil improve → and the chemical properties of your soil improve automatically.</w:t>
            </w:r>
          </w:p>
        </w:tc>
      </w:tr>
    </w:tbl>
    <w:p w14:paraId="64C5EA63" w14:textId="77777777" w:rsidR="004A17D0" w:rsidRDefault="004A17D0">
      <w:pPr>
        <w:spacing w:after="70"/>
      </w:pPr>
    </w:p>
    <w:p w14:paraId="17BDBACC" w14:textId="77777777" w:rsidR="004A17D0" w:rsidRDefault="00000000">
      <w:pPr>
        <w:spacing w:after="110" w:line="266" w:lineRule="auto"/>
      </w:pPr>
      <w:r>
        <w:rPr>
          <w:b/>
          <w:bCs/>
          <w:color w:val="222222"/>
        </w:rPr>
        <w:t>I have a lot to say on organic carbon.</w:t>
      </w:r>
      <w:r>
        <w:rPr>
          <w:color w:val="222222"/>
        </w:rPr>
        <w:t xml:space="preserve"> I will give you many examples, and I will give you various </w:t>
      </w:r>
      <w:r>
        <w:rPr>
          <w:b/>
          <w:bCs/>
          <w:color w:val="222222"/>
        </w:rPr>
        <w:t>preparations</w:t>
      </w:r>
      <w:r>
        <w:rPr>
          <w:color w:val="222222"/>
        </w:rPr>
        <w:t xml:space="preserve"> — after applying those preparations, the organic carbon will increase.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5BDE07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4B3EDFD" w14:textId="77777777" w:rsidR="004A17D0" w:rsidRDefault="00000000">
            <w:pPr>
              <w:spacing w:after="20" w:line="258" w:lineRule="auto"/>
            </w:pPr>
            <w:r>
              <w:rPr>
                <w:b/>
                <w:bCs/>
                <w:color w:val="222222"/>
                <w:sz w:val="20"/>
                <w:szCs w:val="20"/>
              </w:rPr>
              <w:t>And we do not only have to increase it — we have to conserve it. It must not burn away. We have to work on that too.</w:t>
            </w:r>
          </w:p>
        </w:tc>
      </w:tr>
    </w:tbl>
    <w:p w14:paraId="405A3CF5" w14:textId="77777777" w:rsidR="004A17D0" w:rsidRDefault="004A17D0">
      <w:pPr>
        <w:spacing w:after="70"/>
      </w:pPr>
    </w:p>
    <w:p w14:paraId="60E14E28" w14:textId="77777777" w:rsidR="004A17D0" w:rsidRDefault="00000000">
      <w:pPr>
        <w:pStyle w:val="Heading3"/>
        <w:spacing w:before="170" w:after="50"/>
      </w:pPr>
      <w:r>
        <w:rPr>
          <w:b/>
          <w:bCs/>
          <w:color w:val="117864"/>
          <w:sz w:val="22"/>
          <w:szCs w:val="22"/>
        </w:rPr>
        <w:t>CEC — cation exchange capacity</w:t>
      </w:r>
    </w:p>
    <w:p w14:paraId="3E80357D" w14:textId="77777777" w:rsidR="004A17D0" w:rsidRDefault="00000000">
      <w:pPr>
        <w:spacing w:after="110" w:line="266" w:lineRule="auto"/>
      </w:pPr>
      <w:r>
        <w:rPr>
          <w:b/>
          <w:bCs/>
          <w:color w:val="222222"/>
        </w:rPr>
        <w:t>After that comes cation exchange capacity.</w:t>
      </w:r>
    </w:p>
    <w:p w14:paraId="5790D7E6" w14:textId="77777777" w:rsidR="004A17D0" w:rsidRDefault="00000000">
      <w:pPr>
        <w:spacing w:after="110" w:line="266" w:lineRule="auto"/>
      </w:pPr>
      <w:r>
        <w:rPr>
          <w:b/>
          <w:bCs/>
          <w:color w:val="222222"/>
        </w:rPr>
        <w:t>There are two kinds of ions: one positive and one negative.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5D997B10"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6AB76413" w14:textId="77777777" w:rsidR="004A17D0" w:rsidRDefault="00000000">
            <w:r>
              <w:rPr>
                <w:b/>
                <w:bCs/>
                <w:color w:val="FFFFFF"/>
                <w:sz w:val="17"/>
                <w:szCs w:val="17"/>
              </w:rPr>
              <w:t>Charge</w:t>
            </w:r>
          </w:p>
        </w:tc>
        <w:tc>
          <w:tcPr>
            <w:tcW w:w="3140" w:type="dxa"/>
            <w:shd w:val="clear" w:color="auto" w:fill="1F3864"/>
            <w:tcMar>
              <w:top w:w="50" w:type="dxa"/>
              <w:left w:w="90" w:type="dxa"/>
              <w:bottom w:w="50" w:type="dxa"/>
              <w:right w:w="80" w:type="dxa"/>
            </w:tcMar>
          </w:tcPr>
          <w:p w14:paraId="18871EB9" w14:textId="77777777" w:rsidR="004A17D0" w:rsidRDefault="00000000">
            <w:r>
              <w:rPr>
                <w:b/>
                <w:bCs/>
                <w:color w:val="FFFFFF"/>
                <w:sz w:val="17"/>
                <w:szCs w:val="17"/>
              </w:rPr>
              <w:t>Name</w:t>
            </w:r>
          </w:p>
        </w:tc>
        <w:tc>
          <w:tcPr>
            <w:tcW w:w="3140" w:type="dxa"/>
            <w:shd w:val="clear" w:color="auto" w:fill="1F3864"/>
            <w:tcMar>
              <w:top w:w="50" w:type="dxa"/>
              <w:left w:w="90" w:type="dxa"/>
              <w:bottom w:w="50" w:type="dxa"/>
              <w:right w:w="80" w:type="dxa"/>
            </w:tcMar>
          </w:tcPr>
          <w:p w14:paraId="12B24F50" w14:textId="77777777" w:rsidR="004A17D0" w:rsidRDefault="00000000">
            <w:r>
              <w:rPr>
                <w:b/>
                <w:bCs/>
                <w:color w:val="FFFFFF"/>
                <w:sz w:val="17"/>
                <w:szCs w:val="17"/>
              </w:rPr>
              <w:t>Examples</w:t>
            </w:r>
          </w:p>
        </w:tc>
      </w:tr>
      <w:tr w:rsidR="004A17D0" w14:paraId="0923423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4130E32" w14:textId="77777777" w:rsidR="004A17D0" w:rsidRDefault="00000000">
            <w:r>
              <w:rPr>
                <w:b/>
                <w:bCs/>
                <w:color w:val="222222"/>
                <w:sz w:val="17"/>
                <w:szCs w:val="17"/>
              </w:rPr>
              <w:t>Positive</w:t>
            </w:r>
          </w:p>
        </w:tc>
        <w:tc>
          <w:tcPr>
            <w:tcW w:w="3140" w:type="dxa"/>
            <w:shd w:val="clear" w:color="auto" w:fill="F4F7FB"/>
            <w:tcMar>
              <w:top w:w="50" w:type="dxa"/>
              <w:left w:w="90" w:type="dxa"/>
              <w:bottom w:w="50" w:type="dxa"/>
              <w:right w:w="80" w:type="dxa"/>
            </w:tcMar>
          </w:tcPr>
          <w:p w14:paraId="4A1477E5" w14:textId="77777777" w:rsidR="004A17D0" w:rsidRDefault="00000000">
            <w:r>
              <w:rPr>
                <w:b/>
                <w:bCs/>
                <w:color w:val="222222"/>
                <w:sz w:val="17"/>
                <w:szCs w:val="17"/>
              </w:rPr>
              <w:t>Cations</w:t>
            </w:r>
          </w:p>
        </w:tc>
        <w:tc>
          <w:tcPr>
            <w:tcW w:w="3140" w:type="dxa"/>
            <w:shd w:val="clear" w:color="auto" w:fill="F4F7FB"/>
            <w:tcMar>
              <w:top w:w="50" w:type="dxa"/>
              <w:left w:w="90" w:type="dxa"/>
              <w:bottom w:w="50" w:type="dxa"/>
              <w:right w:w="80" w:type="dxa"/>
            </w:tcMar>
          </w:tcPr>
          <w:p w14:paraId="0E485CF8" w14:textId="77777777" w:rsidR="004A17D0" w:rsidRDefault="00000000">
            <w:r>
              <w:rPr>
                <w:color w:val="222222"/>
                <w:sz w:val="17"/>
                <w:szCs w:val="17"/>
              </w:rPr>
              <w:t>Potassium, ammonium, calcium, magnesium, zinc, ferrous, copper, manganese</w:t>
            </w:r>
          </w:p>
        </w:tc>
      </w:tr>
      <w:tr w:rsidR="004A17D0" w14:paraId="6A6AAABB"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8B08463" w14:textId="77777777" w:rsidR="004A17D0" w:rsidRDefault="00000000">
            <w:r>
              <w:rPr>
                <w:b/>
                <w:bCs/>
                <w:color w:val="222222"/>
                <w:sz w:val="17"/>
                <w:szCs w:val="17"/>
              </w:rPr>
              <w:t>Negative</w:t>
            </w:r>
          </w:p>
        </w:tc>
        <w:tc>
          <w:tcPr>
            <w:tcW w:w="3140" w:type="dxa"/>
            <w:shd w:val="clear" w:color="auto" w:fill="FFFFFF"/>
            <w:tcMar>
              <w:top w:w="50" w:type="dxa"/>
              <w:left w:w="90" w:type="dxa"/>
              <w:bottom w:w="50" w:type="dxa"/>
              <w:right w:w="80" w:type="dxa"/>
            </w:tcMar>
          </w:tcPr>
          <w:p w14:paraId="16D39139" w14:textId="77777777" w:rsidR="004A17D0" w:rsidRDefault="00000000">
            <w:r>
              <w:rPr>
                <w:b/>
                <w:bCs/>
                <w:color w:val="222222"/>
                <w:sz w:val="17"/>
                <w:szCs w:val="17"/>
              </w:rPr>
              <w:t>Anions</w:t>
            </w:r>
          </w:p>
        </w:tc>
        <w:tc>
          <w:tcPr>
            <w:tcW w:w="3140" w:type="dxa"/>
            <w:shd w:val="clear" w:color="auto" w:fill="FFFFFF"/>
            <w:tcMar>
              <w:top w:w="50" w:type="dxa"/>
              <w:left w:w="90" w:type="dxa"/>
              <w:bottom w:w="50" w:type="dxa"/>
              <w:right w:w="80" w:type="dxa"/>
            </w:tcMar>
          </w:tcPr>
          <w:p w14:paraId="4D770795" w14:textId="77777777" w:rsidR="004A17D0" w:rsidRDefault="00000000">
            <w:r>
              <w:rPr>
                <w:color w:val="222222"/>
                <w:sz w:val="17"/>
                <w:szCs w:val="17"/>
              </w:rPr>
              <w:t>The rest</w:t>
            </w:r>
          </w:p>
        </w:tc>
      </w:tr>
    </w:tbl>
    <w:p w14:paraId="1924AC57" w14:textId="77777777" w:rsidR="004A17D0" w:rsidRDefault="004A17D0">
      <w:pPr>
        <w:spacing w:after="80"/>
      </w:pPr>
    </w:p>
    <w:p w14:paraId="2EF4485E" w14:textId="77777777" w:rsidR="004A17D0" w:rsidRDefault="00000000">
      <w:pPr>
        <w:spacing w:after="110" w:line="266" w:lineRule="auto"/>
      </w:pPr>
      <w:r>
        <w:rPr>
          <w:b/>
          <w:bCs/>
          <w:color w:val="222222"/>
        </w:rPr>
        <w:t>Your soil's cation exchange capacity must be good. Why?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181410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C8911EA" w14:textId="77777777" w:rsidR="004A17D0" w:rsidRDefault="00000000">
            <w:pPr>
              <w:spacing w:after="20" w:line="258" w:lineRule="auto"/>
            </w:pPr>
            <w:r>
              <w:rPr>
                <w:b/>
                <w:bCs/>
                <w:color w:val="222222"/>
                <w:sz w:val="20"/>
                <w:szCs w:val="20"/>
              </w:rPr>
              <w:t xml:space="preserve">Because these cations go and sit on the negatively-charged particles in the soil. Soil particles are negatively charged. The finer the particle, the more negatively charged. The farmyard manure you applied, or whatever </w:t>
            </w:r>
            <w:r>
              <w:rPr>
                <w:b/>
                <w:bCs/>
                <w:color w:val="222222"/>
                <w:sz w:val="20"/>
                <w:szCs w:val="20"/>
              </w:rPr>
              <w:lastRenderedPageBreak/>
              <w:t>organic matter is in your soil — that is negatively charged.And on this negatively-charged material, these positively-charged nutrients — the ones you apply through fertilizer — go and sit.</w:t>
            </w:r>
          </w:p>
        </w:tc>
      </w:tr>
    </w:tbl>
    <w:p w14:paraId="36A9AA73" w14:textId="77777777" w:rsidR="004A17D0" w:rsidRDefault="004A17D0">
      <w:pPr>
        <w:spacing w:after="70"/>
      </w:pPr>
    </w:p>
    <w:p w14:paraId="25FCDAFD" w14:textId="77777777" w:rsidR="004A17D0" w:rsidRDefault="00000000">
      <w:pPr>
        <w:pStyle w:val="Heading3"/>
        <w:spacing w:before="170" w:after="50"/>
      </w:pPr>
      <w:r>
        <w:rPr>
          <w:b/>
          <w:bCs/>
          <w:color w:val="117864"/>
          <w:sz w:val="22"/>
          <w:szCs w:val="22"/>
        </w:rPr>
        <w:t>The surface-area argument</w:t>
      </w:r>
    </w:p>
    <w:p w14:paraId="7069F43F" w14:textId="77777777" w:rsidR="004A17D0" w:rsidRDefault="00000000">
      <w:pPr>
        <w:spacing w:after="110" w:line="266" w:lineRule="auto"/>
      </w:pPr>
      <w:r>
        <w:rPr>
          <w:b/>
          <w:bCs/>
          <w:color w:val="222222"/>
        </w:rPr>
        <w:t>Take a stone. Now grind that same stone into fine soil, and fill that soil into this vessel.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034FAF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BCC1B03" w14:textId="77777777" w:rsidR="004A17D0" w:rsidRDefault="00000000">
            <w:pPr>
              <w:spacing w:after="20" w:line="258" w:lineRule="auto"/>
            </w:pPr>
            <w:r>
              <w:rPr>
                <w:b/>
                <w:bCs/>
                <w:color w:val="222222"/>
                <w:sz w:val="20"/>
                <w:szCs w:val="20"/>
              </w:rPr>
              <w:t>On that stone, how much potash can sit? And on this fine soil, how much potash can sit? Certainly the fine soil will give it far more surface area. It will get far more places to sit.</w:t>
            </w:r>
          </w:p>
        </w:tc>
      </w:tr>
    </w:tbl>
    <w:p w14:paraId="1B8C840A" w14:textId="77777777" w:rsidR="004A17D0" w:rsidRDefault="004A17D0">
      <w:pPr>
        <w:spacing w:after="70"/>
      </w:pPr>
    </w:p>
    <w:p w14:paraId="78B230D9" w14:textId="77777777" w:rsidR="004A17D0" w:rsidRDefault="00000000">
      <w:pPr>
        <w:spacing w:after="110" w:line="266" w:lineRule="auto"/>
      </w:pPr>
      <w:r>
        <w:rPr>
          <w:b/>
          <w:bCs/>
          <w:color w:val="222222"/>
        </w:rPr>
        <w:t>Which means: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90A998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708DE07" w14:textId="77777777" w:rsidR="004A17D0" w:rsidRDefault="00000000">
            <w:r>
              <w:rPr>
                <w:b/>
                <w:bCs/>
                <w:color w:val="FFFFFF"/>
                <w:sz w:val="17"/>
                <w:szCs w:val="17"/>
              </w:rPr>
              <w:t>Condition</w:t>
            </w:r>
          </w:p>
        </w:tc>
        <w:tc>
          <w:tcPr>
            <w:tcW w:w="4710" w:type="dxa"/>
            <w:shd w:val="clear" w:color="auto" w:fill="1F3864"/>
            <w:tcMar>
              <w:top w:w="50" w:type="dxa"/>
              <w:left w:w="90" w:type="dxa"/>
              <w:bottom w:w="50" w:type="dxa"/>
              <w:right w:w="80" w:type="dxa"/>
            </w:tcMar>
          </w:tcPr>
          <w:p w14:paraId="5A3AB3A5" w14:textId="77777777" w:rsidR="004A17D0" w:rsidRDefault="00000000">
            <w:r>
              <w:rPr>
                <w:b/>
                <w:bCs/>
                <w:color w:val="FFFFFF"/>
                <w:sz w:val="17"/>
                <w:szCs w:val="17"/>
              </w:rPr>
              <w:t>CEC</w:t>
            </w:r>
          </w:p>
        </w:tc>
      </w:tr>
      <w:tr w:rsidR="004A17D0" w14:paraId="57152E0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6AFDE87" w14:textId="77777777" w:rsidR="004A17D0" w:rsidRDefault="00000000">
            <w:r>
              <w:rPr>
                <w:color w:val="222222"/>
                <w:sz w:val="17"/>
                <w:szCs w:val="17"/>
              </w:rPr>
              <w:t>Coarse soil particles</w:t>
            </w:r>
          </w:p>
        </w:tc>
        <w:tc>
          <w:tcPr>
            <w:tcW w:w="4710" w:type="dxa"/>
            <w:shd w:val="clear" w:color="auto" w:fill="F4F7FB"/>
            <w:tcMar>
              <w:top w:w="50" w:type="dxa"/>
              <w:left w:w="90" w:type="dxa"/>
              <w:bottom w:w="50" w:type="dxa"/>
              <w:right w:w="80" w:type="dxa"/>
            </w:tcMar>
          </w:tcPr>
          <w:p w14:paraId="63F8B3C3" w14:textId="77777777" w:rsidR="004A17D0" w:rsidRDefault="00000000">
            <w:r>
              <w:rPr>
                <w:b/>
                <w:bCs/>
                <w:color w:val="222222"/>
                <w:sz w:val="17"/>
                <w:szCs w:val="17"/>
              </w:rPr>
              <w:t>Low</w:t>
            </w:r>
          </w:p>
        </w:tc>
      </w:tr>
      <w:tr w:rsidR="004A17D0" w14:paraId="5925E32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294D6B4" w14:textId="77777777" w:rsidR="004A17D0" w:rsidRDefault="00000000">
            <w:r>
              <w:rPr>
                <w:color w:val="222222"/>
                <w:sz w:val="17"/>
                <w:szCs w:val="17"/>
              </w:rPr>
              <w:t>Clay soil</w:t>
            </w:r>
          </w:p>
        </w:tc>
        <w:tc>
          <w:tcPr>
            <w:tcW w:w="4710" w:type="dxa"/>
            <w:shd w:val="clear" w:color="auto" w:fill="FFFFFF"/>
            <w:tcMar>
              <w:top w:w="50" w:type="dxa"/>
              <w:left w:w="90" w:type="dxa"/>
              <w:bottom w:w="50" w:type="dxa"/>
              <w:right w:w="80" w:type="dxa"/>
            </w:tcMar>
          </w:tcPr>
          <w:p w14:paraId="02FDAEC1" w14:textId="77777777" w:rsidR="004A17D0" w:rsidRDefault="00000000">
            <w:r>
              <w:rPr>
                <w:b/>
                <w:bCs/>
                <w:color w:val="222222"/>
                <w:sz w:val="17"/>
                <w:szCs w:val="17"/>
              </w:rPr>
              <w:t>High</w:t>
            </w:r>
          </w:p>
        </w:tc>
      </w:tr>
      <w:tr w:rsidR="004A17D0" w14:paraId="1AA48C8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881C20" w14:textId="77777777" w:rsidR="004A17D0" w:rsidRDefault="00000000">
            <w:r>
              <w:rPr>
                <w:color w:val="222222"/>
                <w:sz w:val="17"/>
                <w:szCs w:val="17"/>
              </w:rPr>
              <w:t>Less organic matter in soil</w:t>
            </w:r>
          </w:p>
        </w:tc>
        <w:tc>
          <w:tcPr>
            <w:tcW w:w="4710" w:type="dxa"/>
            <w:shd w:val="clear" w:color="auto" w:fill="F4F7FB"/>
            <w:tcMar>
              <w:top w:w="50" w:type="dxa"/>
              <w:left w:w="90" w:type="dxa"/>
              <w:bottom w:w="50" w:type="dxa"/>
              <w:right w:w="80" w:type="dxa"/>
            </w:tcMar>
          </w:tcPr>
          <w:p w14:paraId="09ABB0A6" w14:textId="77777777" w:rsidR="004A17D0" w:rsidRDefault="00000000">
            <w:r>
              <w:rPr>
                <w:b/>
                <w:bCs/>
                <w:color w:val="222222"/>
                <w:sz w:val="17"/>
                <w:szCs w:val="17"/>
              </w:rPr>
              <w:t>Low</w:t>
            </w:r>
          </w:p>
        </w:tc>
      </w:tr>
      <w:tr w:rsidR="004A17D0" w14:paraId="6210B63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5B0B233" w14:textId="77777777" w:rsidR="004A17D0" w:rsidRDefault="00000000">
            <w:r>
              <w:rPr>
                <w:color w:val="222222"/>
                <w:sz w:val="17"/>
                <w:szCs w:val="17"/>
              </w:rPr>
              <w:t>More organic matter in soil</w:t>
            </w:r>
          </w:p>
        </w:tc>
        <w:tc>
          <w:tcPr>
            <w:tcW w:w="4710" w:type="dxa"/>
            <w:shd w:val="clear" w:color="auto" w:fill="FFFFFF"/>
            <w:tcMar>
              <w:top w:w="50" w:type="dxa"/>
              <w:left w:w="90" w:type="dxa"/>
              <w:bottom w:w="50" w:type="dxa"/>
              <w:right w:w="80" w:type="dxa"/>
            </w:tcMar>
          </w:tcPr>
          <w:p w14:paraId="56B1121D" w14:textId="77777777" w:rsidR="004A17D0" w:rsidRDefault="00000000">
            <w:r>
              <w:rPr>
                <w:b/>
                <w:bCs/>
                <w:color w:val="222222"/>
                <w:sz w:val="17"/>
                <w:szCs w:val="17"/>
              </w:rPr>
              <w:t>High</w:t>
            </w:r>
          </w:p>
        </w:tc>
      </w:tr>
      <w:tr w:rsidR="004A17D0" w14:paraId="085A38D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62BCB27" w14:textId="77777777" w:rsidR="004A17D0" w:rsidRDefault="00000000">
            <w:r>
              <w:rPr>
                <w:color w:val="222222"/>
                <w:sz w:val="17"/>
                <w:szCs w:val="17"/>
              </w:rPr>
              <w:t>Less root development</w:t>
            </w:r>
          </w:p>
        </w:tc>
        <w:tc>
          <w:tcPr>
            <w:tcW w:w="4710" w:type="dxa"/>
            <w:shd w:val="clear" w:color="auto" w:fill="F4F7FB"/>
            <w:tcMar>
              <w:top w:w="50" w:type="dxa"/>
              <w:left w:w="90" w:type="dxa"/>
              <w:bottom w:w="50" w:type="dxa"/>
              <w:right w:w="80" w:type="dxa"/>
            </w:tcMar>
          </w:tcPr>
          <w:p w14:paraId="491D6937" w14:textId="77777777" w:rsidR="004A17D0" w:rsidRDefault="00000000">
            <w:r>
              <w:rPr>
                <w:b/>
                <w:bCs/>
                <w:color w:val="222222"/>
                <w:sz w:val="17"/>
                <w:szCs w:val="17"/>
              </w:rPr>
              <w:t>Low</w:t>
            </w:r>
          </w:p>
        </w:tc>
      </w:tr>
      <w:tr w:rsidR="004A17D0" w14:paraId="49BDE0F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843BCD2" w14:textId="77777777" w:rsidR="004A17D0" w:rsidRDefault="00000000">
            <w:r>
              <w:rPr>
                <w:color w:val="222222"/>
                <w:sz w:val="17"/>
                <w:szCs w:val="17"/>
              </w:rPr>
              <w:t>More root development</w:t>
            </w:r>
          </w:p>
        </w:tc>
        <w:tc>
          <w:tcPr>
            <w:tcW w:w="4710" w:type="dxa"/>
            <w:shd w:val="clear" w:color="auto" w:fill="FFFFFF"/>
            <w:tcMar>
              <w:top w:w="50" w:type="dxa"/>
              <w:left w:w="90" w:type="dxa"/>
              <w:bottom w:w="50" w:type="dxa"/>
              <w:right w:w="80" w:type="dxa"/>
            </w:tcMar>
          </w:tcPr>
          <w:p w14:paraId="29AF6B8E" w14:textId="77777777" w:rsidR="004A17D0" w:rsidRDefault="00000000">
            <w:r>
              <w:rPr>
                <w:b/>
                <w:bCs/>
                <w:color w:val="222222"/>
                <w:sz w:val="17"/>
                <w:szCs w:val="17"/>
              </w:rPr>
              <w:t>High</w:t>
            </w:r>
          </w:p>
        </w:tc>
      </w:tr>
      <w:tr w:rsidR="004A17D0" w14:paraId="43DBD09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46BDD97" w14:textId="77777777" w:rsidR="004A17D0" w:rsidRDefault="00000000">
            <w:r>
              <w:rPr>
                <w:color w:val="222222"/>
                <w:sz w:val="17"/>
                <w:szCs w:val="17"/>
              </w:rPr>
              <w:t>Stony / gravelly soil</w:t>
            </w:r>
          </w:p>
        </w:tc>
        <w:tc>
          <w:tcPr>
            <w:tcW w:w="4710" w:type="dxa"/>
            <w:shd w:val="clear" w:color="auto" w:fill="F4F7FB"/>
            <w:tcMar>
              <w:top w:w="50" w:type="dxa"/>
              <w:left w:w="90" w:type="dxa"/>
              <w:bottom w:w="50" w:type="dxa"/>
              <w:right w:w="80" w:type="dxa"/>
            </w:tcMar>
          </w:tcPr>
          <w:p w14:paraId="0920A162" w14:textId="77777777" w:rsidR="004A17D0" w:rsidRDefault="00000000">
            <w:r>
              <w:rPr>
                <w:b/>
                <w:bCs/>
                <w:color w:val="222222"/>
                <w:sz w:val="17"/>
                <w:szCs w:val="17"/>
              </w:rPr>
              <w:t>Low</w:t>
            </w:r>
          </w:p>
        </w:tc>
      </w:tr>
      <w:tr w:rsidR="004A17D0" w14:paraId="664F620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2DD2BB5" w14:textId="77777777" w:rsidR="004A17D0" w:rsidRDefault="00000000">
            <w:r>
              <w:rPr>
                <w:color w:val="222222"/>
                <w:sz w:val="17"/>
                <w:szCs w:val="17"/>
              </w:rPr>
              <w:t>Black soil</w:t>
            </w:r>
          </w:p>
        </w:tc>
        <w:tc>
          <w:tcPr>
            <w:tcW w:w="4710" w:type="dxa"/>
            <w:shd w:val="clear" w:color="auto" w:fill="FFFFFF"/>
            <w:tcMar>
              <w:top w:w="50" w:type="dxa"/>
              <w:left w:w="90" w:type="dxa"/>
              <w:bottom w:w="50" w:type="dxa"/>
              <w:right w:w="80" w:type="dxa"/>
            </w:tcMar>
          </w:tcPr>
          <w:p w14:paraId="59E2A135" w14:textId="77777777" w:rsidR="004A17D0" w:rsidRDefault="00000000">
            <w:r>
              <w:rPr>
                <w:b/>
                <w:bCs/>
                <w:color w:val="222222"/>
                <w:sz w:val="17"/>
                <w:szCs w:val="17"/>
              </w:rPr>
              <w:t>High</w:t>
            </w:r>
          </w:p>
        </w:tc>
      </w:tr>
    </w:tbl>
    <w:p w14:paraId="0E7025A6"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6F8CA3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F60FDE2" w14:textId="77777777" w:rsidR="004A17D0" w:rsidRDefault="00000000">
            <w:pPr>
              <w:spacing w:after="20" w:line="258" w:lineRule="auto"/>
            </w:pPr>
            <w:r>
              <w:rPr>
                <w:b/>
                <w:bCs/>
                <w:color w:val="222222"/>
                <w:sz w:val="20"/>
                <w:szCs w:val="20"/>
              </w:rPr>
              <w:t>So once the nutrients you gave have sat there, a level is reached. After that, they can go. They will leach.</w:t>
            </w:r>
          </w:p>
        </w:tc>
      </w:tr>
    </w:tbl>
    <w:p w14:paraId="5172E81D" w14:textId="77777777" w:rsidR="004A17D0" w:rsidRDefault="004A17D0">
      <w:pPr>
        <w:spacing w:after="70"/>
      </w:pPr>
    </w:p>
    <w:p w14:paraId="403F8098" w14:textId="77777777" w:rsidR="004A17D0" w:rsidRDefault="00000000">
      <w:pPr>
        <w:pStyle w:val="Heading3"/>
        <w:spacing w:before="170" w:after="50"/>
      </w:pPr>
      <w:r>
        <w:rPr>
          <w:b/>
          <w:bCs/>
          <w:color w:val="117864"/>
          <w:sz w:val="22"/>
          <w:szCs w:val="22"/>
        </w:rPr>
        <w:t>The magnet analogy</w:t>
      </w:r>
    </w:p>
    <w:p w14:paraId="5F351BD0" w14:textId="77777777" w:rsidR="004A17D0" w:rsidRDefault="00000000">
      <w:pPr>
        <w:spacing w:after="110" w:line="266" w:lineRule="auto"/>
      </w:pPr>
      <w:r>
        <w:rPr>
          <w:b/>
          <w:bCs/>
          <w:color w:val="222222"/>
        </w:rPr>
        <w:t>Take a magnet. And there are iron filings lying there. Put that magnet in among them — as many as can stick will stick and cling.</w:t>
      </w:r>
    </w:p>
    <w:p w14:paraId="1378D72D" w14:textId="77777777" w:rsidR="004A17D0" w:rsidRDefault="00000000">
      <w:pPr>
        <w:spacing w:after="110" w:line="266" w:lineRule="auto"/>
      </w:pPr>
      <w:r>
        <w:rPr>
          <w:b/>
          <w:bCs/>
          <w:color w:val="222222"/>
        </w:rPr>
        <w:t>The negatively-charged particle: these come and sit on top of it, and then to the root — they are pulled. Because what is the root? Negative charge.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089AAB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DE3A04F" w14:textId="77777777" w:rsidR="004A17D0" w:rsidRDefault="00000000">
            <w:pPr>
              <w:spacing w:after="20" w:line="258" w:lineRule="auto"/>
            </w:pPr>
            <w:r>
              <w:rPr>
                <w:b/>
                <w:bCs/>
                <w:color w:val="222222"/>
                <w:sz w:val="20"/>
                <w:szCs w:val="20"/>
              </w:rPr>
              <w:t>Positive attracts to negative, negative attracts to positive. We have all played with magnets. Positive to positive does not `[attract]`, negative to negative does not.</w:t>
            </w:r>
          </w:p>
        </w:tc>
      </w:tr>
    </w:tbl>
    <w:p w14:paraId="7C66711C" w14:textId="77777777" w:rsidR="004A17D0" w:rsidRDefault="004A17D0">
      <w:pPr>
        <w:spacing w:after="70"/>
      </w:pPr>
    </w:p>
    <w:p w14:paraId="010E4872" w14:textId="77777777" w:rsidR="004A17D0" w:rsidRDefault="00000000">
      <w:pPr>
        <w:spacing w:after="110" w:line="266" w:lineRule="auto"/>
      </w:pPr>
      <w:r>
        <w:rPr>
          <w:b/>
          <w:bCs/>
          <w:color w:val="222222"/>
        </w:rPr>
        <w:t>We will look at cation exchange capacity in detail.</w:t>
      </w:r>
      <w:r>
        <w:rPr>
          <w:color w:val="222222"/>
        </w:rPr>
        <w:t xml:space="preserve"> It is low in coarse soil, low in </w:t>
      </w:r>
      <w:r>
        <w:rPr>
          <w:rFonts w:ascii="Consolas" w:eastAsia="Consolas" w:hAnsi="Consolas" w:cs="Consolas"/>
          <w:color w:val="333333"/>
          <w:sz w:val="20"/>
          <w:szCs w:val="20"/>
        </w:rPr>
        <w:t>[sandy]</w:t>
      </w:r>
      <w:r>
        <w:rPr>
          <w:color w:val="222222"/>
        </w:rPr>
        <w:t xml:space="preserve"> soil, low in stony soil, </w:t>
      </w:r>
      <w:r>
        <w:rPr>
          <w:b/>
          <w:bCs/>
          <w:color w:val="222222"/>
        </w:rPr>
        <w:t>high in black soil, high in clay soil. And how to increase it, we will also have to look at.</w:t>
      </w:r>
    </w:p>
    <w:p w14:paraId="1BFDE7E7" w14:textId="77777777" w:rsidR="004A17D0" w:rsidRDefault="00000000">
      <w:pPr>
        <w:spacing w:after="110" w:line="266" w:lineRule="auto"/>
      </w:pPr>
      <w:r>
        <w:rPr>
          <w:rFonts w:ascii="Consolas" w:eastAsia="Consolas" w:hAnsi="Consolas" w:cs="Consolas"/>
          <w:color w:val="333333"/>
          <w:sz w:val="20"/>
          <w:szCs w:val="20"/>
        </w:rPr>
        <w:t>[He closes with a partly-corrupted passage on salts: if nutrients and salts become excessive, the crop will not get them, and they will trouble the crop.]</w:t>
      </w:r>
    </w:p>
    <w:p w14:paraId="76B63C04" w14:textId="77777777" w:rsidR="004A17D0" w:rsidRDefault="00000000">
      <w:pPr>
        <w:pStyle w:val="Heading2"/>
        <w:spacing w:before="240" w:after="80"/>
      </w:pPr>
      <w:r>
        <w:rPr>
          <w:b/>
          <w:bCs/>
          <w:sz w:val="25"/>
          <w:szCs w:val="25"/>
        </w:rPr>
        <w:t>Reading It Critically — What Holds Up and What to Watch</w:t>
      </w:r>
    </w:p>
    <w:p w14:paraId="48296C83" w14:textId="77777777" w:rsidR="004A17D0" w:rsidRDefault="00000000">
      <w:pPr>
        <w:pStyle w:val="Heading2"/>
        <w:spacing w:before="240" w:after="80"/>
      </w:pPr>
      <w:r>
        <w:rPr>
          <w:b/>
          <w:bCs/>
          <w:sz w:val="25"/>
          <w:szCs w:val="25"/>
        </w:rPr>
        <w:t>The strongest material</w:t>
      </w:r>
    </w:p>
    <w:p w14:paraId="7834B3FB" w14:textId="77777777" w:rsidR="004A17D0" w:rsidRDefault="00000000">
      <w:pPr>
        <w:spacing w:after="110" w:line="266" w:lineRule="auto"/>
      </w:pPr>
      <w:r>
        <w:rPr>
          <w:b/>
          <w:bCs/>
          <w:color w:val="222222"/>
        </w:rPr>
        <w:t>The buffering-capacity section is the most valuable in this session, and it directly answers a question you will face at Pulivendula.</w:t>
      </w:r>
    </w:p>
    <w:p w14:paraId="18E98E96" w14:textId="77777777" w:rsidR="004A17D0" w:rsidRDefault="00000000">
      <w:pPr>
        <w:spacing w:after="110" w:line="266" w:lineRule="auto"/>
      </w:pPr>
      <w:r>
        <w:rPr>
          <w:color w:val="222222"/>
        </w:rPr>
        <w:t xml:space="preserve">His argument: acid injected into calcareous soil does not durably lower pH, because the carbonate system neutralises it; the reaction consumes the acid, produces reaction products, and the pH returns. </w:t>
      </w:r>
      <w:r>
        <w:rPr>
          <w:b/>
          <w:bCs/>
          <w:color w:val="222222"/>
        </w:rPr>
        <w:t xml:space="preserve">This is correct and </w:t>
      </w:r>
      <w:r>
        <w:rPr>
          <w:b/>
          <w:bCs/>
          <w:color w:val="222222"/>
        </w:rPr>
        <w:lastRenderedPageBreak/>
        <w:t>it is the single most common misconception among farmers on calcareous ground.</w:t>
      </w:r>
      <w:r>
        <w:rPr>
          <w:color w:val="222222"/>
        </w:rPr>
        <w:t xml:space="preserve"> It is why acid injection into a high-lime soil is a recurring cost with a transient effect.</w:t>
      </w:r>
    </w:p>
    <w:p w14:paraId="530FC145" w14:textId="77777777" w:rsidR="004A17D0" w:rsidRDefault="00000000">
      <w:pPr>
        <w:spacing w:after="110" w:line="266" w:lineRule="auto"/>
      </w:pPr>
      <w:r>
        <w:rPr>
          <w:b/>
          <w:bCs/>
          <w:color w:val="222222"/>
        </w:rPr>
        <w:t>The EC / osmotic argument is also correct.</w:t>
      </w:r>
      <w:r>
        <w:rPr>
          <w:color w:val="222222"/>
        </w:rPr>
        <w:t xml:space="preserve"> High EC raises the osmotic potential of the soil solution, so the plant must expend more energy to extract water — and this bites hardest in summer, exactly when demand peaks. The straw analogy conveys it well.</w:t>
      </w:r>
    </w:p>
    <w:p w14:paraId="1E76576C" w14:textId="77777777" w:rsidR="004A17D0" w:rsidRDefault="00000000">
      <w:pPr>
        <w:spacing w:after="110" w:line="266" w:lineRule="auto"/>
      </w:pPr>
      <w:r>
        <w:rPr>
          <w:b/>
          <w:bCs/>
          <w:color w:val="222222"/>
        </w:rPr>
        <w:t>The counter-intuitive nutrient point is right and under-appreciated:</w:t>
      </w:r>
      <w:r>
        <w:rPr>
          <w:color w:val="222222"/>
        </w:rPr>
        <w:t xml:space="preserve"> low-EC irrigation water moves applied nutrients into the plant; high-EC water leaves them in the soil. The practical rule that follows — </w:t>
      </w:r>
      <w:r>
        <w:rPr>
          <w:b/>
          <w:bCs/>
          <w:color w:val="222222"/>
        </w:rPr>
        <w:t>higher water EC means you should apply less fertilizer, not more</w:t>
      </w:r>
      <w:r>
        <w:rPr>
          <w:color w:val="222222"/>
        </w:rPr>
        <w:t xml:space="preserve"> — is the opposite of what most farmers do when they see deficiency symptoms.</w:t>
      </w:r>
    </w:p>
    <w:p w14:paraId="3D049E87" w14:textId="77777777" w:rsidR="004A17D0" w:rsidRDefault="00000000">
      <w:pPr>
        <w:spacing w:after="110" w:line="266" w:lineRule="auto"/>
      </w:pPr>
      <w:r>
        <w:rPr>
          <w:b/>
          <w:bCs/>
          <w:color w:val="222222"/>
        </w:rPr>
        <w:t>"Organic carbon is the soul of the soil"</w:t>
      </w:r>
      <w:r>
        <w:rPr>
          <w:color w:val="222222"/>
        </w:rPr>
        <w:t xml:space="preserve"> and the emphasis on </w:t>
      </w:r>
      <w:r>
        <w:rPr>
          <w:i/>
          <w:iCs/>
          <w:color w:val="222222"/>
        </w:rPr>
        <w:t>conserving</w:t>
      </w:r>
      <w:r>
        <w:rPr>
          <w:color w:val="222222"/>
        </w:rPr>
        <w:t xml:space="preserve"> it rather than only adding it is correct. Additions without protection burn off, especially at your temperatures.</w:t>
      </w:r>
    </w:p>
    <w:p w14:paraId="75428824" w14:textId="77777777" w:rsidR="004A17D0" w:rsidRDefault="00000000">
      <w:pPr>
        <w:spacing w:after="110" w:line="266" w:lineRule="auto"/>
      </w:pPr>
      <w:r>
        <w:rPr>
          <w:b/>
          <w:bCs/>
          <w:color w:val="222222"/>
        </w:rPr>
        <w:t>The CEC explanation via surface area and the magnet analogy</w:t>
      </w:r>
      <w:r>
        <w:rPr>
          <w:color w:val="222222"/>
        </w:rPr>
        <w:t xml:space="preserve"> is accurate and well-taught. The listed relationships (clay high, sand low, organic matter raises it) are standard.</w:t>
      </w:r>
    </w:p>
    <w:p w14:paraId="146DCAE3" w14:textId="77777777" w:rsidR="004A17D0" w:rsidRDefault="00000000">
      <w:pPr>
        <w:pStyle w:val="Heading2"/>
        <w:spacing w:before="240" w:after="80"/>
      </w:pPr>
      <w:r>
        <w:rPr>
          <w:b/>
          <w:bCs/>
          <w:sz w:val="25"/>
          <w:szCs w:val="25"/>
        </w:rPr>
        <w:t>Errors worth knowing about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BC6E169"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30D190A" w14:textId="77777777" w:rsidR="004A17D0" w:rsidRDefault="00000000">
            <w:r>
              <w:rPr>
                <w:b/>
                <w:bCs/>
                <w:color w:val="FFFFFF"/>
                <w:sz w:val="17"/>
                <w:szCs w:val="17"/>
              </w:rPr>
              <w:t>Claim</w:t>
            </w:r>
          </w:p>
        </w:tc>
        <w:tc>
          <w:tcPr>
            <w:tcW w:w="4710" w:type="dxa"/>
            <w:shd w:val="clear" w:color="auto" w:fill="1F3864"/>
            <w:tcMar>
              <w:top w:w="50" w:type="dxa"/>
              <w:left w:w="90" w:type="dxa"/>
              <w:bottom w:w="50" w:type="dxa"/>
              <w:right w:w="80" w:type="dxa"/>
            </w:tcMar>
          </w:tcPr>
          <w:p w14:paraId="388685C6" w14:textId="77777777" w:rsidR="004A17D0" w:rsidRDefault="00000000">
            <w:r>
              <w:rPr>
                <w:b/>
                <w:bCs/>
                <w:color w:val="FFFFFF"/>
                <w:sz w:val="17"/>
                <w:szCs w:val="17"/>
              </w:rPr>
              <w:t>Assessment</w:t>
            </w:r>
          </w:p>
        </w:tc>
      </w:tr>
      <w:tr w:rsidR="004A17D0" w14:paraId="4D8CD23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7C242E0" w14:textId="77777777" w:rsidR="004A17D0" w:rsidRDefault="00000000">
            <w:r>
              <w:rPr>
                <w:b/>
                <w:bCs/>
                <w:color w:val="222222"/>
                <w:sz w:val="17"/>
                <w:szCs w:val="17"/>
              </w:rPr>
              <w:t>Copper becomes available at pH 7.5, alongside P and K</w:t>
            </w:r>
          </w:p>
        </w:tc>
        <w:tc>
          <w:tcPr>
            <w:tcW w:w="4710" w:type="dxa"/>
            <w:shd w:val="clear" w:color="auto" w:fill="F4F7FB"/>
            <w:tcMar>
              <w:top w:w="50" w:type="dxa"/>
              <w:left w:w="90" w:type="dxa"/>
              <w:bottom w:w="50" w:type="dxa"/>
              <w:right w:w="80" w:type="dxa"/>
            </w:tcMar>
          </w:tcPr>
          <w:p w14:paraId="328C5B06" w14:textId="77777777" w:rsidR="004A17D0" w:rsidRDefault="00000000">
            <w:r>
              <w:rPr>
                <w:b/>
                <w:bCs/>
                <w:color w:val="222222"/>
                <w:sz w:val="17"/>
                <w:szCs w:val="17"/>
              </w:rPr>
              <w:t>Wrong.</w:t>
            </w:r>
            <w:r>
              <w:rPr>
                <w:color w:val="222222"/>
                <w:sz w:val="17"/>
                <w:szCs w:val="17"/>
              </w:rPr>
              <w:t xml:space="preserve"> Copper availability, like zinc, iron and manganese, </w:t>
            </w:r>
            <w:r>
              <w:rPr>
                <w:i/>
                <w:iCs/>
                <w:color w:val="222222"/>
                <w:sz w:val="17"/>
                <w:szCs w:val="17"/>
              </w:rPr>
              <w:t>increases</w:t>
            </w:r>
            <w:r>
              <w:rPr>
                <w:color w:val="222222"/>
                <w:sz w:val="17"/>
                <w:szCs w:val="17"/>
              </w:rPr>
              <w:t xml:space="preserve"> as pH falls. Grouping it with phosphorus and potassium misplaces it in the cascade.</w:t>
            </w:r>
          </w:p>
        </w:tc>
      </w:tr>
      <w:tr w:rsidR="004A17D0" w14:paraId="4699A76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E6A5EEE" w14:textId="77777777" w:rsidR="004A17D0" w:rsidRDefault="00000000">
            <w:r>
              <w:rPr>
                <w:b/>
                <w:bCs/>
                <w:color w:val="222222"/>
                <w:sz w:val="17"/>
                <w:szCs w:val="17"/>
              </w:rPr>
              <w:t>"pH does not affect molybdenum much"</w:t>
            </w:r>
          </w:p>
        </w:tc>
        <w:tc>
          <w:tcPr>
            <w:tcW w:w="4710" w:type="dxa"/>
            <w:shd w:val="clear" w:color="auto" w:fill="FFFFFF"/>
            <w:tcMar>
              <w:top w:w="50" w:type="dxa"/>
              <w:left w:w="90" w:type="dxa"/>
              <w:bottom w:w="50" w:type="dxa"/>
              <w:right w:w="80" w:type="dxa"/>
            </w:tcMar>
          </w:tcPr>
          <w:p w14:paraId="41C89219" w14:textId="77777777" w:rsidR="004A17D0" w:rsidRDefault="00000000">
            <w:r>
              <w:rPr>
                <w:b/>
                <w:bCs/>
                <w:color w:val="222222"/>
                <w:sz w:val="17"/>
                <w:szCs w:val="17"/>
              </w:rPr>
              <w:t>Wrong, and backwards.</w:t>
            </w:r>
            <w:r>
              <w:rPr>
                <w:color w:val="222222"/>
                <w:sz w:val="17"/>
                <w:szCs w:val="17"/>
              </w:rPr>
              <w:t xml:space="preserve"> Molybdenum is the one micronutrient whose availability </w:t>
            </w:r>
            <w:r>
              <w:rPr>
                <w:i/>
                <w:iCs/>
                <w:color w:val="222222"/>
                <w:sz w:val="17"/>
                <w:szCs w:val="17"/>
              </w:rPr>
              <w:t>increases</w:t>
            </w:r>
            <w:r>
              <w:rPr>
                <w:color w:val="222222"/>
                <w:sz w:val="17"/>
                <w:szCs w:val="17"/>
              </w:rPr>
              <w:t xml:space="preserve"> with rising pH. In your high-pH situation Mo is the least likely micronutrient to be deficient — the opposite of the others.</w:t>
            </w:r>
          </w:p>
        </w:tc>
      </w:tr>
      <w:tr w:rsidR="004A17D0" w14:paraId="5CDC966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FB881A6" w14:textId="77777777" w:rsidR="004A17D0" w:rsidRDefault="00000000">
            <w:r>
              <w:rPr>
                <w:b/>
                <w:bCs/>
                <w:color w:val="222222"/>
                <w:sz w:val="17"/>
                <w:szCs w:val="17"/>
              </w:rPr>
              <w:t>"If biological and physical properties are good, chemical properties need no attention"</w:t>
            </w:r>
          </w:p>
        </w:tc>
        <w:tc>
          <w:tcPr>
            <w:tcW w:w="4710" w:type="dxa"/>
            <w:shd w:val="clear" w:color="auto" w:fill="F4F7FB"/>
            <w:tcMar>
              <w:top w:w="50" w:type="dxa"/>
              <w:left w:w="90" w:type="dxa"/>
              <w:bottom w:w="50" w:type="dxa"/>
              <w:right w:w="80" w:type="dxa"/>
            </w:tcMar>
          </w:tcPr>
          <w:p w14:paraId="3452859D" w14:textId="77777777" w:rsidR="004A17D0" w:rsidRDefault="00000000">
            <w:r>
              <w:rPr>
                <w:b/>
                <w:bCs/>
                <w:color w:val="222222"/>
                <w:sz w:val="17"/>
                <w:szCs w:val="17"/>
              </w:rPr>
              <w:t>The most consequential overreach in the course.</w:t>
            </w:r>
            <w:r>
              <w:rPr>
                <w:color w:val="222222"/>
                <w:sz w:val="17"/>
                <w:szCs w:val="17"/>
              </w:rPr>
              <w:t xml:space="preserve"> In a calcareous soil, pH is buffered by the carbonate system at 8.0–8.5 and will not be moved to 6.5 by organic matter. Sodicity is a chemical problem requiring a chemical amendment. Organic matter improves nutrient </w:t>
            </w:r>
            <w:r>
              <w:rPr>
                <w:i/>
                <w:iCs/>
                <w:color w:val="222222"/>
                <w:sz w:val="17"/>
                <w:szCs w:val="17"/>
              </w:rPr>
              <w:t>cycling</w:t>
            </w:r>
            <w:r>
              <w:rPr>
                <w:color w:val="222222"/>
                <w:sz w:val="17"/>
                <w:szCs w:val="17"/>
              </w:rPr>
              <w:t xml:space="preserve"> within the pH the carbonate sets — it does not reset the pH. </w:t>
            </w:r>
            <w:r>
              <w:rPr>
                <w:b/>
                <w:bCs/>
                <w:color w:val="222222"/>
                <w:sz w:val="17"/>
                <w:szCs w:val="17"/>
              </w:rPr>
              <w:t>He contradicts himself two paragraphs later by saying Maharashtra's problem is high pH and must be actively managed.</w:t>
            </w:r>
          </w:p>
        </w:tc>
      </w:tr>
      <w:tr w:rsidR="004A17D0" w14:paraId="72ACBA8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581BF83" w14:textId="77777777" w:rsidR="004A17D0" w:rsidRDefault="00000000">
            <w:r>
              <w:rPr>
                <w:b/>
                <w:bCs/>
                <w:color w:val="222222"/>
                <w:sz w:val="17"/>
                <w:szCs w:val="17"/>
              </w:rPr>
              <w:t>640 TDS = 1 EC, and "350" for nitrate/chloride-rich water</w:t>
            </w:r>
          </w:p>
        </w:tc>
        <w:tc>
          <w:tcPr>
            <w:tcW w:w="4710" w:type="dxa"/>
            <w:shd w:val="clear" w:color="auto" w:fill="FFFFFF"/>
            <w:tcMar>
              <w:top w:w="50" w:type="dxa"/>
              <w:left w:w="90" w:type="dxa"/>
              <w:bottom w:w="50" w:type="dxa"/>
              <w:right w:w="80" w:type="dxa"/>
            </w:tcMar>
          </w:tcPr>
          <w:p w14:paraId="2D9CC7E0" w14:textId="77777777" w:rsidR="004A17D0" w:rsidRDefault="00000000">
            <w:r>
              <w:rPr>
                <w:color w:val="222222"/>
                <w:sz w:val="17"/>
                <w:szCs w:val="17"/>
              </w:rPr>
              <w:t xml:space="preserve">The 640 factor is standard for EC 0.1–5 dS/m. The second figure is garbled and does not match the usual direction — chloride-dominant waters typically run </w:t>
            </w:r>
            <w:r>
              <w:rPr>
                <w:i/>
                <w:iCs/>
                <w:color w:val="222222"/>
                <w:sz w:val="17"/>
                <w:szCs w:val="17"/>
              </w:rPr>
              <w:t>at or slightly below</w:t>
            </w:r>
            <w:r>
              <w:rPr>
                <w:color w:val="222222"/>
                <w:sz w:val="17"/>
                <w:szCs w:val="17"/>
              </w:rPr>
              <w:t xml:space="preserve"> 640, not half of it. </w:t>
            </w:r>
            <w:r>
              <w:rPr>
                <w:b/>
                <w:bCs/>
                <w:color w:val="222222"/>
                <w:sz w:val="17"/>
                <w:szCs w:val="17"/>
              </w:rPr>
              <w:t>Do not use the second number; measure EC directly.</w:t>
            </w:r>
          </w:p>
        </w:tc>
      </w:tr>
      <w:tr w:rsidR="004A17D0" w14:paraId="0486EE7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77DE626" w14:textId="77777777" w:rsidR="004A17D0" w:rsidRDefault="00000000">
            <w:r>
              <w:rPr>
                <w:b/>
                <w:bCs/>
                <w:color w:val="222222"/>
                <w:sz w:val="17"/>
                <w:szCs w:val="17"/>
              </w:rPr>
              <w:t>Blood pH 7.38 and cancer</w:t>
            </w:r>
          </w:p>
        </w:tc>
        <w:tc>
          <w:tcPr>
            <w:tcW w:w="4710" w:type="dxa"/>
            <w:shd w:val="clear" w:color="auto" w:fill="F4F7FB"/>
            <w:tcMar>
              <w:top w:w="50" w:type="dxa"/>
              <w:left w:w="90" w:type="dxa"/>
              <w:bottom w:w="50" w:type="dxa"/>
              <w:right w:w="80" w:type="dxa"/>
            </w:tcMar>
          </w:tcPr>
          <w:p w14:paraId="63F336B7" w14:textId="77777777" w:rsidR="004A17D0" w:rsidRDefault="00000000">
            <w:r>
              <w:rPr>
                <w:color w:val="222222"/>
                <w:sz w:val="17"/>
                <w:szCs w:val="17"/>
              </w:rPr>
              <w:t>The blood pH figure is right and the analogy is pedagogically fine. The causal link to diet and cancer is not — blood pH is tightly regulated and is not meaningfully shifted by food.</w:t>
            </w:r>
          </w:p>
        </w:tc>
      </w:tr>
      <w:tr w:rsidR="004A17D0" w14:paraId="14040C9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775FE00" w14:textId="77777777" w:rsidR="004A17D0" w:rsidRDefault="00000000">
            <w:r>
              <w:rPr>
                <w:b/>
                <w:bCs/>
                <w:color w:val="222222"/>
                <w:sz w:val="17"/>
                <w:szCs w:val="17"/>
              </w:rPr>
              <w:t>"EC above 3 means stop fertilizer entirely"</w:t>
            </w:r>
          </w:p>
        </w:tc>
        <w:tc>
          <w:tcPr>
            <w:tcW w:w="4710" w:type="dxa"/>
            <w:shd w:val="clear" w:color="auto" w:fill="FFFFFF"/>
            <w:tcMar>
              <w:top w:w="50" w:type="dxa"/>
              <w:left w:w="90" w:type="dxa"/>
              <w:bottom w:w="50" w:type="dxa"/>
              <w:right w:w="80" w:type="dxa"/>
            </w:tcMar>
          </w:tcPr>
          <w:p w14:paraId="149E3280" w14:textId="77777777" w:rsidR="004A17D0" w:rsidRDefault="00000000">
            <w:r>
              <w:rPr>
                <w:color w:val="222222"/>
                <w:sz w:val="17"/>
                <w:szCs w:val="17"/>
              </w:rPr>
              <w:t>Directionally sound but too absolute. Above ~3 dS/m the response is leaching, drainage, and gypsum where sodicity is involved — not simply withholding nutrition, which would create the deficiency he warns about elsewhere.</w:t>
            </w:r>
          </w:p>
        </w:tc>
      </w:tr>
    </w:tbl>
    <w:p w14:paraId="7A634674" w14:textId="77777777" w:rsidR="004A17D0" w:rsidRDefault="004A17D0">
      <w:pPr>
        <w:spacing w:after="80"/>
      </w:pPr>
    </w:p>
    <w:p w14:paraId="4D92D54A" w14:textId="77777777" w:rsidR="004A17D0" w:rsidRDefault="00000000">
      <w:pPr>
        <w:pStyle w:val="Heading2"/>
        <w:spacing w:before="240" w:after="80"/>
      </w:pPr>
      <w:r>
        <w:rPr>
          <w:b/>
          <w:bCs/>
          <w:sz w:val="25"/>
          <w:szCs w:val="25"/>
        </w:rPr>
        <w:t>Direct application to Pulivendula</w:t>
      </w:r>
    </w:p>
    <w:p w14:paraId="150D492F" w14:textId="77777777" w:rsidR="004A17D0" w:rsidRDefault="00000000">
      <w:pPr>
        <w:spacing w:after="110" w:line="266" w:lineRule="auto"/>
      </w:pPr>
      <w:r>
        <w:rPr>
          <w:color w:val="222222"/>
        </w:rPr>
        <w:t>This session is the most decision-relevant one yet for the 2027 planting.</w:t>
      </w:r>
    </w:p>
    <w:p w14:paraId="39BD469F" w14:textId="77777777" w:rsidR="004A17D0" w:rsidRDefault="00000000">
      <w:pPr>
        <w:pStyle w:val="ListParagraph"/>
        <w:numPr>
          <w:ilvl w:val="0"/>
          <w:numId w:val="3"/>
        </w:numPr>
        <w:spacing w:after="50" w:line="258" w:lineRule="auto"/>
      </w:pPr>
      <w:r>
        <w:rPr>
          <w:b/>
          <w:bCs/>
          <w:color w:val="222222"/>
        </w:rPr>
        <w:t>Expect pH 8.0–8.5 on calcareous ground, and plan around it rather than against it.</w:t>
      </w:r>
      <w:r>
        <w:rPr>
          <w:color w:val="222222"/>
        </w:rPr>
        <w:t xml:space="preserve"> By his own table that leaves calcium, magnesium and sulphur freely available and puts </w:t>
      </w:r>
      <w:r>
        <w:rPr>
          <w:b/>
          <w:bCs/>
          <w:color w:val="222222"/>
        </w:rPr>
        <w:t>phosphorus, zinc, iron and manganese</w:t>
      </w:r>
      <w:r>
        <w:rPr>
          <w:color w:val="222222"/>
        </w:rPr>
        <w:t xml:space="preserve"> at risk. That is the classic calcareous nutrition profile, and pomegranate on such soil typically shows iron and zinc chlorosis first.</w:t>
      </w:r>
    </w:p>
    <w:p w14:paraId="2D4B2498" w14:textId="77777777" w:rsidR="004A17D0" w:rsidRDefault="00000000">
      <w:pPr>
        <w:pStyle w:val="ListParagraph"/>
        <w:numPr>
          <w:ilvl w:val="0"/>
          <w:numId w:val="3"/>
        </w:numPr>
        <w:spacing w:after="50" w:line="258" w:lineRule="auto"/>
      </w:pPr>
      <w:r>
        <w:rPr>
          <w:b/>
          <w:bCs/>
          <w:color w:val="222222"/>
        </w:rPr>
        <w:lastRenderedPageBreak/>
        <w:t>Do not budget for acid injection as a pH solution.</w:t>
      </w:r>
      <w:r>
        <w:rPr>
          <w:color w:val="222222"/>
        </w:rPr>
        <w:t xml:space="preserve"> His buffering argument is correct: on high-lime soil it is a recurring cost with a transient effect. Localised acidification in the wetted bulb can help marginally; whole-soil pH change will not happen.</w:t>
      </w:r>
    </w:p>
    <w:p w14:paraId="36C7A519" w14:textId="77777777" w:rsidR="004A17D0" w:rsidRDefault="00000000">
      <w:pPr>
        <w:pStyle w:val="ListParagraph"/>
        <w:numPr>
          <w:ilvl w:val="0"/>
          <w:numId w:val="3"/>
        </w:numPr>
        <w:spacing w:after="50" w:line="258" w:lineRule="auto"/>
      </w:pPr>
      <w:r>
        <w:rPr>
          <w:b/>
          <w:bCs/>
          <w:color w:val="222222"/>
        </w:rPr>
        <w:t>Plan for chelated micronutrients rather than sulphate salts.</w:t>
      </w:r>
      <w:r>
        <w:rPr>
          <w:color w:val="222222"/>
        </w:rPr>
        <w:t xml:space="preserve"> At pH 8+, ZnSO₄ and FeSO₄ applied to soil largely precipitate. </w:t>
      </w:r>
      <w:r>
        <w:rPr>
          <w:b/>
          <w:bCs/>
          <w:color w:val="222222"/>
        </w:rPr>
        <w:t>Fe-EDDHA</w:t>
      </w:r>
      <w:r>
        <w:rPr>
          <w:color w:val="222222"/>
        </w:rPr>
        <w:t xml:space="preserve"> is the form that holds up above pH 7.5; foliar application is the other route.</w:t>
      </w:r>
    </w:p>
    <w:p w14:paraId="24158DAB" w14:textId="77777777" w:rsidR="004A17D0" w:rsidRDefault="00000000">
      <w:pPr>
        <w:pStyle w:val="ListParagraph"/>
        <w:numPr>
          <w:ilvl w:val="0"/>
          <w:numId w:val="3"/>
        </w:numPr>
        <w:spacing w:after="50" w:line="258" w:lineRule="auto"/>
      </w:pPr>
      <w:r>
        <w:rPr>
          <w:b/>
          <w:bCs/>
          <w:color w:val="222222"/>
        </w:rPr>
        <w:t>Measure irrigation water EC before design.</w:t>
      </w:r>
      <w:r>
        <w:rPr>
          <w:color w:val="222222"/>
        </w:rPr>
        <w:t xml:space="preserve"> His 0.2–1.2 mS/cm target is a reasonable working range. If your borewell exceeds it — likely in that part of Kadapa district — the plantation needs a leaching fraction built into the irrigation schedule from day one, and the fertilizer programme must be scaled down, not up.</w:t>
      </w:r>
    </w:p>
    <w:p w14:paraId="69E8ADF0" w14:textId="77777777" w:rsidR="004A17D0" w:rsidRDefault="00000000">
      <w:pPr>
        <w:pStyle w:val="ListParagraph"/>
        <w:numPr>
          <w:ilvl w:val="0"/>
          <w:numId w:val="3"/>
        </w:numPr>
        <w:spacing w:after="50" w:line="258" w:lineRule="auto"/>
      </w:pPr>
      <w:r>
        <w:rPr>
          <w:b/>
          <w:bCs/>
          <w:color w:val="222222"/>
        </w:rPr>
        <w:t>Avoid chloride-carrying fertilizers</w:t>
      </w:r>
      <w:r>
        <w:rPr>
          <w:color w:val="222222"/>
        </w:rPr>
        <w:t xml:space="preserve"> (MOP) where water EC is already elevated. Use SOP instead, accepting the cost difference.</w:t>
      </w:r>
    </w:p>
    <w:p w14:paraId="1E65C1B5" w14:textId="77777777" w:rsidR="004A17D0" w:rsidRDefault="00000000">
      <w:pPr>
        <w:pStyle w:val="ListParagraph"/>
        <w:numPr>
          <w:ilvl w:val="0"/>
          <w:numId w:val="3"/>
        </w:numPr>
        <w:spacing w:after="50" w:line="258" w:lineRule="auto"/>
      </w:pPr>
      <w:r>
        <w:rPr>
          <w:b/>
          <w:bCs/>
          <w:color w:val="222222"/>
        </w:rPr>
        <w:t>Treat organic carbon as the one lever that genuinely works on calcareous soil</w:t>
      </w:r>
      <w:r>
        <w:rPr>
          <w:color w:val="222222"/>
        </w:rPr>
        <w:t xml:space="preserve"> — not because it fixes pH, but because it improves cycling, chelation and structure within the pH the carbonate dictates. That reframing is the honest version of his hierarchy claim.</w:t>
      </w:r>
    </w:p>
    <w:p w14:paraId="40C4F759" w14:textId="77777777" w:rsidR="004A17D0" w:rsidRDefault="004A17D0">
      <w:pPr>
        <w:spacing w:after="40"/>
      </w:pPr>
    </w:p>
    <w:p w14:paraId="5F51ECD1" w14:textId="77777777" w:rsidR="004A17D0" w:rsidRDefault="00000000">
      <w:pPr>
        <w:pageBreakBefore/>
        <w:spacing w:before="200" w:after="60"/>
      </w:pPr>
      <w:r>
        <w:rPr>
          <w:b/>
          <w:bCs/>
          <w:caps/>
          <w:color w:val="117864"/>
          <w:sz w:val="20"/>
          <w:szCs w:val="20"/>
        </w:rPr>
        <w:lastRenderedPageBreak/>
        <w:t>Chapter 9</w:t>
      </w:r>
    </w:p>
    <w:p w14:paraId="64F705CF" w14:textId="77777777" w:rsidR="004A17D0" w:rsidRDefault="00000000">
      <w:pPr>
        <w:pBdr>
          <w:bottom w:val="single" w:sz="12" w:space="0" w:color="BFD3E6"/>
        </w:pBdr>
        <w:spacing w:after="150"/>
      </w:pPr>
      <w:r>
        <w:rPr>
          <w:b/>
          <w:bCs/>
          <w:color w:val="1F3864"/>
          <w:sz w:val="36"/>
          <w:szCs w:val="36"/>
        </w:rPr>
        <w:t>Liebig's Law — Why Yield Falls</w:t>
      </w:r>
    </w:p>
    <w:p w14:paraId="73A6C803" w14:textId="77777777" w:rsidR="004A17D0" w:rsidRDefault="00000000">
      <w:pPr>
        <w:pStyle w:val="Heading2"/>
        <w:spacing w:before="240" w:after="80"/>
      </w:pPr>
      <w:r>
        <w:rPr>
          <w:b/>
          <w:bCs/>
          <w:sz w:val="25"/>
          <w:szCs w:val="25"/>
        </w:rPr>
        <w:t>PPT Slide</w:t>
      </w:r>
    </w:p>
    <w:p w14:paraId="605417EB" w14:textId="77777777" w:rsidR="004A17D0" w:rsidRDefault="00000000">
      <w:pPr>
        <w:pStyle w:val="Heading3"/>
        <w:spacing w:before="170" w:after="50"/>
      </w:pPr>
      <w:r>
        <w:rPr>
          <w:b/>
          <w:bCs/>
          <w:color w:val="117864"/>
          <w:sz w:val="22"/>
          <w:szCs w:val="22"/>
        </w:rPr>
        <w:t>Slide — What is balanced nutrient management?</w:t>
      </w:r>
    </w:p>
    <w:p w14:paraId="152683E4" w14:textId="77777777" w:rsidR="004A17D0" w:rsidRDefault="00000000">
      <w:pPr>
        <w:pStyle w:val="Heading2"/>
        <w:spacing w:before="240" w:after="80"/>
      </w:pPr>
      <w:r>
        <w:rPr>
          <w:b/>
          <w:bCs/>
          <w:sz w:val="25"/>
          <w:szCs w:val="25"/>
        </w:rPr>
        <w:t>Liebig's Law of the Minimum</w:t>
      </w:r>
    </w:p>
    <w:p w14:paraId="019E7C6D" w14:textId="77777777" w:rsidR="004A17D0" w:rsidRDefault="00000000">
      <w:pPr>
        <w:pStyle w:val="Heading2"/>
        <w:spacing w:before="240" w:after="80"/>
      </w:pPr>
      <w:r>
        <w:rPr>
          <w:b/>
          <w:bCs/>
          <w:sz w:val="25"/>
          <w:szCs w:val="25"/>
        </w:rPr>
        <w:t>**? — Why does yield decline?**</w:t>
      </w:r>
    </w:p>
    <w:p w14:paraId="381816B9" w14:textId="77777777" w:rsidR="004A17D0" w:rsidRDefault="00000000">
      <w:pPr>
        <w:spacing w:after="90"/>
      </w:pPr>
      <w:r>
        <w:rPr>
          <w:i/>
          <w:iCs/>
          <w:color w:val="595959"/>
          <w:sz w:val="18"/>
          <w:szCs w:val="18"/>
        </w:rPr>
        <w:t>Visual: the classic barrel with staves of unequal height. The water inside is labelled **YIELD**, and it spills out at the level of the shortest stave.</w:t>
      </w:r>
    </w:p>
    <w:p w14:paraId="0F2C88BC" w14:textId="77777777" w:rsidR="004A17D0" w:rsidRDefault="00000000">
      <w:pPr>
        <w:spacing w:after="110" w:line="266" w:lineRule="auto"/>
      </w:pPr>
      <w:r>
        <w:rPr>
          <w:b/>
          <w:bCs/>
          <w:color w:val="222222"/>
        </w:rPr>
        <w:t>The staves shown: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A3FF39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A8644DA" w14:textId="77777777" w:rsidR="004A17D0" w:rsidRDefault="00000000">
            <w:r>
              <w:rPr>
                <w:b/>
                <w:bCs/>
                <w:color w:val="FFFFFF"/>
                <w:sz w:val="17"/>
                <w:szCs w:val="17"/>
              </w:rPr>
              <w:t>Manganese</w:t>
            </w:r>
          </w:p>
        </w:tc>
        <w:tc>
          <w:tcPr>
            <w:tcW w:w="4710" w:type="dxa"/>
            <w:shd w:val="clear" w:color="auto" w:fill="1F3864"/>
            <w:tcMar>
              <w:top w:w="50" w:type="dxa"/>
              <w:left w:w="90" w:type="dxa"/>
              <w:bottom w:w="50" w:type="dxa"/>
              <w:right w:w="80" w:type="dxa"/>
            </w:tcMar>
          </w:tcPr>
          <w:p w14:paraId="4C0C2DA5" w14:textId="77777777" w:rsidR="004A17D0" w:rsidRDefault="00000000">
            <w:r>
              <w:rPr>
                <w:b/>
                <w:bCs/>
                <w:color w:val="FFFFFF"/>
                <w:sz w:val="17"/>
                <w:szCs w:val="17"/>
              </w:rPr>
              <w:t>Molybdenum</w:t>
            </w:r>
          </w:p>
        </w:tc>
      </w:tr>
      <w:tr w:rsidR="004A17D0" w14:paraId="2F619DF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2711A8F" w14:textId="77777777" w:rsidR="004A17D0" w:rsidRDefault="00000000">
            <w:r>
              <w:rPr>
                <w:color w:val="222222"/>
                <w:sz w:val="17"/>
                <w:szCs w:val="17"/>
              </w:rPr>
              <w:t>Sodium</w:t>
            </w:r>
          </w:p>
        </w:tc>
        <w:tc>
          <w:tcPr>
            <w:tcW w:w="4710" w:type="dxa"/>
            <w:shd w:val="clear" w:color="auto" w:fill="F4F7FB"/>
            <w:tcMar>
              <w:top w:w="50" w:type="dxa"/>
              <w:left w:w="90" w:type="dxa"/>
              <w:bottom w:w="50" w:type="dxa"/>
              <w:right w:w="80" w:type="dxa"/>
            </w:tcMar>
          </w:tcPr>
          <w:p w14:paraId="5814C1F4" w14:textId="77777777" w:rsidR="004A17D0" w:rsidRDefault="00000000">
            <w:r>
              <w:rPr>
                <w:color w:val="222222"/>
                <w:sz w:val="17"/>
                <w:szCs w:val="17"/>
              </w:rPr>
              <w:t>Copper</w:t>
            </w:r>
          </w:p>
        </w:tc>
      </w:tr>
      <w:tr w:rsidR="004A17D0" w14:paraId="40BBF5D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EF5A48F" w14:textId="77777777" w:rsidR="004A17D0" w:rsidRDefault="00000000">
            <w:r>
              <w:rPr>
                <w:color w:val="222222"/>
                <w:sz w:val="17"/>
                <w:szCs w:val="17"/>
              </w:rPr>
              <w:t>Water</w:t>
            </w:r>
          </w:p>
        </w:tc>
        <w:tc>
          <w:tcPr>
            <w:tcW w:w="4710" w:type="dxa"/>
            <w:shd w:val="clear" w:color="auto" w:fill="FFFFFF"/>
            <w:tcMar>
              <w:top w:w="50" w:type="dxa"/>
              <w:left w:w="90" w:type="dxa"/>
              <w:bottom w:w="50" w:type="dxa"/>
              <w:right w:w="80" w:type="dxa"/>
            </w:tcMar>
          </w:tcPr>
          <w:p w14:paraId="40B6D2A6" w14:textId="77777777" w:rsidR="004A17D0" w:rsidRDefault="00000000">
            <w:r>
              <w:rPr>
                <w:color w:val="222222"/>
                <w:sz w:val="17"/>
                <w:szCs w:val="17"/>
              </w:rPr>
              <w:t>Zinc</w:t>
            </w:r>
          </w:p>
        </w:tc>
      </w:tr>
      <w:tr w:rsidR="004A17D0" w14:paraId="2DA5619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5D2C9D2" w14:textId="77777777" w:rsidR="004A17D0" w:rsidRDefault="00000000">
            <w:r>
              <w:rPr>
                <w:color w:val="222222"/>
                <w:sz w:val="17"/>
                <w:szCs w:val="17"/>
              </w:rPr>
              <w:t>Soil conditions and other growth factors</w:t>
            </w:r>
          </w:p>
        </w:tc>
        <w:tc>
          <w:tcPr>
            <w:tcW w:w="4710" w:type="dxa"/>
            <w:shd w:val="clear" w:color="auto" w:fill="F4F7FB"/>
            <w:tcMar>
              <w:top w:w="50" w:type="dxa"/>
              <w:left w:w="90" w:type="dxa"/>
              <w:bottom w:w="50" w:type="dxa"/>
              <w:right w:w="80" w:type="dxa"/>
            </w:tcMar>
          </w:tcPr>
          <w:p w14:paraId="02951DD0" w14:textId="77777777" w:rsidR="004A17D0" w:rsidRDefault="00000000">
            <w:r>
              <w:rPr>
                <w:color w:val="222222"/>
                <w:sz w:val="17"/>
                <w:szCs w:val="17"/>
              </w:rPr>
              <w:t>Phosphorus</w:t>
            </w:r>
          </w:p>
        </w:tc>
      </w:tr>
      <w:tr w:rsidR="004A17D0" w14:paraId="13BD9AA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C9DE46E" w14:textId="77777777" w:rsidR="004A17D0" w:rsidRDefault="00000000">
            <w:r>
              <w:rPr>
                <w:color w:val="222222"/>
                <w:sz w:val="17"/>
                <w:szCs w:val="17"/>
              </w:rPr>
              <w:t>Light</w:t>
            </w:r>
          </w:p>
        </w:tc>
        <w:tc>
          <w:tcPr>
            <w:tcW w:w="4710" w:type="dxa"/>
            <w:shd w:val="clear" w:color="auto" w:fill="FFFFFF"/>
            <w:tcMar>
              <w:top w:w="50" w:type="dxa"/>
              <w:left w:w="90" w:type="dxa"/>
              <w:bottom w:w="50" w:type="dxa"/>
              <w:right w:w="80" w:type="dxa"/>
            </w:tcMar>
          </w:tcPr>
          <w:p w14:paraId="10512322" w14:textId="77777777" w:rsidR="004A17D0" w:rsidRDefault="00000000">
            <w:r>
              <w:rPr>
                <w:color w:val="222222"/>
                <w:sz w:val="17"/>
                <w:szCs w:val="17"/>
              </w:rPr>
              <w:t>Potassium</w:t>
            </w:r>
          </w:p>
        </w:tc>
      </w:tr>
      <w:tr w:rsidR="004A17D0" w14:paraId="249E0A4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BE2E78F" w14:textId="77777777" w:rsidR="004A17D0" w:rsidRDefault="00000000">
            <w:r>
              <w:rPr>
                <w:color w:val="222222"/>
                <w:sz w:val="17"/>
                <w:szCs w:val="17"/>
              </w:rPr>
              <w:t>Sulphur</w:t>
            </w:r>
          </w:p>
        </w:tc>
        <w:tc>
          <w:tcPr>
            <w:tcW w:w="4710" w:type="dxa"/>
            <w:shd w:val="clear" w:color="auto" w:fill="F4F7FB"/>
            <w:tcMar>
              <w:top w:w="50" w:type="dxa"/>
              <w:left w:w="90" w:type="dxa"/>
              <w:bottom w:w="50" w:type="dxa"/>
              <w:right w:w="80" w:type="dxa"/>
            </w:tcMar>
          </w:tcPr>
          <w:p w14:paraId="7ADA528E" w14:textId="77777777" w:rsidR="004A17D0" w:rsidRDefault="00000000">
            <w:r>
              <w:rPr>
                <w:color w:val="222222"/>
                <w:sz w:val="17"/>
                <w:szCs w:val="17"/>
              </w:rPr>
              <w:t>Magnesium</w:t>
            </w:r>
          </w:p>
        </w:tc>
      </w:tr>
      <w:tr w:rsidR="004A17D0" w14:paraId="511E7A2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DFDD110" w14:textId="77777777" w:rsidR="004A17D0" w:rsidRDefault="00000000">
            <w:r>
              <w:rPr>
                <w:color w:val="222222"/>
                <w:sz w:val="17"/>
                <w:szCs w:val="17"/>
              </w:rPr>
              <w:t>Calcium</w:t>
            </w:r>
          </w:p>
        </w:tc>
        <w:tc>
          <w:tcPr>
            <w:tcW w:w="4710" w:type="dxa"/>
            <w:shd w:val="clear" w:color="auto" w:fill="FFFFFF"/>
            <w:tcMar>
              <w:top w:w="50" w:type="dxa"/>
              <w:left w:w="90" w:type="dxa"/>
              <w:bottom w:w="50" w:type="dxa"/>
              <w:right w:w="80" w:type="dxa"/>
            </w:tcMar>
          </w:tcPr>
          <w:p w14:paraId="6D4A2947" w14:textId="77777777" w:rsidR="004A17D0" w:rsidRDefault="00000000">
            <w:r>
              <w:rPr>
                <w:color w:val="222222"/>
                <w:sz w:val="17"/>
                <w:szCs w:val="17"/>
              </w:rPr>
              <w:t>Nitrogen</w:t>
            </w:r>
          </w:p>
        </w:tc>
      </w:tr>
      <w:tr w:rsidR="004A17D0" w14:paraId="063A825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94149FE" w14:textId="77777777" w:rsidR="004A17D0" w:rsidRDefault="00000000">
            <w:r>
              <w:rPr>
                <w:color w:val="222222"/>
                <w:sz w:val="17"/>
                <w:szCs w:val="17"/>
              </w:rPr>
              <w:t>Boron</w:t>
            </w:r>
          </w:p>
        </w:tc>
        <w:tc>
          <w:tcPr>
            <w:tcW w:w="4710" w:type="dxa"/>
            <w:shd w:val="clear" w:color="auto" w:fill="F4F7FB"/>
            <w:tcMar>
              <w:top w:w="50" w:type="dxa"/>
              <w:left w:w="90" w:type="dxa"/>
              <w:bottom w:w="50" w:type="dxa"/>
              <w:right w:w="80" w:type="dxa"/>
            </w:tcMar>
          </w:tcPr>
          <w:p w14:paraId="78C0599B" w14:textId="77777777" w:rsidR="004A17D0" w:rsidRDefault="00000000">
            <w:r>
              <w:rPr>
                <w:color w:val="222222"/>
                <w:sz w:val="17"/>
                <w:szCs w:val="17"/>
              </w:rPr>
              <w:t>Iron</w:t>
            </w:r>
          </w:p>
        </w:tc>
      </w:tr>
    </w:tbl>
    <w:p w14:paraId="0DA67D1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C38A75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71A04D8" w14:textId="77777777" w:rsidR="004A17D0" w:rsidRDefault="00000000">
            <w:pPr>
              <w:spacing w:after="20" w:line="258" w:lineRule="auto"/>
            </w:pPr>
            <w:r>
              <w:rPr>
                <w:b/>
                <w:bCs/>
                <w:color w:val="222222"/>
                <w:sz w:val="20"/>
                <w:szCs w:val="20"/>
              </w:rPr>
              <w:t>The barrel holds only as much water as the shortest stave allows — no matter how tall the others are.</w:t>
            </w:r>
          </w:p>
        </w:tc>
      </w:tr>
    </w:tbl>
    <w:p w14:paraId="34796CE8" w14:textId="77777777" w:rsidR="004A17D0" w:rsidRDefault="004A17D0">
      <w:pPr>
        <w:spacing w:after="70"/>
      </w:pPr>
    </w:p>
    <w:p w14:paraId="3153DD1E" w14:textId="77777777" w:rsidR="004A17D0" w:rsidRDefault="00000000">
      <w:pPr>
        <w:pStyle w:val="Heading2"/>
        <w:spacing w:before="240" w:after="80"/>
      </w:pPr>
      <w:r>
        <w:rPr>
          <w:b/>
          <w:bCs/>
          <w:sz w:val="25"/>
          <w:szCs w:val="25"/>
        </w:rPr>
        <w:t>Session Transcript</w:t>
      </w:r>
    </w:p>
    <w:p w14:paraId="7956A3C2" w14:textId="77777777" w:rsidR="004A17D0" w:rsidRDefault="00000000">
      <w:pPr>
        <w:pStyle w:val="Heading3"/>
        <w:spacing w:before="170" w:after="50"/>
      </w:pPr>
      <w:r>
        <w:rPr>
          <w:b/>
          <w:bCs/>
          <w:color w:val="117864"/>
          <w:sz w:val="22"/>
          <w:szCs w:val="22"/>
        </w:rPr>
        <w:t>Soil testing and the lab</w:t>
      </w:r>
    </w:p>
    <w:p w14:paraId="0BD53DD8" w14:textId="77777777" w:rsidR="004A17D0" w:rsidRDefault="00000000">
      <w:pPr>
        <w:spacing w:after="110" w:line="266" w:lineRule="auto"/>
      </w:pPr>
      <w:r>
        <w:rPr>
          <w:b/>
          <w:bCs/>
          <w:color w:val="222222"/>
        </w:rPr>
        <w:t>In this session we will look at</w:t>
      </w:r>
      <w:r>
        <w:rPr>
          <w:color w:val="222222"/>
        </w:rPr>
        <w:t xml:space="preserve"> </w:t>
      </w:r>
      <w:r>
        <w:rPr>
          <w:rFonts w:ascii="Consolas" w:eastAsia="Consolas" w:hAnsi="Consolas" w:cs="Consolas"/>
          <w:color w:val="333333"/>
          <w:sz w:val="20"/>
          <w:szCs w:val="20"/>
        </w:rPr>
        <w:t>[unclear]</w:t>
      </w:r>
      <w:r>
        <w:rPr>
          <w:color w:val="222222"/>
        </w:rPr>
        <w:t xml:space="preserve">. </w:t>
      </w:r>
      <w:r>
        <w:rPr>
          <w:b/>
          <w:bCs/>
          <w:color w:val="222222"/>
        </w:rPr>
        <w:t>If we want to check `[the soil]`, we will have to do soil testing. It must be done at a good lab. And I am not promoting any particular lab. My dream is that our Farm DSS should have its own lab.</w:t>
      </w:r>
      <w:r>
        <w:rPr>
          <w:color w:val="222222"/>
        </w:rPr>
        <w:t xml:space="preserve"> But wherever you feel the lab is good, get your soil and water checked there.</w:t>
      </w:r>
    </w:p>
    <w:p w14:paraId="0EB23E65" w14:textId="77777777" w:rsidR="004A17D0" w:rsidRDefault="00000000">
      <w:pPr>
        <w:spacing w:after="110" w:line="266" w:lineRule="auto"/>
      </w:pPr>
      <w:r>
        <w:rPr>
          <w:b/>
          <w:bCs/>
          <w:color w:val="222222"/>
        </w:rPr>
        <w:t>And then we will come to know:</w:t>
      </w:r>
    </w:p>
    <w:p w14:paraId="671061A3" w14:textId="77777777" w:rsidR="004A17D0" w:rsidRDefault="00000000">
      <w:pPr>
        <w:pStyle w:val="ListParagraph"/>
        <w:numPr>
          <w:ilvl w:val="0"/>
          <w:numId w:val="2"/>
        </w:numPr>
        <w:spacing w:after="50" w:line="258" w:lineRule="auto"/>
      </w:pPr>
      <w:r>
        <w:rPr>
          <w:color w:val="222222"/>
        </w:rPr>
        <w:t>Which nutrients are present in our soil</w:t>
      </w:r>
    </w:p>
    <w:p w14:paraId="7A7E85D9" w14:textId="77777777" w:rsidR="004A17D0" w:rsidRDefault="00000000">
      <w:pPr>
        <w:pStyle w:val="ListParagraph"/>
        <w:numPr>
          <w:ilvl w:val="0"/>
          <w:numId w:val="2"/>
        </w:numPr>
        <w:spacing w:after="50" w:line="258" w:lineRule="auto"/>
      </w:pPr>
      <w:r>
        <w:rPr>
          <w:color w:val="222222"/>
        </w:rPr>
        <w:t>Which nutrients are deficient</w:t>
      </w:r>
    </w:p>
    <w:p w14:paraId="62E1DBA7" w14:textId="77777777" w:rsidR="004A17D0" w:rsidRDefault="00000000">
      <w:pPr>
        <w:pStyle w:val="ListParagraph"/>
        <w:numPr>
          <w:ilvl w:val="0"/>
          <w:numId w:val="2"/>
        </w:numPr>
        <w:spacing w:after="50" w:line="258" w:lineRule="auto"/>
      </w:pPr>
      <w:r>
        <w:rPr>
          <w:b/>
          <w:bCs/>
          <w:color w:val="222222"/>
        </w:rPr>
        <w:t>Which nutrients are present in excess of requirement</w:t>
      </w:r>
    </w:p>
    <w:p w14:paraId="0DB47F65" w14:textId="77777777" w:rsidR="004A17D0" w:rsidRDefault="00000000">
      <w:pPr>
        <w:pStyle w:val="ListParagraph"/>
        <w:numPr>
          <w:ilvl w:val="0"/>
          <w:numId w:val="2"/>
        </w:numPr>
        <w:spacing w:after="50" w:line="258" w:lineRule="auto"/>
      </w:pPr>
      <w:r>
        <w:rPr>
          <w:b/>
          <w:bCs/>
          <w:color w:val="222222"/>
        </w:rPr>
        <w:t>And because of that excess, which nutrients will not become available</w:t>
      </w:r>
    </w:p>
    <w:p w14:paraId="6088047B" w14:textId="77777777" w:rsidR="004A17D0" w:rsidRDefault="004A17D0">
      <w:pPr>
        <w:spacing w:after="40"/>
      </w:pPr>
    </w:p>
    <w:p w14:paraId="5D20C4C3" w14:textId="77777777" w:rsidR="004A17D0" w:rsidRDefault="00000000">
      <w:pPr>
        <w:spacing w:after="110" w:line="266" w:lineRule="auto"/>
      </w:pPr>
      <w:r>
        <w:rPr>
          <w:b/>
          <w:bCs/>
          <w:color w:val="222222"/>
        </w:rPr>
        <w:t>And then we have to take the decision on how to do nutrient management.</w:t>
      </w:r>
      <w:r>
        <w:rPr>
          <w:color w:val="222222"/>
        </w:rPr>
        <w:t xml:space="preserve"> And in doing it — </w:t>
      </w:r>
      <w:r>
        <w:rPr>
          <w:b/>
          <w:bCs/>
          <w:color w:val="222222"/>
        </w:rPr>
        <w:t>with the minimum chemical and the maximum organic.</w:t>
      </w:r>
    </w:p>
    <w:p w14:paraId="4D296420" w14:textId="77777777" w:rsidR="004A17D0" w:rsidRDefault="00000000">
      <w:pPr>
        <w:pStyle w:val="Heading3"/>
        <w:spacing w:before="170" w:after="50"/>
      </w:pPr>
      <w:r>
        <w:rPr>
          <w:b/>
          <w:bCs/>
          <w:color w:val="117864"/>
          <w:sz w:val="22"/>
          <w:szCs w:val="22"/>
        </w:rPr>
        <w:t>Know the requirement before you apply anything</w:t>
      </w:r>
    </w:p>
    <w:p w14:paraId="47F3000F" w14:textId="77777777" w:rsidR="004A17D0" w:rsidRDefault="00000000">
      <w:pPr>
        <w:spacing w:after="110" w:line="266" w:lineRule="auto"/>
      </w:pPr>
      <w:r>
        <w:rPr>
          <w:b/>
          <w:bCs/>
          <w:color w:val="222222"/>
        </w:rPr>
        <w:t>Before giving nutrients — before applying fertilizer in organic, chemical or biological form — we need to know: what is the nitrogen requirement of this crop of mine? What is the phosphorus requirement? The potash requirement? The boron requirement?</w:t>
      </w:r>
    </w:p>
    <w:p w14:paraId="50561085" w14:textId="77777777" w:rsidR="004A17D0" w:rsidRDefault="00000000">
      <w:pPr>
        <w:spacing w:after="110" w:line="266" w:lineRule="auto"/>
      </w:pPr>
      <w:r>
        <w:rPr>
          <w:b/>
          <w:bCs/>
          <w:color w:val="222222"/>
        </w:rPr>
        <w:lastRenderedPageBreak/>
        <w:t>Because if I don't know what it needs, and at which stage it needs it —</w:t>
      </w:r>
    </w:p>
    <w:p w14:paraId="10C4ACB0" w14:textId="77777777" w:rsidR="004A17D0" w:rsidRDefault="00000000">
      <w:pPr>
        <w:pStyle w:val="Heading3"/>
        <w:spacing w:before="170" w:after="50"/>
      </w:pPr>
      <w:r>
        <w:rPr>
          <w:b/>
          <w:bCs/>
          <w:color w:val="117864"/>
          <w:sz w:val="22"/>
          <w:szCs w:val="22"/>
        </w:rPr>
        <w:t>Example 1: the potash–boron antagonism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9BAE25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421A4C4" w14:textId="77777777" w:rsidR="004A17D0" w:rsidRDefault="00000000">
            <w:pPr>
              <w:spacing w:after="20" w:line="258" w:lineRule="auto"/>
            </w:pPr>
            <w:r>
              <w:rPr>
                <w:b/>
                <w:bCs/>
                <w:color w:val="222222"/>
                <w:sz w:val="20"/>
                <w:szCs w:val="20"/>
              </w:rPr>
              <w:t>Suppose potash is available in large quantity in my soil. And when potash becomes excessive, boron deficiency occurs — even if we apply it.</w:t>
            </w:r>
          </w:p>
        </w:tc>
      </w:tr>
    </w:tbl>
    <w:p w14:paraId="11894BF1" w14:textId="77777777" w:rsidR="004A17D0" w:rsidRDefault="004A17D0">
      <w:pPr>
        <w:spacing w:after="70"/>
      </w:pPr>
    </w:p>
    <w:p w14:paraId="5B33229B" w14:textId="77777777" w:rsidR="004A17D0" w:rsidRDefault="00000000">
      <w:pPr>
        <w:spacing w:after="110" w:line="266" w:lineRule="auto"/>
      </w:pPr>
      <w:r>
        <w:rPr>
          <w:b/>
          <w:bCs/>
          <w:color w:val="222222"/>
        </w:rPr>
        <w:t>Now if I am at the flowering stage — if boron is needed for pollination, for increasing the length of the pollen tube — or if sugar loading is needed in my crop and boron is required for that.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30E24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3C38E24" w14:textId="77777777" w:rsidR="004A17D0" w:rsidRDefault="00000000">
            <w:pPr>
              <w:spacing w:after="20" w:line="258" w:lineRule="auto"/>
            </w:pPr>
            <w:r>
              <w:rPr>
                <w:b/>
                <w:bCs/>
                <w:color w:val="222222"/>
                <w:sz w:val="20"/>
                <w:szCs w:val="20"/>
              </w:rPr>
              <w:t>But if potash has become very high in my soil, that boron will not become available. Even if I give it.</w:t>
            </w:r>
          </w:p>
        </w:tc>
      </w:tr>
    </w:tbl>
    <w:p w14:paraId="3E64B606" w14:textId="77777777" w:rsidR="004A17D0" w:rsidRDefault="004A17D0">
      <w:pPr>
        <w:spacing w:after="70"/>
      </w:pPr>
    </w:p>
    <w:p w14:paraId="38A7D8ED" w14:textId="77777777" w:rsidR="004A17D0" w:rsidRDefault="00000000">
      <w:pPr>
        <w:spacing w:after="110" w:line="266" w:lineRule="auto"/>
      </w:pPr>
      <w:r>
        <w:rPr>
          <w:b/>
          <w:bCs/>
          <w:color w:val="222222"/>
        </w:rPr>
        <w:t>So instead of giving it through the soil, can I give it through spraying?</w:t>
      </w:r>
    </w:p>
    <w:p w14:paraId="1A39C049" w14:textId="77777777" w:rsidR="004A17D0" w:rsidRDefault="00000000">
      <w:pPr>
        <w:spacing w:after="110" w:line="266" w:lineRule="auto"/>
      </w:pPr>
      <w:r>
        <w:rPr>
          <w:b/>
          <w:bCs/>
          <w:color w:val="222222"/>
        </w:rPr>
        <w:t>To build our own recipe for that crop, we need to know: what is the requirement of that nutrient, at which stage, and in what quantity.</w:t>
      </w:r>
    </w:p>
    <w:p w14:paraId="34926F3C" w14:textId="77777777" w:rsidR="004A17D0" w:rsidRDefault="00000000">
      <w:pPr>
        <w:pStyle w:val="Heading3"/>
        <w:spacing w:before="170" w:after="50"/>
      </w:pPr>
      <w:r>
        <w:rPr>
          <w:b/>
          <w:bCs/>
          <w:color w:val="117864"/>
          <w:sz w:val="22"/>
          <w:szCs w:val="22"/>
        </w:rPr>
        <w:t>Example 2: The Nashik grape export case</w:t>
      </w:r>
    </w:p>
    <w:p w14:paraId="70C22BE8" w14:textId="77777777" w:rsidR="004A17D0" w:rsidRDefault="00000000">
      <w:pPr>
        <w:spacing w:after="110" w:line="266" w:lineRule="auto"/>
      </w:pPr>
      <w:r>
        <w:rPr>
          <w:color w:val="222222"/>
        </w:rPr>
        <w:t>*</w:t>
      </w:r>
      <w:r>
        <w:rPr>
          <w:i/>
          <w:iCs/>
          <w:color w:val="222222"/>
        </w:rPr>
        <w:t xml:space="preserve">You will have heard in Nashik: </w:t>
      </w:r>
      <w:r>
        <w:rPr>
          <w:color w:val="222222"/>
        </w:rPr>
        <w:t>I want to export grapes.</w:t>
      </w:r>
      <w:r>
        <w:rPr>
          <w:i/>
          <w:iCs/>
          <w:color w:val="222222"/>
        </w:rPr>
        <w:t xml:space="preserve"> And if you want to export grapes, the potash requirement stays high — because:</w:t>
      </w:r>
      <w:r>
        <w:rPr>
          <w:color w:val="222222"/>
        </w:rPr>
        <w:t>*</w:t>
      </w:r>
    </w:p>
    <w:p w14:paraId="641B5EB0" w14:textId="77777777" w:rsidR="004A17D0" w:rsidRDefault="00000000">
      <w:pPr>
        <w:pStyle w:val="ListParagraph"/>
        <w:numPr>
          <w:ilvl w:val="0"/>
          <w:numId w:val="2"/>
        </w:numPr>
        <w:spacing w:after="50" w:line="258" w:lineRule="auto"/>
      </w:pPr>
      <w:r>
        <w:rPr>
          <w:color w:val="222222"/>
        </w:rPr>
        <w:t>The size must be good</w:t>
      </w:r>
    </w:p>
    <w:p w14:paraId="090C6613" w14:textId="77777777" w:rsidR="004A17D0" w:rsidRDefault="00000000">
      <w:pPr>
        <w:pStyle w:val="ListParagraph"/>
        <w:numPr>
          <w:ilvl w:val="0"/>
          <w:numId w:val="2"/>
        </w:numPr>
        <w:spacing w:after="50" w:line="258" w:lineRule="auto"/>
      </w:pPr>
      <w:r>
        <w:rPr>
          <w:color w:val="222222"/>
        </w:rPr>
        <w:t xml:space="preserve">The </w:t>
      </w:r>
      <w:r>
        <w:rPr>
          <w:rFonts w:ascii="Consolas" w:eastAsia="Consolas" w:hAnsi="Consolas" w:cs="Consolas"/>
          <w:color w:val="333333"/>
          <w:sz w:val="20"/>
          <w:szCs w:val="20"/>
        </w:rPr>
        <w:t>[bloom/point]</w:t>
      </w:r>
      <w:r>
        <w:rPr>
          <w:color w:val="222222"/>
        </w:rPr>
        <w:t xml:space="preserve"> must be good</w:t>
      </w:r>
    </w:p>
    <w:p w14:paraId="3BB49C1A" w14:textId="77777777" w:rsidR="004A17D0" w:rsidRDefault="00000000">
      <w:pPr>
        <w:pStyle w:val="ListParagraph"/>
        <w:numPr>
          <w:ilvl w:val="0"/>
          <w:numId w:val="2"/>
        </w:numPr>
        <w:spacing w:after="50" w:line="258" w:lineRule="auto"/>
      </w:pPr>
      <w:r>
        <w:rPr>
          <w:color w:val="222222"/>
        </w:rPr>
        <w:t>The sweetness must be good</w:t>
      </w:r>
    </w:p>
    <w:p w14:paraId="1AD569F0" w14:textId="77777777" w:rsidR="004A17D0" w:rsidRDefault="00000000">
      <w:pPr>
        <w:pStyle w:val="ListParagraph"/>
        <w:numPr>
          <w:ilvl w:val="0"/>
          <w:numId w:val="2"/>
        </w:numPr>
        <w:spacing w:after="50" w:line="258" w:lineRule="auto"/>
      </w:pPr>
      <w:r>
        <w:rPr>
          <w:b/>
          <w:bCs/>
          <w:color w:val="222222"/>
        </w:rPr>
        <w:t>The crunchiness must be there in that berry</w:t>
      </w:r>
    </w:p>
    <w:p w14:paraId="084DE386" w14:textId="77777777" w:rsidR="004A17D0" w:rsidRDefault="00000000">
      <w:pPr>
        <w:pStyle w:val="ListParagraph"/>
        <w:numPr>
          <w:ilvl w:val="0"/>
          <w:numId w:val="2"/>
        </w:numPr>
        <w:spacing w:after="50" w:line="258" w:lineRule="auto"/>
      </w:pPr>
      <w:r>
        <w:rPr>
          <w:b/>
          <w:bCs/>
          <w:color w:val="222222"/>
        </w:rPr>
        <w:t>And the stem — if you hold the stem and lift the bunch like this, not a single berry should drop off</w:t>
      </w:r>
    </w:p>
    <w:p w14:paraId="2F1E3C29" w14:textId="77777777" w:rsidR="004A17D0" w:rsidRDefault="004A17D0">
      <w:pPr>
        <w:spacing w:after="40"/>
      </w:pPr>
    </w:p>
    <w:p w14:paraId="35F6B861" w14:textId="77777777" w:rsidR="004A17D0" w:rsidRDefault="00000000">
      <w:pPr>
        <w:spacing w:after="110" w:line="266" w:lineRule="auto"/>
      </w:pPr>
      <w:r>
        <w:rPr>
          <w:b/>
          <w:bCs/>
          <w:color w:val="222222"/>
        </w:rPr>
        <w:t>And all of these functions are performed by potash.</w:t>
      </w:r>
    </w:p>
    <w:p w14:paraId="550C1FA7" w14:textId="77777777" w:rsidR="004A17D0" w:rsidRDefault="00000000">
      <w:pPr>
        <w:spacing w:after="110" w:line="266" w:lineRule="auto"/>
      </w:pPr>
      <w:r>
        <w:rPr>
          <w:b/>
          <w:bCs/>
          <w:color w:val="222222"/>
        </w:rPr>
        <w:t>So the farmer was told only and only: apply potash, apply potash, apply potash.</w:t>
      </w:r>
      <w:r>
        <w:rPr>
          <w:color w:val="222222"/>
        </w:rPr>
        <w:t xml:space="preserve"> And when the final stage came, </w:t>
      </w:r>
      <w:r>
        <w:rPr>
          <w:rFonts w:ascii="Consolas" w:eastAsia="Consolas" w:hAnsi="Consolas" w:cs="Consolas"/>
          <w:color w:val="333333"/>
          <w:sz w:val="20"/>
          <w:szCs w:val="20"/>
        </w:rPr>
        <w:t>[the diagnosis was]</w:t>
      </w:r>
      <w:r>
        <w:rPr>
          <w:color w:val="222222"/>
        </w:rPr>
        <w:t xml:space="preserve"> potash shortage. </w:t>
      </w:r>
      <w:r>
        <w:rPr>
          <w:b/>
          <w:bCs/>
          <w:color w:val="222222"/>
        </w:rPr>
        <w:t>Why? Because I want to export.</w:t>
      </w:r>
      <w:r>
        <w:rPr>
          <w:color w:val="222222"/>
        </w:rPr>
        <w:t xml:space="preserve"> </w:t>
      </w:r>
      <w:r>
        <w:rPr>
          <w:i/>
          <w:iCs/>
          <w:color w:val="222222"/>
        </w:rPr>
        <w:t>Now I have no option but to give potash here.</w:t>
      </w:r>
      <w:r>
        <w:rPr>
          <w:color w:val="222222"/>
        </w:rPr>
        <w:t xml:space="preserve"> </w:t>
      </w:r>
      <w:r>
        <w:rPr>
          <w:b/>
          <w:bCs/>
          <w:color w:val="222222"/>
        </w:rPr>
        <w:t>So some farmers were giving MOP, some farmers were giving SOP.</w:t>
      </w:r>
    </w:p>
    <w:p w14:paraId="4D272F45" w14:textId="77777777" w:rsidR="004A17D0" w:rsidRDefault="00000000">
      <w:pPr>
        <w:spacing w:after="110" w:line="266" w:lineRule="auto"/>
      </w:pPr>
      <w:r>
        <w:rPr>
          <w:b/>
          <w:bCs/>
          <w:color w:val="222222"/>
        </w:rPr>
        <w:t>The soil test numbers: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DA1AD1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34D4F97" w14:textId="77777777" w:rsidR="004A17D0" w:rsidRDefault="00000000">
            <w:r>
              <w:rPr>
                <w:b/>
                <w:bCs/>
                <w:color w:val="FFFFFF"/>
                <w:sz w:val="17"/>
                <w:szCs w:val="17"/>
              </w:rPr>
              <w:t>Time point</w:t>
            </w:r>
          </w:p>
        </w:tc>
        <w:tc>
          <w:tcPr>
            <w:tcW w:w="4710" w:type="dxa"/>
            <w:shd w:val="clear" w:color="auto" w:fill="1F3864"/>
            <w:tcMar>
              <w:top w:w="50" w:type="dxa"/>
              <w:left w:w="90" w:type="dxa"/>
              <w:bottom w:w="50" w:type="dxa"/>
              <w:right w:w="80" w:type="dxa"/>
            </w:tcMar>
          </w:tcPr>
          <w:p w14:paraId="77F358C6" w14:textId="77777777" w:rsidR="004A17D0" w:rsidRDefault="00000000">
            <w:r>
              <w:rPr>
                <w:b/>
                <w:bCs/>
                <w:color w:val="FFFFFF"/>
                <w:sz w:val="17"/>
                <w:szCs w:val="17"/>
              </w:rPr>
              <w:t>Available potash</w:t>
            </w:r>
          </w:p>
        </w:tc>
      </w:tr>
      <w:tr w:rsidR="004A17D0" w14:paraId="7CA2027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E7B6E94" w14:textId="77777777" w:rsidR="004A17D0" w:rsidRDefault="00000000">
            <w:r>
              <w:rPr>
                <w:color w:val="222222"/>
                <w:sz w:val="17"/>
                <w:szCs w:val="17"/>
              </w:rPr>
              <w:t>Year one of the vineyard (soil test ~10 years ago)</w:t>
            </w:r>
          </w:p>
        </w:tc>
        <w:tc>
          <w:tcPr>
            <w:tcW w:w="4710" w:type="dxa"/>
            <w:shd w:val="clear" w:color="auto" w:fill="F4F7FB"/>
            <w:tcMar>
              <w:top w:w="50" w:type="dxa"/>
              <w:left w:w="90" w:type="dxa"/>
              <w:bottom w:w="50" w:type="dxa"/>
              <w:right w:w="80" w:type="dxa"/>
            </w:tcMar>
          </w:tcPr>
          <w:p w14:paraId="704E0851" w14:textId="77777777" w:rsidR="004A17D0" w:rsidRDefault="00000000">
            <w:r>
              <w:rPr>
                <w:b/>
                <w:bCs/>
                <w:color w:val="222222"/>
                <w:sz w:val="17"/>
                <w:szCs w:val="17"/>
              </w:rPr>
              <w:t>300 / 350 / 400 kg per hectare</w:t>
            </w:r>
          </w:p>
        </w:tc>
      </w:tr>
      <w:tr w:rsidR="004A17D0" w14:paraId="5C0B4ED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E464103" w14:textId="77777777" w:rsidR="004A17D0" w:rsidRDefault="00000000">
            <w:r>
              <w:rPr>
                <w:color w:val="222222"/>
                <w:sz w:val="17"/>
                <w:szCs w:val="17"/>
              </w:rPr>
              <w:t>Soil test 10 years later</w:t>
            </w:r>
          </w:p>
        </w:tc>
        <w:tc>
          <w:tcPr>
            <w:tcW w:w="4710" w:type="dxa"/>
            <w:shd w:val="clear" w:color="auto" w:fill="FFFFFF"/>
            <w:tcMar>
              <w:top w:w="50" w:type="dxa"/>
              <w:left w:w="90" w:type="dxa"/>
              <w:bottom w:w="50" w:type="dxa"/>
              <w:right w:w="80" w:type="dxa"/>
            </w:tcMar>
          </w:tcPr>
          <w:p w14:paraId="1838F492" w14:textId="77777777" w:rsidR="004A17D0" w:rsidRDefault="00000000">
            <w:r>
              <w:rPr>
                <w:b/>
                <w:bCs/>
                <w:color w:val="222222"/>
                <w:sz w:val="17"/>
                <w:szCs w:val="17"/>
              </w:rPr>
              <w:t>1,000 / 1,100 / 1,200 kg per hectare</w:t>
            </w:r>
          </w:p>
        </w:tc>
      </w:tr>
    </w:tbl>
    <w:p w14:paraId="38DC8B16"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22DD29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FD0A3EE" w14:textId="77777777" w:rsidR="004A17D0" w:rsidRDefault="00000000">
            <w:pPr>
              <w:spacing w:after="20" w:line="258" w:lineRule="auto"/>
            </w:pPr>
            <w:r>
              <w:rPr>
                <w:b/>
                <w:bCs/>
                <w:color w:val="222222"/>
                <w:sz w:val="20"/>
                <w:szCs w:val="20"/>
              </w:rPr>
              <w:t>That is how enormously we raised the potash there. Why? Because I want to export.Then tell me — did the export happen? No.</w:t>
            </w:r>
          </w:p>
        </w:tc>
      </w:tr>
    </w:tbl>
    <w:p w14:paraId="32F54293" w14:textId="77777777" w:rsidR="004A17D0" w:rsidRDefault="004A17D0">
      <w:pPr>
        <w:spacing w:after="70"/>
      </w:pPr>
    </w:p>
    <w:p w14:paraId="0607D913" w14:textId="77777777" w:rsidR="004A17D0" w:rsidRDefault="00000000">
      <w:pPr>
        <w:spacing w:after="110" w:line="266" w:lineRule="auto"/>
      </w:pPr>
      <w:r>
        <w:rPr>
          <w:b/>
          <w:bCs/>
          <w:color w:val="222222"/>
        </w:rPr>
        <w:t>Because boron availability fell there. The incidence of short berry increased there. Sugar problems started to be created there.</w:t>
      </w:r>
    </w:p>
    <w:p w14:paraId="761F65F2" w14:textId="77777777" w:rsidR="004A17D0" w:rsidRDefault="00000000">
      <w:pPr>
        <w:spacing w:after="110" w:line="266" w:lineRule="auto"/>
      </w:pPr>
      <w:r>
        <w:rPr>
          <w:b/>
          <w:bCs/>
          <w:color w:val="222222"/>
        </w:rPr>
        <w:t>We were told only one thing: if you want to increase sugar, you need potash. Give potash.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282DA7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96F006" w14:textId="77777777" w:rsidR="004A17D0" w:rsidRDefault="00000000">
            <w:pPr>
              <w:spacing w:after="20" w:line="258" w:lineRule="auto"/>
            </w:pPr>
            <w:r>
              <w:rPr>
                <w:b/>
                <w:bCs/>
                <w:color w:val="222222"/>
                <w:sz w:val="20"/>
                <w:szCs w:val="20"/>
              </w:rPr>
              <w:t xml:space="preserve">But along with that potash, boron is also needed to increase sugar. Along with that potash, manganese is needed for disease control and to build disease resistance. Along with that potash, iron is needed to give the </w:t>
            </w:r>
            <w:r>
              <w:rPr>
                <w:b/>
                <w:bCs/>
                <w:color w:val="222222"/>
                <w:sz w:val="20"/>
                <w:szCs w:val="20"/>
              </w:rPr>
              <w:lastRenderedPageBreak/>
              <w:t>plant endurance. Along with that potash, zinc is needed to balance all the hormones in that plant.Nobody told us this. But we kept giving potash, giving potash, giving potash.</w:t>
            </w:r>
          </w:p>
        </w:tc>
      </w:tr>
    </w:tbl>
    <w:p w14:paraId="4102E6BC" w14:textId="77777777" w:rsidR="004A17D0" w:rsidRDefault="004A17D0">
      <w:pPr>
        <w:spacing w:after="70"/>
      </w:pPr>
    </w:p>
    <w:p w14:paraId="275A914A" w14:textId="77777777" w:rsidR="004A17D0" w:rsidRDefault="00000000">
      <w:pPr>
        <w:pStyle w:val="Heading3"/>
        <w:spacing w:before="170" w:after="50"/>
      </w:pPr>
      <w:r>
        <w:rPr>
          <w:b/>
          <w:bCs/>
          <w:color w:val="117864"/>
          <w:sz w:val="22"/>
          <w:szCs w:val="22"/>
        </w:rPr>
        <w:t>On the difficulty of technical sessions</w:t>
      </w:r>
    </w:p>
    <w:p w14:paraId="5884994D" w14:textId="77777777" w:rsidR="004A17D0" w:rsidRDefault="00000000">
      <w:pPr>
        <w:spacing w:after="110" w:line="266" w:lineRule="auto"/>
      </w:pPr>
      <w:r>
        <w:rPr>
          <w:b/>
          <w:bCs/>
          <w:color w:val="222222"/>
        </w:rPr>
        <w:t>The technical session has now begun. And in a technical session you may at some point feel: do I really need all of these things?</w:t>
      </w:r>
    </w:p>
    <w:p w14:paraId="71F9FB82" w14:textId="77777777" w:rsidR="004A17D0" w:rsidRDefault="00000000">
      <w:pPr>
        <w:spacing w:after="110" w:line="266" w:lineRule="auto"/>
      </w:pPr>
      <w:r>
        <w:rPr>
          <w:b/>
          <w:bCs/>
          <w:color w:val="222222"/>
        </w:rPr>
        <w:t>The reason for that feeling: first, your education is not in soil science or agricultural chemistry. And our brain is not built to do so much hard grinding — it likes enjoyment. The moment you say you must learn something new, it immediately gets distressed.</w:t>
      </w:r>
      <w:r>
        <w:rPr>
          <w:color w:val="222222"/>
        </w:rPr>
        <w:t xml:space="preserve"> </w:t>
      </w:r>
      <w:r>
        <w:rPr>
          <w:i/>
          <w:iCs/>
          <w:color w:val="222222"/>
        </w:rPr>
        <w:t>Hasn't farming been going on so far without all this?</w:t>
      </w:r>
    </w:p>
    <w:p w14:paraId="1E329095" w14:textId="77777777" w:rsidR="004A17D0" w:rsidRDefault="00000000">
      <w:pPr>
        <w:spacing w:after="110" w:line="266" w:lineRule="auto"/>
      </w:pPr>
      <w:r>
        <w:rPr>
          <w:b/>
          <w:bCs/>
          <w:color w:val="222222"/>
        </w:rPr>
        <w:t>But for the first three days I told you only one thing: there is no alternative to you. If any change is to be brought about in nutrient management in this society, it is in your hands.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4A29EB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4E15C67" w14:textId="77777777" w:rsidR="004A17D0" w:rsidRDefault="00000000">
            <w:pPr>
              <w:spacing w:after="20" w:line="258" w:lineRule="auto"/>
            </w:pPr>
            <w:r>
              <w:rPr>
                <w:b/>
                <w:bCs/>
                <w:color w:val="222222"/>
                <w:sz w:val="20"/>
                <w:szCs w:val="20"/>
              </w:rPr>
              <w:t>So I am going to teach you by going right down to the ground. I will give such fine-grained examples.</w:t>
            </w:r>
          </w:p>
        </w:tc>
      </w:tr>
    </w:tbl>
    <w:p w14:paraId="0DAF3D94" w14:textId="77777777" w:rsidR="004A17D0" w:rsidRDefault="004A17D0">
      <w:pPr>
        <w:spacing w:after="70"/>
      </w:pPr>
    </w:p>
    <w:p w14:paraId="16DA169B" w14:textId="77777777" w:rsidR="004A17D0" w:rsidRDefault="00000000">
      <w:pPr>
        <w:spacing w:after="110" w:line="266" w:lineRule="auto"/>
      </w:pPr>
      <w:r>
        <w:rPr>
          <w:b/>
          <w:bCs/>
          <w:color w:val="222222"/>
        </w:rPr>
        <w:t>Anyone here who has studied agricultural chemistry or soil science or chemistry will think — why is he speaking so much on pH, is pH such a big thing to talk about? But I know that even my fourth- and fifth-standard farmer must understand those words, that terminology. And it is understood through examples.</w:t>
      </w:r>
    </w:p>
    <w:p w14:paraId="47A208DB" w14:textId="77777777" w:rsidR="004A17D0" w:rsidRDefault="00000000">
      <w:pPr>
        <w:spacing w:after="110" w:line="266" w:lineRule="auto"/>
      </w:pPr>
      <w:r>
        <w:rPr>
          <w:b/>
          <w:bCs/>
          <w:color w:val="222222"/>
        </w:rPr>
        <w:t>So these videos will be continuously available to you. Whenever you get time — don't go to those other YouTube channels; go into the AgriAcademy application and put on this video.</w:t>
      </w:r>
    </w:p>
    <w:p w14:paraId="2E3A9D84" w14:textId="77777777" w:rsidR="004A17D0" w:rsidRDefault="00000000">
      <w:pPr>
        <w:pStyle w:val="Heading3"/>
        <w:spacing w:before="170" w:after="50"/>
      </w:pPr>
      <w:r>
        <w:rPr>
          <w:b/>
          <w:bCs/>
          <w:color w:val="117864"/>
          <w:sz w:val="22"/>
          <w:szCs w:val="22"/>
        </w:rPr>
        <w:t>His wish: the Padwa gathering</w:t>
      </w:r>
    </w:p>
    <w:p w14:paraId="19B99045" w14:textId="77777777" w:rsidR="004A17D0" w:rsidRDefault="00000000">
      <w:pPr>
        <w:spacing w:after="110" w:line="266" w:lineRule="auto"/>
      </w:pPr>
      <w:r>
        <w:rPr>
          <w:rFonts w:ascii="Consolas" w:eastAsia="Consolas" w:hAnsi="Consolas" w:cs="Consolas"/>
          <w:color w:val="333333"/>
          <w:sz w:val="20"/>
          <w:szCs w:val="20"/>
        </w:rPr>
        <w:t>[He discloses a personal aspiration, prefacing it by noting he is a three-time Landmark Forum graduate and has done the advanced training, and that the Forum teaches you to state your inner desires publicly.]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2CA17F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E06D32" w14:textId="77777777" w:rsidR="004A17D0" w:rsidRDefault="00000000">
            <w:pPr>
              <w:spacing w:after="20" w:line="258" w:lineRule="auto"/>
            </w:pPr>
            <w:r>
              <w:rPr>
                <w:b/>
                <w:bCs/>
                <w:color w:val="222222"/>
                <w:sz w:val="20"/>
                <w:szCs w:val="20"/>
              </w:rPr>
              <w:t>We started on the day of Padwa — on our Hindu New Year. My wish, and I now see this dream: that next year, on the day before Padwa, on our farm, all of us — I expect some ten thousand farmers who have completed this course and who have grown their own food on their own farms — we should have a get-together of all these farmers.And on that day I am going to invite Sadhguru.</w:t>
            </w:r>
            <w:r>
              <w:rPr>
                <w:color w:val="222222"/>
                <w:sz w:val="20"/>
                <w:szCs w:val="20"/>
              </w:rPr>
              <w:t xml:space="preserve"> </w:t>
            </w:r>
            <w:r>
              <w:rPr>
                <w:rFonts w:ascii="Consolas" w:eastAsia="Consolas" w:hAnsi="Consolas" w:cs="Consolas"/>
                <w:color w:val="333333"/>
                <w:sz w:val="19"/>
                <w:szCs w:val="19"/>
              </w:rPr>
              <w:t>[Reference to the Save Soil campaign and the 30,000 km journey across India.]</w:t>
            </w:r>
            <w:r>
              <w:rPr>
                <w:color w:val="222222"/>
                <w:sz w:val="20"/>
                <w:szCs w:val="20"/>
              </w:rPr>
              <w:t xml:space="preserve"> </w:t>
            </w:r>
            <w:r>
              <w:rPr>
                <w:b/>
                <w:bCs/>
                <w:color w:val="222222"/>
                <w:sz w:val="20"/>
                <w:szCs w:val="20"/>
              </w:rPr>
              <w:t>I will go and hold his feet and say: Sadhguru, to walk on your path we have prepared ten thousand people. And we want to hear you alone. We want your feet to touch our farm.</w:t>
            </w:r>
          </w:p>
        </w:tc>
      </w:tr>
    </w:tbl>
    <w:p w14:paraId="1E0641DD" w14:textId="77777777" w:rsidR="004A17D0" w:rsidRDefault="004A17D0">
      <w:pPr>
        <w:spacing w:after="70"/>
      </w:pPr>
    </w:p>
    <w:p w14:paraId="71197AAD" w14:textId="77777777" w:rsidR="004A17D0" w:rsidRDefault="00000000">
      <w:pPr>
        <w:spacing w:after="110" w:line="266" w:lineRule="auto"/>
      </w:pPr>
      <w:r>
        <w:rPr>
          <w:b/>
          <w:bCs/>
          <w:color w:val="222222"/>
        </w:rPr>
        <w:t>And that get-together — only those who have done the training. Because we don't want negativity there. We don't want marketing there. We don't want products there. Whatever we have taken up, all of it we want to show there. Everything I do, you will get to see there.</w:t>
      </w:r>
    </w:p>
    <w:p w14:paraId="798422F3" w14:textId="77777777" w:rsidR="004A17D0" w:rsidRDefault="00000000">
      <w:pPr>
        <w:spacing w:after="110" w:line="266" w:lineRule="auto"/>
      </w:pPr>
      <w:r>
        <w:rPr>
          <w:rFonts w:ascii="Consolas" w:eastAsia="Consolas" w:hAnsi="Consolas" w:cs="Consolas"/>
          <w:color w:val="333333"/>
          <w:sz w:val="20"/>
          <w:szCs w:val="20"/>
        </w:rPr>
        <w:t>[He notes practical limits: in 2018 a similar event drew 25,000–30,000 farmers, and food and water arrangements for that number are beyond one farmer. So it will be limited to course participants, opened up afterwards.]</w:t>
      </w:r>
    </w:p>
    <w:p w14:paraId="5D3DB7E4" w14:textId="77777777" w:rsidR="004A17D0" w:rsidRDefault="00000000">
      <w:pPr>
        <w:pStyle w:val="Heading3"/>
        <w:spacing w:before="170" w:after="50"/>
      </w:pPr>
      <w:r>
        <w:rPr>
          <w:b/>
          <w:bCs/>
          <w:color w:val="117864"/>
          <w:sz w:val="22"/>
          <w:szCs w:val="22"/>
        </w:rPr>
        <w:t>Liebig's Law of the Minimum</w:t>
      </w:r>
    </w:p>
    <w:p w14:paraId="23C48A29" w14:textId="77777777" w:rsidR="004A17D0" w:rsidRDefault="00000000">
      <w:pPr>
        <w:spacing w:after="110" w:line="266" w:lineRule="auto"/>
      </w:pPr>
      <w:r>
        <w:rPr>
          <w:b/>
          <w:bCs/>
          <w:color w:val="222222"/>
        </w:rPr>
        <w:t>In today's session — Liebig's Law. There is a scientist, and that scientist first put forward his view, and after a great deal of controversy the whole world came around to him, and it is accepted that he is right.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74F1D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F502B0" w14:textId="77777777" w:rsidR="004A17D0" w:rsidRDefault="00000000">
            <w:pPr>
              <w:spacing w:after="20" w:line="258" w:lineRule="auto"/>
            </w:pPr>
            <w:r>
              <w:rPr>
                <w:b/>
                <w:bCs/>
                <w:color w:val="222222"/>
                <w:sz w:val="20"/>
                <w:szCs w:val="20"/>
              </w:rPr>
              <w:lastRenderedPageBreak/>
              <w:t>But the sad thing is that this law has still not been told to any of our farmers. It lies buried in books. Nobody unfolded it and explained it to our farmer.And when it is unfolded for you today, you will say exactly this: I would not have spent so much. I would not have spent so much.</w:t>
            </w:r>
          </w:p>
        </w:tc>
      </w:tr>
    </w:tbl>
    <w:p w14:paraId="186E2E54" w14:textId="77777777" w:rsidR="004A17D0" w:rsidRDefault="004A17D0">
      <w:pPr>
        <w:spacing w:after="70"/>
      </w:pPr>
    </w:p>
    <w:p w14:paraId="55F41DF6" w14:textId="77777777" w:rsidR="004A17D0" w:rsidRDefault="00000000">
      <w:pPr>
        <w:spacing w:after="110" w:line="266" w:lineRule="auto"/>
      </w:pPr>
      <w:r>
        <w:rPr>
          <w:b/>
          <w:bCs/>
          <w:color w:val="222222"/>
        </w:rPr>
        <w:t>If I had known that this thing was `[missing]` — only then would applying it have given a result. But this thing is not there at all, and however much I apply, the result will not come.</w:t>
      </w:r>
    </w:p>
    <w:p w14:paraId="112E5138" w14:textId="77777777" w:rsidR="004A17D0" w:rsidRDefault="00000000">
      <w:pPr>
        <w:pStyle w:val="Heading3"/>
        <w:spacing w:before="170" w:after="50"/>
      </w:pPr>
      <w:r>
        <w:rPr>
          <w:b/>
          <w:bCs/>
          <w:color w:val="117864"/>
          <w:sz w:val="22"/>
          <w:szCs w:val="22"/>
        </w:rPr>
        <w:t>Two examples of futile expenditure</w:t>
      </w:r>
    </w:p>
    <w:p w14:paraId="38EE8592" w14:textId="77777777" w:rsidR="004A17D0" w:rsidRDefault="00000000">
      <w:pPr>
        <w:spacing w:after="110" w:line="266" w:lineRule="auto"/>
      </w:pPr>
      <w:r>
        <w:rPr>
          <w:b/>
          <w:bCs/>
          <w:color w:val="222222"/>
        </w:rPr>
        <w:t>Example A — bacterial blight in pomegranate: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29802A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186FCAB" w14:textId="77777777" w:rsidR="004A17D0" w:rsidRDefault="00000000">
            <w:pPr>
              <w:spacing w:after="20" w:line="258" w:lineRule="auto"/>
            </w:pPr>
            <w:r>
              <w:rPr>
                <w:b/>
                <w:bCs/>
                <w:color w:val="222222"/>
                <w:sz w:val="20"/>
                <w:szCs w:val="20"/>
              </w:rPr>
              <w:t>Suppose oily spot (bacterial blight) has come in the pomegranate, and fifty percent of the fruits have cracked. And then someone comes to the farm and advises: take this spray, it is a bit expensive, but your blight will be controlled.Fifty percent of fruits cracked means one hundred percent of the fruits are infected. Even if that product is meant to kill that bacterium — those are infected fruits, and mine are already gone. Which means one hundred percent of my fruits are going to crack and fall. So why should I spend?</w:t>
            </w:r>
          </w:p>
        </w:tc>
      </w:tr>
    </w:tbl>
    <w:p w14:paraId="3CAB05BB" w14:textId="77777777" w:rsidR="004A17D0" w:rsidRDefault="004A17D0">
      <w:pPr>
        <w:spacing w:after="70"/>
      </w:pPr>
    </w:p>
    <w:p w14:paraId="0807A5D6" w14:textId="77777777" w:rsidR="004A17D0" w:rsidRDefault="00000000">
      <w:pPr>
        <w:spacing w:after="110" w:line="266" w:lineRule="auto"/>
      </w:pPr>
      <w:r>
        <w:rPr>
          <w:b/>
          <w:bCs/>
          <w:color w:val="222222"/>
        </w:rPr>
        <w:t>Example B — nutrient spraying in a waterlogged field: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EF2224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871C07C" w14:textId="77777777" w:rsidR="004A17D0" w:rsidRDefault="00000000">
            <w:pPr>
              <w:spacing w:after="20" w:line="258" w:lineRule="auto"/>
            </w:pPr>
            <w:r>
              <w:rPr>
                <w:b/>
                <w:bCs/>
                <w:color w:val="222222"/>
                <w:sz w:val="20"/>
                <w:szCs w:val="20"/>
              </w:rPr>
              <w:t>A nutrient deficiency has occurred on a very large scale in my crop, and water is standing across my entire field. And to fill that deficiency, someone comes and tells me: walk through this mud and take a spray, your crop will be saved.I say: until your feeder root is activated, that nutrient is not going to go inside that leaf at all. Until there is sunlight there, it is not going to go inside.Continuous rain is falling, it has become mud below, water is standing — and we keep doing something or other.</w:t>
            </w:r>
          </w:p>
        </w:tc>
      </w:tr>
    </w:tbl>
    <w:p w14:paraId="1A1AA1DE" w14:textId="77777777" w:rsidR="004A17D0" w:rsidRDefault="004A17D0">
      <w:pPr>
        <w:spacing w:after="70"/>
      </w:pPr>
    </w:p>
    <w:p w14:paraId="0AC0767A" w14:textId="77777777" w:rsidR="004A17D0" w:rsidRDefault="00000000">
      <w:pPr>
        <w:spacing w:after="110" w:line="266" w:lineRule="auto"/>
      </w:pPr>
      <w:r>
        <w:rPr>
          <w:b/>
          <w:bCs/>
          <w:color w:val="222222"/>
        </w:rPr>
        <w:t>These are the things we have to give up. And we have to do farming with less labour and less expense.</w:t>
      </w:r>
    </w:p>
    <w:p w14:paraId="148DDBF9" w14:textId="77777777" w:rsidR="004A17D0" w:rsidRDefault="00000000">
      <w:pPr>
        <w:pStyle w:val="Heading3"/>
        <w:spacing w:before="170" w:after="50"/>
      </w:pPr>
      <w:r>
        <w:rPr>
          <w:b/>
          <w:bCs/>
          <w:color w:val="117864"/>
          <w:sz w:val="22"/>
          <w:szCs w:val="22"/>
        </w:rPr>
        <w:t>The barrel model</w:t>
      </w:r>
    </w:p>
    <w:p w14:paraId="213C9508" w14:textId="77777777" w:rsidR="004A17D0" w:rsidRDefault="00000000">
      <w:pPr>
        <w:spacing w:after="110" w:line="266" w:lineRule="auto"/>
      </w:pPr>
      <w:r>
        <w:rPr>
          <w:b/>
          <w:bCs/>
          <w:color w:val="222222"/>
        </w:rPr>
        <w:t>What that scientist did: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1E2F27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2E28E0" w14:textId="77777777" w:rsidR="004A17D0" w:rsidRDefault="00000000">
            <w:pPr>
              <w:spacing w:after="20" w:line="258" w:lineRule="auto"/>
            </w:pPr>
            <w:r>
              <w:rPr>
                <w:b/>
                <w:bCs/>
                <w:color w:val="222222"/>
                <w:sz w:val="20"/>
                <w:szCs w:val="20"/>
              </w:rPr>
              <w:t>Picture a drum in front of you — the drum we keep, in which we specially put medicine into two hundred litres of water, or mix whatever nutrient there is, and give it to the crop. Like that drum.And in it you have made compartments, compartments, compartments — one compartment each for every one of the things that crop needs. And those compartments are joined together. And then you filled water into it.That water is your yield. That water is your yield.</w:t>
            </w:r>
          </w:p>
        </w:tc>
      </w:tr>
    </w:tbl>
    <w:p w14:paraId="7A7C97F1" w14:textId="77777777" w:rsidR="004A17D0" w:rsidRDefault="004A17D0">
      <w:pPr>
        <w:spacing w:after="70"/>
      </w:pPr>
    </w:p>
    <w:p w14:paraId="18DDFB28" w14:textId="77777777" w:rsidR="004A17D0" w:rsidRDefault="00000000">
      <w:pPr>
        <w:spacing w:after="110" w:line="266" w:lineRule="auto"/>
      </w:pPr>
      <w:r>
        <w:rPr>
          <w:b/>
          <w:bCs/>
          <w:color w:val="222222"/>
        </w:rPr>
        <w:t>Now this drum — if all the staves in it are at one level, then whatever water is filled will fill right to the top. Which means we get that big a yield from it.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6020E3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6F8E8A7" w14:textId="77777777" w:rsidR="004A17D0" w:rsidRDefault="00000000">
            <w:pPr>
              <w:spacing w:after="20" w:line="258" w:lineRule="auto"/>
            </w:pPr>
            <w:r>
              <w:rPr>
                <w:b/>
                <w:bCs/>
                <w:color w:val="222222"/>
                <w:sz w:val="20"/>
                <w:szCs w:val="20"/>
              </w:rPr>
              <w:t>But if any one of these staves becomes short, then `[the water only fills]` up to that point</w:t>
            </w:r>
            <w:r>
              <w:rPr>
                <w:color w:val="222222"/>
                <w:sz w:val="20"/>
                <w:szCs w:val="20"/>
              </w:rPr>
              <w:t xml:space="preserve"> — as shown in the picture.</w:t>
            </w:r>
          </w:p>
        </w:tc>
      </w:tr>
    </w:tbl>
    <w:p w14:paraId="77E7E24A" w14:textId="77777777" w:rsidR="004A17D0" w:rsidRDefault="004A17D0">
      <w:pPr>
        <w:spacing w:after="70"/>
      </w:pPr>
    </w:p>
    <w:p w14:paraId="15E12553" w14:textId="77777777" w:rsidR="004A17D0" w:rsidRDefault="00000000">
      <w:pPr>
        <w:spacing w:after="110" w:line="266" w:lineRule="auto"/>
      </w:pPr>
      <w:r>
        <w:rPr>
          <w:b/>
          <w:bCs/>
          <w:color w:val="222222"/>
        </w:rPr>
        <w:t>So: whatever yield you want to take from that crop, all the things it needs for that yield `[must be present]`.</w:t>
      </w:r>
    </w:p>
    <w:p w14:paraId="79619F1D" w14:textId="77777777" w:rsidR="004A17D0" w:rsidRDefault="00000000">
      <w:pPr>
        <w:pStyle w:val="Heading3"/>
        <w:spacing w:before="170" w:after="50"/>
      </w:pPr>
      <w:r>
        <w:rPr>
          <w:b/>
          <w:bCs/>
          <w:color w:val="117864"/>
          <w:sz w:val="22"/>
          <w:szCs w:val="22"/>
        </w:rPr>
        <w:t>Scope discipline: stay in your lane</w:t>
      </w:r>
    </w:p>
    <w:p w14:paraId="3122240E" w14:textId="77777777" w:rsidR="004A17D0" w:rsidRDefault="00000000">
      <w:pPr>
        <w:spacing w:after="110" w:line="266" w:lineRule="auto"/>
      </w:pPr>
      <w:r>
        <w:rPr>
          <w:b/>
          <w:bCs/>
          <w:color w:val="222222"/>
        </w:rPr>
        <w:t>Now, in this entire session that will run for a year, what are we going to look at? Only nutrient management. Only nutrient management.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A786D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5CE0521" w14:textId="77777777" w:rsidR="004A17D0" w:rsidRDefault="00000000">
            <w:pPr>
              <w:spacing w:after="20" w:line="258" w:lineRule="auto"/>
            </w:pPr>
            <w:r>
              <w:rPr>
                <w:b/>
                <w:bCs/>
                <w:color w:val="222222"/>
                <w:sz w:val="20"/>
                <w:szCs w:val="20"/>
              </w:rPr>
              <w:lastRenderedPageBreak/>
              <w:t>You must be equally expert in disease and pest management. You must be equally expert in weed management. You must be equally expert in agronomic practices.</w:t>
            </w:r>
          </w:p>
        </w:tc>
      </w:tr>
    </w:tbl>
    <w:p w14:paraId="74EE0894" w14:textId="77777777" w:rsidR="004A17D0" w:rsidRDefault="004A17D0">
      <w:pPr>
        <w:spacing w:after="70"/>
      </w:pPr>
    </w:p>
    <w:p w14:paraId="6ACC015C" w14:textId="77777777" w:rsidR="004A17D0" w:rsidRDefault="00000000">
      <w:pPr>
        <w:spacing w:after="110" w:line="266" w:lineRule="auto"/>
      </w:pPr>
      <w:r>
        <w:rPr>
          <w:b/>
          <w:bCs/>
          <w:color w:val="222222"/>
        </w:rPr>
        <w:t>`[Hearsay]` — I have been using this word from day one — this hearsay that is going on will not do.</w:t>
      </w:r>
    </w:p>
    <w:p w14:paraId="2F5D2055" w14:textId="77777777" w:rsidR="004A17D0" w:rsidRDefault="00000000">
      <w:pPr>
        <w:spacing w:after="110" w:line="266" w:lineRule="auto"/>
      </w:pPr>
      <w:r>
        <w:rPr>
          <w:b/>
          <w:bCs/>
          <w:color w:val="222222"/>
        </w:rPr>
        <w:t>So people think: you should have thirty crops, you should have forty crops. Is it possible to do a PhD in every crop?</w:t>
      </w:r>
    </w:p>
    <w:p w14:paraId="22AE24BD" w14:textId="77777777" w:rsidR="004A17D0" w:rsidRDefault="00000000">
      <w:pPr>
        <w:pStyle w:val="Heading3"/>
        <w:spacing w:before="170" w:after="50"/>
      </w:pPr>
      <w:r>
        <w:rPr>
          <w:b/>
          <w:bCs/>
          <w:color w:val="117864"/>
          <w:sz w:val="22"/>
          <w:szCs w:val="22"/>
        </w:rPr>
        <w:t>The PhD critique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848159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DC4218F" w14:textId="77777777" w:rsidR="004A17D0" w:rsidRDefault="00000000">
            <w:pPr>
              <w:spacing w:after="20" w:line="258" w:lineRule="auto"/>
            </w:pPr>
            <w:r>
              <w:rPr>
                <w:color w:val="222222"/>
                <w:sz w:val="20"/>
                <w:szCs w:val="20"/>
              </w:rPr>
              <w:t>*</w:t>
            </w:r>
            <w:r>
              <w:rPr>
                <w:i/>
                <w:iCs/>
                <w:color w:val="222222"/>
                <w:sz w:val="20"/>
                <w:szCs w:val="20"/>
              </w:rPr>
              <w:t xml:space="preserve">Because someone says </w:t>
            </w:r>
            <w:r>
              <w:rPr>
                <w:color w:val="222222"/>
                <w:sz w:val="20"/>
                <w:szCs w:val="20"/>
              </w:rPr>
              <w:t>I have a PhD in pomegranate.</w:t>
            </w:r>
            <w:r>
              <w:rPr>
                <w:i/>
                <w:iCs/>
                <w:color w:val="222222"/>
                <w:sz w:val="20"/>
                <w:szCs w:val="20"/>
              </w:rPr>
              <w:t xml:space="preserve"> Do you know what his PhD is actually in? What changes occur in the pomegranate tree after removing water shoots. That is what the PhD is on — and for you that is a routine, ongoing job. You go and remove those water shoots. He did research on it. And so he says he has earned a doctorate in pomegranate. In which subject, though?Someone says </w:t>
            </w:r>
            <w:r>
              <w:rPr>
                <w:color w:val="222222"/>
                <w:sz w:val="20"/>
                <w:szCs w:val="20"/>
              </w:rPr>
              <w:t>I have a PhD in entomology.</w:t>
            </w:r>
            <w:r>
              <w:rPr>
                <w:i/>
                <w:iCs/>
                <w:color w:val="222222"/>
                <w:sz w:val="20"/>
                <w:szCs w:val="20"/>
              </w:rPr>
              <w:t xml:space="preserve"> Take a crop — cotton. In that cotton there is the jassid, and for that jassid there are three insecticides, and how resistance develops to those insecticides — on that much of a subject he has done his PhD. He worked on it for three or four years. He got a doctorate in it. And he says he has done a PhD in cotton entomology.</w:t>
            </w:r>
            <w:r>
              <w:rPr>
                <w:color w:val="222222"/>
                <w:sz w:val="20"/>
                <w:szCs w:val="20"/>
              </w:rPr>
              <w:t>*</w:t>
            </w:r>
          </w:p>
        </w:tc>
      </w:tr>
    </w:tbl>
    <w:p w14:paraId="4070DC88" w14:textId="77777777" w:rsidR="004A17D0" w:rsidRDefault="004A17D0">
      <w:pPr>
        <w:spacing w:after="70"/>
      </w:pPr>
    </w:p>
    <w:p w14:paraId="44C91A5C" w14:textId="77777777" w:rsidR="004A17D0" w:rsidRDefault="00000000">
      <w:pPr>
        <w:spacing w:after="110" w:line="266" w:lineRule="auto"/>
      </w:pPr>
      <w:r>
        <w:rPr>
          <w:b/>
          <w:bCs/>
          <w:color w:val="222222"/>
        </w:rPr>
        <w:t>And the farmer — from the foot valve, from the starter, from the `[pump]`, from the `[valve]`, from the filter, to the drip line; putting fertilizer into the soil, sowing the seed, selecting the variety, growing it, bringing it to flower, setting fruit, giving it nutrients, killing the diseases that come on it, killing the pests that come on it, harvesting, packing, grading, transporting, taking it to market, selling it, taking the money and repaying the dealer he bought the medicine from, paying the labour — and whatever money is left, keeping it in the family, building his house.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56FBB2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20503CD" w14:textId="77777777" w:rsidR="004A17D0" w:rsidRDefault="00000000">
            <w:pPr>
              <w:spacing w:after="20" w:line="258" w:lineRule="auto"/>
            </w:pPr>
            <w:r>
              <w:rPr>
                <w:b/>
                <w:bCs/>
                <w:color w:val="222222"/>
                <w:sz w:val="20"/>
                <w:szCs w:val="20"/>
              </w:rPr>
              <w:t>What is it that we do not do? Think about it. So why do you underestimate yourself — saying no, he is a doctor, knowledge is in his hands?From that foot valve to building our house, we are all engineers. And has it not been proved by now? We run our family only on farming — we have proved it. Those people have not proved it. Sorry to say.Ten cows in our shed — and in some people's houses there is not even a cat, and they advise on how to keep cows. So I say: do not underestimate yourself.</w:t>
            </w:r>
          </w:p>
        </w:tc>
      </w:tr>
    </w:tbl>
    <w:p w14:paraId="6A6B5507" w14:textId="77777777" w:rsidR="004A17D0" w:rsidRDefault="004A17D0">
      <w:pPr>
        <w:spacing w:after="70"/>
      </w:pPr>
    </w:p>
    <w:p w14:paraId="32A9DE89" w14:textId="77777777" w:rsidR="004A17D0" w:rsidRDefault="00000000">
      <w:pPr>
        <w:pStyle w:val="Heading3"/>
        <w:spacing w:before="170" w:after="50"/>
      </w:pPr>
      <w:r>
        <w:rPr>
          <w:b/>
          <w:bCs/>
          <w:color w:val="117864"/>
          <w:sz w:val="22"/>
          <w:szCs w:val="22"/>
        </w:rPr>
        <w:t>Every crop is now off-season</w:t>
      </w:r>
    </w:p>
    <w:p w14:paraId="39CB0450" w14:textId="77777777" w:rsidR="004A17D0" w:rsidRDefault="00000000">
      <w:pPr>
        <w:spacing w:after="110" w:line="266" w:lineRule="auto"/>
      </w:pPr>
      <w:r>
        <w:rPr>
          <w:b/>
          <w:bCs/>
          <w:color w:val="222222"/>
        </w:rPr>
        <w:t>Take your mind away from those bags. First understand basic agriculture knowledge.</w:t>
      </w:r>
    </w:p>
    <w:p w14:paraId="3C714309" w14:textId="77777777" w:rsidR="004A17D0" w:rsidRDefault="00000000">
      <w:pPr>
        <w:spacing w:after="110" w:line="266" w:lineRule="auto"/>
      </w:pPr>
      <w:r>
        <w:rPr>
          <w:b/>
          <w:bCs/>
          <w:color w:val="222222"/>
        </w:rPr>
        <w:t>And then my thinking about that crop must be: in which conditions does this crop of mine come out excellently, give quality production, give higher production — that is, I get higher yield? Then only will I plant it, won't I?</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98C78B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0257F2B" w14:textId="77777777" w:rsidR="004A17D0" w:rsidRDefault="00000000">
            <w:pPr>
              <w:spacing w:after="20" w:line="258" w:lineRule="auto"/>
            </w:pPr>
            <w:r>
              <w:rPr>
                <w:b/>
                <w:bCs/>
                <w:color w:val="222222"/>
                <w:sz w:val="20"/>
                <w:szCs w:val="20"/>
              </w:rPr>
              <w:t>And if I want to go off-seasonal — now all crops have become off-seasonal. Listen carefully. Now all crops have become off-seasonal, because the season no longer exists.</w:t>
            </w:r>
          </w:p>
        </w:tc>
      </w:tr>
    </w:tbl>
    <w:p w14:paraId="3D0044D2" w14:textId="77777777" w:rsidR="004A17D0" w:rsidRDefault="004A17D0">
      <w:pPr>
        <w:spacing w:after="70"/>
      </w:pPr>
    </w:p>
    <w:p w14:paraId="4E5D108B" w14:textId="77777777" w:rsidR="004A17D0" w:rsidRDefault="00000000">
      <w:pPr>
        <w:spacing w:after="110" w:line="266" w:lineRule="auto"/>
      </w:pPr>
      <w:r>
        <w:rPr>
          <w:b/>
          <w:bCs/>
          <w:color w:val="222222"/>
        </w:rPr>
        <w:t>Even today we are in the month of April, and in the morning it is cold, cold; in the afternoon it becomes tremendously hot. But in the morning it is cold. If you get up sometime at four, four-thirty, five and go outside, it is properly cold.</w:t>
      </w:r>
      <w:r>
        <w:rPr>
          <w:color w:val="222222"/>
        </w:rPr>
        <w:t xml:space="preserve"> </w:t>
      </w:r>
      <w:r>
        <w:rPr>
          <w:rFonts w:ascii="Consolas" w:eastAsia="Consolas" w:hAnsi="Consolas" w:cs="Consolas"/>
          <w:color w:val="333333"/>
          <w:sz w:val="20"/>
          <w:szCs w:val="20"/>
        </w:rPr>
        <w:t>[So]</w:t>
      </w:r>
      <w:r>
        <w:rPr>
          <w:color w:val="222222"/>
        </w:rPr>
        <w:t xml:space="preserve"> </w:t>
      </w:r>
      <w:r>
        <w:rPr>
          <w:b/>
          <w:bCs/>
          <w:color w:val="222222"/>
        </w:rPr>
        <w:t>the season no longer remains. So we will have to call all crops off-seasonal.</w:t>
      </w:r>
    </w:p>
    <w:p w14:paraId="63507FAF" w14:textId="77777777" w:rsidR="004A17D0" w:rsidRDefault="00000000">
      <w:pPr>
        <w:spacing w:after="110" w:line="266" w:lineRule="auto"/>
      </w:pPr>
      <w:r>
        <w:rPr>
          <w:b/>
          <w:bCs/>
          <w:color w:val="222222"/>
        </w:rPr>
        <w:t>The grape example: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E6AAE6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23F3897" w14:textId="77777777" w:rsidR="004A17D0" w:rsidRDefault="00000000">
            <w:pPr>
              <w:spacing w:after="20" w:line="258" w:lineRule="auto"/>
            </w:pPr>
            <w:r>
              <w:rPr>
                <w:b/>
                <w:bCs/>
                <w:color w:val="222222"/>
                <w:sz w:val="20"/>
                <w:szCs w:val="20"/>
              </w:rPr>
              <w:t>Earlier we used to say: once the grape crop is `[past a stage]`, once your `[flowering]` is done, once your berries have set — then you need not fear downy mildew at all. After that downy mildew simply does not come.And now? Now downy mildew sprays are being taken at the harvesting stage.</w:t>
            </w:r>
          </w:p>
        </w:tc>
      </w:tr>
    </w:tbl>
    <w:p w14:paraId="0DB286EF" w14:textId="77777777" w:rsidR="004A17D0" w:rsidRDefault="004A17D0">
      <w:pPr>
        <w:spacing w:after="70"/>
      </w:pPr>
    </w:p>
    <w:p w14:paraId="14EF31B4" w14:textId="77777777" w:rsidR="004A17D0" w:rsidRDefault="00000000">
      <w:pPr>
        <w:spacing w:after="110" w:line="266" w:lineRule="auto"/>
      </w:pPr>
      <w:r>
        <w:rPr>
          <w:b/>
          <w:bCs/>
          <w:color w:val="222222"/>
        </w:rPr>
        <w:t>Because at that time, once thinning and so on was done in the winter days and everything was set, after that rain simply did not come. No rain means no humidity, leaves not wet — no humidity means downy mildew will not grow. So downy mildew did not come.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405953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75286AE" w14:textId="77777777" w:rsidR="004A17D0" w:rsidRDefault="00000000">
            <w:pPr>
              <w:spacing w:after="20" w:line="258" w:lineRule="auto"/>
            </w:pPr>
            <w:r>
              <w:rPr>
                <w:b/>
                <w:bCs/>
                <w:color w:val="222222"/>
                <w:sz w:val="20"/>
                <w:szCs w:val="20"/>
              </w:rPr>
              <w:t>But now that condition no longer remains. Sometimes rain came, sometimes the leaves were wet, sometimes there was dew.</w:t>
            </w:r>
          </w:p>
        </w:tc>
      </w:tr>
    </w:tbl>
    <w:p w14:paraId="1539DD7C" w14:textId="77777777" w:rsidR="004A17D0" w:rsidRDefault="004A17D0">
      <w:pPr>
        <w:spacing w:after="70"/>
      </w:pPr>
    </w:p>
    <w:p w14:paraId="67F29F9B" w14:textId="77777777" w:rsidR="004A17D0" w:rsidRDefault="00000000">
      <w:pPr>
        <w:spacing w:after="110" w:line="266" w:lineRule="auto"/>
      </w:pPr>
      <w:r>
        <w:rPr>
          <w:b/>
          <w:bCs/>
          <w:color w:val="222222"/>
        </w:rPr>
        <w:t>So if someone now says your produce should come off-seasonal so you get good rates — you certainly do get good rates. But now the season itself no longer exists. Whenever you take a crop, it is off-seasonal.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568808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1E1FB09" w14:textId="77777777" w:rsidR="004A17D0" w:rsidRDefault="00000000">
            <w:pPr>
              <w:spacing w:after="20" w:line="258" w:lineRule="auto"/>
            </w:pPr>
            <w:r>
              <w:rPr>
                <w:b/>
                <w:bCs/>
                <w:color w:val="222222"/>
                <w:sz w:val="20"/>
                <w:szCs w:val="20"/>
              </w:rPr>
              <w:t>Which means we will have to study more, take more technical knowledge, and implement that technical knowledge. So do not become an expert in too many crops. We don't even have that capacity — because we have to do the work from the foot valve to the market, and up to the investment of the money we bring in.</w:t>
            </w:r>
          </w:p>
        </w:tc>
      </w:tr>
    </w:tbl>
    <w:p w14:paraId="0517A957" w14:textId="77777777" w:rsidR="004A17D0" w:rsidRDefault="004A17D0">
      <w:pPr>
        <w:spacing w:after="70"/>
      </w:pPr>
    </w:p>
    <w:p w14:paraId="77C83077" w14:textId="77777777" w:rsidR="004A17D0" w:rsidRDefault="00000000">
      <w:pPr>
        <w:pStyle w:val="Heading3"/>
        <w:spacing w:before="170" w:after="50"/>
      </w:pPr>
      <w:r>
        <w:rPr>
          <w:b/>
          <w:bCs/>
          <w:color w:val="117864"/>
          <w:sz w:val="22"/>
          <w:szCs w:val="22"/>
        </w:rPr>
        <w:t>The definition of nutrient management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E9B3B8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5F83878" w14:textId="77777777" w:rsidR="004A17D0" w:rsidRDefault="00000000">
            <w:pPr>
              <w:spacing w:after="20" w:line="258" w:lineRule="auto"/>
            </w:pPr>
            <w:r>
              <w:rPr>
                <w:b/>
                <w:bCs/>
                <w:color w:val="222222"/>
                <w:sz w:val="20"/>
                <w:szCs w:val="20"/>
              </w:rPr>
              <w:t>Taking responsibility for carrying it to that crop and sending it from the soil right up to the top — that whole thing is nutrient management.Making available the nutrient my crop needs, in the quantity it needs, in the form it needs, at the stage it needs — that responsibility is B. T. Gore's. Instead of B. T. Gore, you have to put your own name.</w:t>
            </w:r>
          </w:p>
        </w:tc>
      </w:tr>
    </w:tbl>
    <w:p w14:paraId="144734B0" w14:textId="77777777" w:rsidR="004A17D0" w:rsidRDefault="004A17D0">
      <w:pPr>
        <w:spacing w:after="70"/>
      </w:pPr>
    </w:p>
    <w:p w14:paraId="0ABCEF79" w14:textId="77777777" w:rsidR="004A17D0" w:rsidRDefault="00000000">
      <w:pPr>
        <w:spacing w:after="110" w:line="266" w:lineRule="auto"/>
      </w:pPr>
      <w:r>
        <w:rPr>
          <w:b/>
          <w:bCs/>
          <w:color w:val="222222"/>
        </w:rPr>
        <w:t>If you have only brought the bags, mixed all the bags together, mixed them all into the soil, given water, and if you then say that all the nutrients I gave went into my crop — then you are asleep. You simply don't know. You simply don't know.</w:t>
      </w:r>
    </w:p>
    <w:p w14:paraId="0D3BBCE4" w14:textId="77777777" w:rsidR="004A17D0" w:rsidRDefault="00000000">
      <w:pPr>
        <w:pStyle w:val="Heading3"/>
        <w:spacing w:before="170" w:after="50"/>
      </w:pPr>
      <w:r>
        <w:rPr>
          <w:b/>
          <w:bCs/>
          <w:color w:val="117864"/>
          <w:sz w:val="22"/>
          <w:szCs w:val="22"/>
        </w:rPr>
        <w:t>Indiscriminate and injudicious use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3EDAB2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7CA38B1" w14:textId="77777777" w:rsidR="004A17D0" w:rsidRDefault="00000000">
            <w:pPr>
              <w:spacing w:after="20" w:line="258" w:lineRule="auto"/>
            </w:pPr>
            <w:r>
              <w:rPr>
                <w:color w:val="222222"/>
                <w:sz w:val="20"/>
                <w:szCs w:val="20"/>
              </w:rPr>
              <w:t>*</w:t>
            </w:r>
            <w:r>
              <w:rPr>
                <w:i/>
                <w:iCs/>
                <w:color w:val="222222"/>
                <w:sz w:val="20"/>
                <w:szCs w:val="20"/>
              </w:rPr>
              <w:t xml:space="preserve">And this is called </w:t>
            </w:r>
            <w:r>
              <w:rPr>
                <w:color w:val="222222"/>
                <w:sz w:val="20"/>
                <w:szCs w:val="20"/>
              </w:rPr>
              <w:t>indiscriminate and injudicious use</w:t>
            </w:r>
            <w:r>
              <w:rPr>
                <w:i/>
                <w:iCs/>
                <w:color w:val="222222"/>
                <w:sz w:val="20"/>
                <w:szCs w:val="20"/>
              </w:rPr>
              <w:t xml:space="preserve"> —. Indiscriminate and injudicious means using that nutrient excessively and even when there is no need.</w:t>
            </w:r>
            <w:r>
              <w:rPr>
                <w:color w:val="222222"/>
                <w:sz w:val="20"/>
                <w:szCs w:val="20"/>
              </w:rPr>
              <w:t>*</w:t>
            </w:r>
          </w:p>
        </w:tc>
      </w:tr>
    </w:tbl>
    <w:p w14:paraId="3FCCC520" w14:textId="77777777" w:rsidR="004A17D0" w:rsidRDefault="004A17D0">
      <w:pPr>
        <w:spacing w:after="70"/>
      </w:pPr>
    </w:p>
    <w:p w14:paraId="2DB3260E" w14:textId="77777777" w:rsidR="004A17D0" w:rsidRDefault="00000000">
      <w:pPr>
        <w:spacing w:after="110" w:line="266" w:lineRule="auto"/>
      </w:pPr>
      <w:r>
        <w:rPr>
          <w:b/>
          <w:bCs/>
          <w:color w:val="222222"/>
        </w:rPr>
        <w:t>And has our problem started from here? Because bags mean trade. Bags mean trade.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64C954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CC7C139" w14:textId="77777777" w:rsidR="004A17D0" w:rsidRDefault="00000000">
            <w:pPr>
              <w:spacing w:after="20" w:line="258" w:lineRule="auto"/>
            </w:pPr>
            <w:r>
              <w:rPr>
                <w:b/>
                <w:bCs/>
                <w:color w:val="222222"/>
                <w:sz w:val="20"/>
                <w:szCs w:val="20"/>
              </w:rPr>
              <w:t>Trade means: this year ten thousand bags sold; next year twelve thousand; the year after fifteen thousand; the year after twenty thousand. Trade arrived. And then — not one bag. Two bags. And two bags came. How much was the requirement? Nobody knows. Nobody knows.</w:t>
            </w:r>
          </w:p>
        </w:tc>
      </w:tr>
    </w:tbl>
    <w:p w14:paraId="6306A784" w14:textId="77777777" w:rsidR="004A17D0" w:rsidRDefault="004A17D0">
      <w:pPr>
        <w:spacing w:after="70"/>
      </w:pPr>
    </w:p>
    <w:p w14:paraId="1155690B" w14:textId="77777777" w:rsidR="004A17D0" w:rsidRDefault="00000000">
      <w:pPr>
        <w:spacing w:after="110" w:line="266" w:lineRule="auto"/>
      </w:pPr>
      <w:r>
        <w:rPr>
          <w:b/>
          <w:bCs/>
          <w:color w:val="222222"/>
        </w:rPr>
        <w:t>And then what happened — whatever new fertilizers came to the market, `[they were sold on the claim that]` strength comes, strength has gone.</w:t>
      </w:r>
    </w:p>
    <w:p w14:paraId="14AB88AA" w14:textId="77777777" w:rsidR="004A17D0" w:rsidRDefault="00000000">
      <w:pPr>
        <w:spacing w:after="110" w:line="266" w:lineRule="auto"/>
      </w:pPr>
      <w:r>
        <w:rPr>
          <w:b/>
          <w:bCs/>
          <w:color w:val="222222"/>
        </w:rPr>
        <w:t>But this was never looked at: what lies behind it?</w:t>
      </w:r>
    </w:p>
    <w:p w14:paraId="13A6A80B" w14:textId="77777777" w:rsidR="004A17D0" w:rsidRDefault="00000000">
      <w:pPr>
        <w:pStyle w:val="ListParagraph"/>
        <w:numPr>
          <w:ilvl w:val="0"/>
          <w:numId w:val="2"/>
        </w:numPr>
        <w:spacing w:after="50" w:line="258" w:lineRule="auto"/>
      </w:pPr>
      <w:r>
        <w:rPr>
          <w:b/>
          <w:bCs/>
          <w:color w:val="222222"/>
        </w:rPr>
        <w:t>Which nutrient is deficient, which nutrient is in excess</w:t>
      </w:r>
    </w:p>
    <w:p w14:paraId="7B897001" w14:textId="77777777" w:rsidR="004A17D0" w:rsidRDefault="00000000">
      <w:pPr>
        <w:pStyle w:val="ListParagraph"/>
        <w:numPr>
          <w:ilvl w:val="0"/>
          <w:numId w:val="2"/>
        </w:numPr>
        <w:spacing w:after="50" w:line="258" w:lineRule="auto"/>
      </w:pPr>
      <w:r>
        <w:rPr>
          <w:b/>
          <w:bCs/>
          <w:color w:val="222222"/>
        </w:rPr>
        <w:t>Which one suppresses which</w:t>
      </w:r>
    </w:p>
    <w:p w14:paraId="629AD78A" w14:textId="77777777" w:rsidR="004A17D0" w:rsidRDefault="00000000">
      <w:pPr>
        <w:pStyle w:val="ListParagraph"/>
        <w:numPr>
          <w:ilvl w:val="0"/>
          <w:numId w:val="2"/>
        </w:numPr>
        <w:spacing w:after="50" w:line="258" w:lineRule="auto"/>
      </w:pPr>
      <w:r>
        <w:rPr>
          <w:b/>
          <w:bCs/>
          <w:color w:val="222222"/>
        </w:rPr>
        <w:t>Which one helps another to be taken up</w:t>
      </w:r>
    </w:p>
    <w:p w14:paraId="694BA8AA" w14:textId="77777777" w:rsidR="004A17D0" w:rsidRDefault="00000000">
      <w:pPr>
        <w:pStyle w:val="ListParagraph"/>
        <w:numPr>
          <w:ilvl w:val="0"/>
          <w:numId w:val="2"/>
        </w:numPr>
        <w:spacing w:after="50" w:line="258" w:lineRule="auto"/>
      </w:pPr>
      <w:r>
        <w:rPr>
          <w:b/>
          <w:bCs/>
          <w:color w:val="222222"/>
        </w:rPr>
        <w:t>Which fertilizer works with which fertilizer, and which does not</w:t>
      </w:r>
    </w:p>
    <w:p w14:paraId="1692724E" w14:textId="77777777" w:rsidR="004A17D0" w:rsidRDefault="00000000">
      <w:pPr>
        <w:pStyle w:val="ListParagraph"/>
        <w:numPr>
          <w:ilvl w:val="0"/>
          <w:numId w:val="2"/>
        </w:numPr>
        <w:spacing w:after="50" w:line="258" w:lineRule="auto"/>
      </w:pPr>
      <w:r>
        <w:rPr>
          <w:b/>
          <w:bCs/>
          <w:color w:val="222222"/>
        </w:rPr>
        <w:t>What chemical reaction occurs</w:t>
      </w:r>
    </w:p>
    <w:p w14:paraId="0B37C712" w14:textId="77777777" w:rsidR="004A17D0" w:rsidRDefault="00000000">
      <w:pPr>
        <w:pStyle w:val="ListParagraph"/>
        <w:numPr>
          <w:ilvl w:val="0"/>
          <w:numId w:val="2"/>
        </w:numPr>
        <w:spacing w:after="50" w:line="258" w:lineRule="auto"/>
      </w:pPr>
      <w:r>
        <w:rPr>
          <w:b/>
          <w:bCs/>
          <w:color w:val="222222"/>
        </w:rPr>
        <w:t>How acid gets formed once it goes there</w:t>
      </w:r>
    </w:p>
    <w:p w14:paraId="75DCC1DF" w14:textId="77777777" w:rsidR="004A17D0" w:rsidRDefault="00000000">
      <w:pPr>
        <w:pStyle w:val="ListParagraph"/>
        <w:numPr>
          <w:ilvl w:val="0"/>
          <w:numId w:val="2"/>
        </w:numPr>
        <w:spacing w:after="50" w:line="258" w:lineRule="auto"/>
      </w:pPr>
      <w:r>
        <w:rPr>
          <w:b/>
          <w:bCs/>
          <w:color w:val="222222"/>
        </w:rPr>
        <w:t>How precipitation occurs once it goes there</w:t>
      </w:r>
    </w:p>
    <w:p w14:paraId="31067B07" w14:textId="77777777" w:rsidR="004A17D0" w:rsidRDefault="00000000">
      <w:pPr>
        <w:pStyle w:val="ListParagraph"/>
        <w:numPr>
          <w:ilvl w:val="0"/>
          <w:numId w:val="2"/>
        </w:numPr>
        <w:spacing w:after="50" w:line="258" w:lineRule="auto"/>
      </w:pPr>
      <w:r>
        <w:rPr>
          <w:b/>
          <w:bCs/>
          <w:color w:val="222222"/>
        </w:rPr>
        <w:lastRenderedPageBreak/>
        <w:t>How the soil micro-organisms are affected</w:t>
      </w:r>
    </w:p>
    <w:p w14:paraId="60AA8E7D"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8DD22E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A292E2D" w14:textId="77777777" w:rsidR="004A17D0" w:rsidRDefault="00000000">
            <w:pPr>
              <w:spacing w:after="20" w:line="258" w:lineRule="auto"/>
            </w:pPr>
            <w:r>
              <w:rPr>
                <w:b/>
                <w:bCs/>
                <w:color w:val="222222"/>
                <w:sz w:val="20"/>
                <w:szCs w:val="20"/>
              </w:rPr>
              <w:t>A hundred percent blind eye was turned to this. Because the people who commented on nutrient management all had a product. And if they had come and said good, honest things like B. T. Gore, their business would not have happened, their trade would not have happened.</w:t>
            </w:r>
          </w:p>
        </w:tc>
      </w:tr>
    </w:tbl>
    <w:p w14:paraId="068FE3DD" w14:textId="77777777" w:rsidR="004A17D0" w:rsidRDefault="004A17D0">
      <w:pPr>
        <w:spacing w:after="70"/>
      </w:pPr>
    </w:p>
    <w:p w14:paraId="59254BC2" w14:textId="77777777" w:rsidR="004A17D0" w:rsidRDefault="00000000">
      <w:pPr>
        <w:pStyle w:val="Heading3"/>
        <w:spacing w:before="170" w:after="50"/>
      </w:pPr>
      <w:r>
        <w:rPr>
          <w:b/>
          <w:bCs/>
          <w:color w:val="117864"/>
          <w:sz w:val="22"/>
          <w:szCs w:val="22"/>
        </w:rPr>
        <w:t>Pomegranate nutrient removal — the numbers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E50309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6D82D58" w14:textId="77777777" w:rsidR="004A17D0" w:rsidRDefault="00000000">
            <w:pPr>
              <w:spacing w:after="20" w:line="258" w:lineRule="auto"/>
            </w:pPr>
            <w:r>
              <w:rPr>
                <w:b/>
                <w:bCs/>
                <w:color w:val="222222"/>
                <w:sz w:val="20"/>
                <w:szCs w:val="20"/>
              </w:rPr>
              <w:t>This black soil, these rocks — in these rocks it is present in such enormous quantity that it can never be exhausted. It can never be exhausted.</w:t>
            </w:r>
          </w:p>
        </w:tc>
      </w:tr>
    </w:tbl>
    <w:p w14:paraId="55658785" w14:textId="77777777" w:rsidR="004A17D0" w:rsidRDefault="004A17D0">
      <w:pPr>
        <w:spacing w:after="70"/>
      </w:pPr>
    </w:p>
    <w:p w14:paraId="330CD1A8" w14:textId="77777777" w:rsidR="004A17D0" w:rsidRDefault="00000000">
      <w:pPr>
        <w:spacing w:after="110" w:line="266" w:lineRule="auto"/>
      </w:pPr>
      <w:r>
        <w:rPr>
          <w:b/>
          <w:bCs/>
          <w:color w:val="222222"/>
        </w:rPr>
        <w:t>To produce one tonne of pomegranate: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2B30F6FA"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0DD3F9CB" w14:textId="77777777" w:rsidR="004A17D0" w:rsidRDefault="00000000">
            <w:r>
              <w:rPr>
                <w:b/>
                <w:bCs/>
                <w:color w:val="FFFFFF"/>
                <w:sz w:val="17"/>
                <w:szCs w:val="17"/>
              </w:rPr>
              <w:t>Rank</w:t>
            </w:r>
          </w:p>
        </w:tc>
        <w:tc>
          <w:tcPr>
            <w:tcW w:w="3140" w:type="dxa"/>
            <w:shd w:val="clear" w:color="auto" w:fill="1F3864"/>
            <w:tcMar>
              <w:top w:w="50" w:type="dxa"/>
              <w:left w:w="90" w:type="dxa"/>
              <w:bottom w:w="50" w:type="dxa"/>
              <w:right w:w="80" w:type="dxa"/>
            </w:tcMar>
          </w:tcPr>
          <w:p w14:paraId="18229978" w14:textId="77777777" w:rsidR="004A17D0" w:rsidRDefault="00000000">
            <w:r>
              <w:rPr>
                <w:b/>
                <w:bCs/>
                <w:color w:val="FFFFFF"/>
                <w:sz w:val="17"/>
                <w:szCs w:val="17"/>
              </w:rPr>
              <w:t>Nutrient</w:t>
            </w:r>
          </w:p>
        </w:tc>
        <w:tc>
          <w:tcPr>
            <w:tcW w:w="3140" w:type="dxa"/>
            <w:shd w:val="clear" w:color="auto" w:fill="1F3864"/>
            <w:tcMar>
              <w:top w:w="50" w:type="dxa"/>
              <w:left w:w="90" w:type="dxa"/>
              <w:bottom w:w="50" w:type="dxa"/>
              <w:right w:w="80" w:type="dxa"/>
            </w:tcMar>
          </w:tcPr>
          <w:p w14:paraId="02665755" w14:textId="77777777" w:rsidR="004A17D0" w:rsidRDefault="00000000">
            <w:r>
              <w:rPr>
                <w:b/>
                <w:bCs/>
                <w:color w:val="FFFFFF"/>
                <w:sz w:val="17"/>
                <w:szCs w:val="17"/>
              </w:rPr>
              <w:t>Requirement per tonne of fruit</w:t>
            </w:r>
          </w:p>
        </w:tc>
      </w:tr>
      <w:tr w:rsidR="004A17D0" w14:paraId="735C590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07F96EA"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09CD3B12" w14:textId="77777777" w:rsidR="004A17D0" w:rsidRDefault="00000000">
            <w:r>
              <w:rPr>
                <w:b/>
                <w:bCs/>
                <w:color w:val="222222"/>
                <w:sz w:val="17"/>
                <w:szCs w:val="17"/>
              </w:rPr>
              <w:t>Potash</w:t>
            </w:r>
          </w:p>
        </w:tc>
        <w:tc>
          <w:tcPr>
            <w:tcW w:w="3140" w:type="dxa"/>
            <w:shd w:val="clear" w:color="auto" w:fill="F4F7FB"/>
            <w:tcMar>
              <w:top w:w="50" w:type="dxa"/>
              <w:left w:w="90" w:type="dxa"/>
              <w:bottom w:w="50" w:type="dxa"/>
              <w:right w:w="80" w:type="dxa"/>
            </w:tcMar>
          </w:tcPr>
          <w:p w14:paraId="215FCD86" w14:textId="77777777" w:rsidR="004A17D0" w:rsidRDefault="00000000">
            <w:r>
              <w:rPr>
                <w:b/>
                <w:bCs/>
                <w:color w:val="222222"/>
                <w:sz w:val="17"/>
                <w:szCs w:val="17"/>
              </w:rPr>
              <w:t>3 kg 70 g</w:t>
            </w:r>
          </w:p>
        </w:tc>
      </w:tr>
      <w:tr w:rsidR="004A17D0" w14:paraId="168F60F5"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8D163F3"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53F4307A" w14:textId="77777777" w:rsidR="004A17D0" w:rsidRDefault="00000000">
            <w:r>
              <w:rPr>
                <w:b/>
                <w:bCs/>
                <w:color w:val="222222"/>
                <w:sz w:val="17"/>
                <w:szCs w:val="17"/>
              </w:rPr>
              <w:t>Nitrogen</w:t>
            </w:r>
          </w:p>
        </w:tc>
        <w:tc>
          <w:tcPr>
            <w:tcW w:w="3140" w:type="dxa"/>
            <w:shd w:val="clear" w:color="auto" w:fill="FFFFFF"/>
            <w:tcMar>
              <w:top w:w="50" w:type="dxa"/>
              <w:left w:w="90" w:type="dxa"/>
              <w:bottom w:w="50" w:type="dxa"/>
              <w:right w:w="80" w:type="dxa"/>
            </w:tcMar>
          </w:tcPr>
          <w:p w14:paraId="59F491EF" w14:textId="77777777" w:rsidR="004A17D0" w:rsidRDefault="00000000">
            <w:r>
              <w:rPr>
                <w:b/>
                <w:bCs/>
                <w:color w:val="222222"/>
                <w:sz w:val="17"/>
                <w:szCs w:val="17"/>
              </w:rPr>
              <w:t>2 kg 270 g</w:t>
            </w:r>
          </w:p>
        </w:tc>
      </w:tr>
      <w:tr w:rsidR="004A17D0" w14:paraId="27C8983F"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5875665"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040A2DCC" w14:textId="77777777" w:rsidR="004A17D0" w:rsidRDefault="00000000">
            <w:r>
              <w:rPr>
                <w:b/>
                <w:bCs/>
                <w:color w:val="222222"/>
                <w:sz w:val="17"/>
                <w:szCs w:val="17"/>
              </w:rPr>
              <w:t>Calcium</w:t>
            </w:r>
          </w:p>
        </w:tc>
        <w:tc>
          <w:tcPr>
            <w:tcW w:w="3140" w:type="dxa"/>
            <w:shd w:val="clear" w:color="auto" w:fill="F4F7FB"/>
            <w:tcMar>
              <w:top w:w="50" w:type="dxa"/>
              <w:left w:w="90" w:type="dxa"/>
              <w:bottom w:w="50" w:type="dxa"/>
              <w:right w:w="80" w:type="dxa"/>
            </w:tcMar>
          </w:tcPr>
          <w:p w14:paraId="158B9B11" w14:textId="77777777" w:rsidR="004A17D0" w:rsidRDefault="00000000">
            <w:r>
              <w:rPr>
                <w:b/>
                <w:bCs/>
                <w:color w:val="222222"/>
                <w:sz w:val="17"/>
                <w:szCs w:val="17"/>
              </w:rPr>
              <w:t>920 g</w:t>
            </w:r>
          </w:p>
        </w:tc>
      </w:tr>
      <w:tr w:rsidR="004A17D0" w14:paraId="6D41A544"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5855DC9"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786BCAFF" w14:textId="77777777" w:rsidR="004A17D0" w:rsidRDefault="00000000">
            <w:r>
              <w:rPr>
                <w:b/>
                <w:bCs/>
                <w:color w:val="222222"/>
                <w:sz w:val="17"/>
                <w:szCs w:val="17"/>
              </w:rPr>
              <w:t>Phosphorus</w:t>
            </w:r>
          </w:p>
        </w:tc>
        <w:tc>
          <w:tcPr>
            <w:tcW w:w="3140" w:type="dxa"/>
            <w:shd w:val="clear" w:color="auto" w:fill="FFFFFF"/>
            <w:tcMar>
              <w:top w:w="50" w:type="dxa"/>
              <w:left w:w="90" w:type="dxa"/>
              <w:bottom w:w="50" w:type="dxa"/>
              <w:right w:w="80" w:type="dxa"/>
            </w:tcMar>
          </w:tcPr>
          <w:p w14:paraId="5A5796D1" w14:textId="77777777" w:rsidR="004A17D0" w:rsidRDefault="00000000">
            <w:r>
              <w:rPr>
                <w:b/>
                <w:bCs/>
                <w:color w:val="222222"/>
                <w:sz w:val="17"/>
                <w:szCs w:val="17"/>
              </w:rPr>
              <w:t>460 g</w:t>
            </w:r>
          </w:p>
        </w:tc>
      </w:tr>
    </w:tbl>
    <w:p w14:paraId="0A6E1DA3"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BC5A00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D73BA7A" w14:textId="77777777" w:rsidR="004A17D0" w:rsidRDefault="00000000">
            <w:pPr>
              <w:spacing w:after="20" w:line="258" w:lineRule="auto"/>
            </w:pPr>
            <w:r>
              <w:rPr>
                <w:b/>
                <w:bCs/>
                <w:color w:val="222222"/>
                <w:sz w:val="20"/>
                <w:szCs w:val="20"/>
              </w:rPr>
              <w:t>That is the situation. And how much are we applying? How much is falling into that soil? How much is `[running off]` with the water? How much is our groundwater being spoiled?</w:t>
            </w:r>
          </w:p>
        </w:tc>
      </w:tr>
    </w:tbl>
    <w:p w14:paraId="07981D5C" w14:textId="77777777" w:rsidR="004A17D0" w:rsidRDefault="004A17D0">
      <w:pPr>
        <w:spacing w:after="70"/>
      </w:pPr>
    </w:p>
    <w:p w14:paraId="71AB0179" w14:textId="77777777" w:rsidR="004A17D0" w:rsidRDefault="00000000">
      <w:pPr>
        <w:spacing w:after="110" w:line="266" w:lineRule="auto"/>
      </w:pPr>
      <w:r>
        <w:rPr>
          <w:b/>
          <w:bCs/>
          <w:color w:val="222222"/>
        </w:rPr>
        <w:t>And then that same water is what we have to drink, so we install `[an RO unit]`, and take all of it out, and drink low-salt water. Which means we have shut off even the salts we needed — because the salts in our water became too high.</w:t>
      </w:r>
    </w:p>
    <w:p w14:paraId="486481DB" w14:textId="77777777" w:rsidR="004A17D0" w:rsidRDefault="00000000">
      <w:pPr>
        <w:pStyle w:val="Heading3"/>
        <w:spacing w:before="170" w:after="50"/>
      </w:pPr>
      <w:r>
        <w:rPr>
          <w:b/>
          <w:bCs/>
          <w:color w:val="117864"/>
          <w:sz w:val="22"/>
          <w:szCs w:val="22"/>
        </w:rPr>
        <w:t>The question to ask any salesman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D1E6D0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2D694FC" w14:textId="77777777" w:rsidR="004A17D0" w:rsidRDefault="00000000">
            <w:pPr>
              <w:spacing w:after="20" w:line="258" w:lineRule="auto"/>
            </w:pPr>
            <w:r>
              <w:rPr>
                <w:color w:val="222222"/>
                <w:sz w:val="20"/>
                <w:szCs w:val="20"/>
              </w:rPr>
              <w:t>*</w:t>
            </w:r>
            <w:r>
              <w:rPr>
                <w:i/>
                <w:iCs/>
                <w:color w:val="222222"/>
                <w:sz w:val="20"/>
                <w:szCs w:val="20"/>
              </w:rPr>
              <w:t xml:space="preserve">So I say: now at least, when someone comes and starts telling you </w:t>
            </w:r>
            <w:r>
              <w:rPr>
                <w:color w:val="222222"/>
                <w:sz w:val="20"/>
                <w:szCs w:val="20"/>
              </w:rPr>
              <w:t>use this product, you will get tremendous productivity</w:t>
            </w:r>
            <w:r>
              <w:rPr>
                <w:i/>
                <w:iCs/>
                <w:color w:val="222222"/>
                <w:sz w:val="20"/>
                <w:szCs w:val="20"/>
              </w:rPr>
              <w:t xml:space="preserve"> — ask him only one question:</w:t>
            </w:r>
            <w:r>
              <w:rPr>
                <w:color w:val="222222"/>
                <w:sz w:val="20"/>
                <w:szCs w:val="20"/>
              </w:rPr>
              <w:t>When did your product arrive? Just now, isn't it? I have been getting yield from my crop without your product too. And I get yield with your product too. So what is it to me?***</w:t>
            </w:r>
          </w:p>
        </w:tc>
      </w:tr>
    </w:tbl>
    <w:p w14:paraId="63487097" w14:textId="77777777" w:rsidR="004A17D0" w:rsidRDefault="004A17D0">
      <w:pPr>
        <w:spacing w:after="70"/>
      </w:pPr>
    </w:p>
    <w:p w14:paraId="6D1437A8" w14:textId="77777777" w:rsidR="004A17D0" w:rsidRDefault="00000000">
      <w:pPr>
        <w:spacing w:after="110" w:line="266" w:lineRule="auto"/>
      </w:pPr>
      <w:r>
        <w:rPr>
          <w:b/>
          <w:bCs/>
          <w:color w:val="222222"/>
        </w:rPr>
        <w:t>If our grandfathers, if our fathers had asked this question, then perhaps B. T. Gore would not have needed to shout himself hoarse now. There would not have been this need to play with your psychology and your emotions.</w:t>
      </w:r>
    </w:p>
    <w:p w14:paraId="3BA809F7" w14:textId="77777777" w:rsidR="004A17D0" w:rsidRDefault="00000000">
      <w:pPr>
        <w:spacing w:after="110" w:line="266" w:lineRule="auto"/>
      </w:pPr>
      <w:r>
        <w:rPr>
          <w:rFonts w:ascii="Consolas" w:eastAsia="Consolas" w:hAnsi="Consolas" w:cs="Consolas"/>
          <w:color w:val="333333"/>
          <w:sz w:val="20"/>
          <w:szCs w:val="20"/>
        </w:rPr>
        <w:t>[He acknowledges the objection:]</w:t>
      </w:r>
      <w:r>
        <w:rPr>
          <w:color w:val="222222"/>
        </w:rPr>
        <w:t xml:space="preserve"> </w:t>
      </w:r>
      <w:r>
        <w:rPr>
          <w:b/>
          <w:bCs/>
          <w:color w:val="222222"/>
        </w:rPr>
        <w:t>Now if people say you are speaking against the market, you are reducing people's business — then yes, I am. I am.</w:t>
      </w:r>
    </w:p>
    <w:p w14:paraId="38930BCB" w14:textId="77777777" w:rsidR="004A17D0" w:rsidRDefault="00000000">
      <w:pPr>
        <w:pStyle w:val="Heading3"/>
        <w:spacing w:before="170" w:after="50"/>
      </w:pPr>
      <w:r>
        <w:rPr>
          <w:b/>
          <w:bCs/>
          <w:color w:val="117864"/>
          <w:sz w:val="22"/>
          <w:szCs w:val="22"/>
        </w:rPr>
        <w:t>On growth regulators</w:t>
      </w:r>
    </w:p>
    <w:p w14:paraId="7C383406" w14:textId="77777777" w:rsidR="004A17D0" w:rsidRDefault="00000000">
      <w:pPr>
        <w:spacing w:after="110" w:line="266" w:lineRule="auto"/>
      </w:pPr>
      <w:r>
        <w:rPr>
          <w:b/>
          <w:bCs/>
          <w:color w:val="222222"/>
        </w:rPr>
        <w:t>Because I tell you: you are going to apply growth regulators again — and on growth regulators I will take not one but two sessions in detail. Because I have my complete book, and my own study of it is now under way. I will unpack that whole book of physiology for you.</w:t>
      </w:r>
    </w:p>
    <w:p w14:paraId="1330BCC0" w14:textId="77777777" w:rsidR="004A17D0" w:rsidRDefault="00000000">
      <w:pPr>
        <w:spacing w:after="110" w:line="266" w:lineRule="auto"/>
      </w:pPr>
      <w:r>
        <w:rPr>
          <w:b/>
          <w:bCs/>
          <w:color w:val="222222"/>
        </w:rPr>
        <w:t>And in it, how all the growth regulators work, which crop works how.</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F9F659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FC5BAE3" w14:textId="77777777" w:rsidR="004A17D0" w:rsidRDefault="00000000">
            <w:pPr>
              <w:spacing w:after="20" w:line="258" w:lineRule="auto"/>
            </w:pPr>
            <w:r>
              <w:rPr>
                <w:b/>
                <w:bCs/>
                <w:color w:val="222222"/>
                <w:sz w:val="20"/>
                <w:szCs w:val="20"/>
              </w:rPr>
              <w:t xml:space="preserve">Because these growth regulators are `[not something you need to supply]` — the plant produces them itself. But if you are applying them from above, then some components get formed that create conditions for </w:t>
            </w:r>
            <w:r>
              <w:rPr>
                <w:b/>
                <w:bCs/>
                <w:color w:val="222222"/>
                <w:sz w:val="20"/>
                <w:szCs w:val="20"/>
              </w:rPr>
              <w:lastRenderedPageBreak/>
              <w:t>disease to come into that plant, for pests to come, and that are not good for us either — and because of them we fall ill.</w:t>
            </w:r>
          </w:p>
        </w:tc>
      </w:tr>
    </w:tbl>
    <w:p w14:paraId="51092480" w14:textId="77777777" w:rsidR="004A17D0" w:rsidRDefault="004A17D0">
      <w:pPr>
        <w:spacing w:after="70"/>
      </w:pPr>
    </w:p>
    <w:p w14:paraId="66CA29D3" w14:textId="77777777" w:rsidR="004A17D0" w:rsidRDefault="00000000">
      <w:pPr>
        <w:pStyle w:val="Heading3"/>
        <w:spacing w:before="170" w:after="50"/>
      </w:pPr>
      <w:r>
        <w:rPr>
          <w:b/>
          <w:bCs/>
          <w:color w:val="117864"/>
          <w:sz w:val="22"/>
          <w:szCs w:val="22"/>
        </w:rPr>
        <w:t>What your mindset should be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2DC7C8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4B36FFF" w14:textId="77777777" w:rsidR="004A17D0" w:rsidRDefault="00000000">
            <w:pPr>
              <w:spacing w:after="20" w:line="258" w:lineRule="auto"/>
            </w:pPr>
            <w:r>
              <w:rPr>
                <w:color w:val="222222"/>
                <w:sz w:val="20"/>
                <w:szCs w:val="20"/>
              </w:rPr>
              <w:t>*</w:t>
            </w:r>
            <w:r>
              <w:rPr>
                <w:i/>
                <w:iCs/>
                <w:color w:val="222222"/>
                <w:sz w:val="20"/>
                <w:szCs w:val="20"/>
              </w:rPr>
              <w:t xml:space="preserve">So what should our mindset be? </w:t>
            </w:r>
            <w:r>
              <w:rPr>
                <w:color w:val="222222"/>
                <w:sz w:val="20"/>
                <w:szCs w:val="20"/>
              </w:rPr>
              <w:t>Until now I was using this. I do not need it. I do not need it. I will do nutrient management well, won't I? I will feed it properly, won't I?</w:t>
            </w:r>
            <w:r>
              <w:rPr>
                <w:i/>
                <w:iCs/>
                <w:color w:val="222222"/>
                <w:sz w:val="20"/>
                <w:szCs w:val="20"/>
              </w:rPr>
              <w:t>So what does this scientist say? See whether all the nutrients are correct.</w:t>
            </w:r>
            <w:r>
              <w:rPr>
                <w:color w:val="222222"/>
                <w:sz w:val="20"/>
                <w:szCs w:val="20"/>
              </w:rPr>
              <w:t>*</w:t>
            </w:r>
          </w:p>
        </w:tc>
      </w:tr>
    </w:tbl>
    <w:p w14:paraId="7FA125DE" w14:textId="77777777" w:rsidR="004A17D0" w:rsidRDefault="004A17D0">
      <w:pPr>
        <w:spacing w:after="70"/>
      </w:pPr>
    </w:p>
    <w:p w14:paraId="6436C103" w14:textId="77777777" w:rsidR="004A17D0" w:rsidRDefault="00000000">
      <w:pPr>
        <w:pStyle w:val="Heading2"/>
        <w:spacing w:before="240" w:after="80"/>
      </w:pPr>
      <w:r>
        <w:rPr>
          <w:b/>
          <w:bCs/>
          <w:sz w:val="25"/>
          <w:szCs w:val="25"/>
        </w:rPr>
        <w:t>Reading It Critically — What Holds Up and What to Watch</w:t>
      </w:r>
    </w:p>
    <w:p w14:paraId="23978A9A" w14:textId="77777777" w:rsidR="004A17D0" w:rsidRDefault="00000000">
      <w:pPr>
        <w:pStyle w:val="Heading2"/>
        <w:spacing w:before="240" w:after="80"/>
      </w:pPr>
      <w:r>
        <w:rPr>
          <w:b/>
          <w:bCs/>
          <w:sz w:val="25"/>
          <w:szCs w:val="25"/>
        </w:rPr>
        <w:t>The strongest session in the course</w:t>
      </w:r>
    </w:p>
    <w:p w14:paraId="07ACE8C0" w14:textId="77777777" w:rsidR="004A17D0" w:rsidRDefault="00000000">
      <w:pPr>
        <w:spacing w:after="110" w:line="266" w:lineRule="auto"/>
      </w:pPr>
      <w:r>
        <w:rPr>
          <w:color w:val="222222"/>
        </w:rPr>
        <w:t xml:space="preserve">Part 9 does something the earlier sessions kept gesturing at: it gives a </w:t>
      </w:r>
      <w:r>
        <w:rPr>
          <w:b/>
          <w:bCs/>
          <w:color w:val="222222"/>
        </w:rPr>
        <w:t>mechanism for why a single-nutrient strategy fails</w:t>
      </w:r>
      <w:r>
        <w:rPr>
          <w:color w:val="222222"/>
        </w:rPr>
        <w:t>, and backs it with a documented case and hard numbers.</w:t>
      </w:r>
    </w:p>
    <w:p w14:paraId="0F69C713" w14:textId="77777777" w:rsidR="004A17D0" w:rsidRDefault="00000000">
      <w:pPr>
        <w:spacing w:after="110" w:line="266" w:lineRule="auto"/>
      </w:pPr>
      <w:r>
        <w:rPr>
          <w:b/>
          <w:bCs/>
          <w:color w:val="222222"/>
        </w:rPr>
        <w:t>Liebig's Law is correctly stated and correctly applied.</w:t>
      </w:r>
      <w:r>
        <w:rPr>
          <w:color w:val="222222"/>
        </w:rPr>
        <w:t xml:space="preserve"> The barrel is the standard teaching image, and his framing is right: yield is set by the most limiting factor, so adding more of an already-sufficient nutrient produces nothing. The slide correctly includes non-nutrient staves — water, light, soil conditions — which is the version of Liebig that actually matters in the field.</w:t>
      </w:r>
    </w:p>
    <w:p w14:paraId="6806D5A7" w14:textId="77777777" w:rsidR="004A17D0" w:rsidRDefault="00000000">
      <w:pPr>
        <w:spacing w:after="110" w:line="266" w:lineRule="auto"/>
      </w:pPr>
      <w:r>
        <w:rPr>
          <w:b/>
          <w:bCs/>
          <w:color w:val="222222"/>
        </w:rPr>
        <w:t>The Nashik grape case is the best evidence he has presented.</w:t>
      </w:r>
      <w:r>
        <w:rPr>
          <w:color w:val="222222"/>
        </w:rPr>
        <w:t xml:space="preserve"> Available potash rising from 300–400 kg/ha to 1,000–1,200 kg/ha over a decade, with the export objective still unmet, is a concrete and checkable claim. </w:t>
      </w:r>
      <w:r>
        <w:rPr>
          <w:b/>
          <w:bCs/>
          <w:color w:val="222222"/>
        </w:rPr>
        <w:t>The potassium–boron antagonism he describes is real</w:t>
      </w:r>
      <w:r>
        <w:rPr>
          <w:color w:val="222222"/>
        </w:rPr>
        <w:t xml:space="preserve"> — high K depresses B uptake, and boron is genuinely required for pollen tube elongation and for sugar translocation. So is his broader point that potassium interacts antagonistically with magnesium and calcium. This is the single most useful diagnostic idea in the course: </w:t>
      </w:r>
      <w:r>
        <w:rPr>
          <w:b/>
          <w:bCs/>
          <w:color w:val="222222"/>
        </w:rPr>
        <w:t>an excess is a deficiency in disguise.</w:t>
      </w:r>
    </w:p>
    <w:p w14:paraId="693F58E2" w14:textId="77777777" w:rsidR="004A17D0" w:rsidRDefault="00000000">
      <w:pPr>
        <w:spacing w:after="110" w:line="266" w:lineRule="auto"/>
      </w:pPr>
      <w:r>
        <w:rPr>
          <w:b/>
          <w:bCs/>
          <w:color w:val="222222"/>
        </w:rPr>
        <w:t>"Fifty percent cracked means one hundred percent infected"</w:t>
      </w:r>
      <w:r>
        <w:rPr>
          <w:color w:val="222222"/>
        </w:rPr>
        <w:t xml:space="preserve"> is sharp economic reasoning. Once the pathogen is systemic and the crop is committed, further spend is sunk cost. Applying this test before authorising any rescue spray would save most farmers real money.</w:t>
      </w:r>
    </w:p>
    <w:p w14:paraId="3E41C18D" w14:textId="77777777" w:rsidR="004A17D0" w:rsidRDefault="00000000">
      <w:pPr>
        <w:spacing w:after="110" w:line="266" w:lineRule="auto"/>
      </w:pPr>
      <w:r>
        <w:rPr>
          <w:b/>
          <w:bCs/>
          <w:color w:val="222222"/>
        </w:rPr>
        <w:t>The waterlogging point is physiologically correct.</w:t>
      </w:r>
      <w:r>
        <w:rPr>
          <w:color w:val="222222"/>
        </w:rPr>
        <w:t xml:space="preserve"> Foliar uptake needs an active transpiration stream and light-driven metabolism; spraying into a saturated, overcast field wastes product. This follows directly from his Part 4 transpiration framework — the course is now internally consistent in a way it was not earlier.</w:t>
      </w:r>
    </w:p>
    <w:p w14:paraId="7BAB03D4" w14:textId="77777777" w:rsidR="004A17D0" w:rsidRDefault="00000000">
      <w:pPr>
        <w:spacing w:after="110" w:line="266" w:lineRule="auto"/>
      </w:pPr>
      <w:r>
        <w:rPr>
          <w:b/>
          <w:bCs/>
          <w:color w:val="222222"/>
        </w:rPr>
        <w:t>The scope discipline is honest and unusual.</w:t>
      </w:r>
      <w:r>
        <w:rPr>
          <w:color w:val="222222"/>
        </w:rPr>
        <w:t xml:space="preserve"> Explicitly saying "this course covers only nutrition, and you need equal competence in pest, disease, weed and agronomy" is the opposite of the usual claim that one framework solves everything.</w:t>
      </w:r>
    </w:p>
    <w:p w14:paraId="6ABED266" w14:textId="77777777" w:rsidR="004A17D0" w:rsidRDefault="00000000">
      <w:pPr>
        <w:pStyle w:val="Heading2"/>
        <w:spacing w:before="240" w:after="80"/>
      </w:pPr>
      <w:r>
        <w:rPr>
          <w:b/>
          <w:bCs/>
          <w:sz w:val="25"/>
          <w:szCs w:val="25"/>
        </w:rPr>
        <w:t>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A0E3E2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59A92F5"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06049D2B" w14:textId="77777777" w:rsidR="004A17D0" w:rsidRDefault="00000000">
            <w:r>
              <w:rPr>
                <w:b/>
                <w:bCs/>
                <w:color w:val="FFFFFF"/>
                <w:sz w:val="17"/>
                <w:szCs w:val="17"/>
              </w:rPr>
              <w:t>Assessment</w:t>
            </w:r>
          </w:p>
        </w:tc>
      </w:tr>
      <w:tr w:rsidR="004A17D0" w14:paraId="38DDB57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F726B15" w14:textId="77777777" w:rsidR="004A17D0" w:rsidRDefault="00000000">
            <w:r>
              <w:rPr>
                <w:b/>
                <w:bCs/>
                <w:color w:val="222222"/>
                <w:sz w:val="17"/>
                <w:szCs w:val="17"/>
              </w:rPr>
              <w:t>"Nutrients in the rock can never be exhausted"</w:t>
            </w:r>
          </w:p>
        </w:tc>
        <w:tc>
          <w:tcPr>
            <w:tcW w:w="4710" w:type="dxa"/>
            <w:shd w:val="clear" w:color="auto" w:fill="F4F7FB"/>
            <w:tcMar>
              <w:top w:w="50" w:type="dxa"/>
              <w:left w:w="90" w:type="dxa"/>
              <w:bottom w:w="50" w:type="dxa"/>
              <w:right w:w="80" w:type="dxa"/>
            </w:tcMar>
          </w:tcPr>
          <w:p w14:paraId="3382B81B" w14:textId="77777777" w:rsidR="004A17D0" w:rsidRDefault="00000000">
            <w:r>
              <w:rPr>
                <w:color w:val="222222"/>
                <w:sz w:val="17"/>
                <w:szCs w:val="17"/>
              </w:rPr>
              <w:t xml:space="preserve">Repeated from Part 4 and still overstated. Total reserves are large; </w:t>
            </w:r>
            <w:r>
              <w:rPr>
                <w:b/>
                <w:bCs/>
                <w:color w:val="222222"/>
                <w:sz w:val="17"/>
                <w:szCs w:val="17"/>
              </w:rPr>
              <w:t>plant-available</w:t>
            </w:r>
            <w:r>
              <w:rPr>
                <w:color w:val="222222"/>
                <w:sz w:val="17"/>
                <w:szCs w:val="17"/>
              </w:rPr>
              <w:t xml:space="preserve"> fractions are the constraint, and the pomegranate removal figures he gives on the same page are precisely a measure of what leaves the system each year. He is arguing both sides.</w:t>
            </w:r>
          </w:p>
        </w:tc>
      </w:tr>
      <w:tr w:rsidR="004A17D0" w14:paraId="5EFF79B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C880913" w14:textId="77777777" w:rsidR="004A17D0" w:rsidRDefault="00000000">
            <w:r>
              <w:rPr>
                <w:b/>
                <w:bCs/>
                <w:color w:val="222222"/>
                <w:sz w:val="17"/>
                <w:szCs w:val="17"/>
              </w:rPr>
              <w:t>The removal figures (K 3.07, N 2.27, Ca 0.92, P 0.46 kg/t)</w:t>
            </w:r>
          </w:p>
        </w:tc>
        <w:tc>
          <w:tcPr>
            <w:tcW w:w="4710" w:type="dxa"/>
            <w:shd w:val="clear" w:color="auto" w:fill="FFFFFF"/>
            <w:tcMar>
              <w:top w:w="50" w:type="dxa"/>
              <w:left w:w="90" w:type="dxa"/>
              <w:bottom w:w="50" w:type="dxa"/>
              <w:right w:w="80" w:type="dxa"/>
            </w:tcMar>
          </w:tcPr>
          <w:p w14:paraId="79D0EC20" w14:textId="77777777" w:rsidR="004A17D0" w:rsidRDefault="00000000">
            <w:r>
              <w:rPr>
                <w:color w:val="222222"/>
                <w:sz w:val="17"/>
                <w:szCs w:val="17"/>
              </w:rPr>
              <w:t xml:space="preserve">Plausible for fruit removal, but </w:t>
            </w:r>
            <w:r>
              <w:rPr>
                <w:b/>
                <w:bCs/>
                <w:color w:val="222222"/>
                <w:sz w:val="17"/>
                <w:szCs w:val="17"/>
              </w:rPr>
              <w:t>fruit removal is not the full crop requirement.</w:t>
            </w:r>
            <w:r>
              <w:rPr>
                <w:color w:val="222222"/>
                <w:sz w:val="17"/>
                <w:szCs w:val="17"/>
              </w:rPr>
              <w:t xml:space="preserve"> Leaves, wood, root turnover and pruning losses all draw nutrients. Using removal figures alone to set a fertiliser budget will under-fertilise a young, expanding orchard. Treat them as a floor, not a recommendation.</w:t>
            </w:r>
          </w:p>
        </w:tc>
      </w:tr>
      <w:tr w:rsidR="004A17D0" w14:paraId="3940068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9EE3A14" w14:textId="77777777" w:rsidR="004A17D0" w:rsidRDefault="00000000">
            <w:r>
              <w:rPr>
                <w:b/>
                <w:bCs/>
                <w:color w:val="222222"/>
                <w:sz w:val="17"/>
                <w:szCs w:val="17"/>
              </w:rPr>
              <w:lastRenderedPageBreak/>
              <w:t>The PhD critique</w:t>
            </w:r>
          </w:p>
        </w:tc>
        <w:tc>
          <w:tcPr>
            <w:tcW w:w="4710" w:type="dxa"/>
            <w:shd w:val="clear" w:color="auto" w:fill="F4F7FB"/>
            <w:tcMar>
              <w:top w:w="50" w:type="dxa"/>
              <w:left w:w="90" w:type="dxa"/>
              <w:bottom w:w="50" w:type="dxa"/>
              <w:right w:w="80" w:type="dxa"/>
            </w:tcMar>
          </w:tcPr>
          <w:p w14:paraId="1336D2C2" w14:textId="77777777" w:rsidR="004A17D0" w:rsidRDefault="00000000">
            <w:r>
              <w:rPr>
                <w:color w:val="222222"/>
                <w:sz w:val="17"/>
                <w:szCs w:val="17"/>
              </w:rPr>
              <w:t>The observation that specialisation is narrow is fair. The dismissal is not — narrow research is how the resistance data and the water-shoot physiology he himself relies on get generated. His better point is the one about farmer competence, which stands on its own without the swipe.</w:t>
            </w:r>
          </w:p>
        </w:tc>
      </w:tr>
      <w:tr w:rsidR="004A17D0" w14:paraId="7770B1D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846A59B" w14:textId="77777777" w:rsidR="004A17D0" w:rsidRDefault="00000000">
            <w:r>
              <w:rPr>
                <w:b/>
                <w:bCs/>
                <w:color w:val="222222"/>
                <w:sz w:val="17"/>
                <w:szCs w:val="17"/>
              </w:rPr>
              <w:t>"Growth regulators — the plant makes them itself, don't apply them"</w:t>
            </w:r>
          </w:p>
        </w:tc>
        <w:tc>
          <w:tcPr>
            <w:tcW w:w="4710" w:type="dxa"/>
            <w:shd w:val="clear" w:color="auto" w:fill="FFFFFF"/>
            <w:tcMar>
              <w:top w:w="50" w:type="dxa"/>
              <w:left w:w="90" w:type="dxa"/>
              <w:bottom w:w="50" w:type="dxa"/>
              <w:right w:w="80" w:type="dxa"/>
            </w:tcMar>
          </w:tcPr>
          <w:p w14:paraId="794C193A" w14:textId="77777777" w:rsidR="004A17D0" w:rsidRDefault="00000000">
            <w:r>
              <w:rPr>
                <w:color w:val="222222"/>
                <w:sz w:val="17"/>
                <w:szCs w:val="17"/>
              </w:rPr>
              <w:t>Overstated as a blanket rule. Some PGR applications are well-established and safe within label rates. His caution about routine, unnecessary use is sound; the categorical version is not.</w:t>
            </w:r>
          </w:p>
        </w:tc>
      </w:tr>
      <w:tr w:rsidR="004A17D0" w14:paraId="5227F74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962808F" w14:textId="77777777" w:rsidR="004A17D0" w:rsidRDefault="00000000">
            <w:r>
              <w:rPr>
                <w:b/>
                <w:bCs/>
                <w:color w:val="222222"/>
                <w:sz w:val="17"/>
                <w:szCs w:val="17"/>
              </w:rPr>
              <w:t>Landmark Forum and the Sadhguru invitation</w:t>
            </w:r>
          </w:p>
        </w:tc>
        <w:tc>
          <w:tcPr>
            <w:tcW w:w="4710" w:type="dxa"/>
            <w:shd w:val="clear" w:color="auto" w:fill="F4F7FB"/>
            <w:tcMar>
              <w:top w:w="50" w:type="dxa"/>
              <w:left w:w="90" w:type="dxa"/>
              <w:bottom w:w="50" w:type="dxa"/>
              <w:right w:w="80" w:type="dxa"/>
            </w:tcMar>
          </w:tcPr>
          <w:p w14:paraId="12EABB81" w14:textId="77777777" w:rsidR="004A17D0" w:rsidRDefault="00000000">
            <w:r>
              <w:rPr>
                <w:color w:val="222222"/>
                <w:sz w:val="17"/>
                <w:szCs w:val="17"/>
              </w:rPr>
              <w:t>Note for context: the session includes a personal aspiration and an institutional endorsement. Neither affects the technical content, but it is worth registering that the course carries a movement-building agenda alongside the agronomy.</w:t>
            </w:r>
          </w:p>
        </w:tc>
      </w:tr>
      <w:tr w:rsidR="004A17D0" w14:paraId="1799B81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245B668" w14:textId="77777777" w:rsidR="004A17D0" w:rsidRDefault="00000000">
            <w:r>
              <w:rPr>
                <w:b/>
                <w:bCs/>
                <w:color w:val="222222"/>
                <w:sz w:val="17"/>
                <w:szCs w:val="17"/>
              </w:rPr>
              <w:t>"All crops are now off-season"</w:t>
            </w:r>
          </w:p>
        </w:tc>
        <w:tc>
          <w:tcPr>
            <w:tcW w:w="4710" w:type="dxa"/>
            <w:shd w:val="clear" w:color="auto" w:fill="FFFFFF"/>
            <w:tcMar>
              <w:top w:w="50" w:type="dxa"/>
              <w:left w:w="90" w:type="dxa"/>
              <w:bottom w:w="50" w:type="dxa"/>
              <w:right w:w="80" w:type="dxa"/>
            </w:tcMar>
          </w:tcPr>
          <w:p w14:paraId="2773914B" w14:textId="77777777" w:rsidR="004A17D0" w:rsidRDefault="00000000">
            <w:r>
              <w:rPr>
                <w:color w:val="222222"/>
                <w:sz w:val="17"/>
                <w:szCs w:val="17"/>
              </w:rPr>
              <w:t>Rhetorically effective and directionally supported by observed climate variability, but stated far more absolutely than the evidence supports. The practical instruction — do not assume historical disease windows still hold — is the correct takeaway.</w:t>
            </w:r>
          </w:p>
        </w:tc>
      </w:tr>
    </w:tbl>
    <w:p w14:paraId="7F38665A" w14:textId="77777777" w:rsidR="004A17D0" w:rsidRDefault="004A17D0">
      <w:pPr>
        <w:spacing w:after="80"/>
      </w:pPr>
    </w:p>
    <w:p w14:paraId="31BB91A4" w14:textId="77777777" w:rsidR="004A17D0" w:rsidRDefault="00000000">
      <w:pPr>
        <w:pStyle w:val="Heading2"/>
        <w:spacing w:before="240" w:after="80"/>
      </w:pPr>
      <w:r>
        <w:rPr>
          <w:b/>
          <w:bCs/>
          <w:sz w:val="25"/>
          <w:szCs w:val="25"/>
        </w:rPr>
        <w:t>Direct application to Pulivendula</w:t>
      </w:r>
    </w:p>
    <w:p w14:paraId="03CF1FAB" w14:textId="77777777" w:rsidR="004A17D0" w:rsidRDefault="00000000">
      <w:pPr>
        <w:pStyle w:val="ListParagraph"/>
        <w:numPr>
          <w:ilvl w:val="0"/>
          <w:numId w:val="3"/>
        </w:numPr>
        <w:spacing w:after="50" w:line="258" w:lineRule="auto"/>
      </w:pPr>
      <w:r>
        <w:rPr>
          <w:b/>
          <w:bCs/>
          <w:color w:val="222222"/>
        </w:rPr>
        <w:t>This is the framework to run the block on.</w:t>
      </w:r>
      <w:r>
        <w:rPr>
          <w:color w:val="222222"/>
        </w:rPr>
        <w:t xml:space="preserve"> Before the 2027 planting, identify which stave is shortest. On calcareous soil at pH 8+, the candidates are </w:t>
      </w:r>
      <w:r>
        <w:rPr>
          <w:b/>
          <w:bCs/>
          <w:color w:val="222222"/>
        </w:rPr>
        <w:t>phosphorus, zinc and iron</w:t>
      </w:r>
      <w:r>
        <w:rPr>
          <w:color w:val="222222"/>
        </w:rPr>
        <w:t xml:space="preserve"> (Part 8), plus </w:t>
      </w:r>
      <w:r>
        <w:rPr>
          <w:b/>
          <w:bCs/>
          <w:color w:val="222222"/>
        </w:rPr>
        <w:t>water EC</w:t>
      </w:r>
      <w:r>
        <w:rPr>
          <w:color w:val="222222"/>
        </w:rPr>
        <w:t xml:space="preserve"> (Part 4) and </w:t>
      </w:r>
      <w:r>
        <w:rPr>
          <w:b/>
          <w:bCs/>
          <w:color w:val="222222"/>
        </w:rPr>
        <w:t>drainage</w:t>
      </w:r>
      <w:r>
        <w:rPr>
          <w:color w:val="222222"/>
        </w:rPr>
        <w:t xml:space="preserve"> (Part 6). Adding potassium or nitrogen to a block limited by iron availability will produce nothing.</w:t>
      </w:r>
    </w:p>
    <w:p w14:paraId="3BFE837E" w14:textId="77777777" w:rsidR="004A17D0" w:rsidRDefault="00000000">
      <w:pPr>
        <w:pStyle w:val="ListParagraph"/>
        <w:numPr>
          <w:ilvl w:val="0"/>
          <w:numId w:val="3"/>
        </w:numPr>
        <w:spacing w:after="50" w:line="258" w:lineRule="auto"/>
      </w:pPr>
      <w:r>
        <w:rPr>
          <w:b/>
          <w:bCs/>
          <w:color w:val="222222"/>
        </w:rPr>
        <w:t>Watch potassium specifically.</w:t>
      </w:r>
      <w:r>
        <w:rPr>
          <w:color w:val="222222"/>
        </w:rPr>
        <w:t xml:space="preserve"> Bhagwa is a high-potassium-demand crop and the temptation to push K for fruit size and colour is exactly the Nashik trap. </w:t>
      </w:r>
      <w:r>
        <w:rPr>
          <w:b/>
          <w:bCs/>
          <w:color w:val="222222"/>
        </w:rPr>
        <w:t>Monitor boron alongside K</w:t>
      </w:r>
      <w:r>
        <w:rPr>
          <w:color w:val="222222"/>
        </w:rPr>
        <w:t>, and be prepared to apply boron foliar rather than through soil if soil K climbs.</w:t>
      </w:r>
    </w:p>
    <w:p w14:paraId="2E073E3C" w14:textId="77777777" w:rsidR="004A17D0" w:rsidRDefault="00000000">
      <w:pPr>
        <w:pStyle w:val="ListParagraph"/>
        <w:numPr>
          <w:ilvl w:val="0"/>
          <w:numId w:val="3"/>
        </w:numPr>
        <w:spacing w:after="50" w:line="258" w:lineRule="auto"/>
      </w:pPr>
      <w:r>
        <w:rPr>
          <w:b/>
          <w:bCs/>
          <w:color w:val="222222"/>
        </w:rPr>
        <w:t>Use the removal figures as a baseline, not a budget.</w:t>
      </w:r>
      <w:r>
        <w:rPr>
          <w:color w:val="222222"/>
        </w:rPr>
        <w:t xml:space="preserve"> For a 4-acre block at a target yield, compute removal, then add for frame growth and inefficiency. Petiole testing (Part 5) is the instrument that tells you whether the budget is right.</w:t>
      </w:r>
    </w:p>
    <w:p w14:paraId="66EB45E2" w14:textId="77777777" w:rsidR="004A17D0" w:rsidRDefault="00000000">
      <w:pPr>
        <w:pStyle w:val="ListParagraph"/>
        <w:numPr>
          <w:ilvl w:val="0"/>
          <w:numId w:val="3"/>
        </w:numPr>
        <w:spacing w:after="50" w:line="258" w:lineRule="auto"/>
      </w:pPr>
      <w:r>
        <w:rPr>
          <w:b/>
          <w:bCs/>
          <w:color w:val="222222"/>
        </w:rPr>
        <w:t>Adopt the "50% cracked" test as a spending rule.</w:t>
      </w:r>
      <w:r>
        <w:rPr>
          <w:color w:val="222222"/>
        </w:rPr>
        <w:t xml:space="preserve"> Before any rescue application, ask whether the outcome is already determined. This applies to bacterial blight in particular, which is the disease most likely to force this decision on a Bhagwa block.</w:t>
      </w:r>
    </w:p>
    <w:p w14:paraId="6AE4D0E1" w14:textId="77777777" w:rsidR="004A17D0" w:rsidRDefault="00000000">
      <w:pPr>
        <w:pStyle w:val="ListParagraph"/>
        <w:numPr>
          <w:ilvl w:val="0"/>
          <w:numId w:val="3"/>
        </w:numPr>
        <w:spacing w:after="50" w:line="258" w:lineRule="auto"/>
      </w:pPr>
      <w:r>
        <w:rPr>
          <w:b/>
          <w:bCs/>
          <w:color w:val="222222"/>
        </w:rPr>
        <w:t>Do not assume historical disease windows.</w:t>
      </w:r>
      <w:r>
        <w:rPr>
          <w:color w:val="222222"/>
        </w:rPr>
        <w:t xml:space="preserve"> His downy mildew observation transfers directly: plan blight and wilt monitoring across the full season rather than a historical risk period.</w:t>
      </w:r>
    </w:p>
    <w:p w14:paraId="672E4983" w14:textId="77777777" w:rsidR="004A17D0" w:rsidRDefault="004A17D0">
      <w:pPr>
        <w:spacing w:after="40"/>
      </w:pPr>
    </w:p>
    <w:p w14:paraId="75C71781" w14:textId="77777777" w:rsidR="004A17D0" w:rsidRDefault="00000000">
      <w:pPr>
        <w:pageBreakBefore/>
        <w:spacing w:before="200" w:after="60"/>
      </w:pPr>
      <w:r>
        <w:rPr>
          <w:b/>
          <w:bCs/>
          <w:caps/>
          <w:color w:val="117864"/>
          <w:sz w:val="20"/>
          <w:szCs w:val="20"/>
        </w:rPr>
        <w:lastRenderedPageBreak/>
        <w:t>Chapter 10</w:t>
      </w:r>
    </w:p>
    <w:p w14:paraId="71DDA5CC" w14:textId="77777777" w:rsidR="004A17D0" w:rsidRDefault="00000000">
      <w:pPr>
        <w:pBdr>
          <w:bottom w:val="single" w:sz="12" w:space="0" w:color="BFD3E6"/>
        </w:pBdr>
        <w:spacing w:after="150"/>
      </w:pPr>
      <w:r>
        <w:rPr>
          <w:b/>
          <w:bCs/>
          <w:color w:val="1F3864"/>
          <w:sz w:val="36"/>
          <w:szCs w:val="36"/>
        </w:rPr>
        <w:t>Testing the Soil the Right Way</w:t>
      </w:r>
    </w:p>
    <w:p w14:paraId="5F2E7FB7" w14:textId="77777777" w:rsidR="004A17D0" w:rsidRDefault="00000000">
      <w:pPr>
        <w:pStyle w:val="Heading2"/>
        <w:spacing w:before="240" w:after="80"/>
      </w:pPr>
      <w:r>
        <w:rPr>
          <w:b/>
          <w:bCs/>
          <w:sz w:val="25"/>
          <w:szCs w:val="25"/>
        </w:rPr>
        <w:t>PPT Slides</w:t>
      </w:r>
    </w:p>
    <w:p w14:paraId="15E66C05" w14:textId="77777777" w:rsidR="004A17D0" w:rsidRDefault="00000000">
      <w:pPr>
        <w:pStyle w:val="Heading3"/>
        <w:spacing w:before="170" w:after="50"/>
      </w:pPr>
      <w:r>
        <w:rPr>
          <w:b/>
          <w:bCs/>
          <w:color w:val="117864"/>
          <w:sz w:val="22"/>
          <w:szCs w:val="22"/>
        </w:rPr>
        <w:t>Slide — Soil Testing: Why, Who, How?</w:t>
      </w:r>
    </w:p>
    <w:p w14:paraId="43CABBCE" w14:textId="77777777" w:rsidR="004A17D0" w:rsidRDefault="00000000">
      <w:pPr>
        <w:spacing w:after="90"/>
      </w:pPr>
      <w:r>
        <w:rPr>
          <w:i/>
          <w:iCs/>
          <w:color w:val="595959"/>
          <w:sz w:val="18"/>
          <w:szCs w:val="18"/>
        </w:rPr>
        <w:t>Visual: a cartoon. The **Crop** stands cowering, surrounded by three menacing figures labelled **Salts &amp; Fertilizer excesses**, **Pests &amp; Diseases**, and **Nutrition Deficiencies**. In the second panel, a figure labelled **Soil Analysis Recommendations** steps in and embraces the crop protectively.</w:t>
      </w:r>
    </w:p>
    <w:p w14:paraId="5393AC52" w14:textId="77777777" w:rsidR="004A17D0" w:rsidRDefault="00000000">
      <w:pPr>
        <w:pStyle w:val="Heading3"/>
        <w:spacing w:before="170" w:after="50"/>
      </w:pPr>
      <w:r>
        <w:rPr>
          <w:b/>
          <w:bCs/>
          <w:color w:val="117864"/>
          <w:sz w:val="22"/>
          <w:szCs w:val="22"/>
        </w:rPr>
        <w:t>Slide — Soil testing is important for crop growth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F21168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346A180" w14:textId="77777777" w:rsidR="004A17D0" w:rsidRDefault="004A17D0"/>
        </w:tc>
        <w:tc>
          <w:tcPr>
            <w:tcW w:w="4710" w:type="dxa"/>
            <w:shd w:val="clear" w:color="auto" w:fill="1F3864"/>
            <w:tcMar>
              <w:top w:w="50" w:type="dxa"/>
              <w:left w:w="90" w:type="dxa"/>
              <w:bottom w:w="50" w:type="dxa"/>
              <w:right w:w="80" w:type="dxa"/>
            </w:tcMar>
          </w:tcPr>
          <w:p w14:paraId="27AE91EE" w14:textId="77777777" w:rsidR="004A17D0" w:rsidRDefault="00000000">
            <w:r>
              <w:rPr>
                <w:b/>
                <w:bCs/>
                <w:color w:val="FFFFFF"/>
                <w:sz w:val="17"/>
                <w:szCs w:val="17"/>
              </w:rPr>
              <w:t>Why soil testing is necessary</w:t>
            </w:r>
          </w:p>
        </w:tc>
      </w:tr>
      <w:tr w:rsidR="004A17D0" w14:paraId="1565619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36AF6D0" w14:textId="77777777" w:rsidR="004A17D0" w:rsidRDefault="004A17D0"/>
        </w:tc>
        <w:tc>
          <w:tcPr>
            <w:tcW w:w="4710" w:type="dxa"/>
            <w:shd w:val="clear" w:color="auto" w:fill="F4F7FB"/>
            <w:tcMar>
              <w:top w:w="50" w:type="dxa"/>
              <w:left w:w="90" w:type="dxa"/>
              <w:bottom w:w="50" w:type="dxa"/>
              <w:right w:w="80" w:type="dxa"/>
            </w:tcMar>
          </w:tcPr>
          <w:p w14:paraId="198B7071" w14:textId="77777777" w:rsidR="004A17D0" w:rsidRDefault="00000000">
            <w:r>
              <w:rPr>
                <w:color w:val="222222"/>
                <w:sz w:val="17"/>
                <w:szCs w:val="17"/>
              </w:rPr>
              <w:t>The technically correct method</w:t>
            </w:r>
          </w:p>
        </w:tc>
      </w:tr>
    </w:tbl>
    <w:p w14:paraId="6D5D9CB8" w14:textId="77777777" w:rsidR="004A17D0" w:rsidRDefault="004A17D0">
      <w:pPr>
        <w:spacing w:after="80"/>
      </w:pPr>
    </w:p>
    <w:p w14:paraId="3B5227E5" w14:textId="77777777" w:rsidR="004A17D0" w:rsidRDefault="00000000">
      <w:pPr>
        <w:spacing w:after="90"/>
      </w:pPr>
      <w:r>
        <w:rPr>
          <w:i/>
          <w:iCs/>
          <w:color w:val="595959"/>
          <w:sz w:val="18"/>
          <w:szCs w:val="18"/>
        </w:rPr>
        <w:t>Visual: a hand holding soil, ringed with S, Ca, N, P, K, Mg.</w:t>
      </w:r>
    </w:p>
    <w:p w14:paraId="59D14924" w14:textId="77777777" w:rsidR="004A17D0" w:rsidRDefault="00000000">
      <w:pPr>
        <w:pStyle w:val="Heading3"/>
        <w:spacing w:before="170" w:after="50"/>
      </w:pPr>
      <w:r>
        <w:rPr>
          <w:b/>
          <w:bCs/>
          <w:color w:val="117864"/>
          <w:sz w:val="22"/>
          <w:szCs w:val="22"/>
        </w:rPr>
        <w:t>Slide — Why soil testing is necessary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85DDBF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CEFD8D2" w14:textId="77777777" w:rsidR="004A17D0" w:rsidRDefault="00000000">
            <w:pPr>
              <w:spacing w:after="20" w:line="258" w:lineRule="auto"/>
            </w:pPr>
            <w:r>
              <w:rPr>
                <w:b/>
                <w:bCs/>
                <w:color w:val="222222"/>
                <w:sz w:val="20"/>
                <w:szCs w:val="20"/>
              </w:rPr>
              <w:t>So that we understand that nutrients are present in our own soil too.</w:t>
            </w:r>
          </w:p>
        </w:tc>
      </w:tr>
    </w:tbl>
    <w:p w14:paraId="33CC46E2" w14:textId="77777777" w:rsidR="004A17D0" w:rsidRDefault="004A17D0">
      <w:pPr>
        <w:spacing w:after="70"/>
      </w:pPr>
    </w:p>
    <w:p w14:paraId="3EC80FC3" w14:textId="77777777" w:rsidR="004A17D0" w:rsidRDefault="00000000">
      <w:pPr>
        <w:pStyle w:val="Heading3"/>
        <w:spacing w:before="170" w:after="50"/>
      </w:pPr>
      <w:r>
        <w:rPr>
          <w:b/>
          <w:bCs/>
          <w:color w:val="117864"/>
          <w:sz w:val="22"/>
          <w:szCs w:val="22"/>
        </w:rPr>
        <w:t>Slide — The technically correct method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F20854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C118681" w14:textId="77777777" w:rsidR="004A17D0" w:rsidRDefault="004A17D0"/>
        </w:tc>
        <w:tc>
          <w:tcPr>
            <w:tcW w:w="4710" w:type="dxa"/>
            <w:shd w:val="clear" w:color="auto" w:fill="1F3864"/>
            <w:tcMar>
              <w:top w:w="50" w:type="dxa"/>
              <w:left w:w="90" w:type="dxa"/>
              <w:bottom w:w="50" w:type="dxa"/>
              <w:right w:w="80" w:type="dxa"/>
            </w:tcMar>
          </w:tcPr>
          <w:p w14:paraId="6761D475" w14:textId="77777777" w:rsidR="004A17D0" w:rsidRDefault="00000000">
            <w:r>
              <w:rPr>
                <w:b/>
                <w:bCs/>
                <w:color w:val="FFFFFF"/>
                <w:sz w:val="17"/>
                <w:szCs w:val="17"/>
              </w:rPr>
              <w:t>When to do soil testing</w:t>
            </w:r>
          </w:p>
        </w:tc>
      </w:tr>
      <w:tr w:rsidR="004A17D0" w14:paraId="5E695F0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DA63A3B" w14:textId="77777777" w:rsidR="004A17D0" w:rsidRDefault="004A17D0"/>
        </w:tc>
        <w:tc>
          <w:tcPr>
            <w:tcW w:w="4710" w:type="dxa"/>
            <w:shd w:val="clear" w:color="auto" w:fill="F4F7FB"/>
            <w:tcMar>
              <w:top w:w="50" w:type="dxa"/>
              <w:left w:w="90" w:type="dxa"/>
              <w:bottom w:w="50" w:type="dxa"/>
              <w:right w:w="80" w:type="dxa"/>
            </w:tcMar>
          </w:tcPr>
          <w:p w14:paraId="3D14B4D0" w14:textId="77777777" w:rsidR="004A17D0" w:rsidRDefault="00000000">
            <w:r>
              <w:rPr>
                <w:b/>
                <w:bCs/>
                <w:color w:val="222222"/>
                <w:sz w:val="17"/>
                <w:szCs w:val="17"/>
              </w:rPr>
              <w:t>How to do soil testing</w:t>
            </w:r>
          </w:p>
        </w:tc>
      </w:tr>
    </w:tbl>
    <w:p w14:paraId="0B70B7F1" w14:textId="77777777" w:rsidR="004A17D0" w:rsidRDefault="004A17D0">
      <w:pPr>
        <w:spacing w:after="80"/>
      </w:pPr>
    </w:p>
    <w:p w14:paraId="7E4D44D4" w14:textId="77777777" w:rsidR="004A17D0" w:rsidRDefault="00000000">
      <w:pPr>
        <w:pStyle w:val="Heading3"/>
        <w:spacing w:before="170" w:after="50"/>
      </w:pPr>
      <w:r>
        <w:rPr>
          <w:b/>
          <w:bCs/>
          <w:color w:val="117864"/>
          <w:sz w:val="22"/>
          <w:szCs w:val="22"/>
        </w:rPr>
        <w:t>Slide — Information to accompany the sample</w:t>
      </w:r>
    </w:p>
    <w:p w14:paraId="755686A1" w14:textId="77777777" w:rsidR="004A17D0" w:rsidRDefault="00000000">
      <w:pPr>
        <w:pStyle w:val="ListParagraph"/>
        <w:numPr>
          <w:ilvl w:val="0"/>
          <w:numId w:val="2"/>
        </w:numPr>
        <w:spacing w:after="50" w:line="258" w:lineRule="auto"/>
      </w:pPr>
      <w:r>
        <w:rPr>
          <w:color w:val="222222"/>
        </w:rPr>
        <w:t>Farmer's name, full address and telephone / mobile number</w:t>
      </w:r>
    </w:p>
    <w:p w14:paraId="1377B405" w14:textId="77777777" w:rsidR="004A17D0" w:rsidRDefault="00000000">
      <w:pPr>
        <w:pStyle w:val="ListParagraph"/>
        <w:numPr>
          <w:ilvl w:val="0"/>
          <w:numId w:val="2"/>
        </w:numPr>
        <w:spacing w:after="50" w:line="258" w:lineRule="auto"/>
      </w:pPr>
      <w:r>
        <w:rPr>
          <w:b/>
          <w:bCs/>
          <w:color w:val="222222"/>
        </w:rPr>
        <w:t>Date the sample was taken</w:t>
      </w:r>
    </w:p>
    <w:p w14:paraId="7241DC16" w14:textId="77777777" w:rsidR="004A17D0" w:rsidRDefault="00000000">
      <w:pPr>
        <w:pStyle w:val="ListParagraph"/>
        <w:numPr>
          <w:ilvl w:val="0"/>
          <w:numId w:val="2"/>
        </w:numPr>
        <w:spacing w:after="50" w:line="258" w:lineRule="auto"/>
      </w:pPr>
      <w:r>
        <w:rPr>
          <w:color w:val="222222"/>
        </w:rPr>
        <w:t>Survey number / group (gat) number</w:t>
      </w:r>
    </w:p>
    <w:p w14:paraId="63A521A4" w14:textId="77777777" w:rsidR="004A17D0" w:rsidRDefault="00000000">
      <w:pPr>
        <w:pStyle w:val="ListParagraph"/>
        <w:numPr>
          <w:ilvl w:val="0"/>
          <w:numId w:val="2"/>
        </w:numPr>
        <w:spacing w:after="50" w:line="258" w:lineRule="auto"/>
      </w:pPr>
      <w:r>
        <w:rPr>
          <w:b/>
          <w:bCs/>
          <w:color w:val="222222"/>
        </w:rPr>
        <w:t>Type of farming</w:t>
      </w:r>
      <w:r>
        <w:rPr>
          <w:color w:val="222222"/>
        </w:rPr>
        <w:t xml:space="preserve"> — irrigated / rainfed</w:t>
      </w:r>
    </w:p>
    <w:p w14:paraId="51086EEA" w14:textId="77777777" w:rsidR="004A17D0" w:rsidRDefault="00000000">
      <w:pPr>
        <w:pStyle w:val="ListParagraph"/>
        <w:numPr>
          <w:ilvl w:val="0"/>
          <w:numId w:val="2"/>
        </w:numPr>
        <w:spacing w:after="50" w:line="258" w:lineRule="auto"/>
      </w:pPr>
      <w:r>
        <w:rPr>
          <w:b/>
          <w:bCs/>
          <w:color w:val="222222"/>
        </w:rPr>
        <w:t>Means of irrigation</w:t>
      </w:r>
    </w:p>
    <w:p w14:paraId="4B93D4C8" w14:textId="77777777" w:rsidR="004A17D0" w:rsidRDefault="00000000">
      <w:pPr>
        <w:pStyle w:val="ListParagraph"/>
        <w:numPr>
          <w:ilvl w:val="0"/>
          <w:numId w:val="2"/>
        </w:numPr>
        <w:spacing w:after="50" w:line="258" w:lineRule="auto"/>
      </w:pPr>
      <w:r>
        <w:rPr>
          <w:b/>
          <w:bCs/>
          <w:color w:val="222222"/>
        </w:rPr>
        <w:t>Soil drainage</w:t>
      </w:r>
      <w:r>
        <w:rPr>
          <w:color w:val="222222"/>
        </w:rPr>
        <w:t xml:space="preserve"> — good / medium / poor</w:t>
      </w:r>
    </w:p>
    <w:p w14:paraId="0156EB54" w14:textId="77777777" w:rsidR="004A17D0" w:rsidRDefault="00000000">
      <w:pPr>
        <w:pStyle w:val="ListParagraph"/>
        <w:numPr>
          <w:ilvl w:val="0"/>
          <w:numId w:val="2"/>
        </w:numPr>
        <w:spacing w:after="50" w:line="258" w:lineRule="auto"/>
      </w:pPr>
      <w:r>
        <w:rPr>
          <w:b/>
          <w:bCs/>
          <w:color w:val="222222"/>
        </w:rPr>
        <w:t>Soil type</w:t>
      </w:r>
      <w:r>
        <w:rPr>
          <w:color w:val="222222"/>
        </w:rPr>
        <w:t xml:space="preserve"> — sand / loam / clay / saline / alkaline / calcareous</w:t>
      </w:r>
    </w:p>
    <w:p w14:paraId="7E8EB3DA" w14:textId="77777777" w:rsidR="004A17D0" w:rsidRDefault="00000000">
      <w:pPr>
        <w:pStyle w:val="ListParagraph"/>
        <w:numPr>
          <w:ilvl w:val="0"/>
          <w:numId w:val="2"/>
        </w:numPr>
        <w:spacing w:after="50" w:line="258" w:lineRule="auto"/>
      </w:pPr>
      <w:r>
        <w:rPr>
          <w:b/>
          <w:bCs/>
          <w:color w:val="222222"/>
        </w:rPr>
        <w:t>Slope of the land</w:t>
      </w:r>
      <w:r>
        <w:rPr>
          <w:color w:val="222222"/>
        </w:rPr>
        <w:t xml:space="preserve"> — steep / medium / flat</w:t>
      </w:r>
    </w:p>
    <w:p w14:paraId="4396B732" w14:textId="77777777" w:rsidR="004A17D0" w:rsidRDefault="00000000">
      <w:pPr>
        <w:pStyle w:val="ListParagraph"/>
        <w:numPr>
          <w:ilvl w:val="0"/>
          <w:numId w:val="2"/>
        </w:numPr>
        <w:spacing w:after="50" w:line="258" w:lineRule="auto"/>
      </w:pPr>
      <w:r>
        <w:rPr>
          <w:b/>
          <w:bCs/>
          <w:color w:val="222222"/>
        </w:rPr>
        <w:t>Depth of soil</w:t>
      </w:r>
      <w:r>
        <w:rPr>
          <w:color w:val="222222"/>
        </w:rPr>
        <w:t xml:space="preserve"> — shallow (25 cm), medium (25–50 cm), deep (50–100 cm), very deep (over 100 cm)</w:t>
      </w:r>
    </w:p>
    <w:p w14:paraId="07FEC811" w14:textId="77777777" w:rsidR="004A17D0" w:rsidRDefault="00000000">
      <w:pPr>
        <w:pStyle w:val="ListParagraph"/>
        <w:numPr>
          <w:ilvl w:val="0"/>
          <w:numId w:val="2"/>
        </w:numPr>
        <w:spacing w:after="50" w:line="258" w:lineRule="auto"/>
      </w:pPr>
      <w:r>
        <w:rPr>
          <w:b/>
          <w:bCs/>
          <w:color w:val="222222"/>
        </w:rPr>
        <w:t>Fertilizers used for the previous season's crop, and their quantities</w:t>
      </w:r>
    </w:p>
    <w:p w14:paraId="544DF1EA" w14:textId="77777777" w:rsidR="004A17D0" w:rsidRDefault="004A17D0">
      <w:pPr>
        <w:spacing w:after="40"/>
      </w:pPr>
    </w:p>
    <w:p w14:paraId="4D46919F" w14:textId="77777777" w:rsidR="004A17D0" w:rsidRDefault="00000000">
      <w:pPr>
        <w:pStyle w:val="Heading3"/>
        <w:spacing w:before="170" w:after="50"/>
      </w:pPr>
      <w:r>
        <w:rPr>
          <w:b/>
          <w:bCs/>
          <w:color w:val="117864"/>
          <w:sz w:val="22"/>
          <w:szCs w:val="22"/>
        </w:rPr>
        <w:t>Whiteboard — the two sampling protocols</w:t>
      </w:r>
    </w:p>
    <w:p w14:paraId="274D6505" w14:textId="77777777" w:rsidR="004A17D0" w:rsidRDefault="00000000">
      <w:pPr>
        <w:spacing w:after="110" w:line="266" w:lineRule="auto"/>
      </w:pPr>
      <w:r>
        <w:rPr>
          <w:b/>
          <w:bCs/>
          <w:color w:val="222222"/>
        </w:rPr>
        <w:t>Sketch 1 (orchard, pre-planting):</w:t>
      </w:r>
    </w:p>
    <w:p w14:paraId="5F2925A4" w14:textId="77777777" w:rsidR="004A17D0" w:rsidRDefault="00000000">
      <w:pPr>
        <w:spacing w:after="110" w:line="266" w:lineRule="auto"/>
      </w:pPr>
      <w:r>
        <w:rPr>
          <w:color w:val="222222"/>
        </w:rPr>
        <w:t>`</w:t>
      </w:r>
    </w:p>
    <w:p w14:paraId="4895E097" w14:textId="77777777" w:rsidR="004A17D0" w:rsidRDefault="00000000">
      <w:pPr>
        <w:spacing w:after="110" w:line="266" w:lineRule="auto"/>
      </w:pPr>
      <w:r>
        <w:rPr>
          <w:color w:val="222222"/>
        </w:rPr>
        <w:t>(orchard) — 10 (10 pits)</w:t>
      </w:r>
    </w:p>
    <w:p w14:paraId="38D5DCCB" w14:textId="77777777" w:rsidR="004A17D0" w:rsidRDefault="00000000">
      <w:pPr>
        <w:spacing w:after="110" w:line="266" w:lineRule="auto"/>
      </w:pPr>
      <w:r>
        <w:rPr>
          <w:color w:val="222222"/>
        </w:rPr>
        <w:t>A ── 1 kg ──→ 10 kg</w:t>
      </w:r>
    </w:p>
    <w:p w14:paraId="7F842CB6" w14:textId="77777777" w:rsidR="004A17D0" w:rsidRDefault="00000000">
      <w:pPr>
        <w:spacing w:after="110" w:line="266" w:lineRule="auto"/>
      </w:pPr>
      <w:r>
        <w:rPr>
          <w:color w:val="222222"/>
        </w:rPr>
        <w:t>3 ft { B ── 1 kg ──→ 10 kg</w:t>
      </w:r>
    </w:p>
    <w:p w14:paraId="0CB44193" w14:textId="77777777" w:rsidR="004A17D0" w:rsidRDefault="00000000">
      <w:pPr>
        <w:spacing w:after="110" w:line="266" w:lineRule="auto"/>
      </w:pPr>
      <w:r>
        <w:rPr>
          <w:color w:val="222222"/>
        </w:rPr>
        <w:t>C ── 1 kg ──→ 10 kg</w:t>
      </w:r>
    </w:p>
    <w:p w14:paraId="7A4456D3" w14:textId="77777777" w:rsidR="004A17D0" w:rsidRDefault="00000000">
      <w:pPr>
        <w:spacing w:after="110" w:line="266" w:lineRule="auto"/>
      </w:pPr>
      <w:r>
        <w:rPr>
          <w:color w:val="222222"/>
        </w:rPr>
        <w:lastRenderedPageBreak/>
        <w:t>A → ALL nutrients, N, organic carbon, pH, EC, CaCO₃</w:t>
      </w:r>
    </w:p>
    <w:p w14:paraId="2AC3E639" w14:textId="77777777" w:rsidR="004A17D0" w:rsidRDefault="00000000">
      <w:pPr>
        <w:spacing w:after="110" w:line="266" w:lineRule="auto"/>
      </w:pPr>
      <w:r>
        <w:rPr>
          <w:color w:val="222222"/>
        </w:rPr>
        <w:t>B, C → CaCO₃ only</w:t>
      </w:r>
    </w:p>
    <w:p w14:paraId="3863DF11" w14:textId="77777777" w:rsidR="004A17D0" w:rsidRDefault="00000000">
      <w:pPr>
        <w:spacing w:after="110" w:line="266" w:lineRule="auto"/>
      </w:pPr>
      <w:r>
        <w:rPr>
          <w:color w:val="222222"/>
        </w:rPr>
        <w:t>[quartering diagram: mix → discard half → mix → discard half]</w:t>
      </w:r>
    </w:p>
    <w:p w14:paraId="6A715827" w14:textId="77777777" w:rsidR="004A17D0" w:rsidRDefault="00000000">
      <w:pPr>
        <w:spacing w:after="110" w:line="266" w:lineRule="auto"/>
      </w:pPr>
      <w:r>
        <w:rPr>
          <w:color w:val="222222"/>
        </w:rPr>
        <w:t>`</w:t>
      </w:r>
    </w:p>
    <w:p w14:paraId="194FCD3A" w14:textId="77777777" w:rsidR="004A17D0" w:rsidRDefault="00000000">
      <w:pPr>
        <w:spacing w:after="110" w:line="266" w:lineRule="auto"/>
      </w:pPr>
      <w:r>
        <w:rPr>
          <w:b/>
          <w:bCs/>
          <w:color w:val="222222"/>
        </w:rPr>
        <w:t>Sketch 2 (wheat / established orchard):</w:t>
      </w:r>
    </w:p>
    <w:p w14:paraId="2580E39E" w14:textId="77777777" w:rsidR="004A17D0" w:rsidRDefault="00000000">
      <w:pPr>
        <w:spacing w:after="110" w:line="266" w:lineRule="auto"/>
      </w:pPr>
      <w:r>
        <w:rPr>
          <w:color w:val="222222"/>
        </w:rPr>
        <w:t>`</w:t>
      </w:r>
    </w:p>
    <w:p w14:paraId="5CA8EB0E" w14:textId="77777777" w:rsidR="004A17D0" w:rsidRDefault="00000000">
      <w:pPr>
        <w:spacing w:after="110" w:line="266" w:lineRule="auto"/>
      </w:pPr>
      <w:r>
        <w:rPr>
          <w:color w:val="222222"/>
        </w:rPr>
        <w:t>(wheat)</w:t>
      </w:r>
    </w:p>
    <w:p w14:paraId="574E5CF0" w14:textId="77777777" w:rsidR="004A17D0" w:rsidRDefault="00000000">
      <w:pPr>
        <w:spacing w:after="110" w:line="266" w:lineRule="auto"/>
      </w:pPr>
      <w:r>
        <w:rPr>
          <w:color w:val="222222"/>
        </w:rPr>
        <w:t>____________</w:t>
      </w:r>
    </w:p>
    <w:p w14:paraId="74504FC1" w14:textId="77777777" w:rsidR="004A17D0" w:rsidRDefault="00000000">
      <w:pPr>
        <w:spacing w:after="110" w:line="266" w:lineRule="auto"/>
      </w:pPr>
      <w:r>
        <w:rPr>
          <w:color w:val="222222"/>
        </w:rPr>
        <w:t>\ /</w:t>
      </w:r>
    </w:p>
    <w:p w14:paraId="4810A6E2" w14:textId="77777777" w:rsidR="004A17D0" w:rsidRDefault="00000000">
      <w:pPr>
        <w:spacing w:after="110" w:line="266" w:lineRule="auto"/>
      </w:pPr>
      <w:r>
        <w:rPr>
          <w:color w:val="222222"/>
        </w:rPr>
        <w:t>9" \ V / 500 gm per pit</w:t>
      </w:r>
    </w:p>
    <w:p w14:paraId="41DF0B09" w14:textId="77777777" w:rsidR="004A17D0" w:rsidRDefault="00000000">
      <w:pPr>
        <w:spacing w:after="110" w:line="266" w:lineRule="auto"/>
      </w:pPr>
      <w:r>
        <w:rPr>
          <w:color w:val="222222"/>
        </w:rPr>
        <w:t>\ /</w:t>
      </w:r>
    </w:p>
    <w:p w14:paraId="24B7376E" w14:textId="77777777" w:rsidR="004A17D0" w:rsidRDefault="00000000">
      <w:pPr>
        <w:spacing w:after="110" w:line="266" w:lineRule="auto"/>
      </w:pPr>
      <w:r>
        <w:rPr>
          <w:color w:val="222222"/>
        </w:rPr>
        <w:t>\ /</w:t>
      </w:r>
    </w:p>
    <w:p w14:paraId="23D644AA" w14:textId="77777777" w:rsidR="004A17D0" w:rsidRDefault="00000000">
      <w:pPr>
        <w:spacing w:after="110" w:line="266" w:lineRule="auto"/>
      </w:pPr>
      <w:r>
        <w:rPr>
          <w:color w:val="222222"/>
        </w:rPr>
        <w:t>\ /</w:t>
      </w:r>
    </w:p>
    <w:p w14:paraId="6E14EF18" w14:textId="77777777" w:rsidR="004A17D0" w:rsidRDefault="00000000">
      <w:pPr>
        <w:spacing w:after="110" w:line="266" w:lineRule="auto"/>
      </w:pPr>
      <w:r>
        <w:rPr>
          <w:color w:val="222222"/>
        </w:rPr>
        <w:t>\/</w:t>
      </w:r>
    </w:p>
    <w:p w14:paraId="3425548B" w14:textId="77777777" w:rsidR="004A17D0" w:rsidRDefault="00000000">
      <w:pPr>
        <w:spacing w:after="110" w:line="266" w:lineRule="auto"/>
      </w:pPr>
      <w:r>
        <w:rPr>
          <w:color w:val="222222"/>
        </w:rPr>
        <w:t>`</w:t>
      </w:r>
    </w:p>
    <w:p w14:paraId="172936D5" w14:textId="77777777" w:rsidR="004A17D0" w:rsidRDefault="00000000">
      <w:pPr>
        <w:pStyle w:val="Heading2"/>
        <w:spacing w:before="240" w:after="80"/>
      </w:pPr>
      <w:r>
        <w:rPr>
          <w:b/>
          <w:bCs/>
          <w:sz w:val="25"/>
          <w:szCs w:val="25"/>
        </w:rPr>
        <w:t>Session Transcript</w:t>
      </w:r>
    </w:p>
    <w:p w14:paraId="23295728" w14:textId="77777777" w:rsidR="004A17D0" w:rsidRDefault="00000000">
      <w:pPr>
        <w:pStyle w:val="Heading3"/>
        <w:spacing w:before="170" w:after="50"/>
      </w:pPr>
      <w:r>
        <w:rPr>
          <w:b/>
          <w:bCs/>
          <w:color w:val="117864"/>
          <w:sz w:val="22"/>
          <w:szCs w:val="22"/>
        </w:rPr>
        <w:t>"Nutrient deficiency causes diseases"</w:t>
      </w:r>
    </w:p>
    <w:p w14:paraId="040161D7" w14:textId="77777777" w:rsidR="004A17D0" w:rsidRDefault="00000000">
      <w:pPr>
        <w:spacing w:after="110" w:line="266" w:lineRule="auto"/>
      </w:pPr>
      <w:r>
        <w:rPr>
          <w:b/>
          <w:bCs/>
          <w:color w:val="222222"/>
        </w:rPr>
        <w:t>What happened here:</w:t>
      </w:r>
      <w:r>
        <w:rPr>
          <w:color w:val="222222"/>
        </w:rPr>
        <w:t xml:space="preserve"> the crops were suppressed </w:t>
      </w:r>
      <w:r>
        <w:rPr>
          <w:rFonts w:ascii="Consolas" w:eastAsia="Consolas" w:hAnsi="Consolas" w:cs="Consolas"/>
          <w:color w:val="333333"/>
          <w:sz w:val="20"/>
          <w:szCs w:val="20"/>
        </w:rPr>
        <w:t>[by excess application]</w:t>
      </w:r>
      <w:r>
        <w:rPr>
          <w:color w:val="222222"/>
        </w:rPr>
        <w:t xml:space="preserve">. </w:t>
      </w:r>
      <w:r>
        <w:rPr>
          <w:b/>
          <w:bCs/>
          <w:color w:val="222222"/>
        </w:rPr>
        <w:t>After that, diseases and pests attacked them enormously. And nutrient deficiencies also came.</w:t>
      </w:r>
    </w:p>
    <w:p w14:paraId="44133372" w14:textId="77777777" w:rsidR="004A17D0" w:rsidRDefault="00000000">
      <w:pPr>
        <w:spacing w:after="110" w:line="266" w:lineRule="auto"/>
      </w:pPr>
      <w:r>
        <w:rPr>
          <w:b/>
          <w:bCs/>
          <w:color w:val="222222"/>
        </w:rPr>
        <w:t>So — fertilizer was applied, diseases came, and on top of that deficiency came as well.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E2650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FA97B0D" w14:textId="77777777" w:rsidR="004A17D0" w:rsidRDefault="00000000">
            <w:pPr>
              <w:spacing w:after="20" w:line="258" w:lineRule="auto"/>
            </w:pPr>
            <w:r>
              <w:rPr>
                <w:b/>
                <w:bCs/>
                <w:color w:val="222222"/>
                <w:sz w:val="20"/>
                <w:szCs w:val="20"/>
              </w:rPr>
              <w:t>Now I tell you the biggest sentence of all: NUTRIENT DEFICIENCY CAUSES DISEASES.</w:t>
            </w:r>
          </w:p>
        </w:tc>
      </w:tr>
    </w:tbl>
    <w:p w14:paraId="6F49DBE9" w14:textId="77777777" w:rsidR="004A17D0" w:rsidRDefault="004A17D0">
      <w:pPr>
        <w:spacing w:after="70"/>
      </w:pPr>
    </w:p>
    <w:p w14:paraId="7F865FD8" w14:textId="77777777" w:rsidR="004A17D0" w:rsidRDefault="00000000">
      <w:pPr>
        <w:spacing w:after="110" w:line="266" w:lineRule="auto"/>
      </w:pPr>
      <w:r>
        <w:rPr>
          <w:b/>
          <w:bCs/>
          <w:color w:val="222222"/>
        </w:rPr>
        <w:t>What is disease? What is disease?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AD4E54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117D861" w14:textId="77777777" w:rsidR="004A17D0" w:rsidRDefault="00000000">
            <w:pPr>
              <w:spacing w:after="20" w:line="258" w:lineRule="auto"/>
            </w:pPr>
            <w:r>
              <w:rPr>
                <w:b/>
                <w:bCs/>
                <w:color w:val="222222"/>
                <w:sz w:val="20"/>
                <w:szCs w:val="20"/>
              </w:rPr>
              <w:t>Incomplete chemical reactions in plant.If the various biochemical reactions occurring in the plant are not completed, that is counted as disease. Incomplete chemical reactions in plant cause diseases. It is a disease. It is a disorder.</w:t>
            </w:r>
          </w:p>
        </w:tc>
      </w:tr>
    </w:tbl>
    <w:p w14:paraId="046C4E5A" w14:textId="77777777" w:rsidR="004A17D0" w:rsidRDefault="004A17D0">
      <w:pPr>
        <w:spacing w:after="70"/>
      </w:pPr>
    </w:p>
    <w:p w14:paraId="4A0694DB" w14:textId="77777777" w:rsidR="004A17D0" w:rsidRDefault="00000000">
      <w:pPr>
        <w:spacing w:after="110" w:line="266" w:lineRule="auto"/>
      </w:pPr>
      <w:r>
        <w:rPr>
          <w:b/>
          <w:bCs/>
          <w:color w:val="222222"/>
        </w:rPr>
        <w:t>Then whether that disorder came from a fungus, from a virus, from a bacterium, from a mycoplasma — it can happen any way at all. Because they have found a `[weakened]` house to live in, and they will attack here.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ABF73F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9897E4E" w14:textId="77777777" w:rsidR="004A17D0" w:rsidRDefault="00000000">
            <w:pPr>
              <w:spacing w:after="20" w:line="258" w:lineRule="auto"/>
            </w:pPr>
            <w:r>
              <w:rPr>
                <w:b/>
                <w:bCs/>
                <w:color w:val="222222"/>
                <w:sz w:val="20"/>
                <w:szCs w:val="20"/>
              </w:rPr>
              <w:t>So: nutritional deficiency causes diseases.</w:t>
            </w:r>
          </w:p>
        </w:tc>
      </w:tr>
    </w:tbl>
    <w:p w14:paraId="0DD1A248" w14:textId="77777777" w:rsidR="004A17D0" w:rsidRDefault="004A17D0">
      <w:pPr>
        <w:spacing w:after="70"/>
      </w:pPr>
    </w:p>
    <w:p w14:paraId="3E4B50D0" w14:textId="77777777" w:rsidR="004A17D0" w:rsidRDefault="00000000">
      <w:pPr>
        <w:pStyle w:val="Heading3"/>
        <w:spacing w:before="170" w:after="50"/>
      </w:pPr>
      <w:r>
        <w:rPr>
          <w:b/>
          <w:bCs/>
          <w:color w:val="117864"/>
          <w:sz w:val="22"/>
          <w:szCs w:val="22"/>
        </w:rPr>
        <w:t>The fungicide mindset</w:t>
      </w:r>
    </w:p>
    <w:p w14:paraId="6A681F4A" w14:textId="77777777" w:rsidR="004A17D0" w:rsidRDefault="00000000">
      <w:pPr>
        <w:spacing w:after="110" w:line="266" w:lineRule="auto"/>
      </w:pPr>
      <w:r>
        <w:rPr>
          <w:b/>
          <w:bCs/>
          <w:color w:val="222222"/>
        </w:rPr>
        <w:t>Instead of doing our nutrient management well, people made our mindset this: there is a fungicide deficiency, so `[apply]` fungicide.</w:t>
      </w:r>
      <w:r>
        <w:rPr>
          <w:color w:val="222222"/>
        </w:rPr>
        <w:t xml:space="preserve"> Sorry to say. </w:t>
      </w:r>
      <w:r>
        <w:rPr>
          <w:b/>
          <w:bCs/>
          <w:color w:val="222222"/>
        </w:rPr>
        <w:t>Fungicide means.</w:t>
      </w:r>
    </w:p>
    <w:p w14:paraId="37855105" w14:textId="77777777" w:rsidR="004A17D0" w:rsidRDefault="00000000">
      <w:pPr>
        <w:spacing w:after="110" w:line="266" w:lineRule="auto"/>
      </w:pPr>
      <w:r>
        <w:rPr>
          <w:b/>
          <w:bCs/>
          <w:color w:val="222222"/>
        </w:rPr>
        <w:lastRenderedPageBreak/>
        <w:t>I'll give the example of my father.</w:t>
      </w:r>
      <w:r>
        <w:rPr>
          <w:color w:val="222222"/>
        </w:rPr>
        <w:t xml:space="preserve"> If your father farmed, if your grandfather farmed, and if they used the products that came in the early days — </w:t>
      </w:r>
      <w:r>
        <w:rPr>
          <w:b/>
          <w:bCs/>
          <w:color w:val="222222"/>
        </w:rPr>
        <w:t>just go and ask them only this: what were you using this for? What was the copper for? What was the streptocycline for?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62C796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081FF51" w14:textId="77777777" w:rsidR="004A17D0" w:rsidRDefault="00000000">
            <w:pPr>
              <w:spacing w:after="20" w:line="258" w:lineRule="auto"/>
            </w:pPr>
            <w:r>
              <w:rPr>
                <w:b/>
                <w:bCs/>
                <w:color w:val="222222"/>
                <w:sz w:val="20"/>
                <w:szCs w:val="20"/>
              </w:rPr>
              <w:t>They will tell you what they were using it for: as a tonic. The crop came out well with it.They were never told that this is a fungicide. Because if they had been told it is a fungicide, our grandfathers and our fathers would have picked up at least a little knowledge about fungi.</w:t>
            </w:r>
          </w:p>
        </w:tc>
      </w:tr>
    </w:tbl>
    <w:p w14:paraId="5339457F" w14:textId="77777777" w:rsidR="004A17D0" w:rsidRDefault="004A17D0">
      <w:pPr>
        <w:spacing w:after="70"/>
      </w:pPr>
    </w:p>
    <w:p w14:paraId="572BE902" w14:textId="77777777" w:rsidR="004A17D0" w:rsidRDefault="00000000">
      <w:pPr>
        <w:spacing w:after="110" w:line="266" w:lineRule="auto"/>
      </w:pPr>
      <w:r>
        <w:rPr>
          <w:b/>
          <w:bCs/>
          <w:color w:val="222222"/>
        </w:rPr>
        <w:t>And then, in the summer, on the third of May, with the temperature high and no humidity, fungus does not come in that tomato crop.</w:t>
      </w:r>
      <w:r>
        <w:rPr>
          <w:color w:val="222222"/>
        </w:rPr>
        <w:t xml:space="preserve"> </w:t>
      </w:r>
      <w:r>
        <w:rPr>
          <w:rFonts w:ascii="Consolas" w:eastAsia="Consolas" w:hAnsi="Consolas" w:cs="Consolas"/>
          <w:color w:val="333333"/>
          <w:sz w:val="20"/>
          <w:szCs w:val="20"/>
        </w:rPr>
        <w:t>[So]</w:t>
      </w:r>
      <w:r>
        <w:rPr>
          <w:color w:val="222222"/>
        </w:rPr>
        <w:t xml:space="preserve"> </w:t>
      </w:r>
      <w:r>
        <w:rPr>
          <w:b/>
          <w:bCs/>
          <w:color w:val="222222"/>
        </w:rPr>
        <w:t>they would have asked themselves the question: what is the need for a fungicide?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9A9E1B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A96E3B1" w14:textId="77777777" w:rsidR="004A17D0" w:rsidRDefault="00000000">
            <w:pPr>
              <w:spacing w:after="20" w:line="258" w:lineRule="auto"/>
            </w:pPr>
            <w:r>
              <w:rPr>
                <w:color w:val="222222"/>
                <w:sz w:val="20"/>
                <w:szCs w:val="20"/>
              </w:rPr>
              <w:t>*</w:t>
            </w:r>
            <w:r>
              <w:rPr>
                <w:i/>
                <w:iCs/>
                <w:color w:val="222222"/>
                <w:sz w:val="20"/>
                <w:szCs w:val="20"/>
              </w:rPr>
              <w:t xml:space="preserve">And they would not have got trapped until now in the conspiracy called </w:t>
            </w:r>
            <w:r>
              <w:rPr>
                <w:color w:val="222222"/>
                <w:sz w:val="20"/>
                <w:szCs w:val="20"/>
              </w:rPr>
              <w:t>the schedule</w:t>
            </w:r>
            <w:r>
              <w:rPr>
                <w:i/>
                <w:iCs/>
                <w:color w:val="222222"/>
                <w:sz w:val="20"/>
                <w:szCs w:val="20"/>
              </w:rPr>
              <w:t>. They would not have got trapped in the conspiracy called the schedule — in which we are actually trapped now.</w:t>
            </w:r>
            <w:r>
              <w:rPr>
                <w:color w:val="222222"/>
                <w:sz w:val="20"/>
                <w:szCs w:val="20"/>
              </w:rPr>
              <w:t>*</w:t>
            </w:r>
          </w:p>
        </w:tc>
      </w:tr>
    </w:tbl>
    <w:p w14:paraId="25449F84" w14:textId="77777777" w:rsidR="004A17D0" w:rsidRDefault="004A17D0">
      <w:pPr>
        <w:spacing w:after="70"/>
      </w:pPr>
    </w:p>
    <w:p w14:paraId="54A85EB9" w14:textId="77777777" w:rsidR="004A17D0" w:rsidRDefault="00000000">
      <w:pPr>
        <w:spacing w:after="110" w:line="266" w:lineRule="auto"/>
      </w:pPr>
      <w:r>
        <w:rPr>
          <w:b/>
          <w:bCs/>
          <w:color w:val="222222"/>
        </w:rPr>
        <w:t>We want a schedule for the whole month. And that too for disease control — when the weather every day, morning, noon and evening, is different. And then those "doctors" mix four or five things together and hand it over.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6A30E1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A46BBE4" w14:textId="77777777" w:rsidR="004A17D0" w:rsidRDefault="00000000">
            <w:pPr>
              <w:spacing w:after="20" w:line="258" w:lineRule="auto"/>
            </w:pPr>
            <w:r>
              <w:rPr>
                <w:b/>
                <w:bCs/>
                <w:color w:val="222222"/>
                <w:sz w:val="20"/>
                <w:szCs w:val="20"/>
              </w:rPr>
              <w:t>And we don't want to learn. Every year we want a consultant. But we will not learn.</w:t>
            </w:r>
          </w:p>
        </w:tc>
      </w:tr>
    </w:tbl>
    <w:p w14:paraId="18616B25" w14:textId="77777777" w:rsidR="004A17D0" w:rsidRDefault="004A17D0">
      <w:pPr>
        <w:spacing w:after="70"/>
      </w:pPr>
    </w:p>
    <w:p w14:paraId="6C58208A" w14:textId="77777777" w:rsidR="004A17D0" w:rsidRDefault="00000000">
      <w:pPr>
        <w:spacing w:after="110" w:line="266" w:lineRule="auto"/>
      </w:pPr>
      <w:r>
        <w:rPr>
          <w:rFonts w:ascii="Consolas" w:eastAsia="Consolas" w:hAnsi="Consolas" w:cs="Consolas"/>
          <w:color w:val="333333"/>
          <w:sz w:val="20"/>
          <w:szCs w:val="20"/>
        </w:rPr>
        <w:t>[He then notes the course fee and the time commitment — a year's commitment, one day a week, two hours — and rebuts the criticism that he is making money from it.]</w:t>
      </w:r>
    </w:p>
    <w:p w14:paraId="0BE52D85" w14:textId="77777777" w:rsidR="004A17D0" w:rsidRDefault="00000000">
      <w:pPr>
        <w:spacing w:after="110" w:line="266" w:lineRule="auto"/>
      </w:pPr>
      <w:r>
        <w:rPr>
          <w:b/>
          <w:bCs/>
          <w:color w:val="222222"/>
        </w:rPr>
        <w:t>So: fungicide is not to be used because there is a fungicide deficiency. It is to be used because disease has come — but we simply did not know nutrient management.</w:t>
      </w:r>
    </w:p>
    <w:p w14:paraId="721003A2" w14:textId="77777777" w:rsidR="004A17D0" w:rsidRDefault="00000000">
      <w:pPr>
        <w:pStyle w:val="Heading3"/>
        <w:spacing w:before="170" w:after="50"/>
      </w:pPr>
      <w:r>
        <w:rPr>
          <w:b/>
          <w:bCs/>
          <w:color w:val="117864"/>
          <w:sz w:val="22"/>
          <w:szCs w:val="22"/>
        </w:rPr>
        <w:t>Why soil testing, and why lab quality matters</w:t>
      </w:r>
    </w:p>
    <w:p w14:paraId="6B684028" w14:textId="77777777" w:rsidR="004A17D0" w:rsidRDefault="00000000">
      <w:pPr>
        <w:spacing w:after="110" w:line="266" w:lineRule="auto"/>
      </w:pPr>
      <w:r>
        <w:rPr>
          <w:b/>
          <w:bCs/>
          <w:color w:val="222222"/>
        </w:rPr>
        <w:t>Now we have to find out where we are. And for that there is only one thing: soil testing must be done. You will have to take the sample by the scientific method.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AE9B19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972245D" w14:textId="77777777" w:rsidR="004A17D0" w:rsidRDefault="00000000">
            <w:pPr>
              <w:spacing w:after="20" w:line="258" w:lineRule="auto"/>
            </w:pPr>
            <w:r>
              <w:rPr>
                <w:b/>
                <w:bCs/>
                <w:color w:val="222222"/>
                <w:sz w:val="20"/>
                <w:szCs w:val="20"/>
              </w:rPr>
              <w:t>And as for which lab — until Farm DSS has its own lab, I will not recommend anyone.</w:t>
            </w:r>
          </w:p>
        </w:tc>
      </w:tr>
    </w:tbl>
    <w:p w14:paraId="024DE0D8" w14:textId="77777777" w:rsidR="004A17D0" w:rsidRDefault="004A17D0">
      <w:pPr>
        <w:spacing w:after="70"/>
      </w:pPr>
    </w:p>
    <w:p w14:paraId="00B777CB" w14:textId="77777777" w:rsidR="004A17D0" w:rsidRDefault="00000000">
      <w:pPr>
        <w:spacing w:after="110" w:line="266" w:lineRule="auto"/>
      </w:pPr>
      <w:r>
        <w:rPr>
          <w:b/>
          <w:bCs/>
          <w:color w:val="222222"/>
        </w:rPr>
        <w:t>The day the Farm DSS lab exists, I will tell you: send it to us. And that day your sample will be kept with me, and you may send that same soil to any lab on the face of the earth. I will say with my hand on my chest that my report is true.</w:t>
      </w:r>
    </w:p>
    <w:p w14:paraId="197B5881" w14:textId="77777777" w:rsidR="004A17D0" w:rsidRDefault="00000000">
      <w:pPr>
        <w:spacing w:after="110" w:line="266" w:lineRule="auto"/>
      </w:pPr>
      <w:r>
        <w:rPr>
          <w:b/>
          <w:bCs/>
          <w:color w:val="222222"/>
        </w:rPr>
        <w:t>The equipment must be like that used in human health, like that used in the pharmaceutical industry. Highly calibrated machinery must be there. And I will charge money — I will not do it free. Whatever a sample costs, I will take that money and get the soil checked.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1F033F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BFF085A" w14:textId="77777777" w:rsidR="004A17D0" w:rsidRDefault="00000000">
            <w:pPr>
              <w:spacing w:after="20" w:line="258" w:lineRule="auto"/>
            </w:pPr>
            <w:r>
              <w:rPr>
                <w:b/>
                <w:bCs/>
                <w:color w:val="222222"/>
                <w:sz w:val="20"/>
                <w:szCs w:val="20"/>
              </w:rPr>
              <w:t>Because if the report itself comes out wrong, then all the subsequent decisions become wrong. All the decisions become wrong.Just as a blood report comes for a patient — they said check his HIV. And I gave him a wrong report saying he has HIV — that patient dies in that instant. Until this integrity comes into every lab...</w:t>
            </w:r>
          </w:p>
        </w:tc>
      </w:tr>
    </w:tbl>
    <w:p w14:paraId="2705D9BB" w14:textId="77777777" w:rsidR="004A17D0" w:rsidRDefault="004A17D0">
      <w:pPr>
        <w:spacing w:after="70"/>
      </w:pPr>
    </w:p>
    <w:p w14:paraId="267E9681" w14:textId="77777777" w:rsidR="004A17D0" w:rsidRDefault="00000000">
      <w:pPr>
        <w:spacing w:after="110" w:line="266" w:lineRule="auto"/>
      </w:pPr>
      <w:r>
        <w:rPr>
          <w:color w:val="222222"/>
        </w:rPr>
        <w:t xml:space="preserve">`[He also observes that the technology for producing micro-organisms in the pharmaceutical industry differs from that in agriculture, even for the same </w:t>
      </w:r>
      <w:r>
        <w:rPr>
          <w:i/>
          <w:iCs/>
          <w:color w:val="222222"/>
        </w:rPr>
        <w:t>Bacillus</w:t>
      </w:r>
      <w:r>
        <w:rPr>
          <w:color w:val="222222"/>
        </w:rPr>
        <w:t xml:space="preserve"> strain, because nobody checks the result once it goes into the field.]*</w:t>
      </w:r>
    </w:p>
    <w:p w14:paraId="616095D9" w14:textId="77777777" w:rsidR="004A17D0" w:rsidRDefault="00000000">
      <w:pPr>
        <w:pStyle w:val="Heading3"/>
        <w:spacing w:before="170" w:after="50"/>
      </w:pPr>
      <w:r>
        <w:rPr>
          <w:b/>
          <w:bCs/>
          <w:color w:val="117864"/>
          <w:sz w:val="22"/>
          <w:szCs w:val="22"/>
        </w:rPr>
        <w:t>What soil testing tells you</w:t>
      </w:r>
    </w:p>
    <w:p w14:paraId="51618E82" w14:textId="77777777" w:rsidR="004A17D0" w:rsidRDefault="00000000">
      <w:pPr>
        <w:spacing w:after="110" w:line="266" w:lineRule="auto"/>
      </w:pPr>
      <w:r>
        <w:rPr>
          <w:b/>
          <w:bCs/>
          <w:color w:val="222222"/>
        </w:rPr>
        <w:lastRenderedPageBreak/>
        <w:t>Whether that soil, that land, is good for that crop or not. Whether it is good or not.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E6DAD4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6A4E18D" w14:textId="77777777" w:rsidR="004A17D0" w:rsidRDefault="00000000">
            <w:pPr>
              <w:spacing w:after="20" w:line="258" w:lineRule="auto"/>
            </w:pPr>
            <w:r>
              <w:rPr>
                <w:b/>
                <w:bCs/>
                <w:color w:val="222222"/>
                <w:sz w:val="20"/>
                <w:szCs w:val="20"/>
              </w:rPr>
              <w:t>The decision of whether or not to take that crop in that place cannot be made without soil testing.</w:t>
            </w:r>
          </w:p>
        </w:tc>
      </w:tr>
    </w:tbl>
    <w:p w14:paraId="709D221B" w14:textId="77777777" w:rsidR="004A17D0" w:rsidRDefault="004A17D0">
      <w:pPr>
        <w:spacing w:after="70"/>
      </w:pPr>
    </w:p>
    <w:p w14:paraId="5732512E" w14:textId="77777777" w:rsidR="004A17D0" w:rsidRDefault="00000000">
      <w:pPr>
        <w:spacing w:after="110" w:line="266" w:lineRule="auto"/>
      </w:pPr>
      <w:r>
        <w:rPr>
          <w:b/>
          <w:bCs/>
          <w:color w:val="222222"/>
        </w:rPr>
        <w:t>If you have three acres of land and that land has a slope, then the land at the top and the land on the slope — there is a great deal of variation between them too.</w:t>
      </w:r>
    </w:p>
    <w:p w14:paraId="406136CA" w14:textId="77777777" w:rsidR="004A17D0" w:rsidRDefault="00000000">
      <w:pPr>
        <w:pStyle w:val="ListParagraph"/>
        <w:numPr>
          <w:ilvl w:val="0"/>
          <w:numId w:val="2"/>
        </w:numPr>
        <w:spacing w:after="50" w:line="258" w:lineRule="auto"/>
      </w:pPr>
      <w:r>
        <w:rPr>
          <w:b/>
          <w:bCs/>
          <w:color w:val="222222"/>
        </w:rPr>
        <w:t>According to that variation, your drip irrigation installation must be done</w:t>
      </w:r>
    </w:p>
    <w:p w14:paraId="6C7FBE7E" w14:textId="77777777" w:rsidR="004A17D0" w:rsidRDefault="00000000">
      <w:pPr>
        <w:pStyle w:val="ListParagraph"/>
        <w:numPr>
          <w:ilvl w:val="0"/>
          <w:numId w:val="2"/>
        </w:numPr>
        <w:spacing w:after="50" w:line="258" w:lineRule="auto"/>
      </w:pPr>
      <w:r>
        <w:rPr>
          <w:b/>
          <w:bCs/>
          <w:color w:val="222222"/>
        </w:rPr>
        <w:t>According to that, your `[irrigation]` schedule must change</w:t>
      </w:r>
    </w:p>
    <w:p w14:paraId="7BBBE32D" w14:textId="77777777" w:rsidR="004A17D0" w:rsidRDefault="00000000">
      <w:pPr>
        <w:pStyle w:val="ListParagraph"/>
        <w:numPr>
          <w:ilvl w:val="0"/>
          <w:numId w:val="2"/>
        </w:numPr>
        <w:spacing w:after="50" w:line="258" w:lineRule="auto"/>
      </w:pPr>
      <w:r>
        <w:rPr>
          <w:b/>
          <w:bCs/>
          <w:color w:val="222222"/>
        </w:rPr>
        <w:t>According to that, you will have to do the work of building organic carbon in that soil</w:t>
      </w:r>
    </w:p>
    <w:p w14:paraId="72073BD7"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457505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A8FA91C" w14:textId="77777777" w:rsidR="004A17D0" w:rsidRDefault="00000000">
            <w:pPr>
              <w:spacing w:after="20" w:line="258" w:lineRule="auto"/>
            </w:pPr>
            <w:r>
              <w:rPr>
                <w:b/>
                <w:bCs/>
                <w:color w:val="222222"/>
                <w:sz w:val="20"/>
                <w:szCs w:val="20"/>
              </w:rPr>
              <w:t>Only then do we go towards accuracy; only then do we go towards precision agriculture.</w:t>
            </w:r>
          </w:p>
        </w:tc>
      </w:tr>
    </w:tbl>
    <w:p w14:paraId="74B20A25" w14:textId="77777777" w:rsidR="004A17D0" w:rsidRDefault="004A17D0">
      <w:pPr>
        <w:spacing w:after="70"/>
      </w:pPr>
    </w:p>
    <w:p w14:paraId="6D3C26E6" w14:textId="77777777" w:rsidR="004A17D0" w:rsidRDefault="00000000">
      <w:pPr>
        <w:pStyle w:val="Heading3"/>
        <w:spacing w:before="170" w:after="50"/>
      </w:pPr>
      <w:r>
        <w:rPr>
          <w:b/>
          <w:bCs/>
          <w:color w:val="117864"/>
          <w:sz w:val="22"/>
          <w:szCs w:val="22"/>
        </w:rPr>
        <w:t>Biological testing — mostly unnecessary</w:t>
      </w:r>
    </w:p>
    <w:p w14:paraId="37AD3054" w14:textId="77777777" w:rsidR="004A17D0" w:rsidRDefault="00000000">
      <w:pPr>
        <w:spacing w:after="110" w:line="266" w:lineRule="auto"/>
      </w:pPr>
      <w:r>
        <w:rPr>
          <w:b/>
          <w:bCs/>
          <w:color w:val="222222"/>
        </w:rPr>
        <w:t>In our soil we come to know two kinds of things.</w:t>
      </w:r>
    </w:p>
    <w:p w14:paraId="0A23DA37" w14:textId="77777777" w:rsidR="004A17D0" w:rsidRDefault="00000000">
      <w:pPr>
        <w:spacing w:after="110" w:line="266" w:lineRule="auto"/>
      </w:pPr>
      <w:r>
        <w:rPr>
          <w:b/>
          <w:bCs/>
          <w:color w:val="222222"/>
        </w:rPr>
        <w:t>One: whether there are harmful bacteria, harmful nematodes, harmful insects in that land. If you want to test for that, it is called biological testing.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F9F84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C771F56" w14:textId="77777777" w:rsidR="004A17D0" w:rsidRDefault="00000000">
            <w:pPr>
              <w:spacing w:after="20" w:line="258" w:lineRule="auto"/>
            </w:pPr>
            <w:r>
              <w:rPr>
                <w:b/>
                <w:bCs/>
                <w:color w:val="222222"/>
                <w:sz w:val="20"/>
                <w:szCs w:val="20"/>
              </w:rPr>
              <w:t>But I say — generally it is fine even if that testing is not done. We don't need to become that expert.</w:t>
            </w:r>
          </w:p>
        </w:tc>
      </w:tr>
    </w:tbl>
    <w:p w14:paraId="30B704C0" w14:textId="77777777" w:rsidR="004A17D0" w:rsidRDefault="004A17D0">
      <w:pPr>
        <w:spacing w:after="70"/>
      </w:pPr>
    </w:p>
    <w:p w14:paraId="783E19BB" w14:textId="77777777" w:rsidR="004A17D0" w:rsidRDefault="00000000">
      <w:pPr>
        <w:spacing w:after="110" w:line="266" w:lineRule="auto"/>
      </w:pPr>
      <w:r>
        <w:rPr>
          <w:b/>
          <w:bCs/>
          <w:color w:val="222222"/>
        </w:rPr>
        <w:t>Because if I ploughed that land in the way I described, took `[a rotation crop]` in it, took a maize crop in it — then automatically, after taking those other crops, what we call (rotation) —</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63F547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16E0EED" w14:textId="77777777" w:rsidR="004A17D0" w:rsidRDefault="00000000">
            <w:pPr>
              <w:spacing w:after="20" w:line="258" w:lineRule="auto"/>
            </w:pPr>
            <w:r>
              <w:rPr>
                <w:b/>
                <w:bCs/>
                <w:color w:val="222222"/>
                <w:sz w:val="20"/>
                <w:szCs w:val="20"/>
              </w:rPr>
              <w:t>Every fungus, every bacterium, every insect, every nematode has a lifespan. If it does not get its food within that time, it will die. So give it time — it will die. It is never the case that they stay alive for ten years without eating and drinking. Nature manages it correctly.But we have gone wrong. The same crop on the same crop, the same crop again — that is where we went wrong. That is why our problems keep growing: tomato after tomato, sugarcane after sugarcane. Nature manages its own correctly.</w:t>
            </w:r>
          </w:p>
        </w:tc>
      </w:tr>
    </w:tbl>
    <w:p w14:paraId="7698462D" w14:textId="77777777" w:rsidR="004A17D0" w:rsidRDefault="004A17D0">
      <w:pPr>
        <w:spacing w:after="70"/>
      </w:pPr>
    </w:p>
    <w:p w14:paraId="4AC915C5" w14:textId="77777777" w:rsidR="004A17D0" w:rsidRDefault="00000000">
      <w:pPr>
        <w:pStyle w:val="Heading3"/>
        <w:spacing w:before="170" w:after="50"/>
      </w:pPr>
      <w:r>
        <w:rPr>
          <w:b/>
          <w:bCs/>
          <w:color w:val="117864"/>
          <w:sz w:val="22"/>
          <w:szCs w:val="22"/>
        </w:rPr>
        <w:t>Chemical testing — and the calcium carbonate question</w:t>
      </w:r>
    </w:p>
    <w:p w14:paraId="1F551649" w14:textId="77777777" w:rsidR="004A17D0" w:rsidRDefault="00000000">
      <w:pPr>
        <w:spacing w:after="110" w:line="266" w:lineRule="auto"/>
      </w:pPr>
      <w:r>
        <w:rPr>
          <w:b/>
          <w:bCs/>
          <w:color w:val="222222"/>
        </w:rPr>
        <w:t>When we come to do chemical testing, first: which chemical substances are present in our soil, how ill is our soil, how fertile is our soil, our soil's pH, our soil's organic carbon, our soil's EC, and the quantity of free lime present in our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C76E9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E44C1B1" w14:textId="77777777" w:rsidR="004A17D0" w:rsidRDefault="00000000">
            <w:pPr>
              <w:spacing w:after="20" w:line="258" w:lineRule="auto"/>
            </w:pPr>
            <w:r>
              <w:rPr>
                <w:b/>
                <w:bCs/>
                <w:color w:val="222222"/>
                <w:sz w:val="20"/>
                <w:szCs w:val="20"/>
              </w:rPr>
              <w:t>From this it is decided whether our land is fit for that crop or not.</w:t>
            </w:r>
          </w:p>
        </w:tc>
      </w:tr>
    </w:tbl>
    <w:p w14:paraId="53EAF8D7" w14:textId="77777777" w:rsidR="004A17D0" w:rsidRDefault="004A17D0">
      <w:pPr>
        <w:spacing w:after="70"/>
      </w:pPr>
    </w:p>
    <w:p w14:paraId="78592359" w14:textId="77777777" w:rsidR="004A17D0" w:rsidRDefault="00000000">
      <w:pPr>
        <w:spacing w:after="110" w:line="266" w:lineRule="auto"/>
      </w:pPr>
      <w:r>
        <w:rPr>
          <w:b/>
          <w:bCs/>
          <w:color w:val="222222"/>
        </w:rPr>
        <w:t>Because if calcium carbonate is high, and there you are going to take a pomegranate crop — or a sugarcane crop, or an orange or mosambi crop — they are going to collapse. They are simply going to die.</w:t>
      </w:r>
    </w:p>
    <w:p w14:paraId="0EAE05F8" w14:textId="77777777" w:rsidR="004A17D0" w:rsidRDefault="00000000">
      <w:pPr>
        <w:spacing w:after="110" w:line="266" w:lineRule="auto"/>
      </w:pPr>
      <w:r>
        <w:rPr>
          <w:color w:val="222222"/>
        </w:rPr>
        <w:t>`[On the mechanism, the transcript is corrupted; the substance is that the roots reaching the lime layer fail.]*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F04B3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27BFA7" w14:textId="77777777" w:rsidR="004A17D0" w:rsidRDefault="00000000">
            <w:pPr>
              <w:spacing w:after="20" w:line="258" w:lineRule="auto"/>
            </w:pPr>
            <w:r>
              <w:rPr>
                <w:b/>
                <w:bCs/>
                <w:color w:val="222222"/>
                <w:sz w:val="20"/>
                <w:szCs w:val="20"/>
              </w:rPr>
              <w:t>So we must know these things: is what I am doing correct or not? Should I take that crop or not? Will there be some remedy for it?Then — can we do planting on beds? Can we take the good upper soil `[above the lime layer]`? It is extremely necessary for us to know this.</w:t>
            </w:r>
          </w:p>
        </w:tc>
      </w:tr>
    </w:tbl>
    <w:p w14:paraId="3D82B694" w14:textId="77777777" w:rsidR="004A17D0" w:rsidRDefault="004A17D0">
      <w:pPr>
        <w:spacing w:after="70"/>
      </w:pPr>
    </w:p>
    <w:p w14:paraId="5AA322AE" w14:textId="77777777" w:rsidR="004A17D0" w:rsidRDefault="00000000">
      <w:pPr>
        <w:pStyle w:val="Heading3"/>
        <w:spacing w:before="170" w:after="50"/>
      </w:pPr>
      <w:r>
        <w:rPr>
          <w:b/>
          <w:bCs/>
          <w:color w:val="117864"/>
          <w:sz w:val="22"/>
          <w:szCs w:val="22"/>
        </w:rPr>
        <w:t>Protocol A — Orchard, before planting</w:t>
      </w:r>
    </w:p>
    <w:p w14:paraId="3F766206" w14:textId="77777777" w:rsidR="004A17D0" w:rsidRDefault="00000000">
      <w:pPr>
        <w:spacing w:after="110" w:line="266" w:lineRule="auto"/>
      </w:pPr>
      <w:r>
        <w:rPr>
          <w:b/>
          <w:bCs/>
          <w:color w:val="222222"/>
        </w:rPr>
        <w:lastRenderedPageBreak/>
        <w:t>Take a pit one metre deep</w:t>
      </w:r>
      <w:r>
        <w:rPr>
          <w:color w:val="222222"/>
        </w:rPr>
        <w:t xml:space="preserve"> — call it </w:t>
      </w:r>
      <w:r>
        <w:rPr>
          <w:b/>
          <w:bCs/>
          <w:color w:val="222222"/>
        </w:rPr>
        <w:t>three feet</w:t>
      </w:r>
      <w:r>
        <w:rPr>
          <w:color w:val="222222"/>
        </w:rPr>
        <w:t xml:space="preserve"> — </w:t>
      </w:r>
      <w:r>
        <w:rPr>
          <w:b/>
          <w:bCs/>
          <w:color w:val="222222"/>
        </w:rPr>
        <w:t>with a JCB. And divide it into three one-foot sections. Name them A, B and C.</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A068FD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B9B60D6" w14:textId="77777777" w:rsidR="004A17D0" w:rsidRDefault="00000000">
            <w:r>
              <w:rPr>
                <w:b/>
                <w:bCs/>
                <w:color w:val="FFFFFF"/>
                <w:sz w:val="17"/>
                <w:szCs w:val="17"/>
              </w:rPr>
              <w:t>Section</w:t>
            </w:r>
          </w:p>
        </w:tc>
        <w:tc>
          <w:tcPr>
            <w:tcW w:w="4710" w:type="dxa"/>
            <w:shd w:val="clear" w:color="auto" w:fill="1F3864"/>
            <w:tcMar>
              <w:top w:w="50" w:type="dxa"/>
              <w:left w:w="90" w:type="dxa"/>
              <w:bottom w:w="50" w:type="dxa"/>
              <w:right w:w="80" w:type="dxa"/>
            </w:tcMar>
          </w:tcPr>
          <w:p w14:paraId="52DED7B8" w14:textId="77777777" w:rsidR="004A17D0" w:rsidRDefault="00000000">
            <w:r>
              <w:rPr>
                <w:b/>
                <w:bCs/>
                <w:color w:val="FFFFFF"/>
                <w:sz w:val="17"/>
                <w:szCs w:val="17"/>
              </w:rPr>
              <w:t>Depth</w:t>
            </w:r>
          </w:p>
        </w:tc>
      </w:tr>
      <w:tr w:rsidR="004A17D0" w14:paraId="5309C04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8C96825" w14:textId="77777777" w:rsidR="004A17D0" w:rsidRDefault="00000000">
            <w:r>
              <w:rPr>
                <w:b/>
                <w:bCs/>
                <w:color w:val="222222"/>
                <w:sz w:val="17"/>
                <w:szCs w:val="17"/>
              </w:rPr>
              <w:t>A</w:t>
            </w:r>
          </w:p>
        </w:tc>
        <w:tc>
          <w:tcPr>
            <w:tcW w:w="4710" w:type="dxa"/>
            <w:shd w:val="clear" w:color="auto" w:fill="F4F7FB"/>
            <w:tcMar>
              <w:top w:w="50" w:type="dxa"/>
              <w:left w:w="90" w:type="dxa"/>
              <w:bottom w:w="50" w:type="dxa"/>
              <w:right w:w="80" w:type="dxa"/>
            </w:tcMar>
          </w:tcPr>
          <w:p w14:paraId="61AD5E5B" w14:textId="77777777" w:rsidR="004A17D0" w:rsidRDefault="00000000">
            <w:r>
              <w:rPr>
                <w:color w:val="222222"/>
                <w:sz w:val="17"/>
                <w:szCs w:val="17"/>
              </w:rPr>
              <w:t>0–1 ft</w:t>
            </w:r>
          </w:p>
        </w:tc>
      </w:tr>
      <w:tr w:rsidR="004A17D0" w14:paraId="150DE99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821F088" w14:textId="77777777" w:rsidR="004A17D0" w:rsidRDefault="00000000">
            <w:r>
              <w:rPr>
                <w:b/>
                <w:bCs/>
                <w:color w:val="222222"/>
                <w:sz w:val="17"/>
                <w:szCs w:val="17"/>
              </w:rPr>
              <w:t>B</w:t>
            </w:r>
          </w:p>
        </w:tc>
        <w:tc>
          <w:tcPr>
            <w:tcW w:w="4710" w:type="dxa"/>
            <w:shd w:val="clear" w:color="auto" w:fill="FFFFFF"/>
            <w:tcMar>
              <w:top w:w="50" w:type="dxa"/>
              <w:left w:w="90" w:type="dxa"/>
              <w:bottom w:w="50" w:type="dxa"/>
              <w:right w:w="80" w:type="dxa"/>
            </w:tcMar>
          </w:tcPr>
          <w:p w14:paraId="0915669A" w14:textId="77777777" w:rsidR="004A17D0" w:rsidRDefault="00000000">
            <w:r>
              <w:rPr>
                <w:color w:val="222222"/>
                <w:sz w:val="17"/>
                <w:szCs w:val="17"/>
              </w:rPr>
              <w:t>1–2 ft</w:t>
            </w:r>
          </w:p>
        </w:tc>
      </w:tr>
      <w:tr w:rsidR="004A17D0" w14:paraId="7D630D4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1C69F1E" w14:textId="77777777" w:rsidR="004A17D0" w:rsidRDefault="00000000">
            <w:r>
              <w:rPr>
                <w:b/>
                <w:bCs/>
                <w:color w:val="222222"/>
                <w:sz w:val="17"/>
                <w:szCs w:val="17"/>
              </w:rPr>
              <w:t>C</w:t>
            </w:r>
          </w:p>
        </w:tc>
        <w:tc>
          <w:tcPr>
            <w:tcW w:w="4710" w:type="dxa"/>
            <w:shd w:val="clear" w:color="auto" w:fill="F4F7FB"/>
            <w:tcMar>
              <w:top w:w="50" w:type="dxa"/>
              <w:left w:w="90" w:type="dxa"/>
              <w:bottom w:w="50" w:type="dxa"/>
              <w:right w:w="80" w:type="dxa"/>
            </w:tcMar>
          </w:tcPr>
          <w:p w14:paraId="4BD31F42" w14:textId="77777777" w:rsidR="004A17D0" w:rsidRDefault="00000000">
            <w:r>
              <w:rPr>
                <w:color w:val="222222"/>
                <w:sz w:val="17"/>
                <w:szCs w:val="17"/>
              </w:rPr>
              <w:t>2–3 ft</w:t>
            </w:r>
          </w:p>
        </w:tc>
      </w:tr>
    </w:tbl>
    <w:p w14:paraId="5C004E21" w14:textId="77777777" w:rsidR="004A17D0" w:rsidRDefault="004A17D0">
      <w:pPr>
        <w:spacing w:after="80"/>
      </w:pPr>
    </w:p>
    <w:p w14:paraId="12C227D3" w14:textId="77777777" w:rsidR="004A17D0" w:rsidRDefault="00000000">
      <w:pPr>
        <w:spacing w:after="110" w:line="266" w:lineRule="auto"/>
      </w:pPr>
      <w:r>
        <w:rPr>
          <w:b/>
          <w:bCs/>
          <w:color w:val="222222"/>
        </w:rPr>
        <w:t>If your plot is uniform — all your soil of the same kind — take at least five to ten such pits.</w:t>
      </w:r>
      <w:r>
        <w:rPr>
          <w:color w:val="222222"/>
        </w:rPr>
        <w:t xml:space="preserve"> Example: ten pits.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7FA94F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D7E8958"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3A67B795" w14:textId="77777777" w:rsidR="004A17D0" w:rsidRDefault="00000000">
            <w:r>
              <w:rPr>
                <w:b/>
                <w:bCs/>
                <w:color w:val="FFFFFF"/>
                <w:sz w:val="17"/>
                <w:szCs w:val="17"/>
              </w:rPr>
              <w:t>Detail</w:t>
            </w:r>
          </w:p>
        </w:tc>
      </w:tr>
      <w:tr w:rsidR="004A17D0" w14:paraId="35E4A24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331864C" w14:textId="77777777" w:rsidR="004A17D0" w:rsidRDefault="00000000">
            <w:r>
              <w:rPr>
                <w:color w:val="222222"/>
                <w:sz w:val="17"/>
                <w:szCs w:val="17"/>
              </w:rPr>
              <w:t>Sample per section per pit</w:t>
            </w:r>
          </w:p>
        </w:tc>
        <w:tc>
          <w:tcPr>
            <w:tcW w:w="4710" w:type="dxa"/>
            <w:shd w:val="clear" w:color="auto" w:fill="F4F7FB"/>
            <w:tcMar>
              <w:top w:w="50" w:type="dxa"/>
              <w:left w:w="90" w:type="dxa"/>
              <w:bottom w:w="50" w:type="dxa"/>
              <w:right w:w="80" w:type="dxa"/>
            </w:tcMar>
          </w:tcPr>
          <w:p w14:paraId="3DF9DEC9" w14:textId="77777777" w:rsidR="004A17D0" w:rsidRDefault="00000000">
            <w:r>
              <w:rPr>
                <w:b/>
                <w:bCs/>
                <w:color w:val="222222"/>
                <w:sz w:val="17"/>
                <w:szCs w:val="17"/>
              </w:rPr>
              <w:t>1 kg</w:t>
            </w:r>
          </w:p>
        </w:tc>
      </w:tr>
      <w:tr w:rsidR="004A17D0" w14:paraId="56CA9F3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F3369A6" w14:textId="77777777" w:rsidR="004A17D0" w:rsidRDefault="00000000">
            <w:r>
              <w:rPr>
                <w:color w:val="222222"/>
                <w:sz w:val="17"/>
                <w:szCs w:val="17"/>
              </w:rPr>
              <w:t>Across 10 pits</w:t>
            </w:r>
          </w:p>
        </w:tc>
        <w:tc>
          <w:tcPr>
            <w:tcW w:w="4710" w:type="dxa"/>
            <w:shd w:val="clear" w:color="auto" w:fill="FFFFFF"/>
            <w:tcMar>
              <w:top w:w="50" w:type="dxa"/>
              <w:left w:w="90" w:type="dxa"/>
              <w:bottom w:w="50" w:type="dxa"/>
              <w:right w:w="80" w:type="dxa"/>
            </w:tcMar>
          </w:tcPr>
          <w:p w14:paraId="1268BA95" w14:textId="77777777" w:rsidR="004A17D0" w:rsidRDefault="00000000">
            <w:r>
              <w:rPr>
                <w:b/>
                <w:bCs/>
                <w:color w:val="222222"/>
                <w:sz w:val="17"/>
                <w:szCs w:val="17"/>
              </w:rPr>
              <w:t>10 kg of A, 10 kg of B, 10 kg of C</w:t>
            </w:r>
            <w:r>
              <w:rPr>
                <w:color w:val="222222"/>
                <w:sz w:val="17"/>
                <w:szCs w:val="17"/>
              </w:rPr>
              <w:t xml:space="preserve"> — kept separate</w:t>
            </w:r>
          </w:p>
        </w:tc>
      </w:tr>
      <w:tr w:rsidR="004A17D0" w14:paraId="263FD2D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64B3748" w14:textId="77777777" w:rsidR="004A17D0" w:rsidRDefault="00000000">
            <w:r>
              <w:rPr>
                <w:color w:val="222222"/>
                <w:sz w:val="17"/>
                <w:szCs w:val="17"/>
              </w:rPr>
              <w:t>Reduction</w:t>
            </w:r>
          </w:p>
        </w:tc>
        <w:tc>
          <w:tcPr>
            <w:tcW w:w="4710" w:type="dxa"/>
            <w:shd w:val="clear" w:color="auto" w:fill="F4F7FB"/>
            <w:tcMar>
              <w:top w:w="50" w:type="dxa"/>
              <w:left w:w="90" w:type="dxa"/>
              <w:bottom w:w="50" w:type="dxa"/>
              <w:right w:w="80" w:type="dxa"/>
            </w:tcMar>
          </w:tcPr>
          <w:p w14:paraId="7E949C5F" w14:textId="77777777" w:rsidR="004A17D0" w:rsidRDefault="00000000">
            <w:r>
              <w:rPr>
                <w:color w:val="222222"/>
                <w:sz w:val="17"/>
                <w:szCs w:val="17"/>
              </w:rPr>
              <w:t xml:space="preserve">Spread the 10 kg on a sheet, mix, </w:t>
            </w:r>
            <w:r>
              <w:rPr>
                <w:b/>
                <w:bCs/>
                <w:color w:val="222222"/>
                <w:sz w:val="17"/>
                <w:szCs w:val="17"/>
              </w:rPr>
              <w:t>discard half</w:t>
            </w:r>
            <w:r>
              <w:rPr>
                <w:color w:val="222222"/>
                <w:sz w:val="17"/>
                <w:szCs w:val="17"/>
              </w:rPr>
              <w:t xml:space="preserve">; mix again, discard half; repeat until </w:t>
            </w:r>
            <w:r>
              <w:rPr>
                <w:b/>
                <w:bCs/>
                <w:color w:val="222222"/>
                <w:sz w:val="17"/>
                <w:szCs w:val="17"/>
              </w:rPr>
              <w:t>1 kg</w:t>
            </w:r>
            <w:r>
              <w:rPr>
                <w:color w:val="222222"/>
                <w:sz w:val="17"/>
                <w:szCs w:val="17"/>
              </w:rPr>
              <w:t xml:space="preserve"> remains</w:t>
            </w:r>
          </w:p>
        </w:tc>
      </w:tr>
    </w:tbl>
    <w:p w14:paraId="79882BF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14BAE0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80C775A" w14:textId="77777777" w:rsidR="004A17D0" w:rsidRDefault="00000000">
            <w:pPr>
              <w:spacing w:after="20" w:line="258" w:lineRule="auto"/>
            </w:pPr>
            <w:r>
              <w:rPr>
                <w:b/>
                <w:bCs/>
                <w:color w:val="222222"/>
                <w:sz w:val="20"/>
                <w:szCs w:val="20"/>
              </w:rPr>
              <w:t>This is called a composite sample. Mix, throw half away; mix, throw half away — that is a composite sample.</w:t>
            </w:r>
          </w:p>
        </w:tc>
      </w:tr>
    </w:tbl>
    <w:p w14:paraId="1F5F5560" w14:textId="77777777" w:rsidR="004A17D0" w:rsidRDefault="004A17D0">
      <w:pPr>
        <w:spacing w:after="70"/>
      </w:pPr>
    </w:p>
    <w:p w14:paraId="275B04C4" w14:textId="77777777" w:rsidR="004A17D0" w:rsidRDefault="00000000">
      <w:pPr>
        <w:spacing w:after="110" w:line="266" w:lineRule="auto"/>
      </w:pPr>
      <w:r>
        <w:rPr>
          <w:b/>
          <w:bCs/>
          <w:color w:val="222222"/>
        </w:rPr>
        <w:t>What to test in each: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1BC74A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9D29237" w14:textId="77777777" w:rsidR="004A17D0" w:rsidRDefault="00000000">
            <w:r>
              <w:rPr>
                <w:b/>
                <w:bCs/>
                <w:color w:val="FFFFFF"/>
                <w:sz w:val="17"/>
                <w:szCs w:val="17"/>
              </w:rPr>
              <w:t>Section</w:t>
            </w:r>
          </w:p>
        </w:tc>
        <w:tc>
          <w:tcPr>
            <w:tcW w:w="4710" w:type="dxa"/>
            <w:shd w:val="clear" w:color="auto" w:fill="1F3864"/>
            <w:tcMar>
              <w:top w:w="50" w:type="dxa"/>
              <w:left w:w="90" w:type="dxa"/>
              <w:bottom w:w="50" w:type="dxa"/>
              <w:right w:w="80" w:type="dxa"/>
            </w:tcMar>
          </w:tcPr>
          <w:p w14:paraId="4E403EF7" w14:textId="77777777" w:rsidR="004A17D0" w:rsidRDefault="00000000">
            <w:r>
              <w:rPr>
                <w:b/>
                <w:bCs/>
                <w:color w:val="FFFFFF"/>
                <w:sz w:val="17"/>
                <w:szCs w:val="17"/>
              </w:rPr>
              <w:t>Tests</w:t>
            </w:r>
          </w:p>
        </w:tc>
      </w:tr>
      <w:tr w:rsidR="004A17D0" w14:paraId="35F2ABA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5D40C3A" w14:textId="77777777" w:rsidR="004A17D0" w:rsidRDefault="00000000">
            <w:r>
              <w:rPr>
                <w:b/>
                <w:bCs/>
                <w:color w:val="222222"/>
                <w:sz w:val="17"/>
                <w:szCs w:val="17"/>
              </w:rPr>
              <w:t>A</w:t>
            </w:r>
          </w:p>
        </w:tc>
        <w:tc>
          <w:tcPr>
            <w:tcW w:w="4710" w:type="dxa"/>
            <w:shd w:val="clear" w:color="auto" w:fill="F4F7FB"/>
            <w:tcMar>
              <w:top w:w="50" w:type="dxa"/>
              <w:left w:w="90" w:type="dxa"/>
              <w:bottom w:w="50" w:type="dxa"/>
              <w:right w:w="80" w:type="dxa"/>
            </w:tcMar>
          </w:tcPr>
          <w:p w14:paraId="32E5D394" w14:textId="77777777" w:rsidR="004A17D0" w:rsidRDefault="00000000">
            <w:r>
              <w:rPr>
                <w:b/>
                <w:bCs/>
                <w:color w:val="222222"/>
                <w:sz w:val="17"/>
                <w:szCs w:val="17"/>
              </w:rPr>
              <w:t>All nutrients, organic carbon, pH, EC, calcium carbonate</w:t>
            </w:r>
          </w:p>
        </w:tc>
      </w:tr>
      <w:tr w:rsidR="004A17D0" w14:paraId="297484B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9B12706" w14:textId="77777777" w:rsidR="004A17D0" w:rsidRDefault="00000000">
            <w:r>
              <w:rPr>
                <w:b/>
                <w:bCs/>
                <w:color w:val="222222"/>
                <w:sz w:val="17"/>
                <w:szCs w:val="17"/>
              </w:rPr>
              <w:t>B and C</w:t>
            </w:r>
          </w:p>
        </w:tc>
        <w:tc>
          <w:tcPr>
            <w:tcW w:w="4710" w:type="dxa"/>
            <w:shd w:val="clear" w:color="auto" w:fill="FFFFFF"/>
            <w:tcMar>
              <w:top w:w="50" w:type="dxa"/>
              <w:left w:w="90" w:type="dxa"/>
              <w:bottom w:w="50" w:type="dxa"/>
              <w:right w:w="80" w:type="dxa"/>
            </w:tcMar>
          </w:tcPr>
          <w:p w14:paraId="5C32F1D6" w14:textId="77777777" w:rsidR="004A17D0" w:rsidRDefault="00000000">
            <w:r>
              <w:rPr>
                <w:b/>
                <w:bCs/>
                <w:color w:val="222222"/>
                <w:sz w:val="17"/>
                <w:szCs w:val="17"/>
              </w:rPr>
              <w:t>Calcium carbonate only</w:t>
            </w:r>
          </w:p>
        </w:tc>
      </w:tr>
    </w:tbl>
    <w:p w14:paraId="761468D9"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8C1BF7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8073D27" w14:textId="77777777" w:rsidR="004A17D0" w:rsidRDefault="00000000">
            <w:pPr>
              <w:spacing w:after="20" w:line="258" w:lineRule="auto"/>
            </w:pPr>
            <w:r>
              <w:rPr>
                <w:b/>
                <w:bCs/>
                <w:color w:val="222222"/>
                <w:sz w:val="20"/>
                <w:szCs w:val="20"/>
              </w:rPr>
              <w:t>Check how much free lime there is lower down in the soil. If there is free lime in the lower zone, then when your roots go down and enter that lime layer, they die. And then that tree dies.So in such a place we should as far as possible avoid orchard planting.</w:t>
            </w:r>
            <w:r>
              <w:rPr>
                <w:color w:val="222222"/>
                <w:sz w:val="20"/>
                <w:szCs w:val="20"/>
              </w:rPr>
              <w:t xml:space="preserve"> Fruit crops that tolerate lime — chiku and the like — are the alternative.</w:t>
            </w:r>
          </w:p>
        </w:tc>
      </w:tr>
    </w:tbl>
    <w:p w14:paraId="5BD9DCFD" w14:textId="77777777" w:rsidR="004A17D0" w:rsidRDefault="004A17D0">
      <w:pPr>
        <w:spacing w:after="70"/>
      </w:pPr>
    </w:p>
    <w:p w14:paraId="4FFFC3AE" w14:textId="77777777" w:rsidR="004A17D0" w:rsidRDefault="00000000">
      <w:pPr>
        <w:pStyle w:val="Heading3"/>
        <w:spacing w:before="170" w:after="50"/>
      </w:pPr>
      <w:r>
        <w:rPr>
          <w:b/>
          <w:bCs/>
          <w:color w:val="117864"/>
          <w:sz w:val="22"/>
          <w:szCs w:val="22"/>
        </w:rPr>
        <w:t>Protocol B — Wheat, or nutrient management in an established orchard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FC0518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202C806" w14:textId="77777777" w:rsidR="004A17D0" w:rsidRDefault="00000000">
            <w:pPr>
              <w:spacing w:after="20" w:line="258" w:lineRule="auto"/>
            </w:pPr>
            <w:r>
              <w:rPr>
                <w:b/>
                <w:bCs/>
                <w:color w:val="222222"/>
                <w:sz w:val="20"/>
                <w:szCs w:val="20"/>
              </w:rPr>
              <w:t>The method is the same for orchards and for wheat.</w:t>
            </w:r>
          </w:p>
        </w:tc>
      </w:tr>
    </w:tbl>
    <w:p w14:paraId="70050049" w14:textId="77777777" w:rsidR="004A17D0" w:rsidRDefault="004A17D0">
      <w:pPr>
        <w:spacing w:after="70"/>
      </w:pPr>
    </w:p>
    <w:p w14:paraId="0AE8D29B" w14:textId="77777777" w:rsidR="004A17D0" w:rsidRDefault="00000000">
      <w:pPr>
        <w:spacing w:after="110" w:line="266" w:lineRule="auto"/>
      </w:pPr>
      <w:r>
        <w:rPr>
          <w:b/>
          <w:bCs/>
          <w:color w:val="222222"/>
        </w:rPr>
        <w:t>Take a V-shaped pit.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DB5EF9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0E42EF2"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6CE9BAF3" w14:textId="77777777" w:rsidR="004A17D0" w:rsidRDefault="00000000">
            <w:r>
              <w:rPr>
                <w:b/>
                <w:bCs/>
                <w:color w:val="FFFFFF"/>
                <w:sz w:val="17"/>
                <w:szCs w:val="17"/>
              </w:rPr>
              <w:t>Detail</w:t>
            </w:r>
          </w:p>
        </w:tc>
      </w:tr>
      <w:tr w:rsidR="004A17D0" w14:paraId="6C5CC90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7B562AD" w14:textId="77777777" w:rsidR="004A17D0" w:rsidRDefault="00000000">
            <w:r>
              <w:rPr>
                <w:color w:val="222222"/>
                <w:sz w:val="17"/>
                <w:szCs w:val="17"/>
              </w:rPr>
              <w:t>Depth</w:t>
            </w:r>
          </w:p>
        </w:tc>
        <w:tc>
          <w:tcPr>
            <w:tcW w:w="4710" w:type="dxa"/>
            <w:shd w:val="clear" w:color="auto" w:fill="F4F7FB"/>
            <w:tcMar>
              <w:top w:w="50" w:type="dxa"/>
              <w:left w:w="90" w:type="dxa"/>
              <w:bottom w:w="50" w:type="dxa"/>
              <w:right w:w="80" w:type="dxa"/>
            </w:tcMar>
          </w:tcPr>
          <w:p w14:paraId="7497531F" w14:textId="77777777" w:rsidR="004A17D0" w:rsidRDefault="00000000">
            <w:r>
              <w:rPr>
                <w:b/>
                <w:bCs/>
                <w:color w:val="222222"/>
                <w:sz w:val="17"/>
                <w:szCs w:val="17"/>
              </w:rPr>
              <w:t>9 inches</w:t>
            </w:r>
          </w:p>
        </w:tc>
      </w:tr>
      <w:tr w:rsidR="004A17D0" w14:paraId="6462125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E9888ED" w14:textId="77777777" w:rsidR="004A17D0" w:rsidRDefault="00000000">
            <w:r>
              <w:rPr>
                <w:color w:val="222222"/>
                <w:sz w:val="17"/>
                <w:szCs w:val="17"/>
              </w:rPr>
              <w:t>Sample per pit</w:t>
            </w:r>
          </w:p>
        </w:tc>
        <w:tc>
          <w:tcPr>
            <w:tcW w:w="4710" w:type="dxa"/>
            <w:shd w:val="clear" w:color="auto" w:fill="FFFFFF"/>
            <w:tcMar>
              <w:top w:w="50" w:type="dxa"/>
              <w:left w:w="90" w:type="dxa"/>
              <w:bottom w:w="50" w:type="dxa"/>
              <w:right w:w="80" w:type="dxa"/>
            </w:tcMar>
          </w:tcPr>
          <w:p w14:paraId="7CC9CA47" w14:textId="77777777" w:rsidR="004A17D0" w:rsidRDefault="00000000">
            <w:r>
              <w:rPr>
                <w:b/>
                <w:bCs/>
                <w:color w:val="222222"/>
                <w:sz w:val="17"/>
                <w:szCs w:val="17"/>
              </w:rPr>
              <w:t>500 g</w:t>
            </w:r>
            <w:r>
              <w:rPr>
                <w:color w:val="222222"/>
                <w:sz w:val="17"/>
                <w:szCs w:val="17"/>
              </w:rPr>
              <w:t xml:space="preserve"> — taken as a slice from the face of the V</w:t>
            </w:r>
          </w:p>
        </w:tc>
      </w:tr>
      <w:tr w:rsidR="004A17D0" w14:paraId="6623430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16723F9" w14:textId="77777777" w:rsidR="004A17D0" w:rsidRDefault="00000000">
            <w:r>
              <w:rPr>
                <w:color w:val="222222"/>
                <w:sz w:val="17"/>
                <w:szCs w:val="17"/>
              </w:rPr>
              <w:t>Number of pits</w:t>
            </w:r>
          </w:p>
        </w:tc>
        <w:tc>
          <w:tcPr>
            <w:tcW w:w="4710" w:type="dxa"/>
            <w:shd w:val="clear" w:color="auto" w:fill="F4F7FB"/>
            <w:tcMar>
              <w:top w:w="50" w:type="dxa"/>
              <w:left w:w="90" w:type="dxa"/>
              <w:bottom w:w="50" w:type="dxa"/>
              <w:right w:w="80" w:type="dxa"/>
            </w:tcMar>
          </w:tcPr>
          <w:p w14:paraId="0CDBC50D" w14:textId="77777777" w:rsidR="004A17D0" w:rsidRDefault="00000000">
            <w:r>
              <w:rPr>
                <w:b/>
                <w:bCs/>
                <w:color w:val="222222"/>
                <w:sz w:val="17"/>
                <w:szCs w:val="17"/>
              </w:rPr>
              <w:t>20, 25 or more</w:t>
            </w:r>
            <w:r>
              <w:rPr>
                <w:color w:val="222222"/>
                <w:sz w:val="17"/>
                <w:szCs w:val="17"/>
              </w:rPr>
              <w:t>, if your whole area is uniform</w:t>
            </w:r>
          </w:p>
        </w:tc>
      </w:tr>
      <w:tr w:rsidR="004A17D0" w14:paraId="441FA7B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1CF9CC3" w14:textId="77777777" w:rsidR="004A17D0" w:rsidRDefault="00000000">
            <w:r>
              <w:rPr>
                <w:color w:val="222222"/>
                <w:sz w:val="17"/>
                <w:szCs w:val="17"/>
              </w:rPr>
              <w:t>Bulking</w:t>
            </w:r>
          </w:p>
        </w:tc>
        <w:tc>
          <w:tcPr>
            <w:tcW w:w="4710" w:type="dxa"/>
            <w:shd w:val="clear" w:color="auto" w:fill="FFFFFF"/>
            <w:tcMar>
              <w:top w:w="50" w:type="dxa"/>
              <w:left w:w="90" w:type="dxa"/>
              <w:bottom w:w="50" w:type="dxa"/>
              <w:right w:w="80" w:type="dxa"/>
            </w:tcMar>
          </w:tcPr>
          <w:p w14:paraId="44BDE5A4" w14:textId="77777777" w:rsidR="004A17D0" w:rsidRDefault="00000000">
            <w:r>
              <w:rPr>
                <w:color w:val="222222"/>
                <w:sz w:val="17"/>
                <w:szCs w:val="17"/>
              </w:rPr>
              <w:t>Collect 10–12–15 kg in a large basin</w:t>
            </w:r>
          </w:p>
        </w:tc>
      </w:tr>
      <w:tr w:rsidR="004A17D0" w14:paraId="0DB6C4D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D71B083" w14:textId="77777777" w:rsidR="004A17D0" w:rsidRDefault="00000000">
            <w:r>
              <w:rPr>
                <w:color w:val="222222"/>
                <w:sz w:val="17"/>
                <w:szCs w:val="17"/>
              </w:rPr>
              <w:t>Reduction</w:t>
            </w:r>
          </w:p>
        </w:tc>
        <w:tc>
          <w:tcPr>
            <w:tcW w:w="4710" w:type="dxa"/>
            <w:shd w:val="clear" w:color="auto" w:fill="F4F7FB"/>
            <w:tcMar>
              <w:top w:w="50" w:type="dxa"/>
              <w:left w:w="90" w:type="dxa"/>
              <w:bottom w:w="50" w:type="dxa"/>
              <w:right w:w="80" w:type="dxa"/>
            </w:tcMar>
          </w:tcPr>
          <w:p w14:paraId="5D8D3854" w14:textId="77777777" w:rsidR="004A17D0" w:rsidRDefault="00000000">
            <w:r>
              <w:rPr>
                <w:color w:val="222222"/>
                <w:sz w:val="17"/>
                <w:szCs w:val="17"/>
              </w:rPr>
              <w:t>Quarter down — discard half, discard half, discard half</w:t>
            </w:r>
          </w:p>
        </w:tc>
      </w:tr>
      <w:tr w:rsidR="004A17D0" w14:paraId="334483D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7AA02CF" w14:textId="77777777" w:rsidR="004A17D0" w:rsidRDefault="00000000">
            <w:r>
              <w:rPr>
                <w:color w:val="222222"/>
                <w:sz w:val="17"/>
                <w:szCs w:val="17"/>
              </w:rPr>
              <w:t>Send to lab</w:t>
            </w:r>
          </w:p>
        </w:tc>
        <w:tc>
          <w:tcPr>
            <w:tcW w:w="4710" w:type="dxa"/>
            <w:shd w:val="clear" w:color="auto" w:fill="FFFFFF"/>
            <w:tcMar>
              <w:top w:w="50" w:type="dxa"/>
              <w:left w:w="90" w:type="dxa"/>
              <w:bottom w:w="50" w:type="dxa"/>
              <w:right w:w="80" w:type="dxa"/>
            </w:tcMar>
          </w:tcPr>
          <w:p w14:paraId="103A9A77" w14:textId="77777777" w:rsidR="004A17D0" w:rsidRDefault="00000000">
            <w:r>
              <w:rPr>
                <w:b/>
                <w:bCs/>
                <w:color w:val="222222"/>
                <w:sz w:val="17"/>
                <w:szCs w:val="17"/>
              </w:rPr>
              <w:t>1 kg</w:t>
            </w:r>
          </w:p>
        </w:tc>
      </w:tr>
    </w:tbl>
    <w:p w14:paraId="6682F3A5"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7EE41E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8C9FCA6" w14:textId="77777777" w:rsidR="004A17D0" w:rsidRDefault="00000000">
            <w:pPr>
              <w:spacing w:after="20" w:line="258" w:lineRule="auto"/>
            </w:pPr>
            <w:r>
              <w:rPr>
                <w:b/>
                <w:bCs/>
                <w:color w:val="222222"/>
                <w:sz w:val="20"/>
                <w:szCs w:val="20"/>
              </w:rPr>
              <w:lastRenderedPageBreak/>
              <w:t>Simple, easy method. Only — when taking it, instead of a metal khurpa or spade, use a soil auger; and if you have anything plastic or wooden, use that. Because if you use metal, that metal may come out slightly higher `[in the report]`. No metal implements at all here.</w:t>
            </w:r>
          </w:p>
        </w:tc>
      </w:tr>
    </w:tbl>
    <w:p w14:paraId="5A61F27C" w14:textId="77777777" w:rsidR="004A17D0" w:rsidRDefault="004A17D0">
      <w:pPr>
        <w:spacing w:after="70"/>
      </w:pPr>
    </w:p>
    <w:p w14:paraId="7AA05D27" w14:textId="77777777" w:rsidR="004A17D0" w:rsidRDefault="00000000">
      <w:pPr>
        <w:pStyle w:val="Heading3"/>
        <w:spacing w:before="170" w:after="50"/>
      </w:pPr>
      <w:r>
        <w:rPr>
          <w:b/>
          <w:bCs/>
          <w:color w:val="117864"/>
          <w:sz w:val="22"/>
          <w:szCs w:val="22"/>
        </w:rPr>
        <w:t>The critical sampling error in orchards</w:t>
      </w:r>
    </w:p>
    <w:p w14:paraId="7522A6C3" w14:textId="77777777" w:rsidR="004A17D0" w:rsidRDefault="00000000">
      <w:pPr>
        <w:spacing w:after="110" w:line="266" w:lineRule="auto"/>
      </w:pPr>
      <w:r>
        <w:rPr>
          <w:b/>
          <w:bCs/>
          <w:color w:val="222222"/>
        </w:rPr>
        <w:t>In orchards, a fairly common mistake happens. What do we do?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3DA0B8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D6481F2" w14:textId="77777777" w:rsidR="004A17D0" w:rsidRDefault="00000000">
            <w:pPr>
              <w:spacing w:after="20" w:line="258" w:lineRule="auto"/>
            </w:pPr>
            <w:r>
              <w:rPr>
                <w:b/>
                <w:bCs/>
                <w:color w:val="222222"/>
                <w:sz w:val="20"/>
                <w:szCs w:val="20"/>
              </w:rPr>
              <w:t>Suppose there is a bed here and a bed there. We take the soil from the middle. We give water on the bed, our trees are here on the bed — we give the water here, and we take the soil from the middle.</w:t>
            </w:r>
          </w:p>
        </w:tc>
      </w:tr>
    </w:tbl>
    <w:p w14:paraId="7EF972D0" w14:textId="77777777" w:rsidR="004A17D0" w:rsidRDefault="004A17D0">
      <w:pPr>
        <w:spacing w:after="70"/>
      </w:pPr>
    </w:p>
    <w:p w14:paraId="42B692EB" w14:textId="77777777" w:rsidR="004A17D0" w:rsidRDefault="00000000">
      <w:pPr>
        <w:spacing w:after="110" w:line="266" w:lineRule="auto"/>
      </w:pPr>
      <w:r>
        <w:rPr>
          <w:b/>
          <w:bCs/>
          <w:color w:val="222222"/>
        </w:rPr>
        <w:t>Where you are giving water, where you are applying organic manure, where you are applying chemical fertilizer — that is the soil which, if checked every year or every two years, will tell you whether the nutrients you applied went into the tree or how much was wasted, and whether the health of that soil declined or improved.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8CFFC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12F16DD" w14:textId="77777777" w:rsidR="004A17D0" w:rsidRDefault="00000000">
            <w:pPr>
              <w:spacing w:after="20" w:line="258" w:lineRule="auto"/>
            </w:pPr>
            <w:r>
              <w:rPr>
                <w:b/>
                <w:bCs/>
                <w:color w:val="222222"/>
                <w:sz w:val="20"/>
                <w:szCs w:val="20"/>
              </w:rPr>
              <w:t>Where you never put water, what will you come to know? You will come to know nothing at all. Because that ground is empty.</w:t>
            </w:r>
          </w:p>
        </w:tc>
      </w:tr>
    </w:tbl>
    <w:p w14:paraId="5A3DCA9D" w14:textId="77777777" w:rsidR="004A17D0" w:rsidRDefault="004A17D0">
      <w:pPr>
        <w:spacing w:after="70"/>
      </w:pPr>
    </w:p>
    <w:p w14:paraId="0F92C7E6" w14:textId="77777777" w:rsidR="004A17D0" w:rsidRDefault="00000000">
      <w:pPr>
        <w:spacing w:after="110" w:line="266" w:lineRule="auto"/>
      </w:pPr>
      <w:r>
        <w:rPr>
          <w:b/>
          <w:bCs/>
          <w:color w:val="222222"/>
        </w:rPr>
        <w:t>Where you have not applied chemical fertilizer, the report will show your nutrients as low. Which means you will be told to apply more fertilizer.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B7CA56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D0B7463" w14:textId="77777777" w:rsidR="004A17D0" w:rsidRDefault="00000000">
            <w:pPr>
              <w:spacing w:after="20" w:line="258" w:lineRule="auto"/>
            </w:pPr>
            <w:r>
              <w:rPr>
                <w:b/>
                <w:bCs/>
                <w:color w:val="222222"/>
                <w:sz w:val="20"/>
                <w:szCs w:val="20"/>
              </w:rPr>
              <w:t>Our tree drinks water below the dripper. So the soil should also be checked below the dripper. The soil should also be checked below the dripper.</w:t>
            </w:r>
          </w:p>
        </w:tc>
      </w:tr>
    </w:tbl>
    <w:p w14:paraId="47E3078F" w14:textId="77777777" w:rsidR="004A17D0" w:rsidRDefault="004A17D0">
      <w:pPr>
        <w:spacing w:after="70"/>
      </w:pPr>
    </w:p>
    <w:p w14:paraId="6BA5E54B" w14:textId="77777777" w:rsidR="004A17D0" w:rsidRDefault="00000000">
      <w:pPr>
        <w:pStyle w:val="Heading3"/>
        <w:spacing w:before="170" w:after="50"/>
      </w:pPr>
      <w:r>
        <w:rPr>
          <w:b/>
          <w:bCs/>
          <w:color w:val="117864"/>
          <w:sz w:val="22"/>
          <w:szCs w:val="22"/>
        </w:rPr>
        <w:t>The failure mode this creates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44C5A8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65A611C" w14:textId="77777777" w:rsidR="004A17D0" w:rsidRDefault="00000000">
            <w:pPr>
              <w:spacing w:after="20" w:line="258" w:lineRule="auto"/>
            </w:pPr>
            <w:r>
              <w:rPr>
                <w:b/>
                <w:bCs/>
                <w:color w:val="222222"/>
                <w:sz w:val="20"/>
                <w:szCs w:val="20"/>
              </w:rPr>
              <w:t>And a time comes when in my crop there is deficiency above and toxicity below. That is, an enormous quantity is present in the soil and the crop above is showing symptoms of it. It is simply not getting in through the root.</w:t>
            </w:r>
          </w:p>
        </w:tc>
      </w:tr>
    </w:tbl>
    <w:p w14:paraId="603A6B7F" w14:textId="77777777" w:rsidR="004A17D0" w:rsidRDefault="004A17D0">
      <w:pPr>
        <w:spacing w:after="70"/>
      </w:pPr>
    </w:p>
    <w:p w14:paraId="3C3AE1A5" w14:textId="77777777" w:rsidR="004A17D0" w:rsidRDefault="00000000">
      <w:pPr>
        <w:pStyle w:val="Heading3"/>
        <w:spacing w:before="170" w:after="50"/>
      </w:pPr>
      <w:r>
        <w:rPr>
          <w:b/>
          <w:bCs/>
          <w:color w:val="117864"/>
          <w:sz w:val="22"/>
          <w:szCs w:val="22"/>
        </w:rPr>
        <w:t>Sampling position by drip layout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E1CE8E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9EF501B" w14:textId="77777777" w:rsidR="004A17D0" w:rsidRDefault="00000000">
            <w:r>
              <w:rPr>
                <w:b/>
                <w:bCs/>
                <w:color w:val="FFFFFF"/>
                <w:sz w:val="17"/>
                <w:szCs w:val="17"/>
              </w:rPr>
              <w:t>Layout</w:t>
            </w:r>
          </w:p>
        </w:tc>
        <w:tc>
          <w:tcPr>
            <w:tcW w:w="4710" w:type="dxa"/>
            <w:shd w:val="clear" w:color="auto" w:fill="1F3864"/>
            <w:tcMar>
              <w:top w:w="50" w:type="dxa"/>
              <w:left w:w="90" w:type="dxa"/>
              <w:bottom w:w="50" w:type="dxa"/>
              <w:right w:w="80" w:type="dxa"/>
            </w:tcMar>
          </w:tcPr>
          <w:p w14:paraId="2CE0FB7E" w14:textId="77777777" w:rsidR="004A17D0" w:rsidRDefault="00000000">
            <w:r>
              <w:rPr>
                <w:b/>
                <w:bCs/>
                <w:color w:val="FFFFFF"/>
                <w:sz w:val="17"/>
                <w:szCs w:val="17"/>
              </w:rPr>
              <w:t>Where to sample</w:t>
            </w:r>
          </w:p>
        </w:tc>
      </w:tr>
      <w:tr w:rsidR="004A17D0" w14:paraId="6394440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61F3DAE" w14:textId="77777777" w:rsidR="004A17D0" w:rsidRDefault="00000000">
            <w:r>
              <w:rPr>
                <w:b/>
                <w:bCs/>
                <w:color w:val="222222"/>
                <w:sz w:val="17"/>
                <w:szCs w:val="17"/>
              </w:rPr>
              <w:t>Ring drip around a large tree</w:t>
            </w:r>
            <w:r>
              <w:rPr>
                <w:color w:val="222222"/>
                <w:sz w:val="17"/>
                <w:szCs w:val="17"/>
              </w:rPr>
              <w:t xml:space="preserve"> (central tree, drippers around it)</w:t>
            </w:r>
          </w:p>
        </w:tc>
        <w:tc>
          <w:tcPr>
            <w:tcW w:w="4710" w:type="dxa"/>
            <w:shd w:val="clear" w:color="auto" w:fill="F4F7FB"/>
            <w:tcMar>
              <w:top w:w="50" w:type="dxa"/>
              <w:left w:w="90" w:type="dxa"/>
              <w:bottom w:w="50" w:type="dxa"/>
              <w:right w:w="80" w:type="dxa"/>
            </w:tcMar>
          </w:tcPr>
          <w:p w14:paraId="378E27A9" w14:textId="77777777" w:rsidR="004A17D0" w:rsidRDefault="00000000">
            <w:r>
              <w:rPr>
                <w:color w:val="222222"/>
                <w:sz w:val="17"/>
                <w:szCs w:val="17"/>
              </w:rPr>
              <w:t>Within the wetted circle</w:t>
            </w:r>
          </w:p>
        </w:tc>
      </w:tr>
      <w:tr w:rsidR="004A17D0" w14:paraId="3BF93E0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A01AA63" w14:textId="77777777" w:rsidR="004A17D0" w:rsidRDefault="00000000">
            <w:r>
              <w:rPr>
                <w:b/>
                <w:bCs/>
                <w:color w:val="222222"/>
                <w:sz w:val="17"/>
                <w:szCs w:val="17"/>
              </w:rPr>
              <w:t>Online drippers on both sides</w:t>
            </w:r>
          </w:p>
        </w:tc>
        <w:tc>
          <w:tcPr>
            <w:tcW w:w="4710" w:type="dxa"/>
            <w:shd w:val="clear" w:color="auto" w:fill="FFFFFF"/>
            <w:tcMar>
              <w:top w:w="50" w:type="dxa"/>
              <w:left w:w="90" w:type="dxa"/>
              <w:bottom w:w="50" w:type="dxa"/>
              <w:right w:w="80" w:type="dxa"/>
            </w:tcMar>
          </w:tcPr>
          <w:p w14:paraId="3CF27181" w14:textId="77777777" w:rsidR="004A17D0" w:rsidRDefault="00000000">
            <w:r>
              <w:rPr>
                <w:color w:val="222222"/>
                <w:sz w:val="17"/>
                <w:szCs w:val="17"/>
              </w:rPr>
              <w:t>The wetted zone on each side</w:t>
            </w:r>
          </w:p>
        </w:tc>
      </w:tr>
      <w:tr w:rsidR="004A17D0" w14:paraId="4449BC6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3CD560D" w14:textId="77777777" w:rsidR="004A17D0" w:rsidRDefault="00000000">
            <w:r>
              <w:rPr>
                <w:b/>
                <w:bCs/>
                <w:color w:val="222222"/>
                <w:sz w:val="17"/>
                <w:szCs w:val="17"/>
              </w:rPr>
              <w:t>Inline lateral</w:t>
            </w:r>
          </w:p>
        </w:tc>
        <w:tc>
          <w:tcPr>
            <w:tcW w:w="4710" w:type="dxa"/>
            <w:shd w:val="clear" w:color="auto" w:fill="F4F7FB"/>
            <w:tcMar>
              <w:top w:w="50" w:type="dxa"/>
              <w:left w:w="90" w:type="dxa"/>
              <w:bottom w:w="50" w:type="dxa"/>
              <w:right w:w="80" w:type="dxa"/>
            </w:tcMar>
          </w:tcPr>
          <w:p w14:paraId="576B23D0" w14:textId="77777777" w:rsidR="004A17D0" w:rsidRDefault="00000000">
            <w:r>
              <w:rPr>
                <w:color w:val="222222"/>
                <w:sz w:val="17"/>
                <w:szCs w:val="17"/>
              </w:rPr>
              <w:t xml:space="preserve">Directly </w:t>
            </w:r>
            <w:r>
              <w:rPr>
                <w:b/>
                <w:bCs/>
                <w:color w:val="222222"/>
                <w:sz w:val="17"/>
                <w:szCs w:val="17"/>
              </w:rPr>
              <w:t>opposite the lateral</w:t>
            </w:r>
            <w:r>
              <w:rPr>
                <w:color w:val="222222"/>
                <w:sz w:val="17"/>
                <w:szCs w:val="17"/>
              </w:rPr>
              <w:t xml:space="preserve"> — take the V pit where the wetted zone sits</w:t>
            </w:r>
          </w:p>
        </w:tc>
      </w:tr>
    </w:tbl>
    <w:p w14:paraId="5BCD8D17" w14:textId="77777777" w:rsidR="004A17D0" w:rsidRDefault="004A17D0">
      <w:pPr>
        <w:spacing w:after="80"/>
      </w:pPr>
    </w:p>
    <w:p w14:paraId="77AA84BE" w14:textId="77777777" w:rsidR="004A17D0" w:rsidRDefault="00000000">
      <w:pPr>
        <w:spacing w:after="110" w:line="266" w:lineRule="auto"/>
      </w:pPr>
      <w:r>
        <w:rPr>
          <w:b/>
          <w:bCs/>
          <w:color w:val="222222"/>
        </w:rPr>
        <w:t>Take the sample where the wetted zone actually is</w:t>
      </w:r>
      <w:r>
        <w:rPr>
          <w:color w:val="222222"/>
        </w:rPr>
        <w:t xml:space="preserve"> — because that is where the roots of that tree are.</w:t>
      </w:r>
    </w:p>
    <w:p w14:paraId="63B3619C" w14:textId="77777777" w:rsidR="004A17D0" w:rsidRDefault="00000000">
      <w:pPr>
        <w:pStyle w:val="Heading3"/>
        <w:spacing w:before="170" w:after="50"/>
      </w:pPr>
      <w:r>
        <w:rPr>
          <w:b/>
          <w:bCs/>
          <w:color w:val="117864"/>
          <w:sz w:val="22"/>
          <w:szCs w:val="22"/>
        </w:rPr>
        <w:t>The bed-breaking observation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FD045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3B48FC9" w14:textId="77777777" w:rsidR="004A17D0" w:rsidRDefault="00000000">
            <w:pPr>
              <w:spacing w:after="20" w:line="258" w:lineRule="auto"/>
            </w:pPr>
            <w:r>
              <w:rPr>
                <w:b/>
                <w:bCs/>
                <w:color w:val="222222"/>
                <w:sz w:val="20"/>
                <w:szCs w:val="20"/>
              </w:rPr>
              <w:t xml:space="preserve">Think about it: I uprooted the pomegranate orchard, I uprooted the grape orchard, and after that I broke those beds. I put the whole bed back into the soil, turned it over with the rotavator, moved that soil here and there, ploughed it completely top to bottom — and that lump of saturation that was sitting there, that lump of fertilizer, I spread it out through the whole soil.Listen to this. I spread it through the whole soil. Because there, right under that tree, was fertilizer your root could not drink. Fertilizer your root could not drink.And when you broke that soil and spread it all across that much area — there it became thin. It was dispersed </w:t>
            </w:r>
            <w:r>
              <w:rPr>
                <w:b/>
                <w:bCs/>
                <w:color w:val="222222"/>
                <w:sz w:val="20"/>
                <w:szCs w:val="20"/>
              </w:rPr>
              <w:lastRenderedPageBreak/>
              <w:t>everywhere. Because of that it became thin.And then, after uprooting any orchard, whichever crop you take there — take maize, take anything — it comes out number one. Your next two crops come out number one without applying any fertilizer at all.</w:t>
            </w:r>
          </w:p>
        </w:tc>
      </w:tr>
    </w:tbl>
    <w:p w14:paraId="359D1E74" w14:textId="77777777" w:rsidR="004A17D0" w:rsidRDefault="004A17D0">
      <w:pPr>
        <w:spacing w:after="70"/>
      </w:pPr>
    </w:p>
    <w:p w14:paraId="67A62AAB" w14:textId="77777777" w:rsidR="004A17D0" w:rsidRDefault="00000000">
      <w:pPr>
        <w:spacing w:after="110" w:line="266" w:lineRule="auto"/>
      </w:pPr>
      <w:r>
        <w:rPr>
          <w:b/>
          <w:bCs/>
          <w:color w:val="222222"/>
        </w:rPr>
        <w:t>Because the fertilizer given to that orchard crop was present there in such large quantity.</w:t>
      </w:r>
    </w:p>
    <w:p w14:paraId="6CBFDCDA" w14:textId="77777777" w:rsidR="004A17D0" w:rsidRDefault="00000000">
      <w:pPr>
        <w:spacing w:after="110" w:line="266" w:lineRule="auto"/>
      </w:pPr>
      <w:r>
        <w:rPr>
          <w:color w:val="222222"/>
        </w:rPr>
        <w:t>`[He notes some of it — urea-type nitrogen — did leach away and spoil the water; but the rest stayed.]*</w:t>
      </w:r>
    </w:p>
    <w:p w14:paraId="17888545" w14:textId="77777777" w:rsidR="004A17D0" w:rsidRDefault="00000000">
      <w:pPr>
        <w:pStyle w:val="Heading3"/>
        <w:spacing w:before="170" w:after="50"/>
      </w:pPr>
      <w:r>
        <w:rPr>
          <w:b/>
          <w:bCs/>
          <w:color w:val="117864"/>
          <w:sz w:val="22"/>
          <w:szCs w:val="22"/>
        </w:rPr>
        <w:t>Finding a lab, and sampling discipline</w:t>
      </w:r>
    </w:p>
    <w:p w14:paraId="6B6D5519" w14:textId="77777777" w:rsidR="004A17D0" w:rsidRDefault="00000000">
      <w:pPr>
        <w:spacing w:after="110" w:line="266" w:lineRule="auto"/>
      </w:pPr>
      <w:r>
        <w:rPr>
          <w:b/>
          <w:bCs/>
          <w:color w:val="222222"/>
        </w:rPr>
        <w:t>Step two is finding your lab.</w:t>
      </w:r>
    </w:p>
    <w:p w14:paraId="5C66804A" w14:textId="77777777" w:rsidR="004A17D0" w:rsidRDefault="00000000">
      <w:pPr>
        <w:spacing w:after="110" w:line="266" w:lineRule="auto"/>
      </w:pPr>
      <w:r>
        <w:rPr>
          <w:color w:val="222222"/>
        </w:rPr>
        <w:t>`[He criticises casual sampling practice:]*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AC2ABE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3547969" w14:textId="77777777" w:rsidR="004A17D0" w:rsidRDefault="00000000">
            <w:pPr>
              <w:spacing w:after="20" w:line="258" w:lineRule="auto"/>
            </w:pPr>
            <w:r>
              <w:rPr>
                <w:b/>
                <w:bCs/>
                <w:color w:val="222222"/>
                <w:sz w:val="20"/>
                <w:szCs w:val="20"/>
              </w:rPr>
              <w:t>How serious are we? Are we really doing soil testing by the scientific method? Are we taking a composite sample?</w:t>
            </w:r>
          </w:p>
        </w:tc>
      </w:tr>
    </w:tbl>
    <w:p w14:paraId="59489E72" w14:textId="77777777" w:rsidR="004A17D0" w:rsidRDefault="004A17D0">
      <w:pPr>
        <w:spacing w:after="70"/>
      </w:pPr>
    </w:p>
    <w:p w14:paraId="51F34EBC" w14:textId="77777777" w:rsidR="004A17D0" w:rsidRDefault="00000000">
      <w:pPr>
        <w:spacing w:after="110" w:line="266" w:lineRule="auto"/>
      </w:pPr>
      <w:r>
        <w:rPr>
          <w:b/>
          <w:bCs/>
          <w:color w:val="222222"/>
        </w:rPr>
        <w:t>Some people take the sample from:</w:t>
      </w:r>
    </w:p>
    <w:p w14:paraId="7E205B88" w14:textId="77777777" w:rsidR="004A17D0" w:rsidRDefault="00000000">
      <w:pPr>
        <w:pStyle w:val="ListParagraph"/>
        <w:numPr>
          <w:ilvl w:val="0"/>
          <w:numId w:val="2"/>
        </w:numPr>
        <w:spacing w:after="50" w:line="258" w:lineRule="auto"/>
      </w:pPr>
      <w:r>
        <w:rPr>
          <w:color w:val="222222"/>
        </w:rPr>
        <w:t>The place where the farmer parks the tractor</w:t>
      </w:r>
    </w:p>
    <w:p w14:paraId="3A647D6C" w14:textId="77777777" w:rsidR="004A17D0" w:rsidRDefault="00000000">
      <w:pPr>
        <w:pStyle w:val="ListParagraph"/>
        <w:numPr>
          <w:ilvl w:val="0"/>
          <w:numId w:val="2"/>
        </w:numPr>
        <w:spacing w:after="50" w:line="258" w:lineRule="auto"/>
      </w:pPr>
      <w:r>
        <w:rPr>
          <w:color w:val="222222"/>
        </w:rPr>
        <w:t>An old habitation site</w:t>
      </w:r>
    </w:p>
    <w:p w14:paraId="3C2C6C61" w14:textId="77777777" w:rsidR="004A17D0" w:rsidRDefault="00000000">
      <w:pPr>
        <w:pStyle w:val="ListParagraph"/>
        <w:numPr>
          <w:ilvl w:val="0"/>
          <w:numId w:val="2"/>
        </w:numPr>
        <w:spacing w:after="50" w:line="258" w:lineRule="auto"/>
      </w:pPr>
      <w:r>
        <w:rPr>
          <w:b/>
          <w:bCs/>
          <w:color w:val="222222"/>
        </w:rPr>
        <w:t>Right at the edge of the well</w:t>
      </w:r>
    </w:p>
    <w:p w14:paraId="0F469E68" w14:textId="77777777" w:rsidR="004A17D0" w:rsidRDefault="00000000">
      <w:pPr>
        <w:pStyle w:val="ListParagraph"/>
        <w:numPr>
          <w:ilvl w:val="0"/>
          <w:numId w:val="2"/>
        </w:numPr>
        <w:spacing w:after="50" w:line="258" w:lineRule="auto"/>
      </w:pPr>
      <w:r>
        <w:rPr>
          <w:color w:val="222222"/>
        </w:rPr>
        <w:t>Beside where the borewell discharges into the plot</w:t>
      </w:r>
    </w:p>
    <w:p w14:paraId="2337B51A" w14:textId="77777777" w:rsidR="004A17D0" w:rsidRDefault="00000000">
      <w:pPr>
        <w:pStyle w:val="ListParagraph"/>
        <w:numPr>
          <w:ilvl w:val="0"/>
          <w:numId w:val="2"/>
        </w:numPr>
        <w:spacing w:after="50" w:line="258" w:lineRule="auto"/>
      </w:pPr>
      <w:r>
        <w:rPr>
          <w:b/>
          <w:bCs/>
          <w:color w:val="222222"/>
        </w:rPr>
        <w:t>Directly at the edge of somebody else's field</w:t>
      </w:r>
    </w:p>
    <w:p w14:paraId="2B2B7E90"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D5A7B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EA3252B" w14:textId="77777777" w:rsidR="004A17D0" w:rsidRDefault="00000000">
            <w:pPr>
              <w:spacing w:after="20" w:line="258" w:lineRule="auto"/>
            </w:pPr>
            <w:r>
              <w:rPr>
                <w:b/>
                <w:bCs/>
                <w:color w:val="222222"/>
                <w:sz w:val="20"/>
                <w:szCs w:val="20"/>
              </w:rPr>
              <w:t>That must be avoided. The sample must be taken from the middle. That soil must represent everything. You must go to different places across the whole area. Not just going in this one direction. But all the land must be brought in. Soil from under a tree must not be taken.</w:t>
            </w:r>
          </w:p>
        </w:tc>
      </w:tr>
    </w:tbl>
    <w:p w14:paraId="068F905E" w14:textId="77777777" w:rsidR="004A17D0" w:rsidRDefault="004A17D0">
      <w:pPr>
        <w:spacing w:after="70"/>
      </w:pPr>
    </w:p>
    <w:p w14:paraId="4CA20FCF" w14:textId="77777777" w:rsidR="004A17D0" w:rsidRDefault="00000000">
      <w:pPr>
        <w:pStyle w:val="Heading3"/>
        <w:spacing w:before="170" w:after="50"/>
      </w:pPr>
      <w:r>
        <w:rPr>
          <w:b/>
          <w:bCs/>
          <w:color w:val="117864"/>
          <w:sz w:val="22"/>
          <w:szCs w:val="22"/>
        </w:rPr>
        <w:t>The bag</w:t>
      </w:r>
    </w:p>
    <w:p w14:paraId="004551BE" w14:textId="77777777" w:rsidR="004A17D0" w:rsidRDefault="00000000">
      <w:pPr>
        <w:spacing w:after="110" w:line="266" w:lineRule="auto"/>
      </w:pPr>
      <w:r>
        <w:rPr>
          <w:b/>
          <w:bCs/>
          <w:color w:val="222222"/>
        </w:rPr>
        <w:t>Some people fill the sample into a urea bag — and then it comes out enormously high.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82FB12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5D9BD2" w14:textId="77777777" w:rsidR="004A17D0" w:rsidRDefault="00000000">
            <w:pPr>
              <w:spacing w:after="20" w:line="258" w:lineRule="auto"/>
            </w:pPr>
            <w:r>
              <w:rPr>
                <w:b/>
                <w:bCs/>
                <w:color w:val="222222"/>
                <w:sz w:val="20"/>
                <w:szCs w:val="20"/>
              </w:rPr>
              <w:t>The bag must not be a urea bag when filling the sample. It must not be a fertilizer bag. If it is a plastic bag, wash it first, then put it in.</w:t>
            </w:r>
          </w:p>
        </w:tc>
      </w:tr>
    </w:tbl>
    <w:p w14:paraId="08AC7373" w14:textId="77777777" w:rsidR="004A17D0" w:rsidRDefault="004A17D0">
      <w:pPr>
        <w:spacing w:after="70"/>
      </w:pPr>
    </w:p>
    <w:p w14:paraId="5AD5B86D" w14:textId="77777777" w:rsidR="004A17D0" w:rsidRDefault="00000000">
      <w:pPr>
        <w:pStyle w:val="Heading3"/>
        <w:spacing w:before="170" w:after="50"/>
      </w:pPr>
      <w:r>
        <w:rPr>
          <w:b/>
          <w:bCs/>
          <w:color w:val="117864"/>
          <w:sz w:val="22"/>
          <w:szCs w:val="22"/>
        </w:rPr>
        <w:t>Labelling and the ten-year file</w:t>
      </w:r>
    </w:p>
    <w:p w14:paraId="54110989" w14:textId="77777777" w:rsidR="004A17D0" w:rsidRDefault="00000000">
      <w:pPr>
        <w:spacing w:after="110" w:line="266" w:lineRule="auto"/>
      </w:pPr>
      <w:r>
        <w:rPr>
          <w:b/>
          <w:bCs/>
          <w:color w:val="222222"/>
        </w:rPr>
        <w:t>Give your name, full address and mobile number. Give the date the sample was taken. Give the survey number or group number.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5F4A8C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A7A1BD" w14:textId="77777777" w:rsidR="004A17D0" w:rsidRDefault="00000000">
            <w:pPr>
              <w:spacing w:after="20" w:line="258" w:lineRule="auto"/>
            </w:pPr>
            <w:r>
              <w:rPr>
                <w:b/>
                <w:bCs/>
                <w:color w:val="222222"/>
                <w:sz w:val="20"/>
                <w:szCs w:val="20"/>
              </w:rPr>
              <w:t>Why? To make a file of it at our end. Over the next ten years we are going to work on this. Every year: how was my land, what did I do, in what way did I improve it — we look at that.</w:t>
            </w:r>
          </w:p>
        </w:tc>
      </w:tr>
    </w:tbl>
    <w:p w14:paraId="05FAA678" w14:textId="77777777" w:rsidR="004A17D0" w:rsidRDefault="004A17D0">
      <w:pPr>
        <w:spacing w:after="70"/>
      </w:pPr>
    </w:p>
    <w:p w14:paraId="7BD0FF77" w14:textId="77777777" w:rsidR="004A17D0" w:rsidRDefault="00000000">
      <w:pPr>
        <w:spacing w:after="110" w:line="266" w:lineRule="auto"/>
      </w:pPr>
      <w:r>
        <w:rPr>
          <w:b/>
          <w:bCs/>
          <w:color w:val="222222"/>
        </w:rPr>
        <w:t>Give the type of farming — irrigated or rainfed. What is the means of irrigation? Tubewell...</w:t>
      </w:r>
    </w:p>
    <w:p w14:paraId="1BE56913" w14:textId="77777777" w:rsidR="004A17D0" w:rsidRDefault="00000000">
      <w:pPr>
        <w:pStyle w:val="Heading2"/>
        <w:spacing w:before="240" w:after="80"/>
      </w:pPr>
      <w:r>
        <w:rPr>
          <w:b/>
          <w:bCs/>
          <w:sz w:val="25"/>
          <w:szCs w:val="25"/>
        </w:rPr>
        <w:t>Reading It Critically — What Holds Up and What to Watch</w:t>
      </w:r>
    </w:p>
    <w:p w14:paraId="4AFCC6A8" w14:textId="77777777" w:rsidR="004A17D0" w:rsidRDefault="00000000">
      <w:pPr>
        <w:pStyle w:val="Heading2"/>
        <w:spacing w:before="240" w:after="80"/>
      </w:pPr>
      <w:r>
        <w:rPr>
          <w:b/>
          <w:bCs/>
          <w:sz w:val="25"/>
          <w:szCs w:val="25"/>
        </w:rPr>
        <w:t>The most operationally useful session in the course</w:t>
      </w:r>
    </w:p>
    <w:p w14:paraId="5E5E032E" w14:textId="77777777" w:rsidR="004A17D0" w:rsidRDefault="00000000">
      <w:pPr>
        <w:spacing w:after="110" w:line="266" w:lineRule="auto"/>
      </w:pPr>
      <w:r>
        <w:rPr>
          <w:color w:val="222222"/>
        </w:rPr>
        <w:lastRenderedPageBreak/>
        <w:t xml:space="preserve">Part 10 is the one you can act on immediately. </w:t>
      </w:r>
      <w:r>
        <w:rPr>
          <w:b/>
          <w:bCs/>
          <w:color w:val="222222"/>
        </w:rPr>
        <w:t>Three items are directly decision-relevant for the Pulivendula block, and one of them may determine whether the site is viable at all.</w:t>
      </w:r>
    </w:p>
    <w:p w14:paraId="57ACE7FB" w14:textId="77777777" w:rsidR="004A17D0" w:rsidRDefault="00000000">
      <w:pPr>
        <w:pStyle w:val="Heading3"/>
        <w:spacing w:before="170" w:after="50"/>
      </w:pPr>
      <w:r>
        <w:rPr>
          <w:b/>
          <w:bCs/>
          <w:color w:val="117864"/>
          <w:sz w:val="22"/>
          <w:szCs w:val="22"/>
        </w:rPr>
        <w:t>1. The three-layer pre-planting pit — do this</w:t>
      </w:r>
    </w:p>
    <w:p w14:paraId="1F4C7415" w14:textId="77777777" w:rsidR="004A17D0" w:rsidRDefault="00000000">
      <w:pPr>
        <w:spacing w:after="110" w:line="266" w:lineRule="auto"/>
      </w:pPr>
      <w:r>
        <w:rPr>
          <w:color w:val="222222"/>
        </w:rPr>
        <w:t xml:space="preserve">His Protocol A is genuinely good practice and is not standard advice in most extension material. </w:t>
      </w:r>
      <w:r>
        <w:rPr>
          <w:b/>
          <w:bCs/>
          <w:color w:val="222222"/>
        </w:rPr>
        <w:t>The insight is that a surface soil test is inadequate for a perennial crop</w:t>
      </w:r>
      <w:r>
        <w:rPr>
          <w:color w:val="222222"/>
        </w:rPr>
        <w:t>, because the tree will eventually root into layers you never sampled. Testing A fully and B and C for CaCO₃ alone is a sensible, cheap compromise.</w:t>
      </w:r>
    </w:p>
    <w:p w14:paraId="530E12AF" w14:textId="77777777" w:rsidR="004A17D0" w:rsidRDefault="00000000">
      <w:pPr>
        <w:spacing w:after="110" w:line="266" w:lineRule="auto"/>
      </w:pPr>
      <w:r>
        <w:rPr>
          <w:b/>
          <w:bCs/>
          <w:color w:val="222222"/>
        </w:rPr>
        <w:t>This is the highest-priority action item in the entire document for your 2027 planting.</w:t>
      </w:r>
      <w:r>
        <w:rPr>
          <w:color w:val="222222"/>
        </w:rPr>
        <w:t xml:space="preserve"> A calcareous or hardpan layer at 2–3 feet that does not show in a 9-inch sample will kill Bhagwa trees in years four to seven — after the establishment cost is fully sunk. Ten JCB pits and thirty samples is trivially cheap against that risk.</w:t>
      </w:r>
    </w:p>
    <w:p w14:paraId="5DEFA13C" w14:textId="77777777" w:rsidR="004A17D0" w:rsidRDefault="00000000">
      <w:pPr>
        <w:spacing w:after="110" w:line="266" w:lineRule="auto"/>
      </w:pPr>
      <w:r>
        <w:rPr>
          <w:b/>
          <w:bCs/>
          <w:color w:val="222222"/>
        </w:rPr>
        <w:t>His conclusion also gives you the fallback:</w:t>
      </w:r>
      <w:r>
        <w:rPr>
          <w:color w:val="222222"/>
        </w:rPr>
        <w:t xml:space="preserve"> if lime sits in the lower profile, the options are (a) don't plant an orchard there, (b) bed/mound planting to keep roots in the upper horizon, or (c) a lime-tolerant crop. That is honest advice against his own interest — he is telling farmers a site may be unsuitable rather than selling a remedy.</w:t>
      </w:r>
    </w:p>
    <w:p w14:paraId="4D095695" w14:textId="77777777" w:rsidR="004A17D0" w:rsidRDefault="00000000">
      <w:pPr>
        <w:pStyle w:val="Heading3"/>
        <w:spacing w:before="170" w:after="50"/>
      </w:pPr>
      <w:r>
        <w:rPr>
          <w:b/>
          <w:bCs/>
          <w:color w:val="117864"/>
          <w:sz w:val="22"/>
          <w:szCs w:val="22"/>
        </w:rPr>
        <w:t>2. Sample under the dripper, not between the rows</w:t>
      </w:r>
    </w:p>
    <w:p w14:paraId="7A4B7F85" w14:textId="77777777" w:rsidR="004A17D0" w:rsidRDefault="00000000">
      <w:pPr>
        <w:spacing w:after="110" w:line="266" w:lineRule="auto"/>
      </w:pPr>
      <w:r>
        <w:rPr>
          <w:b/>
          <w:bCs/>
          <w:color w:val="222222"/>
        </w:rPr>
        <w:t>This is a real and very common error, and the failure mode he describes is correct:</w:t>
      </w:r>
    </w:p>
    <w:p w14:paraId="3D681903" w14:textId="77777777" w:rsidR="004A17D0" w:rsidRDefault="00000000">
      <w:pPr>
        <w:pStyle w:val="ListParagraph"/>
        <w:numPr>
          <w:ilvl w:val="0"/>
          <w:numId w:val="2"/>
        </w:numPr>
        <w:spacing w:after="50" w:line="258" w:lineRule="auto"/>
      </w:pPr>
      <w:r>
        <w:rPr>
          <w:color w:val="222222"/>
        </w:rPr>
        <w:t>Sample where you never irrigate or fertilise → report reads low</w:t>
      </w:r>
    </w:p>
    <w:p w14:paraId="5D946021" w14:textId="77777777" w:rsidR="004A17D0" w:rsidRDefault="00000000">
      <w:pPr>
        <w:pStyle w:val="ListParagraph"/>
        <w:numPr>
          <w:ilvl w:val="0"/>
          <w:numId w:val="2"/>
        </w:numPr>
        <w:spacing w:after="50" w:line="258" w:lineRule="auto"/>
      </w:pPr>
      <w:r>
        <w:rPr>
          <w:color w:val="222222"/>
        </w:rPr>
        <w:t>Advisor recommends more fertiliser</w:t>
      </w:r>
    </w:p>
    <w:p w14:paraId="2038BC3D" w14:textId="77777777" w:rsidR="004A17D0" w:rsidRDefault="00000000">
      <w:pPr>
        <w:pStyle w:val="ListParagraph"/>
        <w:numPr>
          <w:ilvl w:val="0"/>
          <w:numId w:val="2"/>
        </w:numPr>
        <w:spacing w:after="50" w:line="258" w:lineRule="auto"/>
      </w:pPr>
      <w:r>
        <w:rPr>
          <w:color w:val="222222"/>
        </w:rPr>
        <w:t>It accumulates in the wetted bulb where the roots actually are</w:t>
      </w:r>
    </w:p>
    <w:p w14:paraId="3B9A395E" w14:textId="77777777" w:rsidR="004A17D0" w:rsidRDefault="00000000">
      <w:pPr>
        <w:pStyle w:val="ListParagraph"/>
        <w:numPr>
          <w:ilvl w:val="0"/>
          <w:numId w:val="2"/>
        </w:numPr>
        <w:spacing w:after="50" w:line="258" w:lineRule="auto"/>
      </w:pPr>
      <w:r>
        <w:rPr>
          <w:b/>
          <w:bCs/>
          <w:color w:val="222222"/>
        </w:rPr>
        <w:t>Result: deficiency symptoms in the canopy, toxicity in the root zone</w:t>
      </w:r>
    </w:p>
    <w:p w14:paraId="26979062" w14:textId="77777777" w:rsidR="004A17D0" w:rsidRDefault="004A17D0">
      <w:pPr>
        <w:spacing w:after="40"/>
      </w:pPr>
    </w:p>
    <w:p w14:paraId="1F8AD326" w14:textId="77777777" w:rsidR="004A17D0" w:rsidRDefault="00000000">
      <w:pPr>
        <w:spacing w:after="110" w:line="266" w:lineRule="auto"/>
      </w:pPr>
      <w:r>
        <w:rPr>
          <w:color w:val="222222"/>
        </w:rPr>
        <w:t>This connects directly to his Part 4 toxicity mechanism and his Part 9 Liebig framing. It is the single cheapest correction available — it costs nothing to change where you put the auger.</w:t>
      </w:r>
    </w:p>
    <w:p w14:paraId="2BD32096" w14:textId="77777777" w:rsidR="004A17D0" w:rsidRDefault="00000000">
      <w:pPr>
        <w:pStyle w:val="Heading3"/>
        <w:spacing w:before="170" w:after="50"/>
      </w:pPr>
      <w:r>
        <w:rPr>
          <w:b/>
          <w:bCs/>
          <w:color w:val="117864"/>
          <w:sz w:val="22"/>
          <w:szCs w:val="22"/>
        </w:rPr>
        <w:t>3. The bed-breaking observation is strong indirect evidence</w:t>
      </w:r>
    </w:p>
    <w:p w14:paraId="5D95F4C8" w14:textId="77777777" w:rsidR="004A17D0" w:rsidRDefault="00000000">
      <w:pPr>
        <w:spacing w:after="110" w:line="266" w:lineRule="auto"/>
      </w:pPr>
      <w:r>
        <w:rPr>
          <w:color w:val="222222"/>
        </w:rPr>
        <w:t xml:space="preserve">The claim that two crops come out excellently with no fertiliser after an old orchard bed is broken and dispersed is anecdotal, but the mechanism is plausible and it is consistent with everything else he has argued: nutrients accumulated in a concentrated zone at a concentration the roots could not take up, then diluted to a usable concentration. </w:t>
      </w:r>
      <w:r>
        <w:rPr>
          <w:b/>
          <w:bCs/>
          <w:color w:val="222222"/>
        </w:rPr>
        <w:t>If true across many farms, it is a strong argument that the wetted bulb of a mature orchard is chronically over-fertilised.</w:t>
      </w:r>
    </w:p>
    <w:p w14:paraId="5CDC71C6" w14:textId="77777777" w:rsidR="004A17D0" w:rsidRDefault="00000000">
      <w:pPr>
        <w:pStyle w:val="Heading2"/>
        <w:spacing w:before="240" w:after="80"/>
      </w:pPr>
      <w:r>
        <w:rPr>
          <w:b/>
          <w:bCs/>
          <w:sz w:val="25"/>
          <w:szCs w:val="25"/>
        </w:rPr>
        <w:t>The claim to be careful with</w:t>
      </w:r>
    </w:p>
    <w:p w14:paraId="10059FF6" w14:textId="77777777" w:rsidR="004A17D0" w:rsidRDefault="00000000">
      <w:pPr>
        <w:spacing w:after="110" w:line="266" w:lineRule="auto"/>
      </w:pPr>
      <w:r>
        <w:rPr>
          <w:b/>
          <w:bCs/>
          <w:color w:val="222222"/>
        </w:rPr>
        <w:t>"Nutrient deficiency causes diseases" and "disease = incomplete chemical reactions in plant."</w:t>
      </w:r>
    </w:p>
    <w:p w14:paraId="42D64A7A" w14:textId="77777777" w:rsidR="004A17D0" w:rsidRDefault="00000000">
      <w:pPr>
        <w:spacing w:after="110" w:line="266" w:lineRule="auto"/>
      </w:pPr>
      <w:r>
        <w:rPr>
          <w:color w:val="222222"/>
        </w:rPr>
        <w:t xml:space="preserve">The first half is </w:t>
      </w:r>
      <w:r>
        <w:rPr>
          <w:b/>
          <w:bCs/>
          <w:color w:val="222222"/>
        </w:rPr>
        <w:t>partially defensible</w:t>
      </w:r>
      <w:r>
        <w:rPr>
          <w:color w:val="222222"/>
        </w:rPr>
        <w:t>: nutritional stress genuinely predisposes plants to infection, and specific deficiencies (potassium, calcium, boron, manganese) measurably increase susceptibility. Silicon and calcium in cell walls are real structural defences.</w:t>
      </w:r>
    </w:p>
    <w:p w14:paraId="31F4074F" w14:textId="77777777" w:rsidR="004A17D0" w:rsidRDefault="00000000">
      <w:pPr>
        <w:spacing w:after="110" w:line="266" w:lineRule="auto"/>
      </w:pPr>
      <w:r>
        <w:rPr>
          <w:color w:val="222222"/>
        </w:rPr>
        <w:t xml:space="preserve">The second half — defining disease </w:t>
      </w:r>
      <w:r>
        <w:rPr>
          <w:i/>
          <w:iCs/>
          <w:color w:val="222222"/>
        </w:rPr>
        <w:t>as</w:t>
      </w:r>
      <w:r>
        <w:rPr>
          <w:color w:val="222222"/>
        </w:rPr>
        <w:t xml:space="preserve"> incomplete biochemistry — is </w:t>
      </w:r>
      <w:r>
        <w:rPr>
          <w:b/>
          <w:bCs/>
          <w:color w:val="222222"/>
        </w:rPr>
        <w:t>wrong, and consequentially so</w:t>
      </w:r>
      <w:r>
        <w:rPr>
          <w:color w:val="222222"/>
        </w:rPr>
        <w:t xml:space="preserve">. Bacterial blight, Fusarium wilt and Phytophthora infect well-nourished plants. Pathogens are causal agents, not merely opportunists exploiting metabolic gaps. </w:t>
      </w:r>
      <w:r>
        <w:rPr>
          <w:b/>
          <w:bCs/>
          <w:color w:val="222222"/>
        </w:rPr>
        <w:t>On a Bhagwa block this distinction matters directly:</w:t>
      </w:r>
      <w:r>
        <w:rPr>
          <w:color w:val="222222"/>
        </w:rPr>
        <w:t xml:space="preserve"> a grower who believes perfect nutrition prevents disease will under-invest in sanitation, resistant planting material, quarantine of new stock, and monitoring — and </w:t>
      </w:r>
      <w:r>
        <w:rPr>
          <w:i/>
          <w:iCs/>
          <w:color w:val="222222"/>
        </w:rPr>
        <w:t>Xanthomonas</w:t>
      </w:r>
      <w:r>
        <w:rPr>
          <w:color w:val="222222"/>
        </w:rPr>
        <w:t xml:space="preserve"> blight will not care how good the nutrition is.</w:t>
      </w:r>
    </w:p>
    <w:p w14:paraId="79C92522" w14:textId="77777777" w:rsidR="004A17D0" w:rsidRDefault="00000000">
      <w:pPr>
        <w:spacing w:after="110" w:line="266" w:lineRule="auto"/>
      </w:pPr>
      <w:r>
        <w:rPr>
          <w:color w:val="222222"/>
        </w:rPr>
        <w:t xml:space="preserve">Read his claim as: </w:t>
      </w:r>
      <w:r>
        <w:rPr>
          <w:i/>
          <w:iCs/>
          <w:color w:val="222222"/>
        </w:rPr>
        <w:t>good nutrition reduces disease pressure substantially.</w:t>
      </w:r>
      <w:r>
        <w:rPr>
          <w:color w:val="222222"/>
        </w:rPr>
        <w:t xml:space="preserve"> That is true and useful. </w:t>
      </w:r>
      <w:r>
        <w:rPr>
          <w:b/>
          <w:bCs/>
          <w:color w:val="222222"/>
        </w:rPr>
        <w:t>It is not a substitute for a disease management plan.</w:t>
      </w:r>
    </w:p>
    <w:p w14:paraId="34A27579" w14:textId="77777777" w:rsidR="004A17D0" w:rsidRDefault="00000000">
      <w:pPr>
        <w:pStyle w:val="Heading2"/>
        <w:spacing w:before="240" w:after="80"/>
      </w:pPr>
      <w:r>
        <w:rPr>
          <w:b/>
          <w:bCs/>
          <w:sz w:val="25"/>
          <w:szCs w:val="25"/>
        </w:rPr>
        <w:lastRenderedPageBreak/>
        <w:t>Other 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B3D4EE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78180FE"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1E3E688B" w14:textId="77777777" w:rsidR="004A17D0" w:rsidRDefault="00000000">
            <w:r>
              <w:rPr>
                <w:b/>
                <w:bCs/>
                <w:color w:val="FFFFFF"/>
                <w:sz w:val="17"/>
                <w:szCs w:val="17"/>
              </w:rPr>
              <w:t>Assessment</w:t>
            </w:r>
          </w:p>
        </w:tc>
      </w:tr>
      <w:tr w:rsidR="004A17D0" w14:paraId="6CE8F09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A0996F0" w14:textId="77777777" w:rsidR="004A17D0" w:rsidRDefault="00000000">
            <w:r>
              <w:rPr>
                <w:color w:val="222222"/>
                <w:sz w:val="17"/>
                <w:szCs w:val="17"/>
              </w:rPr>
              <w:t>"Skip biological testing — rotation handles it"</w:t>
            </w:r>
          </w:p>
        </w:tc>
        <w:tc>
          <w:tcPr>
            <w:tcW w:w="4710" w:type="dxa"/>
            <w:shd w:val="clear" w:color="auto" w:fill="F4F7FB"/>
            <w:tcMar>
              <w:top w:w="50" w:type="dxa"/>
              <w:left w:w="90" w:type="dxa"/>
              <w:bottom w:w="50" w:type="dxa"/>
              <w:right w:w="80" w:type="dxa"/>
            </w:tcMar>
          </w:tcPr>
          <w:p w14:paraId="3CF061E9" w14:textId="77777777" w:rsidR="004A17D0" w:rsidRDefault="00000000">
            <w:r>
              <w:rPr>
                <w:color w:val="222222"/>
                <w:sz w:val="17"/>
                <w:szCs w:val="17"/>
              </w:rPr>
              <w:t xml:space="preserve">Reasonable for annual rotations. </w:t>
            </w:r>
            <w:r>
              <w:rPr>
                <w:b/>
                <w:bCs/>
                <w:color w:val="222222"/>
                <w:sz w:val="17"/>
                <w:szCs w:val="17"/>
              </w:rPr>
              <w:t>Not safe for a perennial site</w:t>
            </w:r>
            <w:r>
              <w:rPr>
                <w:color w:val="222222"/>
                <w:sz w:val="17"/>
                <w:szCs w:val="17"/>
              </w:rPr>
              <w:t>, where you plant once and live with the inoculum for twenty years. Pathogen survival structures (</w:t>
            </w:r>
            <w:r>
              <w:rPr>
                <w:i/>
                <w:iCs/>
                <w:color w:val="222222"/>
                <w:sz w:val="17"/>
                <w:szCs w:val="17"/>
              </w:rPr>
              <w:t>Fusarium</w:t>
            </w:r>
            <w:r>
              <w:rPr>
                <w:color w:val="222222"/>
                <w:sz w:val="17"/>
                <w:szCs w:val="17"/>
              </w:rPr>
              <w:t xml:space="preserve"> chlamydospores, </w:t>
            </w:r>
            <w:r>
              <w:rPr>
                <w:i/>
                <w:iCs/>
                <w:color w:val="222222"/>
                <w:sz w:val="17"/>
                <w:szCs w:val="17"/>
              </w:rPr>
              <w:t>Phytophthora</w:t>
            </w:r>
            <w:r>
              <w:rPr>
                <w:color w:val="222222"/>
                <w:sz w:val="17"/>
                <w:szCs w:val="17"/>
              </w:rPr>
              <w:t xml:space="preserve"> oospores, nematode cysts) persist for years without a host, contradicting his "they will starve and die" reasoning. </w:t>
            </w:r>
            <w:r>
              <w:rPr>
                <w:b/>
                <w:bCs/>
                <w:color w:val="222222"/>
                <w:sz w:val="17"/>
                <w:szCs w:val="17"/>
              </w:rPr>
              <w:t>For a new orchard site, a nematode assay at minimum is worth the cost.</w:t>
            </w:r>
          </w:p>
        </w:tc>
      </w:tr>
      <w:tr w:rsidR="004A17D0" w14:paraId="2307854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F6400D1" w14:textId="77777777" w:rsidR="004A17D0" w:rsidRDefault="00000000">
            <w:r>
              <w:rPr>
                <w:color w:val="222222"/>
                <w:sz w:val="17"/>
                <w:szCs w:val="17"/>
              </w:rPr>
              <w:t>The fungicide-as-tonic story</w:t>
            </w:r>
          </w:p>
        </w:tc>
        <w:tc>
          <w:tcPr>
            <w:tcW w:w="4710" w:type="dxa"/>
            <w:shd w:val="clear" w:color="auto" w:fill="FFFFFF"/>
            <w:tcMar>
              <w:top w:w="50" w:type="dxa"/>
              <w:left w:w="90" w:type="dxa"/>
              <w:bottom w:w="50" w:type="dxa"/>
              <w:right w:w="80" w:type="dxa"/>
            </w:tcMar>
          </w:tcPr>
          <w:p w14:paraId="7A8031E8" w14:textId="77777777" w:rsidR="004A17D0" w:rsidRDefault="00000000">
            <w:r>
              <w:rPr>
                <w:color w:val="222222"/>
                <w:sz w:val="17"/>
                <w:szCs w:val="17"/>
              </w:rPr>
              <w:t>The historical observation is credible and the critique of calendar spraying is sound. But note he generalises from mis-sold products in one era to fungicides as a category.</w:t>
            </w:r>
          </w:p>
        </w:tc>
      </w:tr>
      <w:tr w:rsidR="004A17D0" w14:paraId="0E98E22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29088CC" w14:textId="77777777" w:rsidR="004A17D0" w:rsidRDefault="00000000">
            <w:r>
              <w:rPr>
                <w:color w:val="222222"/>
                <w:sz w:val="17"/>
                <w:szCs w:val="17"/>
              </w:rPr>
              <w:t>"Won't recommend any lab until we have our own"</w:t>
            </w:r>
          </w:p>
        </w:tc>
        <w:tc>
          <w:tcPr>
            <w:tcW w:w="4710" w:type="dxa"/>
            <w:shd w:val="clear" w:color="auto" w:fill="F4F7FB"/>
            <w:tcMar>
              <w:top w:w="50" w:type="dxa"/>
              <w:left w:w="90" w:type="dxa"/>
              <w:bottom w:w="50" w:type="dxa"/>
              <w:right w:w="80" w:type="dxa"/>
            </w:tcMar>
          </w:tcPr>
          <w:p w14:paraId="2DDCE70E" w14:textId="77777777" w:rsidR="004A17D0" w:rsidRDefault="00000000">
            <w:r>
              <w:rPr>
                <w:color w:val="222222"/>
                <w:sz w:val="17"/>
                <w:szCs w:val="17"/>
              </w:rPr>
              <w:t>Defensible on integrity grounds, but it leaves the farmer with an assignment and no way to complete it — and it positions a future paid service. Worth noticing.</w:t>
            </w:r>
          </w:p>
        </w:tc>
      </w:tr>
      <w:tr w:rsidR="004A17D0" w14:paraId="4B93449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A279788" w14:textId="77777777" w:rsidR="004A17D0" w:rsidRDefault="00000000">
            <w:r>
              <w:rPr>
                <w:color w:val="222222"/>
                <w:sz w:val="17"/>
                <w:szCs w:val="17"/>
              </w:rPr>
              <w:t>Metal implements contaminating samples</w:t>
            </w:r>
          </w:p>
        </w:tc>
        <w:tc>
          <w:tcPr>
            <w:tcW w:w="4710" w:type="dxa"/>
            <w:shd w:val="clear" w:color="auto" w:fill="FFFFFF"/>
            <w:tcMar>
              <w:top w:w="50" w:type="dxa"/>
              <w:left w:w="90" w:type="dxa"/>
              <w:bottom w:w="50" w:type="dxa"/>
              <w:right w:w="80" w:type="dxa"/>
            </w:tcMar>
          </w:tcPr>
          <w:p w14:paraId="7BECEED4" w14:textId="77777777" w:rsidR="004A17D0" w:rsidRDefault="00000000">
            <w:r>
              <w:rPr>
                <w:color w:val="222222"/>
                <w:sz w:val="17"/>
                <w:szCs w:val="17"/>
              </w:rPr>
              <w:t>True for micronutrient analysis, particularly iron and zinc. A stainless auger is acceptable; galvanised or rusty tools are not.</w:t>
            </w:r>
          </w:p>
        </w:tc>
      </w:tr>
    </w:tbl>
    <w:p w14:paraId="6BBAF4D9" w14:textId="77777777" w:rsidR="004A17D0" w:rsidRDefault="004A17D0">
      <w:pPr>
        <w:spacing w:after="80"/>
      </w:pPr>
    </w:p>
    <w:p w14:paraId="7E50182C" w14:textId="77777777" w:rsidR="004A17D0" w:rsidRDefault="00000000">
      <w:pPr>
        <w:pStyle w:val="Heading2"/>
        <w:spacing w:before="240" w:after="80"/>
      </w:pPr>
      <w:r>
        <w:rPr>
          <w:b/>
          <w:bCs/>
          <w:sz w:val="25"/>
          <w:szCs w:val="25"/>
        </w:rPr>
        <w:t>Your action list from this session</w:t>
      </w:r>
    </w:p>
    <w:p w14:paraId="61BC4D30" w14:textId="77777777" w:rsidR="004A17D0" w:rsidRDefault="00000000">
      <w:pPr>
        <w:pStyle w:val="ListParagraph"/>
        <w:numPr>
          <w:ilvl w:val="0"/>
          <w:numId w:val="3"/>
        </w:numPr>
        <w:spacing w:after="50" w:line="258" w:lineRule="auto"/>
      </w:pPr>
      <w:r>
        <w:rPr>
          <w:b/>
          <w:bCs/>
          <w:color w:val="222222"/>
        </w:rPr>
        <w:t>Before anything else: ten JCB pits, three feet, three layers, on the Pulivendula block.</w:t>
      </w:r>
      <w:r>
        <w:rPr>
          <w:color w:val="222222"/>
        </w:rPr>
        <w:t xml:space="preserve"> Test layer A fully; test B and C for CaCO₃. This decides whether the site takes Bhagwa at all, and what the planting geometry must be.</w:t>
      </w:r>
    </w:p>
    <w:p w14:paraId="0FEA185C" w14:textId="77777777" w:rsidR="004A17D0" w:rsidRDefault="00000000">
      <w:pPr>
        <w:pStyle w:val="ListParagraph"/>
        <w:numPr>
          <w:ilvl w:val="0"/>
          <w:numId w:val="3"/>
        </w:numPr>
        <w:spacing w:after="50" w:line="258" w:lineRule="auto"/>
      </w:pPr>
      <w:r>
        <w:rPr>
          <w:b/>
          <w:bCs/>
          <w:color w:val="222222"/>
        </w:rPr>
        <w:t>Add a nematode assay</w:t>
      </w:r>
      <w:r>
        <w:rPr>
          <w:color w:val="222222"/>
        </w:rPr>
        <w:t xml:space="preserve"> — his rotation argument does not cover a perennial planting.</w:t>
      </w:r>
    </w:p>
    <w:p w14:paraId="22B546CF" w14:textId="77777777" w:rsidR="004A17D0" w:rsidRDefault="00000000">
      <w:pPr>
        <w:pStyle w:val="ListParagraph"/>
        <w:numPr>
          <w:ilvl w:val="0"/>
          <w:numId w:val="3"/>
        </w:numPr>
        <w:spacing w:after="50" w:line="258" w:lineRule="auto"/>
      </w:pPr>
      <w:r>
        <w:rPr>
          <w:b/>
          <w:bCs/>
          <w:color w:val="222222"/>
        </w:rPr>
        <w:t>Water test in parallel</w:t>
      </w:r>
      <w:r>
        <w:rPr>
          <w:color w:val="222222"/>
        </w:rPr>
        <w:t xml:space="preserve"> — EC, TDS, SAR, RSC, chloride, boron (from Parts 4 and 8).</w:t>
      </w:r>
    </w:p>
    <w:p w14:paraId="1F6A2E52" w14:textId="77777777" w:rsidR="004A17D0" w:rsidRDefault="00000000">
      <w:pPr>
        <w:pStyle w:val="ListParagraph"/>
        <w:numPr>
          <w:ilvl w:val="0"/>
          <w:numId w:val="3"/>
        </w:numPr>
        <w:spacing w:after="50" w:line="258" w:lineRule="auto"/>
      </w:pPr>
      <w:r>
        <w:rPr>
          <w:b/>
          <w:bCs/>
          <w:color w:val="222222"/>
        </w:rPr>
        <w:t>Record everything on his checklist</w:t>
      </w:r>
      <w:r>
        <w:rPr>
          <w:color w:val="222222"/>
        </w:rPr>
        <w:t xml:space="preserve"> with the sample: survey number, drainage class, soil depth class, slope, irrigation source, previous crop and fertiliser history. Start the ten-year file now, before planting, so you have a true baseline.</w:t>
      </w:r>
    </w:p>
    <w:p w14:paraId="477FBF54" w14:textId="77777777" w:rsidR="004A17D0" w:rsidRDefault="00000000">
      <w:pPr>
        <w:pStyle w:val="ListParagraph"/>
        <w:numPr>
          <w:ilvl w:val="0"/>
          <w:numId w:val="3"/>
        </w:numPr>
        <w:spacing w:after="50" w:line="258" w:lineRule="auto"/>
      </w:pPr>
      <w:r>
        <w:rPr>
          <w:b/>
          <w:bCs/>
          <w:color w:val="222222"/>
        </w:rPr>
        <w:t>Once the orchard is established, sample under the emitter</w:t>
      </w:r>
      <w:r>
        <w:rPr>
          <w:color w:val="222222"/>
        </w:rPr>
        <w:t>, never between the rows.</w:t>
      </w:r>
    </w:p>
    <w:p w14:paraId="0ADBD48F" w14:textId="77777777" w:rsidR="004A17D0" w:rsidRDefault="00000000">
      <w:pPr>
        <w:pStyle w:val="ListParagraph"/>
        <w:numPr>
          <w:ilvl w:val="0"/>
          <w:numId w:val="3"/>
        </w:numPr>
        <w:spacing w:after="50" w:line="258" w:lineRule="auto"/>
      </w:pPr>
      <w:r>
        <w:rPr>
          <w:color w:val="222222"/>
        </w:rPr>
        <w:t>Use a stainless or plastic auger and a washed, non-fertiliser bag.</w:t>
      </w:r>
    </w:p>
    <w:p w14:paraId="2E7619AA" w14:textId="77777777" w:rsidR="004A17D0" w:rsidRDefault="004A17D0">
      <w:pPr>
        <w:spacing w:after="40"/>
      </w:pPr>
    </w:p>
    <w:p w14:paraId="03C34C94" w14:textId="77777777" w:rsidR="004A17D0" w:rsidRDefault="00000000">
      <w:pPr>
        <w:pageBreakBefore/>
        <w:spacing w:before="200" w:after="60"/>
      </w:pPr>
      <w:r>
        <w:rPr>
          <w:b/>
          <w:bCs/>
          <w:caps/>
          <w:color w:val="117864"/>
          <w:sz w:val="20"/>
          <w:szCs w:val="20"/>
        </w:rPr>
        <w:lastRenderedPageBreak/>
        <w:t>Chapter 11</w:t>
      </w:r>
    </w:p>
    <w:p w14:paraId="765D779E" w14:textId="77777777" w:rsidR="004A17D0" w:rsidRDefault="00000000">
      <w:pPr>
        <w:pBdr>
          <w:bottom w:val="single" w:sz="12" w:space="0" w:color="BFD3E6"/>
        </w:pBdr>
        <w:spacing w:after="150"/>
      </w:pPr>
      <w:r>
        <w:rPr>
          <w:b/>
          <w:bCs/>
          <w:color w:val="1F3864"/>
          <w:sz w:val="36"/>
          <w:szCs w:val="36"/>
        </w:rPr>
        <w:t>The Nutrients Themselves</w:t>
      </w:r>
    </w:p>
    <w:p w14:paraId="7AC2EEE4" w14:textId="77777777" w:rsidR="004A17D0" w:rsidRDefault="00000000">
      <w:pPr>
        <w:pStyle w:val="Heading2"/>
        <w:spacing w:before="240" w:after="80"/>
      </w:pPr>
      <w:r>
        <w:rPr>
          <w:b/>
          <w:bCs/>
          <w:sz w:val="25"/>
          <w:szCs w:val="25"/>
        </w:rPr>
        <w:t>The Classification</w:t>
      </w:r>
    </w:p>
    <w:p w14:paraId="2353A2D5" w14:textId="77777777" w:rsidR="004A17D0" w:rsidRDefault="00000000">
      <w:pPr>
        <w:pStyle w:val="Heading2"/>
        <w:spacing w:before="240" w:after="80"/>
      </w:pPr>
      <w:r>
        <w:rPr>
          <w:b/>
          <w:bCs/>
          <w:sz w:val="25"/>
          <w:szCs w:val="25"/>
        </w:rPr>
        <w:t>PPT Slide</w:t>
      </w:r>
    </w:p>
    <w:p w14:paraId="5A9A7E8C" w14:textId="77777777" w:rsidR="004A17D0" w:rsidRDefault="00000000">
      <w:pPr>
        <w:pStyle w:val="Heading3"/>
        <w:spacing w:before="170" w:after="50"/>
      </w:pPr>
      <w:r>
        <w:rPr>
          <w:b/>
          <w:bCs/>
          <w:color w:val="117864"/>
          <w:sz w:val="22"/>
          <w:szCs w:val="22"/>
        </w:rPr>
        <w:t>Slide — The Need for Nutrient Management: Fundamental Nutrients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3A38F8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3F5B166" w14:textId="77777777" w:rsidR="004A17D0" w:rsidRDefault="00000000">
            <w:pPr>
              <w:spacing w:after="20" w:line="258" w:lineRule="auto"/>
            </w:pPr>
            <w:r>
              <w:rPr>
                <w:b/>
                <w:bCs/>
                <w:color w:val="222222"/>
                <w:sz w:val="20"/>
                <w:szCs w:val="20"/>
              </w:rPr>
              <w:t>The nutrient elements necessary for the vegetative and reproductive development of a plant are called the plant's essential / fundamental nutrients.</w:t>
            </w:r>
          </w:p>
        </w:tc>
      </w:tr>
    </w:tbl>
    <w:p w14:paraId="24C57F5D" w14:textId="77777777" w:rsidR="004A17D0" w:rsidRDefault="004A17D0">
      <w:pPr>
        <w:spacing w:after="70"/>
      </w:pPr>
    </w:p>
    <w:p w14:paraId="47B3E668" w14:textId="77777777" w:rsidR="004A17D0" w:rsidRDefault="00000000">
      <w:pPr>
        <w:spacing w:after="110" w:line="266" w:lineRule="auto"/>
      </w:pPr>
      <w:r>
        <w:rPr>
          <w:b/>
          <w:bCs/>
          <w:color w:val="222222"/>
        </w:rPr>
        <w:t>This session will cover, as three sub-topics: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3AFD9E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B9AF288" w14:textId="77777777" w:rsidR="004A17D0" w:rsidRDefault="00000000">
            <w:r>
              <w:rPr>
                <w:b/>
                <w:bCs/>
                <w:color w:val="FFFFFF"/>
                <w:sz w:val="17"/>
                <w:szCs w:val="17"/>
              </w:rPr>
              <w:t>Marathi</w:t>
            </w:r>
          </w:p>
        </w:tc>
        <w:tc>
          <w:tcPr>
            <w:tcW w:w="4710" w:type="dxa"/>
            <w:shd w:val="clear" w:color="auto" w:fill="1F3864"/>
            <w:tcMar>
              <w:top w:w="50" w:type="dxa"/>
              <w:left w:w="90" w:type="dxa"/>
              <w:bottom w:w="50" w:type="dxa"/>
              <w:right w:w="80" w:type="dxa"/>
            </w:tcMar>
          </w:tcPr>
          <w:p w14:paraId="62572192" w14:textId="77777777" w:rsidR="004A17D0" w:rsidRDefault="00000000">
            <w:r>
              <w:rPr>
                <w:b/>
                <w:bCs/>
                <w:color w:val="FFFFFF"/>
                <w:sz w:val="17"/>
                <w:szCs w:val="17"/>
              </w:rPr>
              <w:t>English</w:t>
            </w:r>
          </w:p>
        </w:tc>
      </w:tr>
      <w:tr w:rsidR="004A17D0" w14:paraId="640CD70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C4709B2" w14:textId="77777777" w:rsidR="004A17D0" w:rsidRDefault="004A17D0"/>
        </w:tc>
        <w:tc>
          <w:tcPr>
            <w:tcW w:w="4710" w:type="dxa"/>
            <w:shd w:val="clear" w:color="auto" w:fill="F4F7FB"/>
            <w:tcMar>
              <w:top w:w="50" w:type="dxa"/>
              <w:left w:w="90" w:type="dxa"/>
              <w:bottom w:w="50" w:type="dxa"/>
              <w:right w:w="80" w:type="dxa"/>
            </w:tcMar>
          </w:tcPr>
          <w:p w14:paraId="5C4BD3E5" w14:textId="77777777" w:rsidR="004A17D0" w:rsidRDefault="00000000">
            <w:r>
              <w:rPr>
                <w:b/>
                <w:bCs/>
                <w:color w:val="222222"/>
                <w:sz w:val="17"/>
                <w:szCs w:val="17"/>
              </w:rPr>
              <w:t>The 16 nutrients and their functions</w:t>
            </w:r>
          </w:p>
        </w:tc>
      </w:tr>
      <w:tr w:rsidR="004A17D0" w14:paraId="2814935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BA2E5E9" w14:textId="77777777" w:rsidR="004A17D0" w:rsidRDefault="00000000">
            <w:r>
              <w:rPr>
                <w:color w:val="222222"/>
                <w:sz w:val="17"/>
                <w:szCs w:val="17"/>
              </w:rPr>
              <w:t>pH</w:t>
            </w:r>
          </w:p>
        </w:tc>
        <w:tc>
          <w:tcPr>
            <w:tcW w:w="4710" w:type="dxa"/>
            <w:shd w:val="clear" w:color="auto" w:fill="FFFFFF"/>
            <w:tcMar>
              <w:top w:w="50" w:type="dxa"/>
              <w:left w:w="90" w:type="dxa"/>
              <w:bottom w:w="50" w:type="dxa"/>
              <w:right w:w="80" w:type="dxa"/>
            </w:tcMar>
          </w:tcPr>
          <w:p w14:paraId="135B13D5" w14:textId="77777777" w:rsidR="004A17D0" w:rsidRDefault="00000000">
            <w:r>
              <w:rPr>
                <w:b/>
                <w:bCs/>
                <w:color w:val="222222"/>
                <w:sz w:val="17"/>
                <w:szCs w:val="17"/>
              </w:rPr>
              <w:t>The effect of pH on nutrient availability</w:t>
            </w:r>
          </w:p>
        </w:tc>
      </w:tr>
      <w:tr w:rsidR="004A17D0" w14:paraId="1050556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8655CF4" w14:textId="77777777" w:rsidR="004A17D0" w:rsidRDefault="004A17D0"/>
        </w:tc>
        <w:tc>
          <w:tcPr>
            <w:tcW w:w="4710" w:type="dxa"/>
            <w:shd w:val="clear" w:color="auto" w:fill="F4F7FB"/>
            <w:tcMar>
              <w:top w:w="50" w:type="dxa"/>
              <w:left w:w="90" w:type="dxa"/>
              <w:bottom w:w="50" w:type="dxa"/>
              <w:right w:w="80" w:type="dxa"/>
            </w:tcMar>
          </w:tcPr>
          <w:p w14:paraId="23ABC925" w14:textId="77777777" w:rsidR="004A17D0" w:rsidRDefault="00000000">
            <w:r>
              <w:rPr>
                <w:b/>
                <w:bCs/>
                <w:color w:val="222222"/>
                <w:sz w:val="17"/>
                <w:szCs w:val="17"/>
              </w:rPr>
              <w:t>Nutrient compatibility</w:t>
            </w:r>
          </w:p>
        </w:tc>
      </w:tr>
    </w:tbl>
    <w:p w14:paraId="74E821E8" w14:textId="77777777" w:rsidR="004A17D0" w:rsidRDefault="004A17D0">
      <w:pPr>
        <w:spacing w:after="80"/>
      </w:pPr>
    </w:p>
    <w:p w14:paraId="0869BFEA" w14:textId="77777777" w:rsidR="004A17D0" w:rsidRDefault="00000000">
      <w:pPr>
        <w:pStyle w:val="Heading2"/>
        <w:spacing w:before="240" w:after="80"/>
      </w:pPr>
      <w:r>
        <w:rPr>
          <w:b/>
          <w:bCs/>
          <w:sz w:val="25"/>
          <w:szCs w:val="25"/>
        </w:rPr>
        <w:t>Session Transcript</w:t>
      </w:r>
    </w:p>
    <w:p w14:paraId="5BF42695" w14:textId="77777777" w:rsidR="004A17D0" w:rsidRDefault="00000000">
      <w:pPr>
        <w:pStyle w:val="Heading3"/>
        <w:spacing w:before="170" w:after="50"/>
      </w:pPr>
      <w:r>
        <w:rPr>
          <w:b/>
          <w:bCs/>
          <w:color w:val="117864"/>
          <w:sz w:val="22"/>
          <w:szCs w:val="22"/>
        </w:rPr>
        <w:t>What this multi-session unit will cover, nutrient by nutrient</w:t>
      </w:r>
    </w:p>
    <w:p w14:paraId="40791345" w14:textId="77777777" w:rsidR="004A17D0" w:rsidRDefault="00000000">
      <w:pPr>
        <w:spacing w:after="110" w:line="266" w:lineRule="auto"/>
      </w:pPr>
      <w:r>
        <w:rPr>
          <w:color w:val="222222"/>
        </w:rPr>
        <w:t>For each single nutrient, we are going to look at the complete picture:</w:t>
      </w:r>
    </w:p>
    <w:p w14:paraId="7FE5228B" w14:textId="77777777" w:rsidR="004A17D0" w:rsidRDefault="00000000">
      <w:pPr>
        <w:pStyle w:val="ListParagraph"/>
        <w:numPr>
          <w:ilvl w:val="0"/>
          <w:numId w:val="2"/>
        </w:numPr>
        <w:spacing w:after="50" w:line="258" w:lineRule="auto"/>
      </w:pPr>
      <w:r>
        <w:rPr>
          <w:b/>
          <w:bCs/>
          <w:color w:val="222222"/>
        </w:rPr>
        <w:t>What are its functions</w:t>
      </w:r>
      <w:r>
        <w:rPr>
          <w:color w:val="222222"/>
        </w:rPr>
        <w:t xml:space="preserve"> in the crop</w:t>
      </w:r>
    </w:p>
    <w:p w14:paraId="146B1E98" w14:textId="77777777" w:rsidR="004A17D0" w:rsidRDefault="00000000">
      <w:pPr>
        <w:pStyle w:val="ListParagraph"/>
        <w:numPr>
          <w:ilvl w:val="0"/>
          <w:numId w:val="2"/>
        </w:numPr>
        <w:spacing w:after="50" w:line="258" w:lineRule="auto"/>
      </w:pPr>
      <w:r>
        <w:rPr>
          <w:b/>
          <w:bCs/>
          <w:color w:val="222222"/>
        </w:rPr>
        <w:t>What are its deficiency symptoms</w:t>
      </w:r>
    </w:p>
    <w:p w14:paraId="6C815680" w14:textId="77777777" w:rsidR="004A17D0" w:rsidRDefault="00000000">
      <w:pPr>
        <w:pStyle w:val="ListParagraph"/>
        <w:numPr>
          <w:ilvl w:val="0"/>
          <w:numId w:val="2"/>
        </w:numPr>
        <w:spacing w:after="50" w:line="258" w:lineRule="auto"/>
      </w:pPr>
      <w:r>
        <w:rPr>
          <w:b/>
          <w:bCs/>
          <w:color w:val="222222"/>
        </w:rPr>
        <w:t>What symptoms appear if it becomes excessive</w:t>
      </w:r>
    </w:p>
    <w:p w14:paraId="38E06FED" w14:textId="77777777" w:rsidR="004A17D0" w:rsidRDefault="00000000">
      <w:pPr>
        <w:pStyle w:val="ListParagraph"/>
        <w:numPr>
          <w:ilvl w:val="0"/>
          <w:numId w:val="2"/>
        </w:numPr>
        <w:spacing w:after="50" w:line="258" w:lineRule="auto"/>
      </w:pPr>
      <w:r>
        <w:rPr>
          <w:b/>
          <w:bCs/>
          <w:color w:val="222222"/>
        </w:rPr>
        <w:t>If it is absent, which other nutrient becomes unavailable</w:t>
      </w:r>
    </w:p>
    <w:p w14:paraId="1532A1A7" w14:textId="77777777" w:rsidR="004A17D0" w:rsidRDefault="00000000">
      <w:pPr>
        <w:pStyle w:val="ListParagraph"/>
        <w:numPr>
          <w:ilvl w:val="0"/>
          <w:numId w:val="2"/>
        </w:numPr>
        <w:spacing w:after="50" w:line="258" w:lineRule="auto"/>
      </w:pPr>
      <w:r>
        <w:rPr>
          <w:b/>
          <w:bCs/>
          <w:color w:val="222222"/>
        </w:rPr>
        <w:t>If it is in excess, which other nutrient gets suppressed</w:t>
      </w:r>
    </w:p>
    <w:p w14:paraId="5270533E" w14:textId="77777777" w:rsidR="004A17D0" w:rsidRDefault="00000000">
      <w:pPr>
        <w:pStyle w:val="ListParagraph"/>
        <w:numPr>
          <w:ilvl w:val="0"/>
          <w:numId w:val="2"/>
        </w:numPr>
        <w:spacing w:after="50" w:line="258" w:lineRule="auto"/>
      </w:pPr>
      <w:r>
        <w:rPr>
          <w:b/>
          <w:bCs/>
          <w:color w:val="222222"/>
        </w:rPr>
        <w:t>At which pH it becomes available</w:t>
      </w:r>
      <w:r>
        <w:rPr>
          <w:color w:val="222222"/>
        </w:rPr>
        <w:t xml:space="preserve"> — the minimum pH and the maximum pH it needs</w:t>
      </w:r>
    </w:p>
    <w:p w14:paraId="3A36479E" w14:textId="77777777" w:rsidR="004A17D0" w:rsidRDefault="00000000">
      <w:pPr>
        <w:pStyle w:val="ListParagraph"/>
        <w:numPr>
          <w:ilvl w:val="0"/>
          <w:numId w:val="2"/>
        </w:numPr>
        <w:spacing w:after="50" w:line="258" w:lineRule="auto"/>
      </w:pPr>
      <w:r>
        <w:rPr>
          <w:b/>
          <w:bCs/>
          <w:color w:val="222222"/>
        </w:rPr>
        <w:t>What its various sources are</w:t>
      </w:r>
    </w:p>
    <w:p w14:paraId="4F6646EC" w14:textId="77777777" w:rsidR="004A17D0" w:rsidRDefault="00000000">
      <w:pPr>
        <w:pStyle w:val="ListParagraph"/>
        <w:numPr>
          <w:ilvl w:val="0"/>
          <w:numId w:val="2"/>
        </w:numPr>
        <w:spacing w:after="50" w:line="258" w:lineRule="auto"/>
      </w:pPr>
      <w:r>
        <w:rPr>
          <w:b/>
          <w:bCs/>
          <w:color w:val="222222"/>
        </w:rPr>
        <w:t>Which biofertilizer works for it</w:t>
      </w:r>
    </w:p>
    <w:p w14:paraId="21BBB35D" w14:textId="77777777" w:rsidR="004A17D0" w:rsidRDefault="004A17D0">
      <w:pPr>
        <w:spacing w:after="40"/>
      </w:pPr>
    </w:p>
    <w:p w14:paraId="38DCB247" w14:textId="77777777" w:rsidR="004A17D0" w:rsidRDefault="00000000">
      <w:pPr>
        <w:spacing w:after="110" w:line="266" w:lineRule="auto"/>
      </w:pPr>
      <w:r>
        <w:rPr>
          <w:b/>
          <w:bCs/>
          <w:color w:val="222222"/>
        </w:rPr>
        <w:t>Complete information on each nutrient, one at a time. Clear?</w:t>
      </w:r>
    </w:p>
    <w:p w14:paraId="05B0302D" w14:textId="77777777" w:rsidR="004A17D0" w:rsidRDefault="00000000">
      <w:pPr>
        <w:pStyle w:val="Heading3"/>
        <w:spacing w:before="170" w:after="50"/>
      </w:pPr>
      <w:r>
        <w:rPr>
          <w:b/>
          <w:bCs/>
          <w:color w:val="117864"/>
          <w:sz w:val="22"/>
          <w:szCs w:val="22"/>
        </w:rPr>
        <w:t>The recurring disclaimer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19F6C9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334F4C8" w14:textId="77777777" w:rsidR="004A17D0" w:rsidRDefault="00000000">
            <w:pPr>
              <w:spacing w:after="20" w:line="258" w:lineRule="auto"/>
            </w:pPr>
            <w:r>
              <w:rPr>
                <w:b/>
                <w:bCs/>
                <w:color w:val="222222"/>
                <w:sz w:val="20"/>
                <w:szCs w:val="20"/>
              </w:rPr>
              <w:t>When I speak about nitrogen, urea or ammonium sulphate must not come to mind. Take that nutrient exactly as I give it — completely sattvik, without polluting it. Take it un-polluted.</w:t>
            </w:r>
          </w:p>
        </w:tc>
      </w:tr>
    </w:tbl>
    <w:p w14:paraId="4C1648E1" w14:textId="77777777" w:rsidR="004A17D0" w:rsidRDefault="004A17D0">
      <w:pPr>
        <w:spacing w:after="70"/>
      </w:pPr>
    </w:p>
    <w:p w14:paraId="0DF6C006" w14:textId="77777777" w:rsidR="004A17D0" w:rsidRDefault="00000000">
      <w:pPr>
        <w:spacing w:after="110" w:line="266" w:lineRule="auto"/>
      </w:pPr>
      <w:r>
        <w:rPr>
          <w:color w:val="222222"/>
        </w:rPr>
        <w:t xml:space="preserve">This is Gore's standing instruction: hold the </w:t>
      </w:r>
      <w:r>
        <w:rPr>
          <w:i/>
          <w:iCs/>
          <w:color w:val="222222"/>
        </w:rPr>
        <w:t>nutrient</w:t>
      </w:r>
      <w:r>
        <w:rPr>
          <w:color w:val="222222"/>
        </w:rPr>
        <w:t xml:space="preserve"> in mind as an element the plant needs, not the </w:t>
      </w:r>
      <w:r>
        <w:rPr>
          <w:i/>
          <w:iCs/>
          <w:color w:val="222222"/>
        </w:rPr>
        <w:t>fertilizer bag</w:t>
      </w:r>
      <w:r>
        <w:rPr>
          <w:color w:val="222222"/>
        </w:rPr>
        <w:t xml:space="preserve"> that carries it. Only once the elements are understood in the abstract does he allow the discussion of carriers.</w:t>
      </w:r>
    </w:p>
    <w:p w14:paraId="4E316951" w14:textId="77777777" w:rsidR="004A17D0" w:rsidRDefault="00000000">
      <w:pPr>
        <w:pStyle w:val="Heading3"/>
        <w:spacing w:before="170" w:after="50"/>
      </w:pPr>
      <w:r>
        <w:rPr>
          <w:b/>
          <w:bCs/>
          <w:color w:val="117864"/>
          <w:sz w:val="22"/>
          <w:szCs w:val="22"/>
        </w:rPr>
        <w:t>The definition of an essential nutrient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D996CE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8A218AC" w14:textId="77777777" w:rsidR="004A17D0" w:rsidRDefault="00000000">
            <w:pPr>
              <w:spacing w:after="20" w:line="258" w:lineRule="auto"/>
            </w:pPr>
            <w:r>
              <w:rPr>
                <w:b/>
                <w:bCs/>
                <w:color w:val="222222"/>
                <w:sz w:val="20"/>
                <w:szCs w:val="20"/>
              </w:rPr>
              <w:t xml:space="preserve">An essential (or fundamental) nutrient is one which, if the crop does not receive it, (a) the crop does not grow as it should, and (b) reproduction does not occur — that is, the fruit that should form does not form, and the </w:t>
            </w:r>
            <w:r>
              <w:rPr>
                <w:b/>
                <w:bCs/>
                <w:color w:val="222222"/>
                <w:sz w:val="20"/>
                <w:szCs w:val="20"/>
              </w:rPr>
              <w:lastRenderedPageBreak/>
              <w:t>seed inside it does not form. A nutrient whose absence prevents full growth and prevents seed formation is called an essential / fundamental nutrient.</w:t>
            </w:r>
          </w:p>
        </w:tc>
      </w:tr>
    </w:tbl>
    <w:p w14:paraId="61F4B642" w14:textId="77777777" w:rsidR="004A17D0" w:rsidRDefault="004A17D0">
      <w:pPr>
        <w:spacing w:after="70"/>
      </w:pPr>
    </w:p>
    <w:p w14:paraId="0400ECFA" w14:textId="77777777" w:rsidR="004A17D0" w:rsidRDefault="00000000">
      <w:pPr>
        <w:spacing w:after="110" w:line="266" w:lineRule="auto"/>
      </w:pPr>
      <w:r>
        <w:rPr>
          <w:color w:val="222222"/>
        </w:rPr>
        <w:t>This is the classical botanical definition of essentiality (Arnon &amp; Stout's criteria, in effect): a nutrient is essential if the plant cannot complete its life cycle without it, and no other element can substitute for it.</w:t>
      </w:r>
    </w:p>
    <w:p w14:paraId="328FF4FC" w14:textId="77777777" w:rsidR="004A17D0" w:rsidRDefault="00000000">
      <w:pPr>
        <w:pStyle w:val="Heading3"/>
        <w:spacing w:before="170" w:after="50"/>
      </w:pPr>
      <w:r>
        <w:rPr>
          <w:b/>
          <w:bCs/>
          <w:color w:val="117864"/>
          <w:sz w:val="22"/>
          <w:szCs w:val="22"/>
        </w:rPr>
        <w:t>The four-tier classification</w:t>
      </w:r>
    </w:p>
    <w:p w14:paraId="57B629EF" w14:textId="77777777" w:rsidR="004A17D0" w:rsidRDefault="00000000">
      <w:pPr>
        <w:spacing w:after="110" w:line="266" w:lineRule="auto"/>
      </w:pPr>
      <w:r>
        <w:rPr>
          <w:color w:val="222222"/>
        </w:rPr>
        <w:t xml:space="preserve">Gore organises the essential nutrients into tiers by the </w:t>
      </w:r>
      <w:r>
        <w:rPr>
          <w:b/>
          <w:bCs/>
          <w:color w:val="222222"/>
        </w:rPr>
        <w:t>quantity</w:t>
      </w:r>
      <w:r>
        <w:rPr>
          <w:color w:val="222222"/>
        </w:rPr>
        <w:t xml:space="preserve"> the plant needs — not by importance. All are required; they differ only in dose.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7BCFDC4F"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02738D1F" w14:textId="77777777" w:rsidR="004A17D0" w:rsidRDefault="00000000">
            <w:r>
              <w:rPr>
                <w:b/>
                <w:bCs/>
                <w:color w:val="FFFFFF"/>
                <w:sz w:val="17"/>
                <w:szCs w:val="17"/>
              </w:rPr>
              <w:t>Tier</w:t>
            </w:r>
          </w:p>
        </w:tc>
        <w:tc>
          <w:tcPr>
            <w:tcW w:w="2355" w:type="dxa"/>
            <w:shd w:val="clear" w:color="auto" w:fill="1F3864"/>
            <w:tcMar>
              <w:top w:w="50" w:type="dxa"/>
              <w:left w:w="90" w:type="dxa"/>
              <w:bottom w:w="50" w:type="dxa"/>
              <w:right w:w="80" w:type="dxa"/>
            </w:tcMar>
          </w:tcPr>
          <w:p w14:paraId="25F982D4" w14:textId="77777777" w:rsidR="004A17D0" w:rsidRDefault="00000000">
            <w:r>
              <w:rPr>
                <w:b/>
                <w:bCs/>
                <w:color w:val="FFFFFF"/>
                <w:sz w:val="17"/>
                <w:szCs w:val="17"/>
              </w:rPr>
              <w:t>Marathi</w:t>
            </w:r>
          </w:p>
        </w:tc>
        <w:tc>
          <w:tcPr>
            <w:tcW w:w="2355" w:type="dxa"/>
            <w:shd w:val="clear" w:color="auto" w:fill="1F3864"/>
            <w:tcMar>
              <w:top w:w="50" w:type="dxa"/>
              <w:left w:w="90" w:type="dxa"/>
              <w:bottom w:w="50" w:type="dxa"/>
              <w:right w:w="80" w:type="dxa"/>
            </w:tcMar>
          </w:tcPr>
          <w:p w14:paraId="701CCB11" w14:textId="77777777" w:rsidR="004A17D0" w:rsidRDefault="00000000">
            <w:r>
              <w:rPr>
                <w:b/>
                <w:bCs/>
                <w:color w:val="FFFFFF"/>
                <w:sz w:val="17"/>
                <w:szCs w:val="17"/>
              </w:rPr>
              <w:t>Applied in units of</w:t>
            </w:r>
          </w:p>
        </w:tc>
        <w:tc>
          <w:tcPr>
            <w:tcW w:w="2355" w:type="dxa"/>
            <w:shd w:val="clear" w:color="auto" w:fill="1F3864"/>
            <w:tcMar>
              <w:top w:w="50" w:type="dxa"/>
              <w:left w:w="90" w:type="dxa"/>
              <w:bottom w:w="50" w:type="dxa"/>
              <w:right w:w="80" w:type="dxa"/>
            </w:tcMar>
          </w:tcPr>
          <w:p w14:paraId="1BA74A08" w14:textId="77777777" w:rsidR="004A17D0" w:rsidRDefault="00000000">
            <w:r>
              <w:rPr>
                <w:b/>
                <w:bCs/>
                <w:color w:val="FFFFFF"/>
                <w:sz w:val="17"/>
                <w:szCs w:val="17"/>
              </w:rPr>
              <w:t>Nutrients</w:t>
            </w:r>
          </w:p>
        </w:tc>
      </w:tr>
      <w:tr w:rsidR="004A17D0" w14:paraId="51073E9B"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043C6DF" w14:textId="77777777" w:rsidR="004A17D0" w:rsidRDefault="00000000">
            <w:r>
              <w:rPr>
                <w:b/>
                <w:bCs/>
                <w:color w:val="222222"/>
                <w:sz w:val="17"/>
                <w:szCs w:val="17"/>
              </w:rPr>
              <w:t>Base nutrients</w:t>
            </w:r>
          </w:p>
        </w:tc>
        <w:tc>
          <w:tcPr>
            <w:tcW w:w="2355" w:type="dxa"/>
            <w:shd w:val="clear" w:color="auto" w:fill="F4F7FB"/>
            <w:tcMar>
              <w:top w:w="50" w:type="dxa"/>
              <w:left w:w="90" w:type="dxa"/>
              <w:bottom w:w="50" w:type="dxa"/>
              <w:right w:w="80" w:type="dxa"/>
            </w:tcMar>
          </w:tcPr>
          <w:p w14:paraId="733142BC" w14:textId="77777777" w:rsidR="004A17D0" w:rsidRDefault="00000000">
            <w:r>
              <w:rPr>
                <w:color w:val="222222"/>
                <w:sz w:val="17"/>
                <w:szCs w:val="17"/>
              </w:rPr>
              <w:t>—</w:t>
            </w:r>
          </w:p>
        </w:tc>
        <w:tc>
          <w:tcPr>
            <w:tcW w:w="2355" w:type="dxa"/>
            <w:shd w:val="clear" w:color="auto" w:fill="F4F7FB"/>
            <w:tcMar>
              <w:top w:w="50" w:type="dxa"/>
              <w:left w:w="90" w:type="dxa"/>
              <w:bottom w:w="50" w:type="dxa"/>
              <w:right w:w="80" w:type="dxa"/>
            </w:tcMar>
          </w:tcPr>
          <w:p w14:paraId="43DA0B86" w14:textId="77777777" w:rsidR="004A17D0" w:rsidRDefault="00000000">
            <w:r>
              <w:rPr>
                <w:color w:val="222222"/>
                <w:sz w:val="17"/>
                <w:szCs w:val="17"/>
              </w:rPr>
              <w:t>(from air &amp; water)</w:t>
            </w:r>
          </w:p>
        </w:tc>
        <w:tc>
          <w:tcPr>
            <w:tcW w:w="2355" w:type="dxa"/>
            <w:shd w:val="clear" w:color="auto" w:fill="F4F7FB"/>
            <w:tcMar>
              <w:top w:w="50" w:type="dxa"/>
              <w:left w:w="90" w:type="dxa"/>
              <w:bottom w:w="50" w:type="dxa"/>
              <w:right w:w="80" w:type="dxa"/>
            </w:tcMar>
          </w:tcPr>
          <w:p w14:paraId="1EF8FCCE" w14:textId="77777777" w:rsidR="004A17D0" w:rsidRDefault="00000000">
            <w:r>
              <w:rPr>
                <w:color w:val="222222"/>
                <w:sz w:val="17"/>
                <w:szCs w:val="17"/>
              </w:rPr>
              <w:t>Carbon, Hydrogen, Oxygen</w:t>
            </w:r>
          </w:p>
        </w:tc>
      </w:tr>
      <w:tr w:rsidR="004A17D0" w14:paraId="69C069BE"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DF99CFF" w14:textId="77777777" w:rsidR="004A17D0" w:rsidRDefault="00000000">
            <w:r>
              <w:rPr>
                <w:b/>
                <w:bCs/>
                <w:color w:val="222222"/>
                <w:sz w:val="17"/>
                <w:szCs w:val="17"/>
              </w:rPr>
              <w:t>Primary (major)</w:t>
            </w:r>
          </w:p>
        </w:tc>
        <w:tc>
          <w:tcPr>
            <w:tcW w:w="2355" w:type="dxa"/>
            <w:shd w:val="clear" w:color="auto" w:fill="FFFFFF"/>
            <w:tcMar>
              <w:top w:w="50" w:type="dxa"/>
              <w:left w:w="90" w:type="dxa"/>
              <w:bottom w:w="50" w:type="dxa"/>
              <w:right w:w="80" w:type="dxa"/>
            </w:tcMar>
          </w:tcPr>
          <w:p w14:paraId="0C08B091" w14:textId="77777777" w:rsidR="004A17D0" w:rsidRDefault="004A17D0"/>
        </w:tc>
        <w:tc>
          <w:tcPr>
            <w:tcW w:w="2355" w:type="dxa"/>
            <w:shd w:val="clear" w:color="auto" w:fill="FFFFFF"/>
            <w:tcMar>
              <w:top w:w="50" w:type="dxa"/>
              <w:left w:w="90" w:type="dxa"/>
              <w:bottom w:w="50" w:type="dxa"/>
              <w:right w:w="80" w:type="dxa"/>
            </w:tcMar>
          </w:tcPr>
          <w:p w14:paraId="446A5A8E" w14:textId="77777777" w:rsidR="004A17D0" w:rsidRDefault="00000000">
            <w:r>
              <w:rPr>
                <w:color w:val="222222"/>
                <w:sz w:val="17"/>
                <w:szCs w:val="17"/>
              </w:rPr>
              <w:t>quintals/ha</w:t>
            </w:r>
          </w:p>
        </w:tc>
        <w:tc>
          <w:tcPr>
            <w:tcW w:w="2355" w:type="dxa"/>
            <w:shd w:val="clear" w:color="auto" w:fill="FFFFFF"/>
            <w:tcMar>
              <w:top w:w="50" w:type="dxa"/>
              <w:left w:w="90" w:type="dxa"/>
              <w:bottom w:w="50" w:type="dxa"/>
              <w:right w:w="80" w:type="dxa"/>
            </w:tcMar>
          </w:tcPr>
          <w:p w14:paraId="3F20D60C" w14:textId="77777777" w:rsidR="004A17D0" w:rsidRDefault="00000000">
            <w:r>
              <w:rPr>
                <w:color w:val="222222"/>
                <w:sz w:val="17"/>
                <w:szCs w:val="17"/>
              </w:rPr>
              <w:t>Nitrogen, Phosphorus, Potash</w:t>
            </w:r>
          </w:p>
        </w:tc>
      </w:tr>
      <w:tr w:rsidR="004A17D0" w14:paraId="0947834D"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15A580A2" w14:textId="77777777" w:rsidR="004A17D0" w:rsidRDefault="00000000">
            <w:r>
              <w:rPr>
                <w:b/>
                <w:bCs/>
                <w:color w:val="222222"/>
                <w:sz w:val="17"/>
                <w:szCs w:val="17"/>
              </w:rPr>
              <w:t>Secondary</w:t>
            </w:r>
          </w:p>
        </w:tc>
        <w:tc>
          <w:tcPr>
            <w:tcW w:w="2355" w:type="dxa"/>
            <w:shd w:val="clear" w:color="auto" w:fill="F4F7FB"/>
            <w:tcMar>
              <w:top w:w="50" w:type="dxa"/>
              <w:left w:w="90" w:type="dxa"/>
              <w:bottom w:w="50" w:type="dxa"/>
              <w:right w:w="80" w:type="dxa"/>
            </w:tcMar>
          </w:tcPr>
          <w:p w14:paraId="09447BD4" w14:textId="77777777" w:rsidR="004A17D0" w:rsidRDefault="004A17D0"/>
        </w:tc>
        <w:tc>
          <w:tcPr>
            <w:tcW w:w="2355" w:type="dxa"/>
            <w:shd w:val="clear" w:color="auto" w:fill="F4F7FB"/>
            <w:tcMar>
              <w:top w:w="50" w:type="dxa"/>
              <w:left w:w="90" w:type="dxa"/>
              <w:bottom w:w="50" w:type="dxa"/>
              <w:right w:w="80" w:type="dxa"/>
            </w:tcMar>
          </w:tcPr>
          <w:p w14:paraId="234F379A" w14:textId="77777777" w:rsidR="004A17D0" w:rsidRDefault="00000000">
            <w:r>
              <w:rPr>
                <w:color w:val="222222"/>
                <w:sz w:val="17"/>
                <w:szCs w:val="17"/>
              </w:rPr>
              <w:t>kg/ha</w:t>
            </w:r>
          </w:p>
        </w:tc>
        <w:tc>
          <w:tcPr>
            <w:tcW w:w="2355" w:type="dxa"/>
            <w:shd w:val="clear" w:color="auto" w:fill="F4F7FB"/>
            <w:tcMar>
              <w:top w:w="50" w:type="dxa"/>
              <w:left w:w="90" w:type="dxa"/>
              <w:bottom w:w="50" w:type="dxa"/>
              <w:right w:w="80" w:type="dxa"/>
            </w:tcMar>
          </w:tcPr>
          <w:p w14:paraId="3114E2A4" w14:textId="77777777" w:rsidR="004A17D0" w:rsidRDefault="00000000">
            <w:r>
              <w:rPr>
                <w:color w:val="222222"/>
                <w:sz w:val="17"/>
                <w:szCs w:val="17"/>
              </w:rPr>
              <w:t>Calcium, Magnesium, Sulphur</w:t>
            </w:r>
          </w:p>
        </w:tc>
      </w:tr>
      <w:tr w:rsidR="004A17D0" w14:paraId="23C88736"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784CCA9" w14:textId="77777777" w:rsidR="004A17D0" w:rsidRDefault="00000000">
            <w:r>
              <w:rPr>
                <w:b/>
                <w:bCs/>
                <w:color w:val="222222"/>
                <w:sz w:val="17"/>
                <w:szCs w:val="17"/>
              </w:rPr>
              <w:t>Micronutrients</w:t>
            </w:r>
          </w:p>
        </w:tc>
        <w:tc>
          <w:tcPr>
            <w:tcW w:w="2355" w:type="dxa"/>
            <w:shd w:val="clear" w:color="auto" w:fill="FFFFFF"/>
            <w:tcMar>
              <w:top w:w="50" w:type="dxa"/>
              <w:left w:w="90" w:type="dxa"/>
              <w:bottom w:w="50" w:type="dxa"/>
              <w:right w:w="80" w:type="dxa"/>
            </w:tcMar>
          </w:tcPr>
          <w:p w14:paraId="5CAC1EE6" w14:textId="77777777" w:rsidR="004A17D0" w:rsidRDefault="004A17D0"/>
        </w:tc>
        <w:tc>
          <w:tcPr>
            <w:tcW w:w="2355" w:type="dxa"/>
            <w:shd w:val="clear" w:color="auto" w:fill="FFFFFF"/>
            <w:tcMar>
              <w:top w:w="50" w:type="dxa"/>
              <w:left w:w="90" w:type="dxa"/>
              <w:bottom w:w="50" w:type="dxa"/>
              <w:right w:w="80" w:type="dxa"/>
            </w:tcMar>
          </w:tcPr>
          <w:p w14:paraId="522A3D89" w14:textId="77777777" w:rsidR="004A17D0" w:rsidRDefault="00000000">
            <w:r>
              <w:rPr>
                <w:color w:val="222222"/>
                <w:sz w:val="17"/>
                <w:szCs w:val="17"/>
              </w:rPr>
              <w:t>grams/ha</w:t>
            </w:r>
          </w:p>
        </w:tc>
        <w:tc>
          <w:tcPr>
            <w:tcW w:w="2355" w:type="dxa"/>
            <w:shd w:val="clear" w:color="auto" w:fill="FFFFFF"/>
            <w:tcMar>
              <w:top w:w="50" w:type="dxa"/>
              <w:left w:w="90" w:type="dxa"/>
              <w:bottom w:w="50" w:type="dxa"/>
              <w:right w:w="80" w:type="dxa"/>
            </w:tcMar>
          </w:tcPr>
          <w:p w14:paraId="3987A4C2" w14:textId="77777777" w:rsidR="004A17D0" w:rsidRDefault="00000000">
            <w:r>
              <w:rPr>
                <w:color w:val="222222"/>
                <w:sz w:val="17"/>
                <w:szCs w:val="17"/>
              </w:rPr>
              <w:t>Zinc, Iron, Copper, Boron, Manganese, Molybdenum, Chlorine</w:t>
            </w:r>
          </w:p>
        </w:tc>
      </w:tr>
      <w:tr w:rsidR="004A17D0" w14:paraId="09044777"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5EF7E933" w14:textId="77777777" w:rsidR="004A17D0" w:rsidRDefault="00000000">
            <w:r>
              <w:rPr>
                <w:b/>
                <w:bCs/>
                <w:color w:val="222222"/>
                <w:sz w:val="17"/>
                <w:szCs w:val="17"/>
              </w:rPr>
              <w:t>Supplement nutrients</w:t>
            </w:r>
          </w:p>
        </w:tc>
        <w:tc>
          <w:tcPr>
            <w:tcW w:w="2355" w:type="dxa"/>
            <w:shd w:val="clear" w:color="auto" w:fill="F4F7FB"/>
            <w:tcMar>
              <w:top w:w="50" w:type="dxa"/>
              <w:left w:w="90" w:type="dxa"/>
              <w:bottom w:w="50" w:type="dxa"/>
              <w:right w:w="80" w:type="dxa"/>
            </w:tcMar>
          </w:tcPr>
          <w:p w14:paraId="67BA2769" w14:textId="77777777" w:rsidR="004A17D0" w:rsidRDefault="004A17D0"/>
        </w:tc>
        <w:tc>
          <w:tcPr>
            <w:tcW w:w="2355" w:type="dxa"/>
            <w:shd w:val="clear" w:color="auto" w:fill="F4F7FB"/>
            <w:tcMar>
              <w:top w:w="50" w:type="dxa"/>
              <w:left w:w="90" w:type="dxa"/>
              <w:bottom w:w="50" w:type="dxa"/>
              <w:right w:w="80" w:type="dxa"/>
            </w:tcMar>
          </w:tcPr>
          <w:p w14:paraId="6B86D7D6" w14:textId="77777777" w:rsidR="004A17D0" w:rsidRDefault="00000000">
            <w:r>
              <w:rPr>
                <w:color w:val="222222"/>
                <w:sz w:val="17"/>
                <w:szCs w:val="17"/>
              </w:rPr>
              <w:t>ppm (part per million)</w:t>
            </w:r>
          </w:p>
        </w:tc>
        <w:tc>
          <w:tcPr>
            <w:tcW w:w="2355" w:type="dxa"/>
            <w:shd w:val="clear" w:color="auto" w:fill="F4F7FB"/>
            <w:tcMar>
              <w:top w:w="50" w:type="dxa"/>
              <w:left w:w="90" w:type="dxa"/>
              <w:bottom w:w="50" w:type="dxa"/>
              <w:right w:w="80" w:type="dxa"/>
            </w:tcMar>
          </w:tcPr>
          <w:p w14:paraId="2F130DC7" w14:textId="77777777" w:rsidR="004A17D0" w:rsidRDefault="00000000">
            <w:r>
              <w:rPr>
                <w:color w:val="222222"/>
                <w:sz w:val="17"/>
                <w:szCs w:val="17"/>
              </w:rPr>
              <w:t>Silicon, Cobalt, Aluminium, Sodium, Nickel</w:t>
            </w:r>
          </w:p>
        </w:tc>
      </w:tr>
    </w:tbl>
    <w:p w14:paraId="04364E3E"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3FB4F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26441DE" w14:textId="77777777" w:rsidR="004A17D0" w:rsidRDefault="00000000">
            <w:pPr>
              <w:spacing w:after="20" w:line="258" w:lineRule="auto"/>
            </w:pPr>
            <w:r>
              <w:rPr>
                <w:b/>
                <w:bCs/>
                <w:color w:val="222222"/>
                <w:sz w:val="20"/>
                <w:szCs w:val="20"/>
              </w:rPr>
              <w:t>This is the practical hierarchy: NPK we apply in quintals, secondary in kilograms, micronutrients in grams, and supplement nutrients in parts per million.</w:t>
            </w:r>
          </w:p>
        </w:tc>
      </w:tr>
    </w:tbl>
    <w:p w14:paraId="660E6755" w14:textId="77777777" w:rsidR="004A17D0" w:rsidRDefault="004A17D0">
      <w:pPr>
        <w:spacing w:after="70"/>
      </w:pPr>
    </w:p>
    <w:p w14:paraId="519F0E88" w14:textId="77777777" w:rsidR="004A17D0" w:rsidRDefault="00000000">
      <w:pPr>
        <w:pStyle w:val="Heading3"/>
        <w:spacing w:before="170" w:after="50"/>
      </w:pPr>
      <w:r>
        <w:rPr>
          <w:b/>
          <w:bCs/>
          <w:color w:val="117864"/>
          <w:sz w:val="22"/>
          <w:szCs w:val="22"/>
        </w:rPr>
        <w:t>The base nutrients — Carbon, Hydrogen, Oxygen</w:t>
      </w:r>
    </w:p>
    <w:p w14:paraId="5DFD4B66" w14:textId="77777777" w:rsidR="004A17D0" w:rsidRDefault="00000000">
      <w:pPr>
        <w:spacing w:after="110" w:line="266" w:lineRule="auto"/>
      </w:pPr>
      <w:r>
        <w:rPr>
          <w:b/>
          <w:bCs/>
          <w:color w:val="222222"/>
        </w:rPr>
        <w:t>Without these three you cannot even germinate a seed.</w:t>
      </w:r>
      <w:r>
        <w:rPr>
          <w:color w:val="222222"/>
        </w:rPr>
        <w:t xml:space="preserve"> They make up 95–96% of the plant's dry matter, and they are the ones we have no capacity to supply directly:</w:t>
      </w:r>
    </w:p>
    <w:p w14:paraId="594279A5" w14:textId="77777777" w:rsidR="004A17D0" w:rsidRDefault="00000000">
      <w:pPr>
        <w:pStyle w:val="ListParagraph"/>
        <w:numPr>
          <w:ilvl w:val="0"/>
          <w:numId w:val="2"/>
        </w:numPr>
        <w:spacing w:after="50" w:line="258" w:lineRule="auto"/>
      </w:pPr>
      <w:r>
        <w:rPr>
          <w:b/>
          <w:bCs/>
          <w:color w:val="222222"/>
        </w:rPr>
        <w:t>Carbon</w:t>
      </w:r>
      <w:r>
        <w:rPr>
          <w:color w:val="222222"/>
        </w:rPr>
        <w:t xml:space="preserve"> comes from </w:t>
      </w:r>
      <w:r>
        <w:rPr>
          <w:b/>
          <w:bCs/>
          <w:color w:val="222222"/>
        </w:rPr>
        <w:t>carbon dioxide</w:t>
      </w:r>
      <w:r>
        <w:rPr>
          <w:color w:val="222222"/>
        </w:rPr>
        <w:t xml:space="preserve"> in the air</w:t>
      </w:r>
    </w:p>
    <w:p w14:paraId="664196DD" w14:textId="77777777" w:rsidR="004A17D0" w:rsidRDefault="00000000">
      <w:pPr>
        <w:pStyle w:val="ListParagraph"/>
        <w:numPr>
          <w:ilvl w:val="0"/>
          <w:numId w:val="2"/>
        </w:numPr>
        <w:spacing w:after="50" w:line="258" w:lineRule="auto"/>
      </w:pPr>
      <w:r>
        <w:rPr>
          <w:b/>
          <w:bCs/>
          <w:color w:val="222222"/>
        </w:rPr>
        <w:t>Hydrogen and Oxygen</w:t>
      </w:r>
      <w:r>
        <w:rPr>
          <w:color w:val="222222"/>
        </w:rPr>
        <w:t xml:space="preserve"> come from </w:t>
      </w:r>
      <w:r>
        <w:rPr>
          <w:b/>
          <w:bCs/>
          <w:color w:val="222222"/>
        </w:rPr>
        <w:t>water</w:t>
      </w:r>
    </w:p>
    <w:p w14:paraId="7D459A03"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1340DB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2325D59" w14:textId="77777777" w:rsidR="004A17D0" w:rsidRDefault="00000000">
            <w:pPr>
              <w:spacing w:after="20" w:line="258" w:lineRule="auto"/>
            </w:pPr>
            <w:r>
              <w:rPr>
                <w:b/>
                <w:bCs/>
                <w:color w:val="222222"/>
                <w:sz w:val="20"/>
                <w:szCs w:val="20"/>
              </w:rPr>
              <w:t>If someone tells you "carbon's job in the crop is this, hydrogen's job is this, oxygen's job is this" — fine. But then, do we supply oxygen? We give oxygen to a man in the ICU. Are we going to give it to crops? Absolutely not. The plant gets it from water itself.</w:t>
            </w:r>
          </w:p>
        </w:tc>
      </w:tr>
    </w:tbl>
    <w:p w14:paraId="14FE7B4C" w14:textId="77777777" w:rsidR="004A17D0" w:rsidRDefault="004A17D0">
      <w:pPr>
        <w:spacing w:after="70"/>
      </w:pPr>
    </w:p>
    <w:p w14:paraId="01CCE256" w14:textId="77777777" w:rsidR="004A17D0" w:rsidRDefault="00000000">
      <w:pPr>
        <w:spacing w:after="110" w:line="266" w:lineRule="auto"/>
      </w:pPr>
      <w:r>
        <w:rPr>
          <w:b/>
          <w:bCs/>
          <w:color w:val="222222"/>
        </w:rPr>
        <w:t>So the instruction is indirect:</w:t>
      </w:r>
      <w:r>
        <w:rPr>
          <w:color w:val="222222"/>
        </w:rPr>
        <w:t xml:space="preserve"> you cannot bottle these, but you can manage their supply.</w:t>
      </w:r>
    </w:p>
    <w:p w14:paraId="2C13BAE9" w14:textId="77777777" w:rsidR="004A17D0" w:rsidRDefault="00000000">
      <w:pPr>
        <w:pStyle w:val="ListParagraph"/>
        <w:numPr>
          <w:ilvl w:val="0"/>
          <w:numId w:val="2"/>
        </w:numPr>
        <w:spacing w:after="50" w:line="258" w:lineRule="auto"/>
      </w:pPr>
      <w:r>
        <w:rPr>
          <w:b/>
          <w:bCs/>
          <w:color w:val="222222"/>
        </w:rPr>
        <w:t>Oxygen</w:t>
      </w:r>
      <w:r>
        <w:rPr>
          <w:color w:val="222222"/>
        </w:rPr>
        <w:t xml:space="preserve"> → keep the water well-aerated, keep air pockets in the soil (the vāpsā condition), don't waterlog. </w:t>
      </w:r>
      <w:r>
        <w:rPr>
          <w:i/>
          <w:iCs/>
          <w:color w:val="222222"/>
        </w:rPr>
        <w:t>"You cannot give it from a cylinder."</w:t>
      </w:r>
    </w:p>
    <w:p w14:paraId="0BF642EF" w14:textId="77777777" w:rsidR="004A17D0" w:rsidRDefault="00000000">
      <w:pPr>
        <w:pStyle w:val="ListParagraph"/>
        <w:numPr>
          <w:ilvl w:val="0"/>
          <w:numId w:val="2"/>
        </w:numPr>
        <w:spacing w:after="50" w:line="258" w:lineRule="auto"/>
      </w:pPr>
      <w:r>
        <w:rPr>
          <w:b/>
          <w:bCs/>
          <w:color w:val="222222"/>
        </w:rPr>
        <w:t>Carbon</w:t>
      </w:r>
      <w:r>
        <w:rPr>
          <w:color w:val="222222"/>
        </w:rPr>
        <w:t xml:space="preserve"> → is plentiful; in fact atmospheric CO₂ is what we want to </w:t>
      </w:r>
      <w:r>
        <w:rPr>
          <w:i/>
          <w:iCs/>
          <w:color w:val="222222"/>
        </w:rPr>
        <w:t>reduce</w:t>
      </w:r>
      <w:r>
        <w:rPr>
          <w:color w:val="222222"/>
        </w:rPr>
        <w:t>. The plant takes it in during photosynthesis.</w:t>
      </w:r>
    </w:p>
    <w:p w14:paraId="01727D7B" w14:textId="77777777" w:rsidR="004A17D0" w:rsidRDefault="00000000">
      <w:pPr>
        <w:pStyle w:val="ListParagraph"/>
        <w:numPr>
          <w:ilvl w:val="0"/>
          <w:numId w:val="2"/>
        </w:numPr>
        <w:spacing w:after="50" w:line="258" w:lineRule="auto"/>
      </w:pPr>
      <w:r>
        <w:rPr>
          <w:b/>
          <w:bCs/>
          <w:color w:val="222222"/>
        </w:rPr>
        <w:t>Hydrogen/Oxygen</w:t>
      </w:r>
      <w:r>
        <w:rPr>
          <w:color w:val="222222"/>
        </w:rPr>
        <w:t xml:space="preserve"> → keep the water clean; a good-quality water carries them.</w:t>
      </w:r>
    </w:p>
    <w:p w14:paraId="20448312" w14:textId="77777777" w:rsidR="004A17D0" w:rsidRDefault="004A17D0">
      <w:pPr>
        <w:spacing w:after="40"/>
      </w:pPr>
    </w:p>
    <w:p w14:paraId="7F650388" w14:textId="77777777" w:rsidR="004A17D0" w:rsidRDefault="00000000">
      <w:pPr>
        <w:spacing w:after="110" w:line="266" w:lineRule="auto"/>
      </w:pPr>
      <w:r>
        <w:rPr>
          <w:color w:val="222222"/>
        </w:rPr>
        <w:t xml:space="preserve">This ties back to the photosynthesis lesson (Fundamental 4): CO₂ + water + sunlight produce the carbohydrate that is 95–96% of the plant, built in the leaf. The other 13 nutrients are the small remainder — but they are what </w:t>
      </w:r>
      <w:r>
        <w:rPr>
          <w:i/>
          <w:iCs/>
          <w:color w:val="222222"/>
        </w:rPr>
        <w:t>build the leaf</w:t>
      </w:r>
      <w:r>
        <w:rPr>
          <w:color w:val="222222"/>
        </w:rPr>
        <w:t xml:space="preserve"> that does the photosynthesising. A better leaf means more photosynthesis, more energy, more metabolism, more protein/lipid/hormone/enzyme production — and so a better shoot, flower, fruit and grain.</w:t>
      </w:r>
    </w:p>
    <w:p w14:paraId="61457460" w14:textId="77777777" w:rsidR="004A17D0" w:rsidRDefault="00000000">
      <w:pPr>
        <w:pStyle w:val="Heading3"/>
        <w:spacing w:before="170" w:after="50"/>
      </w:pPr>
      <w:r>
        <w:rPr>
          <w:b/>
          <w:bCs/>
          <w:color w:val="117864"/>
          <w:sz w:val="22"/>
          <w:szCs w:val="22"/>
        </w:rPr>
        <w:lastRenderedPageBreak/>
        <w:t>Why nature's soil-building matters — the bajra sowing story</w:t>
      </w:r>
    </w:p>
    <w:p w14:paraId="408E61C3" w14:textId="77777777" w:rsidR="004A17D0" w:rsidRDefault="00000000">
      <w:pPr>
        <w:spacing w:after="110" w:line="266" w:lineRule="auto"/>
      </w:pPr>
      <w:r>
        <w:rPr>
          <w:color w:val="222222"/>
        </w:rPr>
        <w:t xml:space="preserve">Gore tells a field anecdote to make a point about </w:t>
      </w:r>
      <w:r>
        <w:rPr>
          <w:i/>
          <w:iCs/>
          <w:color w:val="222222"/>
        </w:rPr>
        <w:t>timing</w:t>
      </w:r>
      <w:r>
        <w:rPr>
          <w:color w:val="222222"/>
        </w:rPr>
        <w:t xml:space="preserve"> and about respecting the soil's own preparation: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668620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1495C58" w14:textId="77777777" w:rsidR="004A17D0" w:rsidRDefault="00000000">
            <w:pPr>
              <w:spacing w:after="20" w:line="258" w:lineRule="auto"/>
            </w:pPr>
            <w:r>
              <w:rPr>
                <w:b/>
                <w:bCs/>
                <w:color w:val="222222"/>
                <w:sz w:val="20"/>
                <w:szCs w:val="20"/>
              </w:rPr>
              <w:t>I was sowing bajra. Half was sown, then the rain set in and I couldn't sow the rest. Where the first rain had fallen, the soil had already prepared the nutrients in the exact form my plant takes them — I just sowed into it. That one acre was sown. Then continuous rain came, grass grew, someone told me to plough it over, and fifteen days later I re-sowed the same bajra variety there.The yield difference was stark: the first-sown part gave 20 sacks; the later-sown part gave 10 sacks.</w:t>
            </w:r>
          </w:p>
        </w:tc>
      </w:tr>
    </w:tbl>
    <w:p w14:paraId="4D857A03" w14:textId="77777777" w:rsidR="004A17D0" w:rsidRDefault="004A17D0">
      <w:pPr>
        <w:spacing w:after="70"/>
      </w:pPr>
    </w:p>
    <w:p w14:paraId="14A6AC45" w14:textId="77777777" w:rsidR="004A17D0" w:rsidRDefault="00000000">
      <w:pPr>
        <w:spacing w:after="110" w:line="266" w:lineRule="auto"/>
      </w:pPr>
      <w:r>
        <w:rPr>
          <w:color w:val="222222"/>
        </w:rPr>
        <w:t xml:space="preserve">His interpretation: the soil, undisturbed, had spent time building a store of nutrients in the top 4–6 inches in exactly the available form the crop needed — "nature took that trouble, not you." By ploughing, he buried that prepared fertile layer and brought raw lower soil to the surface, and the re-sown crop halved. The lesson he draws: </w:t>
      </w:r>
      <w:r>
        <w:rPr>
          <w:b/>
          <w:bCs/>
          <w:color w:val="222222"/>
        </w:rPr>
        <w:t>don't casually invert the profile; the fertile layer nature built at the surface is the result of a 200-year, per-inch process.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684AC4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92B8B1D" w14:textId="77777777" w:rsidR="004A17D0" w:rsidRDefault="00000000">
            <w:pPr>
              <w:spacing w:after="20" w:line="258" w:lineRule="auto"/>
            </w:pPr>
            <w:r>
              <w:rPr>
                <w:b/>
                <w:bCs/>
                <w:color w:val="222222"/>
                <w:sz w:val="20"/>
                <w:szCs w:val="20"/>
              </w:rPr>
              <w:t>Set science aside for a moment. This logic, handed down from experienced elders, we should never discard. Ours is farming that runs on nature.</w:t>
            </w:r>
          </w:p>
        </w:tc>
      </w:tr>
    </w:tbl>
    <w:p w14:paraId="5AD20A57" w14:textId="77777777" w:rsidR="004A17D0" w:rsidRDefault="004A17D0">
      <w:pPr>
        <w:spacing w:after="70"/>
      </w:pPr>
    </w:p>
    <w:p w14:paraId="46E390D5" w14:textId="77777777" w:rsidR="004A17D0" w:rsidRDefault="00000000">
      <w:pPr>
        <w:pStyle w:val="Heading3"/>
        <w:spacing w:before="170" w:after="50"/>
      </w:pPr>
      <w:r>
        <w:rPr>
          <w:b/>
          <w:bCs/>
          <w:color w:val="117864"/>
          <w:sz w:val="22"/>
          <w:szCs w:val="22"/>
        </w:rPr>
        <w:t>The pomegranate application of the same logic</w:t>
      </w:r>
    </w:p>
    <w:p w14:paraId="2338246E" w14:textId="77777777" w:rsidR="004A17D0" w:rsidRDefault="00000000">
      <w:pPr>
        <w:spacing w:after="110" w:line="266" w:lineRule="auto"/>
      </w:pPr>
      <w:r>
        <w:rPr>
          <w:color w:val="222222"/>
        </w:rPr>
        <w:t>He extends this to a concrete pomegranate practice: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32585A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BDA5CC3" w14:textId="77777777" w:rsidR="004A17D0" w:rsidRDefault="00000000">
            <w:pPr>
              <w:spacing w:after="20" w:line="258" w:lineRule="auto"/>
            </w:pPr>
            <w:r>
              <w:rPr>
                <w:b/>
                <w:bCs/>
                <w:color w:val="222222"/>
                <w:sz w:val="20"/>
                <w:szCs w:val="20"/>
              </w:rPr>
              <w:t>In pomegranate, don't apply fertilizer and then release the tan (the flowering/stress cycle) immediately. Apply the fertilizer five months ahead. Let it settle, let all the nutrients become available. Then give the stress period (tan). When the stress water drains away, air pockets form in the soil. When you then give the first irrigation, the roots that grew into those pockets get flushed — the nematode galls and the surface nematodes are killed as the water drains. After the first irrigation, give a root-restarter so the roots activate immediately.</w:t>
            </w:r>
          </w:p>
        </w:tc>
      </w:tr>
    </w:tbl>
    <w:p w14:paraId="1184FEDC" w14:textId="77777777" w:rsidR="004A17D0" w:rsidRDefault="004A17D0">
      <w:pPr>
        <w:spacing w:after="70"/>
      </w:pPr>
    </w:p>
    <w:p w14:paraId="3631F153" w14:textId="77777777" w:rsidR="004A17D0" w:rsidRDefault="00000000">
      <w:pPr>
        <w:spacing w:after="110" w:line="266" w:lineRule="auto"/>
      </w:pPr>
      <w:r>
        <w:rPr>
          <w:color w:val="222222"/>
        </w:rPr>
        <w:t>The claimed effect: five months of pre-positioned fertilizer plus the drainage/aeration cycle produces a fertile, nematode-suppressed root zone by the time the crop needs it — and then you feed the rest lightly, only through water, at low concentration.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D16FA1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503C7DB" w14:textId="77777777" w:rsidR="004A17D0" w:rsidRDefault="00000000">
            <w:pPr>
              <w:spacing w:after="20" w:line="258" w:lineRule="auto"/>
            </w:pPr>
            <w:r>
              <w:rPr>
                <w:b/>
                <w:bCs/>
                <w:color w:val="222222"/>
                <w:sz w:val="20"/>
                <w:szCs w:val="20"/>
              </w:rPr>
              <w:t>Don't dump granular fertilizer now. Give the small remainder only through water, so its concentration stays low, the water stays thin, and it can enter the crop.</w:t>
            </w:r>
          </w:p>
        </w:tc>
      </w:tr>
    </w:tbl>
    <w:p w14:paraId="25845264" w14:textId="77777777" w:rsidR="004A17D0" w:rsidRDefault="004A17D0">
      <w:pPr>
        <w:spacing w:after="70"/>
      </w:pPr>
    </w:p>
    <w:p w14:paraId="605995AD" w14:textId="77777777" w:rsidR="004A17D0" w:rsidRDefault="00000000">
      <w:pPr>
        <w:spacing w:after="110" w:line="266" w:lineRule="auto"/>
      </w:pPr>
      <w:r>
        <w:rPr>
          <w:color w:val="222222"/>
        </w:rPr>
        <w:t>He contrasts this with the common malpractice: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00624F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7CFF565" w14:textId="77777777" w:rsidR="004A17D0" w:rsidRDefault="00000000">
            <w:pPr>
              <w:spacing w:after="20" w:line="258" w:lineRule="auto"/>
            </w:pPr>
            <w:r>
              <w:rPr>
                <w:b/>
                <w:bCs/>
                <w:color w:val="222222"/>
                <w:sz w:val="20"/>
                <w:szCs w:val="20"/>
              </w:rPr>
              <w:t>Everyone told us to apply the fertilizer just two-four days before the pruning/stress. And the fellow brings the whole village's un-decomposed manure heap and dumps it — and it ruined our pomegranate, and wilt spread on a huge scale. This is the reality. We must think logically.</w:t>
            </w:r>
          </w:p>
        </w:tc>
      </w:tr>
    </w:tbl>
    <w:p w14:paraId="76C4180D" w14:textId="77777777" w:rsidR="004A17D0" w:rsidRDefault="004A17D0">
      <w:pPr>
        <w:spacing w:after="70"/>
      </w:pPr>
    </w:p>
    <w:p w14:paraId="5BDB9724" w14:textId="77777777" w:rsidR="004A17D0" w:rsidRDefault="00000000">
      <w:pPr>
        <w:pStyle w:val="Heading3"/>
        <w:spacing w:before="170" w:after="50"/>
      </w:pPr>
      <w:r>
        <w:rPr>
          <w:b/>
          <w:bCs/>
          <w:color w:val="117864"/>
          <w:sz w:val="22"/>
          <w:szCs w:val="22"/>
        </w:rPr>
        <w:t>The hydroponics vs living-soil taste argument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1B766B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24239FD" w14:textId="77777777" w:rsidR="004A17D0" w:rsidRDefault="00000000">
            <w:pPr>
              <w:spacing w:after="20" w:line="258" w:lineRule="auto"/>
            </w:pPr>
            <w:r>
              <w:rPr>
                <w:b/>
                <w:bCs/>
                <w:color w:val="222222"/>
                <w:sz w:val="20"/>
                <w:szCs w:val="20"/>
              </w:rPr>
              <w:t>Compare a tomato or spinach grown hydroponically in fertilizer-fed water against spinach grown in a well-built, manure-rich living soil. Even if the crop is the same, how much difference there is in taste! Because what is in that living soil, we don't even know — we only know what little is in the box of chemistry. Our intellect only went that far.</w:t>
            </w:r>
          </w:p>
        </w:tc>
      </w:tr>
    </w:tbl>
    <w:p w14:paraId="43EB6E97" w14:textId="77777777" w:rsidR="004A17D0" w:rsidRDefault="004A17D0">
      <w:pPr>
        <w:spacing w:after="70"/>
      </w:pPr>
    </w:p>
    <w:p w14:paraId="39FE6BFA" w14:textId="77777777" w:rsidR="004A17D0" w:rsidRDefault="00000000">
      <w:pPr>
        <w:spacing w:after="110" w:line="266" w:lineRule="auto"/>
      </w:pPr>
      <w:r>
        <w:rPr>
          <w:color w:val="222222"/>
        </w:rPr>
        <w:lastRenderedPageBreak/>
        <w:t>The point: soil-grown produce carries compounds and micronutrients that the plant assembles from the living soil, which a defined hydroponic solution does not replicate. This is directionally reasonable — soil-grown food does differ in micronutrient and phytochemical profile — though "we don't even know what's in it" is rhetorical rather than literal.</w:t>
      </w:r>
    </w:p>
    <w:p w14:paraId="7081167B" w14:textId="77777777" w:rsidR="004A17D0" w:rsidRDefault="00000000">
      <w:pPr>
        <w:pStyle w:val="Heading3"/>
        <w:spacing w:before="170" w:after="50"/>
      </w:pPr>
      <w:r>
        <w:rPr>
          <w:b/>
          <w:bCs/>
          <w:color w:val="117864"/>
          <w:sz w:val="22"/>
          <w:szCs w:val="22"/>
        </w:rPr>
        <w:t>Which nutrients are "major" depends on the crop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B1EC27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3486386" w14:textId="77777777" w:rsidR="004A17D0" w:rsidRDefault="00000000">
            <w:pPr>
              <w:spacing w:after="20" w:line="258" w:lineRule="auto"/>
            </w:pPr>
            <w:r>
              <w:rPr>
                <w:b/>
                <w:bCs/>
                <w:color w:val="222222"/>
                <w:sz w:val="20"/>
                <w:szCs w:val="20"/>
              </w:rPr>
              <w:t>It is absolutely not the case that the same nutrients are "major" in every crop. The classification into major / secondary / micro is by the QUANTITY that particular crop needs — the ones it needs most are its major nutrients.</w:t>
            </w:r>
          </w:p>
        </w:tc>
      </w:tr>
    </w:tbl>
    <w:p w14:paraId="5616AD83" w14:textId="77777777" w:rsidR="004A17D0" w:rsidRDefault="004A17D0">
      <w:pPr>
        <w:spacing w:after="70"/>
      </w:pPr>
    </w:p>
    <w:p w14:paraId="3F0B5E78" w14:textId="77777777" w:rsidR="004A17D0" w:rsidRDefault="00000000">
      <w:pPr>
        <w:spacing w:after="110" w:line="266" w:lineRule="auto"/>
      </w:pPr>
      <w:r>
        <w:rPr>
          <w:b/>
          <w:bCs/>
          <w:color w:val="222222"/>
        </w:rPr>
        <w:t>The pomegranate example he gives: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3F7CCEB"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234004E" w14:textId="77777777" w:rsidR="004A17D0" w:rsidRDefault="00000000">
            <w:r>
              <w:rPr>
                <w:b/>
                <w:bCs/>
                <w:color w:val="FFFFFF"/>
                <w:sz w:val="17"/>
                <w:szCs w:val="17"/>
              </w:rPr>
              <w:t>Rank in pomegranate</w:t>
            </w:r>
          </w:p>
        </w:tc>
        <w:tc>
          <w:tcPr>
            <w:tcW w:w="4710" w:type="dxa"/>
            <w:shd w:val="clear" w:color="auto" w:fill="1F3864"/>
            <w:tcMar>
              <w:top w:w="50" w:type="dxa"/>
              <w:left w:w="90" w:type="dxa"/>
              <w:bottom w:w="50" w:type="dxa"/>
              <w:right w:w="80" w:type="dxa"/>
            </w:tcMar>
          </w:tcPr>
          <w:p w14:paraId="0FFC7A98" w14:textId="77777777" w:rsidR="004A17D0" w:rsidRDefault="00000000">
            <w:r>
              <w:rPr>
                <w:b/>
                <w:bCs/>
                <w:color w:val="FFFFFF"/>
                <w:sz w:val="17"/>
                <w:szCs w:val="17"/>
              </w:rPr>
              <w:t>Nutrient</w:t>
            </w:r>
          </w:p>
        </w:tc>
      </w:tr>
      <w:tr w:rsidR="004A17D0" w14:paraId="7A8A3BA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47D39F3"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4324EC4E" w14:textId="77777777" w:rsidR="004A17D0" w:rsidRDefault="00000000">
            <w:r>
              <w:rPr>
                <w:b/>
                <w:bCs/>
                <w:color w:val="222222"/>
                <w:sz w:val="17"/>
                <w:szCs w:val="17"/>
              </w:rPr>
              <w:t>Potash</w:t>
            </w:r>
          </w:p>
        </w:tc>
      </w:tr>
      <w:tr w:rsidR="004A17D0" w14:paraId="6714A5D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4209021"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1045F6AB" w14:textId="77777777" w:rsidR="004A17D0" w:rsidRDefault="00000000">
            <w:r>
              <w:rPr>
                <w:b/>
                <w:bCs/>
                <w:color w:val="222222"/>
                <w:sz w:val="17"/>
                <w:szCs w:val="17"/>
              </w:rPr>
              <w:t>Nitrogen</w:t>
            </w:r>
          </w:p>
        </w:tc>
      </w:tr>
      <w:tr w:rsidR="004A17D0" w14:paraId="0BA20BC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E2AC08F"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692A022B" w14:textId="77777777" w:rsidR="004A17D0" w:rsidRDefault="00000000">
            <w:r>
              <w:rPr>
                <w:b/>
                <w:bCs/>
                <w:color w:val="222222"/>
                <w:sz w:val="17"/>
                <w:szCs w:val="17"/>
              </w:rPr>
              <w:t>Calcium</w:t>
            </w:r>
          </w:p>
        </w:tc>
      </w:tr>
    </w:tbl>
    <w:p w14:paraId="62A9C6A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E7D7F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637B357" w14:textId="77777777" w:rsidR="004A17D0" w:rsidRDefault="00000000">
            <w:pPr>
              <w:spacing w:after="20" w:line="258" w:lineRule="auto"/>
            </w:pPr>
            <w:r>
              <w:rPr>
                <w:b/>
                <w:bCs/>
                <w:color w:val="222222"/>
                <w:sz w:val="20"/>
                <w:szCs w:val="20"/>
              </w:rPr>
              <w:t>So in pomegranate, the role-order of major nutrients is: potash first, nitrogen second, calcium third.</w:t>
            </w:r>
          </w:p>
        </w:tc>
      </w:tr>
    </w:tbl>
    <w:p w14:paraId="7653E907" w14:textId="77777777" w:rsidR="004A17D0" w:rsidRDefault="004A17D0">
      <w:pPr>
        <w:spacing w:after="70"/>
      </w:pPr>
    </w:p>
    <w:p w14:paraId="0C1F9F64" w14:textId="77777777" w:rsidR="004A17D0" w:rsidRDefault="00000000">
      <w:pPr>
        <w:spacing w:after="110" w:line="266" w:lineRule="auto"/>
      </w:pPr>
      <w:r>
        <w:rPr>
          <w:color w:val="222222"/>
        </w:rPr>
        <w:t xml:space="preserve">This is a crop-specific ranking — note that calcium, which is a </w:t>
      </w:r>
      <w:r>
        <w:rPr>
          <w:i/>
          <w:iCs/>
          <w:color w:val="222222"/>
        </w:rPr>
        <w:t>secondary</w:t>
      </w:r>
      <w:r>
        <w:rPr>
          <w:color w:val="222222"/>
        </w:rPr>
        <w:t xml:space="preserve"> nutrient in the generic classification, ranks as the third major nutrient </w:t>
      </w:r>
      <w:r>
        <w:rPr>
          <w:i/>
          <w:iCs/>
          <w:color w:val="222222"/>
        </w:rPr>
        <w:t>for pomegranate</w:t>
      </w:r>
      <w:r>
        <w:rPr>
          <w:color w:val="222222"/>
        </w:rPr>
        <w:t>. This is exactly the point: the generic tiers are averages; the real ranking is per-crop and per-stage.</w:t>
      </w:r>
    </w:p>
    <w:p w14:paraId="34327DE5" w14:textId="77777777" w:rsidR="004A17D0" w:rsidRDefault="00000000">
      <w:pPr>
        <w:spacing w:after="110" w:line="266" w:lineRule="auto"/>
      </w:pPr>
      <w:r>
        <w:rPr>
          <w:color w:val="222222"/>
        </w:rPr>
        <w:t>The full generic lists he states:</w:t>
      </w:r>
    </w:p>
    <w:p w14:paraId="1014875F" w14:textId="77777777" w:rsidR="004A17D0" w:rsidRDefault="00000000">
      <w:pPr>
        <w:pStyle w:val="ListParagraph"/>
        <w:numPr>
          <w:ilvl w:val="0"/>
          <w:numId w:val="2"/>
        </w:numPr>
        <w:spacing w:after="50" w:line="258" w:lineRule="auto"/>
      </w:pPr>
      <w:r>
        <w:rPr>
          <w:b/>
          <w:bCs/>
          <w:color w:val="222222"/>
        </w:rPr>
        <w:t>Secondary:</w:t>
      </w:r>
      <w:r>
        <w:rPr>
          <w:color w:val="222222"/>
        </w:rPr>
        <w:t xml:space="preserve"> Calcium, Magnesium, Sulphur</w:t>
      </w:r>
    </w:p>
    <w:p w14:paraId="7E99FE6E" w14:textId="77777777" w:rsidR="004A17D0" w:rsidRDefault="00000000">
      <w:pPr>
        <w:pStyle w:val="ListParagraph"/>
        <w:numPr>
          <w:ilvl w:val="0"/>
          <w:numId w:val="2"/>
        </w:numPr>
        <w:spacing w:after="50" w:line="258" w:lineRule="auto"/>
      </w:pPr>
      <w:r>
        <w:rPr>
          <w:b/>
          <w:bCs/>
          <w:color w:val="222222"/>
        </w:rPr>
        <w:t>Micronutrients:</w:t>
      </w:r>
      <w:r>
        <w:rPr>
          <w:color w:val="222222"/>
        </w:rPr>
        <w:t xml:space="preserve"> Zinc, Iron, Copper, Boron, Manganese, Molybdenum, Chlorine</w:t>
      </w:r>
    </w:p>
    <w:p w14:paraId="74C2C7A1" w14:textId="77777777" w:rsidR="004A17D0" w:rsidRDefault="00000000">
      <w:pPr>
        <w:pStyle w:val="ListParagraph"/>
        <w:numPr>
          <w:ilvl w:val="0"/>
          <w:numId w:val="2"/>
        </w:numPr>
        <w:spacing w:after="50" w:line="258" w:lineRule="auto"/>
      </w:pPr>
      <w:r>
        <w:rPr>
          <w:b/>
          <w:bCs/>
          <w:color w:val="222222"/>
        </w:rPr>
        <w:t>Supplement:</w:t>
      </w:r>
      <w:r>
        <w:rPr>
          <w:color w:val="222222"/>
        </w:rPr>
        <w:t xml:space="preserve"> Silicon, Cobalt, Aluminium, Sodium, Nickel</w:t>
      </w:r>
    </w:p>
    <w:p w14:paraId="6F716D7C"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70F952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D8233F1" w14:textId="77777777" w:rsidR="004A17D0" w:rsidRDefault="00000000">
            <w:pPr>
              <w:spacing w:after="20" w:line="258" w:lineRule="auto"/>
            </w:pPr>
            <w:r>
              <w:rPr>
                <w:b/>
                <w:bCs/>
                <w:color w:val="222222"/>
                <w:sz w:val="20"/>
                <w:szCs w:val="20"/>
              </w:rPr>
              <w:t>These supplement nutrients are what people have recently started adding. But if you use the B. T. Gore formula for building the pods/tissue, you don't need to apply these separately — they're already in it. Keep them as knowledge only, for now.</w:t>
            </w:r>
          </w:p>
        </w:tc>
      </w:tr>
    </w:tbl>
    <w:p w14:paraId="6BDA6CC2" w14:textId="77777777" w:rsidR="004A17D0" w:rsidRDefault="004A17D0">
      <w:pPr>
        <w:spacing w:after="70"/>
      </w:pPr>
    </w:p>
    <w:p w14:paraId="358B3C06" w14:textId="77777777" w:rsidR="004A17D0" w:rsidRDefault="00000000">
      <w:pPr>
        <w:pStyle w:val="Heading3"/>
        <w:spacing w:before="170" w:after="50"/>
      </w:pPr>
      <w:r>
        <w:rPr>
          <w:b/>
          <w:bCs/>
          <w:color w:val="117864"/>
          <w:sz w:val="22"/>
          <w:szCs w:val="22"/>
        </w:rPr>
        <w:t>The copper caution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A68A7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98A7B3C" w14:textId="77777777" w:rsidR="004A17D0" w:rsidRDefault="00000000">
            <w:pPr>
              <w:spacing w:after="20" w:line="258" w:lineRule="auto"/>
            </w:pPr>
            <w:r>
              <w:rPr>
                <w:b/>
                <w:bCs/>
                <w:color w:val="222222"/>
                <w:sz w:val="20"/>
                <w:szCs w:val="20"/>
              </w:rPr>
              <w:t>Copper — where do you get it? Copper sulphate. But don't over-apply it for no reason. Do you know how little it takes? Like cyanide. Cyanide — a tiny amount kills a man; is there a "quantity" to it? It takes very little. The bad logic goes: "copper is found in the plant, so I'll apply copper to the plant." Let's think a little more logically than that.</w:t>
            </w:r>
          </w:p>
        </w:tc>
      </w:tr>
    </w:tbl>
    <w:p w14:paraId="601A864A" w14:textId="77777777" w:rsidR="004A17D0" w:rsidRDefault="004A17D0">
      <w:pPr>
        <w:spacing w:after="70"/>
      </w:pPr>
    </w:p>
    <w:p w14:paraId="749EB246" w14:textId="77777777" w:rsidR="004A17D0" w:rsidRDefault="00000000">
      <w:pPr>
        <w:spacing w:after="110" w:line="266" w:lineRule="auto"/>
      </w:pPr>
      <w:r>
        <w:rPr>
          <w:color w:val="222222"/>
        </w:rPr>
        <w:t>The message: micronutrients are needed in trace amounts, and "it's found in the plant, so add it" is not a reason to apply. Excess copper is toxic and (from Fundamental 7) sterilises soil biology.</w:t>
      </w:r>
    </w:p>
    <w:p w14:paraId="072A2F21" w14:textId="77777777" w:rsidR="004A17D0" w:rsidRDefault="00000000">
      <w:pPr>
        <w:pStyle w:val="Heading3"/>
        <w:spacing w:before="170" w:after="50"/>
      </w:pPr>
      <w:r>
        <w:rPr>
          <w:b/>
          <w:bCs/>
          <w:color w:val="117864"/>
          <w:sz w:val="22"/>
          <w:szCs w:val="22"/>
        </w:rPr>
        <w:t>The priority order: environment → water → soil</w:t>
      </w:r>
    </w:p>
    <w:p w14:paraId="785EB6AA" w14:textId="77777777" w:rsidR="004A17D0" w:rsidRDefault="00000000">
      <w:pPr>
        <w:spacing w:after="110" w:line="266" w:lineRule="auto"/>
      </w:pPr>
      <w:r>
        <w:rPr>
          <w:color w:val="222222"/>
        </w:rPr>
        <w:t>Gore lays out what actually decides whether nutrients reach the crop, in order of leverage: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92501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4928201" w14:textId="77777777" w:rsidR="004A17D0" w:rsidRDefault="00000000">
            <w:pPr>
              <w:spacing w:after="20" w:line="258" w:lineRule="auto"/>
            </w:pPr>
            <w:r>
              <w:rPr>
                <w:b/>
                <w:bCs/>
                <w:color w:val="222222"/>
                <w:sz w:val="20"/>
                <w:szCs w:val="20"/>
              </w:rPr>
              <w:lastRenderedPageBreak/>
              <w:t>We want to grow everything everywhere — sugarcane in every soil. So what is the first thing? ENVIRONMENT. Control the environment (in a protected structure, or by choosing the season). Second: WATER — the right kind of water. Because when does your soil release nutrients? Only if the water is good. If the water itself is saline, the nutrient won't enter, however much you apply. Third: SOIL — and soil you CAN change. You can spend money and reclaim soil chemically. But what will you do about the water?</w:t>
            </w:r>
          </w:p>
        </w:tc>
      </w:tr>
    </w:tbl>
    <w:p w14:paraId="7F1708CC"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486074A1"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31B96BC7" w14:textId="77777777" w:rsidR="004A17D0" w:rsidRDefault="00000000">
            <w:r>
              <w:rPr>
                <w:b/>
                <w:bCs/>
                <w:color w:val="FFFFFF"/>
                <w:sz w:val="17"/>
                <w:szCs w:val="17"/>
              </w:rPr>
              <w:t>Priority</w:t>
            </w:r>
          </w:p>
        </w:tc>
        <w:tc>
          <w:tcPr>
            <w:tcW w:w="2355" w:type="dxa"/>
            <w:shd w:val="clear" w:color="auto" w:fill="1F3864"/>
            <w:tcMar>
              <w:top w:w="50" w:type="dxa"/>
              <w:left w:w="90" w:type="dxa"/>
              <w:bottom w:w="50" w:type="dxa"/>
              <w:right w:w="80" w:type="dxa"/>
            </w:tcMar>
          </w:tcPr>
          <w:p w14:paraId="316879E6" w14:textId="77777777" w:rsidR="004A17D0" w:rsidRDefault="00000000">
            <w:r>
              <w:rPr>
                <w:b/>
                <w:bCs/>
                <w:color w:val="FFFFFF"/>
                <w:sz w:val="17"/>
                <w:szCs w:val="17"/>
              </w:rPr>
              <w:t>Factor</w:t>
            </w:r>
          </w:p>
        </w:tc>
        <w:tc>
          <w:tcPr>
            <w:tcW w:w="2355" w:type="dxa"/>
            <w:shd w:val="clear" w:color="auto" w:fill="1F3864"/>
            <w:tcMar>
              <w:top w:w="50" w:type="dxa"/>
              <w:left w:w="90" w:type="dxa"/>
              <w:bottom w:w="50" w:type="dxa"/>
              <w:right w:w="80" w:type="dxa"/>
            </w:tcMar>
          </w:tcPr>
          <w:p w14:paraId="101946C6" w14:textId="77777777" w:rsidR="004A17D0" w:rsidRDefault="00000000">
            <w:r>
              <w:rPr>
                <w:b/>
                <w:bCs/>
                <w:color w:val="FFFFFF"/>
                <w:sz w:val="17"/>
                <w:szCs w:val="17"/>
              </w:rPr>
              <w:t>Why</w:t>
            </w:r>
          </w:p>
        </w:tc>
        <w:tc>
          <w:tcPr>
            <w:tcW w:w="2355" w:type="dxa"/>
            <w:shd w:val="clear" w:color="auto" w:fill="1F3864"/>
            <w:tcMar>
              <w:top w:w="50" w:type="dxa"/>
              <w:left w:w="90" w:type="dxa"/>
              <w:bottom w:w="50" w:type="dxa"/>
              <w:right w:w="80" w:type="dxa"/>
            </w:tcMar>
          </w:tcPr>
          <w:p w14:paraId="34BCC1B8" w14:textId="77777777" w:rsidR="004A17D0" w:rsidRDefault="00000000">
            <w:r>
              <w:rPr>
                <w:b/>
                <w:bCs/>
                <w:color w:val="FFFFFF"/>
                <w:sz w:val="17"/>
                <w:szCs w:val="17"/>
              </w:rPr>
              <w:t>Can you change it?</w:t>
            </w:r>
          </w:p>
        </w:tc>
      </w:tr>
      <w:tr w:rsidR="004A17D0" w14:paraId="4F8A7F4E"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7671496" w14:textId="77777777" w:rsidR="004A17D0" w:rsidRDefault="00000000">
            <w:r>
              <w:rPr>
                <w:color w:val="222222"/>
                <w:sz w:val="17"/>
                <w:szCs w:val="17"/>
              </w:rPr>
              <w:t>1</w:t>
            </w:r>
          </w:p>
        </w:tc>
        <w:tc>
          <w:tcPr>
            <w:tcW w:w="2355" w:type="dxa"/>
            <w:shd w:val="clear" w:color="auto" w:fill="F4F7FB"/>
            <w:tcMar>
              <w:top w:w="50" w:type="dxa"/>
              <w:left w:w="90" w:type="dxa"/>
              <w:bottom w:w="50" w:type="dxa"/>
              <w:right w:w="80" w:type="dxa"/>
            </w:tcMar>
          </w:tcPr>
          <w:p w14:paraId="088D9F01" w14:textId="77777777" w:rsidR="004A17D0" w:rsidRDefault="00000000">
            <w:r>
              <w:rPr>
                <w:b/>
                <w:bCs/>
                <w:color w:val="222222"/>
                <w:sz w:val="17"/>
                <w:szCs w:val="17"/>
              </w:rPr>
              <w:t>Environment</w:t>
            </w:r>
          </w:p>
        </w:tc>
        <w:tc>
          <w:tcPr>
            <w:tcW w:w="2355" w:type="dxa"/>
            <w:shd w:val="clear" w:color="auto" w:fill="F4F7FB"/>
            <w:tcMar>
              <w:top w:w="50" w:type="dxa"/>
              <w:left w:w="90" w:type="dxa"/>
              <w:bottom w:w="50" w:type="dxa"/>
              <w:right w:w="80" w:type="dxa"/>
            </w:tcMar>
          </w:tcPr>
          <w:p w14:paraId="3C199B0B" w14:textId="77777777" w:rsidR="004A17D0" w:rsidRDefault="00000000">
            <w:r>
              <w:rPr>
                <w:color w:val="222222"/>
                <w:sz w:val="17"/>
                <w:szCs w:val="17"/>
              </w:rPr>
              <w:t>Sets whether photosynthesis/uptake can happen at all</w:t>
            </w:r>
          </w:p>
        </w:tc>
        <w:tc>
          <w:tcPr>
            <w:tcW w:w="2355" w:type="dxa"/>
            <w:shd w:val="clear" w:color="auto" w:fill="F4F7FB"/>
            <w:tcMar>
              <w:top w:w="50" w:type="dxa"/>
              <w:left w:w="90" w:type="dxa"/>
              <w:bottom w:w="50" w:type="dxa"/>
              <w:right w:w="80" w:type="dxa"/>
            </w:tcMar>
          </w:tcPr>
          <w:p w14:paraId="3D5DB8E2" w14:textId="77777777" w:rsidR="004A17D0" w:rsidRDefault="00000000">
            <w:r>
              <w:rPr>
                <w:color w:val="222222"/>
                <w:sz w:val="17"/>
                <w:szCs w:val="17"/>
              </w:rPr>
              <w:t>Only in protected cultivation</w:t>
            </w:r>
          </w:p>
        </w:tc>
      </w:tr>
      <w:tr w:rsidR="004A17D0" w14:paraId="00782DE4"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0F42BEF0" w14:textId="77777777" w:rsidR="004A17D0" w:rsidRDefault="00000000">
            <w:r>
              <w:rPr>
                <w:color w:val="222222"/>
                <w:sz w:val="17"/>
                <w:szCs w:val="17"/>
              </w:rPr>
              <w:t>2</w:t>
            </w:r>
          </w:p>
        </w:tc>
        <w:tc>
          <w:tcPr>
            <w:tcW w:w="2355" w:type="dxa"/>
            <w:shd w:val="clear" w:color="auto" w:fill="FFFFFF"/>
            <w:tcMar>
              <w:top w:w="50" w:type="dxa"/>
              <w:left w:w="90" w:type="dxa"/>
              <w:bottom w:w="50" w:type="dxa"/>
              <w:right w:w="80" w:type="dxa"/>
            </w:tcMar>
          </w:tcPr>
          <w:p w14:paraId="0EA3AA5F" w14:textId="77777777" w:rsidR="004A17D0" w:rsidRDefault="00000000">
            <w:r>
              <w:rPr>
                <w:b/>
                <w:bCs/>
                <w:color w:val="222222"/>
                <w:sz w:val="17"/>
                <w:szCs w:val="17"/>
              </w:rPr>
              <w:t>Water</w:t>
            </w:r>
          </w:p>
        </w:tc>
        <w:tc>
          <w:tcPr>
            <w:tcW w:w="2355" w:type="dxa"/>
            <w:shd w:val="clear" w:color="auto" w:fill="FFFFFF"/>
            <w:tcMar>
              <w:top w:w="50" w:type="dxa"/>
              <w:left w:w="90" w:type="dxa"/>
              <w:bottom w:w="50" w:type="dxa"/>
              <w:right w:w="80" w:type="dxa"/>
            </w:tcMar>
          </w:tcPr>
          <w:p w14:paraId="37CBC64B" w14:textId="77777777" w:rsidR="004A17D0" w:rsidRDefault="00000000">
            <w:r>
              <w:rPr>
                <w:color w:val="222222"/>
                <w:sz w:val="17"/>
                <w:szCs w:val="17"/>
              </w:rPr>
              <w:t>Bad water blocks uptake regardless of soil richness</w:t>
            </w:r>
          </w:p>
        </w:tc>
        <w:tc>
          <w:tcPr>
            <w:tcW w:w="2355" w:type="dxa"/>
            <w:shd w:val="clear" w:color="auto" w:fill="FFFFFF"/>
            <w:tcMar>
              <w:top w:w="50" w:type="dxa"/>
              <w:left w:w="90" w:type="dxa"/>
              <w:bottom w:w="50" w:type="dxa"/>
              <w:right w:w="80" w:type="dxa"/>
            </w:tcMar>
          </w:tcPr>
          <w:p w14:paraId="1F830589" w14:textId="77777777" w:rsidR="004A17D0" w:rsidRDefault="00000000">
            <w:r>
              <w:rPr>
                <w:color w:val="222222"/>
                <w:sz w:val="17"/>
                <w:szCs w:val="17"/>
              </w:rPr>
              <w:t>Hardest — RO/treatment is costly</w:t>
            </w:r>
          </w:p>
        </w:tc>
      </w:tr>
      <w:tr w:rsidR="004A17D0" w14:paraId="61E36693"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1D85447E" w14:textId="77777777" w:rsidR="004A17D0" w:rsidRDefault="00000000">
            <w:r>
              <w:rPr>
                <w:color w:val="222222"/>
                <w:sz w:val="17"/>
                <w:szCs w:val="17"/>
              </w:rPr>
              <w:t>3</w:t>
            </w:r>
          </w:p>
        </w:tc>
        <w:tc>
          <w:tcPr>
            <w:tcW w:w="2355" w:type="dxa"/>
            <w:shd w:val="clear" w:color="auto" w:fill="F4F7FB"/>
            <w:tcMar>
              <w:top w:w="50" w:type="dxa"/>
              <w:left w:w="90" w:type="dxa"/>
              <w:bottom w:w="50" w:type="dxa"/>
              <w:right w:w="80" w:type="dxa"/>
            </w:tcMar>
          </w:tcPr>
          <w:p w14:paraId="1CA16640" w14:textId="77777777" w:rsidR="004A17D0" w:rsidRDefault="00000000">
            <w:r>
              <w:rPr>
                <w:b/>
                <w:bCs/>
                <w:color w:val="222222"/>
                <w:sz w:val="17"/>
                <w:szCs w:val="17"/>
              </w:rPr>
              <w:t>Soil</w:t>
            </w:r>
          </w:p>
        </w:tc>
        <w:tc>
          <w:tcPr>
            <w:tcW w:w="2355" w:type="dxa"/>
            <w:shd w:val="clear" w:color="auto" w:fill="F4F7FB"/>
            <w:tcMar>
              <w:top w:w="50" w:type="dxa"/>
              <w:left w:w="90" w:type="dxa"/>
              <w:bottom w:w="50" w:type="dxa"/>
              <w:right w:w="80" w:type="dxa"/>
            </w:tcMar>
          </w:tcPr>
          <w:p w14:paraId="76DC675F" w14:textId="77777777" w:rsidR="004A17D0" w:rsidRDefault="00000000">
            <w:r>
              <w:rPr>
                <w:color w:val="222222"/>
                <w:sz w:val="17"/>
                <w:szCs w:val="17"/>
              </w:rPr>
              <w:t>Holds the nutrients; reclaimable</w:t>
            </w:r>
          </w:p>
        </w:tc>
        <w:tc>
          <w:tcPr>
            <w:tcW w:w="2355" w:type="dxa"/>
            <w:shd w:val="clear" w:color="auto" w:fill="F4F7FB"/>
            <w:tcMar>
              <w:top w:w="50" w:type="dxa"/>
              <w:left w:w="90" w:type="dxa"/>
              <w:bottom w:w="50" w:type="dxa"/>
              <w:right w:w="80" w:type="dxa"/>
            </w:tcMar>
          </w:tcPr>
          <w:p w14:paraId="00769FF7" w14:textId="77777777" w:rsidR="004A17D0" w:rsidRDefault="00000000">
            <w:r>
              <w:rPr>
                <w:color w:val="222222"/>
                <w:sz w:val="17"/>
                <w:szCs w:val="17"/>
              </w:rPr>
              <w:t>Yes, with money and amendments</w:t>
            </w:r>
          </w:p>
        </w:tc>
      </w:tr>
    </w:tbl>
    <w:p w14:paraId="6BE2F6CF"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64BDB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D234D98" w14:textId="77777777" w:rsidR="004A17D0" w:rsidRDefault="00000000">
            <w:pPr>
              <w:spacing w:after="20" w:line="258" w:lineRule="auto"/>
            </w:pPr>
            <w:r>
              <w:rPr>
                <w:b/>
                <w:bCs/>
                <w:color w:val="222222"/>
                <w:sz w:val="20"/>
                <w:szCs w:val="20"/>
              </w:rPr>
              <w:t>Water is the most important, because it is water that makes your land infertile.</w:t>
            </w:r>
          </w:p>
        </w:tc>
      </w:tr>
    </w:tbl>
    <w:p w14:paraId="09CF45A4" w14:textId="77777777" w:rsidR="004A17D0" w:rsidRDefault="004A17D0">
      <w:pPr>
        <w:spacing w:after="70"/>
      </w:pPr>
    </w:p>
    <w:p w14:paraId="6FAF597A" w14:textId="77777777" w:rsidR="004A17D0" w:rsidRDefault="00000000">
      <w:pPr>
        <w:spacing w:after="110" w:line="266" w:lineRule="auto"/>
      </w:pPr>
      <w:r>
        <w:rPr>
          <w:color w:val="222222"/>
        </w:rPr>
        <w:t xml:space="preserve">He gives the urban-pollution example — a city like Pune using tonnes of caustic soda daily, all flowing into the river, that river water being lifted downstream and put into fields, progressively ruining the soil. The framing: </w:t>
      </w:r>
      <w:r>
        <w:rPr>
          <w:i/>
          <w:iCs/>
          <w:color w:val="222222"/>
        </w:rPr>
        <w:t>we create the problem, then look for the solution, instead of preventing it.</w:t>
      </w:r>
    </w:p>
    <w:p w14:paraId="3508804D" w14:textId="77777777" w:rsidR="004A17D0" w:rsidRDefault="00000000">
      <w:pPr>
        <w:pStyle w:val="Heading3"/>
        <w:spacing w:before="170" w:after="50"/>
      </w:pPr>
      <w:r>
        <w:rPr>
          <w:b/>
          <w:bCs/>
          <w:color w:val="117864"/>
          <w:sz w:val="22"/>
          <w:szCs w:val="22"/>
        </w:rPr>
        <w:t>The worked potassium example — availability, not application</w:t>
      </w:r>
    </w:p>
    <w:p w14:paraId="222EE1DE" w14:textId="77777777" w:rsidR="004A17D0" w:rsidRDefault="00000000">
      <w:pPr>
        <w:spacing w:after="110" w:line="266" w:lineRule="auto"/>
      </w:pPr>
      <w:r>
        <w:rPr>
          <w:color w:val="222222"/>
        </w:rPr>
        <w:t>This is the most useful passage in the session, and it operationalises the "fertility = delivery, not stock" idea from Fundamental 3 for a single nutrient: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FDF3A0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B9BB798" w14:textId="77777777" w:rsidR="004A17D0" w:rsidRDefault="00000000">
            <w:pPr>
              <w:spacing w:after="20" w:line="258" w:lineRule="auto"/>
            </w:pPr>
            <w:r>
              <w:rPr>
                <w:b/>
                <w:bCs/>
                <w:color w:val="222222"/>
                <w:sz w:val="20"/>
                <w:szCs w:val="20"/>
              </w:rPr>
              <w:t>Say pomegranate needs potash most, and the soil test shows potash at 350 kg/ha — that's a HIGH level. So the potash is already there. What do I need to make it available to the tree?</w:t>
            </w:r>
          </w:p>
        </w:tc>
      </w:tr>
    </w:tbl>
    <w:p w14:paraId="51C20977" w14:textId="77777777" w:rsidR="004A17D0" w:rsidRDefault="004A17D0">
      <w:pPr>
        <w:spacing w:after="70"/>
      </w:pPr>
    </w:p>
    <w:p w14:paraId="1BF1FBCA" w14:textId="77777777" w:rsidR="004A17D0" w:rsidRDefault="00000000">
      <w:pPr>
        <w:spacing w:after="110" w:line="266" w:lineRule="auto"/>
      </w:pPr>
      <w:r>
        <w:rPr>
          <w:color w:val="222222"/>
        </w:rPr>
        <w:t xml:space="preserve">His checklist for </w:t>
      </w:r>
      <w:r>
        <w:rPr>
          <w:b/>
          <w:bCs/>
          <w:color w:val="222222"/>
        </w:rPr>
        <w:t>unlocking</w:t>
      </w:r>
      <w:r>
        <w:rPr>
          <w:color w:val="222222"/>
        </w:rPr>
        <w:t xml:space="preserve"> the potash that is already present:</w:t>
      </w:r>
    </w:p>
    <w:p w14:paraId="2D553AE4" w14:textId="77777777" w:rsidR="004A17D0" w:rsidRDefault="00000000">
      <w:pPr>
        <w:pStyle w:val="ListParagraph"/>
        <w:numPr>
          <w:ilvl w:val="0"/>
          <w:numId w:val="3"/>
        </w:numPr>
        <w:spacing w:after="50" w:line="258" w:lineRule="auto"/>
      </w:pPr>
      <w:r>
        <w:rPr>
          <w:b/>
          <w:bCs/>
          <w:color w:val="222222"/>
        </w:rPr>
        <w:t>More organic matter</w:t>
      </w:r>
      <w:r>
        <w:rPr>
          <w:color w:val="222222"/>
        </w:rPr>
        <w:t xml:space="preserve"> in the soil</w:t>
      </w:r>
    </w:p>
    <w:p w14:paraId="39C113BF" w14:textId="77777777" w:rsidR="004A17D0" w:rsidRDefault="00000000">
      <w:pPr>
        <w:pStyle w:val="ListParagraph"/>
        <w:numPr>
          <w:ilvl w:val="0"/>
          <w:numId w:val="3"/>
        </w:numPr>
        <w:spacing w:after="50" w:line="258" w:lineRule="auto"/>
      </w:pPr>
      <w:r>
        <w:rPr>
          <w:b/>
          <w:bCs/>
          <w:color w:val="222222"/>
        </w:rPr>
        <w:t>More air</w:t>
      </w:r>
      <w:r>
        <w:rPr>
          <w:color w:val="222222"/>
        </w:rPr>
        <w:t xml:space="preserve"> in the soil</w:t>
      </w:r>
    </w:p>
    <w:p w14:paraId="3F1F54D6" w14:textId="77777777" w:rsidR="004A17D0" w:rsidRDefault="00000000">
      <w:pPr>
        <w:pStyle w:val="ListParagraph"/>
        <w:numPr>
          <w:ilvl w:val="0"/>
          <w:numId w:val="3"/>
        </w:numPr>
        <w:spacing w:after="50" w:line="258" w:lineRule="auto"/>
      </w:pPr>
      <w:r>
        <w:rPr>
          <w:b/>
          <w:bCs/>
          <w:color w:val="222222"/>
        </w:rPr>
        <w:t>Soil temperature held at 15–25 °C</w:t>
      </w:r>
    </w:p>
    <w:p w14:paraId="30067667" w14:textId="77777777" w:rsidR="004A17D0" w:rsidRDefault="00000000">
      <w:pPr>
        <w:pStyle w:val="ListParagraph"/>
        <w:numPr>
          <w:ilvl w:val="0"/>
          <w:numId w:val="3"/>
        </w:numPr>
        <w:spacing w:after="50" w:line="258" w:lineRule="auto"/>
      </w:pPr>
      <w:r>
        <w:rPr>
          <w:b/>
          <w:bCs/>
          <w:color w:val="222222"/>
        </w:rPr>
        <w:t>Every soil particle loose and separate</w:t>
      </w:r>
      <w:r>
        <w:rPr>
          <w:color w:val="222222"/>
        </w:rPr>
        <w:t xml:space="preserve"> (good structure, no compaction/clod)</w:t>
      </w:r>
    </w:p>
    <w:p w14:paraId="02F90D09" w14:textId="77777777" w:rsidR="004A17D0" w:rsidRDefault="00000000">
      <w:pPr>
        <w:pStyle w:val="ListParagraph"/>
        <w:numPr>
          <w:ilvl w:val="0"/>
          <w:numId w:val="3"/>
        </w:numPr>
        <w:spacing w:after="50" w:line="258" w:lineRule="auto"/>
      </w:pPr>
      <w:r>
        <w:rPr>
          <w:b/>
          <w:bCs/>
          <w:color w:val="222222"/>
        </w:rPr>
        <w:t>Microbes and earthworms present</w:t>
      </w:r>
    </w:p>
    <w:p w14:paraId="2775CDEA" w14:textId="77777777" w:rsidR="004A17D0" w:rsidRDefault="00000000">
      <w:pPr>
        <w:pStyle w:val="ListParagraph"/>
        <w:numPr>
          <w:ilvl w:val="0"/>
          <w:numId w:val="3"/>
        </w:numPr>
        <w:spacing w:after="50" w:line="258" w:lineRule="auto"/>
      </w:pPr>
      <w:r>
        <w:rPr>
          <w:b/>
          <w:bCs/>
          <w:color w:val="222222"/>
        </w:rPr>
        <w:t>Potash-mobilizing bacteria</w:t>
      </w:r>
      <w:r>
        <w:rPr>
          <w:color w:val="222222"/>
        </w:rPr>
        <w:t xml:space="preserve"> applied</w:t>
      </w:r>
    </w:p>
    <w:p w14:paraId="6D6953F6"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954EEC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CC6FFEC" w14:textId="77777777" w:rsidR="004A17D0" w:rsidRDefault="00000000">
            <w:pPr>
              <w:spacing w:after="20" w:line="258" w:lineRule="auto"/>
            </w:pPr>
            <w:r>
              <w:rPr>
                <w:b/>
                <w:bCs/>
                <w:color w:val="222222"/>
                <w:sz w:val="20"/>
                <w:szCs w:val="20"/>
              </w:rPr>
              <w:t>If I have all of this, then the potash shown in my soil test will reach my tree. I don't need to apply any. That's the example.</w:t>
            </w:r>
          </w:p>
        </w:tc>
      </w:tr>
    </w:tbl>
    <w:p w14:paraId="4A5A283B" w14:textId="77777777" w:rsidR="004A17D0" w:rsidRDefault="004A17D0">
      <w:pPr>
        <w:spacing w:after="70"/>
      </w:pPr>
    </w:p>
    <w:p w14:paraId="7FC63FB6" w14:textId="77777777" w:rsidR="004A17D0" w:rsidRDefault="00000000">
      <w:pPr>
        <w:spacing w:after="110" w:line="266" w:lineRule="auto"/>
      </w:pPr>
      <w:r>
        <w:rPr>
          <w:color w:val="222222"/>
        </w:rPr>
        <w:t>And the failure case: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5A1C56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38738FA" w14:textId="77777777" w:rsidR="004A17D0" w:rsidRDefault="00000000">
            <w:pPr>
              <w:spacing w:after="20" w:line="258" w:lineRule="auto"/>
            </w:pPr>
            <w:r>
              <w:rPr>
                <w:b/>
                <w:bCs/>
                <w:color w:val="222222"/>
                <w:sz w:val="20"/>
                <w:szCs w:val="20"/>
              </w:rPr>
              <w:t>But if the soil isn't friable, air doesn't enter, the particles aren't loose, the soil has turned to mud, and the soil temperature has dropped — then however much potash you give, it won't reach.</w:t>
            </w:r>
          </w:p>
        </w:tc>
      </w:tr>
    </w:tbl>
    <w:p w14:paraId="4A1FFB7B" w14:textId="77777777" w:rsidR="004A17D0" w:rsidRDefault="004A17D0">
      <w:pPr>
        <w:spacing w:after="70"/>
      </w:pPr>
    </w:p>
    <w:p w14:paraId="47FF7473" w14:textId="77777777" w:rsidR="004A17D0" w:rsidRDefault="00000000">
      <w:pPr>
        <w:pStyle w:val="Heading3"/>
        <w:spacing w:before="170" w:after="50"/>
      </w:pPr>
      <w:r>
        <w:rPr>
          <w:b/>
          <w:bCs/>
          <w:color w:val="117864"/>
          <w:sz w:val="22"/>
          <w:szCs w:val="22"/>
        </w:rPr>
        <w:t>The grape / soil-temperature diagnostic</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A5A5D9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E2346A8" w14:textId="77777777" w:rsidR="004A17D0" w:rsidRDefault="00000000">
            <w:pPr>
              <w:spacing w:after="20" w:line="258" w:lineRule="auto"/>
            </w:pPr>
            <w:r>
              <w:rPr>
                <w:b/>
                <w:bCs/>
                <w:color w:val="222222"/>
                <w:sz w:val="20"/>
                <w:szCs w:val="20"/>
              </w:rPr>
              <w:lastRenderedPageBreak/>
              <w:t>Grape growers see it: whenever the temperature drops, the grape shows [potash deficiency]. Why? Because at low soil temperature potash doesn't become available. However much potash you give, it won't help — but if you immediately mulch (sugarcane trash, for instance), the bed warms up, the temperature rises, and the potash goes into the plant.</w:t>
            </w:r>
          </w:p>
        </w:tc>
      </w:tr>
    </w:tbl>
    <w:p w14:paraId="17C468E8" w14:textId="77777777" w:rsidR="004A17D0" w:rsidRDefault="004A17D0">
      <w:pPr>
        <w:spacing w:after="70"/>
      </w:pPr>
    </w:p>
    <w:p w14:paraId="64F94EF7" w14:textId="77777777" w:rsidR="004A17D0" w:rsidRDefault="00000000">
      <w:pPr>
        <w:spacing w:after="110" w:line="266" w:lineRule="auto"/>
      </w:pPr>
      <w:r>
        <w:rPr>
          <w:color w:val="222222"/>
        </w:rPr>
        <w:t xml:space="preserve">This is a genuinely sharp diagnostic: a "potash deficiency" that appears in cold weather is often not a shortage of potash but a </w:t>
      </w:r>
      <w:r>
        <w:rPr>
          <w:i/>
          <w:iCs/>
          <w:color w:val="222222"/>
        </w:rPr>
        <w:t>temperature-driven availability failure</w:t>
      </w:r>
      <w:r>
        <w:rPr>
          <w:color w:val="222222"/>
        </w:rPr>
        <w:t>, and the fix is mulch to warm the root zone, not more potassium. It is a direct, single-nutrient instance of the Liebig / availability logic.</w:t>
      </w:r>
    </w:p>
    <w:p w14:paraId="4B574CE5" w14:textId="77777777" w:rsidR="004A17D0" w:rsidRDefault="00000000">
      <w:pPr>
        <w:pStyle w:val="Heading3"/>
        <w:spacing w:before="170" w:after="50"/>
      </w:pPr>
      <w:r>
        <w:rPr>
          <w:b/>
          <w:bCs/>
          <w:color w:val="117864"/>
          <w:sz w:val="22"/>
          <w:szCs w:val="22"/>
        </w:rPr>
        <w:t>When you actually do apply potash from outside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44A38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F2DCDFF" w14:textId="77777777" w:rsidR="004A17D0" w:rsidRDefault="00000000">
            <w:pPr>
              <w:spacing w:after="20" w:line="258" w:lineRule="auto"/>
            </w:pPr>
            <w:r>
              <w:rPr>
                <w:b/>
                <w:bCs/>
                <w:color w:val="222222"/>
                <w:sz w:val="20"/>
                <w:szCs w:val="20"/>
              </w:rPr>
              <w:t>If the potash IS genuinely low in my soil, then I apply from outside. First check: is any potash already available in the organic matter? Then PSB-type potash-solubilizing cultures you can buy from the market — use them for the potash they carry. Second, potash in MOP form...</w:t>
            </w:r>
            <w:r>
              <w:rPr>
                <w:color w:val="222222"/>
                <w:sz w:val="20"/>
                <w:szCs w:val="20"/>
              </w:rPr>
              <w:t xml:space="preserve"> </w:t>
            </w:r>
            <w:r>
              <w:rPr>
                <w:i/>
                <w:iCs/>
                <w:color w:val="222222"/>
                <w:sz w:val="20"/>
                <w:szCs w:val="20"/>
              </w:rPr>
              <w:t>(transcript cuts off)</w:t>
            </w:r>
          </w:p>
        </w:tc>
      </w:tr>
    </w:tbl>
    <w:p w14:paraId="23433210" w14:textId="77777777" w:rsidR="004A17D0" w:rsidRDefault="004A17D0">
      <w:pPr>
        <w:spacing w:after="70"/>
      </w:pPr>
    </w:p>
    <w:p w14:paraId="63E4617C" w14:textId="77777777" w:rsidR="004A17D0" w:rsidRDefault="00000000">
      <w:pPr>
        <w:pStyle w:val="Heading2"/>
        <w:spacing w:before="240" w:after="80"/>
      </w:pPr>
      <w:r>
        <w:rPr>
          <w:b/>
          <w:bCs/>
          <w:sz w:val="25"/>
          <w:szCs w:val="25"/>
        </w:rPr>
        <w:t>Classification Slides and the Catalyst Role (continued session)</w:t>
      </w:r>
    </w:p>
    <w:p w14:paraId="4B7CAB70" w14:textId="77777777" w:rsidR="004A17D0" w:rsidRDefault="00000000">
      <w:pPr>
        <w:pStyle w:val="Heading3"/>
        <w:spacing w:before="170" w:after="50"/>
      </w:pPr>
      <w:r>
        <w:rPr>
          <w:b/>
          <w:bCs/>
          <w:color w:val="117864"/>
          <w:sz w:val="22"/>
          <w:szCs w:val="22"/>
        </w:rPr>
        <w:t>Slide — Fundamental nutrients: the source tree</w:t>
      </w:r>
    </w:p>
    <w:p w14:paraId="08C9B5EB" w14:textId="77777777" w:rsidR="004A17D0" w:rsidRDefault="00000000">
      <w:pPr>
        <w:spacing w:after="110" w:line="266" w:lineRule="auto"/>
      </w:pPr>
      <w:r>
        <w:rPr>
          <w:color w:val="222222"/>
        </w:rPr>
        <w:t xml:space="preserve">The slide draws the essential nutrients as a tree by </w:t>
      </w:r>
      <w:r>
        <w:rPr>
          <w:b/>
          <w:bCs/>
          <w:color w:val="222222"/>
        </w:rPr>
        <w:t>where they come from</w:t>
      </w:r>
      <w:r>
        <w:rPr>
          <w:color w:val="222222"/>
        </w:rPr>
        <w:t>:</w:t>
      </w:r>
    </w:p>
    <w:p w14:paraId="3D549DC3" w14:textId="77777777" w:rsidR="004A17D0" w:rsidRDefault="00000000">
      <w:pPr>
        <w:spacing w:after="110" w:line="266" w:lineRule="auto"/>
      </w:pPr>
      <w:r>
        <w:rPr>
          <w:color w:val="222222"/>
        </w:rPr>
        <w:t>`</w:t>
      </w:r>
    </w:p>
    <w:p w14:paraId="72350DD0" w14:textId="77777777" w:rsidR="004A17D0" w:rsidRDefault="00000000">
      <w:pPr>
        <w:spacing w:after="110" w:line="266" w:lineRule="auto"/>
      </w:pPr>
      <w:r>
        <w:rPr>
          <w:color w:val="222222"/>
        </w:rPr>
        <w:t>(Fundamental nutrients)</w:t>
      </w:r>
    </w:p>
    <w:p w14:paraId="785FEBCE" w14:textId="77777777" w:rsidR="004A17D0" w:rsidRDefault="00000000">
      <w:pPr>
        <w:spacing w:after="110" w:line="266" w:lineRule="auto"/>
      </w:pPr>
      <w:r>
        <w:rPr>
          <w:color w:val="222222"/>
        </w:rPr>
        <w:t>│</w:t>
      </w:r>
    </w:p>
    <w:p w14:paraId="12E638CC" w14:textId="77777777" w:rsidR="004A17D0" w:rsidRDefault="00000000">
      <w:pPr>
        <w:spacing w:after="110" w:line="266" w:lineRule="auto"/>
      </w:pPr>
      <w:r>
        <w:rPr>
          <w:color w:val="222222"/>
        </w:rPr>
        <w:t>┌───────────────┴────────────────┐</w:t>
      </w:r>
    </w:p>
    <w:p w14:paraId="251DA06F" w14:textId="77777777" w:rsidR="004A17D0" w:rsidRDefault="00000000">
      <w:pPr>
        <w:spacing w:after="110" w:line="266" w:lineRule="auto"/>
      </w:pPr>
      <w:r>
        <w:rPr>
          <w:color w:val="222222"/>
        </w:rPr>
        <w:t>From the soil From water &amp; air</w:t>
      </w:r>
    </w:p>
    <w:p w14:paraId="7CA0903F" w14:textId="77777777" w:rsidR="004A17D0" w:rsidRDefault="00000000">
      <w:pPr>
        <w:spacing w:after="110" w:line="266" w:lineRule="auto"/>
      </w:pPr>
      <w:r>
        <w:rPr>
          <w:color w:val="222222"/>
        </w:rPr>
        <w:t>│ │</w:t>
      </w:r>
    </w:p>
    <w:p w14:paraId="36CABD7E" w14:textId="77777777" w:rsidR="004A17D0" w:rsidRDefault="00000000">
      <w:pPr>
        <w:spacing w:after="110" w:line="266" w:lineRule="auto"/>
      </w:pPr>
      <w:r>
        <w:rPr>
          <w:color w:val="222222"/>
        </w:rPr>
        <w:t>┌──────┴──────┐ Carbon, Hydrogen,</w:t>
      </w:r>
    </w:p>
    <w:p w14:paraId="1AD46750" w14:textId="77777777" w:rsidR="004A17D0" w:rsidRDefault="00000000">
      <w:pPr>
        <w:spacing w:after="110" w:line="266" w:lineRule="auto"/>
      </w:pPr>
      <w:r>
        <w:rPr>
          <w:color w:val="222222"/>
        </w:rPr>
        <w:t>│ │ Oxygen</w:t>
      </w:r>
    </w:p>
    <w:p w14:paraId="618C280D" w14:textId="77777777" w:rsidR="004A17D0" w:rsidRDefault="00000000">
      <w:pPr>
        <w:spacing w:after="110" w:line="266" w:lineRule="auto"/>
      </w:pPr>
      <w:r>
        <w:rPr>
          <w:color w:val="222222"/>
        </w:rPr>
        <w:t>Needed in Needed in (,,</w:t>
      </w:r>
    </w:p>
    <w:p w14:paraId="58E95935" w14:textId="77777777" w:rsidR="004A17D0" w:rsidRDefault="00000000">
      <w:pPr>
        <w:spacing w:after="110" w:line="266" w:lineRule="auto"/>
      </w:pPr>
      <w:r>
        <w:rPr>
          <w:color w:val="222222"/>
        </w:rPr>
        <w:t>LARGER SMALLER)</w:t>
      </w:r>
    </w:p>
    <w:p w14:paraId="0B1021F8" w14:textId="77777777" w:rsidR="004A17D0" w:rsidRDefault="00000000">
      <w:pPr>
        <w:spacing w:after="110" w:line="266" w:lineRule="auto"/>
      </w:pPr>
      <w:r>
        <w:rPr>
          <w:color w:val="222222"/>
        </w:rPr>
        <w:t>amounts amounts</w:t>
      </w:r>
    </w:p>
    <w:p w14:paraId="04F3E729" w14:textId="77777777" w:rsidR="004A17D0" w:rsidRDefault="00000000">
      <w:pPr>
        <w:spacing w:after="110" w:line="266" w:lineRule="auto"/>
      </w:pPr>
      <w:r>
        <w:rPr>
          <w:color w:val="222222"/>
        </w:rPr>
        <w:t>│ │</w:t>
      </w:r>
    </w:p>
    <w:p w14:paraId="1BF7CEFD" w14:textId="77777777" w:rsidR="004A17D0" w:rsidRDefault="00000000">
      <w:pPr>
        <w:spacing w:after="110" w:line="266" w:lineRule="auto"/>
      </w:pPr>
      <w:r>
        <w:rPr>
          <w:color w:val="222222"/>
        </w:rPr>
        <w:t>│ ┌────┴─────────────────┐</w:t>
      </w:r>
    </w:p>
    <w:p w14:paraId="0CCC7124" w14:textId="77777777" w:rsidR="004A17D0" w:rsidRDefault="00000000">
      <w:pPr>
        <w:spacing w:after="110" w:line="266" w:lineRule="auto"/>
      </w:pPr>
      <w:r>
        <w:rPr>
          <w:color w:val="222222"/>
        </w:rPr>
        <w:t>│ Micronutrients: Zn, Fe, Cu,</w:t>
      </w:r>
    </w:p>
    <w:p w14:paraId="1A1D3285" w14:textId="77777777" w:rsidR="004A17D0" w:rsidRDefault="00000000">
      <w:pPr>
        <w:spacing w:after="110" w:line="266" w:lineRule="auto"/>
      </w:pPr>
      <w:r>
        <w:rPr>
          <w:color w:val="222222"/>
        </w:rPr>
        <w:t>│ B, Mn, Mo, Cl</w:t>
      </w:r>
    </w:p>
    <w:p w14:paraId="6D27D3E2" w14:textId="77777777" w:rsidR="004A17D0" w:rsidRDefault="00000000">
      <w:pPr>
        <w:spacing w:after="110" w:line="266" w:lineRule="auto"/>
      </w:pPr>
      <w:r>
        <w:rPr>
          <w:color w:val="222222"/>
        </w:rPr>
        <w:t>│ │</w:t>
      </w:r>
    </w:p>
    <w:p w14:paraId="2BF86E74" w14:textId="77777777" w:rsidR="004A17D0" w:rsidRDefault="00000000">
      <w:pPr>
        <w:spacing w:after="110" w:line="266" w:lineRule="auto"/>
      </w:pPr>
      <w:r>
        <w:rPr>
          <w:color w:val="222222"/>
        </w:rPr>
        <w:t>├─────────────┤</w:t>
      </w:r>
    </w:p>
    <w:p w14:paraId="74B21A99" w14:textId="77777777" w:rsidR="004A17D0" w:rsidRDefault="00000000">
      <w:pPr>
        <w:spacing w:after="110" w:line="266" w:lineRule="auto"/>
      </w:pPr>
      <w:r>
        <w:rPr>
          <w:color w:val="222222"/>
        </w:rPr>
        <w:t>Primary Secondary</w:t>
      </w:r>
    </w:p>
    <w:p w14:paraId="6FB36434" w14:textId="77777777" w:rsidR="004A17D0" w:rsidRDefault="00000000">
      <w:pPr>
        <w:spacing w:after="110" w:line="266" w:lineRule="auto"/>
      </w:pPr>
      <w:r>
        <w:rPr>
          <w:color w:val="222222"/>
        </w:rPr>
        <w:t>N, P, K Ca, Mg, S</w:t>
      </w:r>
    </w:p>
    <w:p w14:paraId="50180C36" w14:textId="77777777" w:rsidR="004A17D0" w:rsidRDefault="00000000">
      <w:pPr>
        <w:spacing w:after="110" w:line="266" w:lineRule="auto"/>
      </w:pP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554522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994E0E" w14:textId="77777777" w:rsidR="004A17D0" w:rsidRDefault="00000000">
            <w:pPr>
              <w:spacing w:after="20" w:line="258" w:lineRule="auto"/>
            </w:pPr>
            <w:r>
              <w:rPr>
                <w:b/>
                <w:bCs/>
                <w:color w:val="222222"/>
                <w:sz w:val="20"/>
                <w:szCs w:val="20"/>
              </w:rPr>
              <w:lastRenderedPageBreak/>
              <w:t>Footnote on the slide:</w:t>
            </w:r>
            <w:r>
              <w:rPr>
                <w:color w:val="222222"/>
                <w:sz w:val="20"/>
                <w:szCs w:val="20"/>
              </w:rPr>
              <w:t xml:space="preserve"> </w:t>
            </w:r>
            <w:r>
              <w:rPr>
                <w:i/>
                <w:iCs/>
                <w:color w:val="222222"/>
                <w:sz w:val="20"/>
                <w:szCs w:val="20"/>
              </w:rPr>
              <w:t>Sodium, nickel, silicon, cobalt — needed for higher-order plants.</w:t>
            </w:r>
            <w:r>
              <w:rPr>
                <w:color w:val="222222"/>
                <w:sz w:val="20"/>
                <w:szCs w:val="20"/>
              </w:rPr>
              <w:t xml:space="preserve"> (See correction note — nickel is in fact essential for all higher plants, not merely "higher-order.")</w:t>
            </w:r>
          </w:p>
        </w:tc>
      </w:tr>
    </w:tbl>
    <w:p w14:paraId="2EE00DDD" w14:textId="77777777" w:rsidR="004A17D0" w:rsidRDefault="004A17D0">
      <w:pPr>
        <w:spacing w:after="70"/>
      </w:pPr>
    </w:p>
    <w:p w14:paraId="6480A881" w14:textId="77777777" w:rsidR="004A17D0" w:rsidRDefault="00000000">
      <w:pPr>
        <w:pStyle w:val="Heading3"/>
        <w:spacing w:before="170" w:after="50"/>
      </w:pPr>
      <w:r>
        <w:rPr>
          <w:b/>
          <w:bCs/>
          <w:color w:val="117864"/>
          <w:sz w:val="22"/>
          <w:szCs w:val="22"/>
        </w:rPr>
        <w:t>Slide — The yield equation</w:t>
      </w:r>
    </w:p>
    <w:p w14:paraId="36CD592C" w14:textId="77777777" w:rsidR="004A17D0" w:rsidRDefault="00000000">
      <w:pPr>
        <w:spacing w:after="110" w:line="266" w:lineRule="auto"/>
      </w:pPr>
      <w:r>
        <w:rPr>
          <w:color w:val="222222"/>
        </w:rPr>
        <w:t>The second slide states the whole nutrition logic as an equation: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929A9E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E2AD92" w14:textId="77777777" w:rsidR="004A17D0" w:rsidRDefault="00000000">
            <w:pPr>
              <w:spacing w:after="20" w:line="258" w:lineRule="auto"/>
            </w:pPr>
            <w:r>
              <w:rPr>
                <w:b/>
                <w:bCs/>
                <w:color w:val="222222"/>
                <w:sz w:val="20"/>
                <w:szCs w:val="20"/>
              </w:rPr>
              <w:t>Nutrients needed in larger amounts (N, P, K)+ (Ca, Mg, S)... and for quality (Zn, Fe, Cu, B, Mn, Mo, Cl, Na, Ni, Si, Co)= (YIELD)</w:t>
            </w:r>
          </w:p>
        </w:tc>
      </w:tr>
    </w:tbl>
    <w:p w14:paraId="2E680A77"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A69371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8664142" w14:textId="77777777" w:rsidR="004A17D0" w:rsidRDefault="00000000">
            <w:r>
              <w:rPr>
                <w:b/>
                <w:bCs/>
                <w:color w:val="FFFFFF"/>
                <w:sz w:val="17"/>
                <w:szCs w:val="17"/>
              </w:rPr>
              <w:t>Slide element</w:t>
            </w:r>
          </w:p>
        </w:tc>
        <w:tc>
          <w:tcPr>
            <w:tcW w:w="4710" w:type="dxa"/>
            <w:shd w:val="clear" w:color="auto" w:fill="1F3864"/>
            <w:tcMar>
              <w:top w:w="50" w:type="dxa"/>
              <w:left w:w="90" w:type="dxa"/>
              <w:bottom w:w="50" w:type="dxa"/>
              <w:right w:w="80" w:type="dxa"/>
            </w:tcMar>
          </w:tcPr>
          <w:p w14:paraId="35E26C80" w14:textId="77777777" w:rsidR="004A17D0" w:rsidRDefault="00000000">
            <w:r>
              <w:rPr>
                <w:b/>
                <w:bCs/>
                <w:color w:val="FFFFFF"/>
                <w:sz w:val="17"/>
                <w:szCs w:val="17"/>
              </w:rPr>
              <w:t>Meaning</w:t>
            </w:r>
          </w:p>
        </w:tc>
      </w:tr>
      <w:tr w:rsidR="004A17D0" w14:paraId="2791156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172C62B" w14:textId="77777777" w:rsidR="004A17D0" w:rsidRDefault="00000000">
            <w:r>
              <w:rPr>
                <w:color w:val="222222"/>
                <w:sz w:val="17"/>
                <w:szCs w:val="17"/>
              </w:rPr>
              <w:t>→,,</w:t>
            </w:r>
          </w:p>
        </w:tc>
        <w:tc>
          <w:tcPr>
            <w:tcW w:w="4710" w:type="dxa"/>
            <w:shd w:val="clear" w:color="auto" w:fill="F4F7FB"/>
            <w:tcMar>
              <w:top w:w="50" w:type="dxa"/>
              <w:left w:w="90" w:type="dxa"/>
              <w:bottom w:w="50" w:type="dxa"/>
              <w:right w:w="80" w:type="dxa"/>
            </w:tcMar>
          </w:tcPr>
          <w:p w14:paraId="6B293988" w14:textId="77777777" w:rsidR="004A17D0" w:rsidRDefault="00000000">
            <w:r>
              <w:rPr>
                <w:color w:val="222222"/>
                <w:sz w:val="17"/>
                <w:szCs w:val="17"/>
              </w:rPr>
              <w:t>Needed in large amounts → N, P, K</w:t>
            </w:r>
          </w:p>
        </w:tc>
      </w:tr>
      <w:tr w:rsidR="004A17D0" w14:paraId="21C1F34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3EF327E" w14:textId="77777777" w:rsidR="004A17D0" w:rsidRDefault="00000000">
            <w:r>
              <w:rPr>
                <w:b/>
                <w:bCs/>
                <w:color w:val="222222"/>
                <w:sz w:val="17"/>
                <w:szCs w:val="17"/>
              </w:rPr>
              <w:t>+</w:t>
            </w:r>
            <w:r>
              <w:rPr>
                <w:color w:val="222222"/>
                <w:sz w:val="17"/>
                <w:szCs w:val="17"/>
              </w:rPr>
              <w:t>,,</w:t>
            </w:r>
          </w:p>
        </w:tc>
        <w:tc>
          <w:tcPr>
            <w:tcW w:w="4710" w:type="dxa"/>
            <w:shd w:val="clear" w:color="auto" w:fill="FFFFFF"/>
            <w:tcMar>
              <w:top w:w="50" w:type="dxa"/>
              <w:left w:w="90" w:type="dxa"/>
              <w:bottom w:w="50" w:type="dxa"/>
              <w:right w:w="80" w:type="dxa"/>
            </w:tcMar>
          </w:tcPr>
          <w:p w14:paraId="0A70BAFB" w14:textId="77777777" w:rsidR="004A17D0" w:rsidRDefault="00000000">
            <w:r>
              <w:rPr>
                <w:color w:val="222222"/>
                <w:sz w:val="17"/>
                <w:szCs w:val="17"/>
              </w:rPr>
              <w:t>plus Ca, Mg, S</w:t>
            </w:r>
          </w:p>
        </w:tc>
      </w:tr>
      <w:tr w:rsidR="004A17D0" w14:paraId="11833DE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89F625C" w14:textId="77777777" w:rsidR="004A17D0" w:rsidRDefault="00000000">
            <w:r>
              <w:rPr>
                <w:color w:val="222222"/>
                <w:sz w:val="17"/>
                <w:szCs w:val="17"/>
              </w:rPr>
              <w:t>→,,,,,,,,,,</w:t>
            </w:r>
          </w:p>
        </w:tc>
        <w:tc>
          <w:tcPr>
            <w:tcW w:w="4710" w:type="dxa"/>
            <w:shd w:val="clear" w:color="auto" w:fill="F4F7FB"/>
            <w:tcMar>
              <w:top w:w="50" w:type="dxa"/>
              <w:left w:w="90" w:type="dxa"/>
              <w:bottom w:w="50" w:type="dxa"/>
              <w:right w:w="80" w:type="dxa"/>
            </w:tcMar>
          </w:tcPr>
          <w:p w14:paraId="058D1C4C" w14:textId="77777777" w:rsidR="004A17D0" w:rsidRDefault="00000000">
            <w:r>
              <w:rPr>
                <w:b/>
                <w:bCs/>
                <w:color w:val="222222"/>
                <w:sz w:val="17"/>
                <w:szCs w:val="17"/>
              </w:rPr>
              <w:t>for quality</w:t>
            </w:r>
            <w:r>
              <w:rPr>
                <w:color w:val="222222"/>
                <w:sz w:val="17"/>
                <w:szCs w:val="17"/>
              </w:rPr>
              <w:t xml:space="preserve"> → the micro + supplement set</w:t>
            </w:r>
          </w:p>
        </w:tc>
      </w:tr>
      <w:tr w:rsidR="004A17D0" w14:paraId="29B71D0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2EB1D96" w14:textId="77777777" w:rsidR="004A17D0" w:rsidRDefault="00000000">
            <w:r>
              <w:rPr>
                <w:b/>
                <w:bCs/>
                <w:color w:val="222222"/>
                <w:sz w:val="17"/>
                <w:szCs w:val="17"/>
              </w:rPr>
              <w:t>=</w:t>
            </w:r>
          </w:p>
        </w:tc>
        <w:tc>
          <w:tcPr>
            <w:tcW w:w="4710" w:type="dxa"/>
            <w:shd w:val="clear" w:color="auto" w:fill="FFFFFF"/>
            <w:tcMar>
              <w:top w:w="50" w:type="dxa"/>
              <w:left w:w="90" w:type="dxa"/>
              <w:bottom w:w="50" w:type="dxa"/>
              <w:right w:w="80" w:type="dxa"/>
            </w:tcMar>
          </w:tcPr>
          <w:p w14:paraId="40DAECB1" w14:textId="77777777" w:rsidR="004A17D0" w:rsidRDefault="00000000">
            <w:r>
              <w:rPr>
                <w:b/>
                <w:bCs/>
                <w:color w:val="222222"/>
                <w:sz w:val="17"/>
                <w:szCs w:val="17"/>
              </w:rPr>
              <w:t>= yield</w:t>
            </w:r>
          </w:p>
        </w:tc>
      </w:tr>
    </w:tbl>
    <w:p w14:paraId="70E1E132" w14:textId="77777777" w:rsidR="004A17D0" w:rsidRDefault="004A17D0">
      <w:pPr>
        <w:spacing w:after="80"/>
      </w:pPr>
    </w:p>
    <w:p w14:paraId="24892FD4" w14:textId="77777777" w:rsidR="004A17D0" w:rsidRDefault="00000000">
      <w:pPr>
        <w:spacing w:after="110" w:line="266" w:lineRule="auto"/>
      </w:pPr>
      <w:r>
        <w:rPr>
          <w:color w:val="222222"/>
        </w:rPr>
        <w:t xml:space="preserve">The structural teaching of the slide: </w:t>
      </w:r>
      <w:r>
        <w:rPr>
          <w:b/>
          <w:bCs/>
          <w:color w:val="222222"/>
        </w:rPr>
        <w:t>the major/secondary nutrients build the QUANTITY; the micronutrients build the QUALITY.</w:t>
      </w:r>
      <w:r>
        <w:rPr>
          <w:color w:val="222222"/>
        </w:rPr>
        <w:t xml:space="preserve"> Both sides of the "+" are needed, and their product is marketable yield.</w:t>
      </w:r>
    </w:p>
    <w:p w14:paraId="3DFCAAD0" w14:textId="77777777" w:rsidR="004A17D0" w:rsidRDefault="00000000">
      <w:pPr>
        <w:pStyle w:val="Heading3"/>
        <w:spacing w:before="170" w:after="50"/>
      </w:pPr>
      <w:r>
        <w:rPr>
          <w:b/>
          <w:bCs/>
          <w:color w:val="117864"/>
          <w:sz w:val="22"/>
          <w:szCs w:val="22"/>
        </w:rPr>
        <w:t>Slide — The two reasons a nutrient is unavailable ( / soil health)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C8B59D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131BC64" w14:textId="77777777" w:rsidR="004A17D0" w:rsidRDefault="00000000">
            <w:r>
              <w:rPr>
                <w:b/>
                <w:bCs/>
                <w:color w:val="FFFFFF"/>
                <w:sz w:val="17"/>
                <w:szCs w:val="17"/>
              </w:rPr>
              <w:t>Marathi</w:t>
            </w:r>
          </w:p>
        </w:tc>
        <w:tc>
          <w:tcPr>
            <w:tcW w:w="4710" w:type="dxa"/>
            <w:shd w:val="clear" w:color="auto" w:fill="1F3864"/>
            <w:tcMar>
              <w:top w:w="50" w:type="dxa"/>
              <w:left w:w="90" w:type="dxa"/>
              <w:bottom w:w="50" w:type="dxa"/>
              <w:right w:w="80" w:type="dxa"/>
            </w:tcMar>
          </w:tcPr>
          <w:p w14:paraId="0C14FF1B" w14:textId="77777777" w:rsidR="004A17D0" w:rsidRDefault="00000000">
            <w:r>
              <w:rPr>
                <w:b/>
                <w:bCs/>
                <w:color w:val="FFFFFF"/>
                <w:sz w:val="17"/>
                <w:szCs w:val="17"/>
              </w:rPr>
              <w:t>English</w:t>
            </w:r>
          </w:p>
        </w:tc>
      </w:tr>
      <w:tr w:rsidR="004A17D0" w14:paraId="432AC81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9018ACF" w14:textId="77777777" w:rsidR="004A17D0" w:rsidRDefault="004A17D0"/>
        </w:tc>
        <w:tc>
          <w:tcPr>
            <w:tcW w:w="4710" w:type="dxa"/>
            <w:shd w:val="clear" w:color="auto" w:fill="F4F7FB"/>
            <w:tcMar>
              <w:top w:w="50" w:type="dxa"/>
              <w:left w:w="90" w:type="dxa"/>
              <w:bottom w:w="50" w:type="dxa"/>
              <w:right w:w="80" w:type="dxa"/>
            </w:tcMar>
          </w:tcPr>
          <w:p w14:paraId="3B36DF8C" w14:textId="77777777" w:rsidR="004A17D0" w:rsidRDefault="00000000">
            <w:r>
              <w:rPr>
                <w:b/>
                <w:bCs/>
                <w:color w:val="222222"/>
                <w:sz w:val="17"/>
                <w:szCs w:val="17"/>
              </w:rPr>
              <w:t>A genuine shortage</w:t>
            </w:r>
            <w:r>
              <w:rPr>
                <w:color w:val="222222"/>
                <w:sz w:val="17"/>
                <w:szCs w:val="17"/>
              </w:rPr>
              <w:t xml:space="preserve"> of the nutrient in the soil</w:t>
            </w:r>
          </w:p>
        </w:tc>
      </w:tr>
      <w:tr w:rsidR="004A17D0" w14:paraId="1D0F1FE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B4BDA99" w14:textId="77777777" w:rsidR="004A17D0" w:rsidRDefault="004A17D0"/>
        </w:tc>
        <w:tc>
          <w:tcPr>
            <w:tcW w:w="4710" w:type="dxa"/>
            <w:shd w:val="clear" w:color="auto" w:fill="FFFFFF"/>
            <w:tcMar>
              <w:top w:w="50" w:type="dxa"/>
              <w:left w:w="90" w:type="dxa"/>
              <w:bottom w:w="50" w:type="dxa"/>
              <w:right w:w="80" w:type="dxa"/>
            </w:tcMar>
          </w:tcPr>
          <w:p w14:paraId="080E062A" w14:textId="77777777" w:rsidR="004A17D0" w:rsidRDefault="00000000">
            <w:r>
              <w:rPr>
                <w:b/>
                <w:bCs/>
                <w:color w:val="222222"/>
                <w:sz w:val="17"/>
                <w:szCs w:val="17"/>
              </w:rPr>
              <w:t>The nutrient is present but not becoming available</w:t>
            </w:r>
          </w:p>
        </w:tc>
      </w:tr>
    </w:tbl>
    <w:p w14:paraId="68487015"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D66689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E00BD2E" w14:textId="77777777" w:rsidR="004A17D0" w:rsidRDefault="00000000">
            <w:pPr>
              <w:spacing w:after="20" w:line="258" w:lineRule="auto"/>
            </w:pPr>
            <w:r>
              <w:rPr>
                <w:color w:val="222222"/>
                <w:sz w:val="20"/>
                <w:szCs w:val="20"/>
              </w:rPr>
              <w:t xml:space="preserve">This is the Fundamental 3 distinction, now stated as a diagnostic fork: when a crop shows deficiency, there are only two possibilities — the nutrient is truly absent (a stock problem), or it is present but locked (a delivery problem). The soil test plus the availability checklist tell you which. </w:t>
            </w:r>
            <w:r>
              <w:rPr>
                <w:b/>
                <w:bCs/>
                <w:color w:val="222222"/>
                <w:sz w:val="20"/>
                <w:szCs w:val="20"/>
              </w:rPr>
              <w:t>On calcareous soil, the second cause dominates</w:t>
            </w:r>
            <w:r>
              <w:rPr>
                <w:color w:val="222222"/>
                <w:sz w:val="20"/>
                <w:szCs w:val="20"/>
              </w:rPr>
              <w:t xml:space="preserve"> — the nutrient is almost always there but locked by pH.</w:t>
            </w:r>
          </w:p>
        </w:tc>
      </w:tr>
    </w:tbl>
    <w:p w14:paraId="1CC79C16" w14:textId="77777777" w:rsidR="004A17D0" w:rsidRDefault="004A17D0">
      <w:pPr>
        <w:spacing w:after="70"/>
      </w:pPr>
    </w:p>
    <w:p w14:paraId="30BBBE0D" w14:textId="77777777" w:rsidR="004A17D0" w:rsidRDefault="00000000">
      <w:pPr>
        <w:pStyle w:val="Heading3"/>
        <w:spacing w:before="170" w:after="50"/>
      </w:pPr>
      <w:r>
        <w:rPr>
          <w:b/>
          <w:bCs/>
          <w:color w:val="117864"/>
          <w:sz w:val="22"/>
          <w:szCs w:val="22"/>
        </w:rPr>
        <w:t>The two things to track always: ROI and soil health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845AF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76CC32" w14:textId="77777777" w:rsidR="004A17D0" w:rsidRDefault="00000000">
            <w:pPr>
              <w:spacing w:after="20" w:line="258" w:lineRule="auto"/>
            </w:pPr>
            <w:r>
              <w:rPr>
                <w:b/>
                <w:bCs/>
                <w:color w:val="222222"/>
                <w:sz w:val="20"/>
                <w:szCs w:val="20"/>
              </w:rPr>
              <w:t>Whenever you work with me, throughout the entire training, keep two things always in mind: ROI and soil health.ROI = for every one rupee I spend, how many extra rupees do I get back. Soil health = how my soil's condition improves.</w:t>
            </w:r>
          </w:p>
        </w:tc>
      </w:tr>
    </w:tbl>
    <w:p w14:paraId="0DA3073C" w14:textId="77777777" w:rsidR="004A17D0" w:rsidRDefault="004A17D0">
      <w:pPr>
        <w:spacing w:after="70"/>
      </w:pPr>
    </w:p>
    <w:p w14:paraId="4259372D" w14:textId="77777777" w:rsidR="004A17D0" w:rsidRDefault="00000000">
      <w:pPr>
        <w:spacing w:after="110" w:line="266" w:lineRule="auto"/>
      </w:pPr>
      <w:r>
        <w:rPr>
          <w:color w:val="222222"/>
        </w:rPr>
        <w:t xml:space="preserve">He gives a worked cost example: the farmyard manure that costs ₹100/tree if you buy it in might cost only ₹50 if you produce it yourself — so the ROI calculation must include self-production. And the return side is not just yield tonnage but </w:t>
      </w:r>
      <w:r>
        <w:rPr>
          <w:b/>
          <w:bCs/>
          <w:color w:val="222222"/>
        </w:rPr>
        <w:t>quality</w:t>
      </w:r>
      <w:r>
        <w:rPr>
          <w:color w:val="222222"/>
        </w:rPr>
        <w:t>: size, colour, sweetness, keeping quality, and residue-free status — each of which fetches a premium.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AEA6D4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3A6A3E5" w14:textId="77777777" w:rsidR="004A17D0" w:rsidRDefault="00000000">
            <w:pPr>
              <w:spacing w:after="20" w:line="258" w:lineRule="auto"/>
            </w:pPr>
            <w:r>
              <w:rPr>
                <w:b/>
                <w:bCs/>
                <w:color w:val="222222"/>
                <w:sz w:val="20"/>
                <w:szCs w:val="20"/>
              </w:rPr>
              <w:t>So even when I make you spend — put in a good-quality drip line, it might cost ₹1,000 — if it is genuinely good quality, put it in. Don't put in junk just because it's cheap. And beware of cheap inputs that bring in stray weed seed that then germinates all over your farm.</w:t>
            </w:r>
          </w:p>
        </w:tc>
      </w:tr>
    </w:tbl>
    <w:p w14:paraId="6E6ECB40" w14:textId="77777777" w:rsidR="004A17D0" w:rsidRDefault="004A17D0">
      <w:pPr>
        <w:spacing w:after="70"/>
      </w:pPr>
    </w:p>
    <w:p w14:paraId="2B7858A0" w14:textId="77777777" w:rsidR="004A17D0" w:rsidRDefault="00000000">
      <w:pPr>
        <w:pStyle w:val="Heading3"/>
        <w:spacing w:before="170" w:after="50"/>
      </w:pPr>
      <w:r>
        <w:rPr>
          <w:b/>
          <w:bCs/>
          <w:color w:val="117864"/>
          <w:sz w:val="22"/>
          <w:szCs w:val="22"/>
        </w:rPr>
        <w:t>Micronutrients as catalysts — the central teaching of this session</w:t>
      </w:r>
    </w:p>
    <w:p w14:paraId="42ECCE10" w14:textId="77777777" w:rsidR="004A17D0" w:rsidRDefault="00000000">
      <w:pPr>
        <w:spacing w:after="110" w:line="266" w:lineRule="auto"/>
      </w:pPr>
      <w:r>
        <w:rPr>
          <w:color w:val="222222"/>
        </w:rPr>
        <w:lastRenderedPageBreak/>
        <w:t>This is the conceptual heart of the classification, and it is largely correct: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452A1B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1AA10C9" w14:textId="77777777" w:rsidR="004A17D0" w:rsidRDefault="00000000">
            <w:pPr>
              <w:spacing w:after="20" w:line="258" w:lineRule="auto"/>
            </w:pPr>
            <w:r>
              <w:rPr>
                <w:b/>
                <w:bCs/>
                <w:color w:val="222222"/>
                <w:sz w:val="20"/>
                <w:szCs w:val="20"/>
              </w:rPr>
              <w:t>The six — N, P, K, Ca, Mg, S — are your tree's main FOOD; they give you the quantity: so many tonnes, quintals, kilos per tree/acre/hectare. And to get those six to do their work, acting as the CARRIER, as the CATALYST — that is the role of the micronutrients.</w:t>
            </w:r>
          </w:p>
        </w:tc>
      </w:tr>
    </w:tbl>
    <w:p w14:paraId="3113F51A" w14:textId="77777777" w:rsidR="004A17D0" w:rsidRDefault="004A17D0">
      <w:pPr>
        <w:spacing w:after="70"/>
      </w:pPr>
    </w:p>
    <w:p w14:paraId="65AEC2AE" w14:textId="77777777" w:rsidR="004A17D0" w:rsidRDefault="00000000">
      <w:pPr>
        <w:spacing w:after="110" w:line="266" w:lineRule="auto"/>
      </w:pPr>
      <w:r>
        <w:rPr>
          <w:color w:val="222222"/>
        </w:rPr>
        <w:t>The mechanism he describes: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C43A7B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C6F7E0D" w14:textId="77777777" w:rsidR="004A17D0" w:rsidRDefault="00000000">
            <w:pPr>
              <w:spacing w:after="20" w:line="258" w:lineRule="auto"/>
            </w:pPr>
            <w:r>
              <w:rPr>
                <w:b/>
                <w:bCs/>
                <w:color w:val="222222"/>
                <w:sz w:val="20"/>
                <w:szCs w:val="20"/>
              </w:rPr>
              <w:t>The micronutrients help the majors do their work. Without them, you might still get quantity, but you couldn't control disease. Colour, sweetness, sugar, firmness, keeping quality — these come from the micronutrients. Because they act as catalysts and drive the majors to completion, the metabolic activity in the plant rises. And as metabolic activity rises, the plant's production of protein, lipids, enzymes, hormones and vitamins all rise. And when varied hormones, vitamins and enzymes are formed, THOSE are what make the plant tough — and drive out the biotic or abiotic stress that comes to the plant. Then how would it fall ill? How would disease take it?</w:t>
            </w:r>
          </w:p>
        </w:tc>
      </w:tr>
    </w:tbl>
    <w:p w14:paraId="2A850B97" w14:textId="77777777" w:rsidR="004A17D0" w:rsidRDefault="004A17D0">
      <w:pPr>
        <w:spacing w:after="70"/>
      </w:pPr>
    </w:p>
    <w:p w14:paraId="4D1A74F9" w14:textId="77777777" w:rsidR="004A17D0" w:rsidRDefault="00000000">
      <w:pPr>
        <w:spacing w:after="110" w:line="266" w:lineRule="auto"/>
      </w:pPr>
      <w:r>
        <w:rPr>
          <w:color w:val="222222"/>
        </w:rPr>
        <w:t xml:space="preserve">This is a genuinely sound framing. Micronutrients are overwhelmingly </w:t>
      </w:r>
      <w:r>
        <w:rPr>
          <w:b/>
          <w:bCs/>
          <w:color w:val="222222"/>
        </w:rPr>
        <w:t>enzyme cofactors</w:t>
      </w:r>
      <w:r>
        <w:rPr>
          <w:color w:val="222222"/>
        </w:rPr>
        <w:t xml:space="preserve"> — zinc, iron, copper, manganese and molybdenum sit at the active sites of the enzymes that run nitrogen metabolism, photosynthesis, and hormone synthesis. So "the majors are the food, the micros are the catalysts that let the food be used" is a fair, if simplified, statement of real biochemistry. And the chain micronutrient → enzyme/hormone → stress tolerance → disease resistance is broadly correct: micronutrient-sufficient plants genuinely do resist stress and infection better.</w:t>
      </w:r>
    </w:p>
    <w:p w14:paraId="0B065B7D" w14:textId="77777777" w:rsidR="004A17D0" w:rsidRDefault="00000000">
      <w:pPr>
        <w:pStyle w:val="Heading3"/>
        <w:spacing w:before="170" w:after="50"/>
      </w:pPr>
      <w:r>
        <w:rPr>
          <w:b/>
          <w:bCs/>
          <w:color w:val="117864"/>
          <w:sz w:val="22"/>
          <w:szCs w:val="22"/>
        </w:rPr>
        <w:t>Why the old micronutrient practice failed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CB2EF4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DF07486" w14:textId="77777777" w:rsidR="004A17D0" w:rsidRDefault="00000000">
            <w:pPr>
              <w:spacing w:after="20" w:line="258" w:lineRule="auto"/>
            </w:pPr>
            <w:r>
              <w:rPr>
                <w:b/>
                <w:bCs/>
                <w:color w:val="222222"/>
                <w:sz w:val="20"/>
                <w:szCs w:val="20"/>
              </w:rPr>
              <w:t>Until now we dumped all the micronutrients into the soil at once, together with the DAP bag — ten, twenty-six bags — and the moment they went in together, they got FIXED (locked up). Second, micronutrients applied just once did not last through the whole crop cycle, through the different stages of the crop.Then we were told to spray micronutrients. But when spraying, the chelated form we should have used did not go into the plant at the right concentration. And so the deficiency appeared.</w:t>
            </w:r>
          </w:p>
        </w:tc>
      </w:tr>
    </w:tbl>
    <w:p w14:paraId="579346C5" w14:textId="77777777" w:rsidR="004A17D0" w:rsidRDefault="004A17D0">
      <w:pPr>
        <w:spacing w:after="70"/>
      </w:pPr>
    </w:p>
    <w:p w14:paraId="480EDFB0" w14:textId="77777777" w:rsidR="004A17D0" w:rsidRDefault="00000000">
      <w:pPr>
        <w:spacing w:after="110" w:line="266" w:lineRule="auto"/>
      </w:pPr>
      <w:r>
        <w:rPr>
          <w:color w:val="222222"/>
        </w:rPr>
        <w:t>Two correct diagnoses of common failure here:</w:t>
      </w:r>
    </w:p>
    <w:p w14:paraId="7DA840E5" w14:textId="77777777" w:rsidR="004A17D0" w:rsidRDefault="00000000">
      <w:pPr>
        <w:pStyle w:val="ListParagraph"/>
        <w:numPr>
          <w:ilvl w:val="0"/>
          <w:numId w:val="3"/>
        </w:numPr>
        <w:spacing w:after="50" w:line="258" w:lineRule="auto"/>
      </w:pPr>
      <w:r>
        <w:rPr>
          <w:b/>
          <w:bCs/>
          <w:color w:val="222222"/>
        </w:rPr>
        <w:t>Co-application with high-analysis fertilizer fixes micronutrients.</w:t>
      </w:r>
      <w:r>
        <w:rPr>
          <w:color w:val="222222"/>
        </w:rPr>
        <w:t xml:space="preserve"> Broadcasting Zn/Fe with DAP into calcareous soil precipitates them — exactly the mechanism from Fundamental 8. And a single soil dose cannot match the crop's staged demand over months.</w:t>
      </w:r>
    </w:p>
    <w:p w14:paraId="3ACE88DA" w14:textId="77777777" w:rsidR="004A17D0" w:rsidRDefault="00000000">
      <w:pPr>
        <w:pStyle w:val="ListParagraph"/>
        <w:numPr>
          <w:ilvl w:val="0"/>
          <w:numId w:val="3"/>
        </w:numPr>
        <w:spacing w:after="50" w:line="258" w:lineRule="auto"/>
      </w:pPr>
      <w:r>
        <w:rPr>
          <w:b/>
          <w:bCs/>
          <w:color w:val="222222"/>
        </w:rPr>
        <w:t>Foliar micronutrients must be chelated and correctly concentrated</w:t>
      </w:r>
      <w:r>
        <w:rPr>
          <w:color w:val="222222"/>
        </w:rPr>
        <w:t xml:space="preserve"> to actually enter the leaf; a poorly-formulated or wrongly-dosed spray does not correct the deficiency.</w:t>
      </w:r>
    </w:p>
    <w:p w14:paraId="2064F02F"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656AD5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B5EFE82" w14:textId="77777777" w:rsidR="004A17D0" w:rsidRDefault="00000000">
            <w:pPr>
              <w:spacing w:after="20" w:line="258" w:lineRule="auto"/>
            </w:pPr>
            <w:r>
              <w:rPr>
                <w:b/>
                <w:bCs/>
                <w:color w:val="222222"/>
                <w:sz w:val="20"/>
                <w:szCs w:val="20"/>
              </w:rPr>
              <w:t>Micronutrient deficiency actually shows up fairly rarely — they're needed in such tiny amounts. And the little farmyard manure we apply generally supplies them. Clear to everyone?</w:t>
            </w:r>
          </w:p>
        </w:tc>
      </w:tr>
    </w:tbl>
    <w:p w14:paraId="26450D4B" w14:textId="77777777" w:rsidR="004A17D0" w:rsidRDefault="004A17D0">
      <w:pPr>
        <w:spacing w:after="70"/>
      </w:pPr>
    </w:p>
    <w:p w14:paraId="421BC78B" w14:textId="77777777" w:rsidR="004A17D0" w:rsidRDefault="00000000">
      <w:pPr>
        <w:spacing w:after="110" w:line="266" w:lineRule="auto"/>
      </w:pPr>
      <w:r>
        <w:rPr>
          <w:color w:val="222222"/>
        </w:rPr>
        <w:t>This last point is the balancing caution: because the requirement is so small, a soil with decent organic-matter cycling usually supplies micronutrients without separate application — which is why the emphasis returns, again, to organic carbon and biology rather than to buying micronutrient products.</w:t>
      </w:r>
    </w:p>
    <w:p w14:paraId="3EC2FC68" w14:textId="77777777" w:rsidR="004A17D0" w:rsidRDefault="00000000">
      <w:pPr>
        <w:pStyle w:val="Heading2"/>
        <w:spacing w:before="240" w:after="80"/>
      </w:pPr>
      <w:r>
        <w:rPr>
          <w:b/>
          <w:bCs/>
          <w:sz w:val="25"/>
          <w:szCs w:val="25"/>
        </w:rPr>
        <w:t>The strongest teaching in this session</w:t>
      </w:r>
    </w:p>
    <w:p w14:paraId="595A049C" w14:textId="77777777" w:rsidR="004A17D0" w:rsidRDefault="00000000">
      <w:pPr>
        <w:spacing w:after="110" w:line="266" w:lineRule="auto"/>
      </w:pPr>
      <w:r>
        <w:rPr>
          <w:b/>
          <w:bCs/>
          <w:color w:val="222222"/>
        </w:rPr>
        <w:lastRenderedPageBreak/>
        <w:t>The single-nutrient availability checklist for potassium is the best applied passage in the whole course so far.</w:t>
      </w:r>
      <w:r>
        <w:rPr>
          <w:color w:val="222222"/>
        </w:rPr>
        <w:t xml:space="preserve"> It takes the abstract "fertility is delivery, not stock" principle and turns it into a six-point operational checklist for one nutrient: organic matter, aeration, temperature (15–25 °C), structure, biology, and mobilizing bacteria. A farmer who runs that checklist before reaching for a bag of MOP is doing real agronomy. And the grape cold-weather diagnostic — that a winter "potash deficiency" is usually a temperature-driven availability failure fixed by mulch, not by more potash — is genuinely useful and correct.</w:t>
      </w:r>
    </w:p>
    <w:p w14:paraId="6D6FC4E9" w14:textId="77777777" w:rsidR="004A17D0" w:rsidRDefault="00000000">
      <w:pPr>
        <w:spacing w:after="110" w:line="266" w:lineRule="auto"/>
      </w:pPr>
      <w:r>
        <w:rPr>
          <w:b/>
          <w:bCs/>
          <w:color w:val="222222"/>
        </w:rPr>
        <w:t>The four-tier classification is standard and correct</w:t>
      </w:r>
      <w:r>
        <w:rPr>
          <w:color w:val="222222"/>
        </w:rPr>
        <w:t xml:space="preserve">, and Gore states the key subtlety well: the tiers are by </w:t>
      </w:r>
      <w:r>
        <w:rPr>
          <w:i/>
          <w:iCs/>
          <w:color w:val="222222"/>
        </w:rPr>
        <w:t>quantity needed</w:t>
      </w:r>
      <w:r>
        <w:rPr>
          <w:color w:val="222222"/>
        </w:rPr>
        <w:t xml:space="preserve">, not importance, and the "major" ranking is </w:t>
      </w:r>
      <w:r>
        <w:rPr>
          <w:i/>
          <w:iCs/>
          <w:color w:val="222222"/>
        </w:rPr>
        <w:t>crop-specific</w:t>
      </w:r>
      <w:r>
        <w:rPr>
          <w:color w:val="222222"/>
        </w:rPr>
        <w:t>. Pomegranate ranking K &gt; N &gt; Ca (with calcium, a generic "secondary" nutrient, promoted to third place) is a real and important point — it means you fertilise pomegranate on its own demand curve, not on a generic NPK ratio.</w:t>
      </w:r>
    </w:p>
    <w:p w14:paraId="73E22297" w14:textId="77777777" w:rsidR="004A17D0" w:rsidRDefault="00000000">
      <w:pPr>
        <w:spacing w:after="110" w:line="266" w:lineRule="auto"/>
      </w:pPr>
      <w:r>
        <w:rPr>
          <w:b/>
          <w:bCs/>
          <w:color w:val="222222"/>
        </w:rPr>
        <w:t>The priority order environment → water → soil is a sound way to allocate attention and money</w:t>
      </w:r>
      <w:r>
        <w:rPr>
          <w:color w:val="222222"/>
        </w:rPr>
        <w:t xml:space="preserve">, and the insight that </w:t>
      </w:r>
      <w:r>
        <w:rPr>
          <w:i/>
          <w:iCs/>
          <w:color w:val="222222"/>
        </w:rPr>
        <w:t>water is the hardest to fix and therefore the most important to get right</w:t>
      </w:r>
      <w:r>
        <w:rPr>
          <w:color w:val="222222"/>
        </w:rPr>
        <w:t xml:space="preserve"> is exactly correct for a semi-arid, borewell-fed site.</w:t>
      </w:r>
    </w:p>
    <w:p w14:paraId="4555F61D" w14:textId="77777777" w:rsidR="004A17D0" w:rsidRDefault="00000000">
      <w:pPr>
        <w:spacing w:after="110" w:line="266" w:lineRule="auto"/>
      </w:pPr>
      <w:r>
        <w:rPr>
          <w:b/>
          <w:bCs/>
          <w:color w:val="222222"/>
        </w:rPr>
        <w:t>The "apply fertilizer five months ahead" logic for pomegranate</w:t>
      </w:r>
      <w:r>
        <w:rPr>
          <w:color w:val="222222"/>
        </w:rPr>
        <w:t xml:space="preserve"> is a legitimate practice — pre-positioning nutrients so they mineralise into available form before the demand phase, rather than dumping soluble fertilizer at peak demand. The drainage-and-aeration cycle he describes (stress → drain → air pockets → flush nematodes → restart roots) is a recognisable bahar-treatment sequence.</w:t>
      </w:r>
    </w:p>
    <w:p w14:paraId="0DCF88BC" w14:textId="77777777" w:rsidR="004A17D0" w:rsidRDefault="00000000">
      <w:pPr>
        <w:pStyle w:val="Heading2"/>
        <w:spacing w:before="240" w:after="80"/>
      </w:pPr>
      <w:r>
        <w:rPr>
          <w:b/>
          <w:bCs/>
          <w:sz w:val="25"/>
          <w:szCs w:val="25"/>
        </w:rPr>
        <w:t>The catalyst framing — sound biochemistry, well taught</w:t>
      </w:r>
    </w:p>
    <w:p w14:paraId="6DBD51BC" w14:textId="77777777" w:rsidR="004A17D0" w:rsidRDefault="00000000">
      <w:pPr>
        <w:spacing w:after="110" w:line="266" w:lineRule="auto"/>
      </w:pPr>
      <w:r>
        <w:rPr>
          <w:color w:val="222222"/>
        </w:rPr>
        <w:t>The "majors are food, micros are catalysts" model (Section 11.3) is the strongest conceptual teaching in this session and it is largely correct. Most micronutrients are enzyme cofactors: molybdenum sits in nitrate reductase and nitrogenase, zinc in dozens of enzymes and in auxin synthesis, iron and manganese in the photosynthetic electron chain, copper in oxidases. So a plant can have abundant N, P and K (the "food") and still fail to build protein or resist disease if the micronutrient "catalysts" are missing — the food cannot be processed. This is a genuine and useful mental model, and the downstream chain (micronutrient → enzyme/hormone/vitamin synthesis → stress tolerance → disease resistance) is broadly supported.</w:t>
      </w:r>
    </w:p>
    <w:p w14:paraId="12F59767" w14:textId="77777777" w:rsidR="004A17D0" w:rsidRDefault="00000000">
      <w:pPr>
        <w:spacing w:after="110" w:line="266" w:lineRule="auto"/>
      </w:pPr>
      <w:r>
        <w:rPr>
          <w:b/>
          <w:bCs/>
          <w:color w:val="222222"/>
        </w:rPr>
        <w:t>The quantity-vs-quality split is also a fair heuristic.</w:t>
      </w:r>
      <w:r>
        <w:rPr>
          <w:color w:val="222222"/>
        </w:rPr>
        <w:t xml:space="preserve"> N, P, K and the secondaries do drive bulk yield; the micronutrients disproportionately affect colour, sugar, firmness and keeping quality — because those traits depend on the enzyme systems the micronutrients enable. It is a simplification (nitrogen affects quality too, and boron affects fruit set which is quantity), but as a teaching frame it holds.</w:t>
      </w:r>
    </w:p>
    <w:p w14:paraId="72BE18DD" w14:textId="77777777" w:rsidR="004A17D0" w:rsidRDefault="00000000">
      <w:pPr>
        <w:spacing w:after="110" w:line="266" w:lineRule="auto"/>
      </w:pPr>
      <w:r>
        <w:rPr>
          <w:b/>
          <w:bCs/>
          <w:color w:val="222222"/>
        </w:rPr>
        <w:t>The two failure-mode diagnoses are correct and directly relevant to you:</w:t>
      </w:r>
      <w:r>
        <w:rPr>
          <w:color w:val="222222"/>
        </w:rPr>
        <w:t xml:space="preserve"> co-applying micronutrients with DAP into calcareous soil fixes them (precipitation, per Fundamental 8), and a single soil dose cannot meet staged crop demand. The corrective — chelated, correctly-concentrated, stage-timed application — is right.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553A1D0"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1CCDD4F"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2B52DF77" w14:textId="77777777" w:rsidR="004A17D0" w:rsidRDefault="00000000">
            <w:r>
              <w:rPr>
                <w:b/>
                <w:bCs/>
                <w:color w:val="FFFFFF"/>
                <w:sz w:val="17"/>
                <w:szCs w:val="17"/>
              </w:rPr>
              <w:t>Assessment</w:t>
            </w:r>
          </w:p>
        </w:tc>
      </w:tr>
      <w:tr w:rsidR="004A17D0" w14:paraId="0384C66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4738148" w14:textId="77777777" w:rsidR="004A17D0" w:rsidRDefault="00000000">
            <w:r>
              <w:rPr>
                <w:b/>
                <w:bCs/>
                <w:color w:val="222222"/>
                <w:sz w:val="17"/>
                <w:szCs w:val="17"/>
              </w:rPr>
              <w:t>"CHO make up 95–96%"</w:t>
            </w:r>
          </w:p>
        </w:tc>
        <w:tc>
          <w:tcPr>
            <w:tcW w:w="4710" w:type="dxa"/>
            <w:shd w:val="clear" w:color="auto" w:fill="F4F7FB"/>
            <w:tcMar>
              <w:top w:w="50" w:type="dxa"/>
              <w:left w:w="90" w:type="dxa"/>
              <w:bottom w:w="50" w:type="dxa"/>
              <w:right w:w="80" w:type="dxa"/>
            </w:tcMar>
          </w:tcPr>
          <w:p w14:paraId="2E335D08" w14:textId="77777777" w:rsidR="004A17D0" w:rsidRDefault="00000000">
            <w:r>
              <w:rPr>
                <w:color w:val="222222"/>
                <w:sz w:val="17"/>
                <w:szCs w:val="17"/>
              </w:rPr>
              <w:t>Correct for dry-matter mass. Fine.</w:t>
            </w:r>
          </w:p>
        </w:tc>
      </w:tr>
      <w:tr w:rsidR="004A17D0" w14:paraId="2B1366C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7BB8C93" w14:textId="77777777" w:rsidR="004A17D0" w:rsidRDefault="00000000">
            <w:r>
              <w:rPr>
                <w:b/>
                <w:bCs/>
                <w:color w:val="222222"/>
                <w:sz w:val="17"/>
                <w:szCs w:val="17"/>
              </w:rPr>
              <w:t>Aluminium, sodium, nickel as "supplement nutrients"</w:t>
            </w:r>
          </w:p>
        </w:tc>
        <w:tc>
          <w:tcPr>
            <w:tcW w:w="4710" w:type="dxa"/>
            <w:shd w:val="clear" w:color="auto" w:fill="FFFFFF"/>
            <w:tcMar>
              <w:top w:w="50" w:type="dxa"/>
              <w:left w:w="90" w:type="dxa"/>
              <w:bottom w:w="50" w:type="dxa"/>
              <w:right w:w="80" w:type="dxa"/>
            </w:tcMar>
          </w:tcPr>
          <w:p w14:paraId="110C9742" w14:textId="77777777" w:rsidR="004A17D0" w:rsidRDefault="00000000">
            <w:r>
              <w:rPr>
                <w:b/>
                <w:bCs/>
                <w:color w:val="222222"/>
                <w:sz w:val="17"/>
                <w:szCs w:val="17"/>
              </w:rPr>
              <w:t>Nickel is genuinely essential</w:t>
            </w:r>
            <w:r>
              <w:rPr>
                <w:color w:val="222222"/>
                <w:sz w:val="17"/>
                <w:szCs w:val="17"/>
              </w:rPr>
              <w:t xml:space="preserve"> (a urease cofactor) — it belongs in the micronutrient tier, not as an optional supplement. </w:t>
            </w:r>
            <w:r>
              <w:rPr>
                <w:b/>
                <w:bCs/>
                <w:color w:val="222222"/>
                <w:sz w:val="17"/>
                <w:szCs w:val="17"/>
              </w:rPr>
              <w:t>Aluminium is not a nutrient at all</w:t>
            </w:r>
            <w:r>
              <w:rPr>
                <w:color w:val="222222"/>
                <w:sz w:val="17"/>
                <w:szCs w:val="17"/>
              </w:rPr>
              <w:t xml:space="preserve"> — it is a toxicity concern in acid soils; listing it as a plant nutrient is wrong. </w:t>
            </w:r>
            <w:r>
              <w:rPr>
                <w:b/>
                <w:bCs/>
                <w:color w:val="222222"/>
                <w:sz w:val="17"/>
                <w:szCs w:val="17"/>
              </w:rPr>
              <w:t>Silicon and sodium are "beneficial"</w:t>
            </w:r>
            <w:r>
              <w:rPr>
                <w:color w:val="222222"/>
                <w:sz w:val="17"/>
                <w:szCs w:val="17"/>
              </w:rPr>
              <w:t xml:space="preserve"> rather than essential, so the supplement label fits them.</w:t>
            </w:r>
          </w:p>
        </w:tc>
      </w:tr>
      <w:tr w:rsidR="004A17D0" w14:paraId="2214383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25A31FD" w14:textId="77777777" w:rsidR="004A17D0" w:rsidRDefault="00000000">
            <w:r>
              <w:rPr>
                <w:b/>
                <w:bCs/>
                <w:color w:val="222222"/>
                <w:sz w:val="17"/>
                <w:szCs w:val="17"/>
              </w:rPr>
              <w:t>"Use the B. T. Gore formula and you don't need supplement nutrients"</w:t>
            </w:r>
          </w:p>
        </w:tc>
        <w:tc>
          <w:tcPr>
            <w:tcW w:w="4710" w:type="dxa"/>
            <w:shd w:val="clear" w:color="auto" w:fill="F4F7FB"/>
            <w:tcMar>
              <w:top w:w="50" w:type="dxa"/>
              <w:left w:w="90" w:type="dxa"/>
              <w:bottom w:w="50" w:type="dxa"/>
              <w:right w:w="80" w:type="dxa"/>
            </w:tcMar>
          </w:tcPr>
          <w:p w14:paraId="793C8701" w14:textId="77777777" w:rsidR="004A17D0" w:rsidRDefault="00000000">
            <w:r>
              <w:rPr>
                <w:color w:val="222222"/>
                <w:sz w:val="17"/>
                <w:szCs w:val="17"/>
              </w:rPr>
              <w:t>Product-adjacent claim, unverifiable. Silicon in particular has real benefits for disease resistance and structural strength in some crops; don't assume it is always covered.</w:t>
            </w:r>
          </w:p>
        </w:tc>
      </w:tr>
      <w:tr w:rsidR="004A17D0" w14:paraId="13565DA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CBE2DD6" w14:textId="77777777" w:rsidR="004A17D0" w:rsidRDefault="00000000">
            <w:r>
              <w:rPr>
                <w:b/>
                <w:bCs/>
                <w:color w:val="222222"/>
                <w:sz w:val="17"/>
                <w:szCs w:val="17"/>
              </w:rPr>
              <w:t>The bajra 20-vs-10-sack story</w:t>
            </w:r>
          </w:p>
        </w:tc>
        <w:tc>
          <w:tcPr>
            <w:tcW w:w="4710" w:type="dxa"/>
            <w:shd w:val="clear" w:color="auto" w:fill="FFFFFF"/>
            <w:tcMar>
              <w:top w:w="50" w:type="dxa"/>
              <w:left w:w="90" w:type="dxa"/>
              <w:bottom w:w="50" w:type="dxa"/>
              <w:right w:w="80" w:type="dxa"/>
            </w:tcMar>
          </w:tcPr>
          <w:p w14:paraId="26F154FE" w14:textId="77777777" w:rsidR="004A17D0" w:rsidRDefault="00000000">
            <w:r>
              <w:rPr>
                <w:color w:val="222222"/>
                <w:sz w:val="17"/>
                <w:szCs w:val="17"/>
              </w:rPr>
              <w:t xml:space="preserve">The observation (buried fertile topsoil halves yield) is plausible and the don't-invert-the-profile lesson is sound. But confounds are uncontrolled — the later sowing also faced a different </w:t>
            </w:r>
            <w:r>
              <w:rPr>
                <w:color w:val="222222"/>
                <w:sz w:val="17"/>
                <w:szCs w:val="17"/>
              </w:rPr>
              <w:lastRenderedPageBreak/>
              <w:t>weather window, later heat, and a grass-competition history. Treat as illustrative, not as a controlled result.</w:t>
            </w:r>
          </w:p>
        </w:tc>
      </w:tr>
      <w:tr w:rsidR="004A17D0" w14:paraId="05361DA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352BCA8" w14:textId="77777777" w:rsidR="004A17D0" w:rsidRDefault="00000000">
            <w:r>
              <w:rPr>
                <w:b/>
                <w:bCs/>
                <w:color w:val="222222"/>
                <w:sz w:val="17"/>
                <w:szCs w:val="17"/>
              </w:rPr>
              <w:t>"Copper is like cyanide"</w:t>
            </w:r>
          </w:p>
        </w:tc>
        <w:tc>
          <w:tcPr>
            <w:tcW w:w="4710" w:type="dxa"/>
            <w:shd w:val="clear" w:color="auto" w:fill="F4F7FB"/>
            <w:tcMar>
              <w:top w:w="50" w:type="dxa"/>
              <w:left w:w="90" w:type="dxa"/>
              <w:bottom w:w="50" w:type="dxa"/>
              <w:right w:w="80" w:type="dxa"/>
            </w:tcMar>
          </w:tcPr>
          <w:p w14:paraId="481C6AB3" w14:textId="77777777" w:rsidR="004A17D0" w:rsidRDefault="00000000">
            <w:r>
              <w:rPr>
                <w:color w:val="222222"/>
                <w:sz w:val="17"/>
                <w:szCs w:val="17"/>
              </w:rPr>
              <w:t>Rhetorically effective and directionally right (trace requirement, toxic in excess). Not a literal equivalence — copper is an essential nutrient; cyanide is not.</w:t>
            </w:r>
          </w:p>
        </w:tc>
      </w:tr>
      <w:tr w:rsidR="004A17D0" w14:paraId="5743874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81BAA12" w14:textId="77777777" w:rsidR="004A17D0" w:rsidRDefault="00000000">
            <w:r>
              <w:rPr>
                <w:b/>
                <w:bCs/>
                <w:color w:val="222222"/>
                <w:sz w:val="17"/>
                <w:szCs w:val="17"/>
              </w:rPr>
              <w:t>Soil temperature 15–25 °C for potash availability</w:t>
            </w:r>
          </w:p>
        </w:tc>
        <w:tc>
          <w:tcPr>
            <w:tcW w:w="4710" w:type="dxa"/>
            <w:shd w:val="clear" w:color="auto" w:fill="FFFFFF"/>
            <w:tcMar>
              <w:top w:w="50" w:type="dxa"/>
              <w:left w:w="90" w:type="dxa"/>
              <w:bottom w:w="50" w:type="dxa"/>
              <w:right w:w="80" w:type="dxa"/>
            </w:tcMar>
          </w:tcPr>
          <w:p w14:paraId="28581C54" w14:textId="77777777" w:rsidR="004A17D0" w:rsidRDefault="00000000">
            <w:r>
              <w:rPr>
                <w:color w:val="222222"/>
                <w:sz w:val="17"/>
                <w:szCs w:val="17"/>
              </w:rPr>
              <w:t>Reasonable as a general "microbial activity optimum" band. In practice K availability is governed more by clay mineralogy, moisture and biology than by a strict temperature window, but the mulch-to-warm-the-bed intervention is genuinely effective.</w:t>
            </w:r>
          </w:p>
        </w:tc>
      </w:tr>
      <w:tr w:rsidR="004A17D0" w14:paraId="60E3586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4AA6512" w14:textId="77777777" w:rsidR="004A17D0" w:rsidRDefault="00000000">
            <w:r>
              <w:rPr>
                <w:b/>
                <w:bCs/>
                <w:color w:val="222222"/>
                <w:sz w:val="17"/>
                <w:szCs w:val="17"/>
              </w:rPr>
              <w:t>"Micros build quality, majors build quantity"</w:t>
            </w:r>
          </w:p>
        </w:tc>
        <w:tc>
          <w:tcPr>
            <w:tcW w:w="4710" w:type="dxa"/>
            <w:shd w:val="clear" w:color="auto" w:fill="F4F7FB"/>
            <w:tcMar>
              <w:top w:w="50" w:type="dxa"/>
              <w:left w:w="90" w:type="dxa"/>
              <w:bottom w:w="50" w:type="dxa"/>
              <w:right w:w="80" w:type="dxa"/>
            </w:tcMar>
          </w:tcPr>
          <w:p w14:paraId="27F4440C" w14:textId="77777777" w:rsidR="004A17D0" w:rsidRDefault="00000000">
            <w:r>
              <w:rPr>
                <w:color w:val="222222"/>
                <w:sz w:val="17"/>
                <w:szCs w:val="17"/>
              </w:rPr>
              <w:t>Fair heuristic, not a hard law — nitrogen strongly affects quality, and boron/calcium affect fruit set (a quantity trait). Useful as a teaching frame, not as a rule to allocate inputs by.</w:t>
            </w:r>
          </w:p>
        </w:tc>
      </w:tr>
      <w:tr w:rsidR="004A17D0" w14:paraId="45F751B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CC32B4E" w14:textId="77777777" w:rsidR="004A17D0" w:rsidRDefault="00000000">
            <w:r>
              <w:rPr>
                <w:b/>
                <w:bCs/>
                <w:color w:val="222222"/>
                <w:sz w:val="17"/>
                <w:szCs w:val="17"/>
              </w:rPr>
              <w:t>"Micronutrient deficiency shows up rarely / FYM supplies it"</w:t>
            </w:r>
          </w:p>
        </w:tc>
        <w:tc>
          <w:tcPr>
            <w:tcW w:w="4710" w:type="dxa"/>
            <w:shd w:val="clear" w:color="auto" w:fill="FFFFFF"/>
            <w:tcMar>
              <w:top w:w="50" w:type="dxa"/>
              <w:left w:w="90" w:type="dxa"/>
              <w:bottom w:w="50" w:type="dxa"/>
              <w:right w:w="80" w:type="dxa"/>
            </w:tcMar>
          </w:tcPr>
          <w:p w14:paraId="3661188B" w14:textId="77777777" w:rsidR="004A17D0" w:rsidRDefault="00000000">
            <w:r>
              <w:rPr>
                <w:color w:val="222222"/>
                <w:sz w:val="17"/>
                <w:szCs w:val="17"/>
              </w:rPr>
              <w:t xml:space="preserve">True on soils with good organic-matter cycling and near-neutral pH. </w:t>
            </w:r>
            <w:r>
              <w:rPr>
                <w:b/>
                <w:bCs/>
                <w:color w:val="222222"/>
                <w:sz w:val="17"/>
                <w:szCs w:val="17"/>
              </w:rPr>
              <w:t>Not safe to assume on high-pH calcareous soil</w:t>
            </w:r>
            <w:r>
              <w:rPr>
                <w:color w:val="222222"/>
                <w:sz w:val="17"/>
                <w:szCs w:val="17"/>
              </w:rPr>
              <w:t>, where Zn and Fe are locked regardless of how much total is present — deficiency there is common even with adequate stock. Don't carry this reassurance to Pulivendula.</w:t>
            </w:r>
          </w:p>
        </w:tc>
      </w:tr>
      <w:tr w:rsidR="004A17D0" w14:paraId="51DD438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C07467B" w14:textId="77777777" w:rsidR="004A17D0" w:rsidRDefault="00000000">
            <w:r>
              <w:rPr>
                <w:b/>
                <w:bCs/>
                <w:color w:val="222222"/>
                <w:sz w:val="17"/>
                <w:szCs w:val="17"/>
              </w:rPr>
              <w:t>Avinam Biotrading micronutrient / brand mentions</w:t>
            </w:r>
          </w:p>
        </w:tc>
        <w:tc>
          <w:tcPr>
            <w:tcW w:w="4710" w:type="dxa"/>
            <w:shd w:val="clear" w:color="auto" w:fill="F4F7FB"/>
            <w:tcMar>
              <w:top w:w="50" w:type="dxa"/>
              <w:left w:w="90" w:type="dxa"/>
              <w:bottom w:w="50" w:type="dxa"/>
              <w:right w:w="80" w:type="dxa"/>
            </w:tcMar>
          </w:tcPr>
          <w:p w14:paraId="7E27A476" w14:textId="77777777" w:rsidR="004A17D0" w:rsidRDefault="00000000">
            <w:r>
              <w:rPr>
                <w:color w:val="222222"/>
                <w:sz w:val="17"/>
                <w:szCs w:val="17"/>
              </w:rPr>
              <w:t>Product-adjacent, unverified. Treat brand names as examples, not endorsements.</w:t>
            </w:r>
          </w:p>
        </w:tc>
      </w:tr>
      <w:tr w:rsidR="004A17D0" w14:paraId="6DCBE60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0741A83" w14:textId="77777777" w:rsidR="004A17D0" w:rsidRDefault="00000000">
            <w:r>
              <w:rPr>
                <w:b/>
                <w:bCs/>
                <w:color w:val="222222"/>
                <w:sz w:val="17"/>
                <w:szCs w:val="17"/>
              </w:rPr>
              <w:t>Hydroponics "we don't even know what's in it"</w:t>
            </w:r>
          </w:p>
        </w:tc>
        <w:tc>
          <w:tcPr>
            <w:tcW w:w="4710" w:type="dxa"/>
            <w:shd w:val="clear" w:color="auto" w:fill="FFFFFF"/>
            <w:tcMar>
              <w:top w:w="50" w:type="dxa"/>
              <w:left w:w="90" w:type="dxa"/>
              <w:bottom w:w="50" w:type="dxa"/>
              <w:right w:w="80" w:type="dxa"/>
            </w:tcMar>
          </w:tcPr>
          <w:p w14:paraId="7129DB38" w14:textId="77777777" w:rsidR="004A17D0" w:rsidRDefault="00000000">
            <w:r>
              <w:rPr>
                <w:color w:val="222222"/>
                <w:sz w:val="17"/>
                <w:szCs w:val="17"/>
              </w:rPr>
              <w:t>The taste/nutrient-profile difference is real; the "unknowable" framing is rhetorical. Well-formulated hydroponics can match or exceed soil on many measured nutrients, though not on soil-derived phytochemicals.</w:t>
            </w:r>
          </w:p>
        </w:tc>
      </w:tr>
    </w:tbl>
    <w:p w14:paraId="4245AAE3" w14:textId="77777777" w:rsidR="004A17D0" w:rsidRDefault="004A17D0">
      <w:pPr>
        <w:spacing w:after="80"/>
      </w:pPr>
    </w:p>
    <w:p w14:paraId="05B98D6D" w14:textId="77777777" w:rsidR="004A17D0" w:rsidRDefault="00000000">
      <w:pPr>
        <w:pStyle w:val="Heading2"/>
        <w:spacing w:before="240" w:after="80"/>
      </w:pPr>
      <w:r>
        <w:rPr>
          <w:b/>
          <w:bCs/>
          <w:sz w:val="25"/>
          <w:szCs w:val="25"/>
        </w:rPr>
        <w:t>Direct application to Pulivendula</w:t>
      </w:r>
    </w:p>
    <w:p w14:paraId="3A734299" w14:textId="77777777" w:rsidR="004A17D0" w:rsidRDefault="00000000">
      <w:pPr>
        <w:pStyle w:val="ListParagraph"/>
        <w:numPr>
          <w:ilvl w:val="0"/>
          <w:numId w:val="3"/>
        </w:numPr>
        <w:spacing w:after="50" w:line="258" w:lineRule="auto"/>
      </w:pPr>
      <w:r>
        <w:rPr>
          <w:b/>
          <w:bCs/>
          <w:color w:val="222222"/>
        </w:rPr>
        <w:t>Fertilise Bhagwa on its own demand ranking (K &gt; N &gt; Ca), not a generic NPK ratio.</w:t>
      </w:r>
      <w:r>
        <w:rPr>
          <w:color w:val="222222"/>
        </w:rPr>
        <w:t xml:space="preserve"> Calcium is a genuine major nutrient for pomegranate — which matters on your calcareous soil, where calcium availability is high but its </w:t>
      </w:r>
      <w:r>
        <w:rPr>
          <w:i/>
          <w:iCs/>
          <w:color w:val="222222"/>
        </w:rPr>
        <w:t>balance</w:t>
      </w:r>
      <w:r>
        <w:rPr>
          <w:color w:val="222222"/>
        </w:rPr>
        <w:t xml:space="preserve"> with potassium and magnesium is the thing to watch (recall the K–B and K–Mg/Ca antagonisms from Fundamental 9).</w:t>
      </w:r>
    </w:p>
    <w:p w14:paraId="72CEC3AB" w14:textId="77777777" w:rsidR="004A17D0" w:rsidRDefault="00000000">
      <w:pPr>
        <w:pStyle w:val="ListParagraph"/>
        <w:numPr>
          <w:ilvl w:val="0"/>
          <w:numId w:val="3"/>
        </w:numPr>
        <w:spacing w:after="50" w:line="258" w:lineRule="auto"/>
      </w:pPr>
      <w:r>
        <w:rPr>
          <w:b/>
          <w:bCs/>
          <w:color w:val="222222"/>
        </w:rPr>
        <w:t>Run the six-point availability checklist before applying any potassium.</w:t>
      </w:r>
      <w:r>
        <w:rPr>
          <w:color w:val="222222"/>
        </w:rPr>
        <w:t xml:space="preserve"> On your soil, the likely limiter is not the amount of K but its delivery — organic matter, aeration, structure and biology. Adding MOP to a compacted, low-carbon calcareous soil will accumulate K (raising your salt/EC problem) without necessarily feeding the tree. And use </w:t>
      </w:r>
      <w:r>
        <w:rPr>
          <w:b/>
          <w:bCs/>
          <w:color w:val="222222"/>
        </w:rPr>
        <w:t>SOP not MOP</w:t>
      </w:r>
      <w:r>
        <w:rPr>
          <w:color w:val="222222"/>
        </w:rPr>
        <w:t xml:space="preserve"> (from Fundamental 8) to avoid adding chloride.</w:t>
      </w:r>
    </w:p>
    <w:p w14:paraId="01355A08" w14:textId="77777777" w:rsidR="004A17D0" w:rsidRDefault="00000000">
      <w:pPr>
        <w:pStyle w:val="ListParagraph"/>
        <w:numPr>
          <w:ilvl w:val="0"/>
          <w:numId w:val="3"/>
        </w:numPr>
        <w:spacing w:after="50" w:line="258" w:lineRule="auto"/>
      </w:pPr>
      <w:r>
        <w:rPr>
          <w:b/>
          <w:bCs/>
          <w:color w:val="222222"/>
        </w:rPr>
        <w:t>Prioritise water, then soil.</w:t>
      </w:r>
      <w:r>
        <w:rPr>
          <w:color w:val="222222"/>
        </w:rPr>
        <w:t xml:space="preserve"> This session confirms the earlier conclusion: your borewell water chemistry is the hardest constraint to fix and therefore the first to characterise. Environment you cannot change on an open orchard; water you must test and manage; soil you can amend.</w:t>
      </w:r>
    </w:p>
    <w:p w14:paraId="76CB8F63" w14:textId="77777777" w:rsidR="004A17D0" w:rsidRDefault="00000000">
      <w:pPr>
        <w:pStyle w:val="ListParagraph"/>
        <w:numPr>
          <w:ilvl w:val="0"/>
          <w:numId w:val="3"/>
        </w:numPr>
        <w:spacing w:after="50" w:line="258" w:lineRule="auto"/>
      </w:pPr>
      <w:r>
        <w:rPr>
          <w:b/>
          <w:bCs/>
          <w:color w:val="222222"/>
        </w:rPr>
        <w:t>Adopt the "apply well ahead of demand" discipline</w:t>
      </w:r>
      <w:r>
        <w:rPr>
          <w:color w:val="222222"/>
        </w:rPr>
        <w:t xml:space="preserve"> for the bahar. Pre-position slow-release organic and mineral inputs so they mineralise into available form before the fruiting draw, rather than dumping soluble fertigation at peak demand where it spikes EC in the root zone.</w:t>
      </w:r>
    </w:p>
    <w:p w14:paraId="7A48C8CA" w14:textId="77777777" w:rsidR="004A17D0" w:rsidRDefault="00000000">
      <w:pPr>
        <w:pStyle w:val="ListParagraph"/>
        <w:numPr>
          <w:ilvl w:val="0"/>
          <w:numId w:val="3"/>
        </w:numPr>
        <w:spacing w:after="50" w:line="258" w:lineRule="auto"/>
      </w:pPr>
      <w:r>
        <w:rPr>
          <w:b/>
          <w:bCs/>
          <w:color w:val="222222"/>
        </w:rPr>
        <w:t>Do not soil-apply copper prophylactically.</w:t>
      </w:r>
      <w:r>
        <w:rPr>
          <w:color w:val="222222"/>
        </w:rPr>
        <w:t xml:space="preserve"> The trace-requirement point plus the biology-sterilising effect (Fundamental 7) means copper on calcareous soil is a double liability — it accumulates and it kills the biology you are trying to build.</w:t>
      </w:r>
    </w:p>
    <w:p w14:paraId="554BF47A" w14:textId="77777777" w:rsidR="004A17D0" w:rsidRDefault="00000000">
      <w:pPr>
        <w:pStyle w:val="ListParagraph"/>
        <w:numPr>
          <w:ilvl w:val="0"/>
          <w:numId w:val="3"/>
        </w:numPr>
        <w:spacing w:after="50" w:line="258" w:lineRule="auto"/>
      </w:pPr>
      <w:r>
        <w:rPr>
          <w:b/>
          <w:bCs/>
          <w:color w:val="222222"/>
        </w:rPr>
        <w:t>Treat the supplement tier as genuinely optional for now</w:t>
      </w:r>
      <w:r>
        <w:rPr>
          <w:color w:val="222222"/>
        </w:rPr>
        <w:t xml:space="preserve"> — but keep silicon in mind if bacterial blight pressure is high, since silicon has a real (if modest) role in structural disease resistance.</w:t>
      </w:r>
    </w:p>
    <w:p w14:paraId="5DEED957" w14:textId="77777777" w:rsidR="004A17D0" w:rsidRDefault="00000000">
      <w:pPr>
        <w:pStyle w:val="ListParagraph"/>
        <w:numPr>
          <w:ilvl w:val="0"/>
          <w:numId w:val="3"/>
        </w:numPr>
        <w:spacing w:after="50" w:line="258" w:lineRule="auto"/>
      </w:pPr>
      <w:r>
        <w:rPr>
          <w:b/>
          <w:bCs/>
          <w:color w:val="222222"/>
        </w:rPr>
        <w:t>Track ROI and soil health as your two standing metrics</w:t>
      </w:r>
      <w:r>
        <w:rPr>
          <w:color w:val="222222"/>
        </w:rPr>
        <w:t xml:space="preserve"> — Gore's discipline is right: judge every input by rupees-returned-per-rupee-spent AND by whether it improves the soil, and count self-produced FYM at its production cost, not its market price. On a 4-acre commercial block this dual metric is exactly the right lens.</w:t>
      </w:r>
    </w:p>
    <w:p w14:paraId="2F14C376" w14:textId="77777777" w:rsidR="004A17D0" w:rsidRDefault="00000000">
      <w:pPr>
        <w:pStyle w:val="ListParagraph"/>
        <w:numPr>
          <w:ilvl w:val="0"/>
          <w:numId w:val="3"/>
        </w:numPr>
        <w:spacing w:after="50" w:line="258" w:lineRule="auto"/>
      </w:pPr>
      <w:r>
        <w:rPr>
          <w:b/>
          <w:bCs/>
          <w:color w:val="222222"/>
        </w:rPr>
        <w:lastRenderedPageBreak/>
        <w:t>Do not co-apply micronutrients with DAP or high-analysis fertilizer</w:t>
      </w:r>
      <w:r>
        <w:rPr>
          <w:color w:val="222222"/>
        </w:rPr>
        <w:t xml:space="preserve"> — on calcareous soil this fixes them immediately. Use </w:t>
      </w:r>
      <w:r>
        <w:rPr>
          <w:b/>
          <w:bCs/>
          <w:color w:val="222222"/>
        </w:rPr>
        <w:t>chelated micronutrients</w:t>
      </w:r>
      <w:r>
        <w:rPr>
          <w:color w:val="222222"/>
        </w:rPr>
        <w:t xml:space="preserve"> (Fe-EDDHA for iron), apply them </w:t>
      </w:r>
      <w:r>
        <w:rPr>
          <w:b/>
          <w:bCs/>
          <w:color w:val="222222"/>
        </w:rPr>
        <w:t>staged across the crop cycle</w:t>
      </w:r>
      <w:r>
        <w:rPr>
          <w:color w:val="222222"/>
        </w:rPr>
        <w:t xml:space="preserve"> rather than in one dose, and lean on </w:t>
      </w:r>
      <w:r>
        <w:rPr>
          <w:b/>
          <w:bCs/>
          <w:color w:val="222222"/>
        </w:rPr>
        <w:t>foliar</w:t>
      </w:r>
      <w:r>
        <w:rPr>
          <w:color w:val="222222"/>
        </w:rPr>
        <w:t xml:space="preserve"> application for Zn, Fe and B where soil lock-up is severe.</w:t>
      </w:r>
    </w:p>
    <w:p w14:paraId="4A9B4C13" w14:textId="77777777" w:rsidR="004A17D0" w:rsidRDefault="00000000">
      <w:pPr>
        <w:pStyle w:val="ListParagraph"/>
        <w:numPr>
          <w:ilvl w:val="0"/>
          <w:numId w:val="3"/>
        </w:numPr>
        <w:spacing w:after="50" w:line="258" w:lineRule="auto"/>
      </w:pPr>
      <w:r>
        <w:rPr>
          <w:b/>
          <w:bCs/>
          <w:color w:val="222222"/>
        </w:rPr>
        <w:t>Do not assume FYM will supply your micronutrients</w:t>
      </w:r>
      <w:r>
        <w:rPr>
          <w:color w:val="222222"/>
        </w:rPr>
        <w:t xml:space="preserve"> — that reassurance holds on neutral-pH soils but fails on high-pH calcareous ground, where Zn and Fe deficiency is common even with adequate total stock. Plan for micronutrient management as a real line item, not an afterthought.</w:t>
      </w:r>
    </w:p>
    <w:p w14:paraId="42C2564F" w14:textId="77777777" w:rsidR="004A17D0" w:rsidRDefault="004A17D0">
      <w:pPr>
        <w:spacing w:after="40"/>
      </w:pPr>
    </w:p>
    <w:p w14:paraId="3475F3A2" w14:textId="77777777" w:rsidR="004A17D0" w:rsidRDefault="00000000">
      <w:pPr>
        <w:pageBreakBefore/>
        <w:spacing w:before="200" w:after="60"/>
      </w:pPr>
      <w:r>
        <w:rPr>
          <w:b/>
          <w:bCs/>
          <w:caps/>
          <w:color w:val="117864"/>
          <w:sz w:val="20"/>
          <w:szCs w:val="20"/>
        </w:rPr>
        <w:lastRenderedPageBreak/>
        <w:t>Chapter 12</w:t>
      </w:r>
    </w:p>
    <w:p w14:paraId="2C106D03" w14:textId="77777777" w:rsidR="004A17D0" w:rsidRDefault="00000000">
      <w:pPr>
        <w:pBdr>
          <w:bottom w:val="single" w:sz="12" w:space="0" w:color="BFD3E6"/>
        </w:pBdr>
        <w:spacing w:after="150"/>
      </w:pPr>
      <w:r>
        <w:rPr>
          <w:b/>
          <w:bCs/>
          <w:color w:val="1F3864"/>
          <w:sz w:val="36"/>
          <w:szCs w:val="36"/>
        </w:rPr>
        <w:t>The Twenty-One Reasons a Full Soil Still Starves a Crop</w:t>
      </w:r>
    </w:p>
    <w:p w14:paraId="0D32D9CB" w14:textId="77777777" w:rsidR="004A17D0" w:rsidRDefault="00000000">
      <w:pPr>
        <w:pStyle w:val="Heading2"/>
        <w:spacing w:before="240" w:after="80"/>
      </w:pPr>
      <w:r>
        <w:rPr>
          <w:b/>
          <w:bCs/>
          <w:sz w:val="25"/>
          <w:szCs w:val="25"/>
        </w:rPr>
        <w:t>The framing — why 21 factors</w:t>
      </w:r>
    </w:p>
    <w:p w14:paraId="72DA0215" w14:textId="77777777" w:rsidR="004A17D0" w:rsidRDefault="00000000">
      <w:pPr>
        <w:spacing w:after="110" w:line="266" w:lineRule="auto"/>
      </w:pPr>
      <w:r>
        <w:rPr>
          <w:color w:val="222222"/>
        </w:rPr>
        <w:t xml:space="preserve">Gore sets this up as the intellectual core of the entire course. Before studying any individual nutrient, you must understand that </w:t>
      </w:r>
      <w:r>
        <w:rPr>
          <w:b/>
          <w:bCs/>
          <w:color w:val="222222"/>
        </w:rPr>
        <w:t>a deficiency symptom does not mean the nutrient is absent.</w:t>
      </w:r>
      <w:r>
        <w:rPr>
          <w:color w:val="222222"/>
        </w:rPr>
        <w:t xml:space="preserve"> He states the diagnostic fork sharply: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ACE87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08EC874" w14:textId="77777777" w:rsidR="004A17D0" w:rsidRDefault="00000000">
            <w:pPr>
              <w:spacing w:after="20" w:line="258" w:lineRule="auto"/>
            </w:pPr>
            <w:r>
              <w:rPr>
                <w:b/>
                <w:bCs/>
                <w:color w:val="222222"/>
                <w:sz w:val="20"/>
                <w:szCs w:val="20"/>
              </w:rPr>
              <w:t>My soil test report shows every nutrient present in abundant quantity — and my crop is showing deficiency symptoms. Nutrients present, and deficiency visible. So what is actually going on? Either the report is wrong, or my soil is wrong.</w:t>
            </w:r>
          </w:p>
        </w:tc>
      </w:tr>
    </w:tbl>
    <w:p w14:paraId="345F5E19" w14:textId="77777777" w:rsidR="004A17D0" w:rsidRDefault="004A17D0">
      <w:pPr>
        <w:spacing w:after="70"/>
      </w:pPr>
    </w:p>
    <w:p w14:paraId="49A9AD8A" w14:textId="77777777" w:rsidR="004A17D0" w:rsidRDefault="00000000">
      <w:pPr>
        <w:spacing w:after="110" w:line="266" w:lineRule="auto"/>
      </w:pPr>
      <w:r>
        <w:rPr>
          <w:color w:val="222222"/>
        </w:rPr>
        <w:t>And then the key promise: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C53B98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D73536A" w14:textId="77777777" w:rsidR="004A17D0" w:rsidRDefault="00000000">
            <w:pPr>
              <w:spacing w:after="20" w:line="258" w:lineRule="auto"/>
            </w:pPr>
            <w:r>
              <w:rPr>
                <w:b/>
                <w:bCs/>
                <w:color w:val="222222"/>
                <w:sz w:val="20"/>
                <w:szCs w:val="20"/>
              </w:rPr>
              <w:t>Once you understand these 21 points, your mindset will no longer be "bring the bags and dump them." You'll take decisions fast: I need to spray. I need to lower the pH. I need to lower the EC. I need to add organic matter.</w:t>
            </w:r>
          </w:p>
        </w:tc>
      </w:tr>
    </w:tbl>
    <w:p w14:paraId="5301A72B" w14:textId="77777777" w:rsidR="004A17D0" w:rsidRDefault="004A17D0">
      <w:pPr>
        <w:spacing w:after="70"/>
      </w:pPr>
    </w:p>
    <w:p w14:paraId="0176F3C4" w14:textId="77777777" w:rsidR="004A17D0" w:rsidRDefault="00000000">
      <w:pPr>
        <w:spacing w:after="110" w:line="266" w:lineRule="auto"/>
      </w:pPr>
      <w:r>
        <w:rPr>
          <w:color w:val="222222"/>
        </w:rPr>
        <w:t>This is the operational payoff of the whole "fertility = delivery, not stock" idea (Fundamental 3): the 21 factors are the complete catalogue of what blocks delivery. The rest of this session, and Part B, walks them one by one.</w:t>
      </w:r>
    </w:p>
    <w:p w14:paraId="4B726332" w14:textId="77777777" w:rsidR="004A17D0" w:rsidRDefault="00000000">
      <w:pPr>
        <w:spacing w:after="110" w:line="266" w:lineRule="auto"/>
      </w:pPr>
      <w:r>
        <w:rPr>
          <w:color w:val="222222"/>
        </w:rPr>
        <w:t>He also repeats his standing humility disclaimer: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293001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544975" w14:textId="77777777" w:rsidR="004A17D0" w:rsidRDefault="00000000">
            <w:pPr>
              <w:spacing w:after="20" w:line="258" w:lineRule="auto"/>
            </w:pPr>
            <w:r>
              <w:rPr>
                <w:b/>
                <w:bCs/>
                <w:color w:val="222222"/>
                <w:sz w:val="20"/>
                <w:szCs w:val="20"/>
              </w:rPr>
              <w:t>"I am not a scientist in agriculture, chemistry or soil science. I am an entomologist." So you and I are the same. Whatever you Google, whatever you watch on YouTube, take notes — bring your own material to the discussion. I'll also bring experts who know more than me.</w:t>
            </w:r>
          </w:p>
        </w:tc>
      </w:tr>
    </w:tbl>
    <w:p w14:paraId="5C768209" w14:textId="77777777" w:rsidR="004A17D0" w:rsidRDefault="004A17D0">
      <w:pPr>
        <w:spacing w:after="70"/>
      </w:pPr>
    </w:p>
    <w:p w14:paraId="496788C2" w14:textId="77777777" w:rsidR="004A17D0" w:rsidRDefault="00000000">
      <w:pPr>
        <w:pStyle w:val="Heading2"/>
        <w:spacing w:before="240" w:after="80"/>
      </w:pPr>
      <w:r>
        <w:rPr>
          <w:b/>
          <w:bCs/>
          <w:sz w:val="25"/>
          <w:szCs w:val="25"/>
        </w:rPr>
        <w:t>Factor 1 — Water-holding capacity of the soil (and where the feeder roots are)</w:t>
      </w:r>
    </w:p>
    <w:p w14:paraId="23F66421" w14:textId="77777777" w:rsidR="004A17D0" w:rsidRDefault="00000000">
      <w:pPr>
        <w:spacing w:after="110" w:line="266" w:lineRule="auto"/>
      </w:pPr>
      <w:r>
        <w:rPr>
          <w:color w:val="222222"/>
        </w:rPr>
        <w:t>The first factor is the soil's ability to hold water and nutrients where the roots can reach them. Gore lists the diagnostic questions:</w:t>
      </w:r>
    </w:p>
    <w:p w14:paraId="3E6BFDCF" w14:textId="77777777" w:rsidR="004A17D0" w:rsidRDefault="00000000">
      <w:pPr>
        <w:pStyle w:val="ListParagraph"/>
        <w:numPr>
          <w:ilvl w:val="0"/>
          <w:numId w:val="2"/>
        </w:numPr>
        <w:spacing w:after="50" w:line="258" w:lineRule="auto"/>
      </w:pPr>
      <w:r>
        <w:rPr>
          <w:color w:val="222222"/>
        </w:rPr>
        <w:t>Is your soil sandy?</w:t>
      </w:r>
    </w:p>
    <w:p w14:paraId="4FF4D467" w14:textId="77777777" w:rsidR="004A17D0" w:rsidRDefault="00000000">
      <w:pPr>
        <w:pStyle w:val="ListParagraph"/>
        <w:numPr>
          <w:ilvl w:val="0"/>
          <w:numId w:val="2"/>
        </w:numPr>
        <w:spacing w:after="50" w:line="258" w:lineRule="auto"/>
      </w:pPr>
      <w:r>
        <w:rPr>
          <w:color w:val="222222"/>
        </w:rPr>
        <w:t>Is it murmad (gravelly)?</w:t>
      </w:r>
    </w:p>
    <w:p w14:paraId="7E8543F6" w14:textId="77777777" w:rsidR="004A17D0" w:rsidRDefault="00000000">
      <w:pPr>
        <w:pStyle w:val="ListParagraph"/>
        <w:numPr>
          <w:ilvl w:val="0"/>
          <w:numId w:val="2"/>
        </w:numPr>
        <w:spacing w:after="50" w:line="258" w:lineRule="auto"/>
      </w:pPr>
      <w:r>
        <w:rPr>
          <w:color w:val="222222"/>
        </w:rPr>
        <w:t>Is it strongly saline?</w:t>
      </w:r>
    </w:p>
    <w:p w14:paraId="598D3EAF" w14:textId="77777777" w:rsidR="004A17D0" w:rsidRDefault="00000000">
      <w:pPr>
        <w:pStyle w:val="ListParagraph"/>
        <w:numPr>
          <w:ilvl w:val="0"/>
          <w:numId w:val="2"/>
        </w:numPr>
        <w:spacing w:after="50" w:line="258" w:lineRule="auto"/>
      </w:pPr>
      <w:r>
        <w:rPr>
          <w:color w:val="222222"/>
        </w:rPr>
        <w:t>Does water run straight down through it?</w:t>
      </w:r>
    </w:p>
    <w:p w14:paraId="1AAAA568" w14:textId="77777777" w:rsidR="004A17D0" w:rsidRDefault="00000000">
      <w:pPr>
        <w:pStyle w:val="ListParagraph"/>
        <w:numPr>
          <w:ilvl w:val="0"/>
          <w:numId w:val="2"/>
        </w:numPr>
        <w:spacing w:after="50" w:line="258" w:lineRule="auto"/>
      </w:pPr>
      <w:r>
        <w:rPr>
          <w:color w:val="222222"/>
        </w:rPr>
        <w:t>Is drainage excessive?</w:t>
      </w:r>
    </w:p>
    <w:p w14:paraId="1F98347D" w14:textId="77777777" w:rsidR="004A17D0" w:rsidRDefault="00000000">
      <w:pPr>
        <w:pStyle w:val="ListParagraph"/>
        <w:numPr>
          <w:ilvl w:val="0"/>
          <w:numId w:val="2"/>
        </w:numPr>
        <w:spacing w:after="50" w:line="258" w:lineRule="auto"/>
      </w:pPr>
      <w:r>
        <w:rPr>
          <w:color w:val="222222"/>
        </w:rPr>
        <w:t>Is the cation exchange capacity low?</w:t>
      </w:r>
    </w:p>
    <w:p w14:paraId="2D22719C" w14:textId="77777777" w:rsidR="004A17D0" w:rsidRDefault="00000000">
      <w:pPr>
        <w:pStyle w:val="ListParagraph"/>
        <w:numPr>
          <w:ilvl w:val="0"/>
          <w:numId w:val="2"/>
        </w:numPr>
        <w:spacing w:after="50" w:line="258" w:lineRule="auto"/>
      </w:pPr>
      <w:r>
        <w:rPr>
          <w:color w:val="222222"/>
        </w:rPr>
        <w:t>Is the plot on a hilltop or near the stream?</w:t>
      </w:r>
    </w:p>
    <w:p w14:paraId="1D6D2B1E" w14:textId="77777777" w:rsidR="004A17D0" w:rsidRDefault="004A17D0">
      <w:pPr>
        <w:spacing w:after="40"/>
      </w:pPr>
    </w:p>
    <w:p w14:paraId="001BCF48" w14:textId="77777777" w:rsidR="004A17D0" w:rsidRDefault="00000000">
      <w:pPr>
        <w:spacing w:after="110" w:line="266" w:lineRule="auto"/>
      </w:pPr>
      <w:r>
        <w:rPr>
          <w:b/>
          <w:bCs/>
          <w:color w:val="222222"/>
        </w:rPr>
        <w:t>The topography point is genuinely useful: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C2C3C4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EBA52B" w14:textId="77777777" w:rsidR="004A17D0" w:rsidRDefault="00000000">
            <w:pPr>
              <w:spacing w:after="20" w:line="258" w:lineRule="auto"/>
            </w:pPr>
            <w:r>
              <w:rPr>
                <w:b/>
                <w:bCs/>
                <w:color w:val="222222"/>
                <w:sz w:val="20"/>
                <w:szCs w:val="20"/>
              </w:rPr>
              <w:t>Hilltop land and streamside land are different. Streamside land gets more nutrients. As you go up toward the hilltop/mountain, nutrients decrease. Streamside soil has a higher proportion of clay; as you go up, you get a higher proportion of large, coarse particles.</w:t>
            </w:r>
          </w:p>
        </w:tc>
      </w:tr>
    </w:tbl>
    <w:p w14:paraId="48129B2F" w14:textId="77777777" w:rsidR="004A17D0" w:rsidRDefault="004A17D0">
      <w:pPr>
        <w:spacing w:after="70"/>
      </w:pPr>
    </w:p>
    <w:p w14:paraId="0CD836EA" w14:textId="77777777" w:rsidR="004A17D0" w:rsidRDefault="00000000">
      <w:pPr>
        <w:spacing w:after="110" w:line="266" w:lineRule="auto"/>
      </w:pPr>
      <w:r>
        <w:rPr>
          <w:color w:val="222222"/>
        </w:rPr>
        <w:lastRenderedPageBreak/>
        <w:t>This is correct pedology — fine clay and organic matter wash downslope and accumulate in the lower positions, so the same "field" can have very different fertility top to bottom.</w:t>
      </w:r>
    </w:p>
    <w:p w14:paraId="5DBF6481" w14:textId="77777777" w:rsidR="004A17D0" w:rsidRDefault="00000000">
      <w:pPr>
        <w:pStyle w:val="Heading3"/>
        <w:spacing w:before="170" w:after="50"/>
      </w:pPr>
      <w:r>
        <w:rPr>
          <w:b/>
          <w:bCs/>
          <w:color w:val="117864"/>
          <w:sz w:val="22"/>
          <w:szCs w:val="22"/>
        </w:rPr>
        <w:t>The feeder-root depth insight</w:t>
      </w:r>
    </w:p>
    <w:p w14:paraId="127F9D3B" w14:textId="77777777" w:rsidR="004A17D0" w:rsidRDefault="00000000">
      <w:pPr>
        <w:spacing w:after="110" w:line="266" w:lineRule="auto"/>
      </w:pPr>
      <w:r>
        <w:rPr>
          <w:color w:val="222222"/>
        </w:rPr>
        <w:t>This is the crux of factor 1, and it is important: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51B7D8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4BF9748" w14:textId="77777777" w:rsidR="004A17D0" w:rsidRDefault="00000000">
            <w:pPr>
              <w:spacing w:after="20" w:line="258" w:lineRule="auto"/>
            </w:pPr>
            <w:r>
              <w:rPr>
                <w:b/>
                <w:bCs/>
                <w:color w:val="222222"/>
                <w:sz w:val="20"/>
                <w:szCs w:val="20"/>
              </w:rPr>
              <w:t>Whatever the crop — whether its roots are in the top four inches or three feet down — the FEEDER roots are in the top six or seven inches. And if your dissolved fertilizer, whether flood-applied or through drip, goes BELOW the feeder-root zone, your fertilizer is wasted and your crop will show deficiency.</w:t>
            </w:r>
          </w:p>
        </w:tc>
      </w:tr>
    </w:tbl>
    <w:p w14:paraId="0AAA50E6" w14:textId="77777777" w:rsidR="004A17D0" w:rsidRDefault="004A17D0">
      <w:pPr>
        <w:spacing w:after="70"/>
      </w:pPr>
    </w:p>
    <w:p w14:paraId="42EE4047" w14:textId="77777777" w:rsidR="004A17D0" w:rsidRDefault="00000000">
      <w:pPr>
        <w:spacing w:after="110" w:line="266" w:lineRule="auto"/>
      </w:pPr>
      <w:r>
        <w:rPr>
          <w:color w:val="222222"/>
        </w:rPr>
        <w:t>So on light, sandy, gravelly, low-CEC soil where water percolates fast, the fertilizer washes below the feeder roots — you applied it, you paid for it, it went into the groundwater, it polluted the water, and the crop still shows deficiency. Three losses from one cause.</w:t>
      </w:r>
    </w:p>
    <w:p w14:paraId="4924AA86" w14:textId="77777777" w:rsidR="004A17D0" w:rsidRDefault="00000000">
      <w:pPr>
        <w:pStyle w:val="Heading3"/>
        <w:spacing w:before="170" w:after="50"/>
      </w:pPr>
      <w:r>
        <w:rPr>
          <w:b/>
          <w:bCs/>
          <w:color w:val="117864"/>
          <w:sz w:val="22"/>
          <w:szCs w:val="22"/>
        </w:rPr>
        <w:t>The potassium-as-king aside</w:t>
      </w:r>
    </w:p>
    <w:p w14:paraId="1EAEC281" w14:textId="77777777" w:rsidR="004A17D0" w:rsidRDefault="00000000">
      <w:pPr>
        <w:spacing w:after="110" w:line="266" w:lineRule="auto"/>
      </w:pPr>
      <w:r>
        <w:rPr>
          <w:color w:val="222222"/>
        </w:rPr>
        <w:t>Gore uses CEC to explain nutrient mobility, and gives a memorable point about potassium: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8D9C1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16890F4" w14:textId="77777777" w:rsidR="004A17D0" w:rsidRDefault="00000000">
            <w:pPr>
              <w:spacing w:after="20" w:line="258" w:lineRule="auto"/>
            </w:pPr>
            <w:r>
              <w:rPr>
                <w:b/>
                <w:bCs/>
                <w:color w:val="222222"/>
                <w:sz w:val="20"/>
                <w:szCs w:val="20"/>
              </w:rPr>
              <w:t>Soil particles are negatively charged; the positively-charged nutrients (cations) sit on them: potassium, ammonium, calcium, magnesium, zinc, ferrous, copper — these eight. When a root (also negatively charged) comes near, the potassium leaves the soil particle and is drawn toward the root, because concentration is high at the particle and low at the root — it moves down the gradient. This is why potassium is called the KING of nutrients: potassium never comes to the root on its own; the root must always go to the potassium.</w:t>
            </w:r>
          </w:p>
        </w:tc>
      </w:tr>
    </w:tbl>
    <w:p w14:paraId="3AA8C6DD" w14:textId="77777777" w:rsidR="004A17D0" w:rsidRDefault="004A17D0">
      <w:pPr>
        <w:spacing w:after="70"/>
      </w:pPr>
    </w:p>
    <w:p w14:paraId="77E1D6D6" w14:textId="77777777" w:rsidR="004A17D0" w:rsidRDefault="00000000">
      <w:pPr>
        <w:spacing w:after="110" w:line="266" w:lineRule="auto"/>
      </w:pPr>
      <w:r>
        <w:rPr>
          <w:color w:val="222222"/>
        </w:rPr>
        <w:t xml:space="preserve">This is a fair simplification of ion movement — potassium reaches roots largely by </w:t>
      </w:r>
      <w:r>
        <w:rPr>
          <w:i/>
          <w:iCs/>
          <w:color w:val="222222"/>
        </w:rPr>
        <w:t>diffusion</w:t>
      </w:r>
      <w:r>
        <w:rPr>
          <w:color w:val="222222"/>
        </w:rPr>
        <w:t xml:space="preserve"> over very short distances plus root interception, so root proliferation into the potassium-holding zone matters enormously. The "root must go to the potassium" framing captures that.</w:t>
      </w:r>
    </w:p>
    <w:p w14:paraId="2DFBC5AE" w14:textId="77777777" w:rsidR="004A17D0" w:rsidRDefault="00000000">
      <w:pPr>
        <w:pStyle w:val="Heading3"/>
        <w:spacing w:before="170" w:after="50"/>
      </w:pPr>
      <w:r>
        <w:rPr>
          <w:b/>
          <w:bCs/>
          <w:color w:val="117864"/>
          <w:sz w:val="22"/>
          <w:szCs w:val="22"/>
        </w:rPr>
        <w:t>The remedy for light, low-CEC soils</w:t>
      </w:r>
    </w:p>
    <w:p w14:paraId="2EDB7A74" w14:textId="77777777" w:rsidR="004A17D0" w:rsidRDefault="00000000">
      <w:pPr>
        <w:spacing w:after="110" w:line="266" w:lineRule="auto"/>
      </w:pPr>
      <w:r>
        <w:rPr>
          <w:color w:val="222222"/>
        </w:rPr>
        <w:t>Gore's fixes for a soil that won't hold water or nutrients:</w:t>
      </w:r>
    </w:p>
    <w:p w14:paraId="34F5909A" w14:textId="77777777" w:rsidR="004A17D0" w:rsidRDefault="00000000">
      <w:pPr>
        <w:pStyle w:val="ListParagraph"/>
        <w:numPr>
          <w:ilvl w:val="0"/>
          <w:numId w:val="3"/>
        </w:numPr>
        <w:spacing w:after="50" w:line="258" w:lineRule="auto"/>
      </w:pPr>
      <w:r>
        <w:rPr>
          <w:b/>
          <w:bCs/>
          <w:color w:val="222222"/>
        </w:rPr>
        <w:t>Bring in good clay/black soil</w:t>
      </w:r>
      <w:r>
        <w:rPr>
          <w:color w:val="222222"/>
        </w:rPr>
        <w:t xml:space="preserve"> — but check it first: not too clayey (or air won't enter and roots rot), no nematodes, no white salt crust. Mixing in "lav" (good clay) soil raises water-holding and nutrient-holding capacity.</w:t>
      </w:r>
    </w:p>
    <w:p w14:paraId="4BB94354" w14:textId="77777777" w:rsidR="004A17D0" w:rsidRDefault="00000000">
      <w:pPr>
        <w:pStyle w:val="ListParagraph"/>
        <w:numPr>
          <w:ilvl w:val="0"/>
          <w:numId w:val="3"/>
        </w:numPr>
        <w:spacing w:after="50" w:line="258" w:lineRule="auto"/>
      </w:pPr>
      <w:r>
        <w:rPr>
          <w:b/>
          <w:bCs/>
          <w:color w:val="222222"/>
        </w:rPr>
        <w:t>Build organic matter</w:t>
      </w:r>
      <w:r>
        <w:rPr>
          <w:color w:val="222222"/>
        </w:rPr>
        <w:t xml:space="preserve"> — FYM, slurry, oil cakes, vermicompost (methods in later videos). Organic matter is negatively charged, so it holds the positively-charged nutrients and, as microbes work on it, converts them to ionic form for the plant.</w:t>
      </w:r>
    </w:p>
    <w:p w14:paraId="1D58D020" w14:textId="77777777" w:rsidR="004A17D0" w:rsidRDefault="00000000">
      <w:pPr>
        <w:pStyle w:val="ListParagraph"/>
        <w:numPr>
          <w:ilvl w:val="0"/>
          <w:numId w:val="3"/>
        </w:numPr>
        <w:spacing w:after="50" w:line="258" w:lineRule="auto"/>
      </w:pPr>
      <w:r>
        <w:rPr>
          <w:b/>
          <w:bCs/>
          <w:color w:val="222222"/>
        </w:rPr>
        <w:t>Rot roots in place</w:t>
      </w:r>
      <w:r>
        <w:rPr>
          <w:color w:val="222222"/>
        </w:rPr>
        <w:t xml:space="preserve"> — let non-invasive weeds grow, then cut them (grass cutter) and let the roots decompose in the soil; they too hold nutrients.</w:t>
      </w:r>
    </w:p>
    <w:p w14:paraId="73351099" w14:textId="77777777" w:rsidR="004A17D0" w:rsidRDefault="00000000">
      <w:pPr>
        <w:pStyle w:val="ListParagraph"/>
        <w:numPr>
          <w:ilvl w:val="0"/>
          <w:numId w:val="3"/>
        </w:numPr>
        <w:spacing w:after="50" w:line="258" w:lineRule="auto"/>
      </w:pPr>
      <w:r>
        <w:rPr>
          <w:b/>
          <w:bCs/>
          <w:color w:val="222222"/>
        </w:rPr>
        <w:t>Mulch heavily</w:t>
      </w:r>
      <w:r>
        <w:rPr>
          <w:color w:val="222222"/>
        </w:rPr>
        <w:t xml:space="preserve"> — cut grass, sugarcane trash; anything except </w:t>
      </w:r>
      <w:r>
        <w:rPr>
          <w:b/>
          <w:bCs/>
          <w:color w:val="222222"/>
        </w:rPr>
        <w:t>wheat straw and bajra straw</w:t>
      </w:r>
      <w:r>
        <w:rPr>
          <w:color w:val="222222"/>
        </w:rPr>
        <w:t xml:space="preserve"> (see factor 2 for why).</w:t>
      </w:r>
    </w:p>
    <w:p w14:paraId="55CAA788" w14:textId="77777777" w:rsidR="004A17D0" w:rsidRDefault="00000000">
      <w:pPr>
        <w:pStyle w:val="ListParagraph"/>
        <w:numPr>
          <w:ilvl w:val="0"/>
          <w:numId w:val="3"/>
        </w:numPr>
        <w:spacing w:after="50" w:line="258" w:lineRule="auto"/>
      </w:pPr>
      <w:r>
        <w:rPr>
          <w:b/>
          <w:bCs/>
          <w:color w:val="222222"/>
        </w:rPr>
        <w:t>Drip, not flood</w:t>
      </w:r>
      <w:r>
        <w:rPr>
          <w:color w:val="222222"/>
        </w:rPr>
        <w:t xml:space="preserve"> — on fast-draining soil: more drippers, closer spacing, lower discharge per dripper, so water stays in the top layer and spreads over more of the wetted zone. His spec: </w:t>
      </w:r>
      <w:r>
        <w:rPr>
          <w:b/>
          <w:bCs/>
          <w:color w:val="222222"/>
        </w:rPr>
        <w:t>inline lateral with a dripper every 30 cm.</w:t>
      </w:r>
    </w:p>
    <w:p w14:paraId="5A89E040"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916C01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66CDAE7" w14:textId="77777777" w:rsidR="004A17D0" w:rsidRDefault="00000000">
            <w:pPr>
              <w:spacing w:after="20" w:line="258" w:lineRule="auto"/>
            </w:pPr>
            <w:r>
              <w:rPr>
                <w:b/>
                <w:bCs/>
                <w:color w:val="222222"/>
                <w:sz w:val="20"/>
                <w:szCs w:val="20"/>
              </w:rPr>
              <w:t>Where the wetted zone is, that's where the nutrients are, that's where the roots go, and that's where they feed. Do this and deficiency won't appear. Don't do it — let the fertilizer wash below the rock — and the deficiency will never be filled.</w:t>
            </w:r>
          </w:p>
        </w:tc>
      </w:tr>
    </w:tbl>
    <w:p w14:paraId="08D3E2B0" w14:textId="77777777" w:rsidR="004A17D0" w:rsidRDefault="004A17D0">
      <w:pPr>
        <w:spacing w:after="70"/>
      </w:pPr>
    </w:p>
    <w:p w14:paraId="43AC337C" w14:textId="77777777" w:rsidR="004A17D0" w:rsidRDefault="00000000">
      <w:pPr>
        <w:pStyle w:val="Heading2"/>
        <w:spacing w:before="240" w:after="80"/>
      </w:pPr>
      <w:r>
        <w:rPr>
          <w:b/>
          <w:bCs/>
          <w:sz w:val="25"/>
          <w:szCs w:val="25"/>
        </w:rPr>
        <w:lastRenderedPageBreak/>
        <w:t>Factor 2 — Low organic carbon / poor-quality FYM</w:t>
      </w:r>
    </w:p>
    <w:p w14:paraId="403FE2B4" w14:textId="77777777" w:rsidR="004A17D0" w:rsidRDefault="00000000">
      <w:pPr>
        <w:spacing w:after="110" w:line="266" w:lineRule="auto"/>
      </w:pPr>
      <w:r>
        <w:rPr>
          <w:color w:val="222222"/>
        </w:rPr>
        <w:t>The second factor is inadequate or poor organic carbon. Gore treats this as almost universal: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D884F1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DE8F83E" w14:textId="77777777" w:rsidR="004A17D0" w:rsidRDefault="00000000">
            <w:pPr>
              <w:spacing w:after="20" w:line="258" w:lineRule="auto"/>
            </w:pPr>
            <w:r>
              <w:rPr>
                <w:b/>
                <w:bCs/>
                <w:color w:val="222222"/>
                <w:sz w:val="20"/>
                <w:szCs w:val="20"/>
              </w:rPr>
              <w:t>It's a universal truth now — FYM simply isn't available. We're ready to pay for it, because we no longer keep cows.</w:t>
            </w:r>
          </w:p>
        </w:tc>
      </w:tr>
    </w:tbl>
    <w:p w14:paraId="114F2D34" w14:textId="77777777" w:rsidR="004A17D0" w:rsidRDefault="004A17D0">
      <w:pPr>
        <w:spacing w:after="70"/>
      </w:pPr>
    </w:p>
    <w:p w14:paraId="2585E36F" w14:textId="77777777" w:rsidR="004A17D0" w:rsidRDefault="00000000">
      <w:pPr>
        <w:spacing w:after="110" w:line="266" w:lineRule="auto"/>
      </w:pPr>
      <w:r>
        <w:rPr>
          <w:color w:val="222222"/>
        </w:rPr>
        <w:t xml:space="preserve">But the sharper point is </w:t>
      </w:r>
      <w:r>
        <w:rPr>
          <w:b/>
          <w:bCs/>
          <w:color w:val="222222"/>
        </w:rPr>
        <w:t>quality</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B55A41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C72CE00" w14:textId="77777777" w:rsidR="004A17D0" w:rsidRDefault="00000000">
            <w:pPr>
              <w:spacing w:after="20" w:line="258" w:lineRule="auto"/>
            </w:pPr>
            <w:r>
              <w:rPr>
                <w:b/>
                <w:bCs/>
                <w:color w:val="222222"/>
                <w:sz w:val="20"/>
                <w:szCs w:val="20"/>
              </w:rPr>
              <w:t>The FYM has so much leaf litter and soil dumped into it. And the manure from commercial dairy sheds — don't even call it FYM. It's spent pulp. So many antibiotics are given to those machine-milked cows that the dung comes out hard, loaded into trucks like gravel, and when tipped it falls in hard lumps. Real FYM is extremely soft — extremely soft.</w:t>
            </w:r>
          </w:p>
        </w:tc>
      </w:tr>
    </w:tbl>
    <w:p w14:paraId="1F845115" w14:textId="77777777" w:rsidR="004A17D0" w:rsidRDefault="004A17D0">
      <w:pPr>
        <w:spacing w:after="70"/>
      </w:pPr>
    </w:p>
    <w:p w14:paraId="322766ED" w14:textId="77777777" w:rsidR="004A17D0" w:rsidRDefault="00000000">
      <w:pPr>
        <w:spacing w:after="110" w:line="266" w:lineRule="auto"/>
      </w:pPr>
      <w:r>
        <w:rPr>
          <w:color w:val="222222"/>
        </w:rPr>
        <w:t>He tells an anecdote about visitors to his gaushala mistaking the soft, mattress-like dung on the floor for bedding, and claims (unverified, and to be treated as folklore) that genuine cow dung "absorbs radiation." The substantive point underneath: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70AB32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A452D6" w14:textId="77777777" w:rsidR="004A17D0" w:rsidRDefault="00000000">
            <w:pPr>
              <w:spacing w:after="20" w:line="258" w:lineRule="auto"/>
            </w:pPr>
            <w:r>
              <w:rPr>
                <w:b/>
                <w:bCs/>
                <w:color w:val="222222"/>
                <w:sz w:val="20"/>
                <w:szCs w:val="20"/>
              </w:rPr>
              <w:t>A cow grazing on hill pasture, eating varied plants, gives dung and urine with excellent medicinal properties. Even so, I feed my cows a little of the varied weeds that grow on my own farm. Because if you feed a cow only one fodder, only one kind of microorganism comes out in her dung. But feed her varied things, and the varied microorganisms growing in her gut multiply on varied substrates — and THAT is what comes out in your dung and urine.</w:t>
            </w:r>
          </w:p>
        </w:tc>
      </w:tr>
    </w:tbl>
    <w:p w14:paraId="3088EAF1" w14:textId="77777777" w:rsidR="004A17D0" w:rsidRDefault="004A17D0">
      <w:pPr>
        <w:spacing w:after="70"/>
      </w:pPr>
    </w:p>
    <w:p w14:paraId="0FA9E35D" w14:textId="77777777" w:rsidR="004A17D0" w:rsidRDefault="00000000">
      <w:pPr>
        <w:spacing w:after="110" w:line="266" w:lineRule="auto"/>
      </w:pPr>
      <w:r>
        <w:rPr>
          <w:color w:val="222222"/>
        </w:rPr>
        <w:t>This is genuinely reasonable microbiology: dietary diversity in the animal produces microbial diversity in the manure, which produces a richer soil inoculant. It's the same logic as diverse cover cropping — diversity above ground drives diversity below.</w:t>
      </w:r>
    </w:p>
    <w:p w14:paraId="03842907" w14:textId="77777777" w:rsidR="004A17D0" w:rsidRDefault="00000000">
      <w:pPr>
        <w:pStyle w:val="Heading3"/>
        <w:spacing w:before="170" w:after="50"/>
      </w:pPr>
      <w:r>
        <w:rPr>
          <w:b/>
          <w:bCs/>
          <w:color w:val="117864"/>
          <w:sz w:val="22"/>
          <w:szCs w:val="22"/>
        </w:rPr>
        <w:t>The bed-breaking / roadside-dung field experiment</w:t>
      </w:r>
    </w:p>
    <w:p w14:paraId="0026948A" w14:textId="77777777" w:rsidR="004A17D0" w:rsidRDefault="00000000">
      <w:pPr>
        <w:spacing w:after="110" w:line="266" w:lineRule="auto"/>
      </w:pPr>
      <w:r>
        <w:rPr>
          <w:color w:val="222222"/>
        </w:rPr>
        <w:t>Gore gives a concrete test for whether your soil is biologically alive, and it is genuinely clever: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F38CED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31D1EF0" w14:textId="77777777" w:rsidR="004A17D0" w:rsidRDefault="00000000">
            <w:pPr>
              <w:spacing w:after="20" w:line="258" w:lineRule="auto"/>
            </w:pPr>
            <w:r>
              <w:rPr>
                <w:b/>
                <w:bCs/>
                <w:color w:val="222222"/>
                <w:sz w:val="20"/>
                <w:szCs w:val="20"/>
              </w:rPr>
              <w:t>It's summer now. When the herd of cows passes on the road and drops dung, take two dung pats side by side. Leave one on the road (protect it from traffic). Take the other and place it under the dripper of your orchard — on the wet spot. If after fifteen days you can't find it (decomposed), your soil is fertile. If after fifteen days it's still sitting there as a dried lump, your soil is 100% infertile. Then go check the one on the road: even without water, in that heat, insects, fungi and bacteria came, broke it into tiny pieces, decomposed it, and it merged into the dust. So which is fertile — the roadside or under-the-dripper? Both are soil.</w:t>
            </w:r>
          </w:p>
        </w:tc>
      </w:tr>
    </w:tbl>
    <w:p w14:paraId="71647E79" w14:textId="77777777" w:rsidR="004A17D0" w:rsidRDefault="004A17D0">
      <w:pPr>
        <w:spacing w:after="70"/>
      </w:pPr>
    </w:p>
    <w:p w14:paraId="3754DCC5" w14:textId="77777777" w:rsidR="004A17D0" w:rsidRDefault="00000000">
      <w:pPr>
        <w:spacing w:after="110" w:line="266" w:lineRule="auto"/>
      </w:pPr>
      <w:r>
        <w:rPr>
          <w:color w:val="222222"/>
        </w:rPr>
        <w:t xml:space="preserve">The lesson: </w:t>
      </w:r>
      <w:r>
        <w:rPr>
          <w:b/>
          <w:bCs/>
          <w:color w:val="222222"/>
        </w:rPr>
        <w:t>organic carbon alone doesn't make soil fertile — the biology that processes it does.</w:t>
      </w:r>
      <w:r>
        <w:rPr>
          <w:color w:val="222222"/>
        </w:rPr>
        <w:t xml:space="preserve"> And the place you've damaged most is exactly under the dripper, where you concentrate water, fertilizer and salt.</w:t>
      </w:r>
    </w:p>
    <w:p w14:paraId="4DA6524C" w14:textId="77777777" w:rsidR="004A17D0" w:rsidRDefault="00000000">
      <w:pPr>
        <w:pStyle w:val="Heading3"/>
        <w:spacing w:before="170" w:after="50"/>
      </w:pPr>
      <w:r>
        <w:rPr>
          <w:b/>
          <w:bCs/>
          <w:color w:val="117864"/>
          <w:sz w:val="22"/>
          <w:szCs w:val="22"/>
        </w:rPr>
        <w:t>The C: N ratio and wheat/bajra straw</w:t>
      </w:r>
    </w:p>
    <w:p w14:paraId="00B01A8F" w14:textId="77777777" w:rsidR="004A17D0" w:rsidRDefault="00000000">
      <w:pPr>
        <w:spacing w:after="110" w:line="266" w:lineRule="auto"/>
      </w:pPr>
      <w:r>
        <w:rPr>
          <w:color w:val="222222"/>
        </w:rPr>
        <w:t>This is the technically strongest passage in Part A, and it is correct: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B7AC74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EF79778" w14:textId="77777777" w:rsidR="004A17D0" w:rsidRDefault="00000000">
            <w:pPr>
              <w:spacing w:after="20" w:line="258" w:lineRule="auto"/>
            </w:pPr>
            <w:r>
              <w:rPr>
                <w:b/>
                <w:bCs/>
                <w:color w:val="222222"/>
                <w:sz w:val="20"/>
                <w:szCs w:val="20"/>
              </w:rPr>
              <w:t>Why not wheat straw or bajra straw directly? Because they have a high C: N ratio — they decompose slowly, and to decompose them the bacteria consume all the nitrogen in the soil. So where you mix in fresh wheat straw, you'll get nitrogen deficiency.</w:t>
            </w:r>
          </w:p>
        </w:tc>
      </w:tr>
    </w:tbl>
    <w:p w14:paraId="303C2818" w14:textId="77777777" w:rsidR="004A17D0" w:rsidRDefault="004A17D0">
      <w:pPr>
        <w:spacing w:after="70"/>
      </w:pPr>
    </w:p>
    <w:p w14:paraId="0EDADBD7" w14:textId="77777777" w:rsidR="004A17D0" w:rsidRDefault="00000000">
      <w:pPr>
        <w:spacing w:after="110" w:line="266" w:lineRule="auto"/>
      </w:pPr>
      <w:r>
        <w:rPr>
          <w:color w:val="222222"/>
        </w:rPr>
        <w:lastRenderedPageBreak/>
        <w:t xml:space="preserve">He backs it with a childhood memory: where wheat chaff got mixed into the soil, the bajra sown there later stayed stunted with tiny heads — because the decomposing bacteria had locked up all the nitrogen. This is </w:t>
      </w:r>
      <w:r>
        <w:rPr>
          <w:b/>
          <w:bCs/>
          <w:color w:val="222222"/>
        </w:rPr>
        <w:t>nitrogen immobilisation</w:t>
      </w:r>
      <w:r>
        <w:rPr>
          <w:color w:val="222222"/>
        </w:rPr>
        <w:t>, and it is exactly right. His rules follow:</w:t>
      </w:r>
    </w:p>
    <w:p w14:paraId="7D3086A4" w14:textId="77777777" w:rsidR="004A17D0" w:rsidRDefault="00000000">
      <w:pPr>
        <w:pStyle w:val="ListParagraph"/>
        <w:numPr>
          <w:ilvl w:val="0"/>
          <w:numId w:val="2"/>
        </w:numPr>
        <w:spacing w:after="50" w:line="258" w:lineRule="auto"/>
      </w:pPr>
      <w:r>
        <w:rPr>
          <w:b/>
          <w:bCs/>
          <w:color w:val="222222"/>
        </w:rPr>
        <w:t>High C:N material</w:t>
      </w:r>
      <w:r>
        <w:rPr>
          <w:color w:val="222222"/>
        </w:rPr>
        <w:t xml:space="preserve"> (straw, chaff) decomposes slowly and steals nitrogen while it does → causes temporary N deficiency</w:t>
      </w:r>
    </w:p>
    <w:p w14:paraId="49AA42FB" w14:textId="77777777" w:rsidR="004A17D0" w:rsidRDefault="00000000">
      <w:pPr>
        <w:pStyle w:val="ListParagraph"/>
        <w:numPr>
          <w:ilvl w:val="0"/>
          <w:numId w:val="2"/>
        </w:numPr>
        <w:spacing w:after="50" w:line="258" w:lineRule="auto"/>
      </w:pPr>
      <w:r>
        <w:rPr>
          <w:b/>
          <w:bCs/>
          <w:color w:val="222222"/>
        </w:rPr>
        <w:t>Well-decomposed material</w:t>
      </w:r>
      <w:r>
        <w:rPr>
          <w:color w:val="222222"/>
        </w:rPr>
        <w:t xml:space="preserve"> has a low C:N ratio (carbon high, nitrogen relatively conserved) → never causes N deficiency; gives dark-green leaves</w:t>
      </w:r>
    </w:p>
    <w:p w14:paraId="23D86556" w14:textId="77777777" w:rsidR="004A17D0" w:rsidRDefault="00000000">
      <w:pPr>
        <w:pStyle w:val="ListParagraph"/>
        <w:numPr>
          <w:ilvl w:val="0"/>
          <w:numId w:val="2"/>
        </w:numPr>
        <w:spacing w:after="50" w:line="258" w:lineRule="auto"/>
      </w:pPr>
      <w:r>
        <w:rPr>
          <w:b/>
          <w:bCs/>
          <w:color w:val="222222"/>
        </w:rPr>
        <w:t>Chop material fine</w:t>
      </w:r>
      <w:r>
        <w:rPr>
          <w:color w:val="222222"/>
        </w:rPr>
        <w:t xml:space="preserve"> — smaller pieces absorb water faster, decompose faster</w:t>
      </w:r>
    </w:p>
    <w:p w14:paraId="3FB45907" w14:textId="77777777" w:rsidR="004A17D0" w:rsidRDefault="00000000">
      <w:pPr>
        <w:pStyle w:val="ListParagraph"/>
        <w:numPr>
          <w:ilvl w:val="0"/>
          <w:numId w:val="2"/>
        </w:numPr>
        <w:spacing w:after="50" w:line="258" w:lineRule="auto"/>
      </w:pPr>
      <w:r>
        <w:rPr>
          <w:b/>
          <w:bCs/>
          <w:color w:val="222222"/>
        </w:rPr>
        <w:t>If wheat straw won't decompose in your soil, you have no decomposing bacteria</w:t>
      </w:r>
      <w:r>
        <w:rPr>
          <w:color w:val="222222"/>
        </w:rPr>
        <w:t xml:space="preserve"> — a direct biological diagnostic</w:t>
      </w:r>
    </w:p>
    <w:p w14:paraId="04C831A5" w14:textId="77777777" w:rsidR="004A17D0" w:rsidRDefault="00000000">
      <w:pPr>
        <w:pStyle w:val="ListParagraph"/>
        <w:numPr>
          <w:ilvl w:val="0"/>
          <w:numId w:val="2"/>
        </w:numPr>
        <w:spacing w:after="50" w:line="258" w:lineRule="auto"/>
      </w:pPr>
      <w:r>
        <w:rPr>
          <w:b/>
          <w:bCs/>
          <w:color w:val="222222"/>
        </w:rPr>
        <w:t>Best route for straw: feed it to the cow first</w:t>
      </w:r>
      <w:r>
        <w:rPr>
          <w:color w:val="222222"/>
        </w:rPr>
        <w:t>, let her gut decompose it, take it out as dung, then apply</w:t>
      </w:r>
    </w:p>
    <w:p w14:paraId="0F254117"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9803A2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33EC109" w14:textId="77777777" w:rsidR="004A17D0" w:rsidRDefault="00000000">
            <w:pPr>
              <w:spacing w:after="20" w:line="258" w:lineRule="auto"/>
            </w:pPr>
            <w:r>
              <w:rPr>
                <w:b/>
                <w:bCs/>
                <w:color w:val="222222"/>
                <w:sz w:val="20"/>
                <w:szCs w:val="20"/>
              </w:rPr>
              <w:t>Well-decomposed FYM never shows nitrogen deficiency — you get dark-green leaves. But dump raw material straight from the truck, and you'll see deficiency you can't fill.</w:t>
            </w:r>
          </w:p>
        </w:tc>
      </w:tr>
    </w:tbl>
    <w:p w14:paraId="0743D9BD" w14:textId="77777777" w:rsidR="004A17D0" w:rsidRDefault="004A17D0">
      <w:pPr>
        <w:spacing w:after="70"/>
      </w:pPr>
    </w:p>
    <w:p w14:paraId="5104ECE5" w14:textId="77777777" w:rsidR="004A17D0" w:rsidRDefault="00000000">
      <w:pPr>
        <w:pStyle w:val="Heading3"/>
        <w:spacing w:before="170" w:after="50"/>
      </w:pPr>
      <w:r>
        <w:rPr>
          <w:b/>
          <w:bCs/>
          <w:color w:val="117864"/>
          <w:sz w:val="22"/>
          <w:szCs w:val="22"/>
        </w:rPr>
        <w:t>The second danger of raw organic matter — soil-borne disease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DBA7A7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00E0BD" w14:textId="77777777" w:rsidR="004A17D0" w:rsidRDefault="00000000">
            <w:pPr>
              <w:spacing w:after="20" w:line="258" w:lineRule="auto"/>
            </w:pPr>
            <w:r>
              <w:rPr>
                <w:b/>
                <w:bCs/>
                <w:color w:val="222222"/>
                <w:sz w:val="20"/>
                <w:szCs w:val="20"/>
              </w:rPr>
              <w:t>If you apply un-decomposed material and it decomposes in place — becomes a rotting heap in the ground — then soil-borne diseases that damage roots can increase, and root-cutting pests can increase. Because during decomposition, heat and moisture build up, and the white grub prefers to lay its eggs there. The eggs become larvae, the larvae cut the roots — and Fusarium, Ceratocystis, Rhizoctonia, Sclerotium — these soil-borne root-rotting fungi multiply.</w:t>
            </w:r>
          </w:p>
        </w:tc>
      </w:tr>
    </w:tbl>
    <w:p w14:paraId="05F81B58" w14:textId="77777777" w:rsidR="004A17D0" w:rsidRDefault="004A17D0">
      <w:pPr>
        <w:spacing w:after="70"/>
      </w:pPr>
    </w:p>
    <w:p w14:paraId="1A3DADBA" w14:textId="77777777" w:rsidR="004A17D0" w:rsidRDefault="00000000">
      <w:pPr>
        <w:spacing w:after="110" w:line="266" w:lineRule="auto"/>
      </w:pPr>
      <w:r>
        <w:rPr>
          <w:color w:val="222222"/>
        </w:rPr>
        <w:t xml:space="preserve">So raw manure is a double hazard: it immobilises nitrogen AND it incubates root-rot pathogens and grubs. The instruction: </w:t>
      </w:r>
      <w:r>
        <w:rPr>
          <w:b/>
          <w:bCs/>
          <w:color w:val="222222"/>
        </w:rPr>
        <w:t>build organic carbon, but with well-decomposed material — "am I cooking it before I put it in, or am I putting it in to cook there?"</w:t>
      </w:r>
    </w:p>
    <w:p w14:paraId="4B3E793C" w14:textId="77777777" w:rsidR="004A17D0" w:rsidRDefault="00000000">
      <w:pPr>
        <w:pStyle w:val="Heading2"/>
        <w:spacing w:before="240" w:after="80"/>
      </w:pPr>
      <w:r>
        <w:rPr>
          <w:b/>
          <w:bCs/>
          <w:sz w:val="25"/>
          <w:szCs w:val="25"/>
        </w:rPr>
        <w:t>Factor 3 — High pH (alkaline hydrolysis and nutrient lock-up)</w:t>
      </w:r>
    </w:p>
    <w:p w14:paraId="36BDC345" w14:textId="77777777" w:rsidR="004A17D0" w:rsidRDefault="00000000">
      <w:pPr>
        <w:spacing w:after="110" w:line="266" w:lineRule="auto"/>
      </w:pPr>
      <w:r>
        <w:rPr>
          <w:color w:val="222222"/>
        </w:rPr>
        <w:t>The third factor is high pH — the master constraint for your site. Gore gives the introduction (a full pH session is promised separately):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29DB8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8F90B0E" w14:textId="77777777" w:rsidR="004A17D0" w:rsidRDefault="00000000">
            <w:pPr>
              <w:spacing w:after="20" w:line="258" w:lineRule="auto"/>
            </w:pPr>
            <w:r>
              <w:rPr>
                <w:b/>
                <w:bCs/>
                <w:color w:val="222222"/>
                <w:sz w:val="20"/>
                <w:szCs w:val="20"/>
              </w:rPr>
              <w:t>pH runs 0 to 14. Seven is neutral. Above seven toward 14 is alkaline; below seven toward zero is acidic. For any nutrient to dissolve in water, it needs its pH. If that pH isn't there, the fertilizer you applied doesn't go into the form the plant takes up.</w:t>
            </w:r>
          </w:p>
        </w:tc>
      </w:tr>
    </w:tbl>
    <w:p w14:paraId="61D76970" w14:textId="77777777" w:rsidR="004A17D0" w:rsidRDefault="004A17D0">
      <w:pPr>
        <w:spacing w:after="70"/>
      </w:pPr>
    </w:p>
    <w:p w14:paraId="1FF4CBBA" w14:textId="77777777" w:rsidR="004A17D0" w:rsidRDefault="00000000">
      <w:pPr>
        <w:pStyle w:val="Heading3"/>
        <w:spacing w:before="170" w:after="50"/>
      </w:pPr>
      <w:r>
        <w:rPr>
          <w:b/>
          <w:bCs/>
          <w:color w:val="117864"/>
          <w:sz w:val="22"/>
          <w:szCs w:val="22"/>
        </w:rPr>
        <w:t>The critical distinction — fertilizer pH vs soil/water pH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4740AB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D38507A" w14:textId="77777777" w:rsidR="004A17D0" w:rsidRDefault="00000000">
            <w:pPr>
              <w:spacing w:after="20" w:line="258" w:lineRule="auto"/>
            </w:pPr>
            <w:r>
              <w:rPr>
                <w:b/>
                <w:bCs/>
                <w:color w:val="222222"/>
                <w:sz w:val="20"/>
                <w:szCs w:val="20"/>
              </w:rPr>
              <w:t>The fertilizer you apply, and your soil-and-water pH, are different things. A fertilizer may dissolve acidic in your water (its own pH below 7). But if your soil and water pH is very high, it doesn't stay acidic — the fertilizer doesn't dissolve in the water your plant drinks. Money wasted. Then what does it do? It combines with the other salts in your high-pH soil, and it changes the soil's physical properties: the soil hardens, becomes sticky, air stops entering, a white crust forms on the surface — look under the dripper and you'll see the white layer.</w:t>
            </w:r>
          </w:p>
        </w:tc>
      </w:tr>
    </w:tbl>
    <w:p w14:paraId="32CD2498" w14:textId="77777777" w:rsidR="004A17D0" w:rsidRDefault="004A17D0">
      <w:pPr>
        <w:spacing w:after="70"/>
      </w:pPr>
    </w:p>
    <w:p w14:paraId="0301A195" w14:textId="77777777" w:rsidR="004A17D0" w:rsidRDefault="00000000">
      <w:pPr>
        <w:spacing w:after="110" w:line="266" w:lineRule="auto"/>
      </w:pPr>
      <w:r>
        <w:rPr>
          <w:color w:val="222222"/>
        </w:rPr>
        <w:t>This is the calcareous-soil failure mode in full, and it is correct. He adds the vivid detail: on such hardened soil a 55-HP tractor's plough won't penetrate, and if forced, the tyres spin in place and shed rubber.</w:t>
      </w:r>
    </w:p>
    <w:p w14:paraId="70A073BE" w14:textId="77777777" w:rsidR="004A17D0" w:rsidRDefault="00000000">
      <w:pPr>
        <w:pStyle w:val="Heading3"/>
        <w:spacing w:before="170" w:after="50"/>
      </w:pPr>
      <w:r>
        <w:rPr>
          <w:b/>
          <w:bCs/>
          <w:color w:val="117864"/>
          <w:sz w:val="22"/>
          <w:szCs w:val="22"/>
        </w:rPr>
        <w:lastRenderedPageBreak/>
        <w:t>The fertigation pH target</w:t>
      </w:r>
    </w:p>
    <w:p w14:paraId="56853D14" w14:textId="77777777" w:rsidR="004A17D0" w:rsidRDefault="00000000">
      <w:pPr>
        <w:spacing w:after="110" w:line="266" w:lineRule="auto"/>
      </w:pPr>
      <w:r>
        <w:rPr>
          <w:color w:val="222222"/>
        </w:rPr>
        <w:t>This is a directly usable number: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E09E54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0851F2D" w14:textId="77777777" w:rsidR="004A17D0" w:rsidRDefault="00000000">
            <w:pPr>
              <w:spacing w:after="20" w:line="258" w:lineRule="auto"/>
            </w:pPr>
            <w:r>
              <w:rPr>
                <w:b/>
                <w:bCs/>
                <w:color w:val="222222"/>
                <w:sz w:val="20"/>
                <w:szCs w:val="20"/>
              </w:rPr>
              <w:t>The water coming through your drip, carrying fertilizer, should be at pH 5.8 to 6.5. Only then will all nutrients dissolve and become available. But not below 5.8 — below that, some nutrients again fail to dissolve.</w:t>
            </w:r>
          </w:p>
        </w:tc>
      </w:tr>
    </w:tbl>
    <w:p w14:paraId="7CAEA0A6" w14:textId="77777777" w:rsidR="004A17D0" w:rsidRDefault="004A17D0">
      <w:pPr>
        <w:spacing w:after="70"/>
      </w:pPr>
    </w:p>
    <w:p w14:paraId="5255ECCD" w14:textId="77777777" w:rsidR="004A17D0" w:rsidRDefault="00000000">
      <w:pPr>
        <w:spacing w:after="110" w:line="266" w:lineRule="auto"/>
      </w:pPr>
      <w:r>
        <w:rPr>
          <w:color w:val="222222"/>
        </w:rPr>
        <w:t>And the availability windows he states: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20068D0"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56A4EE9" w14:textId="77777777" w:rsidR="004A17D0" w:rsidRDefault="00000000">
            <w:r>
              <w:rPr>
                <w:b/>
                <w:bCs/>
                <w:color w:val="FFFFFF"/>
                <w:sz w:val="17"/>
                <w:szCs w:val="17"/>
              </w:rPr>
              <w:t>pH condition</w:t>
            </w:r>
          </w:p>
        </w:tc>
        <w:tc>
          <w:tcPr>
            <w:tcW w:w="4710" w:type="dxa"/>
            <w:shd w:val="clear" w:color="auto" w:fill="1F3864"/>
            <w:tcMar>
              <w:top w:w="50" w:type="dxa"/>
              <w:left w:w="90" w:type="dxa"/>
              <w:bottom w:w="50" w:type="dxa"/>
              <w:right w:w="80" w:type="dxa"/>
            </w:tcMar>
          </w:tcPr>
          <w:p w14:paraId="1A6223B4" w14:textId="77777777" w:rsidR="004A17D0" w:rsidRDefault="00000000">
            <w:r>
              <w:rPr>
                <w:b/>
                <w:bCs/>
                <w:color w:val="FFFFFF"/>
                <w:sz w:val="17"/>
                <w:szCs w:val="17"/>
              </w:rPr>
              <w:t>What fails</w:t>
            </w:r>
          </w:p>
        </w:tc>
      </w:tr>
      <w:tr w:rsidR="004A17D0" w14:paraId="7FDB4C5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4C1C4C9" w14:textId="77777777" w:rsidR="004A17D0" w:rsidRDefault="00000000">
            <w:r>
              <w:rPr>
                <w:color w:val="222222"/>
                <w:sz w:val="17"/>
                <w:szCs w:val="17"/>
              </w:rPr>
              <w:t>Below 5.8</w:t>
            </w:r>
          </w:p>
        </w:tc>
        <w:tc>
          <w:tcPr>
            <w:tcW w:w="4710" w:type="dxa"/>
            <w:shd w:val="clear" w:color="auto" w:fill="F4F7FB"/>
            <w:tcMar>
              <w:top w:w="50" w:type="dxa"/>
              <w:left w:w="90" w:type="dxa"/>
              <w:bottom w:w="50" w:type="dxa"/>
              <w:right w:w="80" w:type="dxa"/>
            </w:tcMar>
          </w:tcPr>
          <w:p w14:paraId="38A728F7" w14:textId="77777777" w:rsidR="004A17D0" w:rsidRDefault="00000000">
            <w:r>
              <w:rPr>
                <w:color w:val="222222"/>
                <w:sz w:val="17"/>
                <w:szCs w:val="17"/>
              </w:rPr>
              <w:t>Magnesium, sulphur, calcium, phosphorus struggle in strongly acidic solution</w:t>
            </w:r>
          </w:p>
        </w:tc>
      </w:tr>
      <w:tr w:rsidR="004A17D0" w14:paraId="74B392F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B0BAF4C" w14:textId="77777777" w:rsidR="004A17D0" w:rsidRDefault="00000000">
            <w:r>
              <w:rPr>
                <w:color w:val="222222"/>
                <w:sz w:val="17"/>
                <w:szCs w:val="17"/>
              </w:rPr>
              <w:t>Above 7.5</w:t>
            </w:r>
          </w:p>
        </w:tc>
        <w:tc>
          <w:tcPr>
            <w:tcW w:w="4710" w:type="dxa"/>
            <w:shd w:val="clear" w:color="auto" w:fill="FFFFFF"/>
            <w:tcMar>
              <w:top w:w="50" w:type="dxa"/>
              <w:left w:w="90" w:type="dxa"/>
              <w:bottom w:w="50" w:type="dxa"/>
              <w:right w:w="80" w:type="dxa"/>
            </w:tcMar>
          </w:tcPr>
          <w:p w14:paraId="2A50B16E" w14:textId="77777777" w:rsidR="004A17D0" w:rsidRDefault="00000000">
            <w:r>
              <w:rPr>
                <w:b/>
                <w:bCs/>
                <w:color w:val="222222"/>
                <w:sz w:val="17"/>
                <w:szCs w:val="17"/>
              </w:rPr>
              <w:t>Phosphorus becomes unavailable</w:t>
            </w:r>
          </w:p>
        </w:tc>
      </w:tr>
      <w:tr w:rsidR="004A17D0" w14:paraId="07F356B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81ADF6F" w14:textId="77777777" w:rsidR="004A17D0" w:rsidRDefault="00000000">
            <w:r>
              <w:rPr>
                <w:color w:val="222222"/>
                <w:sz w:val="17"/>
                <w:szCs w:val="17"/>
              </w:rPr>
              <w:t>The safe band</w:t>
            </w:r>
          </w:p>
        </w:tc>
        <w:tc>
          <w:tcPr>
            <w:tcW w:w="4710" w:type="dxa"/>
            <w:shd w:val="clear" w:color="auto" w:fill="F4F7FB"/>
            <w:tcMar>
              <w:top w:w="50" w:type="dxa"/>
              <w:left w:w="90" w:type="dxa"/>
              <w:bottom w:w="50" w:type="dxa"/>
              <w:right w:w="80" w:type="dxa"/>
            </w:tcMar>
          </w:tcPr>
          <w:p w14:paraId="29FA71FA" w14:textId="77777777" w:rsidR="004A17D0" w:rsidRDefault="00000000">
            <w:r>
              <w:rPr>
                <w:b/>
                <w:bCs/>
                <w:color w:val="222222"/>
                <w:sz w:val="17"/>
                <w:szCs w:val="17"/>
              </w:rPr>
              <w:t>6.5 to 7.5</w:t>
            </w:r>
            <w:r>
              <w:rPr>
                <w:color w:val="222222"/>
                <w:sz w:val="17"/>
                <w:szCs w:val="17"/>
              </w:rPr>
              <w:t xml:space="preserve"> for phosphorus specifically</w:t>
            </w:r>
          </w:p>
        </w:tc>
      </w:tr>
    </w:tbl>
    <w:p w14:paraId="1D519A19"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AABF50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E9163BB" w14:textId="77777777" w:rsidR="004A17D0" w:rsidRDefault="00000000">
            <w:pPr>
              <w:spacing w:after="20" w:line="258" w:lineRule="auto"/>
            </w:pPr>
            <w:r>
              <w:rPr>
                <w:b/>
                <w:bCs/>
                <w:color w:val="222222"/>
                <w:sz w:val="20"/>
                <w:szCs w:val="20"/>
              </w:rPr>
              <w:t>And the second thing: in high pH, nutrients you DON'T want too much of — ferrous, aluminium — become more soluble and go into the crop in excess. It should be like salt in food: just a pinch. Too much salt and the vegetable is inedible.</w:t>
            </w:r>
          </w:p>
        </w:tc>
      </w:tr>
    </w:tbl>
    <w:p w14:paraId="01E4875C" w14:textId="77777777" w:rsidR="004A17D0" w:rsidRDefault="004A17D0">
      <w:pPr>
        <w:spacing w:after="70"/>
      </w:pPr>
    </w:p>
    <w:p w14:paraId="3729782A" w14:textId="77777777" w:rsidR="004A17D0" w:rsidRDefault="00000000">
      <w:pPr>
        <w:pStyle w:val="Heading3"/>
        <w:spacing w:before="170" w:after="50"/>
      </w:pPr>
      <w:r>
        <w:rPr>
          <w:b/>
          <w:bCs/>
          <w:color w:val="117864"/>
          <w:sz w:val="22"/>
          <w:szCs w:val="22"/>
        </w:rPr>
        <w:t>Why the dripper zone suffers most</w:t>
      </w:r>
    </w:p>
    <w:p w14:paraId="4CF3AF63" w14:textId="77777777" w:rsidR="004A17D0" w:rsidRDefault="00000000">
      <w:pPr>
        <w:spacing w:after="110" w:line="266" w:lineRule="auto"/>
      </w:pPr>
      <w:r>
        <w:rPr>
          <w:color w:val="222222"/>
        </w:rPr>
        <w:t>The concentration argument, again, and it matters for orchards: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9340C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B9C486D" w14:textId="77777777" w:rsidR="004A17D0" w:rsidRDefault="00000000">
            <w:pPr>
              <w:spacing w:after="20" w:line="258" w:lineRule="auto"/>
            </w:pPr>
            <w:r>
              <w:rPr>
                <w:b/>
                <w:bCs/>
                <w:color w:val="222222"/>
                <w:sz w:val="20"/>
                <w:szCs w:val="20"/>
              </w:rPr>
              <w:t>Broadcast fertilizer spreads two bags across a full acre. But dissolve those same two bags and deliver through drip, and in a 40-guntha acre they fall under the drippers in just two or three guntha. The rest of your land gets nothing. So the concentration there shoots up. That's why the greatest damage happens to the soil right under the dripper.</w:t>
            </w:r>
          </w:p>
        </w:tc>
      </w:tr>
    </w:tbl>
    <w:p w14:paraId="2D2A1C6B" w14:textId="77777777" w:rsidR="004A17D0" w:rsidRDefault="004A17D0">
      <w:pPr>
        <w:spacing w:after="70"/>
      </w:pPr>
    </w:p>
    <w:p w14:paraId="4390F8D5" w14:textId="77777777" w:rsidR="004A17D0" w:rsidRDefault="00000000">
      <w:pPr>
        <w:pStyle w:val="Heading3"/>
        <w:spacing w:before="170" w:after="50"/>
      </w:pPr>
      <w:r>
        <w:rPr>
          <w:b/>
          <w:bCs/>
          <w:color w:val="117864"/>
          <w:sz w:val="22"/>
          <w:szCs w:val="22"/>
        </w:rPr>
        <w:t>The correct way to manage pH — and the warning on acids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A0EAFB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BA6D38E" w14:textId="77777777" w:rsidR="004A17D0" w:rsidRDefault="00000000">
            <w:pPr>
              <w:spacing w:after="20" w:line="258" w:lineRule="auto"/>
            </w:pPr>
            <w:r>
              <w:rPr>
                <w:b/>
                <w:bCs/>
                <w:color w:val="222222"/>
                <w:sz w:val="20"/>
                <w:szCs w:val="20"/>
              </w:rPr>
              <w:t>You lower pH by raising organic carbon, raising microbial activity, keeping the soil continuously alive, continuously secreting organic acids — NOT with chemical acid. Often, adding chemical acid makes the problem worse. Any strong acid delivered through water, if the pH drops below 4, scorches the white feeder roots. And the more acid, the more the organic carbon is destroyed — organic carbon burns away.</w:t>
            </w:r>
          </w:p>
        </w:tc>
      </w:tr>
    </w:tbl>
    <w:p w14:paraId="607739F2" w14:textId="77777777" w:rsidR="004A17D0" w:rsidRDefault="004A17D0">
      <w:pPr>
        <w:spacing w:after="70"/>
      </w:pPr>
    </w:p>
    <w:p w14:paraId="58F6E389" w14:textId="77777777" w:rsidR="004A17D0" w:rsidRDefault="00000000">
      <w:pPr>
        <w:spacing w:after="110" w:line="266" w:lineRule="auto"/>
      </w:pPr>
      <w:r>
        <w:rPr>
          <w:color w:val="222222"/>
        </w:rPr>
        <w:t>His rule on acids: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9D42AE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283EAD2" w14:textId="77777777" w:rsidR="004A17D0" w:rsidRDefault="00000000">
            <w:pPr>
              <w:spacing w:after="20" w:line="258" w:lineRule="auto"/>
            </w:pPr>
            <w:r>
              <w:rPr>
                <w:b/>
                <w:bCs/>
                <w:color w:val="222222"/>
                <w:sz w:val="20"/>
                <w:szCs w:val="20"/>
              </w:rPr>
              <w:t>"There is no cheaper way to make your land infertile than acid." If you must use acid to make a particular nutrient available at a particular stage — not on a schedule, but when a specific chemical lock-up has occurred and you need to wash it out — then used correctly it helps. But we do it on a schedule.</w:t>
            </w:r>
          </w:p>
        </w:tc>
      </w:tr>
    </w:tbl>
    <w:p w14:paraId="0B7F4ECB" w14:textId="77777777" w:rsidR="004A17D0" w:rsidRDefault="004A17D0">
      <w:pPr>
        <w:spacing w:after="70"/>
      </w:pPr>
    </w:p>
    <w:p w14:paraId="2DFE77EC" w14:textId="77777777" w:rsidR="004A17D0" w:rsidRDefault="00000000">
      <w:pPr>
        <w:spacing w:after="110" w:line="266" w:lineRule="auto"/>
      </w:pPr>
      <w:r>
        <w:rPr>
          <w:color w:val="222222"/>
        </w:rPr>
        <w:t>And the trap of the acid salesman: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978FB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64B58BA" w14:textId="77777777" w:rsidR="004A17D0" w:rsidRDefault="00000000">
            <w:pPr>
              <w:spacing w:after="20" w:line="258" w:lineRule="auto"/>
            </w:pPr>
            <w:r>
              <w:rPr>
                <w:b/>
                <w:bCs/>
                <w:color w:val="222222"/>
                <w:sz w:val="20"/>
                <w:szCs w:val="20"/>
              </w:rPr>
              <w:t>Go to the expert who sells the advice. He first asks: do you have a soil test report? No. How much free lime in your soil? Don't know. Does your crop need nitrogen right now? Don't know. Are you already giving phosphoric acid — is your DAP done? So which acid will he suggest — phosphoric, nitric, sulphuric? He can't. Acid is the surest way to make land infertile.</w:t>
            </w:r>
          </w:p>
        </w:tc>
      </w:tr>
    </w:tbl>
    <w:p w14:paraId="48705503" w14:textId="77777777" w:rsidR="004A17D0" w:rsidRDefault="004A17D0">
      <w:pPr>
        <w:spacing w:after="70"/>
      </w:pPr>
    </w:p>
    <w:p w14:paraId="187A3A85" w14:textId="77777777" w:rsidR="004A17D0" w:rsidRDefault="00000000">
      <w:pPr>
        <w:spacing w:after="110" w:line="266" w:lineRule="auto"/>
      </w:pPr>
      <w:r>
        <w:rPr>
          <w:color w:val="222222"/>
        </w:rPr>
        <w:t>He also flags a downstream cost most farmers miss: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A72D06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423BF68" w14:textId="77777777" w:rsidR="004A17D0" w:rsidRDefault="00000000">
            <w:pPr>
              <w:spacing w:after="20" w:line="258" w:lineRule="auto"/>
            </w:pPr>
            <w:r>
              <w:rPr>
                <w:b/>
                <w:bCs/>
                <w:color w:val="222222"/>
                <w:sz w:val="20"/>
                <w:szCs w:val="20"/>
              </w:rPr>
              <w:lastRenderedPageBreak/>
              <w:t>Alkaline hydrolysis is the single biggest problem today. High pH means your pesticides don't work — you don't even know this. And the market products that "lower pH" and supposedly preserve or boost your pesticide's efficacy — that's false too. When we run the pest-and-disease sessions, you'll all find out how much money is being wasted.</w:t>
            </w:r>
          </w:p>
        </w:tc>
      </w:tr>
    </w:tbl>
    <w:p w14:paraId="71B0B350" w14:textId="77777777" w:rsidR="004A17D0" w:rsidRDefault="004A17D0">
      <w:pPr>
        <w:spacing w:after="70"/>
      </w:pPr>
    </w:p>
    <w:p w14:paraId="22DBE5FF" w14:textId="77777777" w:rsidR="004A17D0" w:rsidRDefault="00000000">
      <w:pPr>
        <w:spacing w:after="110" w:line="266" w:lineRule="auto"/>
      </w:pPr>
      <w:r>
        <w:rPr>
          <w:color w:val="222222"/>
        </w:rPr>
        <w:t>This is real: many pesticides degrade rapidly (alkaline hydrolysis) in high-pH spray water, losing efficacy before they reach the target.</w:t>
      </w:r>
    </w:p>
    <w:p w14:paraId="69132AB2" w14:textId="77777777" w:rsidR="004A17D0" w:rsidRDefault="00000000">
      <w:pPr>
        <w:pStyle w:val="Heading2"/>
        <w:spacing w:before="240" w:after="80"/>
      </w:pPr>
      <w:r>
        <w:rPr>
          <w:b/>
          <w:bCs/>
          <w:sz w:val="25"/>
          <w:szCs w:val="25"/>
        </w:rPr>
        <w:t>Factor 4 — Excess nitrogen (the antagonism cascade)</w:t>
      </w:r>
    </w:p>
    <w:p w14:paraId="1F59DE4F" w14:textId="77777777" w:rsidR="004A17D0" w:rsidRDefault="00000000">
      <w:pPr>
        <w:spacing w:after="110" w:line="266" w:lineRule="auto"/>
      </w:pPr>
      <w:r>
        <w:rPr>
          <w:color w:val="222222"/>
        </w:rPr>
        <w:t>The fourth factor: too much nitrogen suppresses other nutrients.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3A3955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5B248E6" w14:textId="77777777" w:rsidR="004A17D0" w:rsidRDefault="00000000">
            <w:pPr>
              <w:spacing w:after="20" w:line="258" w:lineRule="auto"/>
            </w:pPr>
            <w:r>
              <w:rPr>
                <w:b/>
                <w:bCs/>
                <w:color w:val="222222"/>
                <w:sz w:val="20"/>
                <w:szCs w:val="20"/>
              </w:rPr>
              <w:t>If nitrogen becomes excessive in your crop, then potassium, copper and boron become less available. And their job is to convert flowers into fruit, to control disease, and to protect the plant from biotic and abiotic stress. When they're missing, the crop goes down to disease, the crop lodges (falls over), it can't stand firm.</w:t>
            </w:r>
          </w:p>
        </w:tc>
      </w:tr>
    </w:tbl>
    <w:p w14:paraId="25A51920" w14:textId="77777777" w:rsidR="004A17D0" w:rsidRDefault="004A17D0">
      <w:pPr>
        <w:spacing w:after="70"/>
      </w:pPr>
    </w:p>
    <w:p w14:paraId="49C1B764" w14:textId="77777777" w:rsidR="004A17D0" w:rsidRDefault="00000000">
      <w:pPr>
        <w:spacing w:after="110" w:line="266" w:lineRule="auto"/>
      </w:pPr>
      <w:r>
        <w:rPr>
          <w:color w:val="222222"/>
        </w:rPr>
        <w:t>This is correct — high nitrogen drives soft, vegetative, disease-prone growth and antagonises K, Cu and B uptake. He explains where the excess nitrogen comes from: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E1BD9C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7A55E35" w14:textId="77777777" w:rsidR="004A17D0" w:rsidRDefault="00000000">
            <w:pPr>
              <w:spacing w:after="20" w:line="258" w:lineRule="auto"/>
            </w:pPr>
            <w:r>
              <w:rPr>
                <w:b/>
                <w:bCs/>
                <w:color w:val="222222"/>
                <w:sz w:val="20"/>
                <w:szCs w:val="20"/>
              </w:rPr>
              <w:t>Why does nitrogen spike? Nitrification. Lightning strikes, rain falls — the atmosphere is 78% nitrogen — it comes down in the water, onto the leaf and into it, onto the soil and up through the roots. Nitrogen rises. Copper down, boron down, potassium down — crop spoiled.</w:t>
            </w:r>
          </w:p>
        </w:tc>
      </w:tr>
    </w:tbl>
    <w:p w14:paraId="5D7EFF9C" w14:textId="77777777" w:rsidR="004A17D0" w:rsidRDefault="004A17D0">
      <w:pPr>
        <w:spacing w:after="70"/>
      </w:pPr>
    </w:p>
    <w:p w14:paraId="6C20ECB8" w14:textId="77777777" w:rsidR="004A17D0" w:rsidRDefault="00000000">
      <w:pPr>
        <w:pStyle w:val="Heading2"/>
        <w:spacing w:before="240" w:after="80"/>
      </w:pPr>
      <w:r>
        <w:rPr>
          <w:b/>
          <w:bCs/>
          <w:sz w:val="25"/>
          <w:szCs w:val="25"/>
        </w:rPr>
        <w:t>Factor 5 — Excess phosphorus (the fixation cascade)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4BF279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6264202" w14:textId="77777777" w:rsidR="004A17D0" w:rsidRDefault="00000000">
            <w:pPr>
              <w:spacing w:after="20" w:line="258" w:lineRule="auto"/>
            </w:pPr>
            <w:r>
              <w:rPr>
                <w:b/>
                <w:bCs/>
                <w:color w:val="222222"/>
                <w:sz w:val="20"/>
                <w:szCs w:val="20"/>
              </w:rPr>
              <w:t>If phosphorus is excessive, then zinc, ferrous, manganese and calcium become deficient. Even if you apply them, the phosphorus grabs them — forms zinc phosphate, calcium phosphate, ferrous phosphate — and stays locked in the soil. The phosphorus itself becomes unavailable, AND the nutrients it locked up become deficient.</w:t>
            </w:r>
          </w:p>
        </w:tc>
      </w:tr>
    </w:tbl>
    <w:p w14:paraId="745F6030" w14:textId="77777777" w:rsidR="004A17D0" w:rsidRDefault="004A17D0">
      <w:pPr>
        <w:spacing w:after="70"/>
      </w:pPr>
    </w:p>
    <w:p w14:paraId="09FA0D73" w14:textId="77777777" w:rsidR="004A17D0" w:rsidRDefault="00000000">
      <w:pPr>
        <w:spacing w:after="110" w:line="266" w:lineRule="auto"/>
      </w:pPr>
      <w:r>
        <w:rPr>
          <w:color w:val="222222"/>
        </w:rPr>
        <w:t>This is precisely correct and a very common real-world problem — years of DAP overuse builds soil phosphorus that then precipitates zinc and iron as insoluble phosphates. Gore's horoscope analogy: a chart with all the planets crowded into one house is considered inauspicious; likewise a soil with one nutrient piled up throws everything out of balance.</w:t>
      </w:r>
    </w:p>
    <w:p w14:paraId="58E29991" w14:textId="77777777" w:rsidR="004A17D0" w:rsidRDefault="00000000">
      <w:pPr>
        <w:pStyle w:val="Heading2"/>
        <w:spacing w:before="240" w:after="80"/>
      </w:pPr>
      <w:r>
        <w:rPr>
          <w:b/>
          <w:bCs/>
          <w:sz w:val="25"/>
          <w:szCs w:val="25"/>
        </w:rPr>
        <w:t>Factor 6 — Insufficient water (no transpiration stream)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598925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82A30A3" w14:textId="77777777" w:rsidR="004A17D0" w:rsidRDefault="00000000">
            <w:pPr>
              <w:spacing w:after="20" w:line="258" w:lineRule="auto"/>
            </w:pPr>
            <w:r>
              <w:rPr>
                <w:b/>
                <w:bCs/>
                <w:color w:val="222222"/>
                <w:sz w:val="20"/>
                <w:szCs w:val="20"/>
              </w:rPr>
              <w:t>If deficiency shows, first ask: is there plenty of water reaching your crop? If water doesn't rise from below, no nutrient rises "by WiFi" — there's no wireless delivery, it needs water. So what is your soil? How long does it hold vāpsā? After irrigation, how long does saturation last, and then how long are the nutrients available?</w:t>
            </w:r>
          </w:p>
        </w:tc>
      </w:tr>
    </w:tbl>
    <w:p w14:paraId="5932E520" w14:textId="77777777" w:rsidR="004A17D0" w:rsidRDefault="004A17D0">
      <w:pPr>
        <w:spacing w:after="70"/>
      </w:pPr>
    </w:p>
    <w:p w14:paraId="108CEE72" w14:textId="77777777" w:rsidR="004A17D0" w:rsidRDefault="00000000">
      <w:pPr>
        <w:spacing w:after="110" w:line="266" w:lineRule="auto"/>
      </w:pPr>
      <w:r>
        <w:rPr>
          <w:color w:val="222222"/>
        </w:rPr>
        <w:t>This is the transpiration engine from Fundamental 4, restated as a deficiency cause: no water movement, no nutrient delivery, regardless of soil content. Especially acute in summer.</w:t>
      </w:r>
    </w:p>
    <w:p w14:paraId="09A43B86" w14:textId="77777777" w:rsidR="004A17D0" w:rsidRDefault="00000000">
      <w:pPr>
        <w:pStyle w:val="Heading2"/>
        <w:spacing w:before="240" w:after="80"/>
      </w:pPr>
      <w:r>
        <w:rPr>
          <w:b/>
          <w:bCs/>
          <w:sz w:val="25"/>
          <w:szCs w:val="25"/>
        </w:rPr>
        <w:t>Factor 7 — Temperature (and the three plant day-length types)</w:t>
      </w:r>
    </w:p>
    <w:p w14:paraId="7C8C2851" w14:textId="77777777" w:rsidR="004A17D0" w:rsidRDefault="00000000">
      <w:pPr>
        <w:spacing w:after="110" w:line="266" w:lineRule="auto"/>
      </w:pPr>
      <w:r>
        <w:rPr>
          <w:color w:val="222222"/>
        </w:rPr>
        <w:t>The seventh factor is temperature — which Gore calls, with humidity, the single biggest reason applied nutrients fail to work. He first teaches plant classification by day-length: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8F3873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7F3A4D0" w14:textId="77777777" w:rsidR="004A17D0" w:rsidRDefault="00000000">
            <w:r>
              <w:rPr>
                <w:b/>
                <w:bCs/>
                <w:color w:val="FFFFFF"/>
                <w:sz w:val="17"/>
                <w:szCs w:val="17"/>
              </w:rPr>
              <w:lastRenderedPageBreak/>
              <w:t>Type</w:t>
            </w:r>
          </w:p>
        </w:tc>
        <w:tc>
          <w:tcPr>
            <w:tcW w:w="4710" w:type="dxa"/>
            <w:shd w:val="clear" w:color="auto" w:fill="1F3864"/>
            <w:tcMar>
              <w:top w:w="50" w:type="dxa"/>
              <w:left w:w="90" w:type="dxa"/>
              <w:bottom w:w="50" w:type="dxa"/>
              <w:right w:w="80" w:type="dxa"/>
            </w:tcMar>
          </w:tcPr>
          <w:p w14:paraId="49067CEE" w14:textId="77777777" w:rsidR="004A17D0" w:rsidRDefault="00000000">
            <w:r>
              <w:rPr>
                <w:b/>
                <w:bCs/>
                <w:color w:val="FFFFFF"/>
                <w:sz w:val="17"/>
                <w:szCs w:val="17"/>
              </w:rPr>
              <w:t>Meaning</w:t>
            </w:r>
          </w:p>
        </w:tc>
      </w:tr>
      <w:tr w:rsidR="004A17D0" w14:paraId="18104C9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197DB4B" w14:textId="77777777" w:rsidR="004A17D0" w:rsidRDefault="00000000">
            <w:r>
              <w:rPr>
                <w:b/>
                <w:bCs/>
                <w:color w:val="222222"/>
                <w:sz w:val="17"/>
                <w:szCs w:val="17"/>
              </w:rPr>
              <w:t>Short-day plants</w:t>
            </w:r>
          </w:p>
        </w:tc>
        <w:tc>
          <w:tcPr>
            <w:tcW w:w="4710" w:type="dxa"/>
            <w:shd w:val="clear" w:color="auto" w:fill="F4F7FB"/>
            <w:tcMar>
              <w:top w:w="50" w:type="dxa"/>
              <w:left w:w="90" w:type="dxa"/>
              <w:bottom w:w="50" w:type="dxa"/>
              <w:right w:w="80" w:type="dxa"/>
            </w:tcMar>
          </w:tcPr>
          <w:p w14:paraId="49C4A58F" w14:textId="77777777" w:rsidR="004A17D0" w:rsidRDefault="00000000">
            <w:r>
              <w:rPr>
                <w:color w:val="222222"/>
                <w:sz w:val="17"/>
                <w:szCs w:val="17"/>
              </w:rPr>
              <w:t>Come in minimal sunlight (winter crops)</w:t>
            </w:r>
          </w:p>
        </w:tc>
      </w:tr>
      <w:tr w:rsidR="004A17D0" w14:paraId="280CDD1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4564CEA" w14:textId="77777777" w:rsidR="004A17D0" w:rsidRDefault="00000000">
            <w:r>
              <w:rPr>
                <w:b/>
                <w:bCs/>
                <w:color w:val="222222"/>
                <w:sz w:val="17"/>
                <w:szCs w:val="17"/>
              </w:rPr>
              <w:t>Medium-day plants</w:t>
            </w:r>
          </w:p>
        </w:tc>
        <w:tc>
          <w:tcPr>
            <w:tcW w:w="4710" w:type="dxa"/>
            <w:shd w:val="clear" w:color="auto" w:fill="FFFFFF"/>
            <w:tcMar>
              <w:top w:w="50" w:type="dxa"/>
              <w:left w:w="90" w:type="dxa"/>
              <w:bottom w:w="50" w:type="dxa"/>
              <w:right w:w="80" w:type="dxa"/>
            </w:tcMar>
          </w:tcPr>
          <w:p w14:paraId="3DD1789C" w14:textId="77777777" w:rsidR="004A17D0" w:rsidRDefault="00000000">
            <w:r>
              <w:rPr>
                <w:color w:val="222222"/>
                <w:sz w:val="17"/>
                <w:szCs w:val="17"/>
              </w:rPr>
              <w:t>Kharif-season crops</w:t>
            </w:r>
          </w:p>
        </w:tc>
      </w:tr>
      <w:tr w:rsidR="004A17D0" w14:paraId="19E4DCC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08A0B08" w14:textId="77777777" w:rsidR="004A17D0" w:rsidRDefault="00000000">
            <w:r>
              <w:rPr>
                <w:b/>
                <w:bCs/>
                <w:color w:val="222222"/>
                <w:sz w:val="17"/>
                <w:szCs w:val="17"/>
              </w:rPr>
              <w:t>Long-day plants</w:t>
            </w:r>
          </w:p>
        </w:tc>
        <w:tc>
          <w:tcPr>
            <w:tcW w:w="4710" w:type="dxa"/>
            <w:shd w:val="clear" w:color="auto" w:fill="F4F7FB"/>
            <w:tcMar>
              <w:top w:w="50" w:type="dxa"/>
              <w:left w:w="90" w:type="dxa"/>
              <w:bottom w:w="50" w:type="dxa"/>
              <w:right w:w="80" w:type="dxa"/>
            </w:tcMar>
          </w:tcPr>
          <w:p w14:paraId="1AD5DF51" w14:textId="77777777" w:rsidR="004A17D0" w:rsidRDefault="00000000">
            <w:r>
              <w:rPr>
                <w:color w:val="222222"/>
                <w:sz w:val="17"/>
                <w:szCs w:val="17"/>
              </w:rPr>
              <w:t>Need maximum sunlight; more sun = better crop (more photosynthesis)</w:t>
            </w:r>
          </w:p>
        </w:tc>
      </w:tr>
    </w:tbl>
    <w:p w14:paraId="7BF57FAC" w14:textId="77777777" w:rsidR="004A17D0" w:rsidRDefault="004A17D0">
      <w:pPr>
        <w:spacing w:after="80"/>
      </w:pPr>
    </w:p>
    <w:p w14:paraId="142FE618" w14:textId="77777777" w:rsidR="004A17D0" w:rsidRDefault="00000000">
      <w:pPr>
        <w:spacing w:after="110" w:line="266" w:lineRule="auto"/>
      </w:pPr>
      <w:r>
        <w:rPr>
          <w:color w:val="222222"/>
        </w:rPr>
        <w:t>And climatic zones: tropical, sub-tropical, temperate. The point: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C18FD2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C9ADCE5" w14:textId="77777777" w:rsidR="004A17D0" w:rsidRDefault="00000000">
            <w:pPr>
              <w:spacing w:after="20" w:line="258" w:lineRule="auto"/>
            </w:pPr>
            <w:r>
              <w:rPr>
                <w:b/>
                <w:bCs/>
                <w:color w:val="222222"/>
                <w:sz w:val="20"/>
                <w:szCs w:val="20"/>
              </w:rPr>
              <w:t>Every crop needs a particular temperature. Grow wheat in Goa where there's no cold, apply enormous fertilizer — but the cold it needs to digest that fertilizer isn't there. Yield won't rise. Same with summer heat. To digest any nutrient, the crop needs its particular temperature.</w:t>
            </w:r>
          </w:p>
        </w:tc>
      </w:tr>
    </w:tbl>
    <w:p w14:paraId="55B5AC32" w14:textId="77777777" w:rsidR="004A17D0" w:rsidRDefault="004A17D0">
      <w:pPr>
        <w:spacing w:after="70"/>
      </w:pPr>
    </w:p>
    <w:p w14:paraId="359BD5E1" w14:textId="77777777" w:rsidR="004A17D0" w:rsidRDefault="00000000">
      <w:pPr>
        <w:pStyle w:val="Heading3"/>
        <w:spacing w:before="170" w:after="50"/>
      </w:pPr>
      <w:r>
        <w:rPr>
          <w:b/>
          <w:bCs/>
          <w:color w:val="117864"/>
          <w:sz w:val="22"/>
          <w:szCs w:val="22"/>
        </w:rPr>
        <w:t>The pomegranate / calcareous example — directly relevant to you</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F5215E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668D8CE" w14:textId="77777777" w:rsidR="004A17D0" w:rsidRDefault="00000000">
            <w:pPr>
              <w:spacing w:after="20" w:line="258" w:lineRule="auto"/>
            </w:pPr>
            <w:r>
              <w:rPr>
                <w:b/>
                <w:bCs/>
                <w:color w:val="222222"/>
                <w:sz w:val="20"/>
                <w:szCs w:val="20"/>
              </w:rPr>
              <w:t>In summer, on sandy soils, murmad soils, low-water-holding soils, low-calcium-capacity soils, stony soils, in high-temperature regions — you WILL see deficiency of any nutrient. Particularly potassium — potassium deficiency shows most; ferrous, iron, nitrogen problems appear. And if free lime is high, if calcium is high in the soil, then nitrogen problems appear even more. Because at that temperature, the crop can't digest the fertilizer, and the nutrient's work isn't done — at the particular stage the crop needed that nutrient most, you gave it but it wasn't assimilated, so it showed deficiency.</w:t>
            </w:r>
          </w:p>
        </w:tc>
      </w:tr>
    </w:tbl>
    <w:p w14:paraId="3B1FFCB1" w14:textId="77777777" w:rsidR="004A17D0" w:rsidRDefault="004A17D0">
      <w:pPr>
        <w:spacing w:after="70"/>
      </w:pPr>
    </w:p>
    <w:p w14:paraId="552DD2D0" w14:textId="77777777" w:rsidR="004A17D0" w:rsidRDefault="00000000">
      <w:pPr>
        <w:spacing w:after="110" w:line="266" w:lineRule="auto"/>
      </w:pPr>
      <w:r>
        <w:rPr>
          <w:color w:val="222222"/>
        </w:rPr>
        <w:t>This is your Pulivendula scenario named almost exactly: hot, calcareous, low-water-holding, stony — the conditions under which pomegranate shows potassium and iron deficiency despite adequate soil stock, because temperature and lime block assimilation.</w:t>
      </w:r>
    </w:p>
    <w:p w14:paraId="59FD5E76" w14:textId="77777777" w:rsidR="004A17D0" w:rsidRDefault="00000000">
      <w:pPr>
        <w:pStyle w:val="Heading2"/>
        <w:spacing w:before="240" w:after="80"/>
      </w:pPr>
      <w:r>
        <w:rPr>
          <w:b/>
          <w:bCs/>
          <w:sz w:val="25"/>
          <w:szCs w:val="25"/>
        </w:rPr>
        <w:t>Factor 8 — Humidity (and the two extremes)</w:t>
      </w:r>
    </w:p>
    <w:p w14:paraId="681DBA18" w14:textId="77777777" w:rsidR="004A17D0" w:rsidRDefault="00000000">
      <w:pPr>
        <w:spacing w:after="110" w:line="266" w:lineRule="auto"/>
      </w:pPr>
      <w:r>
        <w:rPr>
          <w:color w:val="222222"/>
        </w:rPr>
        <w:t>The eighth factor is humidity, and Gore works both extremes.</w:t>
      </w:r>
    </w:p>
    <w:p w14:paraId="577913C4" w14:textId="77777777" w:rsidR="004A17D0" w:rsidRDefault="00000000">
      <w:pPr>
        <w:spacing w:after="110" w:line="266" w:lineRule="auto"/>
      </w:pPr>
      <w:r>
        <w:rPr>
          <w:b/>
          <w:bCs/>
          <w:color w:val="222222"/>
        </w:rPr>
        <w:t>Too little humidity (hot, dry):</w:t>
      </w:r>
      <w:r>
        <w:rPr>
          <w:color w:val="222222"/>
        </w:rPr>
        <w:t xml:space="preserve"> high transpiration pulls water and nutrients up fast, but if temperature/humidity won't support photosynthesis, the water evaporates and leaves the salts stranded at the leaf margin — toxicity, scorch, yellowing. He gives the pomegranate colour example: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FBDABF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AF8395E" w14:textId="77777777" w:rsidR="004A17D0" w:rsidRDefault="00000000">
            <w:pPr>
              <w:spacing w:after="20" w:line="258" w:lineRule="auto"/>
            </w:pPr>
            <w:r>
              <w:rPr>
                <w:b/>
                <w:bCs/>
                <w:color w:val="222222"/>
                <w:sz w:val="20"/>
                <w:szCs w:val="20"/>
              </w:rPr>
              <w:t>People say for colour you need ferrous, copper, potash. I say: my pomegranate harvests in April, May, June — bring your product and put colour on it. You can't. Because in low humidity and high temperature, the red pigment anthocyanin simply doesn't form. It's not your fertilizer that makes colour — it's the climatic condition. In the Sahyadri foothills where the temperature is moderate, colour comes.</w:t>
            </w:r>
          </w:p>
        </w:tc>
      </w:tr>
    </w:tbl>
    <w:p w14:paraId="2A7AA38E" w14:textId="77777777" w:rsidR="004A17D0" w:rsidRDefault="004A17D0">
      <w:pPr>
        <w:spacing w:after="70"/>
      </w:pPr>
    </w:p>
    <w:p w14:paraId="3DE1586D" w14:textId="77777777" w:rsidR="004A17D0" w:rsidRDefault="00000000">
      <w:pPr>
        <w:spacing w:after="110" w:line="266" w:lineRule="auto"/>
      </w:pPr>
      <w:r>
        <w:rPr>
          <w:color w:val="222222"/>
        </w:rPr>
        <w:t>This is correct — anthocyanin synthesis is genuinely temperature- and light-dependent, and does not form well in extreme heat regardless of nutrition.</w:t>
      </w:r>
    </w:p>
    <w:p w14:paraId="090A1F46" w14:textId="77777777" w:rsidR="004A17D0" w:rsidRDefault="00000000">
      <w:pPr>
        <w:spacing w:after="110" w:line="266" w:lineRule="auto"/>
      </w:pPr>
      <w:r>
        <w:rPr>
          <w:b/>
          <w:bCs/>
          <w:color w:val="222222"/>
        </w:rPr>
        <w:t>Too much humidity (overcast, rainy):</w:t>
      </w:r>
      <w:r>
        <w:rPr>
          <w:color w:val="222222"/>
        </w:rPr>
        <w:t xml:space="preserve"> transpiration nearly stops, so no water rises from the soil, so nutrients don't arrive: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6801DB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45E7374" w14:textId="77777777" w:rsidR="004A17D0" w:rsidRDefault="00000000">
            <w:pPr>
              <w:spacing w:after="20" w:line="258" w:lineRule="auto"/>
            </w:pPr>
            <w:r>
              <w:rPr>
                <w:b/>
                <w:bCs/>
                <w:color w:val="222222"/>
                <w:sz w:val="20"/>
                <w:szCs w:val="20"/>
              </w:rPr>
              <w:t>When humidity is very high — 100% humidity means rain — the plant drinks water from the air, not from the soil. Transpiration is low, so little rises from below, so little fertilizer arrives, so deficiency shows more. And particularly then, magnesium deficiency appears. When it rains, when it's overcast, when humidity stays high, magnesium deficiency comes, your crop yellows.</w:t>
            </w:r>
          </w:p>
        </w:tc>
      </w:tr>
    </w:tbl>
    <w:p w14:paraId="4C015AB0" w14:textId="77777777" w:rsidR="004A17D0" w:rsidRDefault="004A17D0">
      <w:pPr>
        <w:spacing w:after="70"/>
      </w:pPr>
    </w:p>
    <w:p w14:paraId="6B00DDEA" w14:textId="77777777" w:rsidR="004A17D0" w:rsidRDefault="00000000">
      <w:pPr>
        <w:spacing w:after="110" w:line="266" w:lineRule="auto"/>
      </w:pPr>
      <w:r>
        <w:rPr>
          <w:color w:val="222222"/>
        </w:rPr>
        <w:t>He explains the magnesium–chlorophyll link correctly: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336116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B4E3AE5" w14:textId="77777777" w:rsidR="004A17D0" w:rsidRDefault="00000000">
            <w:pPr>
              <w:spacing w:after="20" w:line="258" w:lineRule="auto"/>
            </w:pPr>
            <w:r>
              <w:rPr>
                <w:b/>
                <w:bCs/>
                <w:color w:val="222222"/>
                <w:sz w:val="20"/>
                <w:szCs w:val="20"/>
              </w:rPr>
              <w:lastRenderedPageBreak/>
              <w:t>Chlorophyll is built in the chloroplast, and it is green — that's why the leaf is green. But it's built WITH magnesium. If magnesium doesn't arrive, chlorophyll isn't formed, the leaf isn't green, photosynthesis drops, energy production drops, and the plant's chances of falling ill rise.</w:t>
            </w:r>
          </w:p>
        </w:tc>
      </w:tr>
    </w:tbl>
    <w:p w14:paraId="6C4738D8" w14:textId="77777777" w:rsidR="004A17D0" w:rsidRDefault="004A17D0">
      <w:pPr>
        <w:spacing w:after="70"/>
      </w:pPr>
    </w:p>
    <w:p w14:paraId="035CA3CB" w14:textId="77777777" w:rsidR="004A17D0" w:rsidRDefault="00000000">
      <w:pPr>
        <w:spacing w:after="110" w:line="266" w:lineRule="auto"/>
      </w:pPr>
      <w:r>
        <w:rPr>
          <w:color w:val="222222"/>
        </w:rPr>
        <w:t>This is textbook-correct: magnesium is the central atom of the chlorophyll molecule, and interveinal chlorosis is the classic Mg-deficiency symptom, aggravated in cool wet weather when uptake slows.</w:t>
      </w:r>
    </w:p>
    <w:p w14:paraId="140456D3" w14:textId="77777777" w:rsidR="004A17D0" w:rsidRDefault="00000000">
      <w:pPr>
        <w:pStyle w:val="Heading3"/>
        <w:spacing w:before="170" w:after="50"/>
      </w:pPr>
      <w:r>
        <w:rPr>
          <w:b/>
          <w:bCs/>
          <w:color w:val="117864"/>
          <w:sz w:val="22"/>
          <w:szCs w:val="22"/>
        </w:rPr>
        <w:t>The downy mildew / fungicide-failure point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49EA3C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5839959" w14:textId="77777777" w:rsidR="004A17D0" w:rsidRDefault="00000000">
            <w:pPr>
              <w:spacing w:after="20" w:line="258" w:lineRule="auto"/>
            </w:pPr>
            <w:r>
              <w:rPr>
                <w:b/>
                <w:bCs/>
                <w:color w:val="222222"/>
                <w:sz w:val="20"/>
                <w:szCs w:val="20"/>
              </w:rPr>
              <w:t>In such conditions, even if you give fertilizer it doesn't enter the crop, because humidity is high. And the disease — downy mildew, say — flares. If you burn down the downy today, on the third or fourth day it re-flares from exactly where you burned it. When humidity is this high, contact fungicides only sit on the surface; the disease inside continues. A morning of sun, midday clouding, evening rain — that's when downy mildew rages.</w:t>
            </w:r>
          </w:p>
        </w:tc>
      </w:tr>
    </w:tbl>
    <w:p w14:paraId="74FCF455" w14:textId="77777777" w:rsidR="004A17D0" w:rsidRDefault="004A17D0">
      <w:pPr>
        <w:spacing w:after="70"/>
      </w:pPr>
    </w:p>
    <w:p w14:paraId="27365D30" w14:textId="77777777" w:rsidR="004A17D0" w:rsidRDefault="00000000">
      <w:pPr>
        <w:pStyle w:val="Heading2"/>
        <w:spacing w:before="240" w:after="80"/>
      </w:pPr>
      <w:r>
        <w:rPr>
          <w:b/>
          <w:bCs/>
          <w:sz w:val="25"/>
          <w:szCs w:val="25"/>
        </w:rPr>
        <w:t>Reading It Critically — What Holds Up and What to Watch</w:t>
      </w:r>
    </w:p>
    <w:p w14:paraId="6BA1BB19" w14:textId="77777777" w:rsidR="004A17D0" w:rsidRDefault="00000000">
      <w:pPr>
        <w:pStyle w:val="Heading2"/>
        <w:spacing w:before="240" w:after="80"/>
      </w:pPr>
      <w:r>
        <w:rPr>
          <w:b/>
          <w:bCs/>
          <w:sz w:val="25"/>
          <w:szCs w:val="25"/>
        </w:rPr>
        <w:t>The single most important session so far for diagnosis</w:t>
      </w:r>
    </w:p>
    <w:p w14:paraId="3693A4EB" w14:textId="77777777" w:rsidR="004A17D0" w:rsidRDefault="00000000">
      <w:pPr>
        <w:spacing w:after="110" w:line="266" w:lineRule="auto"/>
      </w:pPr>
      <w:r>
        <w:rPr>
          <w:color w:val="222222"/>
        </w:rPr>
        <w:t xml:space="preserve">Parts 12A is the operational heart of the course, and it delivers on the promise: it is a systematic catalogue of </w:t>
      </w:r>
      <w:r>
        <w:rPr>
          <w:i/>
          <w:iCs/>
          <w:color w:val="222222"/>
        </w:rPr>
        <w:t>why a full soil can still starve a crop</w:t>
      </w:r>
      <w:r>
        <w:rPr>
          <w:color w:val="222222"/>
        </w:rPr>
        <w:t>. Almost all of it is sound, and several factors are named in exactly the configuration your Pulivendula block presents.</w:t>
      </w:r>
    </w:p>
    <w:p w14:paraId="592AA881" w14:textId="77777777" w:rsidR="004A17D0" w:rsidRDefault="00000000">
      <w:pPr>
        <w:spacing w:after="110" w:line="266" w:lineRule="auto"/>
      </w:pPr>
      <w:r>
        <w:rPr>
          <w:b/>
          <w:bCs/>
          <w:color w:val="222222"/>
        </w:rPr>
        <w:t>The genuinely strong, correct teachings:</w:t>
      </w:r>
    </w:p>
    <w:p w14:paraId="548F5499" w14:textId="77777777" w:rsidR="004A17D0" w:rsidRDefault="00000000">
      <w:pPr>
        <w:pStyle w:val="ListParagraph"/>
        <w:numPr>
          <w:ilvl w:val="0"/>
          <w:numId w:val="2"/>
        </w:numPr>
        <w:spacing w:after="50" w:line="258" w:lineRule="auto"/>
      </w:pPr>
      <w:r>
        <w:rPr>
          <w:b/>
          <w:bCs/>
          <w:color w:val="222222"/>
        </w:rPr>
        <w:t>Feeder roots in the top 6–7 inches</w:t>
      </w:r>
      <w:r>
        <w:rPr>
          <w:color w:val="222222"/>
        </w:rPr>
        <w:t xml:space="preserve"> and the waste of fertilizer that leaches below them — correct and practically vital for irrigation design.</w:t>
      </w:r>
    </w:p>
    <w:p w14:paraId="19AD5577" w14:textId="77777777" w:rsidR="004A17D0" w:rsidRDefault="00000000">
      <w:pPr>
        <w:pStyle w:val="ListParagraph"/>
        <w:numPr>
          <w:ilvl w:val="0"/>
          <w:numId w:val="2"/>
        </w:numPr>
        <w:spacing w:after="50" w:line="258" w:lineRule="auto"/>
      </w:pPr>
      <w:r>
        <w:rPr>
          <w:b/>
          <w:bCs/>
          <w:color w:val="222222"/>
        </w:rPr>
        <w:t>Topography (streamside rich, hilltop poor)</w:t>
      </w:r>
      <w:r>
        <w:rPr>
          <w:color w:val="222222"/>
        </w:rPr>
        <w:t xml:space="preserve"> — correct pedology.</w:t>
      </w:r>
    </w:p>
    <w:p w14:paraId="29B46E94" w14:textId="77777777" w:rsidR="004A17D0" w:rsidRDefault="00000000">
      <w:pPr>
        <w:pStyle w:val="ListParagraph"/>
        <w:numPr>
          <w:ilvl w:val="0"/>
          <w:numId w:val="2"/>
        </w:numPr>
        <w:spacing w:after="50" w:line="258" w:lineRule="auto"/>
      </w:pPr>
      <w:r>
        <w:rPr>
          <w:b/>
          <w:bCs/>
          <w:color w:val="222222"/>
        </w:rPr>
        <w:t>C:N ratio and nitrogen immobilisation by raw straw</w:t>
      </w:r>
      <w:r>
        <w:rPr>
          <w:color w:val="222222"/>
        </w:rPr>
        <w:t xml:space="preserve"> — textbook-correct and one of the best-explained ideas in the whole course. The "feed straw to the cow first" solution is exactly right.</w:t>
      </w:r>
    </w:p>
    <w:p w14:paraId="0A02EE06" w14:textId="77777777" w:rsidR="004A17D0" w:rsidRDefault="00000000">
      <w:pPr>
        <w:pStyle w:val="ListParagraph"/>
        <w:numPr>
          <w:ilvl w:val="0"/>
          <w:numId w:val="2"/>
        </w:numPr>
        <w:spacing w:after="50" w:line="258" w:lineRule="auto"/>
      </w:pPr>
      <w:r>
        <w:rPr>
          <w:b/>
          <w:bCs/>
          <w:color w:val="222222"/>
        </w:rPr>
        <w:t>Raw manure incubating white grub and root-rot fungi</w:t>
      </w:r>
      <w:r>
        <w:rPr>
          <w:color w:val="222222"/>
        </w:rPr>
        <w:t xml:space="preserve"> (Fusarium, Rhizoctonia, Sclerotium) — correct, and directly relevant to a pomegranate block where these are the key soil-borne threats.</w:t>
      </w:r>
    </w:p>
    <w:p w14:paraId="2D720FE2" w14:textId="77777777" w:rsidR="004A17D0" w:rsidRDefault="00000000">
      <w:pPr>
        <w:pStyle w:val="ListParagraph"/>
        <w:numPr>
          <w:ilvl w:val="0"/>
          <w:numId w:val="2"/>
        </w:numPr>
        <w:spacing w:after="50" w:line="258" w:lineRule="auto"/>
      </w:pPr>
      <w:r>
        <w:rPr>
          <w:b/>
          <w:bCs/>
          <w:color w:val="222222"/>
        </w:rPr>
        <w:t>Phosphorus fixation of Zn/Fe/Ca</w:t>
      </w:r>
      <w:r>
        <w:rPr>
          <w:color w:val="222222"/>
        </w:rPr>
        <w:t xml:space="preserve"> — precisely correct; a very common consequence of DAP overuse.</w:t>
      </w:r>
    </w:p>
    <w:p w14:paraId="0BD81152" w14:textId="77777777" w:rsidR="004A17D0" w:rsidRDefault="00000000">
      <w:pPr>
        <w:pStyle w:val="ListParagraph"/>
        <w:numPr>
          <w:ilvl w:val="0"/>
          <w:numId w:val="2"/>
        </w:numPr>
        <w:spacing w:after="50" w:line="258" w:lineRule="auto"/>
      </w:pPr>
      <w:r>
        <w:rPr>
          <w:b/>
          <w:bCs/>
          <w:color w:val="222222"/>
        </w:rPr>
        <w:t>Excess nitrogen antagonising K/Cu/B</w:t>
      </w:r>
      <w:r>
        <w:rPr>
          <w:color w:val="222222"/>
        </w:rPr>
        <w:t xml:space="preserve"> and driving soft, disease-prone, lodging growth — correct.</w:t>
      </w:r>
    </w:p>
    <w:p w14:paraId="7B1D1D73" w14:textId="77777777" w:rsidR="004A17D0" w:rsidRDefault="00000000">
      <w:pPr>
        <w:pStyle w:val="ListParagraph"/>
        <w:numPr>
          <w:ilvl w:val="0"/>
          <w:numId w:val="2"/>
        </w:numPr>
        <w:spacing w:after="50" w:line="258" w:lineRule="auto"/>
      </w:pPr>
      <w:r>
        <w:rPr>
          <w:b/>
          <w:bCs/>
          <w:color w:val="222222"/>
        </w:rPr>
        <w:t>The magnesium–chlorophyll link</w:t>
      </w:r>
      <w:r>
        <w:rPr>
          <w:color w:val="222222"/>
        </w:rPr>
        <w:t xml:space="preserve"> and cool-wet-weather Mg deficiency — textbook-correct.</w:t>
      </w:r>
    </w:p>
    <w:p w14:paraId="26FFBA7E" w14:textId="77777777" w:rsidR="004A17D0" w:rsidRDefault="00000000">
      <w:pPr>
        <w:pStyle w:val="ListParagraph"/>
        <w:numPr>
          <w:ilvl w:val="0"/>
          <w:numId w:val="2"/>
        </w:numPr>
        <w:spacing w:after="50" w:line="258" w:lineRule="auto"/>
      </w:pPr>
      <w:r>
        <w:rPr>
          <w:b/>
          <w:bCs/>
          <w:color w:val="222222"/>
        </w:rPr>
        <w:t>Anthocyanin colour being climate-dependent, not fertilizer-dependent</w:t>
      </w:r>
      <w:r>
        <w:rPr>
          <w:color w:val="222222"/>
        </w:rPr>
        <w:t xml:space="preserve"> — correct, and a genuinely useful myth-buster against colour-enhancer products.</w:t>
      </w:r>
    </w:p>
    <w:p w14:paraId="3BA23509" w14:textId="77777777" w:rsidR="004A17D0" w:rsidRDefault="00000000">
      <w:pPr>
        <w:pStyle w:val="ListParagraph"/>
        <w:numPr>
          <w:ilvl w:val="0"/>
          <w:numId w:val="2"/>
        </w:numPr>
        <w:spacing w:after="50" w:line="258" w:lineRule="auto"/>
      </w:pPr>
      <w:r>
        <w:rPr>
          <w:b/>
          <w:bCs/>
          <w:color w:val="222222"/>
        </w:rPr>
        <w:t>Alkaline hydrolysis degrading pesticides in high-pH spray water</w:t>
      </w:r>
      <w:r>
        <w:rPr>
          <w:color w:val="222222"/>
        </w:rPr>
        <w:t xml:space="preserve"> — real and widely under-appreciated.</w:t>
      </w:r>
    </w:p>
    <w:p w14:paraId="58D97C20" w14:textId="77777777" w:rsidR="004A17D0" w:rsidRDefault="004A17D0">
      <w:pPr>
        <w:spacing w:after="40"/>
      </w:pPr>
    </w:p>
    <w:p w14:paraId="2A7BBA02"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E4D620B"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79BA528"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591BE5D8" w14:textId="77777777" w:rsidR="004A17D0" w:rsidRDefault="00000000">
            <w:r>
              <w:rPr>
                <w:b/>
                <w:bCs/>
                <w:color w:val="FFFFFF"/>
                <w:sz w:val="17"/>
                <w:szCs w:val="17"/>
              </w:rPr>
              <w:t>Assessment</w:t>
            </w:r>
          </w:p>
        </w:tc>
      </w:tr>
      <w:tr w:rsidR="004A17D0" w14:paraId="28289E7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9B6F9EB" w14:textId="77777777" w:rsidR="004A17D0" w:rsidRDefault="00000000">
            <w:r>
              <w:rPr>
                <w:b/>
                <w:bCs/>
                <w:color w:val="222222"/>
                <w:sz w:val="17"/>
                <w:szCs w:val="17"/>
              </w:rPr>
              <w:t>Cow dung "absorbs radiation"</w:t>
            </w:r>
          </w:p>
        </w:tc>
        <w:tc>
          <w:tcPr>
            <w:tcW w:w="4710" w:type="dxa"/>
            <w:shd w:val="clear" w:color="auto" w:fill="F4F7FB"/>
            <w:tcMar>
              <w:top w:w="50" w:type="dxa"/>
              <w:left w:w="90" w:type="dxa"/>
              <w:bottom w:w="50" w:type="dxa"/>
              <w:right w:w="80" w:type="dxa"/>
            </w:tcMar>
          </w:tcPr>
          <w:p w14:paraId="1B9E6F82" w14:textId="77777777" w:rsidR="004A17D0" w:rsidRDefault="00000000">
            <w:r>
              <w:rPr>
                <w:color w:val="222222"/>
                <w:sz w:val="17"/>
                <w:szCs w:val="17"/>
              </w:rPr>
              <w:t>Folklore, no scientific basis. Treat as cultural framing; ignore for decisions.</w:t>
            </w:r>
          </w:p>
        </w:tc>
      </w:tr>
      <w:tr w:rsidR="004A17D0" w14:paraId="0E20B1F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9547667" w14:textId="77777777" w:rsidR="004A17D0" w:rsidRDefault="00000000">
            <w:r>
              <w:rPr>
                <w:b/>
                <w:bCs/>
                <w:color w:val="222222"/>
                <w:sz w:val="17"/>
                <w:szCs w:val="17"/>
              </w:rPr>
              <w:t>The 15-day dung-pat test</w:t>
            </w:r>
          </w:p>
        </w:tc>
        <w:tc>
          <w:tcPr>
            <w:tcW w:w="4710" w:type="dxa"/>
            <w:shd w:val="clear" w:color="auto" w:fill="FFFFFF"/>
            <w:tcMar>
              <w:top w:w="50" w:type="dxa"/>
              <w:left w:w="90" w:type="dxa"/>
              <w:bottom w:w="50" w:type="dxa"/>
              <w:right w:w="80" w:type="dxa"/>
            </w:tcMar>
          </w:tcPr>
          <w:p w14:paraId="784F1D37" w14:textId="77777777" w:rsidR="004A17D0" w:rsidRDefault="00000000">
            <w:r>
              <w:rPr>
                <w:color w:val="222222"/>
                <w:sz w:val="17"/>
                <w:szCs w:val="17"/>
              </w:rPr>
              <w:t>A genuinely useful qualitative field indicator of biological activity — but it's a proxy, not a measurement. Fast decomposition confirms live biology; it says nothing about pH, salts or lime.</w:t>
            </w:r>
          </w:p>
        </w:tc>
      </w:tr>
      <w:tr w:rsidR="004A17D0" w14:paraId="72CE2E2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758AC59" w14:textId="77777777" w:rsidR="004A17D0" w:rsidRDefault="00000000">
            <w:r>
              <w:rPr>
                <w:b/>
                <w:bCs/>
                <w:color w:val="222222"/>
                <w:sz w:val="17"/>
                <w:szCs w:val="17"/>
              </w:rPr>
              <w:t>Fertigation target "pH 5.8–6.5"</w:t>
            </w:r>
          </w:p>
        </w:tc>
        <w:tc>
          <w:tcPr>
            <w:tcW w:w="4710" w:type="dxa"/>
            <w:shd w:val="clear" w:color="auto" w:fill="F4F7FB"/>
            <w:tcMar>
              <w:top w:w="50" w:type="dxa"/>
              <w:left w:w="90" w:type="dxa"/>
              <w:bottom w:w="50" w:type="dxa"/>
              <w:right w:w="80" w:type="dxa"/>
            </w:tcMar>
          </w:tcPr>
          <w:p w14:paraId="3FD894B8" w14:textId="77777777" w:rsidR="004A17D0" w:rsidRDefault="00000000">
            <w:r>
              <w:rPr>
                <w:color w:val="222222"/>
                <w:sz w:val="17"/>
                <w:szCs w:val="17"/>
              </w:rPr>
              <w:t xml:space="preserve">Reasonable and widely recommended (many advisors use 5.5–6.5). Good working number. </w:t>
            </w:r>
            <w:r>
              <w:rPr>
                <w:b/>
                <w:bCs/>
                <w:color w:val="222222"/>
                <w:sz w:val="17"/>
                <w:szCs w:val="17"/>
              </w:rPr>
              <w:t>But note:</w:t>
            </w:r>
            <w:r>
              <w:rPr>
                <w:color w:val="222222"/>
                <w:sz w:val="17"/>
                <w:szCs w:val="17"/>
              </w:rPr>
              <w:t xml:space="preserve"> on a strongly calcareous, </w:t>
            </w:r>
            <w:r>
              <w:rPr>
                <w:color w:val="222222"/>
                <w:sz w:val="17"/>
                <w:szCs w:val="17"/>
              </w:rPr>
              <w:lastRenderedPageBreak/>
              <w:t xml:space="preserve">high-buffering soil, acidifying the </w:t>
            </w:r>
            <w:r>
              <w:rPr>
                <w:i/>
                <w:iCs/>
                <w:color w:val="222222"/>
                <w:sz w:val="17"/>
                <w:szCs w:val="17"/>
              </w:rPr>
              <w:t>water</w:t>
            </w:r>
            <w:r>
              <w:rPr>
                <w:color w:val="222222"/>
                <w:sz w:val="17"/>
                <w:szCs w:val="17"/>
              </w:rPr>
              <w:t xml:space="preserve"> to 6 does not durably lower the </w:t>
            </w:r>
            <w:r>
              <w:rPr>
                <w:i/>
                <w:iCs/>
                <w:color w:val="222222"/>
                <w:sz w:val="17"/>
                <w:szCs w:val="17"/>
              </w:rPr>
              <w:t>soil</w:t>
            </w:r>
            <w:r>
              <w:rPr>
                <w:color w:val="222222"/>
                <w:sz w:val="17"/>
                <w:szCs w:val="17"/>
              </w:rPr>
              <w:t xml:space="preserve"> pH — the free lime re-neutralises it in the root zone (Fundamental 8). Acidified fertigation still helps keep the nutrients soluble </w:t>
            </w:r>
            <w:r>
              <w:rPr>
                <w:i/>
                <w:iCs/>
                <w:color w:val="222222"/>
                <w:sz w:val="17"/>
                <w:szCs w:val="17"/>
              </w:rPr>
              <w:t>in transit</w:t>
            </w:r>
            <w:r>
              <w:rPr>
                <w:color w:val="222222"/>
                <w:sz w:val="17"/>
                <w:szCs w:val="17"/>
              </w:rPr>
              <w:t xml:space="preserve"> and in the immediate wetted zone, which is a real benefit — just don't expect it to fix soil pH.</w:t>
            </w:r>
          </w:p>
        </w:tc>
      </w:tr>
      <w:tr w:rsidR="004A17D0" w14:paraId="0E57403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ACCBFA4" w14:textId="77777777" w:rsidR="004A17D0" w:rsidRDefault="00000000">
            <w:r>
              <w:rPr>
                <w:b/>
                <w:bCs/>
                <w:color w:val="222222"/>
                <w:sz w:val="17"/>
                <w:szCs w:val="17"/>
              </w:rPr>
              <w:t>"Below pH 4 scorches roots"</w:t>
            </w:r>
          </w:p>
        </w:tc>
        <w:tc>
          <w:tcPr>
            <w:tcW w:w="4710" w:type="dxa"/>
            <w:shd w:val="clear" w:color="auto" w:fill="FFFFFF"/>
            <w:tcMar>
              <w:top w:w="50" w:type="dxa"/>
              <w:left w:w="90" w:type="dxa"/>
              <w:bottom w:w="50" w:type="dxa"/>
              <w:right w:w="80" w:type="dxa"/>
            </w:tcMar>
          </w:tcPr>
          <w:p w14:paraId="4BE0E8FE" w14:textId="77777777" w:rsidR="004A17D0" w:rsidRDefault="00000000">
            <w:r>
              <w:rPr>
                <w:color w:val="222222"/>
                <w:sz w:val="17"/>
                <w:szCs w:val="17"/>
              </w:rPr>
              <w:t>Correct in direction; the exact threshold varies. The warning against over-acidifying is sound.</w:t>
            </w:r>
          </w:p>
        </w:tc>
      </w:tr>
      <w:tr w:rsidR="004A17D0" w14:paraId="52F9C44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446BBE5" w14:textId="77777777" w:rsidR="004A17D0" w:rsidRDefault="00000000">
            <w:r>
              <w:rPr>
                <w:b/>
                <w:bCs/>
                <w:color w:val="222222"/>
                <w:sz w:val="17"/>
                <w:szCs w:val="17"/>
              </w:rPr>
              <w:t>Potassium "never comes to the root, the root goes to it"</w:t>
            </w:r>
          </w:p>
        </w:tc>
        <w:tc>
          <w:tcPr>
            <w:tcW w:w="4710" w:type="dxa"/>
            <w:shd w:val="clear" w:color="auto" w:fill="F4F7FB"/>
            <w:tcMar>
              <w:top w:w="50" w:type="dxa"/>
              <w:left w:w="90" w:type="dxa"/>
              <w:bottom w:w="50" w:type="dxa"/>
              <w:right w:w="80" w:type="dxa"/>
            </w:tcMar>
          </w:tcPr>
          <w:p w14:paraId="68A31216" w14:textId="77777777" w:rsidR="004A17D0" w:rsidRDefault="00000000">
            <w:r>
              <w:rPr>
                <w:color w:val="222222"/>
                <w:sz w:val="17"/>
                <w:szCs w:val="17"/>
              </w:rPr>
              <w:t>A fair simplification — K moves mainly by diffusion over millimetres plus root interception, so root proliferation matters. Good enough as a mental model.</w:t>
            </w:r>
          </w:p>
        </w:tc>
      </w:tr>
    </w:tbl>
    <w:p w14:paraId="52EC0CBE" w14:textId="77777777" w:rsidR="004A17D0" w:rsidRDefault="004A17D0">
      <w:pPr>
        <w:spacing w:after="80"/>
      </w:pPr>
    </w:p>
    <w:p w14:paraId="44B1C843" w14:textId="77777777" w:rsidR="004A17D0" w:rsidRDefault="00000000">
      <w:pPr>
        <w:pStyle w:val="Heading2"/>
        <w:spacing w:before="240" w:after="80"/>
      </w:pPr>
      <w:r>
        <w:rPr>
          <w:b/>
          <w:bCs/>
          <w:sz w:val="25"/>
          <w:szCs w:val="25"/>
        </w:rPr>
        <w:t>Direct application to Pulivendula</w:t>
      </w:r>
    </w:p>
    <w:p w14:paraId="735C9A1D" w14:textId="77777777" w:rsidR="004A17D0" w:rsidRDefault="00000000">
      <w:pPr>
        <w:spacing w:after="110" w:line="266" w:lineRule="auto"/>
      </w:pPr>
      <w:r>
        <w:rPr>
          <w:color w:val="222222"/>
        </w:rPr>
        <w:t>This session is effectively a checklist written for your site. Run your block against these factors in order:</w:t>
      </w:r>
    </w:p>
    <w:p w14:paraId="42913A54" w14:textId="77777777" w:rsidR="004A17D0" w:rsidRDefault="00000000">
      <w:pPr>
        <w:pStyle w:val="ListParagraph"/>
        <w:numPr>
          <w:ilvl w:val="0"/>
          <w:numId w:val="3"/>
        </w:numPr>
        <w:spacing w:after="50" w:line="258" w:lineRule="auto"/>
      </w:pPr>
      <w:r>
        <w:rPr>
          <w:b/>
          <w:bCs/>
          <w:color w:val="222222"/>
        </w:rPr>
        <w:t>Factor 1 (water/root zone):</w:t>
      </w:r>
      <w:r>
        <w:rPr>
          <w:color w:val="222222"/>
        </w:rPr>
        <w:t xml:space="preserve"> On stony, low-CEC ground, design drip for a shallow feeder zone — more emitters, closer spacing, lower discharge, ~30 cm emitter spacing — so nutrients stay in the top 6–7 inches and don't leach past the roots. Bring in good clay soil and build organic carbon to raise holding capacity.</w:t>
      </w:r>
    </w:p>
    <w:p w14:paraId="587782A7" w14:textId="77777777" w:rsidR="004A17D0" w:rsidRDefault="00000000">
      <w:pPr>
        <w:pStyle w:val="ListParagraph"/>
        <w:numPr>
          <w:ilvl w:val="0"/>
          <w:numId w:val="3"/>
        </w:numPr>
        <w:spacing w:after="50" w:line="258" w:lineRule="auto"/>
      </w:pPr>
      <w:r>
        <w:rPr>
          <w:b/>
          <w:bCs/>
          <w:color w:val="222222"/>
        </w:rPr>
        <w:t>Factor 2 (organic carbon quality):</w:t>
      </w:r>
      <w:r>
        <w:rPr>
          <w:color w:val="222222"/>
        </w:rPr>
        <w:t xml:space="preserve"> Source </w:t>
      </w:r>
      <w:r>
        <w:rPr>
          <w:i/>
          <w:iCs/>
          <w:color w:val="222222"/>
        </w:rPr>
        <w:t>well-decomposed</w:t>
      </w:r>
      <w:r>
        <w:rPr>
          <w:color w:val="222222"/>
        </w:rPr>
        <w:t xml:space="preserve"> FYM, never raw dairy-shed manure or fresh straw near the trees — raw material both immobilises nitrogen and incubates the exact root-rot fungi (Fusarium, Rhizoctonia, Sclerotium) and white grubs that threaten Bhagwa. Run the 15-day dung-pat test to confirm your soil biology is alive before you rely on it.</w:t>
      </w:r>
    </w:p>
    <w:p w14:paraId="7BDC2E36" w14:textId="77777777" w:rsidR="004A17D0" w:rsidRDefault="00000000">
      <w:pPr>
        <w:pStyle w:val="ListParagraph"/>
        <w:numPr>
          <w:ilvl w:val="0"/>
          <w:numId w:val="3"/>
        </w:numPr>
        <w:spacing w:after="50" w:line="258" w:lineRule="auto"/>
      </w:pPr>
      <w:r>
        <w:rPr>
          <w:b/>
          <w:bCs/>
          <w:color w:val="222222"/>
        </w:rPr>
        <w:t>Factor 3 (high pH):</w:t>
      </w:r>
      <w:r>
        <w:rPr>
          <w:color w:val="222222"/>
        </w:rPr>
        <w:t xml:space="preserve"> This is your defining constraint. Acidify fertigation to ~6.0 to keep nutrients soluble in transit, but manage soil pH through organic carbon, not chemical acid — and budget zero for acid as a soil-pH fix. Expect phosphorus, zinc and iron lock-up above pH 7.5.</w:t>
      </w:r>
    </w:p>
    <w:p w14:paraId="48E5BCE3" w14:textId="77777777" w:rsidR="004A17D0" w:rsidRDefault="00000000">
      <w:pPr>
        <w:pStyle w:val="ListParagraph"/>
        <w:numPr>
          <w:ilvl w:val="0"/>
          <w:numId w:val="3"/>
        </w:numPr>
        <w:spacing w:after="50" w:line="258" w:lineRule="auto"/>
      </w:pPr>
      <w:r>
        <w:rPr>
          <w:b/>
          <w:bCs/>
          <w:color w:val="222222"/>
        </w:rPr>
        <w:t>Factor 5 (P fixation):</w:t>
      </w:r>
      <w:r>
        <w:rPr>
          <w:color w:val="222222"/>
        </w:rPr>
        <w:t xml:space="preserve"> Do NOT overuse DAP/phosphate — on your soil excess P will precipitate the zinc and iron you're already short of. Keep phosphorus modest and use chelated Zn/Fe.</w:t>
      </w:r>
    </w:p>
    <w:p w14:paraId="308C2044" w14:textId="77777777" w:rsidR="004A17D0" w:rsidRDefault="00000000">
      <w:pPr>
        <w:pStyle w:val="ListParagraph"/>
        <w:numPr>
          <w:ilvl w:val="0"/>
          <w:numId w:val="3"/>
        </w:numPr>
        <w:spacing w:after="50" w:line="258" w:lineRule="auto"/>
      </w:pPr>
      <w:r>
        <w:rPr>
          <w:b/>
          <w:bCs/>
          <w:color w:val="222222"/>
        </w:rPr>
        <w:t>Factors 7 &amp; 8 (temperature/humidity):</w:t>
      </w:r>
      <w:r>
        <w:rPr>
          <w:color w:val="222222"/>
        </w:rPr>
        <w:t xml:space="preserve"> Your hot, dry, calcareous summer is precisely the condition Gore names for potassium and iron deficiency-by-non-assimilation. Don't chase these with more soil K/Fe — address delivery (mulch to moderate soil temperature, frequent small irrigations to hold vāpsā, foliar micronutrients). And don't buy colour-enhancer products for summer harvests — the anthocyanin limitation is climatic, not nutritional.</w:t>
      </w:r>
    </w:p>
    <w:p w14:paraId="0ABE9557" w14:textId="77777777" w:rsidR="004A17D0" w:rsidRDefault="004A17D0">
      <w:pPr>
        <w:spacing w:after="40"/>
      </w:pPr>
    </w:p>
    <w:p w14:paraId="4C73ECC4" w14:textId="77777777" w:rsidR="004A17D0" w:rsidRDefault="00000000">
      <w:pPr>
        <w:pStyle w:val="Heading2"/>
        <w:spacing w:before="240" w:after="80"/>
      </w:pPr>
      <w:r>
        <w:rPr>
          <w:b/>
          <w:bCs/>
          <w:sz w:val="25"/>
          <w:szCs w:val="25"/>
        </w:rPr>
        <w:t>The master list — the 21 factors as shown on the slides</w:t>
      </w:r>
    </w:p>
    <w:p w14:paraId="164F03F5" w14:textId="77777777" w:rsidR="004A17D0" w:rsidRDefault="00000000">
      <w:pPr>
        <w:spacing w:after="110" w:line="266" w:lineRule="auto"/>
      </w:pPr>
      <w:r>
        <w:rPr>
          <w:color w:val="222222"/>
        </w:rPr>
        <w:t xml:space="preserve">The slides title this </w:t>
      </w:r>
      <w:r>
        <w:rPr>
          <w:b/>
          <w:bCs/>
          <w:color w:val="222222"/>
        </w:rPr>
        <w:t>" — 21 "</w:t>
      </w:r>
      <w:r>
        <w:rPr>
          <w:color w:val="222222"/>
        </w:rPr>
        <w:t xml:space="preserve"> (The 21 factors that create nutrient deficiency), under the header question </w:t>
      </w:r>
      <w:r>
        <w:rPr>
          <w:b/>
          <w:bCs/>
          <w:color w:val="222222"/>
        </w:rPr>
        <w:t>"?"</w:t>
      </w:r>
      <w:r>
        <w:rPr>
          <w:color w:val="222222"/>
        </w:rPr>
        <w:t xml:space="preserve"> (When the soil holds all these nutrients, why don't they become available to the crop?). Here is the complete authoritative list, consolidated from the slide panels: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7149341B"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0577EEE"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67AD61C0" w14:textId="77777777" w:rsidR="004A17D0" w:rsidRDefault="00000000">
            <w:r>
              <w:rPr>
                <w:b/>
                <w:bCs/>
                <w:color w:val="FFFFFF"/>
                <w:sz w:val="17"/>
                <w:szCs w:val="17"/>
              </w:rPr>
              <w:t>Factor (English)</w:t>
            </w:r>
          </w:p>
        </w:tc>
        <w:tc>
          <w:tcPr>
            <w:tcW w:w="3140" w:type="dxa"/>
            <w:shd w:val="clear" w:color="auto" w:fill="1F3864"/>
            <w:tcMar>
              <w:top w:w="50" w:type="dxa"/>
              <w:left w:w="90" w:type="dxa"/>
              <w:bottom w:w="50" w:type="dxa"/>
              <w:right w:w="80" w:type="dxa"/>
            </w:tcMar>
          </w:tcPr>
          <w:p w14:paraId="018BF52B" w14:textId="77777777" w:rsidR="004A17D0" w:rsidRDefault="00000000">
            <w:r>
              <w:rPr>
                <w:b/>
                <w:bCs/>
                <w:color w:val="FFFFFF"/>
                <w:sz w:val="17"/>
                <w:szCs w:val="17"/>
              </w:rPr>
              <w:t>Marathi</w:t>
            </w:r>
          </w:p>
        </w:tc>
      </w:tr>
      <w:tr w:rsidR="004A17D0" w14:paraId="4F1FE72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060E693"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407A50AC" w14:textId="77777777" w:rsidR="004A17D0" w:rsidRDefault="00000000">
            <w:r>
              <w:rPr>
                <w:color w:val="222222"/>
                <w:sz w:val="17"/>
                <w:szCs w:val="17"/>
              </w:rPr>
              <w:t>Sandy/mixed soil — excess drainage / low CEC</w:t>
            </w:r>
          </w:p>
        </w:tc>
        <w:tc>
          <w:tcPr>
            <w:tcW w:w="3140" w:type="dxa"/>
            <w:shd w:val="clear" w:color="auto" w:fill="F4F7FB"/>
            <w:tcMar>
              <w:top w:w="50" w:type="dxa"/>
              <w:left w:w="90" w:type="dxa"/>
              <w:bottom w:w="50" w:type="dxa"/>
              <w:right w:w="80" w:type="dxa"/>
            </w:tcMar>
          </w:tcPr>
          <w:p w14:paraId="2F75A3F6" w14:textId="77777777" w:rsidR="004A17D0" w:rsidRDefault="00000000">
            <w:r>
              <w:rPr>
                <w:color w:val="222222"/>
                <w:sz w:val="17"/>
                <w:szCs w:val="17"/>
              </w:rPr>
              <w:t>— CEC</w:t>
            </w:r>
          </w:p>
        </w:tc>
      </w:tr>
      <w:tr w:rsidR="004A17D0" w14:paraId="7C4E064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5F40516"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4D73D3C4" w14:textId="77777777" w:rsidR="004A17D0" w:rsidRDefault="00000000">
            <w:r>
              <w:rPr>
                <w:color w:val="222222"/>
                <w:sz w:val="17"/>
                <w:szCs w:val="17"/>
              </w:rPr>
              <w:t>Low organic carbon — lack of FYM</w:t>
            </w:r>
          </w:p>
        </w:tc>
        <w:tc>
          <w:tcPr>
            <w:tcW w:w="3140" w:type="dxa"/>
            <w:shd w:val="clear" w:color="auto" w:fill="FFFFFF"/>
            <w:tcMar>
              <w:top w:w="50" w:type="dxa"/>
              <w:left w:w="90" w:type="dxa"/>
              <w:bottom w:w="50" w:type="dxa"/>
              <w:right w:w="80" w:type="dxa"/>
            </w:tcMar>
          </w:tcPr>
          <w:p w14:paraId="6F8FD793" w14:textId="77777777" w:rsidR="004A17D0" w:rsidRDefault="00000000">
            <w:r>
              <w:rPr>
                <w:color w:val="222222"/>
                <w:sz w:val="17"/>
                <w:szCs w:val="17"/>
              </w:rPr>
              <w:t>—</w:t>
            </w:r>
          </w:p>
        </w:tc>
      </w:tr>
      <w:tr w:rsidR="004A17D0" w14:paraId="5CFFA4D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853D6F0"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2369ACDA" w14:textId="77777777" w:rsidR="004A17D0" w:rsidRDefault="00000000">
            <w:r>
              <w:rPr>
                <w:color w:val="222222"/>
                <w:sz w:val="17"/>
                <w:szCs w:val="17"/>
              </w:rPr>
              <w:t>High pH</w:t>
            </w:r>
          </w:p>
        </w:tc>
        <w:tc>
          <w:tcPr>
            <w:tcW w:w="3140" w:type="dxa"/>
            <w:shd w:val="clear" w:color="auto" w:fill="F4F7FB"/>
            <w:tcMar>
              <w:top w:w="50" w:type="dxa"/>
              <w:left w:w="90" w:type="dxa"/>
              <w:bottom w:w="50" w:type="dxa"/>
              <w:right w:w="80" w:type="dxa"/>
            </w:tcMar>
          </w:tcPr>
          <w:p w14:paraId="2818DDBF" w14:textId="77777777" w:rsidR="004A17D0" w:rsidRDefault="004A17D0"/>
        </w:tc>
      </w:tr>
      <w:tr w:rsidR="004A17D0" w14:paraId="223D6D68"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6642F70"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5C7CB946" w14:textId="77777777" w:rsidR="004A17D0" w:rsidRDefault="00000000">
            <w:r>
              <w:rPr>
                <w:color w:val="222222"/>
                <w:sz w:val="17"/>
                <w:szCs w:val="17"/>
              </w:rPr>
              <w:t xml:space="preserve">High pH </w:t>
            </w:r>
            <w:r>
              <w:rPr>
                <w:i/>
                <w:iCs/>
                <w:color w:val="222222"/>
                <w:sz w:val="17"/>
                <w:szCs w:val="17"/>
              </w:rPr>
              <w:t>(second panel — see note)</w:t>
            </w:r>
          </w:p>
        </w:tc>
        <w:tc>
          <w:tcPr>
            <w:tcW w:w="3140" w:type="dxa"/>
            <w:shd w:val="clear" w:color="auto" w:fill="FFFFFF"/>
            <w:tcMar>
              <w:top w:w="50" w:type="dxa"/>
              <w:left w:w="90" w:type="dxa"/>
              <w:bottom w:w="50" w:type="dxa"/>
              <w:right w:w="80" w:type="dxa"/>
            </w:tcMar>
          </w:tcPr>
          <w:p w14:paraId="37DC8740" w14:textId="77777777" w:rsidR="004A17D0" w:rsidRDefault="004A17D0"/>
        </w:tc>
      </w:tr>
      <w:tr w:rsidR="004A17D0" w14:paraId="74AEFA26"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99AE960"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36F7E35D" w14:textId="77777777" w:rsidR="004A17D0" w:rsidRDefault="00000000">
            <w:r>
              <w:rPr>
                <w:color w:val="222222"/>
                <w:sz w:val="17"/>
                <w:szCs w:val="17"/>
              </w:rPr>
              <w:t>Excess nitrogen</w:t>
            </w:r>
          </w:p>
        </w:tc>
        <w:tc>
          <w:tcPr>
            <w:tcW w:w="3140" w:type="dxa"/>
            <w:shd w:val="clear" w:color="auto" w:fill="F4F7FB"/>
            <w:tcMar>
              <w:top w:w="50" w:type="dxa"/>
              <w:left w:w="90" w:type="dxa"/>
              <w:bottom w:w="50" w:type="dxa"/>
              <w:right w:w="80" w:type="dxa"/>
            </w:tcMar>
          </w:tcPr>
          <w:p w14:paraId="5EDA384E" w14:textId="77777777" w:rsidR="004A17D0" w:rsidRDefault="004A17D0"/>
        </w:tc>
      </w:tr>
      <w:tr w:rsidR="004A17D0" w14:paraId="79D7FA2A"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7BF80A2"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08B6B85F" w14:textId="77777777" w:rsidR="004A17D0" w:rsidRDefault="00000000">
            <w:r>
              <w:rPr>
                <w:color w:val="222222"/>
                <w:sz w:val="17"/>
                <w:szCs w:val="17"/>
              </w:rPr>
              <w:t>Excess phosphorus</w:t>
            </w:r>
          </w:p>
        </w:tc>
        <w:tc>
          <w:tcPr>
            <w:tcW w:w="3140" w:type="dxa"/>
            <w:shd w:val="clear" w:color="auto" w:fill="FFFFFF"/>
            <w:tcMar>
              <w:top w:w="50" w:type="dxa"/>
              <w:left w:w="90" w:type="dxa"/>
              <w:bottom w:w="50" w:type="dxa"/>
              <w:right w:w="80" w:type="dxa"/>
            </w:tcMar>
          </w:tcPr>
          <w:p w14:paraId="64CBCF2E" w14:textId="77777777" w:rsidR="004A17D0" w:rsidRDefault="004A17D0"/>
        </w:tc>
      </w:tr>
      <w:tr w:rsidR="004A17D0" w14:paraId="147A4716"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DA51105" w14:textId="77777777" w:rsidR="004A17D0" w:rsidRDefault="00000000">
            <w:r>
              <w:rPr>
                <w:color w:val="222222"/>
                <w:sz w:val="17"/>
                <w:szCs w:val="17"/>
              </w:rPr>
              <w:lastRenderedPageBreak/>
              <w:t>7</w:t>
            </w:r>
          </w:p>
        </w:tc>
        <w:tc>
          <w:tcPr>
            <w:tcW w:w="3140" w:type="dxa"/>
            <w:shd w:val="clear" w:color="auto" w:fill="F4F7FB"/>
            <w:tcMar>
              <w:top w:w="50" w:type="dxa"/>
              <w:left w:w="90" w:type="dxa"/>
              <w:bottom w:w="50" w:type="dxa"/>
              <w:right w:w="80" w:type="dxa"/>
            </w:tcMar>
          </w:tcPr>
          <w:p w14:paraId="708ADF14" w14:textId="77777777" w:rsidR="004A17D0" w:rsidRDefault="00000000">
            <w:r>
              <w:rPr>
                <w:color w:val="222222"/>
                <w:sz w:val="17"/>
                <w:szCs w:val="17"/>
              </w:rPr>
              <w:t>Low water — dry soil</w:t>
            </w:r>
          </w:p>
        </w:tc>
        <w:tc>
          <w:tcPr>
            <w:tcW w:w="3140" w:type="dxa"/>
            <w:shd w:val="clear" w:color="auto" w:fill="F4F7FB"/>
            <w:tcMar>
              <w:top w:w="50" w:type="dxa"/>
              <w:left w:w="90" w:type="dxa"/>
              <w:bottom w:w="50" w:type="dxa"/>
              <w:right w:w="80" w:type="dxa"/>
            </w:tcMar>
          </w:tcPr>
          <w:p w14:paraId="1A9D029F" w14:textId="77777777" w:rsidR="004A17D0" w:rsidRDefault="00000000">
            <w:r>
              <w:rPr>
                <w:color w:val="222222"/>
                <w:sz w:val="17"/>
                <w:szCs w:val="17"/>
              </w:rPr>
              <w:t>—</w:t>
            </w:r>
          </w:p>
        </w:tc>
      </w:tr>
      <w:tr w:rsidR="004A17D0" w14:paraId="0B84BB4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205C8BF"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22F3123E" w14:textId="77777777" w:rsidR="004A17D0" w:rsidRDefault="00000000">
            <w:r>
              <w:rPr>
                <w:color w:val="222222"/>
                <w:sz w:val="17"/>
                <w:szCs w:val="17"/>
              </w:rPr>
              <w:t>Atmospheric temperature and humidity</w:t>
            </w:r>
          </w:p>
        </w:tc>
        <w:tc>
          <w:tcPr>
            <w:tcW w:w="3140" w:type="dxa"/>
            <w:shd w:val="clear" w:color="auto" w:fill="FFFFFF"/>
            <w:tcMar>
              <w:top w:w="50" w:type="dxa"/>
              <w:left w:w="90" w:type="dxa"/>
              <w:bottom w:w="50" w:type="dxa"/>
              <w:right w:w="80" w:type="dxa"/>
            </w:tcMar>
          </w:tcPr>
          <w:p w14:paraId="620F999B" w14:textId="77777777" w:rsidR="004A17D0" w:rsidRDefault="004A17D0"/>
        </w:tc>
      </w:tr>
      <w:tr w:rsidR="004A17D0" w14:paraId="737F27E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E11892D" w14:textId="77777777" w:rsidR="004A17D0" w:rsidRDefault="00000000">
            <w:r>
              <w:rPr>
                <w:color w:val="222222"/>
                <w:sz w:val="17"/>
                <w:szCs w:val="17"/>
              </w:rPr>
              <w:t>9</w:t>
            </w:r>
          </w:p>
        </w:tc>
        <w:tc>
          <w:tcPr>
            <w:tcW w:w="3140" w:type="dxa"/>
            <w:shd w:val="clear" w:color="auto" w:fill="F4F7FB"/>
            <w:tcMar>
              <w:top w:w="50" w:type="dxa"/>
              <w:left w:w="90" w:type="dxa"/>
              <w:bottom w:w="50" w:type="dxa"/>
              <w:right w:w="80" w:type="dxa"/>
            </w:tcMar>
          </w:tcPr>
          <w:p w14:paraId="01C88341" w14:textId="77777777" w:rsidR="004A17D0" w:rsidRDefault="00000000">
            <w:r>
              <w:rPr>
                <w:color w:val="222222"/>
                <w:sz w:val="17"/>
                <w:szCs w:val="17"/>
              </w:rPr>
              <w:t>Free lime (CaCO₃) content in soil</w:t>
            </w:r>
          </w:p>
        </w:tc>
        <w:tc>
          <w:tcPr>
            <w:tcW w:w="3140" w:type="dxa"/>
            <w:shd w:val="clear" w:color="auto" w:fill="F4F7FB"/>
            <w:tcMar>
              <w:top w:w="50" w:type="dxa"/>
              <w:left w:w="90" w:type="dxa"/>
              <w:bottom w:w="50" w:type="dxa"/>
              <w:right w:w="80" w:type="dxa"/>
            </w:tcMar>
          </w:tcPr>
          <w:p w14:paraId="04600A7E" w14:textId="77777777" w:rsidR="004A17D0" w:rsidRDefault="004A17D0"/>
        </w:tc>
      </w:tr>
      <w:tr w:rsidR="004A17D0" w14:paraId="2AEEA37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02A356D" w14:textId="77777777" w:rsidR="004A17D0" w:rsidRDefault="00000000">
            <w:r>
              <w:rPr>
                <w:color w:val="222222"/>
                <w:sz w:val="17"/>
                <w:szCs w:val="17"/>
              </w:rPr>
              <w:t>10</w:t>
            </w:r>
          </w:p>
        </w:tc>
        <w:tc>
          <w:tcPr>
            <w:tcW w:w="3140" w:type="dxa"/>
            <w:shd w:val="clear" w:color="auto" w:fill="FFFFFF"/>
            <w:tcMar>
              <w:top w:w="50" w:type="dxa"/>
              <w:left w:w="90" w:type="dxa"/>
              <w:bottom w:w="50" w:type="dxa"/>
              <w:right w:w="80" w:type="dxa"/>
            </w:tcMar>
          </w:tcPr>
          <w:p w14:paraId="1E507EFA" w14:textId="77777777" w:rsidR="004A17D0" w:rsidRDefault="00000000">
            <w:r>
              <w:rPr>
                <w:color w:val="222222"/>
                <w:sz w:val="17"/>
                <w:szCs w:val="17"/>
              </w:rPr>
              <w:t>Soil temperature in the root zone</w:t>
            </w:r>
          </w:p>
        </w:tc>
        <w:tc>
          <w:tcPr>
            <w:tcW w:w="3140" w:type="dxa"/>
            <w:shd w:val="clear" w:color="auto" w:fill="FFFFFF"/>
            <w:tcMar>
              <w:top w:w="50" w:type="dxa"/>
              <w:left w:w="90" w:type="dxa"/>
              <w:bottom w:w="50" w:type="dxa"/>
              <w:right w:w="80" w:type="dxa"/>
            </w:tcMar>
          </w:tcPr>
          <w:p w14:paraId="1123F159" w14:textId="77777777" w:rsidR="004A17D0" w:rsidRDefault="004A17D0"/>
        </w:tc>
      </w:tr>
      <w:tr w:rsidR="004A17D0" w14:paraId="3558E40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0021F04" w14:textId="77777777" w:rsidR="004A17D0" w:rsidRDefault="00000000">
            <w:r>
              <w:rPr>
                <w:color w:val="222222"/>
                <w:sz w:val="17"/>
                <w:szCs w:val="17"/>
              </w:rPr>
              <w:t>11</w:t>
            </w:r>
          </w:p>
        </w:tc>
        <w:tc>
          <w:tcPr>
            <w:tcW w:w="3140" w:type="dxa"/>
            <w:shd w:val="clear" w:color="auto" w:fill="F4F7FB"/>
            <w:tcMar>
              <w:top w:w="50" w:type="dxa"/>
              <w:left w:w="90" w:type="dxa"/>
              <w:bottom w:w="50" w:type="dxa"/>
              <w:right w:w="80" w:type="dxa"/>
            </w:tcMar>
          </w:tcPr>
          <w:p w14:paraId="0C6CAFED" w14:textId="77777777" w:rsidR="004A17D0" w:rsidRDefault="00000000">
            <w:r>
              <w:rPr>
                <w:color w:val="222222"/>
                <w:sz w:val="17"/>
                <w:szCs w:val="17"/>
              </w:rPr>
              <w:t>Balance of all available nutrients</w:t>
            </w:r>
          </w:p>
        </w:tc>
        <w:tc>
          <w:tcPr>
            <w:tcW w:w="3140" w:type="dxa"/>
            <w:shd w:val="clear" w:color="auto" w:fill="F4F7FB"/>
            <w:tcMar>
              <w:top w:w="50" w:type="dxa"/>
              <w:left w:w="90" w:type="dxa"/>
              <w:bottom w:w="50" w:type="dxa"/>
              <w:right w:w="80" w:type="dxa"/>
            </w:tcMar>
          </w:tcPr>
          <w:p w14:paraId="40A5D7E9" w14:textId="77777777" w:rsidR="004A17D0" w:rsidRDefault="004A17D0"/>
        </w:tc>
      </w:tr>
      <w:tr w:rsidR="004A17D0" w14:paraId="51A0F871"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E31C1D5" w14:textId="77777777" w:rsidR="004A17D0" w:rsidRDefault="00000000">
            <w:r>
              <w:rPr>
                <w:color w:val="222222"/>
                <w:sz w:val="17"/>
                <w:szCs w:val="17"/>
              </w:rPr>
              <w:t>12</w:t>
            </w:r>
          </w:p>
        </w:tc>
        <w:tc>
          <w:tcPr>
            <w:tcW w:w="3140" w:type="dxa"/>
            <w:shd w:val="clear" w:color="auto" w:fill="FFFFFF"/>
            <w:tcMar>
              <w:top w:w="50" w:type="dxa"/>
              <w:left w:w="90" w:type="dxa"/>
              <w:bottom w:w="50" w:type="dxa"/>
              <w:right w:w="80" w:type="dxa"/>
            </w:tcMar>
          </w:tcPr>
          <w:p w14:paraId="45E5CC90" w14:textId="77777777" w:rsidR="004A17D0" w:rsidRDefault="00000000">
            <w:r>
              <w:rPr>
                <w:color w:val="222222"/>
                <w:sz w:val="17"/>
                <w:szCs w:val="17"/>
              </w:rPr>
              <w:t>Root development and health</w:t>
            </w:r>
          </w:p>
        </w:tc>
        <w:tc>
          <w:tcPr>
            <w:tcW w:w="3140" w:type="dxa"/>
            <w:shd w:val="clear" w:color="auto" w:fill="FFFFFF"/>
            <w:tcMar>
              <w:top w:w="50" w:type="dxa"/>
              <w:left w:w="90" w:type="dxa"/>
              <w:bottom w:w="50" w:type="dxa"/>
              <w:right w:w="80" w:type="dxa"/>
            </w:tcMar>
          </w:tcPr>
          <w:p w14:paraId="1BE59565" w14:textId="77777777" w:rsidR="004A17D0" w:rsidRDefault="004A17D0"/>
        </w:tc>
      </w:tr>
      <w:tr w:rsidR="004A17D0" w14:paraId="7BBEB31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767DC19" w14:textId="77777777" w:rsidR="004A17D0" w:rsidRDefault="00000000">
            <w:r>
              <w:rPr>
                <w:color w:val="222222"/>
                <w:sz w:val="17"/>
                <w:szCs w:val="17"/>
              </w:rPr>
              <w:t>13</w:t>
            </w:r>
          </w:p>
        </w:tc>
        <w:tc>
          <w:tcPr>
            <w:tcW w:w="3140" w:type="dxa"/>
            <w:shd w:val="clear" w:color="auto" w:fill="F4F7FB"/>
            <w:tcMar>
              <w:top w:w="50" w:type="dxa"/>
              <w:left w:w="90" w:type="dxa"/>
              <w:bottom w:w="50" w:type="dxa"/>
              <w:right w:w="80" w:type="dxa"/>
            </w:tcMar>
          </w:tcPr>
          <w:p w14:paraId="567364C7" w14:textId="77777777" w:rsidR="004A17D0" w:rsidRDefault="00000000">
            <w:r>
              <w:rPr>
                <w:color w:val="222222"/>
                <w:sz w:val="17"/>
                <w:szCs w:val="17"/>
              </w:rPr>
              <w:t>Excess water — poor drainage</w:t>
            </w:r>
          </w:p>
        </w:tc>
        <w:tc>
          <w:tcPr>
            <w:tcW w:w="3140" w:type="dxa"/>
            <w:shd w:val="clear" w:color="auto" w:fill="F4F7FB"/>
            <w:tcMar>
              <w:top w:w="50" w:type="dxa"/>
              <w:left w:w="90" w:type="dxa"/>
              <w:bottom w:w="50" w:type="dxa"/>
              <w:right w:w="80" w:type="dxa"/>
            </w:tcMar>
          </w:tcPr>
          <w:p w14:paraId="23EDFAE4" w14:textId="77777777" w:rsidR="004A17D0" w:rsidRDefault="00000000">
            <w:r>
              <w:rPr>
                <w:color w:val="222222"/>
                <w:sz w:val="17"/>
                <w:szCs w:val="17"/>
              </w:rPr>
              <w:t>—</w:t>
            </w:r>
          </w:p>
        </w:tc>
      </w:tr>
      <w:tr w:rsidR="004A17D0" w14:paraId="44372AE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DE8CD39" w14:textId="77777777" w:rsidR="004A17D0" w:rsidRDefault="00000000">
            <w:r>
              <w:rPr>
                <w:color w:val="222222"/>
                <w:sz w:val="17"/>
                <w:szCs w:val="17"/>
              </w:rPr>
              <w:t>14</w:t>
            </w:r>
          </w:p>
        </w:tc>
        <w:tc>
          <w:tcPr>
            <w:tcW w:w="3140" w:type="dxa"/>
            <w:shd w:val="clear" w:color="auto" w:fill="FFFFFF"/>
            <w:tcMar>
              <w:top w:w="50" w:type="dxa"/>
              <w:left w:w="90" w:type="dxa"/>
              <w:bottom w:w="50" w:type="dxa"/>
              <w:right w:w="80" w:type="dxa"/>
            </w:tcMar>
          </w:tcPr>
          <w:p w14:paraId="4715DE25" w14:textId="77777777" w:rsidR="004A17D0" w:rsidRDefault="00000000">
            <w:r>
              <w:rPr>
                <w:color w:val="222222"/>
                <w:sz w:val="17"/>
                <w:szCs w:val="17"/>
              </w:rPr>
              <w:t>High-rainfall region — nutrients washed away</w:t>
            </w:r>
          </w:p>
        </w:tc>
        <w:tc>
          <w:tcPr>
            <w:tcW w:w="3140" w:type="dxa"/>
            <w:shd w:val="clear" w:color="auto" w:fill="FFFFFF"/>
            <w:tcMar>
              <w:top w:w="50" w:type="dxa"/>
              <w:left w:w="90" w:type="dxa"/>
              <w:bottom w:w="50" w:type="dxa"/>
              <w:right w:w="80" w:type="dxa"/>
            </w:tcMar>
          </w:tcPr>
          <w:p w14:paraId="2CF81480" w14:textId="77777777" w:rsidR="004A17D0" w:rsidRDefault="00000000">
            <w:r>
              <w:rPr>
                <w:color w:val="222222"/>
                <w:sz w:val="17"/>
                <w:szCs w:val="17"/>
              </w:rPr>
              <w:t>—</w:t>
            </w:r>
          </w:p>
        </w:tc>
      </w:tr>
      <w:tr w:rsidR="004A17D0" w14:paraId="63596C2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37670F6" w14:textId="77777777" w:rsidR="004A17D0" w:rsidRDefault="00000000">
            <w:r>
              <w:rPr>
                <w:color w:val="222222"/>
                <w:sz w:val="17"/>
                <w:szCs w:val="17"/>
              </w:rPr>
              <w:t>15</w:t>
            </w:r>
          </w:p>
        </w:tc>
        <w:tc>
          <w:tcPr>
            <w:tcW w:w="3140" w:type="dxa"/>
            <w:shd w:val="clear" w:color="auto" w:fill="F4F7FB"/>
            <w:tcMar>
              <w:top w:w="50" w:type="dxa"/>
              <w:left w:w="90" w:type="dxa"/>
              <w:bottom w:w="50" w:type="dxa"/>
              <w:right w:w="80" w:type="dxa"/>
            </w:tcMar>
          </w:tcPr>
          <w:p w14:paraId="41D83CF2" w14:textId="77777777" w:rsidR="004A17D0" w:rsidRDefault="00000000">
            <w:r>
              <w:rPr>
                <w:color w:val="222222"/>
                <w:sz w:val="17"/>
                <w:szCs w:val="17"/>
              </w:rPr>
              <w:t>High bicarbonate content</w:t>
            </w:r>
          </w:p>
        </w:tc>
        <w:tc>
          <w:tcPr>
            <w:tcW w:w="3140" w:type="dxa"/>
            <w:shd w:val="clear" w:color="auto" w:fill="F4F7FB"/>
            <w:tcMar>
              <w:top w:w="50" w:type="dxa"/>
              <w:left w:w="90" w:type="dxa"/>
              <w:bottom w:w="50" w:type="dxa"/>
              <w:right w:w="80" w:type="dxa"/>
            </w:tcMar>
          </w:tcPr>
          <w:p w14:paraId="1FA6F6DE" w14:textId="77777777" w:rsidR="004A17D0" w:rsidRDefault="004A17D0"/>
        </w:tc>
      </w:tr>
      <w:tr w:rsidR="004A17D0" w14:paraId="1EA4B52E"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896F546" w14:textId="77777777" w:rsidR="004A17D0" w:rsidRDefault="00000000">
            <w:r>
              <w:rPr>
                <w:color w:val="222222"/>
                <w:sz w:val="17"/>
                <w:szCs w:val="17"/>
              </w:rPr>
              <w:t>16</w:t>
            </w:r>
          </w:p>
        </w:tc>
        <w:tc>
          <w:tcPr>
            <w:tcW w:w="3140" w:type="dxa"/>
            <w:shd w:val="clear" w:color="auto" w:fill="FFFFFF"/>
            <w:tcMar>
              <w:top w:w="50" w:type="dxa"/>
              <w:left w:w="90" w:type="dxa"/>
              <w:bottom w:w="50" w:type="dxa"/>
              <w:right w:w="80" w:type="dxa"/>
            </w:tcMar>
          </w:tcPr>
          <w:p w14:paraId="524C67DA" w14:textId="77777777" w:rsidR="004A17D0" w:rsidRDefault="00000000">
            <w:r>
              <w:rPr>
                <w:color w:val="222222"/>
                <w:sz w:val="17"/>
                <w:szCs w:val="17"/>
              </w:rPr>
              <w:t>Use of micronutrients</w:t>
            </w:r>
          </w:p>
        </w:tc>
        <w:tc>
          <w:tcPr>
            <w:tcW w:w="3140" w:type="dxa"/>
            <w:shd w:val="clear" w:color="auto" w:fill="FFFFFF"/>
            <w:tcMar>
              <w:top w:w="50" w:type="dxa"/>
              <w:left w:w="90" w:type="dxa"/>
              <w:bottom w:w="50" w:type="dxa"/>
              <w:right w:w="80" w:type="dxa"/>
            </w:tcMar>
          </w:tcPr>
          <w:p w14:paraId="583905EA" w14:textId="77777777" w:rsidR="004A17D0" w:rsidRDefault="004A17D0"/>
        </w:tc>
      </w:tr>
      <w:tr w:rsidR="004A17D0" w14:paraId="5E1B1A0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FC77104" w14:textId="77777777" w:rsidR="004A17D0" w:rsidRDefault="00000000">
            <w:r>
              <w:rPr>
                <w:color w:val="222222"/>
                <w:sz w:val="17"/>
                <w:szCs w:val="17"/>
              </w:rPr>
              <w:t>17</w:t>
            </w:r>
          </w:p>
        </w:tc>
        <w:tc>
          <w:tcPr>
            <w:tcW w:w="3140" w:type="dxa"/>
            <w:shd w:val="clear" w:color="auto" w:fill="F4F7FB"/>
            <w:tcMar>
              <w:top w:w="50" w:type="dxa"/>
              <w:left w:w="90" w:type="dxa"/>
              <w:bottom w:w="50" w:type="dxa"/>
              <w:right w:w="80" w:type="dxa"/>
            </w:tcMar>
          </w:tcPr>
          <w:p w14:paraId="11476EFD" w14:textId="77777777" w:rsidR="004A17D0" w:rsidRDefault="00000000">
            <w:r>
              <w:rPr>
                <w:color w:val="222222"/>
                <w:sz w:val="17"/>
                <w:szCs w:val="17"/>
              </w:rPr>
              <w:t>Continuous cropping (no rotation)</w:t>
            </w:r>
          </w:p>
        </w:tc>
        <w:tc>
          <w:tcPr>
            <w:tcW w:w="3140" w:type="dxa"/>
            <w:shd w:val="clear" w:color="auto" w:fill="F4F7FB"/>
            <w:tcMar>
              <w:top w:w="50" w:type="dxa"/>
              <w:left w:w="90" w:type="dxa"/>
              <w:bottom w:w="50" w:type="dxa"/>
              <w:right w:w="80" w:type="dxa"/>
            </w:tcMar>
          </w:tcPr>
          <w:p w14:paraId="7C798CCA" w14:textId="77777777" w:rsidR="004A17D0" w:rsidRDefault="004A17D0"/>
        </w:tc>
      </w:tr>
      <w:tr w:rsidR="004A17D0" w14:paraId="55E1BC4B"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0C1F660" w14:textId="77777777" w:rsidR="004A17D0" w:rsidRDefault="00000000">
            <w:r>
              <w:rPr>
                <w:color w:val="222222"/>
                <w:sz w:val="17"/>
                <w:szCs w:val="17"/>
              </w:rPr>
              <w:t>18</w:t>
            </w:r>
          </w:p>
        </w:tc>
        <w:tc>
          <w:tcPr>
            <w:tcW w:w="3140" w:type="dxa"/>
            <w:shd w:val="clear" w:color="auto" w:fill="FFFFFF"/>
            <w:tcMar>
              <w:top w:w="50" w:type="dxa"/>
              <w:left w:w="90" w:type="dxa"/>
              <w:bottom w:w="50" w:type="dxa"/>
              <w:right w:w="80" w:type="dxa"/>
            </w:tcMar>
          </w:tcPr>
          <w:p w14:paraId="3C15A26F" w14:textId="77777777" w:rsidR="004A17D0" w:rsidRDefault="00000000">
            <w:r>
              <w:rPr>
                <w:color w:val="222222"/>
                <w:sz w:val="17"/>
                <w:szCs w:val="17"/>
              </w:rPr>
              <w:t>High electrical conductivity (EC)</w:t>
            </w:r>
          </w:p>
        </w:tc>
        <w:tc>
          <w:tcPr>
            <w:tcW w:w="3140" w:type="dxa"/>
            <w:shd w:val="clear" w:color="auto" w:fill="FFFFFF"/>
            <w:tcMar>
              <w:top w:w="50" w:type="dxa"/>
              <w:left w:w="90" w:type="dxa"/>
              <w:bottom w:w="50" w:type="dxa"/>
              <w:right w:w="80" w:type="dxa"/>
            </w:tcMar>
          </w:tcPr>
          <w:p w14:paraId="250542D5" w14:textId="77777777" w:rsidR="004A17D0" w:rsidRDefault="00000000">
            <w:r>
              <w:rPr>
                <w:color w:val="222222"/>
                <w:sz w:val="17"/>
                <w:szCs w:val="17"/>
              </w:rPr>
              <w:t>(EC)</w:t>
            </w:r>
          </w:p>
        </w:tc>
      </w:tr>
      <w:tr w:rsidR="004A17D0" w14:paraId="52102406"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0017E0F" w14:textId="77777777" w:rsidR="004A17D0" w:rsidRDefault="00000000">
            <w:r>
              <w:rPr>
                <w:color w:val="222222"/>
                <w:sz w:val="17"/>
                <w:szCs w:val="17"/>
              </w:rPr>
              <w:t>19</w:t>
            </w:r>
          </w:p>
        </w:tc>
        <w:tc>
          <w:tcPr>
            <w:tcW w:w="3140" w:type="dxa"/>
            <w:shd w:val="clear" w:color="auto" w:fill="F4F7FB"/>
            <w:tcMar>
              <w:top w:w="50" w:type="dxa"/>
              <w:left w:w="90" w:type="dxa"/>
              <w:bottom w:w="50" w:type="dxa"/>
              <w:right w:w="80" w:type="dxa"/>
            </w:tcMar>
          </w:tcPr>
          <w:p w14:paraId="644DE61B" w14:textId="77777777" w:rsidR="004A17D0" w:rsidRDefault="00000000">
            <w:r>
              <w:rPr>
                <w:color w:val="222222"/>
                <w:sz w:val="17"/>
                <w:szCs w:val="17"/>
              </w:rPr>
              <w:t>Soil erosion</w:t>
            </w:r>
          </w:p>
        </w:tc>
        <w:tc>
          <w:tcPr>
            <w:tcW w:w="3140" w:type="dxa"/>
            <w:shd w:val="clear" w:color="auto" w:fill="F4F7FB"/>
            <w:tcMar>
              <w:top w:w="50" w:type="dxa"/>
              <w:left w:w="90" w:type="dxa"/>
              <w:bottom w:w="50" w:type="dxa"/>
              <w:right w:w="80" w:type="dxa"/>
            </w:tcMar>
          </w:tcPr>
          <w:p w14:paraId="1B817FCA" w14:textId="77777777" w:rsidR="004A17D0" w:rsidRDefault="004A17D0"/>
        </w:tc>
      </w:tr>
      <w:tr w:rsidR="004A17D0" w14:paraId="76AC4486"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042EA7F" w14:textId="77777777" w:rsidR="004A17D0" w:rsidRDefault="00000000">
            <w:r>
              <w:rPr>
                <w:color w:val="222222"/>
                <w:sz w:val="17"/>
                <w:szCs w:val="17"/>
              </w:rPr>
              <w:t>20</w:t>
            </w:r>
          </w:p>
        </w:tc>
        <w:tc>
          <w:tcPr>
            <w:tcW w:w="3140" w:type="dxa"/>
            <w:shd w:val="clear" w:color="auto" w:fill="FFFFFF"/>
            <w:tcMar>
              <w:top w:w="50" w:type="dxa"/>
              <w:left w:w="90" w:type="dxa"/>
              <w:bottom w:w="50" w:type="dxa"/>
              <w:right w:w="80" w:type="dxa"/>
            </w:tcMar>
          </w:tcPr>
          <w:p w14:paraId="322AEEB1" w14:textId="77777777" w:rsidR="004A17D0" w:rsidRDefault="00000000">
            <w:r>
              <w:rPr>
                <w:color w:val="222222"/>
                <w:sz w:val="17"/>
                <w:szCs w:val="17"/>
              </w:rPr>
              <w:t>Excess use of chemical fertilizers</w:t>
            </w:r>
          </w:p>
        </w:tc>
        <w:tc>
          <w:tcPr>
            <w:tcW w:w="3140" w:type="dxa"/>
            <w:shd w:val="clear" w:color="auto" w:fill="FFFFFF"/>
            <w:tcMar>
              <w:top w:w="50" w:type="dxa"/>
              <w:left w:w="90" w:type="dxa"/>
              <w:bottom w:w="50" w:type="dxa"/>
              <w:right w:w="80" w:type="dxa"/>
            </w:tcMar>
          </w:tcPr>
          <w:p w14:paraId="3413CD00" w14:textId="77777777" w:rsidR="004A17D0" w:rsidRDefault="004A17D0"/>
        </w:tc>
      </w:tr>
      <w:tr w:rsidR="004A17D0" w14:paraId="42FE2BC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9CDCC7A" w14:textId="77777777" w:rsidR="004A17D0" w:rsidRDefault="00000000">
            <w:r>
              <w:rPr>
                <w:color w:val="222222"/>
                <w:sz w:val="17"/>
                <w:szCs w:val="17"/>
              </w:rPr>
              <w:t>21</w:t>
            </w:r>
          </w:p>
        </w:tc>
        <w:tc>
          <w:tcPr>
            <w:tcW w:w="3140" w:type="dxa"/>
            <w:shd w:val="clear" w:color="auto" w:fill="F4F7FB"/>
            <w:tcMar>
              <w:top w:w="50" w:type="dxa"/>
              <w:left w:w="90" w:type="dxa"/>
              <w:bottom w:w="50" w:type="dxa"/>
              <w:right w:w="80" w:type="dxa"/>
            </w:tcMar>
          </w:tcPr>
          <w:p w14:paraId="772A51A3" w14:textId="77777777" w:rsidR="004A17D0" w:rsidRDefault="00000000">
            <w:r>
              <w:rPr>
                <w:color w:val="222222"/>
                <w:sz w:val="17"/>
                <w:szCs w:val="17"/>
              </w:rPr>
              <w:t>Not rotating crops / soil depth</w:t>
            </w:r>
          </w:p>
        </w:tc>
        <w:tc>
          <w:tcPr>
            <w:tcW w:w="3140" w:type="dxa"/>
            <w:shd w:val="clear" w:color="auto" w:fill="F4F7FB"/>
            <w:tcMar>
              <w:top w:w="50" w:type="dxa"/>
              <w:left w:w="90" w:type="dxa"/>
              <w:bottom w:w="50" w:type="dxa"/>
              <w:right w:w="80" w:type="dxa"/>
            </w:tcMar>
          </w:tcPr>
          <w:p w14:paraId="2D8ADAF1" w14:textId="77777777" w:rsidR="004A17D0" w:rsidRDefault="004A17D0"/>
        </w:tc>
      </w:tr>
    </w:tbl>
    <w:p w14:paraId="2BE2AED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164126"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325B1CE4" w14:textId="77777777" w:rsidR="004A17D0" w:rsidRDefault="00000000">
            <w:pPr>
              <w:spacing w:after="40"/>
            </w:pPr>
            <w:r>
              <w:rPr>
                <w:b/>
                <w:bCs/>
                <w:color w:val="A6431E"/>
                <w:sz w:val="18"/>
                <w:szCs w:val="18"/>
              </w:rPr>
              <w:t>⚠  NOTE</w:t>
            </w:r>
          </w:p>
          <w:p w14:paraId="6C70310A" w14:textId="77777777" w:rsidR="004A17D0" w:rsidRDefault="00000000">
            <w:pPr>
              <w:spacing w:after="20" w:line="258" w:lineRule="auto"/>
            </w:pPr>
            <w:r>
              <w:rPr>
                <w:b/>
                <w:bCs/>
                <w:color w:val="222222"/>
                <w:sz w:val="20"/>
                <w:szCs w:val="20"/>
              </w:rPr>
              <w:t>Note on the numbering:</w:t>
            </w:r>
            <w:r>
              <w:rPr>
                <w:color w:val="222222"/>
                <w:sz w:val="20"/>
                <w:szCs w:val="20"/>
              </w:rPr>
              <w:t xml:space="preserve"> the slide panels list "high pH" twice (as factors 3 and 4) — most likely a design duplication, or a deliberate split into "high pH (lock-up)" and "high pH (alkaline hydrolysis)". In Part A these were treated as one factor (Factor 3). The audio also folds erosion, soil depth and crop rotation together near the end. So the </w:t>
            </w:r>
            <w:r>
              <w:rPr>
                <w:i/>
                <w:iCs/>
                <w:color w:val="222222"/>
                <w:sz w:val="20"/>
                <w:szCs w:val="20"/>
              </w:rPr>
              <w:t>practical</w:t>
            </w:r>
            <w:r>
              <w:rPr>
                <w:color w:val="222222"/>
                <w:sz w:val="20"/>
                <w:szCs w:val="20"/>
              </w:rPr>
              <w:t xml:space="preserve"> count is around 19–20 distinct mechanisms; the "21" is the slide's framing. What matters is the catalogue, not the exact count.</w:t>
            </w:r>
          </w:p>
        </w:tc>
      </w:tr>
    </w:tbl>
    <w:p w14:paraId="1BCE13AB" w14:textId="77777777" w:rsidR="004A17D0" w:rsidRDefault="004A17D0">
      <w:pPr>
        <w:spacing w:after="70"/>
      </w:pPr>
    </w:p>
    <w:p w14:paraId="4BD537D3" w14:textId="77777777" w:rsidR="004A17D0" w:rsidRDefault="00000000">
      <w:pPr>
        <w:spacing w:after="110" w:line="266" w:lineRule="auto"/>
      </w:pPr>
      <w:r>
        <w:rPr>
          <w:color w:val="222222"/>
        </w:rPr>
        <w:t>The remainder of this part covers the factors Part A did not reach: free lime, root-zone temperature, nutrient balance, root health, waterlogging, high-rainfall leaching, bicarbonate, micronutrient handling, crop rotation/soil rest, EC, and erosion.</w:t>
      </w:r>
    </w:p>
    <w:p w14:paraId="4DCB760A" w14:textId="77777777" w:rsidR="004A17D0" w:rsidRDefault="00000000">
      <w:pPr>
        <w:pStyle w:val="Heading2"/>
        <w:spacing w:before="240" w:after="80"/>
      </w:pPr>
      <w:r>
        <w:rPr>
          <w:b/>
          <w:bCs/>
          <w:sz w:val="25"/>
          <w:szCs w:val="25"/>
        </w:rPr>
        <w:t>The magnesium / "black water" bridge from Part A</w:t>
      </w:r>
    </w:p>
    <w:p w14:paraId="117C360D" w14:textId="77777777" w:rsidR="004A17D0" w:rsidRDefault="00000000">
      <w:pPr>
        <w:spacing w:after="110" w:line="266" w:lineRule="auto"/>
      </w:pPr>
      <w:r>
        <w:rPr>
          <w:color w:val="222222"/>
        </w:rPr>
        <w:t>Before the new factors, the transcript opens by completing the humidity/magnesium thread from Factor 8 with a beautiful piece of traditional knowledge, correctly explained: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65D93F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5325116" w14:textId="77777777" w:rsidR="004A17D0" w:rsidRDefault="00000000">
            <w:pPr>
              <w:spacing w:after="20" w:line="258" w:lineRule="auto"/>
            </w:pPr>
            <w:r>
              <w:rPr>
                <w:b/>
                <w:bCs/>
                <w:color w:val="222222"/>
                <w:sz w:val="20"/>
                <w:szCs w:val="20"/>
              </w:rPr>
              <w:t>In summer the old man says: turn on the drip a little, give the priming irrigation — they call it "black water" — and within two or three days the crop darkens (goes deep green). Why? Because our Maharashtra soils, formed from volcanic rock, contain a mineral ash called magnesia. That magnesia dissolves in water and makes magnesium available to the crop. So after the "black water," the crop stays deep green.</w:t>
            </w:r>
          </w:p>
        </w:tc>
      </w:tr>
    </w:tbl>
    <w:p w14:paraId="5F01E51C" w14:textId="77777777" w:rsidR="004A17D0" w:rsidRDefault="004A17D0">
      <w:pPr>
        <w:spacing w:after="70"/>
      </w:pPr>
    </w:p>
    <w:p w14:paraId="66BF4B78" w14:textId="77777777" w:rsidR="004A17D0" w:rsidRDefault="00000000">
      <w:pPr>
        <w:spacing w:after="110" w:line="266" w:lineRule="auto"/>
      </w:pPr>
      <w:r>
        <w:rPr>
          <w:color w:val="222222"/>
        </w:rPr>
        <w:t>This is real: Deccan basalt soils are magnesium-rich, and a good irrigation mobilises Mg into the transpiration stream, greening a crop that was yellowing from cool-weather Mg shortage. Gore contrasts the traditional fix with the modern one and warns of a trap: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959802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3BF34CD" w14:textId="77777777" w:rsidR="004A17D0" w:rsidRDefault="00000000">
            <w:pPr>
              <w:spacing w:after="20" w:line="258" w:lineRule="auto"/>
            </w:pPr>
            <w:r>
              <w:rPr>
                <w:b/>
                <w:bCs/>
                <w:color w:val="222222"/>
                <w:sz w:val="20"/>
                <w:szCs w:val="20"/>
              </w:rPr>
              <w:t xml:space="preserve">Modern technology says: check the centibar, don't give water. But the old man says give water — the crop must darken. Or they say spray magnesium nitrate. So we spray 3 g/litre magnesium nitrate, the leaves green </w:t>
            </w:r>
            <w:r>
              <w:rPr>
                <w:b/>
                <w:bCs/>
                <w:color w:val="222222"/>
                <w:sz w:val="20"/>
                <w:szCs w:val="20"/>
              </w:rPr>
              <w:lastRenderedPageBreak/>
              <w:t>up. But we forget: magnesium nitrate is NOT a fungicide, and if the conditions are perfect for fungal disease, that spray water works FOR the fungus, not against it. We added more water to the leaf to help downy mildew flare. Then the disease grows, we spray fungicide again — two sprays a day in such weather.</w:t>
            </w:r>
          </w:p>
        </w:tc>
      </w:tr>
    </w:tbl>
    <w:p w14:paraId="29953BCB" w14:textId="77777777" w:rsidR="004A17D0" w:rsidRDefault="004A17D0">
      <w:pPr>
        <w:spacing w:after="70"/>
      </w:pPr>
    </w:p>
    <w:p w14:paraId="5D23B15D" w14:textId="77777777" w:rsidR="004A17D0" w:rsidRDefault="00000000">
      <w:pPr>
        <w:spacing w:after="110" w:line="266" w:lineRule="auto"/>
      </w:pPr>
      <w:r>
        <w:rPr>
          <w:color w:val="222222"/>
        </w:rPr>
        <w:t>The lesson he draws is the course's central thesis restated: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7464B5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D5815BA" w14:textId="77777777" w:rsidR="004A17D0" w:rsidRDefault="00000000">
            <w:pPr>
              <w:spacing w:after="20" w:line="258" w:lineRule="auto"/>
            </w:pPr>
            <w:r>
              <w:rPr>
                <w:b/>
                <w:bCs/>
                <w:color w:val="222222"/>
                <w:sz w:val="20"/>
                <w:szCs w:val="20"/>
              </w:rPr>
              <w:t>Until your plant says "attack me" by being nutritionally weakened, no disease has the capacity to attack it. And once a disease HAS attacked because of a nutrient imbalance, no fungicide has the power to fully cure it. So I say again: the subject of nutrient deficiency must never arise in the first place. That's where the main game is.</w:t>
            </w:r>
          </w:p>
        </w:tc>
      </w:tr>
    </w:tbl>
    <w:p w14:paraId="5EC579CF" w14:textId="77777777" w:rsidR="004A17D0" w:rsidRDefault="004A17D0">
      <w:pPr>
        <w:spacing w:after="70"/>
      </w:pPr>
    </w:p>
    <w:p w14:paraId="58DEEA5E" w14:textId="77777777" w:rsidR="004A17D0" w:rsidRDefault="00000000">
      <w:pPr>
        <w:spacing w:after="110" w:line="266" w:lineRule="auto"/>
      </w:pPr>
      <w:r>
        <w:rPr>
          <w:color w:val="222222"/>
        </w:rPr>
        <w:t>This is the disease-follows-deficiency argument in its strongest form — and while the causation is overstated (well-fed plants do get bacterial blight and Fusarium), the practical instruction (prevent deficiency and you prevent most disease) is sound.</w:t>
      </w:r>
    </w:p>
    <w:p w14:paraId="7AD1EEC3" w14:textId="77777777" w:rsidR="004A17D0" w:rsidRDefault="00000000">
      <w:pPr>
        <w:pStyle w:val="Heading2"/>
        <w:spacing w:before="240" w:after="80"/>
      </w:pPr>
      <w:r>
        <w:rPr>
          <w:b/>
          <w:bCs/>
          <w:sz w:val="25"/>
          <w:szCs w:val="25"/>
        </w:rPr>
        <w:t>Factor 9 — Free lime ( / calcium carbonate) content</w:t>
      </w:r>
    </w:p>
    <w:p w14:paraId="62C1AE24" w14:textId="77777777" w:rsidR="004A17D0" w:rsidRDefault="00000000">
      <w:pPr>
        <w:spacing w:after="110" w:line="266" w:lineRule="auto"/>
      </w:pPr>
      <w:r>
        <w:rPr>
          <w:color w:val="222222"/>
        </w:rPr>
        <w:t>This is the defining factor for your Pulivendula block, and Gore treats it as its own major topic.</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30D04B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B428C4C" w14:textId="77777777" w:rsidR="004A17D0" w:rsidRDefault="00000000">
            <w:pPr>
              <w:spacing w:after="20" w:line="258" w:lineRule="auto"/>
            </w:pPr>
            <w:r>
              <w:rPr>
                <w:b/>
                <w:bCs/>
                <w:color w:val="222222"/>
                <w:sz w:val="20"/>
                <w:szCs w:val="20"/>
              </w:rPr>
              <w:t>When calcium rises, eight nutrients don't become available. When is calcium most freely mobilised? After the big rains, in September — look at any crop, you'll see it yellowing where free lime is high. Sugarcane in the cold months turns directly white where free lime is high.</w:t>
            </w:r>
          </w:p>
        </w:tc>
      </w:tr>
    </w:tbl>
    <w:p w14:paraId="2579E646" w14:textId="77777777" w:rsidR="004A17D0" w:rsidRDefault="004A17D0">
      <w:pPr>
        <w:spacing w:after="70"/>
      </w:pPr>
    </w:p>
    <w:p w14:paraId="5083DB74" w14:textId="77777777" w:rsidR="004A17D0" w:rsidRDefault="00000000">
      <w:pPr>
        <w:pStyle w:val="Heading3"/>
        <w:spacing w:before="170" w:after="50"/>
      </w:pPr>
      <w:r>
        <w:rPr>
          <w:b/>
          <w:bCs/>
          <w:color w:val="117864"/>
          <w:sz w:val="22"/>
          <w:szCs w:val="22"/>
        </w:rPr>
        <w:t>The gypsum trap — a critical correction to common advice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A8CC9A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D86E1AE" w14:textId="77777777" w:rsidR="004A17D0" w:rsidRDefault="00000000">
            <w:pPr>
              <w:spacing w:after="20" w:line="258" w:lineRule="auto"/>
            </w:pPr>
            <w:r>
              <w:rPr>
                <w:b/>
                <w:bCs/>
                <w:color w:val="222222"/>
                <w:sz w:val="20"/>
                <w:szCs w:val="20"/>
              </w:rPr>
              <w:t>Many people, on already lime-rich soil, are advised to add MORE calcium — they're told "use gypsum." Gypsum is calcium sulphate. Free lime is calcium carbonate. If you put gypsum (calcium sulphate) into a calcareous soil, you add still MORE calcium, and the soil gets still harder.Calcium reacts with ANY sulphate fertilizer — zinc sulphate, ammonium sulphate, potassium sulphate, copper sulphate, manganese sulphate, magnesium sulphate. It reacts with any sulphate and converts to calcium sulphate. So don't apply sulphate fertilizers with calcium — the calcium won't let those eight nutrients become available.</w:t>
            </w:r>
          </w:p>
        </w:tc>
      </w:tr>
    </w:tbl>
    <w:p w14:paraId="36218FE5" w14:textId="77777777" w:rsidR="004A17D0" w:rsidRDefault="004A17D0">
      <w:pPr>
        <w:spacing w:after="70"/>
      </w:pPr>
    </w:p>
    <w:p w14:paraId="409A17D0" w14:textId="77777777" w:rsidR="004A17D0" w:rsidRDefault="00000000">
      <w:pPr>
        <w:spacing w:after="110" w:line="266" w:lineRule="auto"/>
      </w:pPr>
      <w:r>
        <w:rPr>
          <w:color w:val="222222"/>
        </w:rPr>
        <w:t xml:space="preserve">This is a genuinely important and correct warning. On calcareous soil, sulphate micronutrients (ZnSO₄, FeSO₄, MnSO₄) react with the free calcium and precipitate — which is exactly why chelates (EDTA, EDDHA) rather than sulphates are the right form on high-lime ground. And blanket gypsum recommendations, which are correct for </w:t>
      </w:r>
      <w:r>
        <w:rPr>
          <w:i/>
          <w:iCs/>
          <w:color w:val="222222"/>
        </w:rPr>
        <w:t>sodic</w:t>
      </w:r>
      <w:r>
        <w:rPr>
          <w:color w:val="222222"/>
        </w:rPr>
        <w:t xml:space="preserve"> soil, are actively harmful on </w:t>
      </w:r>
      <w:r>
        <w:rPr>
          <w:i/>
          <w:iCs/>
          <w:color w:val="222222"/>
        </w:rPr>
        <w:t>calcareous</w:t>
      </w:r>
      <w:r>
        <w:rPr>
          <w:color w:val="222222"/>
        </w:rPr>
        <w:t xml:space="preserve"> soil — a distinction most advisors blur.</w:t>
      </w:r>
    </w:p>
    <w:p w14:paraId="7290554F" w14:textId="77777777" w:rsidR="004A17D0" w:rsidRDefault="00000000">
      <w:pPr>
        <w:pStyle w:val="Heading3"/>
        <w:spacing w:before="170" w:after="50"/>
      </w:pPr>
      <w:r>
        <w:rPr>
          <w:b/>
          <w:bCs/>
          <w:color w:val="117864"/>
          <w:sz w:val="22"/>
          <w:szCs w:val="22"/>
        </w:rPr>
        <w:t>What you can and can't do about free lime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F80111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625B43B" w14:textId="77777777" w:rsidR="004A17D0" w:rsidRDefault="00000000">
            <w:pPr>
              <w:spacing w:after="20" w:line="258" w:lineRule="auto"/>
            </w:pPr>
            <w:r>
              <w:rPr>
                <w:b/>
                <w:bCs/>
                <w:color w:val="222222"/>
                <w:sz w:val="20"/>
                <w:szCs w:val="20"/>
              </w:rPr>
              <w:t>You can manage it partially — mounding, bed planting, maximum use of biofertilizers, and now calcium-solubilising and mobilising bacteria are on the market. But not 100% directly. 20% free lime — think what that means: 100 kg of soil contains 20 kg of lime. That's a huge proportion.</w:t>
            </w:r>
          </w:p>
        </w:tc>
      </w:tr>
    </w:tbl>
    <w:p w14:paraId="3F1BF758" w14:textId="77777777" w:rsidR="004A17D0" w:rsidRDefault="004A17D0">
      <w:pPr>
        <w:spacing w:after="70"/>
      </w:pPr>
    </w:p>
    <w:p w14:paraId="2EECC4F6" w14:textId="77777777" w:rsidR="004A17D0" w:rsidRDefault="00000000">
      <w:pPr>
        <w:spacing w:after="110" w:line="266" w:lineRule="auto"/>
      </w:pPr>
      <w:r>
        <w:rPr>
          <w:color w:val="222222"/>
        </w:rPr>
        <w:t>He is honest that free lime cannot be "fixed," only managed — which is the correct and important message for your site.</w:t>
      </w:r>
    </w:p>
    <w:p w14:paraId="4C4CCA9D" w14:textId="77777777" w:rsidR="004A17D0" w:rsidRDefault="00000000">
      <w:pPr>
        <w:pStyle w:val="Heading2"/>
        <w:spacing w:before="240" w:after="80"/>
      </w:pPr>
      <w:r>
        <w:rPr>
          <w:b/>
          <w:bCs/>
          <w:sz w:val="25"/>
          <w:szCs w:val="25"/>
        </w:rPr>
        <w:t>Factor 10 — Root-zone soil temperature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BC46C0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905BA2F" w14:textId="77777777" w:rsidR="004A17D0" w:rsidRDefault="00000000">
            <w:pPr>
              <w:spacing w:after="20" w:line="258" w:lineRule="auto"/>
            </w:pPr>
            <w:r>
              <w:rPr>
                <w:b/>
                <w:bCs/>
                <w:color w:val="222222"/>
                <w:sz w:val="20"/>
                <w:szCs w:val="20"/>
              </w:rPr>
              <w:lastRenderedPageBreak/>
              <w:t>No nutrient rises until biological, physical and chemical activity happens in the soil. And that activity needs the soil to be alive — bacteria, fungi, protozoa, nematodes and earthworms all working. And for them to work, the soil temperature must be neither too cold nor too hot.</w:t>
            </w:r>
          </w:p>
        </w:tc>
      </w:tr>
    </w:tbl>
    <w:p w14:paraId="2971F36F" w14:textId="77777777" w:rsidR="004A17D0" w:rsidRDefault="004A17D0">
      <w:pPr>
        <w:spacing w:after="70"/>
      </w:pPr>
    </w:p>
    <w:p w14:paraId="1394B275" w14:textId="77777777" w:rsidR="004A17D0" w:rsidRDefault="00000000">
      <w:pPr>
        <w:spacing w:after="110" w:line="266" w:lineRule="auto"/>
      </w:pPr>
      <w:r>
        <w:rPr>
          <w:color w:val="222222"/>
        </w:rPr>
        <w:t>The specific windows he gives: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4B1FE3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A8EF0C5" w14:textId="77777777" w:rsidR="004A17D0" w:rsidRDefault="00000000">
            <w:r>
              <w:rPr>
                <w:b/>
                <w:bCs/>
                <w:color w:val="FFFFFF"/>
                <w:sz w:val="17"/>
                <w:szCs w:val="17"/>
              </w:rPr>
              <w:t>Soil temperature</w:t>
            </w:r>
          </w:p>
        </w:tc>
        <w:tc>
          <w:tcPr>
            <w:tcW w:w="4710" w:type="dxa"/>
            <w:shd w:val="clear" w:color="auto" w:fill="1F3864"/>
            <w:tcMar>
              <w:top w:w="50" w:type="dxa"/>
              <w:left w:w="90" w:type="dxa"/>
              <w:bottom w:w="50" w:type="dxa"/>
              <w:right w:w="80" w:type="dxa"/>
            </w:tcMar>
          </w:tcPr>
          <w:p w14:paraId="68B78D3B" w14:textId="77777777" w:rsidR="004A17D0" w:rsidRDefault="00000000">
            <w:r>
              <w:rPr>
                <w:b/>
                <w:bCs/>
                <w:color w:val="FFFFFF"/>
                <w:sz w:val="17"/>
                <w:szCs w:val="17"/>
              </w:rPr>
              <w:t>Effect</w:t>
            </w:r>
          </w:p>
        </w:tc>
      </w:tr>
      <w:tr w:rsidR="004A17D0" w14:paraId="19AAD4E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B71EEB4" w14:textId="77777777" w:rsidR="004A17D0" w:rsidRDefault="00000000">
            <w:r>
              <w:rPr>
                <w:color w:val="222222"/>
                <w:sz w:val="17"/>
                <w:szCs w:val="17"/>
              </w:rPr>
              <w:t>Below optimum (cold)</w:t>
            </w:r>
          </w:p>
        </w:tc>
        <w:tc>
          <w:tcPr>
            <w:tcW w:w="4710" w:type="dxa"/>
            <w:shd w:val="clear" w:color="auto" w:fill="F4F7FB"/>
            <w:tcMar>
              <w:top w:w="50" w:type="dxa"/>
              <w:left w:w="90" w:type="dxa"/>
              <w:bottom w:w="50" w:type="dxa"/>
              <w:right w:w="80" w:type="dxa"/>
            </w:tcMar>
          </w:tcPr>
          <w:p w14:paraId="7CDF32BF" w14:textId="77777777" w:rsidR="004A17D0" w:rsidRDefault="00000000">
            <w:r>
              <w:rPr>
                <w:color w:val="222222"/>
                <w:sz w:val="17"/>
                <w:szCs w:val="17"/>
              </w:rPr>
              <w:t xml:space="preserve">Potassium deficiency appears — grape growers call it </w:t>
            </w:r>
            <w:r>
              <w:rPr>
                <w:i/>
                <w:iCs/>
                <w:color w:val="222222"/>
                <w:sz w:val="17"/>
                <w:szCs w:val="17"/>
              </w:rPr>
              <w:t>"quat"</w:t>
            </w:r>
            <w:r>
              <w:rPr>
                <w:color w:val="222222"/>
                <w:sz w:val="17"/>
                <w:szCs w:val="17"/>
              </w:rPr>
              <w:t xml:space="preserve">, banana growers see </w:t>
            </w:r>
            <w:r>
              <w:rPr>
                <w:i/>
                <w:iCs/>
                <w:color w:val="222222"/>
                <w:sz w:val="17"/>
                <w:szCs w:val="17"/>
              </w:rPr>
              <w:t>"gaanva"</w:t>
            </w:r>
            <w:r>
              <w:rPr>
                <w:color w:val="222222"/>
                <w:sz w:val="17"/>
                <w:szCs w:val="17"/>
              </w:rPr>
              <w:t>; earthworms go down, microbes go dormant</w:t>
            </w:r>
          </w:p>
        </w:tc>
      </w:tr>
      <w:tr w:rsidR="004A17D0" w14:paraId="4E0645F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9B68426" w14:textId="77777777" w:rsidR="004A17D0" w:rsidRDefault="00000000">
            <w:r>
              <w:rPr>
                <w:b/>
                <w:bCs/>
                <w:color w:val="222222"/>
                <w:sz w:val="17"/>
                <w:szCs w:val="17"/>
              </w:rPr>
              <w:t>15 °C to 30 °C</w:t>
            </w:r>
          </w:p>
        </w:tc>
        <w:tc>
          <w:tcPr>
            <w:tcW w:w="4710" w:type="dxa"/>
            <w:shd w:val="clear" w:color="auto" w:fill="FFFFFF"/>
            <w:tcMar>
              <w:top w:w="50" w:type="dxa"/>
              <w:left w:w="90" w:type="dxa"/>
              <w:bottom w:w="50" w:type="dxa"/>
              <w:right w:w="80" w:type="dxa"/>
            </w:tcMar>
          </w:tcPr>
          <w:p w14:paraId="79F884A9" w14:textId="77777777" w:rsidR="004A17D0" w:rsidRDefault="00000000">
            <w:r>
              <w:rPr>
                <w:color w:val="222222"/>
                <w:sz w:val="17"/>
                <w:szCs w:val="17"/>
              </w:rPr>
              <w:t>Most nutrients become available</w:t>
            </w:r>
          </w:p>
        </w:tc>
      </w:tr>
      <w:tr w:rsidR="004A17D0" w14:paraId="190EAF0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1B64D2C" w14:textId="77777777" w:rsidR="004A17D0" w:rsidRDefault="00000000">
            <w:r>
              <w:rPr>
                <w:b/>
                <w:bCs/>
                <w:color w:val="222222"/>
                <w:sz w:val="17"/>
                <w:szCs w:val="17"/>
              </w:rPr>
              <w:t>Potassium: 25 °C maximum</w:t>
            </w:r>
          </w:p>
        </w:tc>
        <w:tc>
          <w:tcPr>
            <w:tcW w:w="4710" w:type="dxa"/>
            <w:shd w:val="clear" w:color="auto" w:fill="F4F7FB"/>
            <w:tcMar>
              <w:top w:w="50" w:type="dxa"/>
              <w:left w:w="90" w:type="dxa"/>
              <w:bottom w:w="50" w:type="dxa"/>
              <w:right w:w="80" w:type="dxa"/>
            </w:tcMar>
          </w:tcPr>
          <w:p w14:paraId="29BB7F48" w14:textId="77777777" w:rsidR="004A17D0" w:rsidRDefault="00000000">
            <w:r>
              <w:rPr>
                <w:color w:val="222222"/>
                <w:sz w:val="17"/>
                <w:szCs w:val="17"/>
              </w:rPr>
              <w:t>Above 25 °C, even potassium availability drops</w:t>
            </w:r>
          </w:p>
        </w:tc>
      </w:tr>
    </w:tbl>
    <w:p w14:paraId="635D1FB1" w14:textId="77777777" w:rsidR="004A17D0" w:rsidRDefault="004A17D0">
      <w:pPr>
        <w:spacing w:after="80"/>
      </w:pPr>
    </w:p>
    <w:p w14:paraId="0695B115" w14:textId="77777777" w:rsidR="004A17D0" w:rsidRDefault="00000000">
      <w:pPr>
        <w:spacing w:after="110" w:line="266" w:lineRule="auto"/>
      </w:pPr>
      <w:r>
        <w:rPr>
          <w:color w:val="222222"/>
        </w:rPr>
        <w:t>He gives the "petrichor" test — the smell of soil after rain — as a proxy for biological life: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5C827C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7B715B2" w14:textId="77777777" w:rsidR="004A17D0" w:rsidRDefault="00000000">
            <w:pPr>
              <w:spacing w:after="20" w:line="258" w:lineRule="auto"/>
            </w:pPr>
            <w:r>
              <w:rPr>
                <w:b/>
                <w:bCs/>
                <w:color w:val="222222"/>
                <w:sz w:val="20"/>
                <w:szCs w:val="20"/>
              </w:rPr>
              <w:t>The moment rain falls and the soil gives off its fragrance — that's the biology activating. In badly damaged soil that smell doesn't come anymore.</w:t>
            </w:r>
          </w:p>
        </w:tc>
      </w:tr>
    </w:tbl>
    <w:p w14:paraId="6AABD104" w14:textId="77777777" w:rsidR="004A17D0" w:rsidRDefault="004A17D0">
      <w:pPr>
        <w:spacing w:after="70"/>
      </w:pPr>
    </w:p>
    <w:p w14:paraId="5C7E75B8" w14:textId="77777777" w:rsidR="004A17D0" w:rsidRDefault="00000000">
      <w:pPr>
        <w:spacing w:after="110" w:line="266" w:lineRule="auto"/>
      </w:pPr>
      <w:r>
        <w:rPr>
          <w:color w:val="222222"/>
        </w:rPr>
        <w:t>And the management levers to control root-zone temperature:</w:t>
      </w:r>
    </w:p>
    <w:p w14:paraId="7A7709ED" w14:textId="77777777" w:rsidR="004A17D0" w:rsidRDefault="00000000">
      <w:pPr>
        <w:pStyle w:val="ListParagraph"/>
        <w:numPr>
          <w:ilvl w:val="0"/>
          <w:numId w:val="2"/>
        </w:numPr>
        <w:spacing w:after="50" w:line="258" w:lineRule="auto"/>
      </w:pPr>
      <w:r>
        <w:rPr>
          <w:color w:val="222222"/>
        </w:rPr>
        <w:t>Organic mulching</w:t>
      </w:r>
    </w:p>
    <w:p w14:paraId="43C4D37E" w14:textId="77777777" w:rsidR="004A17D0" w:rsidRDefault="00000000">
      <w:pPr>
        <w:pStyle w:val="ListParagraph"/>
        <w:numPr>
          <w:ilvl w:val="0"/>
          <w:numId w:val="2"/>
        </w:numPr>
        <w:spacing w:after="50" w:line="258" w:lineRule="auto"/>
      </w:pPr>
      <w:r>
        <w:rPr>
          <w:color w:val="222222"/>
        </w:rPr>
        <w:t>Plastic mulching</w:t>
      </w:r>
    </w:p>
    <w:p w14:paraId="70F24F21" w14:textId="77777777" w:rsidR="004A17D0" w:rsidRDefault="00000000">
      <w:pPr>
        <w:pStyle w:val="ListParagraph"/>
        <w:numPr>
          <w:ilvl w:val="0"/>
          <w:numId w:val="2"/>
        </w:numPr>
        <w:spacing w:after="50" w:line="258" w:lineRule="auto"/>
      </w:pPr>
      <w:r>
        <w:rPr>
          <w:color w:val="222222"/>
        </w:rPr>
        <w:t>Irrigation (water moderates temperature)</w:t>
      </w:r>
    </w:p>
    <w:p w14:paraId="1AD29456" w14:textId="77777777" w:rsidR="004A17D0" w:rsidRDefault="00000000">
      <w:pPr>
        <w:pStyle w:val="ListParagraph"/>
        <w:numPr>
          <w:ilvl w:val="0"/>
          <w:numId w:val="2"/>
        </w:numPr>
        <w:spacing w:after="50" w:line="258" w:lineRule="auto"/>
      </w:pPr>
      <w:r>
        <w:rPr>
          <w:color w:val="222222"/>
        </w:rPr>
        <w:t>Sulphur application</w:t>
      </w:r>
    </w:p>
    <w:p w14:paraId="1B9157B9" w14:textId="77777777" w:rsidR="004A17D0" w:rsidRDefault="00000000">
      <w:pPr>
        <w:pStyle w:val="ListParagraph"/>
        <w:numPr>
          <w:ilvl w:val="0"/>
          <w:numId w:val="2"/>
        </w:numPr>
        <w:spacing w:after="50" w:line="258" w:lineRule="auto"/>
      </w:pPr>
      <w:r>
        <w:rPr>
          <w:color w:val="222222"/>
        </w:rPr>
        <w:t>Adding live microbes (EM-type) to drive decomposition and generate/moderate heat</w:t>
      </w:r>
    </w:p>
    <w:p w14:paraId="31DF1BB1" w14:textId="77777777" w:rsidR="004A17D0" w:rsidRDefault="00000000">
      <w:pPr>
        <w:pStyle w:val="ListParagraph"/>
        <w:numPr>
          <w:ilvl w:val="0"/>
          <w:numId w:val="2"/>
        </w:numPr>
        <w:spacing w:after="50" w:line="258" w:lineRule="auto"/>
      </w:pPr>
      <w:r>
        <w:rPr>
          <w:color w:val="222222"/>
        </w:rPr>
        <w:t>Waste decomposers to speed decomposition</w:t>
      </w:r>
    </w:p>
    <w:p w14:paraId="573613B7" w14:textId="77777777" w:rsidR="004A17D0" w:rsidRDefault="004A17D0">
      <w:pPr>
        <w:spacing w:after="40"/>
      </w:pPr>
    </w:p>
    <w:p w14:paraId="509F3915" w14:textId="77777777" w:rsidR="004A17D0" w:rsidRDefault="00000000">
      <w:pPr>
        <w:pStyle w:val="Heading3"/>
        <w:spacing w:before="170" w:after="50"/>
      </w:pPr>
      <w:r>
        <w:rPr>
          <w:b/>
          <w:bCs/>
          <w:color w:val="117864"/>
          <w:sz w:val="22"/>
          <w:szCs w:val="22"/>
        </w:rPr>
        <w:t>The aside on cheap pH/EC probes</w:t>
      </w:r>
    </w:p>
    <w:p w14:paraId="075DC029" w14:textId="77777777" w:rsidR="004A17D0" w:rsidRDefault="00000000">
      <w:pPr>
        <w:spacing w:after="110" w:line="266" w:lineRule="auto"/>
      </w:pPr>
      <w:r>
        <w:rPr>
          <w:color w:val="222222"/>
        </w:rPr>
        <w:t>Gore inserts a practical warning worth keeping: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D145E0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2A19D18" w14:textId="77777777" w:rsidR="004A17D0" w:rsidRDefault="00000000">
            <w:pPr>
              <w:spacing w:after="20" w:line="258" w:lineRule="auto"/>
            </w:pPr>
            <w:r>
              <w:rPr>
                <w:b/>
                <w:bCs/>
                <w:color w:val="222222"/>
                <w:sz w:val="20"/>
                <w:szCs w:val="20"/>
              </w:rPr>
              <w:t>Cheap ₹500–700 pH/EC probes — are they really good? They give wrong reports, and wrong reports mean wrong decisions. Better not to use them. A probe must be calibrated; if it's factory-set to read 7 and always reads 7 regardless of the soil, it's useless. In different soils it must read different values. Spend that ₹500 on something good for the farm instead.</w:t>
            </w:r>
          </w:p>
        </w:tc>
      </w:tr>
    </w:tbl>
    <w:p w14:paraId="11686194" w14:textId="77777777" w:rsidR="004A17D0" w:rsidRDefault="004A17D0">
      <w:pPr>
        <w:spacing w:after="70"/>
      </w:pPr>
    </w:p>
    <w:p w14:paraId="6C742A3A" w14:textId="77777777" w:rsidR="004A17D0" w:rsidRDefault="00000000">
      <w:pPr>
        <w:spacing w:after="110" w:line="266" w:lineRule="auto"/>
      </w:pPr>
      <w:r>
        <w:rPr>
          <w:color w:val="222222"/>
        </w:rPr>
        <w:t>Correct: uncalibrated consumer probes are a common source of garbage data. A wrong number is worse than no number, because it drives a confident wrong decision.</w:t>
      </w:r>
    </w:p>
    <w:p w14:paraId="3F84ED81" w14:textId="77777777" w:rsidR="004A17D0" w:rsidRDefault="00000000">
      <w:pPr>
        <w:pStyle w:val="Heading2"/>
        <w:spacing w:before="240" w:after="80"/>
      </w:pPr>
      <w:r>
        <w:rPr>
          <w:b/>
          <w:bCs/>
          <w:sz w:val="25"/>
          <w:szCs w:val="25"/>
        </w:rPr>
        <w:t>Factor 11 — Balance of all nutrients (antagonism)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E4230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9984035" w14:textId="77777777" w:rsidR="004A17D0" w:rsidRDefault="00000000">
            <w:pPr>
              <w:spacing w:after="20" w:line="258" w:lineRule="auto"/>
            </w:pPr>
            <w:r>
              <w:rPr>
                <w:b/>
                <w:bCs/>
                <w:color w:val="222222"/>
                <w:sz w:val="20"/>
                <w:szCs w:val="20"/>
              </w:rPr>
              <w:t>If one nutrient is very high — particularly among the positively-charged (cation) nutrients — it impacts the others. If you take mixed micronutrients (like Avena Nutrimix) and give a little continuously, that's fine. But if you dump them all at once, their concentration spikes, and because they're all positively charged, they occupy the sites on the soil and roots — and the OTHER nutrients you apply then just leach away, because there's no place left for them to sit. The magnet has already picked up all the filings. Balance must exist in the soil. It should be buttermilk, not lassi.</w:t>
            </w:r>
          </w:p>
        </w:tc>
      </w:tr>
    </w:tbl>
    <w:p w14:paraId="1B1F6023" w14:textId="77777777" w:rsidR="004A17D0" w:rsidRDefault="004A17D0">
      <w:pPr>
        <w:spacing w:after="70"/>
      </w:pPr>
    </w:p>
    <w:p w14:paraId="1DB7EDD7" w14:textId="77777777" w:rsidR="004A17D0" w:rsidRDefault="00000000">
      <w:pPr>
        <w:spacing w:after="110" w:line="266" w:lineRule="auto"/>
      </w:pPr>
      <w:r>
        <w:rPr>
          <w:color w:val="222222"/>
        </w:rPr>
        <w:lastRenderedPageBreak/>
        <w:t>This restates the Liebig antagonism idea (Fundamental 9) as a cation-competition mechanism, and it's correct — cations compete for exchange sites and for uptake, so an excess of one (K, Ca, Mg, or a micronutrient) genuinely suppresses others. The "split, continuous, low dose" prescription is the right response.</w:t>
      </w:r>
    </w:p>
    <w:p w14:paraId="342C23C1" w14:textId="77777777" w:rsidR="004A17D0" w:rsidRDefault="00000000">
      <w:pPr>
        <w:pStyle w:val="Heading2"/>
        <w:spacing w:before="240" w:after="80"/>
      </w:pPr>
      <w:r>
        <w:rPr>
          <w:b/>
          <w:bCs/>
          <w:sz w:val="25"/>
          <w:szCs w:val="25"/>
        </w:rPr>
        <w:t>Factor 12 — Root development and health</w:t>
      </w:r>
    </w:p>
    <w:p w14:paraId="1C646401" w14:textId="77777777" w:rsidR="004A17D0" w:rsidRDefault="00000000">
      <w:pPr>
        <w:spacing w:after="110" w:line="266" w:lineRule="auto"/>
      </w:pPr>
      <w:r>
        <w:rPr>
          <w:color w:val="222222"/>
        </w:rPr>
        <w:t>This is one of the sharpest factors, because it attacks the farmer's core reflex:</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D6F0ED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25D3961" w14:textId="77777777" w:rsidR="004A17D0" w:rsidRDefault="00000000">
            <w:pPr>
              <w:spacing w:after="20" w:line="258" w:lineRule="auto"/>
            </w:pPr>
            <w:r>
              <w:rPr>
                <w:b/>
                <w:bCs/>
                <w:color w:val="222222"/>
                <w:sz w:val="20"/>
                <w:szCs w:val="20"/>
              </w:rPr>
              <w:t>Give fertilizer, give water, give fertilizer, give water. And when you dig and pull up a root, the bark slips off in your hand. Then why is the microbe-killing going on? To make the soil infertile? To kill live microbes? To trouble earthworms? To spoil the water?My first question: are there even enough roots there? Are there enough roots to carry the nutrients up into your tree? Can you keep those roots in moisture — in vāpsā? Can you give them a wetted zone? Are all your nutrients in that wetted zone? And are those roots free of nematode, fungus, harmful bacteria? Have you rotted the roots by over-watering? Has Ceratocystis fungus taken them? Then how will water go in? If water can't go in, how will fertilizer go in? Deficiency will show.</w:t>
            </w:r>
          </w:p>
        </w:tc>
      </w:tr>
    </w:tbl>
    <w:p w14:paraId="0899F8D9" w14:textId="77777777" w:rsidR="004A17D0" w:rsidRDefault="004A17D0">
      <w:pPr>
        <w:spacing w:after="70"/>
      </w:pPr>
    </w:p>
    <w:p w14:paraId="15EC5807" w14:textId="77777777" w:rsidR="004A17D0" w:rsidRDefault="00000000">
      <w:pPr>
        <w:spacing w:after="110" w:line="266" w:lineRule="auto"/>
      </w:pPr>
      <w:r>
        <w:rPr>
          <w:color w:val="222222"/>
        </w:rPr>
        <w:t xml:space="preserve">The logic is airtight and it inverts the whole problem: </w:t>
      </w:r>
      <w:r>
        <w:rPr>
          <w:b/>
          <w:bCs/>
          <w:color w:val="222222"/>
        </w:rPr>
        <w:t>before asking whether the soil has nutrients, ask whether the plant has healthy roots to take them up.</w:t>
      </w:r>
      <w:r>
        <w:rPr>
          <w:color w:val="222222"/>
        </w:rPr>
        <w:t xml:space="preserve"> A tree with a rotted or nematode-infested root system will starve in a fertile soil. For a perennial like Bhagwa, where root health determines twenty years of production, this is arguably the most important factor on the list.</w:t>
      </w:r>
    </w:p>
    <w:p w14:paraId="26F9CB0D" w14:textId="77777777" w:rsidR="004A17D0" w:rsidRDefault="00000000">
      <w:pPr>
        <w:pStyle w:val="Heading2"/>
        <w:spacing w:before="240" w:after="80"/>
      </w:pPr>
      <w:r>
        <w:rPr>
          <w:b/>
          <w:bCs/>
          <w:sz w:val="25"/>
          <w:szCs w:val="25"/>
        </w:rPr>
        <w:t>Factor 13 — Excess water / poor drainage (waterlogging)</w:t>
      </w:r>
    </w:p>
    <w:p w14:paraId="57EF88A3" w14:textId="77777777" w:rsidR="004A17D0" w:rsidRDefault="00000000">
      <w:pPr>
        <w:spacing w:after="110" w:line="266" w:lineRule="auto"/>
      </w:pPr>
      <w:r>
        <w:rPr>
          <w:color w:val="222222"/>
        </w:rPr>
        <w:t>The mirror of Factor 6. Where drainage is poor, water stagnates, roots rot, and the anaerobic conditions favour exactly the root-rot pathogens (Factor 12). Combined with Fundamental 6's "drainage is the most important physical property," this closes the loop: both too little and too much water block nutrient delivery, and the sweet spot is the vāpsā condition (air + water sharing the pore space).</w:t>
      </w:r>
    </w:p>
    <w:p w14:paraId="1B59CA08" w14:textId="77777777" w:rsidR="004A17D0" w:rsidRDefault="00000000">
      <w:pPr>
        <w:pStyle w:val="Heading2"/>
        <w:spacing w:before="240" w:after="80"/>
      </w:pPr>
      <w:r>
        <w:rPr>
          <w:b/>
          <w:bCs/>
          <w:sz w:val="25"/>
          <w:szCs w:val="25"/>
        </w:rPr>
        <w:t>Factor 14 — High-rainfall region (leaching)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9F33D8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EA84F33" w14:textId="77777777" w:rsidR="004A17D0" w:rsidRDefault="00000000">
            <w:pPr>
              <w:spacing w:after="20" w:line="258" w:lineRule="auto"/>
            </w:pPr>
            <w:r>
              <w:rPr>
                <w:b/>
                <w:bCs/>
                <w:color w:val="222222"/>
                <w:sz w:val="20"/>
                <w:szCs w:val="20"/>
              </w:rPr>
              <w:t>Where you apply fertilizer and all of it washes below into the rock, your deficiency will never be filled.</w:t>
            </w:r>
            <w:r>
              <w:rPr>
                <w:color w:val="222222"/>
                <w:sz w:val="20"/>
                <w:szCs w:val="20"/>
              </w:rPr>
              <w:t xml:space="preserve"> In high-rainfall zones, or on fast-draining soil, the dissolved nutrients leach past the root zone: </w:t>
            </w:r>
            <w:r>
              <w:rPr>
                <w:b/>
                <w:bCs/>
                <w:color w:val="222222"/>
                <w:sz w:val="20"/>
                <w:szCs w:val="20"/>
              </w:rPr>
              <w:t>fertilizer gone, money gone, groundwater polluted, earthworms and microbes troubled — and still deficiency in the crop.</w:t>
            </w:r>
          </w:p>
        </w:tc>
      </w:tr>
    </w:tbl>
    <w:p w14:paraId="038B5FE0" w14:textId="77777777" w:rsidR="004A17D0" w:rsidRDefault="004A17D0">
      <w:pPr>
        <w:spacing w:after="70"/>
      </w:pPr>
    </w:p>
    <w:p w14:paraId="14E9B7F8" w14:textId="77777777" w:rsidR="004A17D0" w:rsidRDefault="00000000">
      <w:pPr>
        <w:spacing w:after="110" w:line="266" w:lineRule="auto"/>
      </w:pPr>
      <w:r>
        <w:rPr>
          <w:color w:val="222222"/>
        </w:rPr>
        <w:t>His remedy is to concentrate inputs where losses are lowest and use green manure to hold nutrients: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544B83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5436348" w14:textId="77777777" w:rsidR="004A17D0" w:rsidRDefault="00000000">
            <w:pPr>
              <w:spacing w:after="20" w:line="258" w:lineRule="auto"/>
            </w:pPr>
            <w:r>
              <w:rPr>
                <w:b/>
                <w:bCs/>
                <w:color w:val="222222"/>
                <w:sz w:val="20"/>
                <w:szCs w:val="20"/>
              </w:rPr>
              <w:t>Where my water and soil will just wash away, why spend on fertilizer at all? Better to build organic matter there — organic matter holds the nutrients (negative charge holds the positive cations), and microbes convert them to ionic form for the crop.</w:t>
            </w:r>
          </w:p>
        </w:tc>
      </w:tr>
    </w:tbl>
    <w:p w14:paraId="185C07E0" w14:textId="77777777" w:rsidR="004A17D0" w:rsidRDefault="004A17D0">
      <w:pPr>
        <w:spacing w:after="70"/>
      </w:pPr>
    </w:p>
    <w:p w14:paraId="1DA6D373" w14:textId="77777777" w:rsidR="004A17D0" w:rsidRDefault="00000000">
      <w:pPr>
        <w:pStyle w:val="Heading2"/>
        <w:spacing w:before="240" w:after="80"/>
      </w:pPr>
      <w:r>
        <w:rPr>
          <w:b/>
          <w:bCs/>
          <w:sz w:val="25"/>
          <w:szCs w:val="25"/>
        </w:rPr>
        <w:t>Factor 15 — High bicarbonate content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81B8BC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40AA9A9" w14:textId="77777777" w:rsidR="004A17D0" w:rsidRDefault="00000000">
            <w:pPr>
              <w:spacing w:after="20" w:line="258" w:lineRule="auto"/>
            </w:pPr>
            <w:r>
              <w:rPr>
                <w:b/>
                <w:bCs/>
                <w:color w:val="222222"/>
                <w:sz w:val="20"/>
                <w:szCs w:val="20"/>
              </w:rPr>
              <w:t>Carbonate materials raise the soil pH. The more carbonate, the higher the pH; the higher the pH, the lower the nutrient availability. Above pH 8, only sulphur, magnesium and calcium become available. Where carbonate is high, pH sits at 7.5, 8.5, 9, 9.5. There, however much fertilizer you apply, you won't get results — deficiency shows. In such places we must select crops that need less of the nutrients that lock up at high pH.</w:t>
            </w:r>
          </w:p>
        </w:tc>
      </w:tr>
    </w:tbl>
    <w:p w14:paraId="63CEA497" w14:textId="77777777" w:rsidR="004A17D0" w:rsidRDefault="004A17D0">
      <w:pPr>
        <w:spacing w:after="70"/>
      </w:pPr>
    </w:p>
    <w:p w14:paraId="098D1764" w14:textId="77777777" w:rsidR="004A17D0" w:rsidRDefault="00000000">
      <w:pPr>
        <w:spacing w:after="110" w:line="266" w:lineRule="auto"/>
      </w:pPr>
      <w:r>
        <w:rPr>
          <w:color w:val="222222"/>
        </w:rPr>
        <w:lastRenderedPageBreak/>
        <w:t>Bicarbonate in irrigation water is a specific and important problem (it's the RSC — residual sodium carbonate — issue), separate from soil free lime: high-bicarbonate water raises root-zone pH with every irrigation and precipitates calcium and micronutrients. For a borewell-fed site this is a water-test parameter you must check.</w:t>
      </w:r>
    </w:p>
    <w:p w14:paraId="04C70557" w14:textId="77777777" w:rsidR="004A17D0" w:rsidRDefault="00000000">
      <w:pPr>
        <w:pStyle w:val="Heading2"/>
        <w:spacing w:before="240" w:after="80"/>
      </w:pPr>
      <w:r>
        <w:rPr>
          <w:b/>
          <w:bCs/>
          <w:sz w:val="25"/>
          <w:szCs w:val="25"/>
        </w:rPr>
        <w:t>Factor 16 — Micronutrient handling (split doses, and the sulphur synergy)</w:t>
      </w:r>
    </w:p>
    <w:p w14:paraId="62247BF2" w14:textId="77777777" w:rsidR="004A17D0" w:rsidRDefault="00000000">
      <w:pPr>
        <w:spacing w:after="110" w:line="266" w:lineRule="auto"/>
      </w:pPr>
      <w:r>
        <w:rPr>
          <w:color w:val="222222"/>
        </w:rPr>
        <w:t>Gore returns to the Avena Nutrimix logic with a genuinely useful piece of chemistry: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D8882D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B3EC99" w14:textId="77777777" w:rsidR="004A17D0" w:rsidRDefault="00000000">
            <w:pPr>
              <w:spacing w:after="20" w:line="258" w:lineRule="auto"/>
            </w:pPr>
            <w:r>
              <w:rPr>
                <w:b/>
                <w:bCs/>
                <w:color w:val="222222"/>
                <w:sz w:val="20"/>
                <w:szCs w:val="20"/>
              </w:rPr>
              <w:t>The old mistake was dumping all micronutrients at once. They're all positive-charged cations; they react with phosphorus and calcium and spoil the soil. So to reduce those chemical reactions, we use the split-dose Avena Nutrimix approach — a little, continuously.</w:t>
            </w:r>
          </w:p>
        </w:tc>
      </w:tr>
    </w:tbl>
    <w:p w14:paraId="490F98F1" w14:textId="77777777" w:rsidR="004A17D0" w:rsidRDefault="004A17D0">
      <w:pPr>
        <w:spacing w:after="70"/>
      </w:pPr>
    </w:p>
    <w:p w14:paraId="766B298B" w14:textId="77777777" w:rsidR="004A17D0" w:rsidRDefault="00000000">
      <w:pPr>
        <w:spacing w:after="110" w:line="266" w:lineRule="auto"/>
      </w:pPr>
      <w:r>
        <w:rPr>
          <w:color w:val="222222"/>
        </w:rPr>
        <w:t>And the sulphur multiplier: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82152E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825AB17" w14:textId="77777777" w:rsidR="004A17D0" w:rsidRDefault="00000000">
            <w:pPr>
              <w:spacing w:after="20" w:line="258" w:lineRule="auto"/>
            </w:pPr>
            <w:r>
              <w:rPr>
                <w:b/>
                <w:bCs/>
                <w:color w:val="222222"/>
                <w:sz w:val="20"/>
                <w:szCs w:val="20"/>
              </w:rPr>
              <w:t>How important it is to send sulphur along with the micronutrients. Because if you give sulphur continuously, then nitrogen, potash, copper, manganese and magnesium — these FIVE nutrients become available. Five nutrients, unlocked by one sulphur.</w:t>
            </w:r>
          </w:p>
        </w:tc>
      </w:tr>
    </w:tbl>
    <w:p w14:paraId="2176D8BD" w14:textId="77777777" w:rsidR="004A17D0" w:rsidRDefault="004A17D0">
      <w:pPr>
        <w:spacing w:after="70"/>
      </w:pPr>
    </w:p>
    <w:p w14:paraId="67659C8E" w14:textId="77777777" w:rsidR="004A17D0" w:rsidRDefault="00000000">
      <w:pPr>
        <w:spacing w:after="110" w:line="266" w:lineRule="auto"/>
      </w:pPr>
      <w:r>
        <w:rPr>
          <w:color w:val="222222"/>
        </w:rPr>
        <w:t>The sulphur point has real basis — sulphur (as it oxidises to sulphate/sulphuric acid) locally acidifies the root zone and improves availability of several nutrients, and it's a recognised strategy on calcareous soil. The "one sulphur unlocks five" framing is a simplification but points at a genuine mechanism.</w:t>
      </w:r>
    </w:p>
    <w:p w14:paraId="4033E1E1" w14:textId="77777777" w:rsidR="004A17D0" w:rsidRDefault="00000000">
      <w:pPr>
        <w:pStyle w:val="Heading2"/>
        <w:spacing w:before="240" w:after="80"/>
      </w:pPr>
      <w:r>
        <w:rPr>
          <w:b/>
          <w:bCs/>
          <w:sz w:val="25"/>
          <w:szCs w:val="25"/>
        </w:rPr>
        <w:t>Factor 17 &amp; 21 — Crop rotation and soil rest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B943C9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16D5CF7" w14:textId="77777777" w:rsidR="004A17D0" w:rsidRDefault="00000000">
            <w:pPr>
              <w:spacing w:after="20" w:line="258" w:lineRule="auto"/>
            </w:pPr>
            <w:r>
              <w:rPr>
                <w:b/>
                <w:bCs/>
                <w:color w:val="222222"/>
                <w:sz w:val="20"/>
                <w:szCs w:val="20"/>
              </w:rPr>
              <w:t>Give the soil rest. Let it dry a little, let it sleep. Just as we need sleep, the soil needs sleep. This crop then that crop then this crop — the disease from the first crop doesn't even die before the next susceptible crop is planted on top of it.</w:t>
            </w:r>
          </w:p>
        </w:tc>
      </w:tr>
    </w:tbl>
    <w:p w14:paraId="00E5EE17" w14:textId="77777777" w:rsidR="004A17D0" w:rsidRDefault="004A17D0">
      <w:pPr>
        <w:spacing w:after="70"/>
      </w:pPr>
    </w:p>
    <w:p w14:paraId="0FEB8B80" w14:textId="77777777" w:rsidR="004A17D0" w:rsidRDefault="00000000">
      <w:pPr>
        <w:spacing w:after="110" w:line="266" w:lineRule="auto"/>
      </w:pPr>
      <w:r>
        <w:rPr>
          <w:color w:val="222222"/>
        </w:rPr>
        <w:t>The green-manure rotation rule (which ties to Fundamental 2):</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CD3077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A53683E" w14:textId="77777777" w:rsidR="004A17D0" w:rsidRDefault="00000000">
            <w:pPr>
              <w:spacing w:after="20" w:line="258" w:lineRule="auto"/>
            </w:pPr>
            <w:r>
              <w:rPr>
                <w:b/>
                <w:bCs/>
                <w:color w:val="222222"/>
                <w:sz w:val="20"/>
                <w:szCs w:val="20"/>
              </w:rPr>
              <w:t>If you have three acres, one acre each kharif should carry taag (sunn hemp) or dhaincha. When they start to pod, bury them in the soil — they take up the soil's salts, convert them to organic matter, raise organic carbon, and keep that land good for three years. Rotate the acre each year: this acre this year, that acre next year — so each acre gets its turn every third year.</w:t>
            </w:r>
          </w:p>
        </w:tc>
      </w:tr>
    </w:tbl>
    <w:p w14:paraId="56D19EBE" w14:textId="77777777" w:rsidR="004A17D0" w:rsidRDefault="004A17D0">
      <w:pPr>
        <w:spacing w:after="70"/>
      </w:pPr>
    </w:p>
    <w:p w14:paraId="42C3C24E" w14:textId="77777777" w:rsidR="004A17D0" w:rsidRDefault="00000000">
      <w:pPr>
        <w:spacing w:after="110" w:line="266" w:lineRule="auto"/>
      </w:pPr>
      <w:r>
        <w:rPr>
          <w:color w:val="222222"/>
        </w:rPr>
        <w:t>This is a sound, practical soil-building rotation: a third of the land under green manure each year on a three-year cycle. He reiterates the C: N logic (wet/green material = low C: N = fast, N-conserving; dry/woody = high C: N = slow, N-robbing), with the strongest warning reserved for sawdust: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586F99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B01F7A9" w14:textId="77777777" w:rsidR="004A17D0" w:rsidRDefault="00000000">
            <w:pPr>
              <w:spacing w:after="20" w:line="258" w:lineRule="auto"/>
            </w:pPr>
            <w:r>
              <w:rPr>
                <w:b/>
                <w:bCs/>
                <w:color w:val="222222"/>
                <w:sz w:val="20"/>
                <w:szCs w:val="20"/>
              </w:rPr>
              <w:t>Sawdust from a timber yard — never apply it. It needs enormous nitrogen to decompose; it has the highest C: N ratio of all. Wheat chaff and bajra heads are next highest.</w:t>
            </w:r>
          </w:p>
        </w:tc>
      </w:tr>
    </w:tbl>
    <w:p w14:paraId="6622F98A" w14:textId="77777777" w:rsidR="004A17D0" w:rsidRDefault="004A17D0">
      <w:pPr>
        <w:spacing w:after="70"/>
      </w:pPr>
    </w:p>
    <w:p w14:paraId="66CC067C" w14:textId="77777777" w:rsidR="004A17D0" w:rsidRDefault="00000000">
      <w:pPr>
        <w:pStyle w:val="Heading2"/>
        <w:spacing w:before="240" w:after="80"/>
      </w:pPr>
      <w:r>
        <w:rPr>
          <w:b/>
          <w:bCs/>
          <w:sz w:val="25"/>
          <w:szCs w:val="25"/>
        </w:rPr>
        <w:t>Factor 18 — High EC (and the salt-accumulation cascade)</w:t>
      </w:r>
    </w:p>
    <w:p w14:paraId="3C21BDB4" w14:textId="77777777" w:rsidR="004A17D0" w:rsidRDefault="00000000">
      <w:pPr>
        <w:spacing w:after="110" w:line="266" w:lineRule="auto"/>
      </w:pPr>
      <w:r>
        <w:rPr>
          <w:color w:val="222222"/>
        </w:rPr>
        <w:t>Gore extends the EC teaching from Fundamental 8 into the physical mechanism of salt accumulation, and it's directly relevant to a semi-arid site.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5E27E3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577897D" w14:textId="77777777" w:rsidR="004A17D0" w:rsidRDefault="00000000">
            <w:pPr>
              <w:spacing w:after="20" w:line="258" w:lineRule="auto"/>
            </w:pPr>
            <w:r>
              <w:rPr>
                <w:b/>
                <w:bCs/>
                <w:color w:val="222222"/>
                <w:sz w:val="20"/>
                <w:szCs w:val="20"/>
              </w:rPr>
              <w:t xml:space="preserve">EC decides whether your fertilizer stays in the soil or goes into the crop. Water, buttermilk, lassi, and a small straw: through a small straw water goes, buttermilk goes, but lassi won't. And if you dump granular fertilizer </w:t>
            </w:r>
            <w:r>
              <w:rPr>
                <w:b/>
                <w:bCs/>
                <w:color w:val="222222"/>
                <w:sz w:val="20"/>
                <w:szCs w:val="20"/>
              </w:rPr>
              <w:lastRenderedPageBreak/>
              <w:t>under the dripper, it becomes lassi there — it will never go into the tree. The higher your water's EC, the higher your soil's EC becomes.</w:t>
            </w:r>
          </w:p>
        </w:tc>
      </w:tr>
    </w:tbl>
    <w:p w14:paraId="5D10DCEB" w14:textId="77777777" w:rsidR="004A17D0" w:rsidRDefault="004A17D0">
      <w:pPr>
        <w:spacing w:after="70"/>
      </w:pPr>
    </w:p>
    <w:p w14:paraId="6AF81483" w14:textId="77777777" w:rsidR="004A17D0" w:rsidRDefault="00000000">
      <w:pPr>
        <w:pStyle w:val="Heading3"/>
        <w:spacing w:before="170" w:after="50"/>
      </w:pPr>
      <w:r>
        <w:rPr>
          <w:b/>
          <w:bCs/>
          <w:color w:val="117864"/>
          <w:sz w:val="22"/>
          <w:szCs w:val="22"/>
        </w:rPr>
        <w:t>The evaporation / capillary salt-rise mechanism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94FDE5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A37CA12" w14:textId="77777777" w:rsidR="004A17D0" w:rsidRDefault="00000000">
            <w:pPr>
              <w:spacing w:after="20" w:line="258" w:lineRule="auto"/>
            </w:pPr>
            <w:r>
              <w:rPr>
                <w:b/>
                <w:bCs/>
                <w:color w:val="222222"/>
                <w:sz w:val="20"/>
                <w:szCs w:val="20"/>
              </w:rPr>
              <w:t>When the soil is left open and bare, sunlight falls on it, evaporation happens, and by capillary action the lower water rises to the top — and the salts in that lower water rise with it and accumulate in the top layer. The water evaporates as pure vapour, but the salt stays behind and sits on the surface as a white crust.So mulch heavily — cover the soil. Then evaporation drops, the capillary salt-rise stops, and the salts stay in the lower layers instead of concentrating at the surface and in the root zone.</w:t>
            </w:r>
          </w:p>
        </w:tc>
      </w:tr>
    </w:tbl>
    <w:p w14:paraId="6811AC95" w14:textId="77777777" w:rsidR="004A17D0" w:rsidRDefault="004A17D0">
      <w:pPr>
        <w:spacing w:after="70"/>
      </w:pPr>
    </w:p>
    <w:p w14:paraId="0916CF70" w14:textId="77777777" w:rsidR="004A17D0" w:rsidRDefault="00000000">
      <w:pPr>
        <w:spacing w:after="110" w:line="266" w:lineRule="auto"/>
      </w:pPr>
      <w:r>
        <w:rPr>
          <w:color w:val="222222"/>
        </w:rPr>
        <w:t>This is exactly correct and is the core mechanism of secondary salinisation in irrigated semi-arid land — and mulching to suppress evaporation is a genuine, cheap countermeasure.</w:t>
      </w:r>
    </w:p>
    <w:p w14:paraId="4B20A01A" w14:textId="77777777" w:rsidR="004A17D0" w:rsidRDefault="00000000">
      <w:pPr>
        <w:pStyle w:val="Heading3"/>
        <w:spacing w:before="170" w:after="50"/>
      </w:pPr>
      <w:r>
        <w:rPr>
          <w:b/>
          <w:bCs/>
          <w:color w:val="117864"/>
          <w:sz w:val="22"/>
          <w:szCs w:val="22"/>
        </w:rPr>
        <w:t>The farm-pond salt-concentration warning</w:t>
      </w:r>
    </w:p>
    <w:p w14:paraId="3DAAE9ED" w14:textId="77777777" w:rsidR="004A17D0" w:rsidRDefault="00000000">
      <w:pPr>
        <w:spacing w:after="110" w:line="266" w:lineRule="auto"/>
      </w:pPr>
      <w:r>
        <w:rPr>
          <w:color w:val="222222"/>
        </w:rPr>
        <w:t>A sharp, counter-intuitive point most farmers miss: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5C7EA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0DCF2D3" w14:textId="77777777" w:rsidR="004A17D0" w:rsidRDefault="00000000">
            <w:pPr>
              <w:spacing w:after="20" w:line="258" w:lineRule="auto"/>
            </w:pPr>
            <w:r>
              <w:rPr>
                <w:b/>
                <w:bCs/>
                <w:color w:val="222222"/>
                <w:sz w:val="20"/>
                <w:szCs w:val="20"/>
              </w:rPr>
              <w:t>We were told: build a farm pond, store water. We built a tank pond, filled it, and in summer at 40°C+ evaporation started. Pure water leaves as vapour; the salt stays. TDS that was 1,000 climbs to 1,500 — where did it come from? The water left, the salt stayed. So keep the pond that way deliberately — let the stored water evaporate off, don't let rain in, and after some days you'll see all the salts sitting at the bottom.</w:t>
            </w:r>
          </w:p>
        </w:tc>
      </w:tr>
    </w:tbl>
    <w:p w14:paraId="52741CD1" w14:textId="77777777" w:rsidR="004A17D0" w:rsidRDefault="004A17D0">
      <w:pPr>
        <w:spacing w:after="70"/>
      </w:pPr>
    </w:p>
    <w:p w14:paraId="4B826EB1" w14:textId="77777777" w:rsidR="004A17D0" w:rsidRDefault="00000000">
      <w:pPr>
        <w:spacing w:after="110" w:line="266" w:lineRule="auto"/>
      </w:pPr>
      <w:r>
        <w:rPr>
          <w:color w:val="222222"/>
        </w:rPr>
        <w:t>The practical instruction on drawing water: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95DBC4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5DD644D" w14:textId="77777777" w:rsidR="004A17D0" w:rsidRDefault="00000000">
            <w:pPr>
              <w:spacing w:after="20" w:line="258" w:lineRule="auto"/>
            </w:pPr>
            <w:r>
              <w:rPr>
                <w:b/>
                <w:bCs/>
                <w:color w:val="222222"/>
                <w:sz w:val="20"/>
                <w:szCs w:val="20"/>
              </w:rPr>
              <w:t>Draw your irrigation water from the UPPER layer, not the bottom. Hang the foot valve high. The deeper you go, the higher the EC and TDS. And the more salts, the more scaling — it rises to the surface, clogs the motor, and clogs the filter.</w:t>
            </w:r>
          </w:p>
        </w:tc>
      </w:tr>
    </w:tbl>
    <w:p w14:paraId="1C0DF07A" w14:textId="77777777" w:rsidR="004A17D0" w:rsidRDefault="004A17D0">
      <w:pPr>
        <w:spacing w:after="70"/>
      </w:pPr>
    </w:p>
    <w:p w14:paraId="5DCF40C6" w14:textId="77777777" w:rsidR="004A17D0" w:rsidRDefault="00000000">
      <w:pPr>
        <w:spacing w:after="110" w:line="266" w:lineRule="auto"/>
      </w:pPr>
      <w:r>
        <w:rPr>
          <w:color w:val="222222"/>
        </w:rPr>
        <w:t>This is genuinely useful: in a salt-stratified well or pond, the lower water is saltier, so a high-hung foot valve draws better-quality water. And the scaling-clogs-the-drip point connects back to the emitter-blockage theme.</w:t>
      </w:r>
    </w:p>
    <w:p w14:paraId="72F4DE91" w14:textId="77777777" w:rsidR="004A17D0" w:rsidRDefault="00000000">
      <w:pPr>
        <w:pStyle w:val="Heading2"/>
        <w:spacing w:before="240" w:after="80"/>
      </w:pPr>
      <w:r>
        <w:rPr>
          <w:b/>
          <w:bCs/>
          <w:sz w:val="25"/>
          <w:szCs w:val="25"/>
        </w:rPr>
        <w:t>Factor 19 &amp; 20 — Soil erosion and chemical-fertilizer overuse</w:t>
      </w:r>
    </w:p>
    <w:p w14:paraId="370B5D6F" w14:textId="77777777" w:rsidR="004A17D0" w:rsidRDefault="00000000">
      <w:pPr>
        <w:spacing w:after="110" w:line="266" w:lineRule="auto"/>
      </w:pPr>
      <w:r>
        <w:rPr>
          <w:color w:val="222222"/>
        </w:rPr>
        <w:t>The slide lists erosion and excess chemical fertilizer as distinct factors. Erosion strips the fertile topsoil (the 200-years-per-inch layer from Fundamental 6); chemical overuse drives the salt/EC accumulation, the antagonisms, and the biology-killing that most of the other factors describe. Both are causes of the same end state: a soil that holds nutrients the crop cannot reach.</w:t>
      </w:r>
    </w:p>
    <w:p w14:paraId="4A0C2F6F" w14:textId="77777777" w:rsidR="004A17D0" w:rsidRDefault="00000000">
      <w:pPr>
        <w:pStyle w:val="Heading2"/>
        <w:spacing w:before="240" w:after="80"/>
      </w:pPr>
      <w:r>
        <w:rPr>
          <w:b/>
          <w:bCs/>
          <w:sz w:val="25"/>
          <w:szCs w:val="25"/>
        </w:rPr>
        <w:t>Reading It Critically — What Holds Up and What to Watch</w:t>
      </w:r>
    </w:p>
    <w:p w14:paraId="5084936F" w14:textId="77777777" w:rsidR="004A17D0" w:rsidRDefault="00000000">
      <w:pPr>
        <w:pStyle w:val="Heading2"/>
        <w:spacing w:before="240" w:after="80"/>
      </w:pPr>
      <w:r>
        <w:rPr>
          <w:b/>
          <w:bCs/>
          <w:sz w:val="25"/>
          <w:szCs w:val="25"/>
        </w:rPr>
        <w:t>The completed catalogue is the diagnostic backbone of the whole course</w:t>
      </w:r>
    </w:p>
    <w:p w14:paraId="0918E890" w14:textId="77777777" w:rsidR="004A17D0" w:rsidRDefault="00000000">
      <w:pPr>
        <w:spacing w:after="110" w:line="266" w:lineRule="auto"/>
      </w:pPr>
      <w:r>
        <w:rPr>
          <w:color w:val="222222"/>
        </w:rPr>
        <w:t>With Part B, the 21-factor list is complete, and it functions exactly as intended: a systematic differential-diagnosis checklist for "my soil is full but my crop is starving." Almost every factor is a real, established mechanism, and several are named in precisely the configuration your site presents. This is the most directly actionable material in the entire course.</w:t>
      </w:r>
    </w:p>
    <w:p w14:paraId="1B9E8A9F" w14:textId="77777777" w:rsidR="004A17D0" w:rsidRDefault="00000000">
      <w:pPr>
        <w:spacing w:after="110" w:line="266" w:lineRule="auto"/>
      </w:pPr>
      <w:r>
        <w:rPr>
          <w:b/>
          <w:bCs/>
          <w:color w:val="222222"/>
        </w:rPr>
        <w:t>The strongest, most correct teachings in Part B:</w:t>
      </w:r>
    </w:p>
    <w:p w14:paraId="2C38B2FB" w14:textId="77777777" w:rsidR="004A17D0" w:rsidRDefault="00000000">
      <w:pPr>
        <w:pStyle w:val="ListParagraph"/>
        <w:numPr>
          <w:ilvl w:val="0"/>
          <w:numId w:val="2"/>
        </w:numPr>
        <w:spacing w:after="50" w:line="258" w:lineRule="auto"/>
      </w:pPr>
      <w:r>
        <w:rPr>
          <w:b/>
          <w:bCs/>
          <w:color w:val="222222"/>
        </w:rPr>
        <w:t>The gypsum-on-calcareous-soil warning (Factor 9)</w:t>
      </w:r>
      <w:r>
        <w:rPr>
          <w:color w:val="222222"/>
        </w:rPr>
        <w:t xml:space="preserve"> is the standout — and it corrects a genuinely harmful piece of common advice. Gypsum is right for </w:t>
      </w:r>
      <w:r>
        <w:rPr>
          <w:i/>
          <w:iCs/>
          <w:color w:val="222222"/>
        </w:rPr>
        <w:t>sodic</w:t>
      </w:r>
      <w:r>
        <w:rPr>
          <w:color w:val="222222"/>
        </w:rPr>
        <w:t xml:space="preserve"> soil, wrong for </w:t>
      </w:r>
      <w:r>
        <w:rPr>
          <w:i/>
          <w:iCs/>
          <w:color w:val="222222"/>
        </w:rPr>
        <w:t>calcareous</w:t>
      </w:r>
      <w:r>
        <w:rPr>
          <w:color w:val="222222"/>
        </w:rPr>
        <w:t xml:space="preserve"> soil. On your ground, adding </w:t>
      </w:r>
      <w:r>
        <w:rPr>
          <w:color w:val="222222"/>
        </w:rPr>
        <w:lastRenderedPageBreak/>
        <w:t>calcium sulphate to already-high free lime worsens the problem and precipitates your sulphate micronutrients. This alone justifies the session.</w:t>
      </w:r>
    </w:p>
    <w:p w14:paraId="16370A06" w14:textId="77777777" w:rsidR="004A17D0" w:rsidRDefault="00000000">
      <w:pPr>
        <w:pStyle w:val="ListParagraph"/>
        <w:numPr>
          <w:ilvl w:val="0"/>
          <w:numId w:val="2"/>
        </w:numPr>
        <w:spacing w:after="50" w:line="258" w:lineRule="auto"/>
      </w:pPr>
      <w:r>
        <w:rPr>
          <w:b/>
          <w:bCs/>
          <w:color w:val="222222"/>
        </w:rPr>
        <w:t>Sulphate micronutrients react with free calcium</w:t>
      </w:r>
      <w:r>
        <w:rPr>
          <w:color w:val="222222"/>
        </w:rPr>
        <w:t xml:space="preserve"> (Factor 9) → use chelates, not sulphates, on calcareous ground. Correct and directly actionable.</w:t>
      </w:r>
    </w:p>
    <w:p w14:paraId="58883C8E" w14:textId="77777777" w:rsidR="004A17D0" w:rsidRDefault="00000000">
      <w:pPr>
        <w:pStyle w:val="ListParagraph"/>
        <w:numPr>
          <w:ilvl w:val="0"/>
          <w:numId w:val="2"/>
        </w:numPr>
        <w:spacing w:after="50" w:line="258" w:lineRule="auto"/>
      </w:pPr>
      <w:r>
        <w:rPr>
          <w:b/>
          <w:bCs/>
          <w:color w:val="222222"/>
        </w:rPr>
        <w:t>Root health as prerequisite (Factor 12)</w:t>
      </w:r>
      <w:r>
        <w:rPr>
          <w:color w:val="222222"/>
        </w:rPr>
        <w:t xml:space="preserve"> — "are there even enough healthy roots?" is the right first question and inverts the fertilizer reflex. Critical for a perennial.</w:t>
      </w:r>
    </w:p>
    <w:p w14:paraId="7D87EC26" w14:textId="77777777" w:rsidR="004A17D0" w:rsidRDefault="00000000">
      <w:pPr>
        <w:pStyle w:val="ListParagraph"/>
        <w:numPr>
          <w:ilvl w:val="0"/>
          <w:numId w:val="2"/>
        </w:numPr>
        <w:spacing w:after="50" w:line="258" w:lineRule="auto"/>
      </w:pPr>
      <w:r>
        <w:rPr>
          <w:b/>
          <w:bCs/>
          <w:color w:val="222222"/>
        </w:rPr>
        <w:t>Capillary salt-rise under bare soil, suppressed by mulch (Factor 18)</w:t>
      </w:r>
      <w:r>
        <w:rPr>
          <w:color w:val="222222"/>
        </w:rPr>
        <w:t xml:space="preserve"> — textbook secondary-salinisation mechanism, correct, cheap countermeasure.</w:t>
      </w:r>
    </w:p>
    <w:p w14:paraId="627B6277" w14:textId="77777777" w:rsidR="004A17D0" w:rsidRDefault="00000000">
      <w:pPr>
        <w:pStyle w:val="ListParagraph"/>
        <w:numPr>
          <w:ilvl w:val="0"/>
          <w:numId w:val="2"/>
        </w:numPr>
        <w:spacing w:after="50" w:line="258" w:lineRule="auto"/>
      </w:pPr>
      <w:r>
        <w:rPr>
          <w:b/>
          <w:bCs/>
          <w:color w:val="222222"/>
        </w:rPr>
        <w:t>Salt stratification in wells/ponds, draw from the top (Factor 18)</w:t>
      </w:r>
      <w:r>
        <w:rPr>
          <w:color w:val="222222"/>
        </w:rPr>
        <w:t xml:space="preserve"> — genuinely useful and under-taught.</w:t>
      </w:r>
    </w:p>
    <w:p w14:paraId="327D6864" w14:textId="77777777" w:rsidR="004A17D0" w:rsidRDefault="00000000">
      <w:pPr>
        <w:pStyle w:val="ListParagraph"/>
        <w:numPr>
          <w:ilvl w:val="0"/>
          <w:numId w:val="2"/>
        </w:numPr>
        <w:spacing w:after="50" w:line="258" w:lineRule="auto"/>
      </w:pPr>
      <w:r>
        <w:rPr>
          <w:b/>
          <w:bCs/>
          <w:color w:val="222222"/>
        </w:rPr>
        <w:t>Bicarbonate in water as a distinct pH-raising problem (Factor 15)</w:t>
      </w:r>
      <w:r>
        <w:rPr>
          <w:color w:val="222222"/>
        </w:rPr>
        <w:t xml:space="preserve"> — correctly separated from soil free lime; a real irrigation-water parameter (RSC).</w:t>
      </w:r>
    </w:p>
    <w:p w14:paraId="101A9328" w14:textId="77777777" w:rsidR="004A17D0" w:rsidRDefault="00000000">
      <w:pPr>
        <w:pStyle w:val="ListParagraph"/>
        <w:numPr>
          <w:ilvl w:val="0"/>
          <w:numId w:val="2"/>
        </w:numPr>
        <w:spacing w:after="50" w:line="258" w:lineRule="auto"/>
      </w:pPr>
      <w:r>
        <w:rPr>
          <w:b/>
          <w:bCs/>
          <w:color w:val="222222"/>
        </w:rPr>
        <w:t>Sulphur locally acidifying to unlock nutrients (Factor 16)</w:t>
      </w:r>
      <w:r>
        <w:rPr>
          <w:color w:val="222222"/>
        </w:rPr>
        <w:t xml:space="preserve"> — real mechanism, recognised calcareous-soil strategy.</w:t>
      </w:r>
    </w:p>
    <w:p w14:paraId="668C1C4D" w14:textId="77777777" w:rsidR="004A17D0" w:rsidRDefault="00000000">
      <w:pPr>
        <w:pStyle w:val="ListParagraph"/>
        <w:numPr>
          <w:ilvl w:val="0"/>
          <w:numId w:val="2"/>
        </w:numPr>
        <w:spacing w:after="50" w:line="258" w:lineRule="auto"/>
      </w:pPr>
      <w:r>
        <w:rPr>
          <w:b/>
          <w:bCs/>
          <w:color w:val="222222"/>
        </w:rPr>
        <w:t>Cheap uncalibrated probes give harmful data (Factor 10)</w:t>
      </w:r>
      <w:r>
        <w:rPr>
          <w:color w:val="222222"/>
        </w:rPr>
        <w:t xml:space="preserve"> — correct and worth heeding.</w:t>
      </w:r>
    </w:p>
    <w:p w14:paraId="2826ADB6" w14:textId="77777777" w:rsidR="004A17D0" w:rsidRDefault="004A17D0">
      <w:pPr>
        <w:spacing w:after="40"/>
      </w:pPr>
    </w:p>
    <w:p w14:paraId="6EE2DCA1"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25C13B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0371190"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2BA98B91" w14:textId="77777777" w:rsidR="004A17D0" w:rsidRDefault="00000000">
            <w:r>
              <w:rPr>
                <w:b/>
                <w:bCs/>
                <w:color w:val="FFFFFF"/>
                <w:sz w:val="17"/>
                <w:szCs w:val="17"/>
              </w:rPr>
              <w:t>Assessment</w:t>
            </w:r>
          </w:p>
        </w:tc>
      </w:tr>
      <w:tr w:rsidR="004A17D0" w14:paraId="40E9ADC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16E203D" w14:textId="77777777" w:rsidR="004A17D0" w:rsidRDefault="00000000">
            <w:r>
              <w:rPr>
                <w:b/>
                <w:bCs/>
                <w:color w:val="222222"/>
                <w:sz w:val="17"/>
                <w:szCs w:val="17"/>
              </w:rPr>
              <w:t>"Cow dung / magnesia absorbs radiation"</w:t>
            </w:r>
            <w:r>
              <w:rPr>
                <w:color w:val="222222"/>
                <w:sz w:val="17"/>
                <w:szCs w:val="17"/>
              </w:rPr>
              <w:t xml:space="preserve"> (carried from Part A)</w:t>
            </w:r>
          </w:p>
        </w:tc>
        <w:tc>
          <w:tcPr>
            <w:tcW w:w="4710" w:type="dxa"/>
            <w:shd w:val="clear" w:color="auto" w:fill="F4F7FB"/>
            <w:tcMar>
              <w:top w:w="50" w:type="dxa"/>
              <w:left w:w="90" w:type="dxa"/>
              <w:bottom w:w="50" w:type="dxa"/>
              <w:right w:w="80" w:type="dxa"/>
            </w:tcMar>
          </w:tcPr>
          <w:p w14:paraId="38D79130" w14:textId="77777777" w:rsidR="004A17D0" w:rsidRDefault="00000000">
            <w:r>
              <w:rPr>
                <w:color w:val="222222"/>
                <w:sz w:val="17"/>
                <w:szCs w:val="17"/>
              </w:rPr>
              <w:t>Folklore; ignore. The magnesium-from-basalt mechanism itself is real.</w:t>
            </w:r>
          </w:p>
        </w:tc>
      </w:tr>
      <w:tr w:rsidR="004A17D0" w14:paraId="1B7E709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FBCDF92" w14:textId="77777777" w:rsidR="004A17D0" w:rsidRDefault="00000000">
            <w:r>
              <w:rPr>
                <w:b/>
                <w:bCs/>
                <w:color w:val="222222"/>
                <w:sz w:val="17"/>
                <w:szCs w:val="17"/>
              </w:rPr>
              <w:t>"Disease can't attack until nutrient deficiency weakens the plant"</w:t>
            </w:r>
          </w:p>
        </w:tc>
        <w:tc>
          <w:tcPr>
            <w:tcW w:w="4710" w:type="dxa"/>
            <w:shd w:val="clear" w:color="auto" w:fill="FFFFFF"/>
            <w:tcMar>
              <w:top w:w="50" w:type="dxa"/>
              <w:left w:w="90" w:type="dxa"/>
              <w:bottom w:w="50" w:type="dxa"/>
              <w:right w:w="80" w:type="dxa"/>
            </w:tcMar>
          </w:tcPr>
          <w:p w14:paraId="6BD9BEED" w14:textId="77777777" w:rsidR="004A17D0" w:rsidRDefault="00000000">
            <w:r>
              <w:rPr>
                <w:color w:val="222222"/>
                <w:sz w:val="17"/>
                <w:szCs w:val="17"/>
              </w:rPr>
              <w:t>Overstated, as flagged throughout. Nutrition strongly modulates disease susceptibility, but bacterial blight and Fusarium infect well-nourished pomegranate. Keep a real disease plan regardless.</w:t>
            </w:r>
          </w:p>
        </w:tc>
      </w:tr>
      <w:tr w:rsidR="004A17D0" w14:paraId="69E9A18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CB28A00" w14:textId="77777777" w:rsidR="004A17D0" w:rsidRDefault="00000000">
            <w:r>
              <w:rPr>
                <w:b/>
                <w:bCs/>
                <w:color w:val="222222"/>
                <w:sz w:val="17"/>
                <w:szCs w:val="17"/>
              </w:rPr>
              <w:t>"One sulphur unlocks five nutrients"</w:t>
            </w:r>
          </w:p>
        </w:tc>
        <w:tc>
          <w:tcPr>
            <w:tcW w:w="4710" w:type="dxa"/>
            <w:shd w:val="clear" w:color="auto" w:fill="F4F7FB"/>
            <w:tcMar>
              <w:top w:w="50" w:type="dxa"/>
              <w:left w:w="90" w:type="dxa"/>
              <w:bottom w:w="50" w:type="dxa"/>
              <w:right w:w="80" w:type="dxa"/>
            </w:tcMar>
          </w:tcPr>
          <w:p w14:paraId="48651BD5" w14:textId="77777777" w:rsidR="004A17D0" w:rsidRDefault="00000000">
            <w:r>
              <w:rPr>
                <w:color w:val="222222"/>
                <w:sz w:val="17"/>
                <w:szCs w:val="17"/>
              </w:rPr>
              <w:t>Points at a real acidification mechanism but is a simplification — the effect depends on sulphur oxidation by soil bacteria, which is slow and biology-dependent. Don't expect instant results.</w:t>
            </w:r>
          </w:p>
        </w:tc>
      </w:tr>
      <w:tr w:rsidR="004A17D0" w14:paraId="78C0A4C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2E7A2FF" w14:textId="77777777" w:rsidR="004A17D0" w:rsidRDefault="00000000">
            <w:r>
              <w:rPr>
                <w:b/>
                <w:bCs/>
                <w:color w:val="222222"/>
                <w:sz w:val="17"/>
                <w:szCs w:val="17"/>
              </w:rPr>
              <w:t>The "21" count</w:t>
            </w:r>
          </w:p>
        </w:tc>
        <w:tc>
          <w:tcPr>
            <w:tcW w:w="4710" w:type="dxa"/>
            <w:shd w:val="clear" w:color="auto" w:fill="FFFFFF"/>
            <w:tcMar>
              <w:top w:w="50" w:type="dxa"/>
              <w:left w:w="90" w:type="dxa"/>
              <w:bottom w:w="50" w:type="dxa"/>
              <w:right w:w="80" w:type="dxa"/>
            </w:tcMar>
          </w:tcPr>
          <w:p w14:paraId="4B64E561" w14:textId="77777777" w:rsidR="004A17D0" w:rsidRDefault="00000000">
            <w:r>
              <w:rPr>
                <w:color w:val="222222"/>
                <w:sz w:val="17"/>
                <w:szCs w:val="17"/>
              </w:rPr>
              <w:t>The slides duplicate "high pH" and merge erosion/depth/rotation, so the true count of distinct mechanisms is ~19. Immaterial — use the catalogue, not the number.</w:t>
            </w:r>
          </w:p>
        </w:tc>
      </w:tr>
      <w:tr w:rsidR="004A17D0" w14:paraId="01987D1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17E981A" w14:textId="77777777" w:rsidR="004A17D0" w:rsidRDefault="00000000">
            <w:r>
              <w:rPr>
                <w:b/>
                <w:bCs/>
                <w:color w:val="222222"/>
                <w:sz w:val="17"/>
                <w:szCs w:val="17"/>
              </w:rPr>
              <w:t>Calcium-solubilising bacteria products</w:t>
            </w:r>
          </w:p>
        </w:tc>
        <w:tc>
          <w:tcPr>
            <w:tcW w:w="4710" w:type="dxa"/>
            <w:shd w:val="clear" w:color="auto" w:fill="F4F7FB"/>
            <w:tcMar>
              <w:top w:w="50" w:type="dxa"/>
              <w:left w:w="90" w:type="dxa"/>
              <w:bottom w:w="50" w:type="dxa"/>
              <w:right w:w="80" w:type="dxa"/>
            </w:tcMar>
          </w:tcPr>
          <w:p w14:paraId="409DD245" w14:textId="77777777" w:rsidR="004A17D0" w:rsidRDefault="00000000">
            <w:r>
              <w:rPr>
                <w:color w:val="222222"/>
                <w:sz w:val="17"/>
                <w:szCs w:val="17"/>
              </w:rPr>
              <w:t>Market products with thin evidence, like the EM claims earlier. Treat as unproven; the mounding/bed-planting and organic-carbon routes have better support.</w:t>
            </w:r>
          </w:p>
        </w:tc>
      </w:tr>
      <w:tr w:rsidR="004A17D0" w14:paraId="0B0A037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2034434" w14:textId="77777777" w:rsidR="004A17D0" w:rsidRDefault="00000000">
            <w:r>
              <w:rPr>
                <w:b/>
                <w:bCs/>
                <w:color w:val="222222"/>
                <w:sz w:val="17"/>
                <w:szCs w:val="17"/>
              </w:rPr>
              <w:t>Farm-pond "let it evaporate to drop salt"</w:t>
            </w:r>
          </w:p>
        </w:tc>
        <w:tc>
          <w:tcPr>
            <w:tcW w:w="4710" w:type="dxa"/>
            <w:shd w:val="clear" w:color="auto" w:fill="FFFFFF"/>
            <w:tcMar>
              <w:top w:w="50" w:type="dxa"/>
              <w:left w:w="90" w:type="dxa"/>
              <w:bottom w:w="50" w:type="dxa"/>
              <w:right w:w="80" w:type="dxa"/>
            </w:tcMar>
          </w:tcPr>
          <w:p w14:paraId="625C53DC" w14:textId="77777777" w:rsidR="004A17D0" w:rsidRDefault="00000000">
            <w:r>
              <w:rPr>
                <w:color w:val="222222"/>
                <w:sz w:val="17"/>
                <w:szCs w:val="17"/>
              </w:rPr>
              <w:t xml:space="preserve">The physics is right (salt concentrates as water evaporates), but the </w:t>
            </w:r>
            <w:r>
              <w:rPr>
                <w:i/>
                <w:iCs/>
                <w:color w:val="222222"/>
                <w:sz w:val="17"/>
                <w:szCs w:val="17"/>
              </w:rPr>
              <w:t>stored</w:t>
            </w:r>
            <w:r>
              <w:rPr>
                <w:color w:val="222222"/>
                <w:sz w:val="17"/>
                <w:szCs w:val="17"/>
              </w:rPr>
              <w:t xml:space="preserve"> water becomes saltier, not cleaner — you're concentrating salt in what remains. The usable insight is "draw from the top layer" and "don't rely on a pond to improve water quality," not that evaporation purifies your supply.</w:t>
            </w:r>
          </w:p>
        </w:tc>
      </w:tr>
    </w:tbl>
    <w:p w14:paraId="1A343005" w14:textId="77777777" w:rsidR="004A17D0" w:rsidRDefault="004A17D0">
      <w:pPr>
        <w:spacing w:after="80"/>
      </w:pPr>
    </w:p>
    <w:p w14:paraId="5F22FB58" w14:textId="77777777" w:rsidR="004A17D0" w:rsidRDefault="00000000">
      <w:pPr>
        <w:pStyle w:val="Heading2"/>
        <w:spacing w:before="240" w:after="80"/>
      </w:pPr>
      <w:r>
        <w:rPr>
          <w:b/>
          <w:bCs/>
          <w:sz w:val="25"/>
          <w:szCs w:val="25"/>
        </w:rPr>
        <w:t>The Pulivendula master checklist from the full 21 factors</w:t>
      </w:r>
    </w:p>
    <w:p w14:paraId="5C113C67" w14:textId="77777777" w:rsidR="004A17D0" w:rsidRDefault="00000000">
      <w:pPr>
        <w:spacing w:after="110" w:line="266" w:lineRule="auto"/>
      </w:pPr>
      <w:r>
        <w:rPr>
          <w:color w:val="222222"/>
        </w:rPr>
        <w:t>Run the block against every factor, but these are the ones that bite hardest on a calcareous, semi-arid, borewell-fed pomegranate site — in priority order:</w:t>
      </w:r>
    </w:p>
    <w:p w14:paraId="1C4728AA" w14:textId="77777777" w:rsidR="004A17D0" w:rsidRDefault="00000000">
      <w:pPr>
        <w:pStyle w:val="ListParagraph"/>
        <w:numPr>
          <w:ilvl w:val="0"/>
          <w:numId w:val="3"/>
        </w:numPr>
        <w:spacing w:after="50" w:line="258" w:lineRule="auto"/>
      </w:pPr>
      <w:r>
        <w:rPr>
          <w:b/>
          <w:bCs/>
          <w:color w:val="222222"/>
        </w:rPr>
        <w:t>Factor 9 (free lime) — your defining constraint.</w:t>
      </w:r>
      <w:r>
        <w:rPr>
          <w:color w:val="222222"/>
        </w:rPr>
        <w:t xml:space="preserve"> Confirm the CaCO₃ % (from the Part 10 three-layer pit). </w:t>
      </w:r>
      <w:r>
        <w:rPr>
          <w:b/>
          <w:bCs/>
          <w:color w:val="222222"/>
        </w:rPr>
        <w:t>Never apply gypsum</w:t>
      </w:r>
      <w:r>
        <w:rPr>
          <w:color w:val="222222"/>
        </w:rPr>
        <w:t xml:space="preserve"> to correct it — that's sodic-soil advice and will worsen calcareous soil. </w:t>
      </w:r>
      <w:r>
        <w:rPr>
          <w:b/>
          <w:bCs/>
          <w:color w:val="222222"/>
        </w:rPr>
        <w:t>Never apply sulphate micronutrients</w:t>
      </w:r>
      <w:r>
        <w:rPr>
          <w:color w:val="222222"/>
        </w:rPr>
        <w:t xml:space="preserve"> (ZnSO₄, FeSO₄) — they precipitate with the free calcium. Use </w:t>
      </w:r>
      <w:r>
        <w:rPr>
          <w:b/>
          <w:bCs/>
          <w:color w:val="222222"/>
        </w:rPr>
        <w:t>chelates (Fe-EDDHA, Zn-EDTA)</w:t>
      </w:r>
      <w:r>
        <w:rPr>
          <w:color w:val="222222"/>
        </w:rPr>
        <w:t>. Manage via mounding/bed planting, organic carbon, and biology — accept that lime cannot be eliminated, only managed.</w:t>
      </w:r>
    </w:p>
    <w:p w14:paraId="70EFD526" w14:textId="77777777" w:rsidR="004A17D0" w:rsidRDefault="00000000">
      <w:pPr>
        <w:pStyle w:val="ListParagraph"/>
        <w:numPr>
          <w:ilvl w:val="0"/>
          <w:numId w:val="3"/>
        </w:numPr>
        <w:spacing w:after="50" w:line="258" w:lineRule="auto"/>
      </w:pPr>
      <w:r>
        <w:rPr>
          <w:b/>
          <w:bCs/>
          <w:color w:val="222222"/>
        </w:rPr>
        <w:lastRenderedPageBreak/>
        <w:t>Factor 15 (bicarbonate in water) — test your borewell for RSC.</w:t>
      </w:r>
      <w:r>
        <w:rPr>
          <w:color w:val="222222"/>
        </w:rPr>
        <w:t xml:space="preserve"> High-bicarbonate water raises root-zone pH with every irrigation and precipitates calcium and micronutrients. This is a specific water-analysis parameter; get it measured.</w:t>
      </w:r>
    </w:p>
    <w:p w14:paraId="3BD11960" w14:textId="77777777" w:rsidR="004A17D0" w:rsidRDefault="00000000">
      <w:pPr>
        <w:pStyle w:val="ListParagraph"/>
        <w:numPr>
          <w:ilvl w:val="0"/>
          <w:numId w:val="3"/>
        </w:numPr>
        <w:spacing w:after="50" w:line="258" w:lineRule="auto"/>
      </w:pPr>
      <w:r>
        <w:rPr>
          <w:b/>
          <w:bCs/>
          <w:color w:val="222222"/>
        </w:rPr>
        <w:t>Factor 18 (EC / salt accumulation) — the semi-arid killer.</w:t>
      </w:r>
      <w:r>
        <w:rPr>
          <w:color w:val="222222"/>
        </w:rPr>
        <w:t xml:space="preserve"> Mulch heavily to stop capillary salt-rise. Draw irrigation water from the upper well layer (high-hung foot valve). Keep fertigation EC low. Plan a leaching fraction (Fundamental 6).</w:t>
      </w:r>
    </w:p>
    <w:p w14:paraId="5FC75A67" w14:textId="77777777" w:rsidR="004A17D0" w:rsidRDefault="00000000">
      <w:pPr>
        <w:pStyle w:val="ListParagraph"/>
        <w:numPr>
          <w:ilvl w:val="0"/>
          <w:numId w:val="3"/>
        </w:numPr>
        <w:spacing w:after="50" w:line="258" w:lineRule="auto"/>
      </w:pPr>
      <w:r>
        <w:rPr>
          <w:b/>
          <w:bCs/>
          <w:color w:val="222222"/>
        </w:rPr>
        <w:t>Factor 10 (root-zone temperature).</w:t>
      </w:r>
      <w:r>
        <w:rPr>
          <w:color w:val="222222"/>
        </w:rPr>
        <w:t xml:space="preserve"> Your summer heat pushes soil temperature past the 25 °C potassium ceiling — mulch to moderate it, and don't chase the resulting "potassium deficiency" with more K.</w:t>
      </w:r>
    </w:p>
    <w:p w14:paraId="7DE41C26" w14:textId="77777777" w:rsidR="004A17D0" w:rsidRDefault="00000000">
      <w:pPr>
        <w:pStyle w:val="ListParagraph"/>
        <w:numPr>
          <w:ilvl w:val="0"/>
          <w:numId w:val="3"/>
        </w:numPr>
        <w:spacing w:after="50" w:line="258" w:lineRule="auto"/>
      </w:pPr>
      <w:r>
        <w:rPr>
          <w:b/>
          <w:bCs/>
          <w:color w:val="222222"/>
        </w:rPr>
        <w:t>Factor 12 (root health).</w:t>
      </w:r>
      <w:r>
        <w:rPr>
          <w:color w:val="222222"/>
        </w:rPr>
        <w:t xml:space="preserve"> For a 20-year perennial, protect the root system: avoid waterlogging, monitor for nematode and Ceratocystis/Fusarium, and confirm healthy root density before assuming a nutrient problem.</w:t>
      </w:r>
    </w:p>
    <w:p w14:paraId="3318CBE0" w14:textId="77777777" w:rsidR="004A17D0" w:rsidRDefault="00000000">
      <w:pPr>
        <w:pStyle w:val="ListParagraph"/>
        <w:numPr>
          <w:ilvl w:val="0"/>
          <w:numId w:val="3"/>
        </w:numPr>
        <w:spacing w:after="50" w:line="258" w:lineRule="auto"/>
      </w:pPr>
      <w:r>
        <w:rPr>
          <w:b/>
          <w:bCs/>
          <w:color w:val="222222"/>
        </w:rPr>
        <w:t>Factor 16 (micronutrients + sulphur).</w:t>
      </w:r>
      <w:r>
        <w:rPr>
          <w:color w:val="222222"/>
        </w:rPr>
        <w:t xml:space="preserve"> Deliver micronutrients split/continuous (not one dump), in chelated form, and consider elemental sulphur to locally acidify the wetted zone and improve availability.</w:t>
      </w:r>
    </w:p>
    <w:p w14:paraId="595223C5" w14:textId="77777777" w:rsidR="004A17D0" w:rsidRDefault="00000000">
      <w:pPr>
        <w:pStyle w:val="ListParagraph"/>
        <w:numPr>
          <w:ilvl w:val="0"/>
          <w:numId w:val="3"/>
        </w:numPr>
        <w:spacing w:after="50" w:line="258" w:lineRule="auto"/>
      </w:pPr>
      <w:r>
        <w:rPr>
          <w:b/>
          <w:bCs/>
          <w:color w:val="222222"/>
        </w:rPr>
        <w:t>Factors 17/21 (rotation/green manure/rest).</w:t>
      </w:r>
      <w:r>
        <w:rPr>
          <w:color w:val="222222"/>
        </w:rPr>
        <w:t xml:space="preserve"> Before planting, build organic carbon with taag/dhaincha green manure — the single cheapest lever that improves holding capacity, biology and structure on your low-carbon calcareous soil.</w:t>
      </w:r>
    </w:p>
    <w:p w14:paraId="3F331CC6" w14:textId="77777777" w:rsidR="004A17D0" w:rsidRDefault="004A17D0">
      <w:pPr>
        <w:spacing w:after="40"/>
      </w:pPr>
    </w:p>
    <w:p w14:paraId="26E3BA76" w14:textId="77777777" w:rsidR="004A17D0" w:rsidRDefault="00000000">
      <w:pPr>
        <w:pageBreakBefore/>
        <w:spacing w:before="200" w:after="60"/>
      </w:pPr>
      <w:r>
        <w:rPr>
          <w:b/>
          <w:bCs/>
          <w:caps/>
          <w:color w:val="117864"/>
          <w:sz w:val="20"/>
          <w:szCs w:val="20"/>
        </w:rPr>
        <w:lastRenderedPageBreak/>
        <w:t>Chapter 13</w:t>
      </w:r>
    </w:p>
    <w:p w14:paraId="0975153D" w14:textId="77777777" w:rsidR="004A17D0" w:rsidRDefault="00000000">
      <w:pPr>
        <w:pBdr>
          <w:bottom w:val="single" w:sz="12" w:space="0" w:color="BFD3E6"/>
        </w:pBdr>
        <w:spacing w:after="150"/>
      </w:pPr>
      <w:r>
        <w:rPr>
          <w:b/>
          <w:bCs/>
          <w:color w:val="1F3864"/>
          <w:sz w:val="36"/>
          <w:szCs w:val="36"/>
        </w:rPr>
        <w:t>Organic Carbon — The Soul of the Soil</w:t>
      </w:r>
    </w:p>
    <w:p w14:paraId="6BBC8CDD" w14:textId="77777777" w:rsidR="004A17D0" w:rsidRDefault="00000000">
      <w:pPr>
        <w:pStyle w:val="Heading2"/>
        <w:spacing w:before="240" w:after="80"/>
      </w:pPr>
      <w:r>
        <w:rPr>
          <w:b/>
          <w:bCs/>
          <w:sz w:val="25"/>
          <w:szCs w:val="25"/>
        </w:rPr>
        <w:t>The official course index — confirmation of the structure</w:t>
      </w:r>
    </w:p>
    <w:p w14:paraId="3B74F3F8" w14:textId="77777777" w:rsidR="004A17D0" w:rsidRDefault="00000000">
      <w:pPr>
        <w:spacing w:after="110" w:line="266" w:lineRule="auto"/>
      </w:pPr>
      <w:r>
        <w:rPr>
          <w:color w:val="222222"/>
        </w:rPr>
        <w:t xml:space="preserve">The recap slide displays the course's </w:t>
      </w:r>
      <w:r>
        <w:rPr>
          <w:b/>
          <w:bCs/>
          <w:color w:val="222222"/>
        </w:rPr>
        <w:t>own numbered table of contents</w:t>
      </w:r>
      <w:r>
        <w:rPr>
          <w:color w:val="222222"/>
        </w:rPr>
        <w:t>, branded "Plant Nutrition Mastery – BTGore". This is the authoritative index, and it confirms that the part-numbering in this translation has tracked the course correctly. The official list: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4113E8A5"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10C04A56"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3BF08588" w14:textId="77777777" w:rsidR="004A17D0" w:rsidRDefault="00000000">
            <w:r>
              <w:rPr>
                <w:b/>
                <w:bCs/>
                <w:color w:val="FFFFFF"/>
                <w:sz w:val="17"/>
                <w:szCs w:val="17"/>
              </w:rPr>
              <w:t>Topic (as titled on the slide)</w:t>
            </w:r>
          </w:p>
        </w:tc>
        <w:tc>
          <w:tcPr>
            <w:tcW w:w="3140" w:type="dxa"/>
            <w:shd w:val="clear" w:color="auto" w:fill="1F3864"/>
            <w:tcMar>
              <w:top w:w="50" w:type="dxa"/>
              <w:left w:w="90" w:type="dxa"/>
              <w:bottom w:w="50" w:type="dxa"/>
              <w:right w:w="80" w:type="dxa"/>
            </w:tcMar>
          </w:tcPr>
          <w:p w14:paraId="153F8667" w14:textId="77777777" w:rsidR="004A17D0" w:rsidRDefault="00000000">
            <w:r>
              <w:rPr>
                <w:b/>
                <w:bCs/>
                <w:color w:val="FFFFFF"/>
                <w:sz w:val="17"/>
                <w:szCs w:val="17"/>
              </w:rPr>
              <w:t>This translation</w:t>
            </w:r>
          </w:p>
        </w:tc>
      </w:tr>
      <w:tr w:rsidR="004A17D0" w14:paraId="76D8ACB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3D0E9DE"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70A8C103" w14:textId="77777777" w:rsidR="004A17D0" w:rsidRDefault="00000000">
            <w:r>
              <w:rPr>
                <w:color w:val="222222"/>
                <w:sz w:val="17"/>
                <w:szCs w:val="17"/>
              </w:rPr>
              <w:t>— (Introduction to balanced nutrient management)</w:t>
            </w:r>
          </w:p>
        </w:tc>
        <w:tc>
          <w:tcPr>
            <w:tcW w:w="3140" w:type="dxa"/>
            <w:shd w:val="clear" w:color="auto" w:fill="F4F7FB"/>
            <w:tcMar>
              <w:top w:w="50" w:type="dxa"/>
              <w:left w:w="90" w:type="dxa"/>
              <w:bottom w:w="50" w:type="dxa"/>
              <w:right w:w="80" w:type="dxa"/>
            </w:tcMar>
          </w:tcPr>
          <w:p w14:paraId="1501885A" w14:textId="77777777" w:rsidR="004A17D0" w:rsidRDefault="00000000">
            <w:r>
              <w:rPr>
                <w:color w:val="222222"/>
                <w:sz w:val="17"/>
                <w:szCs w:val="17"/>
              </w:rPr>
              <w:t>Part 1</w:t>
            </w:r>
          </w:p>
        </w:tc>
      </w:tr>
      <w:tr w:rsidR="004A17D0" w14:paraId="200BA1A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1663E38"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7A6DD976" w14:textId="77777777" w:rsidR="004A17D0" w:rsidRDefault="00000000">
            <w:r>
              <w:rPr>
                <w:color w:val="222222"/>
                <w:sz w:val="17"/>
                <w:szCs w:val="17"/>
              </w:rPr>
              <w:t>(Grow your own food via an organic farm)</w:t>
            </w:r>
          </w:p>
        </w:tc>
        <w:tc>
          <w:tcPr>
            <w:tcW w:w="3140" w:type="dxa"/>
            <w:shd w:val="clear" w:color="auto" w:fill="FFFFFF"/>
            <w:tcMar>
              <w:top w:w="50" w:type="dxa"/>
              <w:left w:w="90" w:type="dxa"/>
              <w:bottom w:w="50" w:type="dxa"/>
              <w:right w:w="80" w:type="dxa"/>
            </w:tcMar>
          </w:tcPr>
          <w:p w14:paraId="633C6C17" w14:textId="77777777" w:rsidR="004A17D0" w:rsidRDefault="00000000">
            <w:r>
              <w:rPr>
                <w:color w:val="222222"/>
                <w:sz w:val="17"/>
                <w:szCs w:val="17"/>
              </w:rPr>
              <w:t>Part 2</w:t>
            </w:r>
          </w:p>
        </w:tc>
      </w:tr>
      <w:tr w:rsidR="004A17D0" w14:paraId="0A6B86D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9460BDD"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0F4208F6" w14:textId="77777777" w:rsidR="004A17D0" w:rsidRDefault="00000000">
            <w:r>
              <w:rPr>
                <w:color w:val="222222"/>
                <w:sz w:val="17"/>
                <w:szCs w:val="17"/>
              </w:rPr>
              <w:t>(Soil fertility)</w:t>
            </w:r>
          </w:p>
        </w:tc>
        <w:tc>
          <w:tcPr>
            <w:tcW w:w="3140" w:type="dxa"/>
            <w:shd w:val="clear" w:color="auto" w:fill="F4F7FB"/>
            <w:tcMar>
              <w:top w:w="50" w:type="dxa"/>
              <w:left w:w="90" w:type="dxa"/>
              <w:bottom w:w="50" w:type="dxa"/>
              <w:right w:w="80" w:type="dxa"/>
            </w:tcMar>
          </w:tcPr>
          <w:p w14:paraId="735E7997" w14:textId="77777777" w:rsidR="004A17D0" w:rsidRDefault="00000000">
            <w:r>
              <w:rPr>
                <w:color w:val="222222"/>
                <w:sz w:val="17"/>
                <w:szCs w:val="17"/>
              </w:rPr>
              <w:t>Part 3</w:t>
            </w:r>
          </w:p>
        </w:tc>
      </w:tr>
      <w:tr w:rsidR="004A17D0" w14:paraId="5B5F120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A21095F"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407179D9" w14:textId="77777777" w:rsidR="004A17D0" w:rsidRDefault="00000000">
            <w:r>
              <w:rPr>
                <w:color w:val="222222"/>
                <w:sz w:val="17"/>
                <w:szCs w:val="17"/>
              </w:rPr>
              <w:t>— Plant Physiology</w:t>
            </w:r>
          </w:p>
        </w:tc>
        <w:tc>
          <w:tcPr>
            <w:tcW w:w="3140" w:type="dxa"/>
            <w:shd w:val="clear" w:color="auto" w:fill="FFFFFF"/>
            <w:tcMar>
              <w:top w:w="50" w:type="dxa"/>
              <w:left w:w="90" w:type="dxa"/>
              <w:bottom w:w="50" w:type="dxa"/>
              <w:right w:w="80" w:type="dxa"/>
            </w:tcMar>
          </w:tcPr>
          <w:p w14:paraId="5C5C48BB" w14:textId="77777777" w:rsidR="004A17D0" w:rsidRDefault="00000000">
            <w:r>
              <w:rPr>
                <w:color w:val="222222"/>
                <w:sz w:val="17"/>
                <w:szCs w:val="17"/>
              </w:rPr>
              <w:t>Part 4</w:t>
            </w:r>
          </w:p>
        </w:tc>
      </w:tr>
      <w:tr w:rsidR="004A17D0" w14:paraId="6CDD92E5"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943D6E2"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6A97805A" w14:textId="77777777" w:rsidR="004A17D0" w:rsidRDefault="00000000">
            <w:r>
              <w:rPr>
                <w:color w:val="222222"/>
                <w:sz w:val="17"/>
                <w:szCs w:val="17"/>
              </w:rPr>
              <w:t>(What is soil)</w:t>
            </w:r>
          </w:p>
        </w:tc>
        <w:tc>
          <w:tcPr>
            <w:tcW w:w="3140" w:type="dxa"/>
            <w:shd w:val="clear" w:color="auto" w:fill="F4F7FB"/>
            <w:tcMar>
              <w:top w:w="50" w:type="dxa"/>
              <w:left w:w="90" w:type="dxa"/>
              <w:bottom w:w="50" w:type="dxa"/>
              <w:right w:w="80" w:type="dxa"/>
            </w:tcMar>
          </w:tcPr>
          <w:p w14:paraId="5123FE3F" w14:textId="77777777" w:rsidR="004A17D0" w:rsidRDefault="00000000">
            <w:r>
              <w:rPr>
                <w:color w:val="222222"/>
                <w:sz w:val="17"/>
                <w:szCs w:val="17"/>
              </w:rPr>
              <w:t>Part 5</w:t>
            </w:r>
          </w:p>
        </w:tc>
      </w:tr>
      <w:tr w:rsidR="004A17D0" w14:paraId="39311C4B"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B595D7F"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7E647FD0" w14:textId="77777777" w:rsidR="004A17D0" w:rsidRDefault="00000000">
            <w:r>
              <w:rPr>
                <w:color w:val="222222"/>
                <w:sz w:val="17"/>
                <w:szCs w:val="17"/>
              </w:rPr>
              <w:t>— (Soil physical properties)</w:t>
            </w:r>
          </w:p>
        </w:tc>
        <w:tc>
          <w:tcPr>
            <w:tcW w:w="3140" w:type="dxa"/>
            <w:shd w:val="clear" w:color="auto" w:fill="FFFFFF"/>
            <w:tcMar>
              <w:top w:w="50" w:type="dxa"/>
              <w:left w:w="90" w:type="dxa"/>
              <w:bottom w:w="50" w:type="dxa"/>
              <w:right w:w="80" w:type="dxa"/>
            </w:tcMar>
          </w:tcPr>
          <w:p w14:paraId="708854FB" w14:textId="77777777" w:rsidR="004A17D0" w:rsidRDefault="00000000">
            <w:r>
              <w:rPr>
                <w:color w:val="222222"/>
                <w:sz w:val="17"/>
                <w:szCs w:val="17"/>
              </w:rPr>
              <w:t>Part 6</w:t>
            </w:r>
          </w:p>
        </w:tc>
      </w:tr>
      <w:tr w:rsidR="004A17D0" w14:paraId="7C5280A1"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C172D82"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103999EA" w14:textId="77777777" w:rsidR="004A17D0" w:rsidRDefault="00000000">
            <w:r>
              <w:rPr>
                <w:color w:val="222222"/>
                <w:sz w:val="17"/>
                <w:szCs w:val="17"/>
              </w:rPr>
              <w:t>— (Soil biological properties)</w:t>
            </w:r>
          </w:p>
        </w:tc>
        <w:tc>
          <w:tcPr>
            <w:tcW w:w="3140" w:type="dxa"/>
            <w:shd w:val="clear" w:color="auto" w:fill="F4F7FB"/>
            <w:tcMar>
              <w:top w:w="50" w:type="dxa"/>
              <w:left w:w="90" w:type="dxa"/>
              <w:bottom w:w="50" w:type="dxa"/>
              <w:right w:w="80" w:type="dxa"/>
            </w:tcMar>
          </w:tcPr>
          <w:p w14:paraId="0CD256A4" w14:textId="77777777" w:rsidR="004A17D0" w:rsidRDefault="00000000">
            <w:r>
              <w:rPr>
                <w:color w:val="222222"/>
                <w:sz w:val="17"/>
                <w:szCs w:val="17"/>
              </w:rPr>
              <w:t>Part 7</w:t>
            </w:r>
          </w:p>
        </w:tc>
      </w:tr>
      <w:tr w:rsidR="004A17D0" w14:paraId="3330584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41DA364"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0011F365" w14:textId="77777777" w:rsidR="004A17D0" w:rsidRDefault="00000000">
            <w:r>
              <w:rPr>
                <w:color w:val="222222"/>
                <w:sz w:val="17"/>
                <w:szCs w:val="17"/>
              </w:rPr>
              <w:t>— (Soil chemical properties)</w:t>
            </w:r>
          </w:p>
        </w:tc>
        <w:tc>
          <w:tcPr>
            <w:tcW w:w="3140" w:type="dxa"/>
            <w:shd w:val="clear" w:color="auto" w:fill="FFFFFF"/>
            <w:tcMar>
              <w:top w:w="50" w:type="dxa"/>
              <w:left w:w="90" w:type="dxa"/>
              <w:bottom w:w="50" w:type="dxa"/>
              <w:right w:w="80" w:type="dxa"/>
            </w:tcMar>
          </w:tcPr>
          <w:p w14:paraId="4BB328C8" w14:textId="77777777" w:rsidR="004A17D0" w:rsidRDefault="00000000">
            <w:r>
              <w:rPr>
                <w:color w:val="222222"/>
                <w:sz w:val="17"/>
                <w:szCs w:val="17"/>
              </w:rPr>
              <w:t>Part 8</w:t>
            </w:r>
          </w:p>
        </w:tc>
      </w:tr>
      <w:tr w:rsidR="004A17D0" w14:paraId="67FF113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0B65D53" w14:textId="77777777" w:rsidR="004A17D0" w:rsidRDefault="00000000">
            <w:r>
              <w:rPr>
                <w:color w:val="222222"/>
                <w:sz w:val="17"/>
                <w:szCs w:val="17"/>
              </w:rPr>
              <w:t>9</w:t>
            </w:r>
          </w:p>
        </w:tc>
        <w:tc>
          <w:tcPr>
            <w:tcW w:w="3140" w:type="dxa"/>
            <w:shd w:val="clear" w:color="auto" w:fill="F4F7FB"/>
            <w:tcMar>
              <w:top w:w="50" w:type="dxa"/>
              <w:left w:w="90" w:type="dxa"/>
              <w:bottom w:w="50" w:type="dxa"/>
              <w:right w:w="80" w:type="dxa"/>
            </w:tcMar>
          </w:tcPr>
          <w:p w14:paraId="4F271D55" w14:textId="77777777" w:rsidR="004A17D0" w:rsidRDefault="00000000">
            <w:r>
              <w:rPr>
                <w:color w:val="222222"/>
                <w:sz w:val="17"/>
                <w:szCs w:val="17"/>
              </w:rPr>
              <w:t>— (Liebig's Law of the Minimum)</w:t>
            </w:r>
          </w:p>
        </w:tc>
        <w:tc>
          <w:tcPr>
            <w:tcW w:w="3140" w:type="dxa"/>
            <w:shd w:val="clear" w:color="auto" w:fill="F4F7FB"/>
            <w:tcMar>
              <w:top w:w="50" w:type="dxa"/>
              <w:left w:w="90" w:type="dxa"/>
              <w:bottom w:w="50" w:type="dxa"/>
              <w:right w:w="80" w:type="dxa"/>
            </w:tcMar>
          </w:tcPr>
          <w:p w14:paraId="2A9D1A1A" w14:textId="77777777" w:rsidR="004A17D0" w:rsidRDefault="00000000">
            <w:r>
              <w:rPr>
                <w:color w:val="222222"/>
                <w:sz w:val="17"/>
                <w:szCs w:val="17"/>
              </w:rPr>
              <w:t>Part 9</w:t>
            </w:r>
          </w:p>
        </w:tc>
      </w:tr>
      <w:tr w:rsidR="004A17D0" w14:paraId="4537D85E"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F44468B" w14:textId="77777777" w:rsidR="004A17D0" w:rsidRDefault="00000000">
            <w:r>
              <w:rPr>
                <w:color w:val="222222"/>
                <w:sz w:val="17"/>
                <w:szCs w:val="17"/>
              </w:rPr>
              <w:t>10</w:t>
            </w:r>
          </w:p>
        </w:tc>
        <w:tc>
          <w:tcPr>
            <w:tcW w:w="3140" w:type="dxa"/>
            <w:shd w:val="clear" w:color="auto" w:fill="FFFFFF"/>
            <w:tcMar>
              <w:top w:w="50" w:type="dxa"/>
              <w:left w:w="90" w:type="dxa"/>
              <w:bottom w:w="50" w:type="dxa"/>
              <w:right w:w="80" w:type="dxa"/>
            </w:tcMar>
          </w:tcPr>
          <w:p w14:paraId="39531AFD" w14:textId="77777777" w:rsidR="004A17D0" w:rsidRDefault="00000000">
            <w:r>
              <w:rPr>
                <w:color w:val="222222"/>
                <w:sz w:val="17"/>
                <w:szCs w:val="17"/>
              </w:rPr>
              <w:t>(Scientific soil testing)</w:t>
            </w:r>
          </w:p>
        </w:tc>
        <w:tc>
          <w:tcPr>
            <w:tcW w:w="3140" w:type="dxa"/>
            <w:shd w:val="clear" w:color="auto" w:fill="FFFFFF"/>
            <w:tcMar>
              <w:top w:w="50" w:type="dxa"/>
              <w:left w:w="90" w:type="dxa"/>
              <w:bottom w:w="50" w:type="dxa"/>
              <w:right w:w="80" w:type="dxa"/>
            </w:tcMar>
          </w:tcPr>
          <w:p w14:paraId="443F233E" w14:textId="77777777" w:rsidR="004A17D0" w:rsidRDefault="00000000">
            <w:r>
              <w:rPr>
                <w:color w:val="222222"/>
                <w:sz w:val="17"/>
                <w:szCs w:val="17"/>
              </w:rPr>
              <w:t>Part 10</w:t>
            </w:r>
          </w:p>
        </w:tc>
      </w:tr>
      <w:tr w:rsidR="004A17D0" w14:paraId="652F29DD"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0A7455A2" w14:textId="77777777" w:rsidR="004A17D0" w:rsidRDefault="00000000">
            <w:r>
              <w:rPr>
                <w:color w:val="222222"/>
                <w:sz w:val="17"/>
                <w:szCs w:val="17"/>
              </w:rPr>
              <w:t>11</w:t>
            </w:r>
          </w:p>
        </w:tc>
        <w:tc>
          <w:tcPr>
            <w:tcW w:w="3140" w:type="dxa"/>
            <w:shd w:val="clear" w:color="auto" w:fill="F4F7FB"/>
            <w:tcMar>
              <w:top w:w="50" w:type="dxa"/>
              <w:left w:w="90" w:type="dxa"/>
              <w:bottom w:w="50" w:type="dxa"/>
              <w:right w:w="80" w:type="dxa"/>
            </w:tcMar>
          </w:tcPr>
          <w:p w14:paraId="2C05E645" w14:textId="77777777" w:rsidR="004A17D0" w:rsidRDefault="00000000">
            <w:r>
              <w:rPr>
                <w:color w:val="222222"/>
                <w:sz w:val="17"/>
                <w:szCs w:val="17"/>
              </w:rPr>
              <w:t>(Brief information on nutrients)</w:t>
            </w:r>
          </w:p>
        </w:tc>
        <w:tc>
          <w:tcPr>
            <w:tcW w:w="3140" w:type="dxa"/>
            <w:shd w:val="clear" w:color="auto" w:fill="F4F7FB"/>
            <w:tcMar>
              <w:top w:w="50" w:type="dxa"/>
              <w:left w:w="90" w:type="dxa"/>
              <w:bottom w:w="50" w:type="dxa"/>
              <w:right w:w="80" w:type="dxa"/>
            </w:tcMar>
          </w:tcPr>
          <w:p w14:paraId="795FA44D" w14:textId="77777777" w:rsidR="004A17D0" w:rsidRDefault="00000000">
            <w:r>
              <w:rPr>
                <w:color w:val="222222"/>
                <w:sz w:val="17"/>
                <w:szCs w:val="17"/>
              </w:rPr>
              <w:t>Part 11</w:t>
            </w:r>
          </w:p>
        </w:tc>
      </w:tr>
      <w:tr w:rsidR="004A17D0" w14:paraId="525F9A34"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D65E1EB" w14:textId="77777777" w:rsidR="004A17D0" w:rsidRDefault="00000000">
            <w:r>
              <w:rPr>
                <w:color w:val="222222"/>
                <w:sz w:val="17"/>
                <w:szCs w:val="17"/>
              </w:rPr>
              <w:t>12</w:t>
            </w:r>
          </w:p>
        </w:tc>
        <w:tc>
          <w:tcPr>
            <w:tcW w:w="3140" w:type="dxa"/>
            <w:shd w:val="clear" w:color="auto" w:fill="FFFFFF"/>
            <w:tcMar>
              <w:top w:w="50" w:type="dxa"/>
              <w:left w:w="90" w:type="dxa"/>
              <w:bottom w:w="50" w:type="dxa"/>
              <w:right w:w="80" w:type="dxa"/>
            </w:tcMar>
          </w:tcPr>
          <w:p w14:paraId="2898DE06" w14:textId="77777777" w:rsidR="004A17D0" w:rsidRDefault="00000000">
            <w:r>
              <w:rPr>
                <w:color w:val="222222"/>
                <w:sz w:val="17"/>
                <w:szCs w:val="17"/>
              </w:rPr>
              <w:t>(Nutrient classification and function)</w:t>
            </w:r>
          </w:p>
        </w:tc>
        <w:tc>
          <w:tcPr>
            <w:tcW w:w="3140" w:type="dxa"/>
            <w:shd w:val="clear" w:color="auto" w:fill="FFFFFF"/>
            <w:tcMar>
              <w:top w:w="50" w:type="dxa"/>
              <w:left w:w="90" w:type="dxa"/>
              <w:bottom w:w="50" w:type="dxa"/>
              <w:right w:w="80" w:type="dxa"/>
            </w:tcMar>
          </w:tcPr>
          <w:p w14:paraId="0B8A4401" w14:textId="77777777" w:rsidR="004A17D0" w:rsidRDefault="00000000">
            <w:r>
              <w:rPr>
                <w:color w:val="222222"/>
                <w:sz w:val="17"/>
                <w:szCs w:val="17"/>
              </w:rPr>
              <w:t>Part 11 (§11.3)</w:t>
            </w:r>
          </w:p>
        </w:tc>
      </w:tr>
      <w:tr w:rsidR="004A17D0" w14:paraId="66736C1C"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8AB8D70" w14:textId="77777777" w:rsidR="004A17D0" w:rsidRDefault="00000000">
            <w:r>
              <w:rPr>
                <w:color w:val="222222"/>
                <w:sz w:val="17"/>
                <w:szCs w:val="17"/>
              </w:rPr>
              <w:t>13</w:t>
            </w:r>
          </w:p>
        </w:tc>
        <w:tc>
          <w:tcPr>
            <w:tcW w:w="3140" w:type="dxa"/>
            <w:shd w:val="clear" w:color="auto" w:fill="F4F7FB"/>
            <w:tcMar>
              <w:top w:w="50" w:type="dxa"/>
              <w:left w:w="90" w:type="dxa"/>
              <w:bottom w:w="50" w:type="dxa"/>
              <w:right w:w="80" w:type="dxa"/>
            </w:tcMar>
          </w:tcPr>
          <w:p w14:paraId="285DE5A5" w14:textId="77777777" w:rsidR="004A17D0" w:rsidRDefault="00000000">
            <w:r>
              <w:rPr>
                <w:color w:val="222222"/>
                <w:sz w:val="17"/>
                <w:szCs w:val="17"/>
              </w:rPr>
              <w:t>21 (The 21 deficiency factors)</w:t>
            </w:r>
          </w:p>
        </w:tc>
        <w:tc>
          <w:tcPr>
            <w:tcW w:w="3140" w:type="dxa"/>
            <w:shd w:val="clear" w:color="auto" w:fill="F4F7FB"/>
            <w:tcMar>
              <w:top w:w="50" w:type="dxa"/>
              <w:left w:w="90" w:type="dxa"/>
              <w:bottom w:w="50" w:type="dxa"/>
              <w:right w:w="80" w:type="dxa"/>
            </w:tcMar>
          </w:tcPr>
          <w:p w14:paraId="353FAA42" w14:textId="77777777" w:rsidR="004A17D0" w:rsidRDefault="00000000">
            <w:r>
              <w:rPr>
                <w:color w:val="222222"/>
                <w:sz w:val="17"/>
                <w:szCs w:val="17"/>
              </w:rPr>
              <w:t>Part 12</w:t>
            </w:r>
          </w:p>
        </w:tc>
      </w:tr>
    </w:tbl>
    <w:p w14:paraId="7507489B"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4269D8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3796BBA" w14:textId="77777777" w:rsidR="004A17D0" w:rsidRDefault="00000000">
            <w:pPr>
              <w:spacing w:after="20" w:line="258" w:lineRule="auto"/>
            </w:pPr>
            <w:r>
              <w:rPr>
                <w:b/>
                <w:bCs/>
                <w:color w:val="222222"/>
                <w:sz w:val="20"/>
                <w:szCs w:val="20"/>
              </w:rPr>
              <w:t>What this confirms:</w:t>
            </w:r>
            <w:r>
              <w:rPr>
                <w:color w:val="222222"/>
                <w:sz w:val="20"/>
                <w:szCs w:val="20"/>
              </w:rPr>
              <w:t xml:space="preserve"> the translation's Parts 1–12 map exactly onto the course's official topics 1–13 (the course splits "nutrient info" and "nutrient classification" into two entries, 11 and 12, which this translation combined under Part 11). This current session — </w:t>
            </w:r>
            <w:r>
              <w:rPr>
                <w:b/>
                <w:bCs/>
                <w:color w:val="222222"/>
                <w:sz w:val="20"/>
                <w:szCs w:val="20"/>
              </w:rPr>
              <w:t>soil fertility vs productivity, and organic carbon management</w:t>
            </w:r>
            <w:r>
              <w:rPr>
                <w:color w:val="222222"/>
                <w:sz w:val="20"/>
                <w:szCs w:val="20"/>
              </w:rPr>
              <w:t xml:space="preserve"> — is the course's </w:t>
            </w:r>
            <w:r>
              <w:rPr>
                <w:b/>
                <w:bCs/>
                <w:color w:val="222222"/>
                <w:sz w:val="20"/>
                <w:szCs w:val="20"/>
              </w:rPr>
              <w:t>topic 14 onward</w:t>
            </w:r>
            <w:r>
              <w:rPr>
                <w:color w:val="222222"/>
                <w:sz w:val="20"/>
                <w:szCs w:val="20"/>
              </w:rPr>
              <w:t>, the material that follows the 21-factor session. The structure is intact and complete to this point.</w:t>
            </w:r>
          </w:p>
        </w:tc>
      </w:tr>
    </w:tbl>
    <w:p w14:paraId="68753D05" w14:textId="77777777" w:rsidR="004A17D0" w:rsidRDefault="004A17D0">
      <w:pPr>
        <w:spacing w:after="70"/>
      </w:pPr>
    </w:p>
    <w:p w14:paraId="74B2DCE1" w14:textId="77777777" w:rsidR="004A17D0" w:rsidRDefault="00000000">
      <w:pPr>
        <w:pStyle w:val="Heading2"/>
        <w:spacing w:before="240" w:after="80"/>
      </w:pPr>
      <w:r>
        <w:rPr>
          <w:b/>
          <w:bCs/>
          <w:sz w:val="25"/>
          <w:szCs w:val="25"/>
        </w:rPr>
        <w:t>The recap — the argument so far, in one breath</w:t>
      </w:r>
    </w:p>
    <w:p w14:paraId="0CD08B71" w14:textId="77777777" w:rsidR="004A17D0" w:rsidRDefault="00000000">
      <w:pPr>
        <w:spacing w:after="110" w:line="266" w:lineRule="auto"/>
      </w:pPr>
      <w:r>
        <w:rPr>
          <w:color w:val="222222"/>
        </w:rPr>
        <w:t>Gore restates the whole spine of the course, and it is the clearest single summary he has given: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88BEFD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7823083" w14:textId="77777777" w:rsidR="004A17D0" w:rsidRDefault="00000000">
            <w:pPr>
              <w:spacing w:after="20" w:line="258" w:lineRule="auto"/>
            </w:pPr>
            <w:r>
              <w:rPr>
                <w:b/>
                <w:bCs/>
                <w:color w:val="222222"/>
                <w:sz w:val="20"/>
                <w:szCs w:val="20"/>
              </w:rPr>
              <w:t>First we saw what the farmer actually needs — because the farmer grows the food everyone eats, and all of this must happen without polluting water, environment or soil, so we hand our next generation good soil and a good environment, and again produce children who live a hundred years and can lift a hundred-kilo sack of wheat.Second: why not start with ourselves? Grow the food, eat it ourselves, see what changes in a year — then we have the authority to tell others. Until we do it ourselves, we have no authority to send anyone else the samosa.Then soil fertility — how soil should be. Then how the plant makes its own food: the seed carries enough energy to send out root and shoot until the leaf turns green and photosynthesis starts; until then all nutrients come from the seed itself. And the sad thing — many farmers, at exactly that vulnerable stage, drench the seedling with fungicides and insecticides.</w:t>
            </w:r>
          </w:p>
        </w:tc>
      </w:tr>
    </w:tbl>
    <w:p w14:paraId="4B7D4501" w14:textId="77777777" w:rsidR="004A17D0" w:rsidRDefault="004A17D0">
      <w:pPr>
        <w:spacing w:after="70"/>
      </w:pPr>
    </w:p>
    <w:p w14:paraId="1FCD03CB" w14:textId="77777777" w:rsidR="004A17D0" w:rsidRDefault="00000000">
      <w:pPr>
        <w:spacing w:after="110" w:line="266" w:lineRule="auto"/>
      </w:pPr>
      <w:r>
        <w:rPr>
          <w:color w:val="222222"/>
        </w:rPr>
        <w:t>He restates the correct causal order that farming has inverted: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21A684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71740B7" w14:textId="77777777" w:rsidR="004A17D0" w:rsidRDefault="00000000">
            <w:pPr>
              <w:spacing w:after="20" w:line="258" w:lineRule="auto"/>
            </w:pPr>
            <w:r>
              <w:rPr>
                <w:b/>
                <w:bCs/>
                <w:color w:val="222222"/>
                <w:sz w:val="20"/>
                <w:szCs w:val="20"/>
              </w:rPr>
              <w:lastRenderedPageBreak/>
              <w:t>The plant makes ~97% of its own food itself, through photosynthesis, from air, water and sunlight. The soil gives the rest — through organic matter, and a small role for chemical fertilizer. But we did it all upside down: we put the fertilizer bags first, then FYM, and last of all we think "maybe the soil gives something."</w:t>
            </w:r>
          </w:p>
        </w:tc>
      </w:tr>
    </w:tbl>
    <w:p w14:paraId="7A1F1D51" w14:textId="77777777" w:rsidR="004A17D0" w:rsidRDefault="004A17D0">
      <w:pPr>
        <w:spacing w:after="70"/>
      </w:pPr>
    </w:p>
    <w:p w14:paraId="16B4AF2E" w14:textId="77777777" w:rsidR="004A17D0" w:rsidRDefault="00000000">
      <w:pPr>
        <w:spacing w:after="110" w:line="266" w:lineRule="auto"/>
      </w:pPr>
      <w:r>
        <w:rPr>
          <w:color w:val="222222"/>
        </w:rPr>
        <w:t>Then the soil-properties block (physical, biological, chemical), Liebig's Law, soil sampling, the 16 nutrients and their classification, and the 21 deficiency factors — all as covered in Parts 5–12.</w:t>
      </w:r>
    </w:p>
    <w:p w14:paraId="2CB129D7" w14:textId="77777777" w:rsidR="004A17D0" w:rsidRDefault="00000000">
      <w:pPr>
        <w:pStyle w:val="Heading2"/>
        <w:spacing w:before="240" w:after="80"/>
      </w:pPr>
      <w:r>
        <w:rPr>
          <w:b/>
          <w:bCs/>
          <w:sz w:val="25"/>
          <w:szCs w:val="25"/>
        </w:rPr>
        <w:t>The central new distinction — Soil Fertility vs Soil Productivity</w:t>
      </w:r>
    </w:p>
    <w:p w14:paraId="239EE470" w14:textId="77777777" w:rsidR="004A17D0" w:rsidRDefault="00000000">
      <w:pPr>
        <w:spacing w:after="110" w:line="266" w:lineRule="auto"/>
      </w:pPr>
      <w:r>
        <w:rPr>
          <w:color w:val="222222"/>
        </w:rPr>
        <w:t>This is the conceptual payload of the session, and it is an important and genuinely useful distinction that most farmers never separate.</w:t>
      </w:r>
    </w:p>
    <w:p w14:paraId="21AE7388" w14:textId="77777777" w:rsidR="004A17D0" w:rsidRDefault="00000000">
      <w:pPr>
        <w:pStyle w:val="Heading3"/>
        <w:spacing w:before="170" w:after="50"/>
      </w:pPr>
      <w:r>
        <w:rPr>
          <w:b/>
          <w:bCs/>
          <w:color w:val="117864"/>
          <w:sz w:val="22"/>
          <w:szCs w:val="22"/>
        </w:rPr>
        <w:t>Definitions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04B1BD28"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3C92EFE3" w14:textId="77777777" w:rsidR="004A17D0" w:rsidRDefault="00000000">
            <w:r>
              <w:rPr>
                <w:b/>
                <w:bCs/>
                <w:color w:val="FFFFFF"/>
                <w:sz w:val="17"/>
                <w:szCs w:val="17"/>
              </w:rPr>
              <w:t>Term</w:t>
            </w:r>
          </w:p>
        </w:tc>
        <w:tc>
          <w:tcPr>
            <w:tcW w:w="3140" w:type="dxa"/>
            <w:shd w:val="clear" w:color="auto" w:fill="1F3864"/>
            <w:tcMar>
              <w:top w:w="50" w:type="dxa"/>
              <w:left w:w="90" w:type="dxa"/>
              <w:bottom w:w="50" w:type="dxa"/>
              <w:right w:w="80" w:type="dxa"/>
            </w:tcMar>
          </w:tcPr>
          <w:p w14:paraId="6C09BC3E" w14:textId="77777777" w:rsidR="004A17D0" w:rsidRDefault="00000000">
            <w:r>
              <w:rPr>
                <w:b/>
                <w:bCs/>
                <w:color w:val="FFFFFF"/>
                <w:sz w:val="17"/>
                <w:szCs w:val="17"/>
              </w:rPr>
              <w:t>Marathi</w:t>
            </w:r>
          </w:p>
        </w:tc>
        <w:tc>
          <w:tcPr>
            <w:tcW w:w="3140" w:type="dxa"/>
            <w:shd w:val="clear" w:color="auto" w:fill="1F3864"/>
            <w:tcMar>
              <w:top w:w="50" w:type="dxa"/>
              <w:left w:w="90" w:type="dxa"/>
              <w:bottom w:w="50" w:type="dxa"/>
              <w:right w:w="80" w:type="dxa"/>
            </w:tcMar>
          </w:tcPr>
          <w:p w14:paraId="4C877C20" w14:textId="77777777" w:rsidR="004A17D0" w:rsidRDefault="00000000">
            <w:r>
              <w:rPr>
                <w:b/>
                <w:bCs/>
                <w:color w:val="FFFFFF"/>
                <w:sz w:val="17"/>
                <w:szCs w:val="17"/>
              </w:rPr>
              <w:t>Definition</w:t>
            </w:r>
          </w:p>
        </w:tc>
      </w:tr>
      <w:tr w:rsidR="004A17D0" w14:paraId="10304F6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1B25FBB" w14:textId="77777777" w:rsidR="004A17D0" w:rsidRDefault="00000000">
            <w:r>
              <w:rPr>
                <w:b/>
                <w:bCs/>
                <w:color w:val="222222"/>
                <w:sz w:val="17"/>
                <w:szCs w:val="17"/>
              </w:rPr>
              <w:t>Soil Fertility</w:t>
            </w:r>
          </w:p>
        </w:tc>
        <w:tc>
          <w:tcPr>
            <w:tcW w:w="3140" w:type="dxa"/>
            <w:shd w:val="clear" w:color="auto" w:fill="F4F7FB"/>
            <w:tcMar>
              <w:top w:w="50" w:type="dxa"/>
              <w:left w:w="90" w:type="dxa"/>
              <w:bottom w:w="50" w:type="dxa"/>
              <w:right w:w="80" w:type="dxa"/>
            </w:tcMar>
          </w:tcPr>
          <w:p w14:paraId="230F4541" w14:textId="77777777" w:rsidR="004A17D0" w:rsidRDefault="004A17D0"/>
        </w:tc>
        <w:tc>
          <w:tcPr>
            <w:tcW w:w="3140" w:type="dxa"/>
            <w:shd w:val="clear" w:color="auto" w:fill="F4F7FB"/>
            <w:tcMar>
              <w:top w:w="50" w:type="dxa"/>
              <w:left w:w="90" w:type="dxa"/>
              <w:bottom w:w="50" w:type="dxa"/>
              <w:right w:w="80" w:type="dxa"/>
            </w:tcMar>
          </w:tcPr>
          <w:p w14:paraId="1BE08A8F" w14:textId="77777777" w:rsidR="004A17D0" w:rsidRDefault="00000000">
            <w:r>
              <w:rPr>
                <w:color w:val="222222"/>
                <w:sz w:val="17"/>
                <w:szCs w:val="17"/>
              </w:rPr>
              <w:t xml:space="preserve">The </w:t>
            </w:r>
            <w:r>
              <w:rPr>
                <w:b/>
                <w:bCs/>
                <w:color w:val="222222"/>
                <w:sz w:val="17"/>
                <w:szCs w:val="17"/>
              </w:rPr>
              <w:t>capacity of the soil to supply</w:t>
            </w:r>
            <w:r>
              <w:rPr>
                <w:color w:val="222222"/>
                <w:sz w:val="17"/>
                <w:szCs w:val="17"/>
              </w:rPr>
              <w:t xml:space="preserve"> the mineral nutrients a plant needs for healthy growth</w:t>
            </w:r>
          </w:p>
        </w:tc>
      </w:tr>
      <w:tr w:rsidR="004A17D0" w14:paraId="4382D0BA"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8636994" w14:textId="77777777" w:rsidR="004A17D0" w:rsidRDefault="00000000">
            <w:r>
              <w:rPr>
                <w:b/>
                <w:bCs/>
                <w:color w:val="222222"/>
                <w:sz w:val="17"/>
                <w:szCs w:val="17"/>
              </w:rPr>
              <w:t>Soil Productivity</w:t>
            </w:r>
          </w:p>
        </w:tc>
        <w:tc>
          <w:tcPr>
            <w:tcW w:w="3140" w:type="dxa"/>
            <w:shd w:val="clear" w:color="auto" w:fill="FFFFFF"/>
            <w:tcMar>
              <w:top w:w="50" w:type="dxa"/>
              <w:left w:w="90" w:type="dxa"/>
              <w:bottom w:w="50" w:type="dxa"/>
              <w:right w:w="80" w:type="dxa"/>
            </w:tcMar>
          </w:tcPr>
          <w:p w14:paraId="08D624F7" w14:textId="77777777" w:rsidR="004A17D0" w:rsidRDefault="004A17D0"/>
        </w:tc>
        <w:tc>
          <w:tcPr>
            <w:tcW w:w="3140" w:type="dxa"/>
            <w:shd w:val="clear" w:color="auto" w:fill="FFFFFF"/>
            <w:tcMar>
              <w:top w:w="50" w:type="dxa"/>
              <w:left w:w="90" w:type="dxa"/>
              <w:bottom w:w="50" w:type="dxa"/>
              <w:right w:w="80" w:type="dxa"/>
            </w:tcMar>
          </w:tcPr>
          <w:p w14:paraId="1A54D52D" w14:textId="77777777" w:rsidR="004A17D0" w:rsidRDefault="00000000">
            <w:r>
              <w:rPr>
                <w:color w:val="222222"/>
                <w:sz w:val="17"/>
                <w:szCs w:val="17"/>
              </w:rPr>
              <w:t xml:space="preserve">The capacity of the soil to </w:t>
            </w:r>
            <w:r>
              <w:rPr>
                <w:b/>
                <w:bCs/>
                <w:color w:val="222222"/>
                <w:sz w:val="17"/>
                <w:szCs w:val="17"/>
              </w:rPr>
              <w:t>drive growth AND yield</w:t>
            </w:r>
            <w:r>
              <w:rPr>
                <w:color w:val="222222"/>
                <w:sz w:val="17"/>
                <w:szCs w:val="17"/>
              </w:rPr>
              <w:t xml:space="preserve"> — i.e. to actually make money</w:t>
            </w:r>
          </w:p>
        </w:tc>
      </w:tr>
    </w:tbl>
    <w:p w14:paraId="0C8E3DF3"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8006C0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7EB469A" w14:textId="77777777" w:rsidR="004A17D0" w:rsidRDefault="00000000">
            <w:pPr>
              <w:spacing w:after="20" w:line="258" w:lineRule="auto"/>
            </w:pPr>
            <w:r>
              <w:rPr>
                <w:b/>
                <w:bCs/>
                <w:color w:val="222222"/>
                <w:sz w:val="20"/>
                <w:szCs w:val="20"/>
              </w:rPr>
              <w:t>Soil fertility is determined by the physical, biological and chemical properties of the soil. Soil productivity is fertility PLUS everything else that turns a healthy plant into a marketable, profitable crop.</w:t>
            </w:r>
          </w:p>
        </w:tc>
      </w:tr>
    </w:tbl>
    <w:p w14:paraId="333DC3A1" w14:textId="77777777" w:rsidR="004A17D0" w:rsidRDefault="004A17D0">
      <w:pPr>
        <w:spacing w:after="70"/>
      </w:pPr>
    </w:p>
    <w:p w14:paraId="6386C4F6" w14:textId="77777777" w:rsidR="004A17D0" w:rsidRDefault="00000000">
      <w:pPr>
        <w:pStyle w:val="Heading3"/>
        <w:spacing w:before="170" w:after="50"/>
      </w:pPr>
      <w:r>
        <w:rPr>
          <w:b/>
          <w:bCs/>
          <w:color w:val="117864"/>
          <w:sz w:val="22"/>
          <w:szCs w:val="22"/>
        </w:rPr>
        <w:t>The roadside-tree illustration</w:t>
      </w:r>
    </w:p>
    <w:p w14:paraId="443F0A87" w14:textId="77777777" w:rsidR="004A17D0" w:rsidRDefault="00000000">
      <w:pPr>
        <w:spacing w:after="110" w:line="266" w:lineRule="auto"/>
      </w:pPr>
      <w:r>
        <w:rPr>
          <w:color w:val="222222"/>
        </w:rPr>
        <w:t>Gore's example is vivid and correct: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36540C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183ABDE" w14:textId="77777777" w:rsidR="004A17D0" w:rsidRDefault="00000000">
            <w:pPr>
              <w:spacing w:after="20" w:line="258" w:lineRule="auto"/>
            </w:pPr>
            <w:r>
              <w:rPr>
                <w:b/>
                <w:bCs/>
                <w:color w:val="222222"/>
                <w:sz w:val="20"/>
                <w:szCs w:val="20"/>
              </w:rPr>
              <w:t>A tree by the roadside grows beautifully — no disease, nothing wrong. That soil is fertile. But a weak tree beside a house — no vigour, no fruit worth anything — even though water reaches the trunk. That soil may still be fertile. Fertility just means the soil can feed a plant.</w:t>
            </w:r>
          </w:p>
        </w:tc>
      </w:tr>
    </w:tbl>
    <w:p w14:paraId="0E733065" w14:textId="77777777" w:rsidR="004A17D0" w:rsidRDefault="004A17D0">
      <w:pPr>
        <w:spacing w:after="70"/>
      </w:pPr>
    </w:p>
    <w:p w14:paraId="7414505B" w14:textId="77777777" w:rsidR="004A17D0" w:rsidRDefault="00000000">
      <w:pPr>
        <w:pStyle w:val="Heading3"/>
        <w:spacing w:before="170" w:after="50"/>
      </w:pPr>
      <w:r>
        <w:rPr>
          <w:b/>
          <w:bCs/>
          <w:color w:val="117864"/>
          <w:sz w:val="22"/>
          <w:szCs w:val="22"/>
        </w:rPr>
        <w:t>The key logical relationship</w:t>
      </w:r>
    </w:p>
    <w:p w14:paraId="4A5B9FB4" w14:textId="77777777" w:rsidR="004A17D0" w:rsidRDefault="00000000">
      <w:pPr>
        <w:spacing w:after="110" w:line="266" w:lineRule="auto"/>
      </w:pPr>
      <w:r>
        <w:rPr>
          <w:color w:val="222222"/>
        </w:rPr>
        <w:t>He states the one-directional relationship precisely, and this is the crux:</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B658DC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80AA4EB" w14:textId="77777777" w:rsidR="004A17D0" w:rsidRDefault="00000000">
            <w:pPr>
              <w:spacing w:after="20" w:line="258" w:lineRule="auto"/>
            </w:pPr>
            <w:r>
              <w:rPr>
                <w:b/>
                <w:bCs/>
                <w:color w:val="222222"/>
                <w:sz w:val="20"/>
                <w:szCs w:val="20"/>
              </w:rPr>
              <w:t>All productive soils are fertile. But not all fertile soils are productive.A soil can be perfectly fertile yet not productive — nothing compels good yield from it. But any soil that reliably GIVES good yield must be fertile. Productivity contains fertility; fertility does not guarantee productivity.</w:t>
            </w:r>
          </w:p>
        </w:tc>
      </w:tr>
    </w:tbl>
    <w:p w14:paraId="51FC22C4" w14:textId="77777777" w:rsidR="004A17D0" w:rsidRDefault="004A17D0">
      <w:pPr>
        <w:spacing w:after="70"/>
      </w:pPr>
    </w:p>
    <w:p w14:paraId="50CEAA7E" w14:textId="77777777" w:rsidR="004A17D0" w:rsidRDefault="00000000">
      <w:pPr>
        <w:spacing w:after="110" w:line="266" w:lineRule="auto"/>
      </w:pPr>
      <w:r>
        <w:rPr>
          <w:color w:val="222222"/>
        </w:rPr>
        <w:t>This is logically airtight and practically important: fertility is necessary but not sufficient for productivity. Productivity additionally requires the right climate, the right variety, disease/pest management, agronomy, water management, and market timing.</w:t>
      </w:r>
    </w:p>
    <w:p w14:paraId="236F9631" w14:textId="77777777" w:rsidR="004A17D0" w:rsidRDefault="00000000">
      <w:pPr>
        <w:pStyle w:val="Heading3"/>
        <w:spacing w:before="170" w:after="50"/>
      </w:pPr>
      <w:r>
        <w:rPr>
          <w:b/>
          <w:bCs/>
          <w:color w:val="117864"/>
          <w:sz w:val="22"/>
          <w:szCs w:val="22"/>
        </w:rPr>
        <w:t>The Rajuri / pomegranate worked example</w:t>
      </w:r>
    </w:p>
    <w:p w14:paraId="0AE1974B" w14:textId="77777777" w:rsidR="004A17D0" w:rsidRDefault="00000000">
      <w:pPr>
        <w:spacing w:after="110" w:line="266" w:lineRule="auto"/>
      </w:pPr>
      <w:r>
        <w:rPr>
          <w:color w:val="222222"/>
        </w:rPr>
        <w:t xml:space="preserve">Gore gives a concrete case showing that a soil-test report alone — which only measures </w:t>
      </w:r>
      <w:r>
        <w:rPr>
          <w:i/>
          <w:iCs/>
          <w:color w:val="222222"/>
        </w:rPr>
        <w:t>fertility</w:t>
      </w:r>
      <w:r>
        <w:rPr>
          <w:color w:val="222222"/>
        </w:rPr>
        <w:t xml:space="preserve"> — cannot decide productivity: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FAB1A2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B75C249" w14:textId="77777777" w:rsidR="004A17D0" w:rsidRDefault="00000000">
            <w:pPr>
              <w:spacing w:after="20" w:line="258" w:lineRule="auto"/>
            </w:pPr>
            <w:r>
              <w:rPr>
                <w:b/>
                <w:bCs/>
                <w:color w:val="222222"/>
                <w:sz w:val="20"/>
                <w:szCs w:val="20"/>
              </w:rPr>
              <w:t xml:space="preserve">A plot at Rajuri: the soil test says the land is excellent, fertile on all three counts. But then the fruit cracks, the fruit doesn't ripen, it gets no sweetness. Why? Because the report only tells you fertility. Productivity </w:t>
            </w:r>
            <w:r>
              <w:rPr>
                <w:b/>
                <w:bCs/>
                <w:color w:val="222222"/>
                <w:sz w:val="20"/>
                <w:szCs w:val="20"/>
              </w:rPr>
              <w:lastRenderedPageBreak/>
              <w:t>depends on far more: elevation above sea level, the accumulated heat units (he cites needing something like 1,500–2,500 hours of a climatic factor), the region's disease and virus pressure, how the farmer manages, the surrounding cropping (a neighbouring virus-infected tomato variety will infect yours), and so on.</w:t>
            </w:r>
          </w:p>
        </w:tc>
      </w:tr>
    </w:tbl>
    <w:p w14:paraId="2217F7E8" w14:textId="77777777" w:rsidR="004A17D0" w:rsidRDefault="004A17D0">
      <w:pPr>
        <w:spacing w:after="70"/>
      </w:pPr>
    </w:p>
    <w:p w14:paraId="0C8E44AB" w14:textId="77777777" w:rsidR="004A17D0" w:rsidRDefault="00000000">
      <w:pPr>
        <w:spacing w:after="110" w:line="266" w:lineRule="auto"/>
      </w:pPr>
      <w:r>
        <w:rPr>
          <w:color w:val="222222"/>
        </w:rPr>
        <w:t>His warning: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96E7D1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8ED0F3D" w14:textId="77777777" w:rsidR="004A17D0" w:rsidRDefault="00000000">
            <w:pPr>
              <w:spacing w:after="20" w:line="258" w:lineRule="auto"/>
            </w:pPr>
            <w:r>
              <w:rPr>
                <w:b/>
                <w:bCs/>
                <w:color w:val="222222"/>
                <w:sz w:val="20"/>
                <w:szCs w:val="20"/>
              </w:rPr>
              <w:t>If you advise a farmer only from a soil-test report, you'll have him plant on beautifully fertile land, wait three or four years for flowering, and then watch the fruit crack or the flowers drop to rain — because the PRODUCTIVITY of that land for that crop was never assessed.</w:t>
            </w:r>
          </w:p>
        </w:tc>
      </w:tr>
    </w:tbl>
    <w:p w14:paraId="2EC0A9DA" w14:textId="77777777" w:rsidR="004A17D0" w:rsidRDefault="004A17D0">
      <w:pPr>
        <w:spacing w:after="70"/>
      </w:pPr>
    </w:p>
    <w:p w14:paraId="3040DE46" w14:textId="77777777" w:rsidR="004A17D0" w:rsidRDefault="00000000">
      <w:pPr>
        <w:pStyle w:val="Heading3"/>
        <w:spacing w:before="170" w:after="50"/>
      </w:pPr>
      <w:r>
        <w:rPr>
          <w:b/>
          <w:bCs/>
          <w:color w:val="117864"/>
          <w:sz w:val="22"/>
          <w:szCs w:val="22"/>
        </w:rPr>
        <w:t>The mindset shift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1D021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39BE13F" w14:textId="77777777" w:rsidR="004A17D0" w:rsidRDefault="00000000">
            <w:pPr>
              <w:spacing w:after="20" w:line="258" w:lineRule="auto"/>
            </w:pPr>
            <w:r>
              <w:rPr>
                <w:b/>
                <w:bCs/>
                <w:color w:val="222222"/>
                <w:sz w:val="20"/>
                <w:szCs w:val="20"/>
              </w:rPr>
              <w:t>We must change our base language. I want to work on my land's PRODUCTIVITY. And you can't get there by working on fertility alone. When you use the word "productivity," it forces you to read the climate, choose the season, choose the crop and variety, and manage water and disease. Fertility and productivity — because we didn't understand these two, we ended up knowing only one thing: "use chemical fertilizer and yield jumps."</w:t>
            </w:r>
          </w:p>
        </w:tc>
      </w:tr>
    </w:tbl>
    <w:p w14:paraId="49E6A5F1" w14:textId="77777777" w:rsidR="004A17D0" w:rsidRDefault="004A17D0">
      <w:pPr>
        <w:spacing w:after="70"/>
      </w:pPr>
    </w:p>
    <w:p w14:paraId="3078EA1D" w14:textId="77777777" w:rsidR="004A17D0" w:rsidRDefault="00000000">
      <w:pPr>
        <w:pStyle w:val="Heading2"/>
        <w:spacing w:before="240" w:after="80"/>
      </w:pPr>
      <w:r>
        <w:rPr>
          <w:b/>
          <w:bCs/>
          <w:sz w:val="25"/>
          <w:szCs w:val="25"/>
        </w:rPr>
        <w:t>The Green Revolution critique and the case for integrated management</w:t>
      </w:r>
    </w:p>
    <w:p w14:paraId="29BA3307" w14:textId="77777777" w:rsidR="004A17D0" w:rsidRDefault="00000000">
      <w:pPr>
        <w:spacing w:after="110" w:line="266" w:lineRule="auto"/>
      </w:pPr>
      <w:r>
        <w:rPr>
          <w:color w:val="222222"/>
        </w:rPr>
        <w:t>Gore gives his historical framing (with the usual caveats about rhetoric):</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45F1A3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7445ADF" w14:textId="77777777" w:rsidR="004A17D0" w:rsidRDefault="00000000">
            <w:pPr>
              <w:spacing w:after="20" w:line="258" w:lineRule="auto"/>
            </w:pPr>
            <w:r>
              <w:rPr>
                <w:b/>
                <w:bCs/>
                <w:color w:val="222222"/>
                <w:sz w:val="20"/>
                <w:szCs w:val="20"/>
              </w:rPr>
              <w:t>When the Green Revolution came — people were dying of hunger, America sent us grain (and Congress grass / Parthenium seed came with it, spreading everywhere) — we brought in high-yielding varieties. We sowed urea continuously. Then selected fertilizers, then the huge influence of chemicals. Then insecticides, then fungicides. We went into profit — but we destroyed the soil. Then PGRs — plant growth regulators, which we call "tonics" — to change the plant's physiology and force more yield. A monthly cycle of company, company, company. Yield rose, soil health fell.</w:t>
            </w:r>
          </w:p>
        </w:tc>
      </w:tr>
    </w:tbl>
    <w:p w14:paraId="0F7D9DD4" w14:textId="77777777" w:rsidR="004A17D0" w:rsidRDefault="004A17D0">
      <w:pPr>
        <w:spacing w:after="70"/>
      </w:pPr>
    </w:p>
    <w:p w14:paraId="611C8C6E" w14:textId="77777777" w:rsidR="004A17D0" w:rsidRDefault="00000000">
      <w:pPr>
        <w:spacing w:after="110" w:line="266" w:lineRule="auto"/>
      </w:pPr>
      <w:r>
        <w:rPr>
          <w:color w:val="222222"/>
        </w:rPr>
        <w:t>The young-farmer anecdote he uses to show how universal the "just add urea" mindset 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FAA2D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F443D91" w14:textId="77777777" w:rsidR="004A17D0" w:rsidRDefault="00000000">
            <w:pPr>
              <w:spacing w:after="20" w:line="258" w:lineRule="auto"/>
            </w:pPr>
            <w:r>
              <w:rPr>
                <w:b/>
                <w:bCs/>
                <w:color w:val="222222"/>
                <w:sz w:val="20"/>
                <w:szCs w:val="20"/>
              </w:rPr>
              <w:t>A young farmer, ten years younger than me, walking with me at dawn, proudly says "Mama, my wheat came out number one — five and a half sacks!" I ask, how much did you broadcast? He'd thrown three paylis of urea straight onto the standing water. That's the whole recipe he knows. This is every farmer's situation today — nobody taught him what soil health is. He was only told: DAP, 10-26-26, 12-32-16, 24-24-0, 8-8-10, 20-20-0 — sow it, broadcast it, and when it's done, broadcast urea. And the more urea, the more yield — never mind that the nitrate in the water raised the cancer risk.</w:t>
            </w:r>
          </w:p>
        </w:tc>
      </w:tr>
    </w:tbl>
    <w:p w14:paraId="0545F0AB" w14:textId="77777777" w:rsidR="004A17D0" w:rsidRDefault="004A17D0">
      <w:pPr>
        <w:spacing w:after="70"/>
      </w:pPr>
    </w:p>
    <w:p w14:paraId="672E8C70" w14:textId="77777777" w:rsidR="004A17D0" w:rsidRDefault="00000000">
      <w:pPr>
        <w:spacing w:after="110" w:line="266" w:lineRule="auto"/>
      </w:pPr>
      <w:r>
        <w:rPr>
          <w:color w:val="222222"/>
        </w:rPr>
        <w:t>His balanced position — the same as earlier sessions, and worth restating because it is the honest core: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11DA41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FCE86FD" w14:textId="77777777" w:rsidR="004A17D0" w:rsidRDefault="00000000">
            <w:pPr>
              <w:spacing w:after="20" w:line="258" w:lineRule="auto"/>
            </w:pPr>
            <w:r>
              <w:rPr>
                <w:b/>
                <w:bCs/>
                <w:color w:val="222222"/>
                <w:sz w:val="20"/>
                <w:szCs w:val="20"/>
              </w:rPr>
              <w:t>I'm NOT saying chemicals are bad. The OVERUSE is bad. If chemicals had been used only when needed, delivered by connection to the water, sent into the plant at the maximum, taken up only as much as the plant needs — quality up, toxicity down, good yield — and the rest cut out, our soil would not have become infertile.</w:t>
            </w:r>
          </w:p>
        </w:tc>
      </w:tr>
    </w:tbl>
    <w:p w14:paraId="592D4D97" w14:textId="77777777" w:rsidR="004A17D0" w:rsidRDefault="004A17D0">
      <w:pPr>
        <w:spacing w:after="70"/>
      </w:pPr>
    </w:p>
    <w:p w14:paraId="3A067305" w14:textId="77777777" w:rsidR="004A17D0" w:rsidRDefault="00000000">
      <w:pPr>
        <w:spacing w:after="110" w:line="266" w:lineRule="auto"/>
      </w:pPr>
      <w:r>
        <w:rPr>
          <w:color w:val="222222"/>
        </w:rPr>
        <w:t>And his rejection of all three dogmatic camps, in favour of an integrated approach: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A4149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4776680" w14:textId="77777777" w:rsidR="004A17D0" w:rsidRDefault="00000000">
            <w:pPr>
              <w:spacing w:after="20" w:line="258" w:lineRule="auto"/>
            </w:pPr>
            <w:r>
              <w:rPr>
                <w:b/>
                <w:bCs/>
                <w:color w:val="222222"/>
                <w:sz w:val="20"/>
                <w:szCs w:val="20"/>
              </w:rPr>
              <w:lastRenderedPageBreak/>
              <w:t>Chemical people say there's no option but chemicals. Organic people say do organic farming. Now "natural farming" has arrived too. None of these alone is my path. It should be an INTEGRATED approach. The farmer's one thought should be: whatever I put in should be finite/consumable, should not pollute, should not contaminate my water or air, and the produce should carry no residue and attract minimum pest. That is BALANCED nutrient management.And balanced nutrient management is NOT just mixing various things together and dumping them. It is: raise organic carbon in the soil; make nutrients available in the soil; and if a nutrient is genuinely deficient (as the soil test shows), add ONLY that much — and thereby maximise the PRODUCTIVITY of that land. That is the single objective.</w:t>
            </w:r>
          </w:p>
        </w:tc>
      </w:tr>
    </w:tbl>
    <w:p w14:paraId="18B7BC41" w14:textId="77777777" w:rsidR="004A17D0" w:rsidRDefault="004A17D0">
      <w:pPr>
        <w:spacing w:after="70"/>
      </w:pPr>
    </w:p>
    <w:p w14:paraId="5BBDCEB2" w14:textId="77777777" w:rsidR="004A17D0" w:rsidRDefault="00000000">
      <w:pPr>
        <w:pStyle w:val="Heading2"/>
        <w:spacing w:before="240" w:after="80"/>
      </w:pPr>
      <w:r>
        <w:rPr>
          <w:b/>
          <w:bCs/>
          <w:sz w:val="25"/>
          <w:szCs w:val="25"/>
        </w:rPr>
        <w:t>Organic carbon — the opening of the topic</w:t>
      </w:r>
    </w:p>
    <w:p w14:paraId="1BAF6EA3" w14:textId="77777777" w:rsidR="004A17D0" w:rsidRDefault="00000000">
      <w:pPr>
        <w:spacing w:after="110" w:line="266" w:lineRule="auto"/>
      </w:pPr>
      <w:r>
        <w:rPr>
          <w:color w:val="222222"/>
        </w:rPr>
        <w:t>Gore now turns to what he called (in Fundamental 8) "the soul of the soil." He begins with a crucial terminology distinction most farmers and even advisors blur:</w:t>
      </w:r>
    </w:p>
    <w:p w14:paraId="3434333D" w14:textId="77777777" w:rsidR="004A17D0" w:rsidRDefault="00000000">
      <w:pPr>
        <w:pStyle w:val="Heading3"/>
        <w:spacing w:before="170" w:after="50"/>
      </w:pPr>
      <w:r>
        <w:rPr>
          <w:b/>
          <w:bCs/>
          <w:color w:val="117864"/>
          <w:sz w:val="22"/>
          <w:szCs w:val="22"/>
        </w:rPr>
        <w:t>Organic carbon vs organic matter — not the same thing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955A33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19E84B3" w14:textId="77777777" w:rsidR="004A17D0" w:rsidRDefault="00000000">
            <w:pPr>
              <w:spacing w:after="20" w:line="258" w:lineRule="auto"/>
            </w:pPr>
            <w:r>
              <w:rPr>
                <w:b/>
                <w:bCs/>
                <w:color w:val="222222"/>
                <w:sz w:val="20"/>
                <w:szCs w:val="20"/>
              </w:rPr>
              <w:t>Organic MATTER ( / organic matter) and organic CARBON ( / organic carbon) are two different terms.</w:t>
            </w:r>
          </w:p>
        </w:tc>
      </w:tr>
    </w:tbl>
    <w:p w14:paraId="7562524F" w14:textId="77777777" w:rsidR="004A17D0" w:rsidRDefault="004A17D0">
      <w:pPr>
        <w:spacing w:after="70"/>
      </w:pPr>
    </w:p>
    <w:p w14:paraId="57FC93CA" w14:textId="77777777" w:rsidR="004A17D0" w:rsidRDefault="00000000">
      <w:pPr>
        <w:spacing w:after="110" w:line="266" w:lineRule="auto"/>
      </w:pPr>
      <w:r>
        <w:rPr>
          <w:color w:val="222222"/>
        </w:rPr>
        <w:t>The distinction, explained through the decomposition chain: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B300A6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FBE863A" w14:textId="77777777" w:rsidR="004A17D0" w:rsidRDefault="00000000">
            <w:pPr>
              <w:spacing w:after="20" w:line="258" w:lineRule="auto"/>
            </w:pPr>
            <w:r>
              <w:rPr>
                <w:b/>
                <w:bCs/>
                <w:color w:val="222222"/>
                <w:sz w:val="20"/>
                <w:szCs w:val="20"/>
              </w:rPr>
              <w:t>A dried leaf, an insect carcass — that is organic MATTER. It may contain nitrogen, phosphorus, potash, calcium, boron — any nutrient can be in that leaf. When it enters the soil, first bacteria decompose it, then fungi decompose it further, and out of that they release all those nutrients — nitrogen, phosphorus, everything — making them available.And what remains at the end — the residue that can no longer be decomposed — is called HUMUS. And that humus is measured as ORGANIC CARBON.</w:t>
            </w:r>
          </w:p>
        </w:tc>
      </w:tr>
    </w:tbl>
    <w:p w14:paraId="1D0B04A1" w14:textId="77777777" w:rsidR="004A17D0" w:rsidRDefault="004A17D0">
      <w:pPr>
        <w:spacing w:after="70"/>
      </w:pPr>
    </w:p>
    <w:p w14:paraId="4ABD62B7" w14:textId="77777777" w:rsidR="004A17D0" w:rsidRDefault="00000000">
      <w:pPr>
        <w:spacing w:after="110" w:line="266" w:lineRule="auto"/>
      </w:pPr>
      <w:r>
        <w:rPr>
          <w:color w:val="222222"/>
        </w:rPr>
        <w:t xml:space="preserve">So the chain is: </w:t>
      </w:r>
      <w:r>
        <w:rPr>
          <w:b/>
          <w:bCs/>
          <w:color w:val="222222"/>
        </w:rPr>
        <w:t>organic matter (raw inputs) → decomposition by bacteria then fungi → nutrients released + humus formed → humus measured as organic carbon.</w:t>
      </w:r>
      <w:r>
        <w:rPr>
          <w:color w:val="222222"/>
        </w:rPr>
        <w:t xml:space="preserve"> This is essentially correct soil science: organic matter is the input, organic carbon (the stable humus fraction) is the measured, persistent output.</w:t>
      </w:r>
    </w:p>
    <w:p w14:paraId="5E80D23B" w14:textId="77777777" w:rsidR="004A17D0" w:rsidRDefault="00000000">
      <w:pPr>
        <w:pStyle w:val="Heading3"/>
        <w:spacing w:before="170" w:after="50"/>
      </w:pPr>
      <w:r>
        <w:rPr>
          <w:b/>
          <w:bCs/>
          <w:color w:val="117864"/>
          <w:sz w:val="22"/>
          <w:szCs w:val="22"/>
        </w:rPr>
        <w:t>The target levels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D7CC71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F0E13C7" w14:textId="77777777" w:rsidR="004A17D0" w:rsidRDefault="00000000">
            <w:r>
              <w:rPr>
                <w:b/>
                <w:bCs/>
                <w:color w:val="FFFFFF"/>
                <w:sz w:val="17"/>
                <w:szCs w:val="17"/>
              </w:rPr>
              <w:t>Measure</w:t>
            </w:r>
          </w:p>
        </w:tc>
        <w:tc>
          <w:tcPr>
            <w:tcW w:w="4710" w:type="dxa"/>
            <w:shd w:val="clear" w:color="auto" w:fill="1F3864"/>
            <w:tcMar>
              <w:top w:w="50" w:type="dxa"/>
              <w:left w:w="90" w:type="dxa"/>
              <w:bottom w:w="50" w:type="dxa"/>
              <w:right w:w="80" w:type="dxa"/>
            </w:tcMar>
          </w:tcPr>
          <w:p w14:paraId="2A1973D0" w14:textId="77777777" w:rsidR="004A17D0" w:rsidRDefault="00000000">
            <w:r>
              <w:rPr>
                <w:b/>
                <w:bCs/>
                <w:color w:val="FFFFFF"/>
                <w:sz w:val="17"/>
                <w:szCs w:val="17"/>
              </w:rPr>
              <w:t>Target</w:t>
            </w:r>
          </w:p>
        </w:tc>
      </w:tr>
      <w:tr w:rsidR="004A17D0" w14:paraId="1C08733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6EE4646" w14:textId="77777777" w:rsidR="004A17D0" w:rsidRDefault="00000000">
            <w:r>
              <w:rPr>
                <w:b/>
                <w:bCs/>
                <w:color w:val="222222"/>
                <w:sz w:val="17"/>
                <w:szCs w:val="17"/>
              </w:rPr>
              <w:t>Organic carbon</w:t>
            </w:r>
          </w:p>
        </w:tc>
        <w:tc>
          <w:tcPr>
            <w:tcW w:w="4710" w:type="dxa"/>
            <w:shd w:val="clear" w:color="auto" w:fill="F4F7FB"/>
            <w:tcMar>
              <w:top w:w="50" w:type="dxa"/>
              <w:left w:w="90" w:type="dxa"/>
              <w:bottom w:w="50" w:type="dxa"/>
              <w:right w:w="80" w:type="dxa"/>
            </w:tcMar>
          </w:tcPr>
          <w:p w14:paraId="1E0AB683" w14:textId="77777777" w:rsidR="004A17D0" w:rsidRDefault="00000000">
            <w:r>
              <w:rPr>
                <w:color w:val="222222"/>
                <w:sz w:val="17"/>
                <w:szCs w:val="17"/>
              </w:rPr>
              <w:t xml:space="preserve">At least </w:t>
            </w:r>
            <w:r>
              <w:rPr>
                <w:b/>
                <w:bCs/>
                <w:color w:val="222222"/>
                <w:sz w:val="17"/>
                <w:szCs w:val="17"/>
              </w:rPr>
              <w:t>1%</w:t>
            </w:r>
            <w:r>
              <w:rPr>
                <w:color w:val="222222"/>
                <w:sz w:val="17"/>
                <w:szCs w:val="17"/>
              </w:rPr>
              <w:t xml:space="preserve"> (he notes most soils are at 0.2–0.3%, far below)</w:t>
            </w:r>
          </w:p>
        </w:tc>
      </w:tr>
      <w:tr w:rsidR="004A17D0" w14:paraId="25D8635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B38E498" w14:textId="77777777" w:rsidR="004A17D0" w:rsidRDefault="00000000">
            <w:r>
              <w:rPr>
                <w:b/>
                <w:bCs/>
                <w:color w:val="222222"/>
                <w:sz w:val="17"/>
                <w:szCs w:val="17"/>
              </w:rPr>
              <w:t>Organic matter</w:t>
            </w:r>
          </w:p>
        </w:tc>
        <w:tc>
          <w:tcPr>
            <w:tcW w:w="4710" w:type="dxa"/>
            <w:shd w:val="clear" w:color="auto" w:fill="FFFFFF"/>
            <w:tcMar>
              <w:top w:w="50" w:type="dxa"/>
              <w:left w:w="90" w:type="dxa"/>
              <w:bottom w:w="50" w:type="dxa"/>
              <w:right w:w="80" w:type="dxa"/>
            </w:tcMar>
          </w:tcPr>
          <w:p w14:paraId="20A64601" w14:textId="77777777" w:rsidR="004A17D0" w:rsidRDefault="00000000">
            <w:r>
              <w:rPr>
                <w:b/>
                <w:bCs/>
                <w:color w:val="222222"/>
                <w:sz w:val="17"/>
                <w:szCs w:val="17"/>
              </w:rPr>
              <w:t>5%</w:t>
            </w:r>
            <w:r>
              <w:rPr>
                <w:color w:val="222222"/>
                <w:sz w:val="17"/>
                <w:szCs w:val="17"/>
              </w:rPr>
              <w:t xml:space="preserve"> in the root zone</w:t>
            </w:r>
          </w:p>
        </w:tc>
      </w:tr>
    </w:tbl>
    <w:p w14:paraId="7967C550"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22953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D097D8F" w14:textId="77777777" w:rsidR="004A17D0" w:rsidRDefault="00000000">
            <w:pPr>
              <w:spacing w:after="20" w:line="258" w:lineRule="auto"/>
            </w:pPr>
            <w:r>
              <w:rPr>
                <w:b/>
                <w:bCs/>
                <w:color w:val="222222"/>
                <w:sz w:val="20"/>
                <w:szCs w:val="20"/>
              </w:rPr>
              <w:t>Organic carbon should be at least 1%. Most of you are at 0.2, 0.3 — nowhere near. And organic matter should be about 5% in the root zone (the top 5–8 inches, or a foot to two feet for horticultural crops).</w:t>
            </w:r>
          </w:p>
        </w:tc>
      </w:tr>
    </w:tbl>
    <w:p w14:paraId="19C336A6" w14:textId="77777777" w:rsidR="004A17D0" w:rsidRDefault="004A17D0">
      <w:pPr>
        <w:spacing w:after="70"/>
      </w:pPr>
    </w:p>
    <w:p w14:paraId="711445B5" w14:textId="77777777" w:rsidR="004A17D0" w:rsidRDefault="00000000">
      <w:pPr>
        <w:pStyle w:val="Heading3"/>
        <w:spacing w:before="170" w:after="50"/>
      </w:pPr>
      <w:r>
        <w:rPr>
          <w:b/>
          <w:bCs/>
          <w:color w:val="117864"/>
          <w:sz w:val="22"/>
          <w:szCs w:val="22"/>
        </w:rPr>
        <w:t>The sobering arithmetic — how much organic matter 5% actually requires</w:t>
      </w:r>
    </w:p>
    <w:p w14:paraId="31C334EE" w14:textId="77777777" w:rsidR="004A17D0" w:rsidRDefault="00000000">
      <w:pPr>
        <w:spacing w:after="110" w:line="266" w:lineRule="auto"/>
      </w:pPr>
      <w:r>
        <w:rPr>
          <w:color w:val="222222"/>
        </w:rPr>
        <w:t>This is the reality check of the session, and the numbers matter because they show why organic carbon is so hard to build: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99CA7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8D251D3" w14:textId="77777777" w:rsidR="004A17D0" w:rsidRDefault="00000000">
            <w:pPr>
              <w:spacing w:after="20" w:line="258" w:lineRule="auto"/>
            </w:pPr>
            <w:r>
              <w:rPr>
                <w:b/>
                <w:bCs/>
                <w:color w:val="222222"/>
                <w:sz w:val="20"/>
                <w:szCs w:val="20"/>
              </w:rPr>
              <w:t>Take one metre × one metre × one metre of soil. Depending on bulk density, that's roughly 800 to 1,500 kg of soil — call good soil ~1,500 kg per cubic metre. Now take just the top ONE FOOT of that square metre: about 500 kg of soil.To make that 500 kg of soil 5% organic matter, you need 25 kg of organic matter (5% of 500).</w:t>
            </w:r>
          </w:p>
        </w:tc>
      </w:tr>
    </w:tbl>
    <w:p w14:paraId="51F83322" w14:textId="77777777" w:rsidR="004A17D0" w:rsidRDefault="004A17D0">
      <w:pPr>
        <w:spacing w:after="70"/>
      </w:pPr>
    </w:p>
    <w:p w14:paraId="39CE7046" w14:textId="77777777" w:rsidR="004A17D0" w:rsidRDefault="00000000">
      <w:pPr>
        <w:spacing w:after="110" w:line="266" w:lineRule="auto"/>
      </w:pPr>
      <w:r>
        <w:rPr>
          <w:color w:val="222222"/>
        </w:rPr>
        <w:t>He then scales it up: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CCD996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FB60DDD" w14:textId="77777777" w:rsidR="004A17D0" w:rsidRDefault="00000000">
            <w:r>
              <w:rPr>
                <w:b/>
                <w:bCs/>
                <w:color w:val="FFFFFF"/>
                <w:sz w:val="17"/>
                <w:szCs w:val="17"/>
              </w:rPr>
              <w:lastRenderedPageBreak/>
              <w:t>Area</w:t>
            </w:r>
          </w:p>
        </w:tc>
        <w:tc>
          <w:tcPr>
            <w:tcW w:w="4710" w:type="dxa"/>
            <w:shd w:val="clear" w:color="auto" w:fill="1F3864"/>
            <w:tcMar>
              <w:top w:w="50" w:type="dxa"/>
              <w:left w:w="90" w:type="dxa"/>
              <w:bottom w:w="50" w:type="dxa"/>
              <w:right w:w="80" w:type="dxa"/>
            </w:tcMar>
          </w:tcPr>
          <w:p w14:paraId="463EA85C" w14:textId="77777777" w:rsidR="004A17D0" w:rsidRDefault="00000000">
            <w:r>
              <w:rPr>
                <w:b/>
                <w:bCs/>
                <w:color w:val="FFFFFF"/>
                <w:sz w:val="17"/>
                <w:szCs w:val="17"/>
              </w:rPr>
              <w:t>Organic matter needed for 5% in the top foot</w:t>
            </w:r>
          </w:p>
        </w:tc>
      </w:tr>
      <w:tr w:rsidR="004A17D0" w14:paraId="5F445BA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683D9CB" w14:textId="77777777" w:rsidR="004A17D0" w:rsidRDefault="00000000">
            <w:r>
              <w:rPr>
                <w:color w:val="222222"/>
                <w:sz w:val="17"/>
                <w:szCs w:val="17"/>
              </w:rPr>
              <w:t>1 m × 1 m × 1 ft</w:t>
            </w:r>
          </w:p>
        </w:tc>
        <w:tc>
          <w:tcPr>
            <w:tcW w:w="4710" w:type="dxa"/>
            <w:shd w:val="clear" w:color="auto" w:fill="F4F7FB"/>
            <w:tcMar>
              <w:top w:w="50" w:type="dxa"/>
              <w:left w:w="90" w:type="dxa"/>
              <w:bottom w:w="50" w:type="dxa"/>
              <w:right w:w="80" w:type="dxa"/>
            </w:tcMar>
          </w:tcPr>
          <w:p w14:paraId="2B470981" w14:textId="77777777" w:rsidR="004A17D0" w:rsidRDefault="00000000">
            <w:r>
              <w:rPr>
                <w:color w:val="222222"/>
                <w:sz w:val="17"/>
                <w:szCs w:val="17"/>
              </w:rPr>
              <w:t>25 kg</w:t>
            </w:r>
          </w:p>
        </w:tc>
      </w:tr>
      <w:tr w:rsidR="004A17D0" w14:paraId="57938D0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C7CDB93" w14:textId="77777777" w:rsidR="004A17D0" w:rsidRDefault="00000000">
            <w:r>
              <w:rPr>
                <w:color w:val="222222"/>
                <w:sz w:val="17"/>
                <w:szCs w:val="17"/>
              </w:rPr>
              <w:t>1 acre (~4,000 m²)</w:t>
            </w:r>
          </w:p>
        </w:tc>
        <w:tc>
          <w:tcPr>
            <w:tcW w:w="4710" w:type="dxa"/>
            <w:shd w:val="clear" w:color="auto" w:fill="FFFFFF"/>
            <w:tcMar>
              <w:top w:w="50" w:type="dxa"/>
              <w:left w:w="90" w:type="dxa"/>
              <w:bottom w:w="50" w:type="dxa"/>
              <w:right w:w="80" w:type="dxa"/>
            </w:tcMar>
          </w:tcPr>
          <w:p w14:paraId="3D00824D" w14:textId="77777777" w:rsidR="004A17D0" w:rsidRDefault="00000000">
            <w:r>
              <w:rPr>
                <w:color w:val="222222"/>
                <w:sz w:val="17"/>
                <w:szCs w:val="17"/>
              </w:rPr>
              <w:t>(25 × 4,000)</w:t>
            </w:r>
          </w:p>
        </w:tc>
      </w:tr>
      <w:tr w:rsidR="004A17D0" w14:paraId="4F03A33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2962334" w14:textId="77777777" w:rsidR="004A17D0" w:rsidRDefault="00000000">
            <w:r>
              <w:rPr>
                <w:b/>
                <w:bCs/>
                <w:color w:val="222222"/>
                <w:sz w:val="17"/>
                <w:szCs w:val="17"/>
              </w:rPr>
              <w:t>1 hectare (10,000 m²)</w:t>
            </w:r>
          </w:p>
        </w:tc>
        <w:tc>
          <w:tcPr>
            <w:tcW w:w="4710" w:type="dxa"/>
            <w:shd w:val="clear" w:color="auto" w:fill="F4F7FB"/>
            <w:tcMar>
              <w:top w:w="50" w:type="dxa"/>
              <w:left w:w="90" w:type="dxa"/>
              <w:bottom w:w="50" w:type="dxa"/>
              <w:right w:w="80" w:type="dxa"/>
            </w:tcMar>
          </w:tcPr>
          <w:p w14:paraId="64D15DAD" w14:textId="77777777" w:rsidR="004A17D0" w:rsidRDefault="00000000">
            <w:r>
              <w:rPr>
                <w:b/>
                <w:bCs/>
                <w:color w:val="222222"/>
                <w:sz w:val="17"/>
                <w:szCs w:val="17"/>
              </w:rPr>
              <w:t>25 × 10,000 = 2,50,000 kg = 250 tonnes</w:t>
            </w:r>
          </w:p>
        </w:tc>
      </w:tr>
    </w:tbl>
    <w:p w14:paraId="599A62DB"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45E4EF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2CF4387" w14:textId="77777777" w:rsidR="004A17D0" w:rsidRDefault="00000000">
            <w:pPr>
              <w:spacing w:after="20" w:line="258" w:lineRule="auto"/>
            </w:pPr>
            <w:r>
              <w:rPr>
                <w:b/>
                <w:bCs/>
                <w:color w:val="222222"/>
                <w:sz w:val="20"/>
                <w:szCs w:val="20"/>
              </w:rPr>
              <w:t>To create 5% organic carbon in one foot of one hectare, you'd need 2,50,000 kg — two hundred fifty tonnes of organic matter. Is that even possible? Ask yourself.</w:t>
            </w:r>
          </w:p>
        </w:tc>
      </w:tr>
    </w:tbl>
    <w:p w14:paraId="210800B2" w14:textId="77777777" w:rsidR="004A17D0" w:rsidRDefault="004A17D0">
      <w:pPr>
        <w:spacing w:after="70"/>
      </w:pPr>
    </w:p>
    <w:p w14:paraId="4B0F7186" w14:textId="77777777" w:rsidR="004A17D0" w:rsidRDefault="00000000">
      <w:pPr>
        <w:spacing w:after="110" w:line="266" w:lineRule="auto"/>
      </w:pPr>
      <w:r>
        <w:rPr>
          <w:color w:val="222222"/>
        </w:rPr>
        <w:t xml:space="preserve">The point is deliberately deflating: </w:t>
      </w:r>
      <w:r>
        <w:rPr>
          <w:b/>
          <w:bCs/>
          <w:color w:val="222222"/>
        </w:rPr>
        <w:t>you cannot reach 5% organic matter by hauling in manure.</w:t>
      </w:r>
      <w:r>
        <w:rPr>
          <w:color w:val="222222"/>
        </w:rPr>
        <w:t xml:space="preserve"> The quantities are physically and economically impossible at scale. This sets up the Part B argument — that organic carbon must be </w:t>
      </w:r>
      <w:r>
        <w:rPr>
          <w:i/>
          <w:iCs/>
          <w:color w:val="222222"/>
        </w:rPr>
        <w:t>grown in place</w:t>
      </w:r>
      <w:r>
        <w:rPr>
          <w:color w:val="222222"/>
        </w:rPr>
        <w:t xml:space="preserve"> (green manure, root exudates, in-situ decomposition, permanent cover) rather than </w:t>
      </w:r>
      <w:r>
        <w:rPr>
          <w:i/>
          <w:iCs/>
          <w:color w:val="222222"/>
        </w:rPr>
        <w:t>carted in</w:t>
      </w:r>
      <w:r>
        <w:rPr>
          <w:color w:val="222222"/>
        </w:rPr>
        <w:t>, because the cart-it-in route requires 250 tonnes/ha that no one can supply.</w:t>
      </w:r>
    </w:p>
    <w:p w14:paraId="2A82F8BF" w14:textId="77777777" w:rsidR="004A17D0" w:rsidRDefault="00000000">
      <w:pPr>
        <w:pStyle w:val="Heading2"/>
        <w:spacing w:before="240" w:after="80"/>
      </w:pPr>
      <w:r>
        <w:rPr>
          <w:b/>
          <w:bCs/>
          <w:sz w:val="25"/>
          <w:szCs w:val="25"/>
        </w:rPr>
        <w:t>Reading It Critically — What Holds Up and What to Watch</w:t>
      </w:r>
    </w:p>
    <w:p w14:paraId="7D8D93C5" w14:textId="77777777" w:rsidR="004A17D0" w:rsidRDefault="00000000">
      <w:pPr>
        <w:pStyle w:val="Heading2"/>
        <w:spacing w:before="240" w:after="80"/>
      </w:pPr>
      <w:r>
        <w:rPr>
          <w:b/>
          <w:bCs/>
          <w:sz w:val="25"/>
          <w:szCs w:val="25"/>
        </w:rPr>
        <w:t>The fertility/productivity distinction is the most important management idea in the course</w:t>
      </w:r>
    </w:p>
    <w:p w14:paraId="3B6AEB58" w14:textId="77777777" w:rsidR="004A17D0" w:rsidRDefault="00000000">
      <w:pPr>
        <w:spacing w:after="110" w:line="266" w:lineRule="auto"/>
      </w:pPr>
      <w:r>
        <w:rPr>
          <w:color w:val="222222"/>
        </w:rPr>
        <w:t xml:space="preserve">This session delivers a genuinely valuable conceptual tool, and it is correct. </w:t>
      </w:r>
      <w:r>
        <w:rPr>
          <w:b/>
          <w:bCs/>
          <w:color w:val="222222"/>
        </w:rPr>
        <w:t>Fertility (can the soil feed a plant?) and productivity (will this land profitably yield this crop?) are different questions, and a soil test answers only the first.</w:t>
      </w:r>
      <w:r>
        <w:rPr>
          <w:color w:val="222222"/>
        </w:rPr>
        <w:t xml:space="preserve"> The logical relationship — all productive soils are fertile, but not all fertile soils are productive — is exactly right, and it explains a failure mode that costs orchardists years: planting a perennial on "good soil" per the report, only to find the </w:t>
      </w:r>
      <w:r>
        <w:rPr>
          <w:i/>
          <w:iCs/>
          <w:color w:val="222222"/>
        </w:rPr>
        <w:t>climate, elevation, heat units, disease pressure and variety</w:t>
      </w:r>
      <w:r>
        <w:rPr>
          <w:color w:val="222222"/>
        </w:rPr>
        <w:t xml:space="preserve"> make the land unproductive for that crop.</w:t>
      </w:r>
    </w:p>
    <w:p w14:paraId="0FD375B3" w14:textId="77777777" w:rsidR="004A17D0" w:rsidRDefault="00000000">
      <w:pPr>
        <w:spacing w:after="110" w:line="266" w:lineRule="auto"/>
      </w:pPr>
      <w:r>
        <w:rPr>
          <w:b/>
          <w:bCs/>
          <w:color w:val="222222"/>
        </w:rPr>
        <w:t>For a perennial investment like yours, this is decision-critical.</w:t>
      </w:r>
      <w:r>
        <w:rPr>
          <w:color w:val="222222"/>
        </w:rPr>
        <w:t xml:space="preserve"> A pomegranate block commits you for 20 years, and the soil test — the thing everyone runs — measures only fertility. Productivity for Bhagwa depends on things the report never shows.</w:t>
      </w:r>
    </w:p>
    <w:p w14:paraId="3E5708A1" w14:textId="77777777" w:rsidR="004A17D0" w:rsidRDefault="00000000">
      <w:pPr>
        <w:spacing w:after="110" w:line="266" w:lineRule="auto"/>
      </w:pPr>
      <w:r>
        <w:rPr>
          <w:b/>
          <w:bCs/>
          <w:color w:val="222222"/>
        </w:rPr>
        <w:t>The organic-carbon arithmetic is the other high-value item.</w:t>
      </w:r>
      <w:r>
        <w:rPr>
          <w:color w:val="222222"/>
        </w:rPr>
        <w:t xml:space="preserve"> The 250 tonnes/ha reality check is correct and important: it proves that organic carbon cannot be </w:t>
      </w:r>
      <w:r>
        <w:rPr>
          <w:i/>
          <w:iCs/>
          <w:color w:val="222222"/>
        </w:rPr>
        <w:t>imported</w:t>
      </w:r>
      <w:r>
        <w:rPr>
          <w:color w:val="222222"/>
        </w:rPr>
        <w:t xml:space="preserve"> at field scale, which forces the correct strategy (grow it in place). Most "add more compost" advice ignores this physical impossibility.</w:t>
      </w:r>
    </w:p>
    <w:p w14:paraId="2BF2CF99" w14:textId="77777777" w:rsidR="004A17D0" w:rsidRDefault="00000000">
      <w:pPr>
        <w:spacing w:after="110" w:line="266" w:lineRule="auto"/>
      </w:pPr>
      <w:r>
        <w:rPr>
          <w:b/>
          <w:bCs/>
          <w:color w:val="222222"/>
        </w:rPr>
        <w:t>The terminology distinction (organic matter = input; organic carbon/humus = stable measured output)</w:t>
      </w:r>
      <w:r>
        <w:rPr>
          <w:color w:val="222222"/>
        </w:rPr>
        <w:t xml:space="preserve"> is correct and worth internalising — it's the difference between what you apply and what actually persists and counts on the soil test.</w:t>
      </w:r>
    </w:p>
    <w:p w14:paraId="1D12E285"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61C8F2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888DC28"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3572F48D" w14:textId="77777777" w:rsidR="004A17D0" w:rsidRDefault="00000000">
            <w:r>
              <w:rPr>
                <w:b/>
                <w:bCs/>
                <w:color w:val="FFFFFF"/>
                <w:sz w:val="17"/>
                <w:szCs w:val="17"/>
              </w:rPr>
              <w:t>Assessment</w:t>
            </w:r>
          </w:p>
        </w:tc>
      </w:tr>
      <w:tr w:rsidR="004A17D0" w14:paraId="3FFE6BE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0AD95E6" w14:textId="77777777" w:rsidR="004A17D0" w:rsidRDefault="00000000">
            <w:r>
              <w:rPr>
                <w:b/>
                <w:bCs/>
                <w:color w:val="222222"/>
                <w:sz w:val="17"/>
                <w:szCs w:val="17"/>
              </w:rPr>
              <w:t>"~97% of plant food is self-made"</w:t>
            </w:r>
          </w:p>
        </w:tc>
        <w:tc>
          <w:tcPr>
            <w:tcW w:w="4710" w:type="dxa"/>
            <w:shd w:val="clear" w:color="auto" w:fill="F4F7FB"/>
            <w:tcMar>
              <w:top w:w="50" w:type="dxa"/>
              <w:left w:w="90" w:type="dxa"/>
              <w:bottom w:w="50" w:type="dxa"/>
              <w:right w:w="80" w:type="dxa"/>
            </w:tcMar>
          </w:tcPr>
          <w:p w14:paraId="7E5C8F9D" w14:textId="77777777" w:rsidR="004A17D0" w:rsidRDefault="00000000">
            <w:r>
              <w:rPr>
                <w:color w:val="222222"/>
                <w:sz w:val="17"/>
                <w:szCs w:val="17"/>
              </w:rPr>
              <w:t>Correct for dry-matter mass (C, H, O from air and water); the mineral nutrients are the small but critical remainder. Consistent with Part 11.</w:t>
            </w:r>
          </w:p>
        </w:tc>
      </w:tr>
      <w:tr w:rsidR="004A17D0" w14:paraId="0BFC701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E7F4089" w14:textId="77777777" w:rsidR="004A17D0" w:rsidRDefault="00000000">
            <w:r>
              <w:rPr>
                <w:b/>
                <w:bCs/>
                <w:color w:val="222222"/>
                <w:sz w:val="17"/>
                <w:szCs w:val="17"/>
              </w:rPr>
              <w:t>Green Revolution / America / Congress grass narrative</w:t>
            </w:r>
          </w:p>
        </w:tc>
        <w:tc>
          <w:tcPr>
            <w:tcW w:w="4710" w:type="dxa"/>
            <w:shd w:val="clear" w:color="auto" w:fill="FFFFFF"/>
            <w:tcMar>
              <w:top w:w="50" w:type="dxa"/>
              <w:left w:w="90" w:type="dxa"/>
              <w:bottom w:w="50" w:type="dxa"/>
              <w:right w:w="80" w:type="dxa"/>
            </w:tcMar>
          </w:tcPr>
          <w:p w14:paraId="12DB8EA8" w14:textId="77777777" w:rsidR="004A17D0" w:rsidRDefault="00000000">
            <w:r>
              <w:rPr>
                <w:color w:val="222222"/>
                <w:sz w:val="17"/>
                <w:szCs w:val="17"/>
              </w:rPr>
              <w:t>The Parthenium-arrived-with-imported-wheat story is widely repeated but historically uncertain; treat as folk history. The substantive point (HYVs + heavy urea + chemicals → yield up, soil down) is broadly fair.</w:t>
            </w:r>
          </w:p>
        </w:tc>
      </w:tr>
      <w:tr w:rsidR="004A17D0" w14:paraId="78342AC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E63F605" w14:textId="77777777" w:rsidR="004A17D0" w:rsidRDefault="00000000">
            <w:r>
              <w:rPr>
                <w:b/>
                <w:bCs/>
                <w:color w:val="222222"/>
                <w:sz w:val="17"/>
                <w:szCs w:val="17"/>
              </w:rPr>
              <w:t>"100 years / 100-kg sack" framing</w:t>
            </w:r>
          </w:p>
        </w:tc>
        <w:tc>
          <w:tcPr>
            <w:tcW w:w="4710" w:type="dxa"/>
            <w:shd w:val="clear" w:color="auto" w:fill="F4F7FB"/>
            <w:tcMar>
              <w:top w:w="50" w:type="dxa"/>
              <w:left w:w="90" w:type="dxa"/>
              <w:bottom w:w="50" w:type="dxa"/>
              <w:right w:w="80" w:type="dxa"/>
            </w:tcMar>
          </w:tcPr>
          <w:p w14:paraId="0BE2005A" w14:textId="77777777" w:rsidR="004A17D0" w:rsidRDefault="00000000">
            <w:r>
              <w:rPr>
                <w:color w:val="222222"/>
                <w:sz w:val="17"/>
                <w:szCs w:val="17"/>
              </w:rPr>
              <w:t>Motivational rhetoric, not a target.</w:t>
            </w:r>
          </w:p>
        </w:tc>
      </w:tr>
      <w:tr w:rsidR="004A17D0" w14:paraId="4BA7BD9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459E2F9" w14:textId="77777777" w:rsidR="004A17D0" w:rsidRDefault="00000000">
            <w:r>
              <w:rPr>
                <w:b/>
                <w:bCs/>
                <w:color w:val="222222"/>
                <w:sz w:val="17"/>
                <w:szCs w:val="17"/>
              </w:rPr>
              <w:t>Organic carbon target "at least 1%"</w:t>
            </w:r>
          </w:p>
        </w:tc>
        <w:tc>
          <w:tcPr>
            <w:tcW w:w="4710" w:type="dxa"/>
            <w:shd w:val="clear" w:color="auto" w:fill="FFFFFF"/>
            <w:tcMar>
              <w:top w:w="50" w:type="dxa"/>
              <w:left w:w="90" w:type="dxa"/>
              <w:bottom w:w="50" w:type="dxa"/>
              <w:right w:w="80" w:type="dxa"/>
            </w:tcMar>
          </w:tcPr>
          <w:p w14:paraId="07651372" w14:textId="77777777" w:rsidR="004A17D0" w:rsidRDefault="00000000">
            <w:r>
              <w:rPr>
                <w:color w:val="222222"/>
                <w:sz w:val="17"/>
                <w:szCs w:val="17"/>
              </w:rPr>
              <w:t xml:space="preserve">Reasonable and widely cited as a threshold for healthy soil. Note 1% OC ≈ ~1.7% organic matter (the Van Bemmelen factor), so his "1% carbon" and "5% matter" targets aren't the same measure — 5% OM ≈ ~2.9% OC, which is very high and rarely achieved in </w:t>
            </w:r>
            <w:r>
              <w:rPr>
                <w:color w:val="222222"/>
                <w:sz w:val="17"/>
                <w:szCs w:val="17"/>
              </w:rPr>
              <w:lastRenderedPageBreak/>
              <w:t>semi-arid soils. Treat 5% OM as an aspirational ceiling, not a practical target for your site.</w:t>
            </w:r>
          </w:p>
        </w:tc>
      </w:tr>
      <w:tr w:rsidR="004A17D0" w14:paraId="5657202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D2197D4" w14:textId="77777777" w:rsidR="004A17D0" w:rsidRDefault="00000000">
            <w:r>
              <w:rPr>
                <w:b/>
                <w:bCs/>
                <w:color w:val="222222"/>
                <w:sz w:val="17"/>
                <w:szCs w:val="17"/>
              </w:rPr>
              <w:t>The cubic-metre soil mass (800–1,500 kg/m³)</w:t>
            </w:r>
          </w:p>
        </w:tc>
        <w:tc>
          <w:tcPr>
            <w:tcW w:w="4710" w:type="dxa"/>
            <w:shd w:val="clear" w:color="auto" w:fill="F4F7FB"/>
            <w:tcMar>
              <w:top w:w="50" w:type="dxa"/>
              <w:left w:w="90" w:type="dxa"/>
              <w:bottom w:w="50" w:type="dxa"/>
              <w:right w:w="80" w:type="dxa"/>
            </w:tcMar>
          </w:tcPr>
          <w:p w14:paraId="0CCAACE2" w14:textId="77777777" w:rsidR="004A17D0" w:rsidRDefault="00000000">
            <w:r>
              <w:rPr>
                <w:color w:val="222222"/>
                <w:sz w:val="17"/>
                <w:szCs w:val="17"/>
              </w:rPr>
              <w:t>Bulk density is usually quoted per m³ as 1,200–1,600 kg for mineral soil; his range is close enough for the illustrative arithmetic. The 250 t/ha conclusion stands directionally.</w:t>
            </w:r>
          </w:p>
        </w:tc>
      </w:tr>
      <w:tr w:rsidR="004A17D0" w14:paraId="5B65D1C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779985D" w14:textId="77777777" w:rsidR="004A17D0" w:rsidRDefault="00000000">
            <w:r>
              <w:rPr>
                <w:b/>
                <w:bCs/>
                <w:color w:val="222222"/>
                <w:sz w:val="17"/>
                <w:szCs w:val="17"/>
              </w:rPr>
              <w:t>PGRs / "tonics"</w:t>
            </w:r>
          </w:p>
        </w:tc>
        <w:tc>
          <w:tcPr>
            <w:tcW w:w="4710" w:type="dxa"/>
            <w:shd w:val="clear" w:color="auto" w:fill="FFFFFF"/>
            <w:tcMar>
              <w:top w:w="50" w:type="dxa"/>
              <w:left w:w="90" w:type="dxa"/>
              <w:bottom w:w="50" w:type="dxa"/>
              <w:right w:w="80" w:type="dxa"/>
            </w:tcMar>
          </w:tcPr>
          <w:p w14:paraId="3ED70EF6" w14:textId="77777777" w:rsidR="004A17D0" w:rsidRDefault="00000000">
            <w:r>
              <w:rPr>
                <w:color w:val="222222"/>
                <w:sz w:val="17"/>
                <w:szCs w:val="17"/>
              </w:rPr>
              <w:t>His caution against routine PGR use is reasonable; the blanket framing is overstated (some PGR uses are well-established), as noted in Part 9.</w:t>
            </w:r>
          </w:p>
        </w:tc>
      </w:tr>
    </w:tbl>
    <w:p w14:paraId="6C2D9409" w14:textId="77777777" w:rsidR="004A17D0" w:rsidRDefault="004A17D0">
      <w:pPr>
        <w:spacing w:after="80"/>
      </w:pPr>
    </w:p>
    <w:p w14:paraId="2B9507D2" w14:textId="77777777" w:rsidR="004A17D0" w:rsidRDefault="00000000">
      <w:pPr>
        <w:pStyle w:val="Heading2"/>
        <w:spacing w:before="240" w:after="80"/>
      </w:pPr>
      <w:r>
        <w:rPr>
          <w:b/>
          <w:bCs/>
          <w:sz w:val="25"/>
          <w:szCs w:val="25"/>
        </w:rPr>
        <w:t>Direct application to Pulivendula</w:t>
      </w:r>
    </w:p>
    <w:p w14:paraId="0F59C228" w14:textId="77777777" w:rsidR="004A17D0" w:rsidRDefault="00000000">
      <w:pPr>
        <w:pStyle w:val="ListParagraph"/>
        <w:numPr>
          <w:ilvl w:val="0"/>
          <w:numId w:val="3"/>
        </w:numPr>
        <w:spacing w:after="50" w:line="258" w:lineRule="auto"/>
      </w:pPr>
      <w:r>
        <w:rPr>
          <w:b/>
          <w:bCs/>
          <w:color w:val="222222"/>
        </w:rPr>
        <w:t>Assess PRODUCTIVITY, not just fertility, before you plant.</w:t>
      </w:r>
      <w:r>
        <w:rPr>
          <w:color w:val="222222"/>
        </w:rPr>
        <w:t xml:space="preserve"> Your soil test measures fertility. For Bhagwa productivity on this specific site, separately evaluate: elevation, accumulated heat units and temperature regime, the district's bacterial blight / wilt / virus pressure, water quality, and variety suitability. This is the session's core lesson and it is decision-critical for a 20-year commitment.</w:t>
      </w:r>
    </w:p>
    <w:p w14:paraId="017A3B39" w14:textId="77777777" w:rsidR="004A17D0" w:rsidRDefault="00000000">
      <w:pPr>
        <w:pStyle w:val="ListParagraph"/>
        <w:numPr>
          <w:ilvl w:val="0"/>
          <w:numId w:val="3"/>
        </w:numPr>
        <w:spacing w:after="50" w:line="258" w:lineRule="auto"/>
      </w:pPr>
      <w:r>
        <w:rPr>
          <w:b/>
          <w:bCs/>
          <w:color w:val="222222"/>
        </w:rPr>
        <w:t>Do not expect to build organic carbon by importing manure.</w:t>
      </w:r>
      <w:r>
        <w:rPr>
          <w:color w:val="222222"/>
        </w:rPr>
        <w:t xml:space="preserve"> The 250 t/ha arithmetic proves it's impossible at scale. Build it </w:t>
      </w:r>
      <w:r>
        <w:rPr>
          <w:i/>
          <w:iCs/>
          <w:color w:val="222222"/>
        </w:rPr>
        <w:t>in place</w:t>
      </w:r>
      <w:r>
        <w:rPr>
          <w:color w:val="222222"/>
        </w:rPr>
        <w:t>: green manure (taag/dhaincha), permanent cover crops, in-situ residue decomposition, and root-exudate carbon from a living root system year-round. This is the only economically viable route on a 4-acre block.</w:t>
      </w:r>
    </w:p>
    <w:p w14:paraId="493EA025" w14:textId="77777777" w:rsidR="004A17D0" w:rsidRDefault="00000000">
      <w:pPr>
        <w:pStyle w:val="ListParagraph"/>
        <w:numPr>
          <w:ilvl w:val="0"/>
          <w:numId w:val="3"/>
        </w:numPr>
        <w:spacing w:after="50" w:line="258" w:lineRule="auto"/>
      </w:pPr>
      <w:r>
        <w:rPr>
          <w:b/>
          <w:bCs/>
          <w:color w:val="222222"/>
        </w:rPr>
        <w:t>Target a realistic OC, not 5% OM.</w:t>
      </w:r>
      <w:r>
        <w:rPr>
          <w:color w:val="222222"/>
        </w:rPr>
        <w:t xml:space="preserve"> On a semi-arid calcareous soil, moving organic carbon from ~0.3% toward ~0.75–1.0% is a real, valuable, achievable goal. Chasing 5% organic matter is not realistic — don't budget for it.</w:t>
      </w:r>
    </w:p>
    <w:p w14:paraId="02928C41" w14:textId="77777777" w:rsidR="004A17D0" w:rsidRDefault="00000000">
      <w:pPr>
        <w:pStyle w:val="ListParagraph"/>
        <w:numPr>
          <w:ilvl w:val="0"/>
          <w:numId w:val="3"/>
        </w:numPr>
        <w:spacing w:after="50" w:line="258" w:lineRule="auto"/>
      </w:pPr>
      <w:r>
        <w:rPr>
          <w:b/>
          <w:bCs/>
          <w:color w:val="222222"/>
        </w:rPr>
        <w:t>Adopt the integrated stance.</w:t>
      </w:r>
      <w:r>
        <w:rPr>
          <w:color w:val="222222"/>
        </w:rPr>
        <w:t xml:space="preserve"> Gore's "balanced management" — raise organic carbon, make present nutrients available, add only genuinely-deficient nutrients per the test, avoid pollution and residue — is exactly the right operating philosophy for a commercial block that also wants soil health. It's neither the all-chemical nor the zero-input dogma.</w:t>
      </w:r>
    </w:p>
    <w:p w14:paraId="4B1B4C44" w14:textId="77777777" w:rsidR="004A17D0" w:rsidRDefault="004A17D0">
      <w:pPr>
        <w:spacing w:after="40"/>
      </w:pPr>
    </w:p>
    <w:p w14:paraId="71499E73" w14:textId="77777777" w:rsidR="004A17D0" w:rsidRDefault="00000000">
      <w:pPr>
        <w:pStyle w:val="Heading2"/>
        <w:spacing w:before="240" w:after="80"/>
      </w:pPr>
      <w:r>
        <w:rPr>
          <w:b/>
          <w:bCs/>
          <w:sz w:val="25"/>
          <w:szCs w:val="25"/>
        </w:rPr>
        <w:t>The completion of the 250-tonne argument</w:t>
      </w:r>
    </w:p>
    <w:p w14:paraId="30509924" w14:textId="77777777" w:rsidR="004A17D0" w:rsidRDefault="00000000">
      <w:pPr>
        <w:spacing w:after="110" w:line="266" w:lineRule="auto"/>
      </w:pPr>
      <w:r>
        <w:rPr>
          <w:color w:val="222222"/>
        </w:rPr>
        <w:t>Part A ended on the deflating arithmetic: reaching 5% organic matter in the top foot of a hectare would need about 2,50,000 kg — 250 tonnes — of organic matter, which no one can cart in. Gore drives the point home: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98D1AB9"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F0FBB31" w14:textId="77777777" w:rsidR="004A17D0" w:rsidRDefault="00000000">
            <w:pPr>
              <w:spacing w:after="20" w:line="258" w:lineRule="auto"/>
            </w:pPr>
            <w:r>
              <w:rPr>
                <w:b/>
                <w:bCs/>
                <w:color w:val="222222"/>
                <w:sz w:val="20"/>
                <w:szCs w:val="20"/>
              </w:rPr>
              <w:t>Is that possible? I'm being blunt — I don't know everything, I'm not a scientist. But whatever is written, I've worked through it in your language. Is that much going to go into the soil? No. So where does it actually come from? It is produced, one hundred percent, in photosynthesis — the subject we look at now. If you try to do this by calculation and carting, farming won't pay. But how it actually happens — that is the real lesson.</w:t>
            </w:r>
          </w:p>
        </w:tc>
      </w:tr>
    </w:tbl>
    <w:p w14:paraId="7546EF77" w14:textId="77777777" w:rsidR="004A17D0" w:rsidRDefault="004A17D0">
      <w:pPr>
        <w:spacing w:after="70"/>
      </w:pPr>
    </w:p>
    <w:p w14:paraId="3D5D9447" w14:textId="77777777" w:rsidR="004A17D0" w:rsidRDefault="00000000">
      <w:pPr>
        <w:spacing w:after="110" w:line="266" w:lineRule="auto"/>
      </w:pPr>
      <w:r>
        <w:rPr>
          <w:color w:val="222222"/>
        </w:rPr>
        <w:t xml:space="preserve">So the answer to "how do you build organic carbon if you can't buy it" is: </w:t>
      </w:r>
      <w:r>
        <w:rPr>
          <w:b/>
          <w:bCs/>
          <w:color w:val="222222"/>
        </w:rPr>
        <w:t>the plant builds it for you, in place, out of sunlight and air — if you let it.</w:t>
      </w:r>
      <w:r>
        <w:rPr>
          <w:color w:val="222222"/>
        </w:rPr>
        <w:t xml:space="preserve"> This session explains exactly how, through the carbon-allocation model.</w:t>
      </w:r>
    </w:p>
    <w:p w14:paraId="4A0E3EEF" w14:textId="77777777" w:rsidR="004A17D0" w:rsidRDefault="00000000">
      <w:pPr>
        <w:spacing w:after="110" w:line="266" w:lineRule="auto"/>
      </w:pPr>
      <w:r>
        <w:rPr>
          <w:color w:val="222222"/>
        </w:rPr>
        <w:t xml:space="preserve">He also restates the soil-quality checklist one more time (the recap slide): the soil should be good in </w:t>
      </w:r>
      <w:r>
        <w:rPr>
          <w:b/>
          <w:bCs/>
          <w:color w:val="222222"/>
        </w:rPr>
        <w:t>organic matter, pH, EC, CEC</w:t>
      </w:r>
      <w:r>
        <w:rPr>
          <w:color w:val="222222"/>
        </w:rPr>
        <w:t xml:space="preserve"> on one side, and </w:t>
      </w:r>
      <w:r>
        <w:rPr>
          <w:b/>
          <w:bCs/>
          <w:color w:val="222222"/>
        </w:rPr>
        <w:t>available nutrients, soil structure, microbial activity, and water-holding capacity</w:t>
      </w:r>
      <w:r>
        <w:rPr>
          <w:color w:val="222222"/>
        </w:rPr>
        <w:t xml:space="preserve"> on the other. These are the parameters the whole course has been working through — this session adds the engine that drives them: root carbon.</w:t>
      </w:r>
    </w:p>
    <w:p w14:paraId="1F913A2E" w14:textId="77777777" w:rsidR="004A17D0" w:rsidRDefault="00000000">
      <w:pPr>
        <w:pStyle w:val="Heading2"/>
        <w:spacing w:before="240" w:after="80"/>
      </w:pPr>
      <w:r>
        <w:rPr>
          <w:b/>
          <w:bCs/>
          <w:sz w:val="25"/>
          <w:szCs w:val="25"/>
        </w:rPr>
        <w:t>The central diagram — how a healthy plant spends its sugar</w:t>
      </w:r>
    </w:p>
    <w:p w14:paraId="2171CB02" w14:textId="77777777" w:rsidR="004A17D0" w:rsidRDefault="00000000">
      <w:pPr>
        <w:spacing w:after="110" w:line="266" w:lineRule="auto"/>
      </w:pPr>
      <w:r>
        <w:rPr>
          <w:color w:val="222222"/>
        </w:rPr>
        <w:t xml:space="preserve">The slide is a pie chart titled </w:t>
      </w:r>
      <w:r>
        <w:rPr>
          <w:b/>
          <w:bCs/>
          <w:color w:val="222222"/>
        </w:rPr>
        <w:t>"Distribution of Total Sugar Production for Healthy Plant."</w:t>
      </w:r>
      <w:r>
        <w:rPr>
          <w:color w:val="222222"/>
        </w:rPr>
        <w:t xml:space="preserve"> It divides the total carbohydrate (sugar) a plant makes in photosynthesis into four equal quarters: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5ECA0B81"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2585CC77" w14:textId="77777777" w:rsidR="004A17D0" w:rsidRDefault="00000000">
            <w:r>
              <w:rPr>
                <w:b/>
                <w:bCs/>
                <w:color w:val="FFFFFF"/>
                <w:sz w:val="17"/>
                <w:szCs w:val="17"/>
              </w:rPr>
              <w:lastRenderedPageBreak/>
              <w:t>Quarter</w:t>
            </w:r>
          </w:p>
        </w:tc>
        <w:tc>
          <w:tcPr>
            <w:tcW w:w="3140" w:type="dxa"/>
            <w:shd w:val="clear" w:color="auto" w:fill="1F3864"/>
            <w:tcMar>
              <w:top w:w="50" w:type="dxa"/>
              <w:left w:w="90" w:type="dxa"/>
              <w:bottom w:w="50" w:type="dxa"/>
              <w:right w:w="80" w:type="dxa"/>
            </w:tcMar>
          </w:tcPr>
          <w:p w14:paraId="1901C8AD" w14:textId="77777777" w:rsidR="004A17D0" w:rsidRDefault="00000000">
            <w:r>
              <w:rPr>
                <w:b/>
                <w:bCs/>
                <w:color w:val="FFFFFF"/>
                <w:sz w:val="17"/>
                <w:szCs w:val="17"/>
              </w:rPr>
              <w:t>Marathi</w:t>
            </w:r>
          </w:p>
        </w:tc>
        <w:tc>
          <w:tcPr>
            <w:tcW w:w="3140" w:type="dxa"/>
            <w:shd w:val="clear" w:color="auto" w:fill="1F3864"/>
            <w:tcMar>
              <w:top w:w="50" w:type="dxa"/>
              <w:left w:w="90" w:type="dxa"/>
              <w:bottom w:w="50" w:type="dxa"/>
              <w:right w:w="80" w:type="dxa"/>
            </w:tcMar>
          </w:tcPr>
          <w:p w14:paraId="747C4759" w14:textId="77777777" w:rsidR="004A17D0" w:rsidRDefault="00000000">
            <w:r>
              <w:rPr>
                <w:b/>
                <w:bCs/>
                <w:color w:val="FFFFFF"/>
                <w:sz w:val="17"/>
                <w:szCs w:val="17"/>
              </w:rPr>
              <w:t>What it is</w:t>
            </w:r>
          </w:p>
        </w:tc>
      </w:tr>
      <w:tr w:rsidR="004A17D0" w14:paraId="0B0CC84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08283C8B" w14:textId="77777777" w:rsidR="004A17D0" w:rsidRDefault="00000000">
            <w:r>
              <w:rPr>
                <w:b/>
                <w:bCs/>
                <w:color w:val="222222"/>
                <w:sz w:val="17"/>
                <w:szCs w:val="17"/>
              </w:rPr>
              <w:t>Root exudates</w:t>
            </w:r>
          </w:p>
        </w:tc>
        <w:tc>
          <w:tcPr>
            <w:tcW w:w="3140" w:type="dxa"/>
            <w:shd w:val="clear" w:color="auto" w:fill="F4F7FB"/>
            <w:tcMar>
              <w:top w:w="50" w:type="dxa"/>
              <w:left w:w="90" w:type="dxa"/>
              <w:bottom w:w="50" w:type="dxa"/>
              <w:right w:w="80" w:type="dxa"/>
            </w:tcMar>
          </w:tcPr>
          <w:p w14:paraId="0AA74A76" w14:textId="77777777" w:rsidR="004A17D0" w:rsidRDefault="004A17D0"/>
        </w:tc>
        <w:tc>
          <w:tcPr>
            <w:tcW w:w="3140" w:type="dxa"/>
            <w:shd w:val="clear" w:color="auto" w:fill="F4F7FB"/>
            <w:tcMar>
              <w:top w:w="50" w:type="dxa"/>
              <w:left w:w="90" w:type="dxa"/>
              <w:bottom w:w="50" w:type="dxa"/>
              <w:right w:w="80" w:type="dxa"/>
            </w:tcMar>
          </w:tcPr>
          <w:p w14:paraId="4EE0398D" w14:textId="77777777" w:rsidR="004A17D0" w:rsidRDefault="00000000">
            <w:r>
              <w:rPr>
                <w:color w:val="222222"/>
                <w:sz w:val="17"/>
                <w:szCs w:val="17"/>
              </w:rPr>
              <w:t>Carbon compounds the roots leak into the soil to feed microbes</w:t>
            </w:r>
          </w:p>
        </w:tc>
      </w:tr>
      <w:tr w:rsidR="004A17D0" w14:paraId="277637F3"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46B9DB7" w14:textId="77777777" w:rsidR="004A17D0" w:rsidRDefault="00000000">
            <w:r>
              <w:rPr>
                <w:b/>
                <w:bCs/>
                <w:color w:val="222222"/>
                <w:sz w:val="17"/>
                <w:szCs w:val="17"/>
              </w:rPr>
              <w:t>Plant (shoot) biomass</w:t>
            </w:r>
          </w:p>
        </w:tc>
        <w:tc>
          <w:tcPr>
            <w:tcW w:w="3140" w:type="dxa"/>
            <w:shd w:val="clear" w:color="auto" w:fill="FFFFFF"/>
            <w:tcMar>
              <w:top w:w="50" w:type="dxa"/>
              <w:left w:w="90" w:type="dxa"/>
              <w:bottom w:w="50" w:type="dxa"/>
              <w:right w:w="80" w:type="dxa"/>
            </w:tcMar>
          </w:tcPr>
          <w:p w14:paraId="2F8E341F" w14:textId="77777777" w:rsidR="004A17D0" w:rsidRDefault="00000000">
            <w:r>
              <w:rPr>
                <w:color w:val="222222"/>
                <w:sz w:val="17"/>
                <w:szCs w:val="17"/>
              </w:rPr>
              <w:t>Plant Biomass</w:t>
            </w:r>
          </w:p>
        </w:tc>
        <w:tc>
          <w:tcPr>
            <w:tcW w:w="3140" w:type="dxa"/>
            <w:shd w:val="clear" w:color="auto" w:fill="FFFFFF"/>
            <w:tcMar>
              <w:top w:w="50" w:type="dxa"/>
              <w:left w:w="90" w:type="dxa"/>
              <w:bottom w:w="50" w:type="dxa"/>
              <w:right w:w="80" w:type="dxa"/>
            </w:tcMar>
          </w:tcPr>
          <w:p w14:paraId="7D725D67" w14:textId="77777777" w:rsidR="004A17D0" w:rsidRDefault="00000000">
            <w:r>
              <w:rPr>
                <w:color w:val="222222"/>
                <w:sz w:val="17"/>
                <w:szCs w:val="17"/>
              </w:rPr>
              <w:t>The above-ground body — stem, leaves, branches</w:t>
            </w:r>
          </w:p>
        </w:tc>
      </w:tr>
      <w:tr w:rsidR="004A17D0" w14:paraId="7EF74F5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D4D1EBE" w14:textId="77777777" w:rsidR="004A17D0" w:rsidRDefault="00000000">
            <w:r>
              <w:rPr>
                <w:b/>
                <w:bCs/>
                <w:color w:val="222222"/>
                <w:sz w:val="17"/>
                <w:szCs w:val="17"/>
              </w:rPr>
              <w:t>Root biomass</w:t>
            </w:r>
          </w:p>
        </w:tc>
        <w:tc>
          <w:tcPr>
            <w:tcW w:w="3140" w:type="dxa"/>
            <w:shd w:val="clear" w:color="auto" w:fill="F4F7FB"/>
            <w:tcMar>
              <w:top w:w="50" w:type="dxa"/>
              <w:left w:w="90" w:type="dxa"/>
              <w:bottom w:w="50" w:type="dxa"/>
              <w:right w:w="80" w:type="dxa"/>
            </w:tcMar>
          </w:tcPr>
          <w:p w14:paraId="12A16B71" w14:textId="77777777" w:rsidR="004A17D0" w:rsidRDefault="00000000">
            <w:r>
              <w:rPr>
                <w:color w:val="222222"/>
                <w:sz w:val="17"/>
                <w:szCs w:val="17"/>
              </w:rPr>
              <w:t>Root Biomass</w:t>
            </w:r>
          </w:p>
        </w:tc>
        <w:tc>
          <w:tcPr>
            <w:tcW w:w="3140" w:type="dxa"/>
            <w:shd w:val="clear" w:color="auto" w:fill="F4F7FB"/>
            <w:tcMar>
              <w:top w:w="50" w:type="dxa"/>
              <w:left w:w="90" w:type="dxa"/>
              <w:bottom w:w="50" w:type="dxa"/>
              <w:right w:w="80" w:type="dxa"/>
            </w:tcMar>
          </w:tcPr>
          <w:p w14:paraId="55A390D0" w14:textId="77777777" w:rsidR="004A17D0" w:rsidRDefault="00000000">
            <w:r>
              <w:rPr>
                <w:color w:val="222222"/>
                <w:sz w:val="17"/>
                <w:szCs w:val="17"/>
              </w:rPr>
              <w:t>The root system itself</w:t>
            </w:r>
          </w:p>
        </w:tc>
      </w:tr>
      <w:tr w:rsidR="004A17D0" w14:paraId="29629DBD"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0AB4C90" w14:textId="77777777" w:rsidR="004A17D0" w:rsidRDefault="00000000">
            <w:r>
              <w:rPr>
                <w:b/>
                <w:bCs/>
                <w:color w:val="222222"/>
                <w:sz w:val="17"/>
                <w:szCs w:val="17"/>
              </w:rPr>
              <w:t>Fruit</w:t>
            </w:r>
          </w:p>
        </w:tc>
        <w:tc>
          <w:tcPr>
            <w:tcW w:w="3140" w:type="dxa"/>
            <w:shd w:val="clear" w:color="auto" w:fill="FFFFFF"/>
            <w:tcMar>
              <w:top w:w="50" w:type="dxa"/>
              <w:left w:w="90" w:type="dxa"/>
              <w:bottom w:w="50" w:type="dxa"/>
              <w:right w:w="80" w:type="dxa"/>
            </w:tcMar>
          </w:tcPr>
          <w:p w14:paraId="76A524AC" w14:textId="77777777" w:rsidR="004A17D0" w:rsidRDefault="00000000">
            <w:r>
              <w:rPr>
                <w:color w:val="222222"/>
                <w:sz w:val="17"/>
                <w:szCs w:val="17"/>
              </w:rPr>
              <w:t>Fruit</w:t>
            </w:r>
          </w:p>
        </w:tc>
        <w:tc>
          <w:tcPr>
            <w:tcW w:w="3140" w:type="dxa"/>
            <w:shd w:val="clear" w:color="auto" w:fill="FFFFFF"/>
            <w:tcMar>
              <w:top w:w="50" w:type="dxa"/>
              <w:left w:w="90" w:type="dxa"/>
              <w:bottom w:w="50" w:type="dxa"/>
              <w:right w:w="80" w:type="dxa"/>
            </w:tcMar>
          </w:tcPr>
          <w:p w14:paraId="387CDE22" w14:textId="77777777" w:rsidR="004A17D0" w:rsidRDefault="00000000">
            <w:r>
              <w:rPr>
                <w:color w:val="222222"/>
                <w:sz w:val="17"/>
                <w:szCs w:val="17"/>
              </w:rPr>
              <w:t>The harvestable produce</w:t>
            </w:r>
          </w:p>
        </w:tc>
      </w:tr>
    </w:tbl>
    <w:p w14:paraId="474A17E7" w14:textId="77777777" w:rsidR="004A17D0" w:rsidRDefault="004A17D0">
      <w:pPr>
        <w:spacing w:after="80"/>
      </w:pPr>
    </w:p>
    <w:p w14:paraId="0083D442" w14:textId="77777777" w:rsidR="004A17D0" w:rsidRDefault="00000000">
      <w:pPr>
        <w:spacing w:after="110" w:line="266" w:lineRule="auto"/>
      </w:pPr>
      <w:r>
        <w:rPr>
          <w:color w:val="222222"/>
        </w:rPr>
        <w:t xml:space="preserve">The headline number, and the one most farmers have never heard, is this: </w:t>
      </w:r>
      <w:r>
        <w:rPr>
          <w:b/>
          <w:bCs/>
          <w:color w:val="222222"/>
        </w:rPr>
        <w:t>in a healthy plant, roughly a quarter of everything it photosynthesises is pushed back down through the roots and released into the soil as exudate — deliberately given away to feed the soil biology.</w:t>
      </w:r>
      <w:r>
        <w:rPr>
          <w:color w:val="222222"/>
        </w:rPr>
        <w:t xml:space="preserve"> Add the root biomass, and something like </w:t>
      </w:r>
      <w:r>
        <w:rPr>
          <w:i/>
          <w:iCs/>
          <w:color w:val="222222"/>
        </w:rPr>
        <w:t>half</w:t>
      </w:r>
      <w:r>
        <w:rPr>
          <w:color w:val="222222"/>
        </w:rPr>
        <w:t xml:space="preserve"> of the plant's total production is invested belowground. This is the biological engine behind Part A's claim that carbon must be grown, not carted: the plant is a solar-powered carbon pump, converting air and sunlight into soil carbon every day it has a green leaf and a living root.</w:t>
      </w:r>
    </w:p>
    <w:p w14:paraId="5C72AB8F" w14:textId="77777777" w:rsidR="004A17D0" w:rsidRDefault="00000000">
      <w:pPr>
        <w:spacing w:after="110" w:line="266" w:lineRule="auto"/>
      </w:pPr>
      <w:r>
        <w:rPr>
          <w:color w:val="222222"/>
        </w:rPr>
        <w:t>Gore's framing: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54438E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62C8702" w14:textId="77777777" w:rsidR="004A17D0" w:rsidRDefault="00000000">
            <w:pPr>
              <w:spacing w:after="20" w:line="258" w:lineRule="auto"/>
            </w:pPr>
            <w:r>
              <w:rPr>
                <w:b/>
                <w:bCs/>
                <w:color w:val="222222"/>
                <w:sz w:val="20"/>
                <w:szCs w:val="20"/>
              </w:rPr>
              <w:t>The most powerful chemical reaction in the world is photosynthesis. When it runs at a high level, the carbohydrate it makes is shared out — about 25% builds the above-ground plant, about 25% builds the fruit or grain you eat, about 25% builds the roots below ground, and about 25% is released from the roots as exudates. "Everyone gets their share" — the shoot, the fruit, the roots, and the living things in the soil.</w:t>
            </w:r>
          </w:p>
        </w:tc>
      </w:tr>
    </w:tbl>
    <w:p w14:paraId="05480CAD" w14:textId="77777777" w:rsidR="004A17D0" w:rsidRDefault="004A17D0">
      <w:pPr>
        <w:spacing w:after="70"/>
      </w:pPr>
    </w:p>
    <w:p w14:paraId="381B0E02" w14:textId="77777777" w:rsidR="004A17D0" w:rsidRDefault="00000000">
      <w:pPr>
        <w:pStyle w:val="Heading3"/>
        <w:spacing w:before="170" w:after="50"/>
      </w:pPr>
      <w:r>
        <w:rPr>
          <w:b/>
          <w:bCs/>
          <w:color w:val="117864"/>
          <w:sz w:val="22"/>
          <w:szCs w:val="22"/>
        </w:rPr>
        <w:t>Why the root exudate share matters most</w:t>
      </w:r>
    </w:p>
    <w:p w14:paraId="00F52F4F" w14:textId="77777777" w:rsidR="004A17D0" w:rsidRDefault="00000000">
      <w:pPr>
        <w:spacing w:after="110" w:line="266" w:lineRule="auto"/>
      </w:pPr>
      <w:r>
        <w:rPr>
          <w:color w:val="222222"/>
        </w:rPr>
        <w:t xml:space="preserve">The exudate quarter is the key to the whole course, because it is the </w:t>
      </w:r>
      <w:r>
        <w:rPr>
          <w:i/>
          <w:iCs/>
          <w:color w:val="222222"/>
        </w:rPr>
        <w:t>primary food source for every beneficial microorganism</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A97F11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9248F3D" w14:textId="77777777" w:rsidR="004A17D0" w:rsidRDefault="00000000">
            <w:pPr>
              <w:spacing w:after="20" w:line="258" w:lineRule="auto"/>
            </w:pPr>
            <w:r>
              <w:rPr>
                <w:b/>
                <w:bCs/>
                <w:color w:val="222222"/>
                <w:sz w:val="20"/>
                <w:szCs w:val="20"/>
              </w:rPr>
              <w:t>Root exudate — the carbon material any root releases — is the primary source for any beneficial microorganism to grow. Because as far as the roots reach, there is air; as far as the roots reach, exudates are released; and there the beneficial microorganisms grow. When the root stops releasing exudate, those microorganisms turn on the root itself, eat the whole root, and any dead root beside it — and by decomposing it they release its nutrients back to the soil.</w:t>
            </w:r>
          </w:p>
        </w:tc>
      </w:tr>
    </w:tbl>
    <w:p w14:paraId="62084A01" w14:textId="77777777" w:rsidR="004A17D0" w:rsidRDefault="004A17D0">
      <w:pPr>
        <w:spacing w:after="70"/>
      </w:pPr>
    </w:p>
    <w:p w14:paraId="730BFBFA" w14:textId="77777777" w:rsidR="004A17D0" w:rsidRDefault="00000000">
      <w:pPr>
        <w:spacing w:after="110" w:line="266" w:lineRule="auto"/>
      </w:pPr>
      <w:r>
        <w:rPr>
          <w:color w:val="222222"/>
        </w:rPr>
        <w:t xml:space="preserve">This closes the loop that has run through the entire course: the green leaf drives photosynthesis (Chapter 4), photosynthesis funds the exudate, the exudate feeds the microbes (Chapter 7), the microbes grind minerals into ionic form and secrete the weak organic acids that dissolve nutrients into the soil solution (Chapter 4), and that soil solution — held in the vāpsā condition (Chapter 6) — is what the plant drinks back up. </w:t>
      </w:r>
      <w:r>
        <w:rPr>
          <w:b/>
          <w:bCs/>
          <w:color w:val="222222"/>
        </w:rPr>
        <w:t>A living root is not just a straw that drinks; it is a pump that pays the soil biology to prepare its food.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793D63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CE8A13" w14:textId="77777777" w:rsidR="004A17D0" w:rsidRDefault="00000000">
            <w:pPr>
              <w:spacing w:after="20" w:line="258" w:lineRule="auto"/>
            </w:pPr>
            <w:r>
              <w:rPr>
                <w:b/>
                <w:bCs/>
                <w:color w:val="222222"/>
                <w:sz w:val="20"/>
                <w:szCs w:val="20"/>
              </w:rPr>
              <w:t>The weak-acid mechanism, in his words:</w:t>
            </w:r>
            <w:r>
              <w:rPr>
                <w:color w:val="222222"/>
                <w:sz w:val="20"/>
                <w:szCs w:val="20"/>
              </w:rPr>
              <w:t xml:space="preserve"> </w:t>
            </w:r>
            <w:r>
              <w:rPr>
                <w:i/>
                <w:iCs/>
                <w:color w:val="222222"/>
                <w:sz w:val="20"/>
                <w:szCs w:val="20"/>
              </w:rPr>
              <w:t>the microbes secrete organic acids — "weak acids," not the strong mineral acids that scorch roots — and these gently dissolve the minerals in the parent rock (phosphorus, calcium, potassium, zinc, silica) into exactly the concentration the root can drink, so fine that it passes through root pores invisible to the eye. That prepared water is the soil solution — the moisture, the vāpsā condition — carrying nutrients, humus, microbial activity, held at the right temperature.</w:t>
            </w:r>
          </w:p>
        </w:tc>
      </w:tr>
    </w:tbl>
    <w:p w14:paraId="2D8ECC1C" w14:textId="77777777" w:rsidR="004A17D0" w:rsidRDefault="004A17D0">
      <w:pPr>
        <w:spacing w:after="70"/>
      </w:pPr>
    </w:p>
    <w:p w14:paraId="5A3921DE" w14:textId="77777777" w:rsidR="004A17D0" w:rsidRDefault="00000000">
      <w:pPr>
        <w:pStyle w:val="Heading2"/>
        <w:spacing w:before="240" w:after="80"/>
      </w:pPr>
      <w:r>
        <w:rPr>
          <w:b/>
          <w:bCs/>
          <w:sz w:val="25"/>
          <w:szCs w:val="25"/>
        </w:rPr>
        <w:t>The allocation shifts by growth stage — the operating framework</w:t>
      </w:r>
    </w:p>
    <w:p w14:paraId="5CD5175D" w14:textId="77777777" w:rsidR="004A17D0" w:rsidRDefault="00000000">
      <w:pPr>
        <w:spacing w:after="110" w:line="266" w:lineRule="auto"/>
      </w:pPr>
      <w:r>
        <w:rPr>
          <w:color w:val="222222"/>
        </w:rPr>
        <w:t xml:space="preserve">This is the most valuable new content in the session, and it is genuinely useful physiology. The 25/25/25/25 pie is the </w:t>
      </w:r>
      <w:r>
        <w:rPr>
          <w:i/>
          <w:iCs/>
          <w:color w:val="222222"/>
        </w:rPr>
        <w:t>average</w:t>
      </w:r>
      <w:r>
        <w:rPr>
          <w:color w:val="222222"/>
        </w:rPr>
        <w:t xml:space="preserve"> for a healthy plant, but the split </w:t>
      </w:r>
      <w:r>
        <w:rPr>
          <w:b/>
          <w:bCs/>
          <w:color w:val="222222"/>
        </w:rPr>
        <w:t>changes dramatically across the crop's life</w:t>
      </w:r>
      <w:r>
        <w:rPr>
          <w:color w:val="222222"/>
        </w:rPr>
        <w:t xml:space="preserve">, and understanding the </w:t>
      </w:r>
      <w:r>
        <w:rPr>
          <w:color w:val="222222"/>
        </w:rPr>
        <w:lastRenderedPageBreak/>
        <w:t>shift tells you when to invest in roots and soil versus when to expect fruit. Reconciling the board sketches with the spoken figures, the progression 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1884"/>
        <w:gridCol w:w="1884"/>
        <w:gridCol w:w="1884"/>
        <w:gridCol w:w="1884"/>
      </w:tblGrid>
      <w:tr w:rsidR="004A17D0" w14:paraId="5C125F1A" w14:textId="77777777">
        <w:tblPrEx>
          <w:tblCellMar>
            <w:top w:w="0" w:type="dxa"/>
            <w:bottom w:w="0" w:type="dxa"/>
          </w:tblCellMar>
        </w:tblPrEx>
        <w:trPr>
          <w:tblHeader/>
        </w:trPr>
        <w:tc>
          <w:tcPr>
            <w:tcW w:w="1884" w:type="dxa"/>
            <w:shd w:val="clear" w:color="auto" w:fill="1F3864"/>
            <w:tcMar>
              <w:top w:w="50" w:type="dxa"/>
              <w:left w:w="90" w:type="dxa"/>
              <w:bottom w:w="50" w:type="dxa"/>
              <w:right w:w="80" w:type="dxa"/>
            </w:tcMar>
          </w:tcPr>
          <w:p w14:paraId="75EE4331" w14:textId="77777777" w:rsidR="004A17D0" w:rsidRDefault="00000000">
            <w:r>
              <w:rPr>
                <w:b/>
                <w:bCs/>
                <w:color w:val="FFFFFF"/>
                <w:sz w:val="17"/>
                <w:szCs w:val="17"/>
              </w:rPr>
              <w:t>Growth stage</w:t>
            </w:r>
          </w:p>
        </w:tc>
        <w:tc>
          <w:tcPr>
            <w:tcW w:w="1884" w:type="dxa"/>
            <w:shd w:val="clear" w:color="auto" w:fill="1F3864"/>
            <w:tcMar>
              <w:top w:w="50" w:type="dxa"/>
              <w:left w:w="90" w:type="dxa"/>
              <w:bottom w:w="50" w:type="dxa"/>
              <w:right w:w="80" w:type="dxa"/>
            </w:tcMar>
          </w:tcPr>
          <w:p w14:paraId="5094AB08" w14:textId="77777777" w:rsidR="004A17D0" w:rsidRDefault="00000000">
            <w:r>
              <w:rPr>
                <w:b/>
                <w:bCs/>
                <w:color w:val="FFFFFF"/>
                <w:sz w:val="17"/>
                <w:szCs w:val="17"/>
              </w:rPr>
              <w:t>Fruit / seed</w:t>
            </w:r>
          </w:p>
        </w:tc>
        <w:tc>
          <w:tcPr>
            <w:tcW w:w="1884" w:type="dxa"/>
            <w:shd w:val="clear" w:color="auto" w:fill="1F3864"/>
            <w:tcMar>
              <w:top w:w="50" w:type="dxa"/>
              <w:left w:w="90" w:type="dxa"/>
              <w:bottom w:w="50" w:type="dxa"/>
              <w:right w:w="80" w:type="dxa"/>
            </w:tcMar>
          </w:tcPr>
          <w:p w14:paraId="72723209" w14:textId="77777777" w:rsidR="004A17D0" w:rsidRDefault="00000000">
            <w:r>
              <w:rPr>
                <w:b/>
                <w:bCs/>
                <w:color w:val="FFFFFF"/>
                <w:sz w:val="17"/>
                <w:szCs w:val="17"/>
              </w:rPr>
              <w:t>Shoot (vegetative) growth</w:t>
            </w:r>
          </w:p>
        </w:tc>
        <w:tc>
          <w:tcPr>
            <w:tcW w:w="1884" w:type="dxa"/>
            <w:shd w:val="clear" w:color="auto" w:fill="1F3864"/>
            <w:tcMar>
              <w:top w:w="50" w:type="dxa"/>
              <w:left w:w="90" w:type="dxa"/>
              <w:bottom w:w="50" w:type="dxa"/>
              <w:right w:w="80" w:type="dxa"/>
            </w:tcMar>
          </w:tcPr>
          <w:p w14:paraId="21F68533" w14:textId="77777777" w:rsidR="004A17D0" w:rsidRDefault="00000000">
            <w:r>
              <w:rPr>
                <w:b/>
                <w:bCs/>
                <w:color w:val="FFFFFF"/>
                <w:sz w:val="17"/>
                <w:szCs w:val="17"/>
              </w:rPr>
              <w:t>Root growth</w:t>
            </w:r>
          </w:p>
        </w:tc>
        <w:tc>
          <w:tcPr>
            <w:tcW w:w="1884" w:type="dxa"/>
            <w:shd w:val="clear" w:color="auto" w:fill="1F3864"/>
            <w:tcMar>
              <w:top w:w="50" w:type="dxa"/>
              <w:left w:w="90" w:type="dxa"/>
              <w:bottom w:w="50" w:type="dxa"/>
              <w:right w:w="80" w:type="dxa"/>
            </w:tcMar>
          </w:tcPr>
          <w:p w14:paraId="0960A7CF" w14:textId="77777777" w:rsidR="004A17D0" w:rsidRDefault="00000000">
            <w:r>
              <w:rPr>
                <w:b/>
                <w:bCs/>
                <w:color w:val="FFFFFF"/>
                <w:sz w:val="17"/>
                <w:szCs w:val="17"/>
              </w:rPr>
              <w:t>Root exudates (to soil)</w:t>
            </w:r>
          </w:p>
        </w:tc>
      </w:tr>
      <w:tr w:rsidR="004A17D0" w14:paraId="6B904A75"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47D75D69" w14:textId="77777777" w:rsidR="004A17D0" w:rsidRDefault="00000000">
            <w:r>
              <w:rPr>
                <w:b/>
                <w:bCs/>
                <w:color w:val="222222"/>
                <w:sz w:val="17"/>
                <w:szCs w:val="17"/>
              </w:rPr>
              <w:t>Germination</w:t>
            </w:r>
          </w:p>
        </w:tc>
        <w:tc>
          <w:tcPr>
            <w:tcW w:w="1884" w:type="dxa"/>
            <w:shd w:val="clear" w:color="auto" w:fill="F4F7FB"/>
            <w:tcMar>
              <w:top w:w="50" w:type="dxa"/>
              <w:left w:w="90" w:type="dxa"/>
              <w:bottom w:w="50" w:type="dxa"/>
              <w:right w:w="80" w:type="dxa"/>
            </w:tcMar>
          </w:tcPr>
          <w:p w14:paraId="2C274D60" w14:textId="77777777" w:rsidR="004A17D0" w:rsidRDefault="00000000">
            <w:r>
              <w:rPr>
                <w:i/>
                <w:iCs/>
                <w:color w:val="222222"/>
                <w:sz w:val="17"/>
                <w:szCs w:val="17"/>
              </w:rPr>
              <w:t>seed carries ~50% as stored energy</w:t>
            </w:r>
          </w:p>
        </w:tc>
        <w:tc>
          <w:tcPr>
            <w:tcW w:w="1884" w:type="dxa"/>
            <w:shd w:val="clear" w:color="auto" w:fill="F4F7FB"/>
            <w:tcMar>
              <w:top w:w="50" w:type="dxa"/>
              <w:left w:w="90" w:type="dxa"/>
              <w:bottom w:w="50" w:type="dxa"/>
              <w:right w:w="80" w:type="dxa"/>
            </w:tcMar>
          </w:tcPr>
          <w:p w14:paraId="7AD0399B" w14:textId="77777777" w:rsidR="004A17D0" w:rsidRDefault="00000000">
            <w:r>
              <w:rPr>
                <w:color w:val="222222"/>
                <w:sz w:val="17"/>
                <w:szCs w:val="17"/>
              </w:rPr>
              <w:t>—</w:t>
            </w:r>
          </w:p>
        </w:tc>
        <w:tc>
          <w:tcPr>
            <w:tcW w:w="1884" w:type="dxa"/>
            <w:shd w:val="clear" w:color="auto" w:fill="F4F7FB"/>
            <w:tcMar>
              <w:top w:w="50" w:type="dxa"/>
              <w:left w:w="90" w:type="dxa"/>
              <w:bottom w:w="50" w:type="dxa"/>
              <w:right w:w="80" w:type="dxa"/>
            </w:tcMar>
          </w:tcPr>
          <w:p w14:paraId="213EF86E" w14:textId="77777777" w:rsidR="004A17D0" w:rsidRDefault="00000000">
            <w:r>
              <w:rPr>
                <w:color w:val="222222"/>
                <w:sz w:val="17"/>
                <w:szCs w:val="17"/>
              </w:rPr>
              <w:t>—</w:t>
            </w:r>
          </w:p>
        </w:tc>
        <w:tc>
          <w:tcPr>
            <w:tcW w:w="1884" w:type="dxa"/>
            <w:shd w:val="clear" w:color="auto" w:fill="F4F7FB"/>
            <w:tcMar>
              <w:top w:w="50" w:type="dxa"/>
              <w:left w:w="90" w:type="dxa"/>
              <w:bottom w:w="50" w:type="dxa"/>
              <w:right w:w="80" w:type="dxa"/>
            </w:tcMar>
          </w:tcPr>
          <w:p w14:paraId="07CD5707" w14:textId="77777777" w:rsidR="004A17D0" w:rsidRDefault="00000000">
            <w:r>
              <w:rPr>
                <w:color w:val="222222"/>
                <w:sz w:val="17"/>
                <w:szCs w:val="17"/>
              </w:rPr>
              <w:t>—</w:t>
            </w:r>
          </w:p>
        </w:tc>
      </w:tr>
      <w:tr w:rsidR="004A17D0" w14:paraId="022FF0F9"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19855D12" w14:textId="77777777" w:rsidR="004A17D0" w:rsidRDefault="00000000">
            <w:r>
              <w:rPr>
                <w:b/>
                <w:bCs/>
                <w:color w:val="222222"/>
                <w:sz w:val="17"/>
                <w:szCs w:val="17"/>
              </w:rPr>
              <w:t>Vegetative / rapid growth</w:t>
            </w:r>
          </w:p>
        </w:tc>
        <w:tc>
          <w:tcPr>
            <w:tcW w:w="1884" w:type="dxa"/>
            <w:shd w:val="clear" w:color="auto" w:fill="FFFFFF"/>
            <w:tcMar>
              <w:top w:w="50" w:type="dxa"/>
              <w:left w:w="90" w:type="dxa"/>
              <w:bottom w:w="50" w:type="dxa"/>
              <w:right w:w="80" w:type="dxa"/>
            </w:tcMar>
          </w:tcPr>
          <w:p w14:paraId="2C504B0A" w14:textId="77777777" w:rsidR="004A17D0" w:rsidRDefault="00000000">
            <w:r>
              <w:rPr>
                <w:color w:val="222222"/>
                <w:sz w:val="17"/>
                <w:szCs w:val="17"/>
              </w:rPr>
              <w:t>0%</w:t>
            </w:r>
          </w:p>
        </w:tc>
        <w:tc>
          <w:tcPr>
            <w:tcW w:w="1884" w:type="dxa"/>
            <w:shd w:val="clear" w:color="auto" w:fill="FFFFFF"/>
            <w:tcMar>
              <w:top w:w="50" w:type="dxa"/>
              <w:left w:w="90" w:type="dxa"/>
              <w:bottom w:w="50" w:type="dxa"/>
              <w:right w:w="80" w:type="dxa"/>
            </w:tcMar>
          </w:tcPr>
          <w:p w14:paraId="1F5B8DC2" w14:textId="77777777" w:rsidR="004A17D0" w:rsidRDefault="00000000">
            <w:r>
              <w:rPr>
                <w:color w:val="222222"/>
                <w:sz w:val="17"/>
                <w:szCs w:val="17"/>
              </w:rPr>
              <w:t>25%</w:t>
            </w:r>
          </w:p>
        </w:tc>
        <w:tc>
          <w:tcPr>
            <w:tcW w:w="1884" w:type="dxa"/>
            <w:shd w:val="clear" w:color="auto" w:fill="FFFFFF"/>
            <w:tcMar>
              <w:top w:w="50" w:type="dxa"/>
              <w:left w:w="90" w:type="dxa"/>
              <w:bottom w:w="50" w:type="dxa"/>
              <w:right w:w="80" w:type="dxa"/>
            </w:tcMar>
          </w:tcPr>
          <w:p w14:paraId="165A1E20" w14:textId="77777777" w:rsidR="004A17D0" w:rsidRDefault="00000000">
            <w:r>
              <w:rPr>
                <w:color w:val="222222"/>
                <w:sz w:val="17"/>
                <w:szCs w:val="17"/>
              </w:rPr>
              <w:t>25%</w:t>
            </w:r>
          </w:p>
        </w:tc>
        <w:tc>
          <w:tcPr>
            <w:tcW w:w="1884" w:type="dxa"/>
            <w:shd w:val="clear" w:color="auto" w:fill="FFFFFF"/>
            <w:tcMar>
              <w:top w:w="50" w:type="dxa"/>
              <w:left w:w="90" w:type="dxa"/>
              <w:bottom w:w="50" w:type="dxa"/>
              <w:right w:w="80" w:type="dxa"/>
            </w:tcMar>
          </w:tcPr>
          <w:p w14:paraId="1A427284" w14:textId="77777777" w:rsidR="004A17D0" w:rsidRDefault="00000000">
            <w:r>
              <w:rPr>
                <w:b/>
                <w:bCs/>
                <w:color w:val="222222"/>
                <w:sz w:val="17"/>
                <w:szCs w:val="17"/>
              </w:rPr>
              <w:t>50%</w:t>
            </w:r>
          </w:p>
        </w:tc>
      </w:tr>
      <w:tr w:rsidR="004A17D0" w14:paraId="636ED932"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043C2AB8" w14:textId="77777777" w:rsidR="004A17D0" w:rsidRDefault="00000000">
            <w:r>
              <w:rPr>
                <w:b/>
                <w:bCs/>
                <w:color w:val="222222"/>
                <w:sz w:val="17"/>
                <w:szCs w:val="17"/>
              </w:rPr>
              <w:t>Flowering</w:t>
            </w:r>
          </w:p>
        </w:tc>
        <w:tc>
          <w:tcPr>
            <w:tcW w:w="1884" w:type="dxa"/>
            <w:shd w:val="clear" w:color="auto" w:fill="F4F7FB"/>
            <w:tcMar>
              <w:top w:w="50" w:type="dxa"/>
              <w:left w:w="90" w:type="dxa"/>
              <w:bottom w:w="50" w:type="dxa"/>
              <w:right w:w="80" w:type="dxa"/>
            </w:tcMar>
          </w:tcPr>
          <w:p w14:paraId="133F9969" w14:textId="77777777" w:rsidR="004A17D0" w:rsidRDefault="00000000">
            <w:r>
              <w:rPr>
                <w:color w:val="222222"/>
                <w:sz w:val="17"/>
                <w:szCs w:val="17"/>
              </w:rPr>
              <w:t>10% (flowers)</w:t>
            </w:r>
          </w:p>
        </w:tc>
        <w:tc>
          <w:tcPr>
            <w:tcW w:w="1884" w:type="dxa"/>
            <w:shd w:val="clear" w:color="auto" w:fill="F4F7FB"/>
            <w:tcMar>
              <w:top w:w="50" w:type="dxa"/>
              <w:left w:w="90" w:type="dxa"/>
              <w:bottom w:w="50" w:type="dxa"/>
              <w:right w:w="80" w:type="dxa"/>
            </w:tcMar>
          </w:tcPr>
          <w:p w14:paraId="09ECFCF9" w14:textId="77777777" w:rsidR="004A17D0" w:rsidRDefault="00000000">
            <w:r>
              <w:rPr>
                <w:color w:val="222222"/>
                <w:sz w:val="17"/>
                <w:szCs w:val="17"/>
              </w:rPr>
              <w:t>25%</w:t>
            </w:r>
          </w:p>
        </w:tc>
        <w:tc>
          <w:tcPr>
            <w:tcW w:w="1884" w:type="dxa"/>
            <w:shd w:val="clear" w:color="auto" w:fill="F4F7FB"/>
            <w:tcMar>
              <w:top w:w="50" w:type="dxa"/>
              <w:left w:w="90" w:type="dxa"/>
              <w:bottom w:w="50" w:type="dxa"/>
              <w:right w:w="80" w:type="dxa"/>
            </w:tcMar>
          </w:tcPr>
          <w:p w14:paraId="63B18AA6" w14:textId="77777777" w:rsidR="004A17D0" w:rsidRDefault="00000000">
            <w:r>
              <w:rPr>
                <w:color w:val="222222"/>
                <w:sz w:val="17"/>
                <w:szCs w:val="17"/>
              </w:rPr>
              <w:t>25%</w:t>
            </w:r>
          </w:p>
        </w:tc>
        <w:tc>
          <w:tcPr>
            <w:tcW w:w="1884" w:type="dxa"/>
            <w:shd w:val="clear" w:color="auto" w:fill="F4F7FB"/>
            <w:tcMar>
              <w:top w:w="50" w:type="dxa"/>
              <w:left w:w="90" w:type="dxa"/>
              <w:bottom w:w="50" w:type="dxa"/>
              <w:right w:w="80" w:type="dxa"/>
            </w:tcMar>
          </w:tcPr>
          <w:p w14:paraId="2D20EE9D" w14:textId="77777777" w:rsidR="004A17D0" w:rsidRDefault="00000000">
            <w:r>
              <w:rPr>
                <w:b/>
                <w:bCs/>
                <w:color w:val="222222"/>
                <w:sz w:val="17"/>
                <w:szCs w:val="17"/>
              </w:rPr>
              <w:t>40%</w:t>
            </w:r>
          </w:p>
        </w:tc>
      </w:tr>
      <w:tr w:rsidR="004A17D0" w14:paraId="7A1F48FB"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2E8F3D0A" w14:textId="77777777" w:rsidR="004A17D0" w:rsidRDefault="00000000">
            <w:r>
              <w:rPr>
                <w:b/>
                <w:bCs/>
                <w:color w:val="222222"/>
                <w:sz w:val="17"/>
                <w:szCs w:val="17"/>
              </w:rPr>
              <w:t>Maturity / fruiting</w:t>
            </w:r>
          </w:p>
        </w:tc>
        <w:tc>
          <w:tcPr>
            <w:tcW w:w="1884" w:type="dxa"/>
            <w:shd w:val="clear" w:color="auto" w:fill="FFFFFF"/>
            <w:tcMar>
              <w:top w:w="50" w:type="dxa"/>
              <w:left w:w="90" w:type="dxa"/>
              <w:bottom w:w="50" w:type="dxa"/>
              <w:right w:w="80" w:type="dxa"/>
            </w:tcMar>
          </w:tcPr>
          <w:p w14:paraId="4825755C" w14:textId="77777777" w:rsidR="004A17D0" w:rsidRDefault="00000000">
            <w:r>
              <w:rPr>
                <w:b/>
                <w:bCs/>
                <w:color w:val="222222"/>
                <w:sz w:val="17"/>
                <w:szCs w:val="17"/>
              </w:rPr>
              <w:t>70–80%</w:t>
            </w:r>
            <w:r>
              <w:rPr>
                <w:color w:val="222222"/>
                <w:sz w:val="17"/>
                <w:szCs w:val="17"/>
              </w:rPr>
              <w:t xml:space="preserve"> (fruit)</w:t>
            </w:r>
          </w:p>
        </w:tc>
        <w:tc>
          <w:tcPr>
            <w:tcW w:w="1884" w:type="dxa"/>
            <w:shd w:val="clear" w:color="auto" w:fill="FFFFFF"/>
            <w:tcMar>
              <w:top w:w="50" w:type="dxa"/>
              <w:left w:w="90" w:type="dxa"/>
              <w:bottom w:w="50" w:type="dxa"/>
              <w:right w:w="80" w:type="dxa"/>
            </w:tcMar>
          </w:tcPr>
          <w:p w14:paraId="60142442" w14:textId="77777777" w:rsidR="004A17D0" w:rsidRDefault="00000000">
            <w:r>
              <w:rPr>
                <w:color w:val="222222"/>
                <w:sz w:val="17"/>
                <w:szCs w:val="17"/>
              </w:rPr>
              <w:t>0%</w:t>
            </w:r>
          </w:p>
        </w:tc>
        <w:tc>
          <w:tcPr>
            <w:tcW w:w="1884" w:type="dxa"/>
            <w:shd w:val="clear" w:color="auto" w:fill="FFFFFF"/>
            <w:tcMar>
              <w:top w:w="50" w:type="dxa"/>
              <w:left w:w="90" w:type="dxa"/>
              <w:bottom w:w="50" w:type="dxa"/>
              <w:right w:w="80" w:type="dxa"/>
            </w:tcMar>
          </w:tcPr>
          <w:p w14:paraId="7FBFF002" w14:textId="77777777" w:rsidR="004A17D0" w:rsidRDefault="00000000">
            <w:r>
              <w:rPr>
                <w:color w:val="222222"/>
                <w:sz w:val="17"/>
                <w:szCs w:val="17"/>
              </w:rPr>
              <w:t>5%</w:t>
            </w:r>
          </w:p>
        </w:tc>
        <w:tc>
          <w:tcPr>
            <w:tcW w:w="1884" w:type="dxa"/>
            <w:shd w:val="clear" w:color="auto" w:fill="FFFFFF"/>
            <w:tcMar>
              <w:top w:w="50" w:type="dxa"/>
              <w:left w:w="90" w:type="dxa"/>
              <w:bottom w:w="50" w:type="dxa"/>
              <w:right w:w="80" w:type="dxa"/>
            </w:tcMar>
          </w:tcPr>
          <w:p w14:paraId="01677C7C" w14:textId="77777777" w:rsidR="004A17D0" w:rsidRDefault="00000000">
            <w:r>
              <w:rPr>
                <w:color w:val="222222"/>
                <w:sz w:val="17"/>
                <w:szCs w:val="17"/>
              </w:rPr>
              <w:t>15–20%</w:t>
            </w:r>
          </w:p>
        </w:tc>
      </w:tr>
    </w:tbl>
    <w:p w14:paraId="1D3FBE45" w14:textId="77777777" w:rsidR="004A17D0" w:rsidRDefault="004A17D0">
      <w:pPr>
        <w:spacing w:after="80"/>
      </w:pPr>
    </w:p>
    <w:p w14:paraId="31733076" w14:textId="77777777" w:rsidR="004A17D0" w:rsidRDefault="00000000">
      <w:pPr>
        <w:spacing w:after="110" w:line="266" w:lineRule="auto"/>
      </w:pPr>
      <w:r>
        <w:rPr>
          <w:b/>
          <w:bCs/>
          <w:color w:val="222222"/>
        </w:rPr>
        <w:t>Germination.</w:t>
      </w:r>
      <w:r>
        <w:rPr>
          <w:color w:val="222222"/>
        </w:rPr>
        <w:t xml:space="preserve"> The seed carries roughly half its carbohydrate as stored energy — enough to push out a root and a shoot until the first leaf greens and photosynthesis begins. Until the leaf turns green, every nutrient comes from the seed and the roots; the plant is not yet self-feeding.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C445E6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B16FF14" w14:textId="77777777" w:rsidR="004A17D0" w:rsidRDefault="00000000">
            <w:pPr>
              <w:spacing w:after="20" w:line="258" w:lineRule="auto"/>
            </w:pPr>
            <w:r>
              <w:rPr>
                <w:b/>
                <w:bCs/>
                <w:color w:val="222222"/>
                <w:sz w:val="20"/>
                <w:szCs w:val="20"/>
              </w:rPr>
              <w:t>The physiological consequence Gore draws:</w:t>
            </w:r>
            <w:r>
              <w:rPr>
                <w:color w:val="222222"/>
                <w:sz w:val="20"/>
                <w:szCs w:val="20"/>
              </w:rPr>
              <w:t xml:space="preserve"> this is exactly the vulnerable window when farmers reflexively drench seedlings with fungicides and insecticides — attacking a plant that is spending its last seed-energy to establish itself. And it is the window to add </w:t>
            </w:r>
            <w:r>
              <w:rPr>
                <w:i/>
                <w:iCs/>
                <w:color w:val="222222"/>
                <w:sz w:val="20"/>
                <w:szCs w:val="20"/>
              </w:rPr>
              <w:t>biology, not chemistry</w:t>
            </w:r>
            <w:r>
              <w:rPr>
                <w:color w:val="222222"/>
                <w:sz w:val="20"/>
                <w:szCs w:val="20"/>
              </w:rPr>
              <w:t xml:space="preserve">: </w:t>
            </w:r>
            <w:r>
              <w:rPr>
                <w:b/>
                <w:bCs/>
                <w:color w:val="222222"/>
                <w:sz w:val="20"/>
                <w:szCs w:val="20"/>
              </w:rPr>
              <w:t>"if you put anything with the seed, add bacteria, not chemical"</w:t>
            </w:r>
            <w:r>
              <w:rPr>
                <w:color w:val="222222"/>
                <w:sz w:val="20"/>
                <w:szCs w:val="20"/>
              </w:rPr>
              <w:t xml:space="preserve"> — nitrogen-fixing bacteria arrive the moment the root releases its first exudate, and feeding them then pays for the whole season.</w:t>
            </w:r>
          </w:p>
        </w:tc>
      </w:tr>
    </w:tbl>
    <w:p w14:paraId="55E79CB1" w14:textId="77777777" w:rsidR="004A17D0" w:rsidRDefault="004A17D0">
      <w:pPr>
        <w:spacing w:after="70"/>
      </w:pPr>
    </w:p>
    <w:p w14:paraId="3173205F" w14:textId="77777777" w:rsidR="004A17D0" w:rsidRDefault="00000000">
      <w:pPr>
        <w:spacing w:after="110" w:line="266" w:lineRule="auto"/>
      </w:pPr>
      <w:r>
        <w:rPr>
          <w:b/>
          <w:bCs/>
          <w:color w:val="222222"/>
        </w:rPr>
        <w:t>Vegetative / rapid growth.</w:t>
      </w:r>
      <w:r>
        <w:rPr>
          <w:color w:val="222222"/>
        </w:rPr>
        <w:t xml:space="preserve"> Here the plant makes its heaviest belowground investment: </w:t>
      </w:r>
      <w:r>
        <w:rPr>
          <w:b/>
          <w:bCs/>
          <w:color w:val="222222"/>
        </w:rPr>
        <w:t>half of everything it produces goes to root exudates</w:t>
      </w:r>
      <w:r>
        <w:rPr>
          <w:color w:val="222222"/>
        </w:rPr>
        <w:t xml:space="preserve">, and the remaining half splits evenly between shoot growth and root growth. Nothing yet goes to fruit. Gore's framing is that this is the </w:t>
      </w:r>
      <w:r>
        <w:rPr>
          <w:i/>
          <w:iCs/>
          <w:color w:val="222222"/>
        </w:rPr>
        <w:t>foundation</w:t>
      </w:r>
      <w:r>
        <w:rPr>
          <w:color w:val="222222"/>
        </w:rPr>
        <w:t xml:space="preserve"> stage — the plant is building its factory and paying its soil workforce, not yet producing the product. This is why a healthy vegetative crop is quietly transforming the soil beneath it even before you see any yield.</w:t>
      </w:r>
    </w:p>
    <w:p w14:paraId="28ADAFD5" w14:textId="77777777" w:rsidR="004A17D0" w:rsidRDefault="00000000">
      <w:pPr>
        <w:spacing w:after="110" w:line="266" w:lineRule="auto"/>
      </w:pPr>
      <w:r>
        <w:rPr>
          <w:b/>
          <w:bCs/>
          <w:color w:val="222222"/>
        </w:rPr>
        <w:t>Flowering.</w:t>
      </w:r>
      <w:r>
        <w:rPr>
          <w:color w:val="222222"/>
        </w:rPr>
        <w:t xml:space="preserve"> Now fruit enters the budget at 10% (the flowers themselves need energy), vegetative and root growth hold at 25% each, and root exudates ease to 40%. The plant is still investing heavily belowground while beginning to shift toward reproduction.</w:t>
      </w:r>
    </w:p>
    <w:p w14:paraId="2A3F579F" w14:textId="77777777" w:rsidR="004A17D0" w:rsidRDefault="00000000">
      <w:pPr>
        <w:spacing w:after="110" w:line="266" w:lineRule="auto"/>
      </w:pPr>
      <w:r>
        <w:rPr>
          <w:b/>
          <w:bCs/>
          <w:color w:val="222222"/>
        </w:rPr>
        <w:t>Maturity / fruiting.</w:t>
      </w:r>
      <w:r>
        <w:rPr>
          <w:color w:val="222222"/>
        </w:rPr>
        <w:t xml:space="preserve"> The budget swings decisively to the harvest: </w:t>
      </w:r>
      <w:r>
        <w:rPr>
          <w:b/>
          <w:bCs/>
          <w:color w:val="222222"/>
        </w:rPr>
        <w:t>70–80% to fruit</w:t>
      </w:r>
      <w:r>
        <w:rPr>
          <w:color w:val="222222"/>
        </w:rPr>
        <w:t>, root growth drops to 5%, vegetative growth to essentially 0% (the frame is built, nothing more is added), and 15–20% still goes to the soil as exudate. The plant is now cashing in the foundation it built earlier.</w:t>
      </w:r>
    </w:p>
    <w:p w14:paraId="5B112F0D" w14:textId="77777777" w:rsidR="004A17D0" w:rsidRDefault="00000000">
      <w:pPr>
        <w:pStyle w:val="Heading3"/>
        <w:spacing w:before="170" w:after="50"/>
      </w:pPr>
      <w:r>
        <w:rPr>
          <w:b/>
          <w:bCs/>
          <w:color w:val="117864"/>
          <w:sz w:val="22"/>
          <w:szCs w:val="22"/>
        </w:rPr>
        <w:t>What this framework tells you to do</w:t>
      </w:r>
    </w:p>
    <w:p w14:paraId="3D46D9B8" w14:textId="77777777" w:rsidR="004A17D0" w:rsidRDefault="00000000">
      <w:pPr>
        <w:spacing w:after="110" w:line="266" w:lineRule="auto"/>
      </w:pPr>
      <w:r>
        <w:rPr>
          <w:color w:val="222222"/>
        </w:rPr>
        <w:t>The stage model is not just description — it dictates management:</w:t>
      </w:r>
    </w:p>
    <w:p w14:paraId="621B3312" w14:textId="77777777" w:rsidR="004A17D0" w:rsidRDefault="00000000">
      <w:pPr>
        <w:pStyle w:val="ListParagraph"/>
        <w:numPr>
          <w:ilvl w:val="0"/>
          <w:numId w:val="2"/>
        </w:numPr>
        <w:spacing w:after="50" w:line="258" w:lineRule="auto"/>
      </w:pPr>
      <w:r>
        <w:rPr>
          <w:b/>
          <w:bCs/>
          <w:color w:val="222222"/>
        </w:rPr>
        <w:t>Don't over-push vegetative growth</w:t>
      </w:r>
      <w:r>
        <w:rPr>
          <w:color w:val="222222"/>
        </w:rPr>
        <w:t xml:space="preserve"> (with excess nitrogen or "tonics"): you are diverting carbon from the root/soil investment and, later, from fruit.</w:t>
      </w:r>
    </w:p>
    <w:p w14:paraId="48832177" w14:textId="77777777" w:rsidR="004A17D0" w:rsidRDefault="00000000">
      <w:pPr>
        <w:pStyle w:val="ListParagraph"/>
        <w:numPr>
          <w:ilvl w:val="0"/>
          <w:numId w:val="2"/>
        </w:numPr>
        <w:spacing w:after="50" w:line="258" w:lineRule="auto"/>
      </w:pPr>
      <w:r>
        <w:rPr>
          <w:b/>
          <w:bCs/>
          <w:color w:val="222222"/>
        </w:rPr>
        <w:t>The early belowground investment is the point</w:t>
      </w:r>
      <w:r>
        <w:rPr>
          <w:color w:val="222222"/>
        </w:rPr>
        <w:t>, not a delay. A crop that builds roots and feeds soil biology in its vegetative stage is loading the gun for the fruiting stage — and building your organic carbon for free while it does.</w:t>
      </w:r>
    </w:p>
    <w:p w14:paraId="69A7A998" w14:textId="77777777" w:rsidR="004A17D0" w:rsidRDefault="00000000">
      <w:pPr>
        <w:pStyle w:val="ListParagraph"/>
        <w:numPr>
          <w:ilvl w:val="0"/>
          <w:numId w:val="2"/>
        </w:numPr>
        <w:spacing w:after="50" w:line="258" w:lineRule="auto"/>
      </w:pPr>
      <w:r>
        <w:rPr>
          <w:b/>
          <w:bCs/>
          <w:color w:val="222222"/>
        </w:rPr>
        <w:t>At maturity, the plant wants to feed the fruit</w:t>
      </w:r>
      <w:r>
        <w:rPr>
          <w:color w:val="222222"/>
        </w:rPr>
        <w:t xml:space="preserve"> — support it, don't force new vegetative flushes that compete with fruit for the 70–80% share.</w:t>
      </w:r>
    </w:p>
    <w:p w14:paraId="6022247A" w14:textId="77777777" w:rsidR="004A17D0" w:rsidRDefault="00000000">
      <w:pPr>
        <w:pStyle w:val="ListParagraph"/>
        <w:numPr>
          <w:ilvl w:val="0"/>
          <w:numId w:val="2"/>
        </w:numPr>
        <w:spacing w:after="50" w:line="258" w:lineRule="auto"/>
      </w:pPr>
      <w:r>
        <w:rPr>
          <w:b/>
          <w:bCs/>
          <w:color w:val="222222"/>
        </w:rPr>
        <w:t>Keep photosynthesis running at every stage</w:t>
      </w:r>
      <w:r>
        <w:rPr>
          <w:color w:val="222222"/>
        </w:rPr>
        <w:t>, because the entire allocation depends on it. If cloud, poor light, waterlogging or a weak leaf throttles photosynthesis at flowering or fruiting, the fruit share collapses and yield falls — which Gore ties back to the transpiration/energy logic of Chapter 4.</w:t>
      </w:r>
    </w:p>
    <w:p w14:paraId="18DE4A9E"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8F7443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2E15143" w14:textId="77777777" w:rsidR="004A17D0" w:rsidRDefault="00000000">
            <w:pPr>
              <w:spacing w:after="20" w:line="258" w:lineRule="auto"/>
            </w:pPr>
            <w:r>
              <w:rPr>
                <w:b/>
                <w:bCs/>
                <w:color w:val="222222"/>
                <w:sz w:val="20"/>
                <w:szCs w:val="20"/>
              </w:rPr>
              <w:lastRenderedPageBreak/>
              <w:t>His summary line:</w:t>
            </w:r>
            <w:r>
              <w:rPr>
                <w:color w:val="222222"/>
                <w:sz w:val="20"/>
                <w:szCs w:val="20"/>
              </w:rPr>
              <w:t xml:space="preserve"> </w:t>
            </w:r>
            <w:r>
              <w:rPr>
                <w:i/>
                <w:iCs/>
                <w:color w:val="222222"/>
                <w:sz w:val="20"/>
                <w:szCs w:val="20"/>
              </w:rPr>
              <w:t>this is not informative, it is transformative. When flowers come, don't reach for water, medicine or a tonic — reach for photosynthesis. Give every leaf maximum sunlight; the sugar, the grain, the fruit all follow from that one reaction.</w:t>
            </w:r>
          </w:p>
        </w:tc>
      </w:tr>
    </w:tbl>
    <w:p w14:paraId="0100D9C3" w14:textId="77777777" w:rsidR="004A17D0" w:rsidRDefault="004A17D0">
      <w:pPr>
        <w:spacing w:after="70"/>
      </w:pPr>
    </w:p>
    <w:p w14:paraId="18AEB0E9" w14:textId="77777777" w:rsidR="004A17D0" w:rsidRDefault="00000000">
      <w:pPr>
        <w:pStyle w:val="Heading2"/>
        <w:spacing w:before="240" w:after="80"/>
      </w:pPr>
      <w:r>
        <w:rPr>
          <w:b/>
          <w:bCs/>
          <w:sz w:val="25"/>
          <w:szCs w:val="25"/>
        </w:rPr>
        <w:t>Genetic potential, and the "grow it in place" conclusion</w:t>
      </w:r>
    </w:p>
    <w:p w14:paraId="00C58E6D" w14:textId="77777777" w:rsidR="004A17D0" w:rsidRDefault="00000000">
      <w:pPr>
        <w:spacing w:after="110" w:line="266" w:lineRule="auto"/>
      </w:pPr>
      <w:r>
        <w:rPr>
          <w:color w:val="222222"/>
        </w:rPr>
        <w:t>Gore closes the organic-carbon argument by connecting leaf performance to yield ceilings: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9D1E9E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5F597EB" w14:textId="77777777" w:rsidR="004A17D0" w:rsidRDefault="00000000">
            <w:pPr>
              <w:spacing w:after="20" w:line="258" w:lineRule="auto"/>
            </w:pPr>
            <w:r>
              <w:rPr>
                <w:b/>
                <w:bCs/>
                <w:color w:val="222222"/>
                <w:sz w:val="20"/>
                <w:szCs w:val="20"/>
              </w:rPr>
              <w:t>A simple foliar formula — that makes the leaf deep green, brings in sugar, captures maximum sunlight, CO₂ and well-managed soil water — changes the crop's genetic potential expression. In cotton we took 50–55 quintals on three and a half acres where the ceiling was thought to be 40. The genetic character only expresses when the leaf, the sunlight, the carbon dioxide and the water management all line up.</w:t>
            </w:r>
          </w:p>
        </w:tc>
      </w:tr>
    </w:tbl>
    <w:p w14:paraId="750804BB" w14:textId="77777777" w:rsidR="004A17D0" w:rsidRDefault="004A17D0">
      <w:pPr>
        <w:spacing w:after="70"/>
      </w:pPr>
    </w:p>
    <w:p w14:paraId="4FAA7FC1" w14:textId="77777777" w:rsidR="004A17D0" w:rsidRDefault="00000000">
      <w:pPr>
        <w:spacing w:after="110" w:line="266" w:lineRule="auto"/>
      </w:pPr>
      <w:r>
        <w:rPr>
          <w:color w:val="222222"/>
        </w:rPr>
        <w:t xml:space="preserve">The technical point underneath the anecdote is sound: a variety has a genetic </w:t>
      </w:r>
      <w:r>
        <w:rPr>
          <w:i/>
          <w:iCs/>
          <w:color w:val="222222"/>
        </w:rPr>
        <w:t>potential</w:t>
      </w:r>
      <w:r>
        <w:rPr>
          <w:color w:val="222222"/>
        </w:rPr>
        <w:t xml:space="preserve">, but that potential is only </w:t>
      </w:r>
      <w:r>
        <w:rPr>
          <w:i/>
          <w:iCs/>
          <w:color w:val="222222"/>
        </w:rPr>
        <w:t>expressed</w:t>
      </w:r>
      <w:r>
        <w:rPr>
          <w:color w:val="222222"/>
        </w:rPr>
        <w:t xml:space="preserve"> when photosynthesis, nutrition and water all cooperate — and the master driver of all three is a healthy, well-lit, deep-green leaf feeding a living root that feeds the soil.</w:t>
      </w:r>
    </w:p>
    <w:p w14:paraId="5AF3F8D6" w14:textId="77777777" w:rsidR="004A17D0" w:rsidRDefault="00000000">
      <w:pPr>
        <w:spacing w:after="110" w:line="266" w:lineRule="auto"/>
      </w:pPr>
      <w:r>
        <w:rPr>
          <w:color w:val="222222"/>
        </w:rPr>
        <w:t xml:space="preserve">And so the session's conclusion, which is really the conclusion of the whole soil-building argument: </w:t>
      </w:r>
      <w:r>
        <w:rPr>
          <w:b/>
          <w:bCs/>
          <w:color w:val="222222"/>
        </w:rPr>
        <w:t>you cannot buy organic carbon by the tonne, and no chemical can make soil fertile — but a healthy plant, photosynthesising hard and pumping a quarter to a half of its production into the soil through its roots, builds organic carbon for free, every day, in place.</w:t>
      </w:r>
      <w:r>
        <w:rPr>
          <w:color w:val="222222"/>
        </w:rPr>
        <w:t xml:space="preserve"> The farmer's job is not to cart carbon in; it is to keep a green leaf and a living root working for as many days of the year as possible, and to stop killing the biology that turns that carbon into fertility.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AE494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C9E0EE5" w14:textId="77777777" w:rsidR="004A17D0" w:rsidRDefault="00000000">
            <w:pPr>
              <w:spacing w:after="20" w:line="258" w:lineRule="auto"/>
            </w:pPr>
            <w:r>
              <w:rPr>
                <w:b/>
                <w:bCs/>
                <w:color w:val="222222"/>
                <w:sz w:val="20"/>
                <w:szCs w:val="20"/>
              </w:rPr>
              <w:t>The diagnostic he leaves you with:</w:t>
            </w:r>
            <w:r>
              <w:rPr>
                <w:color w:val="222222"/>
                <w:sz w:val="20"/>
                <w:szCs w:val="20"/>
              </w:rPr>
              <w:t xml:space="preserve"> </w:t>
            </w:r>
            <w:r>
              <w:rPr>
                <w:i/>
                <w:iCs/>
                <w:color w:val="222222"/>
                <w:sz w:val="20"/>
                <w:szCs w:val="20"/>
              </w:rPr>
              <w:t>if anything is germinating or growing in your soil — even weeds — there is the possibility of making it fertile. The day nothing grows in your soil, you cannot make it fertile, because no chemical can make soil fertile, and no chemical fails to make it infertile.</w:t>
            </w:r>
            <w:r>
              <w:rPr>
                <w:color w:val="222222"/>
                <w:sz w:val="20"/>
                <w:szCs w:val="20"/>
              </w:rPr>
              <w:t xml:space="preserve"> A soil that still supports life can be revived; a truly dead one cannot be bought back.</w:t>
            </w:r>
          </w:p>
        </w:tc>
      </w:tr>
    </w:tbl>
    <w:p w14:paraId="573DD35A" w14:textId="77777777" w:rsidR="004A17D0" w:rsidRDefault="004A17D0">
      <w:pPr>
        <w:spacing w:after="70"/>
      </w:pPr>
    </w:p>
    <w:p w14:paraId="79E20420" w14:textId="77777777" w:rsidR="004A17D0" w:rsidRDefault="00000000">
      <w:pPr>
        <w:pStyle w:val="Heading2"/>
        <w:spacing w:before="240" w:after="80"/>
      </w:pPr>
      <w:r>
        <w:rPr>
          <w:b/>
          <w:bCs/>
          <w:sz w:val="25"/>
          <w:szCs w:val="25"/>
        </w:rPr>
        <w:t>Reading It Critically — What Holds Up and What to Watch</w:t>
      </w:r>
    </w:p>
    <w:p w14:paraId="6EC5370F" w14:textId="77777777" w:rsidR="004A17D0" w:rsidRDefault="00000000">
      <w:pPr>
        <w:pStyle w:val="Heading2"/>
        <w:spacing w:before="240" w:after="80"/>
      </w:pPr>
      <w:r>
        <w:rPr>
          <w:b/>
          <w:bCs/>
          <w:sz w:val="25"/>
          <w:szCs w:val="25"/>
        </w:rPr>
        <w:t>The carbon-allocation model is real physiology and a genuinely useful framework</w:t>
      </w:r>
    </w:p>
    <w:p w14:paraId="1EDE28F9" w14:textId="77777777" w:rsidR="004A17D0" w:rsidRDefault="00000000">
      <w:pPr>
        <w:spacing w:after="110" w:line="266" w:lineRule="auto"/>
      </w:pPr>
      <w:r>
        <w:rPr>
          <w:color w:val="222222"/>
        </w:rPr>
        <w:t xml:space="preserve">The 25/25/25/25 pie and the stage-wise shift are a fair, teachable simplification of what plant scientists call </w:t>
      </w:r>
      <w:r>
        <w:rPr>
          <w:b/>
          <w:bCs/>
          <w:color w:val="222222"/>
        </w:rPr>
        <w:t>carbon partitioning</w:t>
      </w:r>
      <w:r>
        <w:rPr>
          <w:color w:val="222222"/>
        </w:rPr>
        <w:t xml:space="preserve"> or source–sink allocation. The specific claim that a healthy plant routes on the order of 20–40% of its photosynthate belowground as root exudates and root biomass is well supported — rhizodeposition of 10–40% of fixed carbon is a standard figure in the soil-science literature, and it is exactly the mechanism (Chapter 7's food web, Chapter 4's exudate loop) that lets carbon be built in place rather than imported. Gore's headline — that you grow organic carbon with a green leaf and a living root, not with a truck of manure — is correct and important, and it is the honest resolution of the 250-tonne problem from Part A.</w:t>
      </w:r>
    </w:p>
    <w:p w14:paraId="4BD688EF" w14:textId="77777777" w:rsidR="004A17D0" w:rsidRDefault="00000000">
      <w:pPr>
        <w:spacing w:after="110" w:line="266" w:lineRule="auto"/>
      </w:pPr>
      <w:r>
        <w:rPr>
          <w:b/>
          <w:bCs/>
          <w:color w:val="222222"/>
        </w:rPr>
        <w:t>The stage-wise shift is the operationally valuable part.</w:t>
      </w:r>
      <w:r>
        <w:rPr>
          <w:color w:val="222222"/>
        </w:rPr>
        <w:t xml:space="preserve"> The direction of the shift is right: heavy belowground and vegetative investment early, swinging decisively to fruit at maturity. This underpins several correct management instincts — don't force vegetative flushes with excess nitrogen, value the early root/soil investment rather than rushing to fruit, and protect photosynthesis at flowering and fruiting because the whole allocation depends on it.</w:t>
      </w:r>
    </w:p>
    <w:p w14:paraId="005026AC" w14:textId="77777777" w:rsidR="004A17D0" w:rsidRDefault="00000000">
      <w:pPr>
        <w:spacing w:after="110" w:line="266" w:lineRule="auto"/>
      </w:pPr>
      <w:r>
        <w:rPr>
          <w:b/>
          <w:bCs/>
          <w:color w:val="222222"/>
        </w:rPr>
        <w:t>The "add bacteria with the seed, not chemical" point</w:t>
      </w:r>
      <w:r>
        <w:rPr>
          <w:color w:val="222222"/>
        </w:rPr>
        <w:t xml:space="preserve"> is sound and directly useful: seed/seedling-stage biological inoculation (rhizobium, PSB, mycorrhizae) works precisely because the first root exudates are recruiting the microbial partners, and a fungicide drench at that moment sterilises the partnership.</w:t>
      </w:r>
    </w:p>
    <w:p w14:paraId="1DE852E7" w14:textId="77777777" w:rsidR="004A17D0" w:rsidRDefault="00000000">
      <w:pPr>
        <w:pStyle w:val="Heading2"/>
        <w:spacing w:before="240" w:after="80"/>
      </w:pPr>
      <w:r>
        <w:rPr>
          <w:b/>
          <w:bCs/>
          <w:sz w:val="25"/>
          <w:szCs w:val="25"/>
        </w:rPr>
        <w:lastRenderedPageBreak/>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F5E784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4C12728"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31081D72" w14:textId="77777777" w:rsidR="004A17D0" w:rsidRDefault="00000000">
            <w:r>
              <w:rPr>
                <w:b/>
                <w:bCs/>
                <w:color w:val="FFFFFF"/>
                <w:sz w:val="17"/>
                <w:szCs w:val="17"/>
              </w:rPr>
              <w:t>Assessment</w:t>
            </w:r>
          </w:p>
        </w:tc>
      </w:tr>
      <w:tr w:rsidR="004A17D0" w14:paraId="6A8B5CD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638274A" w14:textId="77777777" w:rsidR="004A17D0" w:rsidRDefault="00000000">
            <w:r>
              <w:rPr>
                <w:b/>
                <w:bCs/>
                <w:color w:val="222222"/>
                <w:sz w:val="17"/>
                <w:szCs w:val="17"/>
              </w:rPr>
              <w:t>The exact stage percentages</w:t>
            </w:r>
          </w:p>
        </w:tc>
        <w:tc>
          <w:tcPr>
            <w:tcW w:w="4710" w:type="dxa"/>
            <w:shd w:val="clear" w:color="auto" w:fill="F4F7FB"/>
            <w:tcMar>
              <w:top w:w="50" w:type="dxa"/>
              <w:left w:w="90" w:type="dxa"/>
              <w:bottom w:w="50" w:type="dxa"/>
              <w:right w:w="80" w:type="dxa"/>
            </w:tcMar>
          </w:tcPr>
          <w:p w14:paraId="3347F4E9" w14:textId="77777777" w:rsidR="004A17D0" w:rsidRDefault="00000000">
            <w:r>
              <w:rPr>
                <w:color w:val="222222"/>
                <w:sz w:val="17"/>
                <w:szCs w:val="17"/>
              </w:rPr>
              <w:t xml:space="preserve">Treat these as illustrative teaching figures, not measured constants. Real carbon partitioning varies hugely by species, variety, stress and environment — a fruit crop at maturity does route the majority of current photosynthate to fruit, but "70–80%" is a round teaching number, not a fixed value. The </w:t>
            </w:r>
            <w:r>
              <w:rPr>
                <w:i/>
                <w:iCs/>
                <w:color w:val="222222"/>
                <w:sz w:val="17"/>
                <w:szCs w:val="17"/>
              </w:rPr>
              <w:t>pattern</w:t>
            </w:r>
            <w:r>
              <w:rPr>
                <w:color w:val="222222"/>
                <w:sz w:val="17"/>
                <w:szCs w:val="17"/>
              </w:rPr>
              <w:t xml:space="preserve"> is reliable; the </w:t>
            </w:r>
            <w:r>
              <w:rPr>
                <w:i/>
                <w:iCs/>
                <w:color w:val="222222"/>
                <w:sz w:val="17"/>
                <w:szCs w:val="17"/>
              </w:rPr>
              <w:t>precise percentages</w:t>
            </w:r>
            <w:r>
              <w:rPr>
                <w:color w:val="222222"/>
                <w:sz w:val="17"/>
                <w:szCs w:val="17"/>
              </w:rPr>
              <w:t xml:space="preserve"> are not.</w:t>
            </w:r>
          </w:p>
        </w:tc>
      </w:tr>
      <w:tr w:rsidR="004A17D0" w14:paraId="438696B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F76A2C3" w14:textId="77777777" w:rsidR="004A17D0" w:rsidRDefault="00000000">
            <w:r>
              <w:rPr>
                <w:b/>
                <w:bCs/>
                <w:color w:val="222222"/>
                <w:sz w:val="17"/>
                <w:szCs w:val="17"/>
              </w:rPr>
              <w:t>Board vs transcript mismatch</w:t>
            </w:r>
          </w:p>
        </w:tc>
        <w:tc>
          <w:tcPr>
            <w:tcW w:w="4710" w:type="dxa"/>
            <w:shd w:val="clear" w:color="auto" w:fill="FFFFFF"/>
            <w:tcMar>
              <w:top w:w="50" w:type="dxa"/>
              <w:left w:w="90" w:type="dxa"/>
              <w:bottom w:w="50" w:type="dxa"/>
              <w:right w:w="80" w:type="dxa"/>
            </w:tcMar>
          </w:tcPr>
          <w:p w14:paraId="054F052F" w14:textId="77777777" w:rsidR="004A17D0" w:rsidRDefault="00000000">
            <w:r>
              <w:rPr>
                <w:color w:val="222222"/>
                <w:sz w:val="17"/>
                <w:szCs w:val="17"/>
              </w:rPr>
              <w:t>The whiteboard circles and the spoken figures disagree in places (the board shows fragments like 30/40/30 and 25/10 that don't cleanly reconcile). This translation uses the transcript's clean stage progression as authoritative; if you re-watch, trust the spoken sequence over the hurried sketches.</w:t>
            </w:r>
          </w:p>
        </w:tc>
      </w:tr>
      <w:tr w:rsidR="004A17D0" w14:paraId="71C944D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51D97B" w14:textId="77777777" w:rsidR="004A17D0" w:rsidRDefault="00000000">
            <w:r>
              <w:rPr>
                <w:b/>
                <w:bCs/>
                <w:color w:val="222222"/>
                <w:sz w:val="17"/>
                <w:szCs w:val="17"/>
              </w:rPr>
              <w:t>"No chemical can make soil fertile; every chemical makes it infertile"</w:t>
            </w:r>
          </w:p>
        </w:tc>
        <w:tc>
          <w:tcPr>
            <w:tcW w:w="4710" w:type="dxa"/>
            <w:shd w:val="clear" w:color="auto" w:fill="F4F7FB"/>
            <w:tcMar>
              <w:top w:w="50" w:type="dxa"/>
              <w:left w:w="90" w:type="dxa"/>
              <w:bottom w:w="50" w:type="dxa"/>
              <w:right w:w="80" w:type="dxa"/>
            </w:tcMar>
          </w:tcPr>
          <w:p w14:paraId="68111115" w14:textId="77777777" w:rsidR="004A17D0" w:rsidRDefault="00000000">
            <w:r>
              <w:rPr>
                <w:color w:val="222222"/>
                <w:sz w:val="17"/>
                <w:szCs w:val="17"/>
              </w:rPr>
              <w:t>Rhetorical absolute. Overuse degrades soil, but judicious mineral fertiliser within the plant's uptake capacity does not sterilise soil — consistent with his own balanced-management position elsewhere, this line overshoots for effect.</w:t>
            </w:r>
          </w:p>
        </w:tc>
      </w:tr>
      <w:tr w:rsidR="004A17D0" w14:paraId="30A58BB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161FF3C" w14:textId="77777777" w:rsidR="004A17D0" w:rsidRDefault="00000000">
            <w:r>
              <w:rPr>
                <w:b/>
                <w:bCs/>
                <w:color w:val="222222"/>
                <w:sz w:val="17"/>
                <w:szCs w:val="17"/>
              </w:rPr>
              <w:t>Cotton "50–55 quintal on 3.5 acres, ceiling 40"</w:t>
            </w:r>
          </w:p>
        </w:tc>
        <w:tc>
          <w:tcPr>
            <w:tcW w:w="4710" w:type="dxa"/>
            <w:shd w:val="clear" w:color="auto" w:fill="FFFFFF"/>
            <w:tcMar>
              <w:top w:w="50" w:type="dxa"/>
              <w:left w:w="90" w:type="dxa"/>
              <w:bottom w:w="50" w:type="dxa"/>
              <w:right w:w="80" w:type="dxa"/>
            </w:tcMar>
          </w:tcPr>
          <w:p w14:paraId="37897DA2" w14:textId="77777777" w:rsidR="004A17D0" w:rsidRDefault="00000000">
            <w:r>
              <w:rPr>
                <w:color w:val="222222"/>
                <w:sz w:val="17"/>
                <w:szCs w:val="17"/>
              </w:rPr>
              <w:t>Anecdotal and uncontrolled; treat as illustration of "genetic potential expresses when everything lines up," not as a replicable result.</w:t>
            </w:r>
          </w:p>
        </w:tc>
      </w:tr>
      <w:tr w:rsidR="004A17D0" w14:paraId="3EEAA98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9EDB97B" w14:textId="77777777" w:rsidR="004A17D0" w:rsidRDefault="00000000">
            <w:r>
              <w:rPr>
                <w:b/>
                <w:bCs/>
                <w:color w:val="222222"/>
                <w:sz w:val="17"/>
                <w:szCs w:val="17"/>
              </w:rPr>
              <w:t>Avena Nutrimix / ₹10-per-litre foliar formula</w:t>
            </w:r>
          </w:p>
        </w:tc>
        <w:tc>
          <w:tcPr>
            <w:tcW w:w="4710" w:type="dxa"/>
            <w:shd w:val="clear" w:color="auto" w:fill="F4F7FB"/>
            <w:tcMar>
              <w:top w:w="50" w:type="dxa"/>
              <w:left w:w="90" w:type="dxa"/>
              <w:bottom w:w="50" w:type="dxa"/>
              <w:right w:w="80" w:type="dxa"/>
            </w:tcMar>
          </w:tcPr>
          <w:p w14:paraId="0FF180E6" w14:textId="77777777" w:rsidR="004A17D0" w:rsidRDefault="00000000">
            <w:r>
              <w:rPr>
                <w:color w:val="222222"/>
                <w:sz w:val="17"/>
                <w:szCs w:val="17"/>
              </w:rPr>
              <w:t>Product-adjacent; unverified. The underlying point (a good foliar micronutrient can green the leaf and lift photosynthesis) is reasonable; the specific product claims are not evidence.</w:t>
            </w:r>
          </w:p>
        </w:tc>
      </w:tr>
    </w:tbl>
    <w:p w14:paraId="4B76A62A" w14:textId="77777777" w:rsidR="004A17D0" w:rsidRDefault="004A17D0">
      <w:pPr>
        <w:spacing w:after="80"/>
      </w:pPr>
    </w:p>
    <w:p w14:paraId="21D17858" w14:textId="77777777" w:rsidR="004A17D0" w:rsidRDefault="00000000">
      <w:pPr>
        <w:pStyle w:val="Heading2"/>
        <w:spacing w:before="240" w:after="80"/>
      </w:pPr>
      <w:r>
        <w:rPr>
          <w:b/>
          <w:bCs/>
          <w:sz w:val="25"/>
          <w:szCs w:val="25"/>
        </w:rPr>
        <w:t>Beyond the lecture — what completes the picture</w:t>
      </w:r>
    </w:p>
    <w:p w14:paraId="7C028EB3" w14:textId="77777777" w:rsidR="004A17D0" w:rsidRDefault="00000000">
      <w:pPr>
        <w:spacing w:after="110" w:line="266" w:lineRule="auto"/>
      </w:pPr>
      <w:r>
        <w:rPr>
          <w:color w:val="222222"/>
        </w:rPr>
        <w:t xml:space="preserve">Gore explains carbon partitioning beautifully but leaves out three things that make it actionable. First, the </w:t>
      </w:r>
      <w:r>
        <w:rPr>
          <w:b/>
          <w:bCs/>
          <w:color w:val="222222"/>
        </w:rPr>
        <w:t>labile vs stable carbon distinction</w:t>
      </w:r>
      <w:r>
        <w:rPr>
          <w:color w:val="222222"/>
        </w:rPr>
        <w:t xml:space="preserve"> (introduced in Part A): root exudates and fine roots feed the </w:t>
      </w:r>
      <w:r>
        <w:rPr>
          <w:i/>
          <w:iCs/>
          <w:color w:val="222222"/>
        </w:rPr>
        <w:t>fast</w:t>
      </w:r>
      <w:r>
        <w:rPr>
          <w:color w:val="222222"/>
        </w:rPr>
        <w:t xml:space="preserve"> fertility cycle, but the </w:t>
      </w:r>
      <w:r>
        <w:rPr>
          <w:i/>
          <w:iCs/>
          <w:color w:val="222222"/>
        </w:rPr>
        <w:t>stable</w:t>
      </w:r>
      <w:r>
        <w:rPr>
          <w:color w:val="222222"/>
        </w:rPr>
        <w:t xml:space="preserve"> organic carbon that shows on your soil test and holds structure for decades comes disproportionately from </w:t>
      </w:r>
      <w:r>
        <w:rPr>
          <w:b/>
          <w:bCs/>
          <w:color w:val="222222"/>
        </w:rPr>
        <w:t>root biomass turnover</w:t>
      </w:r>
      <w:r>
        <w:rPr>
          <w:color w:val="222222"/>
        </w:rPr>
        <w:t xml:space="preserve">, not surface residues — which is a strong argument for deep-rooted cover crops and for keeping perennial roots alive year-round. Second, the reason </w:t>
      </w:r>
      <w:r>
        <w:rPr>
          <w:b/>
          <w:bCs/>
          <w:color w:val="222222"/>
        </w:rPr>
        <w:t>perennial orchards are carbon-advantaged</w:t>
      </w:r>
      <w:r>
        <w:rPr>
          <w:color w:val="222222"/>
        </w:rPr>
        <w:t xml:space="preserve">: unlike an annual crop that dies and stops pumping, a pomegranate tree with a living root system exudes carbon and turns over fine roots for twenty years, so a well-managed orchard floor is one of the better carbon-building systems available — if you keep it covered and biologically alive. Third, the </w:t>
      </w:r>
      <w:r>
        <w:rPr>
          <w:b/>
          <w:bCs/>
          <w:color w:val="222222"/>
        </w:rPr>
        <w:t>temperature caveat</w:t>
      </w:r>
      <w:r>
        <w:rPr>
          <w:color w:val="222222"/>
        </w:rPr>
        <w:t xml:space="preserve"> for your site: in hot semi-arid soils, organic matter oxidises (burns off) fast, so the </w:t>
      </w:r>
      <w:r>
        <w:rPr>
          <w:i/>
          <w:iCs/>
          <w:color w:val="222222"/>
        </w:rPr>
        <w:t>rate of loss</w:t>
      </w:r>
      <w:r>
        <w:rPr>
          <w:color w:val="222222"/>
        </w:rPr>
        <w:t xml:space="preserve"> competes with the rate of gain — which is exactly why the "keep it covered, keep a living root, minimise tillage" prescription matters more on your ground than in a cooler climate, and why chasing a high absolute carbon number is unrealistic while chasing continuous carbon </w:t>
      </w:r>
      <w:r>
        <w:rPr>
          <w:i/>
          <w:iCs/>
          <w:color w:val="222222"/>
        </w:rPr>
        <w:t>input</w:t>
      </w:r>
      <w:r>
        <w:rPr>
          <w:color w:val="222222"/>
        </w:rPr>
        <w:t xml:space="preserve"> is the right goal.</w:t>
      </w:r>
    </w:p>
    <w:p w14:paraId="092954DA" w14:textId="77777777" w:rsidR="004A17D0" w:rsidRDefault="00000000">
      <w:pPr>
        <w:pStyle w:val="Heading2"/>
        <w:spacing w:before="240" w:after="80"/>
      </w:pPr>
      <w:r>
        <w:rPr>
          <w:b/>
          <w:bCs/>
          <w:sz w:val="25"/>
          <w:szCs w:val="25"/>
        </w:rPr>
        <w:t>For Pulivendula</w:t>
      </w:r>
    </w:p>
    <w:p w14:paraId="11A8F15C" w14:textId="77777777" w:rsidR="004A17D0" w:rsidRDefault="00000000">
      <w:pPr>
        <w:pStyle w:val="ListParagraph"/>
        <w:numPr>
          <w:ilvl w:val="0"/>
          <w:numId w:val="3"/>
        </w:numPr>
        <w:spacing w:after="50" w:line="258" w:lineRule="auto"/>
      </w:pPr>
      <w:r>
        <w:rPr>
          <w:b/>
          <w:bCs/>
          <w:color w:val="222222"/>
        </w:rPr>
        <w:t>This is the mechanism that will build your soil for free.</w:t>
      </w:r>
      <w:r>
        <w:rPr>
          <w:color w:val="222222"/>
        </w:rPr>
        <w:t xml:space="preserve"> You cannot import your way to good organic carbon on 4 acres of calcareous soil. But a healthy Bhagwa tree, kept in deep-green leaf and photosynthesising hard, will pump a quarter to a half of its production into the soil through its roots for two decades. Your job is to keep that pump running: protect the leaf (nutrition, shade from extreme heat, disease control), keep a living inter-row cover crop exuding carbon between the trees, and stop killing the biology (no prophylactic copper, no fungicide drenches that sterilise the rhizosphere).</w:t>
      </w:r>
    </w:p>
    <w:p w14:paraId="194018D0" w14:textId="77777777" w:rsidR="004A17D0" w:rsidRDefault="004A17D0">
      <w:pPr>
        <w:spacing w:after="40"/>
      </w:pPr>
    </w:p>
    <w:p w14:paraId="4B04947E" w14:textId="77777777" w:rsidR="004A17D0" w:rsidRDefault="00000000">
      <w:pPr>
        <w:pStyle w:val="ListParagraph"/>
        <w:numPr>
          <w:ilvl w:val="0"/>
          <w:numId w:val="3"/>
        </w:numPr>
        <w:spacing w:after="50" w:line="258" w:lineRule="auto"/>
      </w:pPr>
      <w:r>
        <w:rPr>
          <w:b/>
          <w:bCs/>
          <w:color w:val="222222"/>
        </w:rPr>
        <w:t>Use the stage model to time your inputs.</w:t>
      </w:r>
      <w:r>
        <w:rPr>
          <w:color w:val="222222"/>
        </w:rPr>
        <w:t xml:space="preserve"> Feed biology and build roots in the establishment and vegetative years — this is the foundation stage where the plant </w:t>
      </w:r>
      <w:r>
        <w:rPr>
          <w:i/>
          <w:iCs/>
          <w:color w:val="222222"/>
        </w:rPr>
        <w:t>wants</w:t>
      </w:r>
      <w:r>
        <w:rPr>
          <w:color w:val="222222"/>
        </w:rPr>
        <w:t xml:space="preserve"> to invest belowground, so support it with organic carbon, mycorrhizal establishment and biological inoculants rather than pushing top growth with nitrogen. Shift support toward fruit only as the tree matures into the fruiting allocation.</w:t>
      </w:r>
    </w:p>
    <w:p w14:paraId="09C170B5" w14:textId="77777777" w:rsidR="004A17D0" w:rsidRDefault="004A17D0">
      <w:pPr>
        <w:spacing w:after="40"/>
      </w:pPr>
    </w:p>
    <w:p w14:paraId="5D0D7571" w14:textId="77777777" w:rsidR="004A17D0" w:rsidRDefault="00000000">
      <w:pPr>
        <w:pStyle w:val="ListParagraph"/>
        <w:numPr>
          <w:ilvl w:val="0"/>
          <w:numId w:val="3"/>
        </w:numPr>
        <w:spacing w:after="50" w:line="258" w:lineRule="auto"/>
      </w:pPr>
      <w:r>
        <w:rPr>
          <w:b/>
          <w:bCs/>
          <w:color w:val="222222"/>
        </w:rPr>
        <w:t>Inoculate at the seed/seedling and planting stage, not chemical-drench it.</w:t>
      </w:r>
      <w:r>
        <w:rPr>
          <w:color w:val="222222"/>
        </w:rPr>
        <w:t xml:space="preserve"> Gore's "add bacteria, not chemical" rule is exactly right for your nursery and planting phase — establish rhizosphere partners (PSB, mycorrhizae) when the first root exudates are recruiting them, and avoid the fungicide drenches that would sterilise that partnership at the one moment it forms.</w:t>
      </w:r>
    </w:p>
    <w:p w14:paraId="685F57E6" w14:textId="77777777" w:rsidR="004A17D0" w:rsidRDefault="004A17D0">
      <w:pPr>
        <w:spacing w:after="40"/>
      </w:pPr>
    </w:p>
    <w:p w14:paraId="2CBC0951" w14:textId="77777777" w:rsidR="004A17D0" w:rsidRDefault="00000000">
      <w:pPr>
        <w:pStyle w:val="ListParagraph"/>
        <w:numPr>
          <w:ilvl w:val="0"/>
          <w:numId w:val="3"/>
        </w:numPr>
        <w:spacing w:after="50" w:line="258" w:lineRule="auto"/>
      </w:pPr>
      <w:r>
        <w:rPr>
          <w:b/>
          <w:bCs/>
          <w:color w:val="222222"/>
        </w:rPr>
        <w:t>Protect photosynthesis in the fruiting window.</w:t>
      </w:r>
      <w:r>
        <w:rPr>
          <w:color w:val="222222"/>
        </w:rPr>
        <w:t xml:space="preserve"> The fruit's 70–80% share depends entirely on the leaf working. In your hot, high-light environment light is rarely limiting, but heat stress, water stress and disease all throttle photosynthesis — so shade/heat management, steady vāpsā-level moisture, and blight control in the ripening window are not separate from nutrition; they </w:t>
      </w:r>
      <w:r>
        <w:rPr>
          <w:i/>
          <w:iCs/>
          <w:color w:val="222222"/>
        </w:rPr>
        <w:t>are</w:t>
      </w:r>
      <w:r>
        <w:rPr>
          <w:color w:val="222222"/>
        </w:rPr>
        <w:t xml:space="preserve"> how the fruit gets fed.</w:t>
      </w:r>
    </w:p>
    <w:p w14:paraId="44BE3E72" w14:textId="77777777" w:rsidR="004A17D0" w:rsidRDefault="004A17D0">
      <w:pPr>
        <w:spacing w:after="40"/>
      </w:pPr>
    </w:p>
    <w:p w14:paraId="516E62F8" w14:textId="77777777" w:rsidR="004A17D0" w:rsidRDefault="00000000">
      <w:pPr>
        <w:pStyle w:val="ListParagraph"/>
        <w:numPr>
          <w:ilvl w:val="0"/>
          <w:numId w:val="3"/>
        </w:numPr>
        <w:spacing w:after="50" w:line="258" w:lineRule="auto"/>
      </w:pPr>
      <w:r>
        <w:rPr>
          <w:b/>
          <w:bCs/>
          <w:color w:val="222222"/>
        </w:rPr>
        <w:t>Value the perennial carbon advantage.</w:t>
      </w:r>
      <w:r>
        <w:rPr>
          <w:color w:val="222222"/>
        </w:rPr>
        <w:t xml:space="preserve"> Your twenty-year orchard, kept covered and biologically alive, is a better carbon-building system than any annual crop — but only if the floor stays living and the soil stays untilled. On hot calcareous soil where carbon burns off fast, continuous input (living roots + permanent cover) beats any one-time amendment, and it is the realistic path from ~0.3% toward ~0.75–1.0% organic carbon.</w:t>
      </w:r>
    </w:p>
    <w:p w14:paraId="12D7AFD8" w14:textId="77777777" w:rsidR="004A17D0" w:rsidRDefault="004A17D0">
      <w:pPr>
        <w:spacing w:after="40"/>
      </w:pPr>
    </w:p>
    <w:p w14:paraId="7781AC96" w14:textId="77777777" w:rsidR="004A17D0" w:rsidRDefault="00000000">
      <w:pPr>
        <w:spacing w:after="110" w:line="266" w:lineRule="auto"/>
      </w:pPr>
      <w:r>
        <w:rPr>
          <w:color w:val="222222"/>
        </w:rPr>
        <w:t xml:space="preserve">From here on, whenever B. T. Gore states a </w:t>
      </w:r>
      <w:r>
        <w:rPr>
          <w:b/>
          <w:bCs/>
          <w:color w:val="222222"/>
        </w:rPr>
        <w:t>nutrient interaction, antagonism, synergism, or availability rule</w:t>
      </w:r>
      <w:r>
        <w:rPr>
          <w:color w:val="222222"/>
        </w:rPr>
        <w:t xml:space="preserve"> — any statement of the form "if X is high, Y becomes less / unavailable," "X must be present for Y," "at this pH only these become available," or "X unlocks Y" — it is flagged distinctly like this:</w:t>
      </w:r>
    </w:p>
    <w:p w14:paraId="44C6DC65" w14:textId="77777777" w:rsidR="004A17D0" w:rsidRDefault="00000000">
      <w:pPr>
        <w:spacing w:after="110" w:line="266" w:lineRule="auto"/>
      </w:pPr>
      <w:r>
        <w:rPr>
          <w:color w:val="222222"/>
        </w:rPr>
        <w:t xml:space="preserve">These are the single most valuable, most actionable nuggets in the whole course, because they are what let you </w:t>
      </w:r>
      <w:r>
        <w:rPr>
          <w:i/>
          <w:iCs/>
          <w:color w:val="222222"/>
        </w:rPr>
        <w:t>diagnose</w:t>
      </w:r>
      <w:r>
        <w:rPr>
          <w:color w:val="222222"/>
        </w:rPr>
        <w:t xml:space="preserve"> rather than guess. They are also gathered into a consolidated running list at the end of this part (§13C.5) so none is lost among the conversational material. Casual, non-agronomic remarks are left in normal prose; every agriculture-specific rule is captured and flagged.</w:t>
      </w:r>
    </w:p>
    <w:p w14:paraId="1C01E9BB" w14:textId="77777777" w:rsidR="004A17D0" w:rsidRDefault="00000000">
      <w:pPr>
        <w:pStyle w:val="Heading2"/>
        <w:spacing w:before="240" w:after="80"/>
      </w:pPr>
      <w:r>
        <w:rPr>
          <w:b/>
          <w:bCs/>
          <w:sz w:val="25"/>
          <w:szCs w:val="25"/>
        </w:rPr>
        <w:t>What Organic Carbon Actually Is</w:t>
      </w:r>
    </w:p>
    <w:p w14:paraId="10707903" w14:textId="77777777" w:rsidR="004A17D0" w:rsidRDefault="00000000">
      <w:pPr>
        <w:pStyle w:val="Heading2"/>
        <w:spacing w:before="240" w:after="80"/>
      </w:pPr>
      <w:r>
        <w:rPr>
          <w:b/>
          <w:bCs/>
          <w:sz w:val="25"/>
          <w:szCs w:val="25"/>
        </w:rPr>
        <w:t>The definition — organic carbon vs the bottle</w:t>
      </w:r>
    </w:p>
    <w:p w14:paraId="45DF25E8" w14:textId="77777777" w:rsidR="004A17D0" w:rsidRDefault="00000000">
      <w:pPr>
        <w:spacing w:after="110" w:line="266" w:lineRule="auto"/>
      </w:pPr>
      <w:r>
        <w:rPr>
          <w:color w:val="222222"/>
        </w:rPr>
        <w:t>The slide states it plainly: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7F53A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CBE0981" w14:textId="77777777" w:rsidR="004A17D0" w:rsidRDefault="00000000">
            <w:pPr>
              <w:spacing w:after="20" w:line="258" w:lineRule="auto"/>
            </w:pPr>
            <w:r>
              <w:rPr>
                <w:b/>
                <w:bCs/>
                <w:color w:val="222222"/>
                <w:sz w:val="20"/>
                <w:szCs w:val="20"/>
              </w:rPr>
              <w:t>Organic carbon is found in the soil in the form of the residues of plants and animals — leaves, stems, roots, and animal excreta. These organic materials are decomposed by the soil's microorganisms. It is important for maintaining the soil's health and fertility, and for reducing the impact of the changing climate.</w:t>
            </w:r>
          </w:p>
        </w:tc>
      </w:tr>
    </w:tbl>
    <w:p w14:paraId="4CB8496A" w14:textId="77777777" w:rsidR="004A17D0" w:rsidRDefault="004A17D0">
      <w:pPr>
        <w:spacing w:after="70"/>
      </w:pPr>
    </w:p>
    <w:p w14:paraId="54E53FFF" w14:textId="77777777" w:rsidR="004A17D0" w:rsidRDefault="00000000">
      <w:pPr>
        <w:spacing w:after="110" w:line="266" w:lineRule="auto"/>
      </w:pPr>
      <w:r>
        <w:rPr>
          <w:color w:val="222222"/>
        </w:rPr>
        <w:t xml:space="preserve">Gore's expansion draws the line that governs the whole session — </w:t>
      </w:r>
      <w:r>
        <w:rPr>
          <w:b/>
          <w:bCs/>
          <w:color w:val="222222"/>
        </w:rPr>
        <w:t>organic carbon cannot be manufactured, only extracted from what was once alive: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C871EB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9D50754" w14:textId="77777777" w:rsidR="004A17D0" w:rsidRDefault="00000000">
            <w:pPr>
              <w:spacing w:after="20" w:line="258" w:lineRule="auto"/>
            </w:pPr>
            <w:r>
              <w:rPr>
                <w:color w:val="222222"/>
                <w:sz w:val="20"/>
                <w:szCs w:val="20"/>
              </w:rPr>
              <w:t>*</w:t>
            </w:r>
            <w:r>
              <w:rPr>
                <w:i/>
                <w:iCs/>
                <w:color w:val="222222"/>
                <w:sz w:val="20"/>
                <w:szCs w:val="20"/>
              </w:rPr>
              <w:t xml:space="preserve">If someone gives you organic carbon in cans and bottles, understand this: it is not </w:t>
            </w:r>
            <w:r>
              <w:rPr>
                <w:color w:val="222222"/>
                <w:sz w:val="20"/>
                <w:szCs w:val="20"/>
              </w:rPr>
              <w:t>made</w:t>
            </w:r>
            <w:r>
              <w:rPr>
                <w:i/>
                <w:iCs/>
                <w:color w:val="222222"/>
                <w:sz w:val="20"/>
                <w:szCs w:val="20"/>
              </w:rPr>
              <w:t xml:space="preserve"> in any factory. It is </w:t>
            </w:r>
            <w:r>
              <w:rPr>
                <w:color w:val="222222"/>
                <w:sz w:val="20"/>
                <w:szCs w:val="20"/>
              </w:rPr>
              <w:t>taken</w:t>
            </w:r>
            <w:r>
              <w:rPr>
                <w:i/>
                <w:iCs/>
                <w:color w:val="222222"/>
                <w:sz w:val="20"/>
                <w:szCs w:val="20"/>
              </w:rPr>
              <w:t xml:space="preserve"> from this same earth-mother. Some organic material was decomposed, and the material that came out of that decomposition is what you're being sold. You cannot bring carbon and synthesize it, because carbon is the base — the whole distinction between </w:t>
            </w:r>
            <w:r>
              <w:rPr>
                <w:color w:val="222222"/>
                <w:sz w:val="20"/>
                <w:szCs w:val="20"/>
              </w:rPr>
              <w:t>organic</w:t>
            </w:r>
            <w:r>
              <w:rPr>
                <w:i/>
                <w:iCs/>
                <w:color w:val="222222"/>
                <w:sz w:val="20"/>
                <w:szCs w:val="20"/>
              </w:rPr>
              <w:t xml:space="preserve"> and </w:t>
            </w:r>
            <w:r>
              <w:rPr>
                <w:color w:val="222222"/>
                <w:sz w:val="20"/>
                <w:szCs w:val="20"/>
              </w:rPr>
              <w:t>inorganic</w:t>
            </w:r>
            <w:r>
              <w:rPr>
                <w:i/>
                <w:iCs/>
                <w:color w:val="222222"/>
                <w:sz w:val="20"/>
                <w:szCs w:val="20"/>
              </w:rPr>
              <w:t xml:space="preserve"> rests on it.</w:t>
            </w:r>
            <w:r>
              <w:rPr>
                <w:color w:val="222222"/>
                <w:sz w:val="20"/>
                <w:szCs w:val="20"/>
              </w:rPr>
              <w:t>*</w:t>
            </w:r>
          </w:p>
        </w:tc>
      </w:tr>
    </w:tbl>
    <w:p w14:paraId="66B266C3" w14:textId="77777777" w:rsidR="004A17D0" w:rsidRDefault="004A17D0">
      <w:pPr>
        <w:spacing w:after="70"/>
      </w:pPr>
    </w:p>
    <w:p w14:paraId="651D32A9" w14:textId="77777777" w:rsidR="004A17D0" w:rsidRDefault="00000000">
      <w:pPr>
        <w:spacing w:after="110" w:line="266" w:lineRule="auto"/>
      </w:pPr>
      <w:r>
        <w:rPr>
          <w:color w:val="222222"/>
        </w:rPr>
        <w:t xml:space="preserve">The mechanism, restated cleanly: carbon dioxide from the air does not become soil carbon directly. It goes through a cycle — plants take CO₂ in photosynthesis and build biomass (organic matter: leaves, stems, roots); that biomass, carrying minerals, carbohydrates, proteins, lipids, enzymes and hormones, enters the soil; the living organisms (bacteria, fungi, protozoa, nematodes, earthworms) decompose it, releasing the nutrients to the crop </w:t>
      </w:r>
      <w:r>
        <w:rPr>
          <w:color w:val="222222"/>
        </w:rPr>
        <w:lastRenderedPageBreak/>
        <w:t xml:space="preserve">and storing the rest; and </w:t>
      </w:r>
      <w:r>
        <w:rPr>
          <w:b/>
          <w:bCs/>
          <w:color w:val="222222"/>
        </w:rPr>
        <w:t>what finally remains, the residue that can no longer be decomposed, is humus — and that humus is measured as organic carbon.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4A8F14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2D65D9" w14:textId="77777777" w:rsidR="004A17D0" w:rsidRDefault="00000000">
            <w:pPr>
              <w:spacing w:after="20" w:line="258" w:lineRule="auto"/>
            </w:pPr>
            <w:r>
              <w:rPr>
                <w:b/>
                <w:bCs/>
                <w:color w:val="222222"/>
                <w:sz w:val="20"/>
                <w:szCs w:val="20"/>
              </w:rPr>
              <w:t>His single line for it:</w:t>
            </w:r>
            <w:r>
              <w:rPr>
                <w:color w:val="222222"/>
                <w:sz w:val="20"/>
                <w:szCs w:val="20"/>
              </w:rPr>
              <w:t xml:space="preserve"> </w:t>
            </w:r>
            <w:r>
              <w:rPr>
                <w:i/>
                <w:iCs/>
                <w:color w:val="222222"/>
                <w:sz w:val="20"/>
                <w:szCs w:val="20"/>
              </w:rPr>
              <w:t>"Organic carbon is the amount of carbon left in the soil's organic matter after everything else has gone. Everything has left; what remains is your organic carbon."</w:t>
            </w:r>
          </w:p>
        </w:tc>
      </w:tr>
    </w:tbl>
    <w:p w14:paraId="403BFFAA" w14:textId="77777777" w:rsidR="004A17D0" w:rsidRDefault="004A17D0">
      <w:pPr>
        <w:spacing w:after="70"/>
      </w:pPr>
    </w:p>
    <w:p w14:paraId="58CBE74F" w14:textId="77777777" w:rsidR="004A17D0" w:rsidRDefault="00000000">
      <w:pPr>
        <w:spacing w:after="110" w:line="266" w:lineRule="auto"/>
      </w:pPr>
      <w:r>
        <w:rPr>
          <w:color w:val="222222"/>
        </w:rPr>
        <w:t xml:space="preserve">He also states the seven things organic carbon </w:t>
      </w:r>
      <w:r>
        <w:rPr>
          <w:i/>
          <w:iCs/>
          <w:color w:val="222222"/>
        </w:rPr>
        <w:t>is</w:t>
      </w:r>
      <w:r>
        <w:rPr>
          <w:color w:val="222222"/>
        </w:rPr>
        <w:t>, as a litany — worth keeping because it summarises the entire course in one breath:</w:t>
      </w:r>
    </w:p>
    <w:p w14:paraId="2175B7A3" w14:textId="77777777" w:rsidR="004A17D0" w:rsidRDefault="00000000">
      <w:pPr>
        <w:pStyle w:val="ListParagraph"/>
        <w:numPr>
          <w:ilvl w:val="0"/>
          <w:numId w:val="2"/>
        </w:numPr>
        <w:spacing w:after="50" w:line="258" w:lineRule="auto"/>
      </w:pPr>
      <w:r>
        <w:rPr>
          <w:color w:val="222222"/>
        </w:rPr>
        <w:t>the humus in your soil;</w:t>
      </w:r>
    </w:p>
    <w:p w14:paraId="3C12BE4F" w14:textId="77777777" w:rsidR="004A17D0" w:rsidRDefault="00000000">
      <w:pPr>
        <w:pStyle w:val="ListParagraph"/>
        <w:numPr>
          <w:ilvl w:val="0"/>
          <w:numId w:val="2"/>
        </w:numPr>
        <w:spacing w:after="50" w:line="258" w:lineRule="auto"/>
      </w:pPr>
      <w:r>
        <w:rPr>
          <w:color w:val="222222"/>
        </w:rPr>
        <w:t xml:space="preserve">the </w:t>
      </w:r>
      <w:r>
        <w:rPr>
          <w:b/>
          <w:bCs/>
          <w:color w:val="222222"/>
        </w:rPr>
        <w:t>first sign</w:t>
      </w:r>
      <w:r>
        <w:rPr>
          <w:color w:val="222222"/>
        </w:rPr>
        <w:t xml:space="preserve"> of whether your soil is fertile or not;</w:t>
      </w:r>
    </w:p>
    <w:p w14:paraId="361BAB3A" w14:textId="77777777" w:rsidR="004A17D0" w:rsidRDefault="00000000">
      <w:pPr>
        <w:pStyle w:val="ListParagraph"/>
        <w:numPr>
          <w:ilvl w:val="0"/>
          <w:numId w:val="2"/>
        </w:numPr>
        <w:spacing w:after="50" w:line="258" w:lineRule="auto"/>
      </w:pPr>
      <w:r>
        <w:rPr>
          <w:color w:val="222222"/>
        </w:rPr>
        <w:t xml:space="preserve">the </w:t>
      </w:r>
      <w:r>
        <w:rPr>
          <w:b/>
          <w:bCs/>
          <w:color w:val="222222"/>
        </w:rPr>
        <w:t>soul</w:t>
      </w:r>
      <w:r>
        <w:rPr>
          <w:color w:val="222222"/>
        </w:rPr>
        <w:t xml:space="preserve"> of your soil;</w:t>
      </w:r>
    </w:p>
    <w:p w14:paraId="5E849155" w14:textId="77777777" w:rsidR="004A17D0" w:rsidRDefault="00000000">
      <w:pPr>
        <w:pStyle w:val="ListParagraph"/>
        <w:numPr>
          <w:ilvl w:val="0"/>
          <w:numId w:val="2"/>
        </w:numPr>
        <w:spacing w:after="50" w:line="258" w:lineRule="auto"/>
      </w:pPr>
      <w:r>
        <w:rPr>
          <w:color w:val="222222"/>
        </w:rPr>
        <w:t xml:space="preserve">what </w:t>
      </w:r>
      <w:r>
        <w:rPr>
          <w:b/>
          <w:bCs/>
          <w:color w:val="222222"/>
        </w:rPr>
        <w:t>releases nutrients</w:t>
      </w:r>
      <w:r>
        <w:rPr>
          <w:color w:val="222222"/>
        </w:rPr>
        <w:t xml:space="preserve"> from the parent-rock minerals (organic and inorganic) into available form;</w:t>
      </w:r>
    </w:p>
    <w:p w14:paraId="1EC84BBD" w14:textId="77777777" w:rsidR="004A17D0" w:rsidRDefault="00000000">
      <w:pPr>
        <w:pStyle w:val="ListParagraph"/>
        <w:numPr>
          <w:ilvl w:val="0"/>
          <w:numId w:val="2"/>
        </w:numPr>
        <w:spacing w:after="50" w:line="258" w:lineRule="auto"/>
      </w:pPr>
      <w:r>
        <w:rPr>
          <w:color w:val="222222"/>
        </w:rPr>
        <w:t xml:space="preserve">what </w:t>
      </w:r>
      <w:r>
        <w:rPr>
          <w:b/>
          <w:bCs/>
          <w:color w:val="222222"/>
        </w:rPr>
        <w:t>feeds</w:t>
      </w:r>
      <w:r>
        <w:rPr>
          <w:color w:val="222222"/>
        </w:rPr>
        <w:t xml:space="preserve"> the living microbes in your soil;</w:t>
      </w:r>
    </w:p>
    <w:p w14:paraId="050E4DAF" w14:textId="77777777" w:rsidR="004A17D0" w:rsidRDefault="00000000">
      <w:pPr>
        <w:pStyle w:val="ListParagraph"/>
        <w:numPr>
          <w:ilvl w:val="0"/>
          <w:numId w:val="2"/>
        </w:numPr>
        <w:spacing w:after="50" w:line="258" w:lineRule="auto"/>
      </w:pPr>
      <w:r>
        <w:rPr>
          <w:color w:val="222222"/>
        </w:rPr>
        <w:t xml:space="preserve">what lets </w:t>
      </w:r>
      <w:r>
        <w:rPr>
          <w:b/>
          <w:bCs/>
          <w:color w:val="222222"/>
        </w:rPr>
        <w:t>air</w:t>
      </w:r>
      <w:r>
        <w:rPr>
          <w:color w:val="222222"/>
        </w:rPr>
        <w:t xml:space="preserve"> penetrate deep into the soil;</w:t>
      </w:r>
    </w:p>
    <w:p w14:paraId="10C6D2A6" w14:textId="77777777" w:rsidR="004A17D0" w:rsidRDefault="00000000">
      <w:pPr>
        <w:pStyle w:val="ListParagraph"/>
        <w:numPr>
          <w:ilvl w:val="0"/>
          <w:numId w:val="2"/>
        </w:numPr>
        <w:spacing w:after="50" w:line="258" w:lineRule="auto"/>
      </w:pPr>
      <w:r>
        <w:rPr>
          <w:color w:val="222222"/>
        </w:rPr>
        <w:t xml:space="preserve">what lets the </w:t>
      </w:r>
      <w:r>
        <w:rPr>
          <w:b/>
          <w:bCs/>
          <w:color w:val="222222"/>
        </w:rPr>
        <w:t>chemical fertilizer you applied, and the salts in your soil, dissolve into the water and reach your crop</w:t>
      </w:r>
      <w:r>
        <w:rPr>
          <w:color w:val="222222"/>
        </w:rPr>
        <w:t>;</w:t>
      </w:r>
    </w:p>
    <w:p w14:paraId="368BD3E4" w14:textId="77777777" w:rsidR="004A17D0" w:rsidRDefault="00000000">
      <w:pPr>
        <w:pStyle w:val="ListParagraph"/>
        <w:numPr>
          <w:ilvl w:val="0"/>
          <w:numId w:val="2"/>
        </w:numPr>
        <w:spacing w:after="50" w:line="258" w:lineRule="auto"/>
      </w:pPr>
      <w:r>
        <w:rPr>
          <w:color w:val="222222"/>
        </w:rPr>
        <w:t xml:space="preserve">and the </w:t>
      </w:r>
      <w:r>
        <w:rPr>
          <w:b/>
          <w:bCs/>
          <w:color w:val="222222"/>
        </w:rPr>
        <w:t>base of all life</w:t>
      </w:r>
      <w:r>
        <w:rPr>
          <w:color w:val="222222"/>
        </w:rPr>
        <w:t xml:space="preserve"> — </w:t>
      </w:r>
      <w:r>
        <w:rPr>
          <w:i/>
          <w:iCs/>
          <w:color w:val="222222"/>
        </w:rPr>
        <w:t>without organic carbon this creation cannot stay alive; we ourselves cannot stay alive without it, and we have driven it down from 3% to 0.3%.</w:t>
      </w:r>
    </w:p>
    <w:p w14:paraId="2D4CA467" w14:textId="77777777" w:rsidR="004A17D0" w:rsidRDefault="004A17D0">
      <w:pPr>
        <w:spacing w:after="40"/>
      </w:pPr>
    </w:p>
    <w:p w14:paraId="704BBD56" w14:textId="77777777" w:rsidR="004A17D0" w:rsidRDefault="00000000">
      <w:pPr>
        <w:pStyle w:val="Heading2"/>
        <w:spacing w:before="240" w:after="80"/>
      </w:pPr>
      <w:r>
        <w:rPr>
          <w:b/>
          <w:bCs/>
          <w:sz w:val="25"/>
          <w:szCs w:val="25"/>
        </w:rPr>
        <w:t>The composition of soil organic matter — the pie chart</w:t>
      </w:r>
    </w:p>
    <w:p w14:paraId="24AB75BE" w14:textId="77777777" w:rsidR="004A17D0" w:rsidRDefault="00000000">
      <w:pPr>
        <w:spacing w:after="110" w:line="266" w:lineRule="auto"/>
      </w:pPr>
      <w:r>
        <w:rPr>
          <w:color w:val="222222"/>
        </w:rPr>
        <w:t>The slide "Dead &amp; Decaying Organic Matter" breaks total soil organic matter into four fractions. This is precise, useful data: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5E31C6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0D0CA45" w14:textId="77777777" w:rsidR="004A17D0" w:rsidRDefault="00000000">
            <w:r>
              <w:rPr>
                <w:b/>
                <w:bCs/>
                <w:color w:val="FFFFFF"/>
                <w:sz w:val="17"/>
                <w:szCs w:val="17"/>
              </w:rPr>
              <w:t>Fraction</w:t>
            </w:r>
          </w:p>
        </w:tc>
        <w:tc>
          <w:tcPr>
            <w:tcW w:w="4710" w:type="dxa"/>
            <w:shd w:val="clear" w:color="auto" w:fill="1F3864"/>
            <w:tcMar>
              <w:top w:w="50" w:type="dxa"/>
              <w:left w:w="90" w:type="dxa"/>
              <w:bottom w:w="50" w:type="dxa"/>
              <w:right w:w="80" w:type="dxa"/>
            </w:tcMar>
          </w:tcPr>
          <w:p w14:paraId="44ECA783" w14:textId="77777777" w:rsidR="004A17D0" w:rsidRDefault="00000000">
            <w:r>
              <w:rPr>
                <w:b/>
                <w:bCs/>
                <w:color w:val="FFFFFF"/>
                <w:sz w:val="17"/>
                <w:szCs w:val="17"/>
              </w:rPr>
              <w:t>Share of soil organic matter</w:t>
            </w:r>
          </w:p>
        </w:tc>
      </w:tr>
      <w:tr w:rsidR="004A17D0" w14:paraId="445AF09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4C4ECF7" w14:textId="77777777" w:rsidR="004A17D0" w:rsidRDefault="00000000">
            <w:r>
              <w:rPr>
                <w:b/>
                <w:bCs/>
                <w:color w:val="222222"/>
                <w:sz w:val="17"/>
                <w:szCs w:val="17"/>
              </w:rPr>
              <w:t>Humus</w:t>
            </w:r>
          </w:p>
        </w:tc>
        <w:tc>
          <w:tcPr>
            <w:tcW w:w="4710" w:type="dxa"/>
            <w:shd w:val="clear" w:color="auto" w:fill="F4F7FB"/>
            <w:tcMar>
              <w:top w:w="50" w:type="dxa"/>
              <w:left w:w="90" w:type="dxa"/>
              <w:bottom w:w="50" w:type="dxa"/>
              <w:right w:w="80" w:type="dxa"/>
            </w:tcMar>
          </w:tcPr>
          <w:p w14:paraId="01C381E5" w14:textId="77777777" w:rsidR="004A17D0" w:rsidRDefault="00000000">
            <w:r>
              <w:rPr>
                <w:b/>
                <w:bCs/>
                <w:color w:val="222222"/>
                <w:sz w:val="17"/>
                <w:szCs w:val="17"/>
              </w:rPr>
              <w:t>65%</w:t>
            </w:r>
          </w:p>
        </w:tc>
      </w:tr>
      <w:tr w:rsidR="004A17D0" w14:paraId="43F70CA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FCC350F" w14:textId="77777777" w:rsidR="004A17D0" w:rsidRDefault="00000000">
            <w:r>
              <w:rPr>
                <w:b/>
                <w:bCs/>
                <w:color w:val="222222"/>
                <w:sz w:val="17"/>
                <w:szCs w:val="17"/>
              </w:rPr>
              <w:t>Resistant organic matter</w:t>
            </w:r>
            <w:r>
              <w:rPr>
                <w:color w:val="222222"/>
                <w:sz w:val="17"/>
                <w:szCs w:val="17"/>
              </w:rPr>
              <w:t xml:space="preserve"> (e.g. charcoal/ash)</w:t>
            </w:r>
          </w:p>
        </w:tc>
        <w:tc>
          <w:tcPr>
            <w:tcW w:w="4710" w:type="dxa"/>
            <w:shd w:val="clear" w:color="auto" w:fill="FFFFFF"/>
            <w:tcMar>
              <w:top w:w="50" w:type="dxa"/>
              <w:left w:w="90" w:type="dxa"/>
              <w:bottom w:w="50" w:type="dxa"/>
              <w:right w:w="80" w:type="dxa"/>
            </w:tcMar>
          </w:tcPr>
          <w:p w14:paraId="081C6262" w14:textId="77777777" w:rsidR="004A17D0" w:rsidRDefault="00000000">
            <w:r>
              <w:rPr>
                <w:b/>
                <w:bCs/>
                <w:color w:val="222222"/>
                <w:sz w:val="17"/>
                <w:szCs w:val="17"/>
              </w:rPr>
              <w:t>15%</w:t>
            </w:r>
          </w:p>
        </w:tc>
      </w:tr>
      <w:tr w:rsidR="004A17D0" w14:paraId="5534F73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7AD9F09" w14:textId="77777777" w:rsidR="004A17D0" w:rsidRDefault="00000000">
            <w:r>
              <w:rPr>
                <w:b/>
                <w:bCs/>
                <w:color w:val="222222"/>
                <w:sz w:val="17"/>
                <w:szCs w:val="17"/>
              </w:rPr>
              <w:t>Living organisms</w:t>
            </w:r>
            <w:r>
              <w:rPr>
                <w:color w:val="222222"/>
                <w:sz w:val="17"/>
                <w:szCs w:val="17"/>
              </w:rPr>
              <w:t xml:space="preserve"> (microbes, fungi, protozoa, nematodes, earthworms)</w:t>
            </w:r>
          </w:p>
        </w:tc>
        <w:tc>
          <w:tcPr>
            <w:tcW w:w="4710" w:type="dxa"/>
            <w:shd w:val="clear" w:color="auto" w:fill="F4F7FB"/>
            <w:tcMar>
              <w:top w:w="50" w:type="dxa"/>
              <w:left w:w="90" w:type="dxa"/>
              <w:bottom w:w="50" w:type="dxa"/>
              <w:right w:w="80" w:type="dxa"/>
            </w:tcMar>
          </w:tcPr>
          <w:p w14:paraId="5ABB0ED5" w14:textId="77777777" w:rsidR="004A17D0" w:rsidRDefault="00000000">
            <w:r>
              <w:rPr>
                <w:b/>
                <w:bCs/>
                <w:color w:val="222222"/>
                <w:sz w:val="17"/>
                <w:szCs w:val="17"/>
              </w:rPr>
              <w:t>10%</w:t>
            </w:r>
          </w:p>
        </w:tc>
      </w:tr>
      <w:tr w:rsidR="004A17D0" w14:paraId="6C1E6F9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BFDD4A5" w14:textId="77777777" w:rsidR="004A17D0" w:rsidRDefault="00000000">
            <w:r>
              <w:rPr>
                <w:b/>
                <w:bCs/>
                <w:color w:val="222222"/>
                <w:sz w:val="17"/>
                <w:szCs w:val="17"/>
              </w:rPr>
              <w:t>Fresh residues</w:t>
            </w:r>
            <w:r>
              <w:rPr>
                <w:color w:val="222222"/>
                <w:sz w:val="17"/>
                <w:szCs w:val="17"/>
              </w:rPr>
              <w:t xml:space="preserve"> (recent, undecomposed leaf/root/manure)</w:t>
            </w:r>
          </w:p>
        </w:tc>
        <w:tc>
          <w:tcPr>
            <w:tcW w:w="4710" w:type="dxa"/>
            <w:shd w:val="clear" w:color="auto" w:fill="FFFFFF"/>
            <w:tcMar>
              <w:top w:w="50" w:type="dxa"/>
              <w:left w:w="90" w:type="dxa"/>
              <w:bottom w:w="50" w:type="dxa"/>
              <w:right w:w="80" w:type="dxa"/>
            </w:tcMar>
          </w:tcPr>
          <w:p w14:paraId="03D3B6F4" w14:textId="77777777" w:rsidR="004A17D0" w:rsidRDefault="00000000">
            <w:r>
              <w:rPr>
                <w:b/>
                <w:bCs/>
                <w:color w:val="222222"/>
                <w:sz w:val="17"/>
                <w:szCs w:val="17"/>
              </w:rPr>
              <w:t>10%</w:t>
            </w:r>
          </w:p>
        </w:tc>
      </w:tr>
    </w:tbl>
    <w:p w14:paraId="66AC534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7D4BA6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C0430E5" w14:textId="77777777" w:rsidR="004A17D0" w:rsidRDefault="00000000">
            <w:pPr>
              <w:spacing w:after="20" w:line="258" w:lineRule="auto"/>
            </w:pPr>
            <w:r>
              <w:rPr>
                <w:color w:val="222222"/>
                <w:sz w:val="20"/>
                <w:szCs w:val="20"/>
              </w:rPr>
              <w:t xml:space="preserve">The single most important takeaway: </w:t>
            </w:r>
            <w:r>
              <w:rPr>
                <w:b/>
                <w:bCs/>
                <w:color w:val="222222"/>
                <w:sz w:val="20"/>
                <w:szCs w:val="20"/>
              </w:rPr>
              <w:t>two-thirds of your soil organic matter is humus</w:t>
            </w:r>
            <w:r>
              <w:rPr>
                <w:color w:val="222222"/>
                <w:sz w:val="20"/>
                <w:szCs w:val="20"/>
              </w:rPr>
              <w:t xml:space="preserve"> — the stable, decomposed fraction that is what actually shows up as organic carbon on a soil test and what holds structure and CEC for the long term. Only 20% is the "active" material (living organisms + fresh residues) that cycles fast and releases nutrients now. Building organic carbon means building </w:t>
            </w:r>
            <w:r>
              <w:rPr>
                <w:i/>
                <w:iCs/>
                <w:color w:val="222222"/>
                <w:sz w:val="20"/>
                <w:szCs w:val="20"/>
              </w:rPr>
              <w:t>both</w:t>
            </w:r>
            <w:r>
              <w:rPr>
                <w:color w:val="222222"/>
                <w:sz w:val="20"/>
                <w:szCs w:val="20"/>
              </w:rPr>
              <w:t>: the fast fraction for this season's fertility, the humus fraction for the decade's structure.</w:t>
            </w:r>
          </w:p>
        </w:tc>
      </w:tr>
    </w:tbl>
    <w:p w14:paraId="4700BD8A" w14:textId="77777777" w:rsidR="004A17D0" w:rsidRDefault="004A17D0">
      <w:pPr>
        <w:spacing w:after="70"/>
      </w:pPr>
    </w:p>
    <w:p w14:paraId="02743E17" w14:textId="77777777" w:rsidR="004A17D0" w:rsidRDefault="00000000">
      <w:pPr>
        <w:pStyle w:val="Heading2"/>
        <w:spacing w:before="240" w:after="80"/>
      </w:pPr>
      <w:r>
        <w:rPr>
          <w:b/>
          <w:bCs/>
          <w:sz w:val="25"/>
          <w:szCs w:val="25"/>
        </w:rPr>
        <w:t>The four fractions by size and turnover time — the key technical table</w:t>
      </w:r>
    </w:p>
    <w:p w14:paraId="407E9B7F" w14:textId="77777777" w:rsidR="004A17D0" w:rsidRDefault="00000000">
      <w:pPr>
        <w:spacing w:after="110" w:line="266" w:lineRule="auto"/>
      </w:pPr>
      <w:r>
        <w:rPr>
          <w:color w:val="222222"/>
        </w:rPr>
        <w:t>This is the most valuable slide in the organic-carbon sessions, because it puts numbers on the "labile vs stable carbon" idea and tells you exactly how long each fraction lasts. It is worth memorising: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460989B6"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5420383F" w14:textId="77777777" w:rsidR="004A17D0" w:rsidRDefault="00000000">
            <w:r>
              <w:rPr>
                <w:b/>
                <w:bCs/>
                <w:color w:val="FFFFFF"/>
                <w:sz w:val="17"/>
                <w:szCs w:val="17"/>
              </w:rPr>
              <w:t>Fraction</w:t>
            </w:r>
          </w:p>
        </w:tc>
        <w:tc>
          <w:tcPr>
            <w:tcW w:w="2355" w:type="dxa"/>
            <w:shd w:val="clear" w:color="auto" w:fill="1F3864"/>
            <w:tcMar>
              <w:top w:w="50" w:type="dxa"/>
              <w:left w:w="90" w:type="dxa"/>
              <w:bottom w:w="50" w:type="dxa"/>
              <w:right w:w="80" w:type="dxa"/>
            </w:tcMar>
          </w:tcPr>
          <w:p w14:paraId="731AA2F3" w14:textId="77777777" w:rsidR="004A17D0" w:rsidRDefault="00000000">
            <w:r>
              <w:rPr>
                <w:b/>
                <w:bCs/>
                <w:color w:val="FFFFFF"/>
                <w:sz w:val="17"/>
                <w:szCs w:val="17"/>
              </w:rPr>
              <w:t>Particle size</w:t>
            </w:r>
          </w:p>
        </w:tc>
        <w:tc>
          <w:tcPr>
            <w:tcW w:w="2355" w:type="dxa"/>
            <w:shd w:val="clear" w:color="auto" w:fill="1F3864"/>
            <w:tcMar>
              <w:top w:w="50" w:type="dxa"/>
              <w:left w:w="90" w:type="dxa"/>
              <w:bottom w:w="50" w:type="dxa"/>
              <w:right w:w="80" w:type="dxa"/>
            </w:tcMar>
          </w:tcPr>
          <w:p w14:paraId="5FEA2ADA" w14:textId="77777777" w:rsidR="004A17D0" w:rsidRDefault="00000000">
            <w:r>
              <w:rPr>
                <w:b/>
                <w:bCs/>
                <w:color w:val="FFFFFF"/>
                <w:sz w:val="17"/>
                <w:szCs w:val="17"/>
              </w:rPr>
              <w:t>Turnover time</w:t>
            </w:r>
          </w:p>
        </w:tc>
        <w:tc>
          <w:tcPr>
            <w:tcW w:w="2355" w:type="dxa"/>
            <w:shd w:val="clear" w:color="auto" w:fill="1F3864"/>
            <w:tcMar>
              <w:top w:w="50" w:type="dxa"/>
              <w:left w:w="90" w:type="dxa"/>
              <w:bottom w:w="50" w:type="dxa"/>
              <w:right w:w="80" w:type="dxa"/>
            </w:tcMar>
          </w:tcPr>
          <w:p w14:paraId="357AE0A9" w14:textId="77777777" w:rsidR="004A17D0" w:rsidRDefault="00000000">
            <w:r>
              <w:rPr>
                <w:b/>
                <w:bCs/>
                <w:color w:val="FFFFFF"/>
                <w:sz w:val="17"/>
                <w:szCs w:val="17"/>
              </w:rPr>
              <w:t>What it is</w:t>
            </w:r>
          </w:p>
        </w:tc>
      </w:tr>
      <w:tr w:rsidR="004A17D0" w14:paraId="047A50BC"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6F4EE8B" w14:textId="77777777" w:rsidR="004A17D0" w:rsidRDefault="00000000">
            <w:r>
              <w:rPr>
                <w:b/>
                <w:bCs/>
                <w:color w:val="222222"/>
                <w:sz w:val="17"/>
                <w:szCs w:val="17"/>
              </w:rPr>
              <w:t>Dissolved organic matter</w:t>
            </w:r>
          </w:p>
        </w:tc>
        <w:tc>
          <w:tcPr>
            <w:tcW w:w="2355" w:type="dxa"/>
            <w:shd w:val="clear" w:color="auto" w:fill="F4F7FB"/>
            <w:tcMar>
              <w:top w:w="50" w:type="dxa"/>
              <w:left w:w="90" w:type="dxa"/>
              <w:bottom w:w="50" w:type="dxa"/>
              <w:right w:w="80" w:type="dxa"/>
            </w:tcMar>
          </w:tcPr>
          <w:p w14:paraId="2D704C20" w14:textId="77777777" w:rsidR="004A17D0" w:rsidRDefault="00000000">
            <w:r>
              <w:rPr>
                <w:color w:val="222222"/>
                <w:sz w:val="17"/>
                <w:szCs w:val="17"/>
              </w:rPr>
              <w:t>&lt; 45 µm (liquid form)</w:t>
            </w:r>
          </w:p>
        </w:tc>
        <w:tc>
          <w:tcPr>
            <w:tcW w:w="2355" w:type="dxa"/>
            <w:shd w:val="clear" w:color="auto" w:fill="F4F7FB"/>
            <w:tcMar>
              <w:top w:w="50" w:type="dxa"/>
              <w:left w:w="90" w:type="dxa"/>
              <w:bottom w:w="50" w:type="dxa"/>
              <w:right w:w="80" w:type="dxa"/>
            </w:tcMar>
          </w:tcPr>
          <w:p w14:paraId="48252464" w14:textId="77777777" w:rsidR="004A17D0" w:rsidRDefault="00000000">
            <w:r>
              <w:rPr>
                <w:b/>
                <w:bCs/>
                <w:color w:val="222222"/>
                <w:sz w:val="17"/>
                <w:szCs w:val="17"/>
              </w:rPr>
              <w:t>minutes to a few days</w:t>
            </w:r>
          </w:p>
        </w:tc>
        <w:tc>
          <w:tcPr>
            <w:tcW w:w="2355" w:type="dxa"/>
            <w:shd w:val="clear" w:color="auto" w:fill="F4F7FB"/>
            <w:tcMar>
              <w:top w:w="50" w:type="dxa"/>
              <w:left w:w="90" w:type="dxa"/>
              <w:bottom w:w="50" w:type="dxa"/>
              <w:right w:w="80" w:type="dxa"/>
            </w:tcMar>
          </w:tcPr>
          <w:p w14:paraId="53F1F614" w14:textId="77777777" w:rsidR="004A17D0" w:rsidRDefault="00000000">
            <w:r>
              <w:rPr>
                <w:color w:val="222222"/>
                <w:sz w:val="17"/>
                <w:szCs w:val="17"/>
              </w:rPr>
              <w:t xml:space="preserve">Dissolved root exudates, sugars, and breakdown products. </w:t>
            </w:r>
            <w:r>
              <w:rPr>
                <w:b/>
                <w:bCs/>
                <w:color w:val="222222"/>
                <w:sz w:val="17"/>
                <w:szCs w:val="17"/>
              </w:rPr>
              <w:t>Less than 5%</w:t>
            </w:r>
            <w:r>
              <w:rPr>
                <w:color w:val="222222"/>
                <w:sz w:val="17"/>
                <w:szCs w:val="17"/>
              </w:rPr>
              <w:t xml:space="preserve"> of total soil organic matter.</w:t>
            </w:r>
          </w:p>
        </w:tc>
      </w:tr>
      <w:tr w:rsidR="004A17D0" w14:paraId="4AF02F14"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6377EC40" w14:textId="77777777" w:rsidR="004A17D0" w:rsidRDefault="00000000">
            <w:r>
              <w:rPr>
                <w:b/>
                <w:bCs/>
                <w:color w:val="222222"/>
                <w:sz w:val="17"/>
                <w:szCs w:val="17"/>
              </w:rPr>
              <w:lastRenderedPageBreak/>
              <w:t>Particulate organic matter</w:t>
            </w:r>
          </w:p>
        </w:tc>
        <w:tc>
          <w:tcPr>
            <w:tcW w:w="2355" w:type="dxa"/>
            <w:shd w:val="clear" w:color="auto" w:fill="FFFFFF"/>
            <w:tcMar>
              <w:top w:w="50" w:type="dxa"/>
              <w:left w:w="90" w:type="dxa"/>
              <w:bottom w:w="50" w:type="dxa"/>
              <w:right w:w="80" w:type="dxa"/>
            </w:tcMar>
          </w:tcPr>
          <w:p w14:paraId="0AAF36AF" w14:textId="77777777" w:rsidR="004A17D0" w:rsidRDefault="00000000">
            <w:r>
              <w:rPr>
                <w:color w:val="222222"/>
                <w:sz w:val="17"/>
                <w:szCs w:val="17"/>
              </w:rPr>
              <w:t>53 µm – 2 mm</w:t>
            </w:r>
          </w:p>
        </w:tc>
        <w:tc>
          <w:tcPr>
            <w:tcW w:w="2355" w:type="dxa"/>
            <w:shd w:val="clear" w:color="auto" w:fill="FFFFFF"/>
            <w:tcMar>
              <w:top w:w="50" w:type="dxa"/>
              <w:left w:w="90" w:type="dxa"/>
              <w:bottom w:w="50" w:type="dxa"/>
              <w:right w:w="80" w:type="dxa"/>
            </w:tcMar>
          </w:tcPr>
          <w:p w14:paraId="7ED18C78" w14:textId="77777777" w:rsidR="004A17D0" w:rsidRDefault="00000000">
            <w:r>
              <w:rPr>
                <w:b/>
                <w:bCs/>
                <w:color w:val="222222"/>
                <w:sz w:val="17"/>
                <w:szCs w:val="17"/>
              </w:rPr>
              <w:t>2 – 50 years</w:t>
            </w:r>
          </w:p>
        </w:tc>
        <w:tc>
          <w:tcPr>
            <w:tcW w:w="2355" w:type="dxa"/>
            <w:shd w:val="clear" w:color="auto" w:fill="FFFFFF"/>
            <w:tcMar>
              <w:top w:w="50" w:type="dxa"/>
              <w:left w:w="90" w:type="dxa"/>
              <w:bottom w:w="50" w:type="dxa"/>
              <w:right w:w="80" w:type="dxa"/>
            </w:tcMar>
          </w:tcPr>
          <w:p w14:paraId="4806E0F0" w14:textId="77777777" w:rsidR="004A17D0" w:rsidRDefault="00000000">
            <w:r>
              <w:rPr>
                <w:color w:val="222222"/>
                <w:sz w:val="17"/>
                <w:szCs w:val="17"/>
              </w:rPr>
              <w:t xml:space="preserve">Fresh or decaying plant/animal residues. </w:t>
            </w:r>
            <w:r>
              <w:rPr>
                <w:b/>
                <w:bCs/>
                <w:color w:val="222222"/>
                <w:sz w:val="17"/>
                <w:szCs w:val="17"/>
              </w:rPr>
              <w:t>2 – 25%</w:t>
            </w:r>
            <w:r>
              <w:rPr>
                <w:color w:val="222222"/>
                <w:sz w:val="17"/>
                <w:szCs w:val="17"/>
              </w:rPr>
              <w:t xml:space="preserve"> of total soil organic matter.</w:t>
            </w:r>
          </w:p>
        </w:tc>
      </w:tr>
      <w:tr w:rsidR="004A17D0" w14:paraId="4F601ACF"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B4AEE93" w14:textId="77777777" w:rsidR="004A17D0" w:rsidRDefault="00000000">
            <w:r>
              <w:rPr>
                <w:b/>
                <w:bCs/>
                <w:color w:val="222222"/>
                <w:sz w:val="17"/>
                <w:szCs w:val="17"/>
              </w:rPr>
              <w:t>Humus</w:t>
            </w:r>
          </w:p>
        </w:tc>
        <w:tc>
          <w:tcPr>
            <w:tcW w:w="2355" w:type="dxa"/>
            <w:shd w:val="clear" w:color="auto" w:fill="F4F7FB"/>
            <w:tcMar>
              <w:top w:w="50" w:type="dxa"/>
              <w:left w:w="90" w:type="dxa"/>
              <w:bottom w:w="50" w:type="dxa"/>
              <w:right w:w="80" w:type="dxa"/>
            </w:tcMar>
          </w:tcPr>
          <w:p w14:paraId="04AF7537" w14:textId="77777777" w:rsidR="004A17D0" w:rsidRDefault="00000000">
            <w:r>
              <w:rPr>
                <w:color w:val="222222"/>
                <w:sz w:val="17"/>
                <w:szCs w:val="17"/>
              </w:rPr>
              <w:t>&lt; 53 µm</w:t>
            </w:r>
          </w:p>
        </w:tc>
        <w:tc>
          <w:tcPr>
            <w:tcW w:w="2355" w:type="dxa"/>
            <w:shd w:val="clear" w:color="auto" w:fill="F4F7FB"/>
            <w:tcMar>
              <w:top w:w="50" w:type="dxa"/>
              <w:left w:w="90" w:type="dxa"/>
              <w:bottom w:w="50" w:type="dxa"/>
              <w:right w:w="80" w:type="dxa"/>
            </w:tcMar>
          </w:tcPr>
          <w:p w14:paraId="5A30838A" w14:textId="77777777" w:rsidR="004A17D0" w:rsidRDefault="00000000">
            <w:r>
              <w:rPr>
                <w:b/>
                <w:bCs/>
                <w:color w:val="222222"/>
                <w:sz w:val="17"/>
                <w:szCs w:val="17"/>
              </w:rPr>
              <w:t>decades (10 – 100 years)</w:t>
            </w:r>
          </w:p>
        </w:tc>
        <w:tc>
          <w:tcPr>
            <w:tcW w:w="2355" w:type="dxa"/>
            <w:shd w:val="clear" w:color="auto" w:fill="F4F7FB"/>
            <w:tcMar>
              <w:top w:w="50" w:type="dxa"/>
              <w:left w:w="90" w:type="dxa"/>
              <w:bottom w:w="50" w:type="dxa"/>
              <w:right w:w="80" w:type="dxa"/>
            </w:tcMar>
          </w:tcPr>
          <w:p w14:paraId="123326B1" w14:textId="77777777" w:rsidR="004A17D0" w:rsidRDefault="00000000">
            <w:r>
              <w:rPr>
                <w:color w:val="222222"/>
                <w:sz w:val="17"/>
                <w:szCs w:val="17"/>
              </w:rPr>
              <w:t xml:space="preserve">Old, decomposed organic compounds that resist further decomposition. Can be </w:t>
            </w:r>
            <w:r>
              <w:rPr>
                <w:b/>
                <w:bCs/>
                <w:color w:val="222222"/>
                <w:sz w:val="17"/>
                <w:szCs w:val="17"/>
              </w:rPr>
              <w:t>over 50%</w:t>
            </w:r>
            <w:r>
              <w:rPr>
                <w:color w:val="222222"/>
                <w:sz w:val="17"/>
                <w:szCs w:val="17"/>
              </w:rPr>
              <w:t xml:space="preserve"> of total soil organic matter.</w:t>
            </w:r>
          </w:p>
        </w:tc>
      </w:tr>
      <w:tr w:rsidR="004A17D0" w14:paraId="04B1AE8D"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34F14E1E" w14:textId="77777777" w:rsidR="004A17D0" w:rsidRDefault="00000000">
            <w:r>
              <w:rPr>
                <w:b/>
                <w:bCs/>
                <w:color w:val="222222"/>
                <w:sz w:val="17"/>
                <w:szCs w:val="17"/>
              </w:rPr>
              <w:t>Resistant organic matter</w:t>
            </w:r>
          </w:p>
        </w:tc>
        <w:tc>
          <w:tcPr>
            <w:tcW w:w="2355" w:type="dxa"/>
            <w:shd w:val="clear" w:color="auto" w:fill="FFFFFF"/>
            <w:tcMar>
              <w:top w:w="50" w:type="dxa"/>
              <w:left w:w="90" w:type="dxa"/>
              <w:bottom w:w="50" w:type="dxa"/>
              <w:right w:w="80" w:type="dxa"/>
            </w:tcMar>
          </w:tcPr>
          <w:p w14:paraId="284EA35A" w14:textId="77777777" w:rsidR="004A17D0" w:rsidRDefault="00000000">
            <w:r>
              <w:rPr>
                <w:color w:val="222222"/>
                <w:sz w:val="17"/>
                <w:szCs w:val="17"/>
              </w:rPr>
              <w:t>&lt; 53 µm – 2 mm</w:t>
            </w:r>
          </w:p>
        </w:tc>
        <w:tc>
          <w:tcPr>
            <w:tcW w:w="2355" w:type="dxa"/>
            <w:shd w:val="clear" w:color="auto" w:fill="FFFFFF"/>
            <w:tcMar>
              <w:top w:w="50" w:type="dxa"/>
              <w:left w:w="90" w:type="dxa"/>
              <w:bottom w:w="50" w:type="dxa"/>
              <w:right w:w="80" w:type="dxa"/>
            </w:tcMar>
          </w:tcPr>
          <w:p w14:paraId="6BDD6DFD" w14:textId="77777777" w:rsidR="004A17D0" w:rsidRDefault="00000000">
            <w:r>
              <w:rPr>
                <w:b/>
                <w:bCs/>
                <w:color w:val="222222"/>
                <w:sz w:val="17"/>
                <w:szCs w:val="17"/>
              </w:rPr>
              <w:t>100 – 1,000 years</w:t>
            </w:r>
          </w:p>
        </w:tc>
        <w:tc>
          <w:tcPr>
            <w:tcW w:w="2355" w:type="dxa"/>
            <w:shd w:val="clear" w:color="auto" w:fill="FFFFFF"/>
            <w:tcMar>
              <w:top w:w="50" w:type="dxa"/>
              <w:left w:w="90" w:type="dxa"/>
              <w:bottom w:w="50" w:type="dxa"/>
              <w:right w:w="80" w:type="dxa"/>
            </w:tcMar>
          </w:tcPr>
          <w:p w14:paraId="28D168E4" w14:textId="77777777" w:rsidR="004A17D0" w:rsidRDefault="00000000">
            <w:r>
              <w:rPr>
                <w:color w:val="222222"/>
                <w:sz w:val="17"/>
                <w:szCs w:val="17"/>
              </w:rPr>
              <w:t xml:space="preserve">Relatively heavy, chemically-resistant material or residues (e.g. </w:t>
            </w:r>
            <w:r>
              <w:rPr>
                <w:b/>
                <w:bCs/>
                <w:color w:val="222222"/>
                <w:sz w:val="17"/>
                <w:szCs w:val="17"/>
              </w:rPr>
              <w:t>charcoal</w:t>
            </w:r>
            <w:r>
              <w:rPr>
                <w:color w:val="222222"/>
                <w:sz w:val="17"/>
                <w:szCs w:val="17"/>
              </w:rPr>
              <w:t xml:space="preserve">). Up to </w:t>
            </w:r>
            <w:r>
              <w:rPr>
                <w:b/>
                <w:bCs/>
                <w:color w:val="222222"/>
                <w:sz w:val="17"/>
                <w:szCs w:val="17"/>
              </w:rPr>
              <w:t>10%</w:t>
            </w:r>
            <w:r>
              <w:rPr>
                <w:color w:val="222222"/>
                <w:sz w:val="17"/>
                <w:szCs w:val="17"/>
              </w:rPr>
              <w:t xml:space="preserve"> of soil organic matter.</w:t>
            </w:r>
          </w:p>
        </w:tc>
      </w:tr>
    </w:tbl>
    <w:p w14:paraId="2F8201C9" w14:textId="77777777" w:rsidR="004A17D0" w:rsidRDefault="004A17D0">
      <w:pPr>
        <w:spacing w:after="80"/>
      </w:pPr>
    </w:p>
    <w:p w14:paraId="298B3617" w14:textId="77777777" w:rsidR="004A17D0" w:rsidRDefault="00000000">
      <w:pPr>
        <w:spacing w:after="110" w:line="266" w:lineRule="auto"/>
      </w:pPr>
      <w:r>
        <w:rPr>
          <w:color w:val="222222"/>
        </w:rPr>
        <w:t xml:space="preserve">Gore's teaching from this table is the crucial practical distinction — </w:t>
      </w:r>
      <w:r>
        <w:rPr>
          <w:b/>
          <w:bCs/>
          <w:color w:val="222222"/>
        </w:rPr>
        <w:t>making organic carbon and conserving organic carbon are two different jobs: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92300F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CA6E16D" w14:textId="77777777" w:rsidR="004A17D0" w:rsidRDefault="00000000">
            <w:pPr>
              <w:spacing w:after="20" w:line="258" w:lineRule="auto"/>
            </w:pPr>
            <w:r>
              <w:rPr>
                <w:b/>
                <w:bCs/>
                <w:color w:val="222222"/>
                <w:sz w:val="20"/>
                <w:szCs w:val="20"/>
              </w:rPr>
              <w:t>The "quick-hit" materials — dissolved organic matter, the liquid exudates and sugars, the jaggery-and-cow-dung slurries you spray — work for minutes to a few days. They give you a momentary lift. Ask the seller of any bottled product: how many days does yours work? Apply it, check organic carbon in two days, ten days, fifteen days — if it rose and then fell, that is how long its effect lasted. These give momentary pleasure.The particulate material — the manure, the residues mixed into soil — can persist two to fifty years, IF you keep it there. Humus lasts decades to a century. But you TAKE OUT the carbon you added if you plough that same soil and expose it to the summer sun.</w:t>
            </w:r>
          </w:p>
        </w:tc>
      </w:tr>
    </w:tbl>
    <w:p w14:paraId="1EE8F2ED" w14:textId="77777777" w:rsidR="004A17D0" w:rsidRDefault="004A17D0">
      <w:pPr>
        <w:spacing w:after="70"/>
      </w:pPr>
    </w:p>
    <w:p w14:paraId="69BC36DA" w14:textId="77777777" w:rsidR="004A17D0" w:rsidRDefault="00000000">
      <w:pPr>
        <w:spacing w:after="110" w:line="266" w:lineRule="auto"/>
      </w:pPr>
      <w:r>
        <w:rPr>
          <w:color w:val="222222"/>
        </w:rPr>
        <w:t>The forest comparison makes the conservation point: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11EE93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4913158" w14:textId="77777777" w:rsidR="004A17D0" w:rsidRDefault="00000000">
            <w:pPr>
              <w:spacing w:after="20" w:line="258" w:lineRule="auto"/>
            </w:pPr>
            <w:r>
              <w:rPr>
                <w:color w:val="222222"/>
                <w:sz w:val="20"/>
                <w:szCs w:val="20"/>
              </w:rPr>
              <w:t>*</w:t>
            </w:r>
            <w:r>
              <w:rPr>
                <w:i/>
                <w:iCs/>
                <w:color w:val="222222"/>
                <w:sz w:val="20"/>
                <w:szCs w:val="20"/>
              </w:rPr>
              <w:t xml:space="preserve">In a forest, nobody adds farmyard manure, yet the organic carbon stays at 5%. Why? Because leaf litter falls every year, decomposes from below, the humus material stays put, the tree roots hold it, and layer builds on layer. That is </w:t>
            </w:r>
            <w:r>
              <w:rPr>
                <w:color w:val="222222"/>
                <w:sz w:val="20"/>
                <w:szCs w:val="20"/>
              </w:rPr>
              <w:t>conservation</w:t>
            </w:r>
            <w:r>
              <w:rPr>
                <w:i/>
                <w:iCs/>
                <w:color w:val="222222"/>
                <w:sz w:val="20"/>
                <w:szCs w:val="20"/>
              </w:rPr>
              <w:t xml:space="preserve">. That is exactly what we DON'T do in farming — we plough four times a year, run 55-HP tractors, use third-class rotavators that grind the soil to cement, and expose it to the sun so the carbon burns off. This is why zero-tillage, natural farming and organic farming all say the same thing: keep the soil covered. That is the reason behind it.The fossil-fuel aside: </w:t>
            </w:r>
            <w:r>
              <w:rPr>
                <w:color w:val="222222"/>
                <w:sz w:val="20"/>
                <w:szCs w:val="20"/>
              </w:rPr>
              <w:t>the final, fully-decomposed material — the deposits where great forests and plants were buried by volcanoes thousands of years ago — is what companies now dig up, process, bottle and sell back to you "as organic carbon." Organic carbon comes only from nature; companies only process it, into powder or flakes or granules.*</w:t>
            </w:r>
          </w:p>
        </w:tc>
      </w:tr>
    </w:tbl>
    <w:p w14:paraId="19E6B522" w14:textId="77777777" w:rsidR="004A17D0" w:rsidRDefault="004A17D0">
      <w:pPr>
        <w:spacing w:after="70"/>
      </w:pPr>
    </w:p>
    <w:p w14:paraId="42BFA960" w14:textId="77777777" w:rsidR="004A17D0" w:rsidRDefault="00000000">
      <w:pPr>
        <w:pStyle w:val="Heading2"/>
        <w:spacing w:before="240" w:after="80"/>
      </w:pPr>
      <w:r>
        <w:rPr>
          <w:b/>
          <w:bCs/>
          <w:sz w:val="25"/>
          <w:szCs w:val="25"/>
        </w:rPr>
        <w:t>The organic-carbon "engine" loop — and the interaction rules in this session</w:t>
      </w:r>
    </w:p>
    <w:p w14:paraId="4DD1ACEA" w14:textId="77777777" w:rsidR="004A17D0" w:rsidRDefault="00000000">
      <w:pPr>
        <w:spacing w:after="110" w:line="266" w:lineRule="auto"/>
      </w:pPr>
      <w:r>
        <w:rPr>
          <w:color w:val="222222"/>
        </w:rPr>
        <w:t>Gore restates the central feedback loop of the whole course, and it contains the one interaction sequence of this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A5678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FE377DA" w14:textId="77777777" w:rsidR="004A17D0" w:rsidRDefault="00000000">
            <w:pPr>
              <w:spacing w:after="40"/>
            </w:pPr>
            <w:r>
              <w:rPr>
                <w:b/>
                <w:bCs/>
                <w:color w:val="117864"/>
                <w:sz w:val="18"/>
                <w:szCs w:val="18"/>
              </w:rPr>
              <w:t>⚡  KEY RULE</w:t>
            </w:r>
          </w:p>
          <w:p w14:paraId="5479E725" w14:textId="77777777" w:rsidR="004A17D0" w:rsidRDefault="00000000">
            <w:pPr>
              <w:spacing w:after="20" w:line="258" w:lineRule="auto"/>
            </w:pPr>
            <w:r>
              <w:rPr>
                <w:color w:val="222222"/>
                <w:sz w:val="20"/>
                <w:szCs w:val="20"/>
              </w:rPr>
              <w:t>INTERACTION RULE — the organic-carbon growth loop:more leaves → more photosynthesis → more root exudate (carbon material) → more living microbes → more organic (weak) acids secreted → more minerals dissolved into available form → more nutrients into the leaf → more leaves.** It is self-reinforcing in both directions: a green crop builds carbon and fertility; a yellow, deficient crop releases less exudate, starves the microbes, and the soil declines.</w:t>
            </w:r>
          </w:p>
        </w:tc>
      </w:tr>
    </w:tbl>
    <w:p w14:paraId="5B80C3BC" w14:textId="77777777" w:rsidR="004A17D0" w:rsidRDefault="004A17D0">
      <w:pPr>
        <w:spacing w:after="70"/>
      </w:pPr>
    </w:p>
    <w:p w14:paraId="75E1F782" w14:textId="77777777" w:rsidR="004A17D0" w:rsidRDefault="00000000">
      <w:pPr>
        <w:spacing w:after="110" w:line="266" w:lineRule="auto"/>
      </w:pPr>
      <w:r>
        <w:rPr>
          <w:color w:val="222222"/>
        </w:rPr>
        <w:t>And the weak-acid mechanism, which is itself an availability rule: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926EC7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8E12BDC" w14:textId="77777777" w:rsidR="004A17D0" w:rsidRDefault="00000000">
            <w:pPr>
              <w:spacing w:after="40"/>
            </w:pPr>
            <w:r>
              <w:rPr>
                <w:b/>
                <w:bCs/>
                <w:color w:val="117864"/>
                <w:sz w:val="18"/>
                <w:szCs w:val="18"/>
              </w:rPr>
              <w:lastRenderedPageBreak/>
              <w:t>⚡  KEY RULE</w:t>
            </w:r>
          </w:p>
          <w:p w14:paraId="715C9E04" w14:textId="77777777" w:rsidR="004A17D0" w:rsidRDefault="00000000">
            <w:pPr>
              <w:spacing w:after="20" w:line="258" w:lineRule="auto"/>
            </w:pPr>
            <w:r>
              <w:rPr>
                <w:color w:val="222222"/>
                <w:sz w:val="20"/>
                <w:szCs w:val="20"/>
              </w:rPr>
              <w:t>INTERACTION RULE —</w:t>
            </w:r>
            <w:r>
              <w:rPr>
                <w:b/>
                <w:bCs/>
                <w:color w:val="222222"/>
                <w:sz w:val="20"/>
                <w:szCs w:val="20"/>
              </w:rPr>
              <w:t xml:space="preserve"> the microbes secrete </w:t>
            </w:r>
            <w:r>
              <w:rPr>
                <w:color w:val="222222"/>
                <w:sz w:val="20"/>
                <w:szCs w:val="20"/>
              </w:rPr>
              <w:t>weak organic acids*</w:t>
            </w:r>
            <w:r>
              <w:rPr>
                <w:i/>
                <w:iCs/>
                <w:color w:val="222222"/>
                <w:sz w:val="20"/>
                <w:szCs w:val="20"/>
              </w:rPr>
              <w:t xml:space="preserve"> (not strong mineral acids) that dissolve the parent-rock minerals — phosphorus, calcium, potassium, zinc, silica — into the exact low concentration the root can absorb, at a pH the plant can take, delivered in the soil solution (the vāpsā moisture). </w:t>
            </w:r>
            <w:r>
              <w:rPr>
                <w:color w:val="222222"/>
                <w:sz w:val="20"/>
                <w:szCs w:val="20"/>
              </w:rPr>
              <w:t>Strong chemical acids scorch the feeder roots and burn organic carbon; weak biological acids feed the plant.*</w:t>
            </w:r>
          </w:p>
        </w:tc>
      </w:tr>
    </w:tbl>
    <w:p w14:paraId="354AC2E3" w14:textId="77777777" w:rsidR="004A17D0" w:rsidRDefault="004A17D0">
      <w:pPr>
        <w:spacing w:after="70"/>
      </w:pPr>
    </w:p>
    <w:p w14:paraId="10234BA5" w14:textId="77777777" w:rsidR="004A17D0" w:rsidRDefault="00000000">
      <w:pPr>
        <w:spacing w:after="110" w:line="266" w:lineRule="auto"/>
      </w:pPr>
      <w:r>
        <w:rPr>
          <w:color w:val="222222"/>
        </w:rPr>
        <w:t>He ties organic carbon to climate directly, and it is agronomically sound: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6C3F2D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519AFDD" w14:textId="77777777" w:rsidR="004A17D0" w:rsidRDefault="00000000">
            <w:pPr>
              <w:spacing w:after="40"/>
            </w:pPr>
            <w:r>
              <w:rPr>
                <w:b/>
                <w:bCs/>
                <w:color w:val="117864"/>
                <w:sz w:val="18"/>
                <w:szCs w:val="18"/>
              </w:rPr>
              <w:t>⚡  KEY RULE</w:t>
            </w:r>
          </w:p>
          <w:p w14:paraId="357C9098" w14:textId="77777777" w:rsidR="004A17D0" w:rsidRDefault="00000000">
            <w:pPr>
              <w:spacing w:after="20" w:line="258" w:lineRule="auto"/>
            </w:pPr>
            <w:r>
              <w:rPr>
                <w:color w:val="222222"/>
                <w:sz w:val="20"/>
                <w:szCs w:val="20"/>
              </w:rPr>
              <w:t>INTERACTION RULE —</w:t>
            </w:r>
            <w:r>
              <w:rPr>
                <w:b/>
                <w:bCs/>
                <w:color w:val="222222"/>
                <w:sz w:val="20"/>
                <w:szCs w:val="20"/>
              </w:rPr>
              <w:t xml:space="preserve"> the only way to draw down atmospheric CO₂ into the soil is </w:t>
            </w:r>
            <w:r>
              <w:rPr>
                <w:color w:val="222222"/>
                <w:sz w:val="20"/>
                <w:szCs w:val="20"/>
              </w:rPr>
              <w:t>more leaf area → more photosynthesis → more CO₂ consumed → more carbon fixed into biomass → more soil organic carbon*</w:t>
            </w:r>
            <w:r>
              <w:rPr>
                <w:i/>
                <w:iCs/>
                <w:color w:val="222222"/>
                <w:sz w:val="20"/>
                <w:szCs w:val="20"/>
              </w:rPr>
              <w:t xml:space="preserve">. </w:t>
            </w:r>
            <w:r>
              <w:rPr>
                <w:color w:val="222222"/>
                <w:sz w:val="20"/>
                <w:szCs w:val="20"/>
              </w:rPr>
              <w:t>"To reduce the CO₂ you need mouths to eat it, and those mouths are leaves."</w:t>
            </w:r>
            <w:r>
              <w:rPr>
                <w:i/>
                <w:iCs/>
                <w:color w:val="222222"/>
                <w:sz w:val="20"/>
                <w:szCs w:val="20"/>
              </w:rPr>
              <w:t xml:space="preserve"> He repeats his (unverified) figure: to restore soil carbon and atmospheric CO₂ to their 1975 levels would take at least 200 years even if all emissions stopped tomorrow. INTERACTION RULE — soil temperature and bare soil: exposed, moist, sunlit soil heats to a temperature at which no living microbe, fungus, protozoan, nematode or earthworm survives. </w:t>
            </w:r>
            <w:r>
              <w:rPr>
                <w:color w:val="222222"/>
                <w:sz w:val="20"/>
                <w:szCs w:val="20"/>
              </w:rPr>
              <w:t>Covering the soil is the single solution* — it keeps the root-zone temperature in the living band and stops the carbon burning off.</w:t>
            </w:r>
          </w:p>
        </w:tc>
      </w:tr>
    </w:tbl>
    <w:p w14:paraId="26489B05" w14:textId="77777777" w:rsidR="004A17D0" w:rsidRDefault="004A17D0">
      <w:pPr>
        <w:spacing w:after="70"/>
      </w:pPr>
    </w:p>
    <w:p w14:paraId="4A6FD207" w14:textId="77777777" w:rsidR="004A17D0" w:rsidRDefault="00000000">
      <w:pPr>
        <w:spacing w:after="110" w:line="266" w:lineRule="auto"/>
      </w:pPr>
      <w:r>
        <w:rPr>
          <w:color w:val="222222"/>
        </w:rPr>
        <w:t xml:space="preserve">He also restates the rotation/exudate rule (the </w:t>
      </w:r>
      <w:r>
        <w:rPr>
          <w:i/>
          <w:iCs/>
          <w:color w:val="222222"/>
        </w:rPr>
        <w:t>bevad</w:t>
      </w:r>
      <w:r>
        <w:rPr>
          <w:color w:val="222222"/>
        </w:rPr>
        <w:t xml:space="preserve"> logic), which is an interaction rule about residue toxicity: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69169A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ED92DC3" w14:textId="77777777" w:rsidR="004A17D0" w:rsidRDefault="00000000">
            <w:pPr>
              <w:spacing w:after="40"/>
            </w:pPr>
            <w:r>
              <w:rPr>
                <w:b/>
                <w:bCs/>
                <w:color w:val="117864"/>
                <w:sz w:val="18"/>
                <w:szCs w:val="18"/>
              </w:rPr>
              <w:t>⚡  KEY RULE</w:t>
            </w:r>
          </w:p>
          <w:p w14:paraId="2CBD55CD" w14:textId="77777777" w:rsidR="004A17D0" w:rsidRDefault="00000000">
            <w:pPr>
              <w:spacing w:after="20" w:line="258" w:lineRule="auto"/>
            </w:pPr>
            <w:r>
              <w:rPr>
                <w:color w:val="222222"/>
                <w:sz w:val="20"/>
                <w:szCs w:val="20"/>
              </w:rPr>
              <w:t>INTERACTION RULE — crop rotation (bevad):*</w:t>
            </w:r>
            <w:r>
              <w:rPr>
                <w:i/>
                <w:iCs/>
                <w:color w:val="222222"/>
                <w:sz w:val="20"/>
                <w:szCs w:val="20"/>
              </w:rPr>
              <w:t xml:space="preserve"> the exudate/residue one crop leaves in the soil is not fully consumed by microbes until enough time passes; if you plant the </w:t>
            </w:r>
            <w:r>
              <w:rPr>
                <w:color w:val="222222"/>
                <w:sz w:val="20"/>
                <w:szCs w:val="20"/>
              </w:rPr>
              <w:t>same</w:t>
            </w:r>
            <w:r>
              <w:rPr>
                <w:i/>
                <w:iCs/>
                <w:color w:val="222222"/>
                <w:sz w:val="20"/>
                <w:szCs w:val="20"/>
              </w:rPr>
              <w:t xml:space="preserve"> crop again immediately, that un-decomposed residue troubles the next crop. </w:t>
            </w:r>
            <w:r>
              <w:rPr>
                <w:color w:val="222222"/>
                <w:sz w:val="20"/>
                <w:szCs w:val="20"/>
              </w:rPr>
              <w:t>This is why brinjal-after-brinjal, tomato-after-tomato, okra-after-okra fail on the same ground season after season when the soil biology is weak.* A different following crop (whose residue is food, not poison, for it) lets the first crop's residue clear.</w:t>
            </w:r>
          </w:p>
        </w:tc>
      </w:tr>
    </w:tbl>
    <w:p w14:paraId="438EC66B" w14:textId="77777777" w:rsidR="004A17D0" w:rsidRDefault="004A17D0">
      <w:pPr>
        <w:spacing w:after="70"/>
      </w:pPr>
    </w:p>
    <w:p w14:paraId="575ECADD" w14:textId="77777777" w:rsidR="004A17D0" w:rsidRDefault="00000000">
      <w:pPr>
        <w:pStyle w:val="Heading2"/>
        <w:spacing w:before="240" w:after="80"/>
      </w:pPr>
      <w:r>
        <w:rPr>
          <w:b/>
          <w:bCs/>
          <w:sz w:val="25"/>
          <w:szCs w:val="25"/>
        </w:rPr>
        <w:t>SUPPLEMENTARY — Green-manure / natural-farming seed mix (your uploaded material)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AD70F57"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6A9971E0" w14:textId="77777777" w:rsidR="004A17D0" w:rsidRDefault="00000000">
            <w:pPr>
              <w:spacing w:after="40"/>
            </w:pPr>
            <w:r>
              <w:rPr>
                <w:b/>
                <w:bCs/>
                <w:color w:val="A6431E"/>
                <w:sz w:val="18"/>
                <w:szCs w:val="18"/>
              </w:rPr>
              <w:t>⚠  NOTE</w:t>
            </w:r>
          </w:p>
          <w:p w14:paraId="1BB2864E" w14:textId="77777777" w:rsidR="004A17D0" w:rsidRDefault="00000000">
            <w:pPr>
              <w:spacing w:after="20" w:line="258" w:lineRule="auto"/>
            </w:pPr>
            <w:r>
              <w:rPr>
                <w:b/>
                <w:bCs/>
                <w:color w:val="222222"/>
                <w:sz w:val="20"/>
                <w:szCs w:val="20"/>
              </w:rPr>
              <w:t>Note: this is NOT from B. T. Gore's course.</w:t>
            </w:r>
            <w:r>
              <w:rPr>
                <w:color w:val="222222"/>
                <w:sz w:val="20"/>
                <w:szCs w:val="20"/>
              </w:rPr>
              <w:t xml:space="preserve"> It is the multi-species green-manure seed mix from the Telugu natural-farming reel you uploaded (Andhra Pradesh natural-farming style — the "pachi rotta" / diverse cover-crop broadcast, the same family as APCNF Pre-Monsoon Dry Sowing and the 365-day green-cover practice). It is included here because it is </w:t>
            </w:r>
            <w:r>
              <w:rPr>
                <w:b/>
                <w:bCs/>
                <w:color w:val="222222"/>
                <w:sz w:val="20"/>
                <w:szCs w:val="20"/>
              </w:rPr>
              <w:t>directly relevant to your Pulivendula block</w:t>
            </w:r>
            <w:r>
              <w:rPr>
                <w:color w:val="222222"/>
                <w:sz w:val="20"/>
                <w:szCs w:val="20"/>
              </w:rPr>
              <w:t xml:space="preserve"> and operationalises exactly the "grow carbon in place with green manure before planting" instruction from Gore's Chapters 2 and 13.</w:t>
            </w:r>
          </w:p>
        </w:tc>
      </w:tr>
    </w:tbl>
    <w:p w14:paraId="17744E81" w14:textId="77777777" w:rsidR="004A17D0" w:rsidRDefault="004A17D0">
      <w:pPr>
        <w:spacing w:after="70"/>
      </w:pPr>
    </w:p>
    <w:p w14:paraId="63F472CB" w14:textId="77777777" w:rsidR="004A17D0" w:rsidRDefault="00000000">
      <w:pPr>
        <w:spacing w:after="110" w:line="266" w:lineRule="auto"/>
      </w:pPr>
      <w:r>
        <w:rPr>
          <w:color w:val="222222"/>
        </w:rPr>
        <w:t>The reel's logic is to broadcast a diverse mix — cereals, pulses, oilseeds, spices and dedicated green-manure legumes together — so that a single sowing puts many root types, many nitrogen fixers, and many microbial partners into the soil at once, then the whole stand is chopped and incorporated (or left as living cover). The mix, translated from the Telugu:</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DBD92A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3E4BDF9" w14:textId="77777777" w:rsidR="004A17D0" w:rsidRDefault="00000000">
            <w:r>
              <w:rPr>
                <w:b/>
                <w:bCs/>
                <w:color w:val="FFFFFF"/>
                <w:sz w:val="17"/>
                <w:szCs w:val="17"/>
              </w:rPr>
              <w:t>Group</w:t>
            </w:r>
          </w:p>
        </w:tc>
        <w:tc>
          <w:tcPr>
            <w:tcW w:w="4710" w:type="dxa"/>
            <w:shd w:val="clear" w:color="auto" w:fill="1F3864"/>
            <w:tcMar>
              <w:top w:w="50" w:type="dxa"/>
              <w:left w:w="90" w:type="dxa"/>
              <w:bottom w:w="50" w:type="dxa"/>
              <w:right w:w="80" w:type="dxa"/>
            </w:tcMar>
          </w:tcPr>
          <w:p w14:paraId="6958C655" w14:textId="77777777" w:rsidR="004A17D0" w:rsidRDefault="00000000">
            <w:r>
              <w:rPr>
                <w:b/>
                <w:bCs/>
                <w:color w:val="FFFFFF"/>
                <w:sz w:val="17"/>
                <w:szCs w:val="17"/>
              </w:rPr>
              <w:t>Species in the reel (pick "any 4" per group)</w:t>
            </w:r>
          </w:p>
        </w:tc>
      </w:tr>
      <w:tr w:rsidR="004A17D0" w14:paraId="13AAD8E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CB00076" w14:textId="77777777" w:rsidR="004A17D0" w:rsidRDefault="00000000">
            <w:r>
              <w:rPr>
                <w:b/>
                <w:bCs/>
                <w:color w:val="222222"/>
                <w:sz w:val="17"/>
                <w:szCs w:val="17"/>
              </w:rPr>
              <w:t>Cereals / millets</w:t>
            </w:r>
            <w:r>
              <w:rPr>
                <w:color w:val="222222"/>
                <w:sz w:val="17"/>
                <w:szCs w:val="17"/>
              </w:rPr>
              <w:t xml:space="preserve"> (తిన్న ధాన్యాలు)</w:t>
            </w:r>
          </w:p>
        </w:tc>
        <w:tc>
          <w:tcPr>
            <w:tcW w:w="4710" w:type="dxa"/>
            <w:shd w:val="clear" w:color="auto" w:fill="F4F7FB"/>
            <w:tcMar>
              <w:top w:w="50" w:type="dxa"/>
              <w:left w:w="90" w:type="dxa"/>
              <w:bottom w:w="50" w:type="dxa"/>
              <w:right w:w="80" w:type="dxa"/>
            </w:tcMar>
          </w:tcPr>
          <w:p w14:paraId="470E8901" w14:textId="77777777" w:rsidR="004A17D0" w:rsidRDefault="00000000">
            <w:r>
              <w:rPr>
                <w:color w:val="222222"/>
                <w:sz w:val="17"/>
                <w:szCs w:val="17"/>
              </w:rPr>
              <w:t>Wheat (goduma), sorghum/jowar (jonna), pearl millet/bajra (sajja), finger millet/ragi, other millets</w:t>
            </w:r>
          </w:p>
        </w:tc>
      </w:tr>
      <w:tr w:rsidR="004A17D0" w14:paraId="7FD61AF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C502B8D" w14:textId="77777777" w:rsidR="004A17D0" w:rsidRDefault="00000000">
            <w:r>
              <w:rPr>
                <w:b/>
                <w:bCs/>
                <w:color w:val="222222"/>
                <w:sz w:val="17"/>
                <w:szCs w:val="17"/>
              </w:rPr>
              <w:t>Pulses</w:t>
            </w:r>
            <w:r>
              <w:rPr>
                <w:color w:val="222222"/>
                <w:sz w:val="17"/>
                <w:szCs w:val="17"/>
              </w:rPr>
              <w:t xml:space="preserve"> (పప్పు)</w:t>
            </w:r>
          </w:p>
        </w:tc>
        <w:tc>
          <w:tcPr>
            <w:tcW w:w="4710" w:type="dxa"/>
            <w:shd w:val="clear" w:color="auto" w:fill="FFFFFF"/>
            <w:tcMar>
              <w:top w:w="50" w:type="dxa"/>
              <w:left w:w="90" w:type="dxa"/>
              <w:bottom w:w="50" w:type="dxa"/>
              <w:right w:w="80" w:type="dxa"/>
            </w:tcMar>
          </w:tcPr>
          <w:p w14:paraId="4AA38FF2" w14:textId="77777777" w:rsidR="004A17D0" w:rsidRDefault="00000000">
            <w:r>
              <w:rPr>
                <w:color w:val="222222"/>
                <w:sz w:val="17"/>
                <w:szCs w:val="17"/>
              </w:rPr>
              <w:t>Green gram/moong (pesara), black gram/urad (minumu), pigeon pea/tur (kandi), cowpea (alasanda), field bean/lablab (anumulu), Bengal gram/chana (senaga)</w:t>
            </w:r>
          </w:p>
        </w:tc>
      </w:tr>
      <w:tr w:rsidR="004A17D0" w14:paraId="2E15B2B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3D47C32" w14:textId="77777777" w:rsidR="004A17D0" w:rsidRDefault="00000000">
            <w:r>
              <w:rPr>
                <w:b/>
                <w:bCs/>
                <w:color w:val="222222"/>
                <w:sz w:val="17"/>
                <w:szCs w:val="17"/>
              </w:rPr>
              <w:t>Oilseeds</w:t>
            </w:r>
            <w:r>
              <w:rPr>
                <w:color w:val="222222"/>
                <w:sz w:val="17"/>
                <w:szCs w:val="17"/>
              </w:rPr>
              <w:t xml:space="preserve"> (నూనె)</w:t>
            </w:r>
          </w:p>
        </w:tc>
        <w:tc>
          <w:tcPr>
            <w:tcW w:w="4710" w:type="dxa"/>
            <w:shd w:val="clear" w:color="auto" w:fill="F4F7FB"/>
            <w:tcMar>
              <w:top w:w="50" w:type="dxa"/>
              <w:left w:w="90" w:type="dxa"/>
              <w:bottom w:w="50" w:type="dxa"/>
              <w:right w:w="80" w:type="dxa"/>
            </w:tcMar>
          </w:tcPr>
          <w:p w14:paraId="19AD72B1" w14:textId="77777777" w:rsidR="004A17D0" w:rsidRDefault="00000000">
            <w:r>
              <w:rPr>
                <w:color w:val="222222"/>
                <w:sz w:val="17"/>
                <w:szCs w:val="17"/>
              </w:rPr>
              <w:t>Sesame (nuvvulu), groundnut (palli), castor (amudham), soybean (soya), safflower (kusuma), sunflower</w:t>
            </w:r>
          </w:p>
        </w:tc>
      </w:tr>
      <w:tr w:rsidR="004A17D0" w14:paraId="05E43ED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174E13B" w14:textId="77777777" w:rsidR="004A17D0" w:rsidRDefault="00000000">
            <w:r>
              <w:rPr>
                <w:b/>
                <w:bCs/>
                <w:color w:val="222222"/>
                <w:sz w:val="17"/>
                <w:szCs w:val="17"/>
              </w:rPr>
              <w:lastRenderedPageBreak/>
              <w:t>Spices / condiments</w:t>
            </w:r>
          </w:p>
        </w:tc>
        <w:tc>
          <w:tcPr>
            <w:tcW w:w="4710" w:type="dxa"/>
            <w:shd w:val="clear" w:color="auto" w:fill="FFFFFF"/>
            <w:tcMar>
              <w:top w:w="50" w:type="dxa"/>
              <w:left w:w="90" w:type="dxa"/>
              <w:bottom w:w="50" w:type="dxa"/>
              <w:right w:w="80" w:type="dxa"/>
            </w:tcMar>
          </w:tcPr>
          <w:p w14:paraId="4BF15F5D" w14:textId="77777777" w:rsidR="004A17D0" w:rsidRDefault="00000000">
            <w:r>
              <w:rPr>
                <w:color w:val="222222"/>
                <w:sz w:val="17"/>
                <w:szCs w:val="17"/>
              </w:rPr>
              <w:t>Fenugreek/methi (menthi), fennel/saunf (sompu), coriander (dhaniya), mustard (aava), cumin (jilakara)</w:t>
            </w:r>
          </w:p>
        </w:tc>
      </w:tr>
      <w:tr w:rsidR="004A17D0" w14:paraId="1886156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04B7F98" w14:textId="77777777" w:rsidR="004A17D0" w:rsidRDefault="00000000">
            <w:r>
              <w:rPr>
                <w:b/>
                <w:bCs/>
                <w:color w:val="222222"/>
                <w:sz w:val="17"/>
                <w:szCs w:val="17"/>
              </w:rPr>
              <w:t>Dedicated green-manure legumes</w:t>
            </w:r>
            <w:r>
              <w:rPr>
                <w:color w:val="222222"/>
                <w:sz w:val="17"/>
                <w:szCs w:val="17"/>
              </w:rPr>
              <w:t xml:space="preserve"> (పచ్చి రొట్ట)</w:t>
            </w:r>
          </w:p>
        </w:tc>
        <w:tc>
          <w:tcPr>
            <w:tcW w:w="4710" w:type="dxa"/>
            <w:shd w:val="clear" w:color="auto" w:fill="F4F7FB"/>
            <w:tcMar>
              <w:top w:w="50" w:type="dxa"/>
              <w:left w:w="90" w:type="dxa"/>
              <w:bottom w:w="50" w:type="dxa"/>
              <w:right w:w="80" w:type="dxa"/>
            </w:tcMar>
          </w:tcPr>
          <w:p w14:paraId="0B6ABA9F" w14:textId="77777777" w:rsidR="004A17D0" w:rsidRDefault="00000000">
            <w:r>
              <w:rPr>
                <w:color w:val="222222"/>
                <w:sz w:val="17"/>
                <w:szCs w:val="17"/>
              </w:rPr>
              <w:t>Sunn hemp (janumu), jute (jeeluga/dhaincha family), wild green gram (pilli pesara), linseed/flax (avise), subabul (subanal)</w:t>
            </w:r>
          </w:p>
        </w:tc>
      </w:tr>
    </w:tbl>
    <w:p w14:paraId="6AF0716D" w14:textId="77777777" w:rsidR="004A17D0" w:rsidRDefault="004A17D0">
      <w:pPr>
        <w:spacing w:after="80"/>
      </w:pPr>
    </w:p>
    <w:p w14:paraId="253C4E59" w14:textId="77777777" w:rsidR="004A17D0" w:rsidRDefault="00000000">
      <w:pPr>
        <w:pStyle w:val="Heading3"/>
        <w:spacing w:before="170" w:after="50"/>
      </w:pPr>
      <w:r>
        <w:rPr>
          <w:b/>
          <w:bCs/>
          <w:color w:val="117864"/>
          <w:sz w:val="22"/>
          <w:szCs w:val="22"/>
        </w:rPr>
        <w:t>Per-acre seed quantity — a calculated breakdown (for your ~12–15 kg/acre assumption)</w:t>
      </w:r>
    </w:p>
    <w:p w14:paraId="1596679A" w14:textId="77777777" w:rsidR="004A17D0" w:rsidRDefault="00000000">
      <w:pPr>
        <w:spacing w:after="110" w:line="266" w:lineRule="auto"/>
      </w:pPr>
      <w:r>
        <w:rPr>
          <w:color w:val="222222"/>
        </w:rPr>
        <w:t xml:space="preserve">Your assumption of 12–15 kg of total mixed seed per acre is reasonable for a dense diverse cover. Taking </w:t>
      </w:r>
      <w:r>
        <w:rPr>
          <w:b/>
          <w:bCs/>
          <w:color w:val="222222"/>
        </w:rPr>
        <w:t>~13 kg/acre</w:t>
      </w:r>
      <w:r>
        <w:rPr>
          <w:color w:val="222222"/>
        </w:rPr>
        <w:t xml:space="preserve"> as the working midpoint and allocating by seed size and role (bold, heavy seeds bulk up the weight; fine seeds need very little), an illustrative breakdown 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5F2BD9E9"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46114C6C" w14:textId="77777777" w:rsidR="004A17D0" w:rsidRDefault="00000000">
            <w:r>
              <w:rPr>
                <w:b/>
                <w:bCs/>
                <w:color w:val="FFFFFF"/>
                <w:sz w:val="17"/>
                <w:szCs w:val="17"/>
              </w:rPr>
              <w:t>Group</w:t>
            </w:r>
          </w:p>
        </w:tc>
        <w:tc>
          <w:tcPr>
            <w:tcW w:w="2355" w:type="dxa"/>
            <w:shd w:val="clear" w:color="auto" w:fill="1F3864"/>
            <w:tcMar>
              <w:top w:w="50" w:type="dxa"/>
              <w:left w:w="90" w:type="dxa"/>
              <w:bottom w:w="50" w:type="dxa"/>
              <w:right w:w="80" w:type="dxa"/>
            </w:tcMar>
          </w:tcPr>
          <w:p w14:paraId="20AD9E08" w14:textId="77777777" w:rsidR="004A17D0" w:rsidRDefault="00000000">
            <w:r>
              <w:rPr>
                <w:b/>
                <w:bCs/>
                <w:color w:val="FFFFFF"/>
                <w:sz w:val="17"/>
                <w:szCs w:val="17"/>
              </w:rPr>
              <w:t>Share of mix</w:t>
            </w:r>
          </w:p>
        </w:tc>
        <w:tc>
          <w:tcPr>
            <w:tcW w:w="2355" w:type="dxa"/>
            <w:shd w:val="clear" w:color="auto" w:fill="1F3864"/>
            <w:tcMar>
              <w:top w:w="50" w:type="dxa"/>
              <w:left w:w="90" w:type="dxa"/>
              <w:bottom w:w="50" w:type="dxa"/>
              <w:right w:w="80" w:type="dxa"/>
            </w:tcMar>
          </w:tcPr>
          <w:p w14:paraId="3F9467BB" w14:textId="77777777" w:rsidR="004A17D0" w:rsidRDefault="00000000">
            <w:r>
              <w:rPr>
                <w:b/>
                <w:bCs/>
                <w:color w:val="FFFFFF"/>
                <w:sz w:val="17"/>
                <w:szCs w:val="17"/>
              </w:rPr>
              <w:t>Per acre (~13 kg total)</w:t>
            </w:r>
          </w:p>
        </w:tc>
        <w:tc>
          <w:tcPr>
            <w:tcW w:w="2355" w:type="dxa"/>
            <w:shd w:val="clear" w:color="auto" w:fill="1F3864"/>
            <w:tcMar>
              <w:top w:w="50" w:type="dxa"/>
              <w:left w:w="90" w:type="dxa"/>
              <w:bottom w:w="50" w:type="dxa"/>
              <w:right w:w="80" w:type="dxa"/>
            </w:tcMar>
          </w:tcPr>
          <w:p w14:paraId="3B5C4E12" w14:textId="77777777" w:rsidR="004A17D0" w:rsidRDefault="00000000">
            <w:r>
              <w:rPr>
                <w:b/>
                <w:bCs/>
                <w:color w:val="FFFFFF"/>
                <w:sz w:val="17"/>
                <w:szCs w:val="17"/>
              </w:rPr>
              <w:t>Notes</w:t>
            </w:r>
          </w:p>
        </w:tc>
      </w:tr>
      <w:tr w:rsidR="004A17D0" w14:paraId="3D063C61"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053A386" w14:textId="77777777" w:rsidR="004A17D0" w:rsidRDefault="00000000">
            <w:r>
              <w:rPr>
                <w:b/>
                <w:bCs/>
                <w:color w:val="222222"/>
                <w:sz w:val="17"/>
                <w:szCs w:val="17"/>
              </w:rPr>
              <w:t>Cereals / millets</w:t>
            </w:r>
            <w:r>
              <w:rPr>
                <w:color w:val="222222"/>
                <w:sz w:val="17"/>
                <w:szCs w:val="17"/>
              </w:rPr>
              <w:t xml:space="preserve"> (pick 4)</w:t>
            </w:r>
          </w:p>
        </w:tc>
        <w:tc>
          <w:tcPr>
            <w:tcW w:w="2355" w:type="dxa"/>
            <w:shd w:val="clear" w:color="auto" w:fill="F4F7FB"/>
            <w:tcMar>
              <w:top w:w="50" w:type="dxa"/>
              <w:left w:w="90" w:type="dxa"/>
              <w:bottom w:w="50" w:type="dxa"/>
              <w:right w:w="80" w:type="dxa"/>
            </w:tcMar>
          </w:tcPr>
          <w:p w14:paraId="13B52A64" w14:textId="77777777" w:rsidR="004A17D0" w:rsidRDefault="00000000">
            <w:r>
              <w:rPr>
                <w:color w:val="222222"/>
                <w:sz w:val="17"/>
                <w:szCs w:val="17"/>
              </w:rPr>
              <w:t>~27%</w:t>
            </w:r>
          </w:p>
        </w:tc>
        <w:tc>
          <w:tcPr>
            <w:tcW w:w="2355" w:type="dxa"/>
            <w:shd w:val="clear" w:color="auto" w:fill="F4F7FB"/>
            <w:tcMar>
              <w:top w:w="50" w:type="dxa"/>
              <w:left w:w="90" w:type="dxa"/>
              <w:bottom w:w="50" w:type="dxa"/>
              <w:right w:w="80" w:type="dxa"/>
            </w:tcMar>
          </w:tcPr>
          <w:p w14:paraId="28280895" w14:textId="77777777" w:rsidR="004A17D0" w:rsidRDefault="00000000">
            <w:r>
              <w:rPr>
                <w:b/>
                <w:bCs/>
                <w:color w:val="222222"/>
                <w:sz w:val="17"/>
                <w:szCs w:val="17"/>
              </w:rPr>
              <w:t>~3.5 kg</w:t>
            </w:r>
          </w:p>
        </w:tc>
        <w:tc>
          <w:tcPr>
            <w:tcW w:w="2355" w:type="dxa"/>
            <w:shd w:val="clear" w:color="auto" w:fill="F4F7FB"/>
            <w:tcMar>
              <w:top w:w="50" w:type="dxa"/>
              <w:left w:w="90" w:type="dxa"/>
              <w:bottom w:w="50" w:type="dxa"/>
              <w:right w:w="80" w:type="dxa"/>
            </w:tcMar>
          </w:tcPr>
          <w:p w14:paraId="22DE1632" w14:textId="77777777" w:rsidR="004A17D0" w:rsidRDefault="00000000">
            <w:r>
              <w:rPr>
                <w:color w:val="222222"/>
                <w:sz w:val="17"/>
                <w:szCs w:val="17"/>
              </w:rPr>
              <w:t>Bold seeds (jowar, bajra, wheat) ~1 kg each; ragi/millets fine, ~0.25 kg</w:t>
            </w:r>
          </w:p>
        </w:tc>
      </w:tr>
      <w:tr w:rsidR="004A17D0" w14:paraId="0072EDEF"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33472244" w14:textId="77777777" w:rsidR="004A17D0" w:rsidRDefault="00000000">
            <w:r>
              <w:rPr>
                <w:b/>
                <w:bCs/>
                <w:color w:val="222222"/>
                <w:sz w:val="17"/>
                <w:szCs w:val="17"/>
              </w:rPr>
              <w:t>Pulses</w:t>
            </w:r>
            <w:r>
              <w:rPr>
                <w:color w:val="222222"/>
                <w:sz w:val="17"/>
                <w:szCs w:val="17"/>
              </w:rPr>
              <w:t xml:space="preserve"> (pick 4)</w:t>
            </w:r>
          </w:p>
        </w:tc>
        <w:tc>
          <w:tcPr>
            <w:tcW w:w="2355" w:type="dxa"/>
            <w:shd w:val="clear" w:color="auto" w:fill="FFFFFF"/>
            <w:tcMar>
              <w:top w:w="50" w:type="dxa"/>
              <w:left w:w="90" w:type="dxa"/>
              <w:bottom w:w="50" w:type="dxa"/>
              <w:right w:w="80" w:type="dxa"/>
            </w:tcMar>
          </w:tcPr>
          <w:p w14:paraId="4AFA5A0D" w14:textId="77777777" w:rsidR="004A17D0" w:rsidRDefault="00000000">
            <w:r>
              <w:rPr>
                <w:color w:val="222222"/>
                <w:sz w:val="17"/>
                <w:szCs w:val="17"/>
              </w:rPr>
              <w:t>~31%</w:t>
            </w:r>
          </w:p>
        </w:tc>
        <w:tc>
          <w:tcPr>
            <w:tcW w:w="2355" w:type="dxa"/>
            <w:shd w:val="clear" w:color="auto" w:fill="FFFFFF"/>
            <w:tcMar>
              <w:top w:w="50" w:type="dxa"/>
              <w:left w:w="90" w:type="dxa"/>
              <w:bottom w:w="50" w:type="dxa"/>
              <w:right w:w="80" w:type="dxa"/>
            </w:tcMar>
          </w:tcPr>
          <w:p w14:paraId="015D8C47" w14:textId="77777777" w:rsidR="004A17D0" w:rsidRDefault="00000000">
            <w:r>
              <w:rPr>
                <w:b/>
                <w:bCs/>
                <w:color w:val="222222"/>
                <w:sz w:val="17"/>
                <w:szCs w:val="17"/>
              </w:rPr>
              <w:t>~4.0 kg</w:t>
            </w:r>
          </w:p>
        </w:tc>
        <w:tc>
          <w:tcPr>
            <w:tcW w:w="2355" w:type="dxa"/>
            <w:shd w:val="clear" w:color="auto" w:fill="FFFFFF"/>
            <w:tcMar>
              <w:top w:w="50" w:type="dxa"/>
              <w:left w:w="90" w:type="dxa"/>
              <w:bottom w:w="50" w:type="dxa"/>
              <w:right w:w="80" w:type="dxa"/>
            </w:tcMar>
          </w:tcPr>
          <w:p w14:paraId="7CDB3450" w14:textId="77777777" w:rsidR="004A17D0" w:rsidRDefault="00000000">
            <w:r>
              <w:rPr>
                <w:color w:val="222222"/>
                <w:sz w:val="17"/>
                <w:szCs w:val="17"/>
              </w:rPr>
              <w:t>Cowpea, green gram, horse gram, pigeon pea ~1 kg each</w:t>
            </w:r>
          </w:p>
        </w:tc>
      </w:tr>
      <w:tr w:rsidR="004A17D0" w14:paraId="35B57452"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541E950F" w14:textId="77777777" w:rsidR="004A17D0" w:rsidRDefault="00000000">
            <w:r>
              <w:rPr>
                <w:b/>
                <w:bCs/>
                <w:color w:val="222222"/>
                <w:sz w:val="17"/>
                <w:szCs w:val="17"/>
              </w:rPr>
              <w:t>Oilseeds</w:t>
            </w:r>
            <w:r>
              <w:rPr>
                <w:color w:val="222222"/>
                <w:sz w:val="17"/>
                <w:szCs w:val="17"/>
              </w:rPr>
              <w:t xml:space="preserve"> (pick 4)</w:t>
            </w:r>
          </w:p>
        </w:tc>
        <w:tc>
          <w:tcPr>
            <w:tcW w:w="2355" w:type="dxa"/>
            <w:shd w:val="clear" w:color="auto" w:fill="F4F7FB"/>
            <w:tcMar>
              <w:top w:w="50" w:type="dxa"/>
              <w:left w:w="90" w:type="dxa"/>
              <w:bottom w:w="50" w:type="dxa"/>
              <w:right w:w="80" w:type="dxa"/>
            </w:tcMar>
          </w:tcPr>
          <w:p w14:paraId="344932DF" w14:textId="77777777" w:rsidR="004A17D0" w:rsidRDefault="00000000">
            <w:r>
              <w:rPr>
                <w:color w:val="222222"/>
                <w:sz w:val="17"/>
                <w:szCs w:val="17"/>
              </w:rPr>
              <w:t>~19%</w:t>
            </w:r>
          </w:p>
        </w:tc>
        <w:tc>
          <w:tcPr>
            <w:tcW w:w="2355" w:type="dxa"/>
            <w:shd w:val="clear" w:color="auto" w:fill="F4F7FB"/>
            <w:tcMar>
              <w:top w:w="50" w:type="dxa"/>
              <w:left w:w="90" w:type="dxa"/>
              <w:bottom w:w="50" w:type="dxa"/>
              <w:right w:w="80" w:type="dxa"/>
            </w:tcMar>
          </w:tcPr>
          <w:p w14:paraId="773172D2" w14:textId="77777777" w:rsidR="004A17D0" w:rsidRDefault="00000000">
            <w:r>
              <w:rPr>
                <w:b/>
                <w:bCs/>
                <w:color w:val="222222"/>
                <w:sz w:val="17"/>
                <w:szCs w:val="17"/>
              </w:rPr>
              <w:t>~2.5 kg</w:t>
            </w:r>
          </w:p>
        </w:tc>
        <w:tc>
          <w:tcPr>
            <w:tcW w:w="2355" w:type="dxa"/>
            <w:shd w:val="clear" w:color="auto" w:fill="F4F7FB"/>
            <w:tcMar>
              <w:top w:w="50" w:type="dxa"/>
              <w:left w:w="90" w:type="dxa"/>
              <w:bottom w:w="50" w:type="dxa"/>
              <w:right w:w="80" w:type="dxa"/>
            </w:tcMar>
          </w:tcPr>
          <w:p w14:paraId="3F0ECC03" w14:textId="77777777" w:rsidR="004A17D0" w:rsidRDefault="00000000">
            <w:r>
              <w:rPr>
                <w:color w:val="222222"/>
                <w:sz w:val="17"/>
                <w:szCs w:val="17"/>
              </w:rPr>
              <w:t>Groundnut heavy (~1.5 kg); sesame/mustard/safflower fine (~0.3 kg each)</w:t>
            </w:r>
          </w:p>
        </w:tc>
      </w:tr>
      <w:tr w:rsidR="004A17D0" w14:paraId="0BD89B20"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0D3C307B" w14:textId="77777777" w:rsidR="004A17D0" w:rsidRDefault="00000000">
            <w:r>
              <w:rPr>
                <w:b/>
                <w:bCs/>
                <w:color w:val="222222"/>
                <w:sz w:val="17"/>
                <w:szCs w:val="17"/>
              </w:rPr>
              <w:t>Green-manure legumes</w:t>
            </w:r>
          </w:p>
        </w:tc>
        <w:tc>
          <w:tcPr>
            <w:tcW w:w="2355" w:type="dxa"/>
            <w:shd w:val="clear" w:color="auto" w:fill="FFFFFF"/>
            <w:tcMar>
              <w:top w:w="50" w:type="dxa"/>
              <w:left w:w="90" w:type="dxa"/>
              <w:bottom w:w="50" w:type="dxa"/>
              <w:right w:w="80" w:type="dxa"/>
            </w:tcMar>
          </w:tcPr>
          <w:p w14:paraId="591C851F" w14:textId="77777777" w:rsidR="004A17D0" w:rsidRDefault="00000000">
            <w:r>
              <w:rPr>
                <w:color w:val="222222"/>
                <w:sz w:val="17"/>
                <w:szCs w:val="17"/>
              </w:rPr>
              <w:t>~19%</w:t>
            </w:r>
          </w:p>
        </w:tc>
        <w:tc>
          <w:tcPr>
            <w:tcW w:w="2355" w:type="dxa"/>
            <w:shd w:val="clear" w:color="auto" w:fill="FFFFFF"/>
            <w:tcMar>
              <w:top w:w="50" w:type="dxa"/>
              <w:left w:w="90" w:type="dxa"/>
              <w:bottom w:w="50" w:type="dxa"/>
              <w:right w:w="80" w:type="dxa"/>
            </w:tcMar>
          </w:tcPr>
          <w:p w14:paraId="362BD712" w14:textId="77777777" w:rsidR="004A17D0" w:rsidRDefault="00000000">
            <w:r>
              <w:rPr>
                <w:b/>
                <w:bCs/>
                <w:color w:val="222222"/>
                <w:sz w:val="17"/>
                <w:szCs w:val="17"/>
              </w:rPr>
              <w:t>~2.5 kg</w:t>
            </w:r>
          </w:p>
        </w:tc>
        <w:tc>
          <w:tcPr>
            <w:tcW w:w="2355" w:type="dxa"/>
            <w:shd w:val="clear" w:color="auto" w:fill="FFFFFF"/>
            <w:tcMar>
              <w:top w:w="50" w:type="dxa"/>
              <w:left w:w="90" w:type="dxa"/>
              <w:bottom w:w="50" w:type="dxa"/>
              <w:right w:w="80" w:type="dxa"/>
            </w:tcMar>
          </w:tcPr>
          <w:p w14:paraId="4AE69B17" w14:textId="77777777" w:rsidR="004A17D0" w:rsidRDefault="00000000">
            <w:r>
              <w:rPr>
                <w:color w:val="222222"/>
                <w:sz w:val="17"/>
                <w:szCs w:val="17"/>
              </w:rPr>
              <w:t>Sunn hemp + dhaincha the biomass/N workhorses, ~1–1.25 kg each</w:t>
            </w:r>
          </w:p>
        </w:tc>
      </w:tr>
      <w:tr w:rsidR="004A17D0" w14:paraId="4C721763"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0FC3BEF8" w14:textId="77777777" w:rsidR="004A17D0" w:rsidRDefault="00000000">
            <w:r>
              <w:rPr>
                <w:b/>
                <w:bCs/>
                <w:color w:val="222222"/>
                <w:sz w:val="17"/>
                <w:szCs w:val="17"/>
              </w:rPr>
              <w:t>Spices / condiments</w:t>
            </w:r>
          </w:p>
        </w:tc>
        <w:tc>
          <w:tcPr>
            <w:tcW w:w="2355" w:type="dxa"/>
            <w:shd w:val="clear" w:color="auto" w:fill="F4F7FB"/>
            <w:tcMar>
              <w:top w:w="50" w:type="dxa"/>
              <w:left w:w="90" w:type="dxa"/>
              <w:bottom w:w="50" w:type="dxa"/>
              <w:right w:w="80" w:type="dxa"/>
            </w:tcMar>
          </w:tcPr>
          <w:p w14:paraId="6381E73D" w14:textId="77777777" w:rsidR="004A17D0" w:rsidRDefault="00000000">
            <w:r>
              <w:rPr>
                <w:color w:val="222222"/>
                <w:sz w:val="17"/>
                <w:szCs w:val="17"/>
              </w:rPr>
              <w:t>~4%</w:t>
            </w:r>
          </w:p>
        </w:tc>
        <w:tc>
          <w:tcPr>
            <w:tcW w:w="2355" w:type="dxa"/>
            <w:shd w:val="clear" w:color="auto" w:fill="F4F7FB"/>
            <w:tcMar>
              <w:top w:w="50" w:type="dxa"/>
              <w:left w:w="90" w:type="dxa"/>
              <w:bottom w:w="50" w:type="dxa"/>
              <w:right w:w="80" w:type="dxa"/>
            </w:tcMar>
          </w:tcPr>
          <w:p w14:paraId="09910361" w14:textId="77777777" w:rsidR="004A17D0" w:rsidRDefault="00000000">
            <w:r>
              <w:rPr>
                <w:b/>
                <w:bCs/>
                <w:color w:val="222222"/>
                <w:sz w:val="17"/>
                <w:szCs w:val="17"/>
              </w:rPr>
              <w:t>~0.5 kg</w:t>
            </w:r>
          </w:p>
        </w:tc>
        <w:tc>
          <w:tcPr>
            <w:tcW w:w="2355" w:type="dxa"/>
            <w:shd w:val="clear" w:color="auto" w:fill="F4F7FB"/>
            <w:tcMar>
              <w:top w:w="50" w:type="dxa"/>
              <w:left w:w="90" w:type="dxa"/>
              <w:bottom w:w="50" w:type="dxa"/>
              <w:right w:w="80" w:type="dxa"/>
            </w:tcMar>
          </w:tcPr>
          <w:p w14:paraId="1B3B4927" w14:textId="77777777" w:rsidR="004A17D0" w:rsidRDefault="00000000">
            <w:r>
              <w:rPr>
                <w:color w:val="222222"/>
                <w:sz w:val="17"/>
                <w:szCs w:val="17"/>
              </w:rPr>
              <w:t>All fine-seeded — coriander, fenugreek, mustard, fennel, cumin, a pinch of each</w:t>
            </w:r>
          </w:p>
        </w:tc>
      </w:tr>
      <w:tr w:rsidR="004A17D0" w14:paraId="104DCF15"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4FF80FF9" w14:textId="77777777" w:rsidR="004A17D0" w:rsidRDefault="00000000">
            <w:r>
              <w:rPr>
                <w:b/>
                <w:bCs/>
                <w:color w:val="222222"/>
                <w:sz w:val="17"/>
                <w:szCs w:val="17"/>
              </w:rPr>
              <w:t>TOTAL</w:t>
            </w:r>
          </w:p>
        </w:tc>
        <w:tc>
          <w:tcPr>
            <w:tcW w:w="2355" w:type="dxa"/>
            <w:shd w:val="clear" w:color="auto" w:fill="FFFFFF"/>
            <w:tcMar>
              <w:top w:w="50" w:type="dxa"/>
              <w:left w:w="90" w:type="dxa"/>
              <w:bottom w:w="50" w:type="dxa"/>
              <w:right w:w="80" w:type="dxa"/>
            </w:tcMar>
          </w:tcPr>
          <w:p w14:paraId="7A89A995" w14:textId="77777777" w:rsidR="004A17D0" w:rsidRDefault="00000000">
            <w:r>
              <w:rPr>
                <w:color w:val="222222"/>
                <w:sz w:val="17"/>
                <w:szCs w:val="17"/>
              </w:rPr>
              <w:t>100%</w:t>
            </w:r>
          </w:p>
        </w:tc>
        <w:tc>
          <w:tcPr>
            <w:tcW w:w="2355" w:type="dxa"/>
            <w:shd w:val="clear" w:color="auto" w:fill="FFFFFF"/>
            <w:tcMar>
              <w:top w:w="50" w:type="dxa"/>
              <w:left w:w="90" w:type="dxa"/>
              <w:bottom w:w="50" w:type="dxa"/>
              <w:right w:w="80" w:type="dxa"/>
            </w:tcMar>
          </w:tcPr>
          <w:p w14:paraId="0E3BA913" w14:textId="77777777" w:rsidR="004A17D0" w:rsidRDefault="00000000">
            <w:r>
              <w:rPr>
                <w:b/>
                <w:bCs/>
                <w:color w:val="222222"/>
                <w:sz w:val="17"/>
                <w:szCs w:val="17"/>
              </w:rPr>
              <w:t>~13 kg/acre</w:t>
            </w:r>
          </w:p>
        </w:tc>
        <w:tc>
          <w:tcPr>
            <w:tcW w:w="2355" w:type="dxa"/>
            <w:shd w:val="clear" w:color="auto" w:fill="FFFFFF"/>
            <w:tcMar>
              <w:top w:w="50" w:type="dxa"/>
              <w:left w:w="90" w:type="dxa"/>
              <w:bottom w:w="50" w:type="dxa"/>
              <w:right w:w="80" w:type="dxa"/>
            </w:tcMar>
          </w:tcPr>
          <w:p w14:paraId="21D1FFC4" w14:textId="77777777" w:rsidR="004A17D0" w:rsidRDefault="00000000">
            <w:r>
              <w:rPr>
                <w:color w:val="222222"/>
                <w:sz w:val="17"/>
                <w:szCs w:val="17"/>
              </w:rPr>
              <w:t>Scale to 12 or 15 kg by adjusting the cereal and pulse bulk</w:t>
            </w:r>
          </w:p>
        </w:tc>
      </w:tr>
    </w:tbl>
    <w:p w14:paraId="140E1A0B"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219ECB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C09E16C" w14:textId="77777777" w:rsidR="004A17D0" w:rsidRDefault="00000000">
            <w:pPr>
              <w:spacing w:after="20" w:line="258" w:lineRule="auto"/>
            </w:pPr>
            <w:r>
              <w:rPr>
                <w:b/>
                <w:bCs/>
                <w:color w:val="222222"/>
                <w:sz w:val="20"/>
                <w:szCs w:val="20"/>
              </w:rPr>
              <w:t>How to read this:</w:t>
            </w:r>
            <w:r>
              <w:rPr>
                <w:color w:val="222222"/>
                <w:sz w:val="20"/>
                <w:szCs w:val="20"/>
              </w:rPr>
              <w:t xml:space="preserve"> in natural farming you take "any four" from each group, so the </w:t>
            </w:r>
            <w:r>
              <w:rPr>
                <w:i/>
                <w:iCs/>
                <w:color w:val="222222"/>
                <w:sz w:val="20"/>
                <w:szCs w:val="20"/>
              </w:rPr>
              <w:t>exact species</w:t>
            </w:r>
            <w:r>
              <w:rPr>
                <w:color w:val="222222"/>
                <w:sz w:val="20"/>
                <w:szCs w:val="20"/>
              </w:rPr>
              <w:t xml:space="preserve"> vary with what seed you have on hand — but keep the </w:t>
            </w:r>
            <w:r>
              <w:rPr>
                <w:b/>
                <w:bCs/>
                <w:color w:val="222222"/>
                <w:sz w:val="20"/>
                <w:szCs w:val="20"/>
              </w:rPr>
              <w:t>group proportions</w:t>
            </w:r>
            <w:r>
              <w:rPr>
                <w:color w:val="222222"/>
                <w:sz w:val="20"/>
                <w:szCs w:val="20"/>
              </w:rPr>
              <w:t xml:space="preserve"> roughly as above. The cereals and pulses provide bulk biomass and bold roots; the green-manure legumes (sunn hemp, dhaincha) do the heavy nitrogen fixing and are the ones Gore's course specifically names; the oilseeds add deep tap-roots (castor, safflower, sunflower) that break compaction; the spices add diversity and pest-repellent aromatics at trivial seed weight. Total nitrogen returned from a well-grown, incorporated stand of this kind is roughly </w:t>
            </w:r>
            <w:r>
              <w:rPr>
                <w:b/>
                <w:bCs/>
                <w:color w:val="222222"/>
                <w:sz w:val="20"/>
                <w:szCs w:val="20"/>
              </w:rPr>
              <w:t>60–100 kg N/acre-equivalent</w:t>
            </w:r>
            <w:r>
              <w:rPr>
                <w:color w:val="222222"/>
                <w:sz w:val="20"/>
                <w:szCs w:val="20"/>
              </w:rPr>
              <w:t xml:space="preserve"> plus several tonnes of biomass. </w:t>
            </w:r>
            <w:r>
              <w:rPr>
                <w:b/>
                <w:bCs/>
                <w:color w:val="222222"/>
                <w:sz w:val="20"/>
                <w:szCs w:val="20"/>
              </w:rPr>
              <w:t>For a 4-acre block</w:t>
            </w:r>
            <w:r>
              <w:rPr>
                <w:color w:val="222222"/>
                <w:sz w:val="20"/>
                <w:szCs w:val="20"/>
              </w:rPr>
              <w:t xml:space="preserve"> at ~13 kg/acre, budget </w:t>
            </w:r>
            <w:r>
              <w:rPr>
                <w:b/>
                <w:bCs/>
                <w:color w:val="222222"/>
                <w:sz w:val="20"/>
                <w:szCs w:val="20"/>
              </w:rPr>
              <w:t>~52 kg of total mixed seed</w:t>
            </w:r>
            <w:r>
              <w:rPr>
                <w:color w:val="222222"/>
                <w:sz w:val="20"/>
                <w:szCs w:val="20"/>
              </w:rPr>
              <w:t xml:space="preserve"> for one full green-manure pass across the block before the 2027 planting.</w:t>
            </w:r>
          </w:p>
        </w:tc>
      </w:tr>
    </w:tbl>
    <w:p w14:paraId="579BD5EA" w14:textId="77777777" w:rsidR="004A17D0" w:rsidRDefault="004A17D0">
      <w:pPr>
        <w:spacing w:after="70"/>
      </w:pPr>
    </w:p>
    <w:p w14:paraId="106A683F" w14:textId="77777777" w:rsidR="004A17D0" w:rsidRDefault="00000000">
      <w:pPr>
        <w:pStyle w:val="Heading2"/>
        <w:spacing w:before="240" w:after="80"/>
      </w:pPr>
      <w:r>
        <w:rPr>
          <w:b/>
          <w:bCs/>
          <w:sz w:val="25"/>
          <w:szCs w:val="25"/>
        </w:rPr>
        <w:t>Nutrient Interaction Rules — Running Master List</w:t>
      </w:r>
    </w:p>
    <w:p w14:paraId="5D2E047D" w14:textId="77777777" w:rsidR="004A17D0" w:rsidRDefault="00000000">
      <w:pPr>
        <w:spacing w:after="110" w:line="266" w:lineRule="auto"/>
      </w:pPr>
      <w:r>
        <w:rPr>
          <w:color w:val="222222"/>
        </w:rPr>
        <w:t>Gathered here, highlighted, are all the nutrient-interaction and availability rules the tutor has stated across the course so far. These are the precious, diagnostic nuggets — the "if X then Y" rules that let you read a symptom instead of guessing. (Sourced from the parts noted; this list will grow as later sessions add the nutrient-by-nutrient detail.)</w:t>
      </w:r>
    </w:p>
    <w:p w14:paraId="496F13D0" w14:textId="77777777" w:rsidR="004A17D0" w:rsidRDefault="00000000">
      <w:pPr>
        <w:spacing w:after="110" w:line="266" w:lineRule="auto"/>
      </w:pPr>
      <w:r>
        <w:rPr>
          <w:b/>
          <w:bCs/>
          <w:color w:val="222222"/>
        </w:rPr>
        <w:t>pH availability cascade</w:t>
      </w:r>
      <w:r>
        <w:rPr>
          <w:color w:val="222222"/>
        </w:rPr>
        <w:t xml:space="preserve"> </w:t>
      </w:r>
      <w:r>
        <w:rPr>
          <w:i/>
          <w:iCs/>
          <w:color w:val="222222"/>
        </w:rPr>
        <w:t>(Parts 8, 12)</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5A967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557FBB0" w14:textId="77777777" w:rsidR="004A17D0" w:rsidRDefault="00000000">
            <w:pPr>
              <w:spacing w:after="40"/>
            </w:pPr>
            <w:r>
              <w:rPr>
                <w:b/>
                <w:bCs/>
                <w:color w:val="117864"/>
                <w:sz w:val="18"/>
                <w:szCs w:val="18"/>
              </w:rPr>
              <w:t>⚡  KEY RULE</w:t>
            </w:r>
          </w:p>
          <w:p w14:paraId="5B5F62B5" w14:textId="77777777" w:rsidR="004A17D0" w:rsidRDefault="00000000">
            <w:pPr>
              <w:spacing w:after="20" w:line="258" w:lineRule="auto"/>
            </w:pPr>
            <w:r>
              <w:rPr>
                <w:color w:val="222222"/>
                <w:sz w:val="20"/>
                <w:szCs w:val="20"/>
              </w:rPr>
              <w:lastRenderedPageBreak/>
              <w:t xml:space="preserve">Above </w:t>
            </w:r>
            <w:r>
              <w:rPr>
                <w:b/>
                <w:bCs/>
                <w:color w:val="222222"/>
                <w:sz w:val="20"/>
                <w:szCs w:val="20"/>
              </w:rPr>
              <w:t>pH 8</w:t>
            </w:r>
            <w:r>
              <w:rPr>
                <w:color w:val="222222"/>
                <w:sz w:val="20"/>
                <w:szCs w:val="20"/>
              </w:rPr>
              <w:t xml:space="preserve">: only </w:t>
            </w:r>
            <w:r>
              <w:rPr>
                <w:b/>
                <w:bCs/>
                <w:color w:val="222222"/>
                <w:sz w:val="20"/>
                <w:szCs w:val="20"/>
              </w:rPr>
              <w:t>Ca, Mg, S</w:t>
            </w:r>
            <w:r>
              <w:rPr>
                <w:color w:val="222222"/>
                <w:sz w:val="20"/>
                <w:szCs w:val="20"/>
              </w:rPr>
              <w:t xml:space="preserve"> freely available. At </w:t>
            </w:r>
            <w:r>
              <w:rPr>
                <w:b/>
                <w:bCs/>
                <w:color w:val="222222"/>
                <w:sz w:val="20"/>
                <w:szCs w:val="20"/>
              </w:rPr>
              <w:t>7.5</w:t>
            </w:r>
            <w:r>
              <w:rPr>
                <w:color w:val="222222"/>
                <w:sz w:val="20"/>
                <w:szCs w:val="20"/>
              </w:rPr>
              <w:t xml:space="preserve">: add </w:t>
            </w:r>
            <w:r>
              <w:rPr>
                <w:b/>
                <w:bCs/>
                <w:color w:val="222222"/>
                <w:sz w:val="20"/>
                <w:szCs w:val="20"/>
              </w:rPr>
              <w:t>P, K, Cu, N</w:t>
            </w:r>
            <w:r>
              <w:rPr>
                <w:color w:val="222222"/>
                <w:sz w:val="20"/>
                <w:szCs w:val="20"/>
              </w:rPr>
              <w:t xml:space="preserve">. At </w:t>
            </w:r>
            <w:r>
              <w:rPr>
                <w:b/>
                <w:bCs/>
                <w:color w:val="222222"/>
                <w:sz w:val="20"/>
                <w:szCs w:val="20"/>
              </w:rPr>
              <w:t>7.2</w:t>
            </w:r>
            <w:r>
              <w:rPr>
                <w:color w:val="222222"/>
                <w:sz w:val="20"/>
                <w:szCs w:val="20"/>
              </w:rPr>
              <w:t xml:space="preserve">: add </w:t>
            </w:r>
            <w:r>
              <w:rPr>
                <w:b/>
                <w:bCs/>
                <w:color w:val="222222"/>
                <w:sz w:val="20"/>
                <w:szCs w:val="20"/>
              </w:rPr>
              <w:t>B</w:t>
            </w:r>
            <w:r>
              <w:rPr>
                <w:color w:val="222222"/>
                <w:sz w:val="20"/>
                <w:szCs w:val="20"/>
              </w:rPr>
              <w:t xml:space="preserve">. At </w:t>
            </w:r>
            <w:r>
              <w:rPr>
                <w:b/>
                <w:bCs/>
                <w:color w:val="222222"/>
                <w:sz w:val="20"/>
                <w:szCs w:val="20"/>
              </w:rPr>
              <w:t>6.5</w:t>
            </w:r>
            <w:r>
              <w:rPr>
                <w:color w:val="222222"/>
                <w:sz w:val="20"/>
                <w:szCs w:val="20"/>
              </w:rPr>
              <w:t xml:space="preserve">: add </w:t>
            </w:r>
            <w:r>
              <w:rPr>
                <w:b/>
                <w:bCs/>
                <w:color w:val="222222"/>
                <w:sz w:val="20"/>
                <w:szCs w:val="20"/>
              </w:rPr>
              <w:t>Zn, Mn, Fe</w:t>
            </w:r>
            <w:r>
              <w:rPr>
                <w:color w:val="222222"/>
                <w:sz w:val="20"/>
                <w:szCs w:val="20"/>
              </w:rPr>
              <w:t xml:space="preserve"> (full set). </w:t>
            </w:r>
            <w:r>
              <w:rPr>
                <w:b/>
                <w:bCs/>
                <w:color w:val="222222"/>
                <w:sz w:val="20"/>
                <w:szCs w:val="20"/>
              </w:rPr>
              <w:t>Molybdenum</w:t>
            </w:r>
            <w:r>
              <w:rPr>
                <w:color w:val="222222"/>
                <w:sz w:val="20"/>
                <w:szCs w:val="20"/>
              </w:rPr>
              <w:t xml:space="preserve"> is the exception — its availability </w:t>
            </w:r>
            <w:r>
              <w:rPr>
                <w:i/>
                <w:iCs/>
                <w:color w:val="222222"/>
                <w:sz w:val="20"/>
                <w:szCs w:val="20"/>
              </w:rPr>
              <w:t>rises</w:t>
            </w:r>
            <w:r>
              <w:rPr>
                <w:color w:val="222222"/>
                <w:sz w:val="20"/>
                <w:szCs w:val="20"/>
              </w:rPr>
              <w:t xml:space="preserve"> with pH, so on high-pH soil it is the least likely to be short. </w:t>
            </w:r>
            <w:r>
              <w:rPr>
                <w:i/>
                <w:iCs/>
                <w:color w:val="222222"/>
                <w:sz w:val="20"/>
                <w:szCs w:val="20"/>
              </w:rPr>
              <w:t>(Correction carried: Gore misplaced Cu at 7.5; Cu actually rises as pH falls.)</w:t>
            </w:r>
          </w:p>
        </w:tc>
      </w:tr>
    </w:tbl>
    <w:p w14:paraId="2F4A3AFA" w14:textId="77777777" w:rsidR="004A17D0" w:rsidRDefault="004A17D0">
      <w:pPr>
        <w:spacing w:after="70"/>
      </w:pPr>
    </w:p>
    <w:p w14:paraId="4DC55F10" w14:textId="77777777" w:rsidR="004A17D0" w:rsidRDefault="00000000">
      <w:pPr>
        <w:spacing w:after="110" w:line="266" w:lineRule="auto"/>
      </w:pPr>
      <w:r>
        <w:rPr>
          <w:b/>
          <w:bCs/>
          <w:color w:val="222222"/>
        </w:rPr>
        <w:t>Cation antagonisms</w:t>
      </w:r>
      <w:r>
        <w:rPr>
          <w:color w:val="222222"/>
        </w:rPr>
        <w:t xml:space="preserve"> </w:t>
      </w:r>
      <w:r>
        <w:rPr>
          <w:i/>
          <w:iCs/>
          <w:color w:val="222222"/>
        </w:rPr>
        <w:t>(Parts 9, 12)</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F18272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7DCC547" w14:textId="77777777" w:rsidR="004A17D0" w:rsidRDefault="00000000">
            <w:pPr>
              <w:spacing w:after="40"/>
            </w:pPr>
            <w:r>
              <w:rPr>
                <w:b/>
                <w:bCs/>
                <w:color w:val="117864"/>
                <w:sz w:val="18"/>
                <w:szCs w:val="18"/>
              </w:rPr>
              <w:t>⚡  KEY RULE</w:t>
            </w:r>
          </w:p>
          <w:p w14:paraId="5B88EDD0" w14:textId="77777777" w:rsidR="004A17D0" w:rsidRDefault="00000000">
            <w:pPr>
              <w:spacing w:after="20" w:line="258" w:lineRule="auto"/>
            </w:pPr>
            <w:r>
              <w:rPr>
                <w:color w:val="222222"/>
                <w:sz w:val="20"/>
                <w:szCs w:val="20"/>
              </w:rPr>
              <w:t>Excess nitrogen</w:t>
            </w:r>
            <w:r>
              <w:rPr>
                <w:b/>
                <w:bCs/>
                <w:color w:val="222222"/>
                <w:sz w:val="20"/>
                <w:szCs w:val="20"/>
              </w:rPr>
              <w:t xml:space="preserve"> → suppresses </w:t>
            </w:r>
            <w:r>
              <w:rPr>
                <w:color w:val="222222"/>
                <w:sz w:val="20"/>
                <w:szCs w:val="20"/>
              </w:rPr>
              <w:t>potassium, copper, boron</w:t>
            </w:r>
            <w:r>
              <w:rPr>
                <w:b/>
                <w:bCs/>
                <w:color w:val="222222"/>
                <w:sz w:val="20"/>
                <w:szCs w:val="20"/>
              </w:rPr>
              <w:t xml:space="preserve"> → soft, disease-prone, lodging growth. </w:t>
            </w:r>
            <w:r>
              <w:rPr>
                <w:color w:val="222222"/>
                <w:sz w:val="20"/>
                <w:szCs w:val="20"/>
              </w:rPr>
              <w:t>Excess phosphorus</w:t>
            </w:r>
            <w:r>
              <w:rPr>
                <w:b/>
                <w:bCs/>
                <w:color w:val="222222"/>
                <w:sz w:val="20"/>
                <w:szCs w:val="20"/>
              </w:rPr>
              <w:t xml:space="preserve"> → locks up </w:t>
            </w:r>
            <w:r>
              <w:rPr>
                <w:color w:val="222222"/>
                <w:sz w:val="20"/>
                <w:szCs w:val="20"/>
              </w:rPr>
              <w:t>zinc, iron, manganese, calcium</w:t>
            </w:r>
            <w:r>
              <w:rPr>
                <w:b/>
                <w:bCs/>
                <w:color w:val="222222"/>
                <w:sz w:val="20"/>
                <w:szCs w:val="20"/>
              </w:rPr>
              <w:t xml:space="preserve"> as insoluble phosphates (and P itself becomes unavailable). </w:t>
            </w:r>
            <w:r>
              <w:rPr>
                <w:color w:val="222222"/>
                <w:sz w:val="20"/>
                <w:szCs w:val="20"/>
              </w:rPr>
              <w:t>Excess potassium</w:t>
            </w:r>
            <w:r>
              <w:rPr>
                <w:b/>
                <w:bCs/>
                <w:color w:val="222222"/>
                <w:sz w:val="20"/>
                <w:szCs w:val="20"/>
              </w:rPr>
              <w:t xml:space="preserve"> → suppresses </w:t>
            </w:r>
            <w:r>
              <w:rPr>
                <w:color w:val="222222"/>
                <w:sz w:val="20"/>
                <w:szCs w:val="20"/>
              </w:rPr>
              <w:t>boron</w:t>
            </w:r>
            <w:r>
              <w:rPr>
                <w:b/>
                <w:bCs/>
                <w:color w:val="222222"/>
                <w:sz w:val="20"/>
                <w:szCs w:val="20"/>
              </w:rPr>
              <w:t xml:space="preserve"> (the Nashik grape case), and also </w:t>
            </w:r>
            <w:r>
              <w:rPr>
                <w:color w:val="222222"/>
                <w:sz w:val="20"/>
                <w:szCs w:val="20"/>
              </w:rPr>
              <w:t>magnesium and calcium</w:t>
            </w:r>
            <w:r>
              <w:rPr>
                <w:b/>
                <w:bCs/>
                <w:color w:val="222222"/>
                <w:sz w:val="20"/>
                <w:szCs w:val="20"/>
              </w:rPr>
              <w:t xml:space="preserve">. </w:t>
            </w:r>
            <w:r>
              <w:rPr>
                <w:color w:val="222222"/>
                <w:sz w:val="20"/>
                <w:szCs w:val="20"/>
              </w:rPr>
              <w:t>Excess calcium / free lime</w:t>
            </w:r>
            <w:r>
              <w:rPr>
                <w:b/>
                <w:bCs/>
                <w:color w:val="222222"/>
                <w:sz w:val="20"/>
                <w:szCs w:val="20"/>
              </w:rPr>
              <w:t xml:space="preserve"> → blocks </w:t>
            </w:r>
            <w:r>
              <w:rPr>
                <w:color w:val="222222"/>
                <w:sz w:val="20"/>
                <w:szCs w:val="20"/>
              </w:rPr>
              <w:t>eight nutrients</w:t>
            </w:r>
            <w:r>
              <w:rPr>
                <w:b/>
                <w:bCs/>
                <w:color w:val="222222"/>
                <w:sz w:val="20"/>
                <w:szCs w:val="20"/>
              </w:rPr>
              <w:t xml:space="preserve"> from becoming available; and free Ca </w:t>
            </w:r>
            <w:r>
              <w:rPr>
                <w:color w:val="222222"/>
                <w:sz w:val="20"/>
                <w:szCs w:val="20"/>
              </w:rPr>
              <w:t>reacts with any sulphate fertilizer*</w:t>
            </w:r>
            <w:r>
              <w:rPr>
                <w:i/>
                <w:iCs/>
                <w:color w:val="222222"/>
                <w:sz w:val="20"/>
                <w:szCs w:val="20"/>
              </w:rPr>
              <w:t xml:space="preserve"> (ZnSO₄, FeSO₄, MnSO₄, MgSO₄, K₂SO₄, CuSO₄) → converts to calcium sulphate → precipitates them. </w:t>
            </w:r>
            <w:r>
              <w:rPr>
                <w:color w:val="222222"/>
                <w:sz w:val="20"/>
                <w:szCs w:val="20"/>
              </w:rPr>
              <w:t>(Hence: use chelates, not sulphates, on calcareous soil; never add gypsum to lime-rich soil.)*</w:t>
            </w:r>
          </w:p>
        </w:tc>
      </w:tr>
    </w:tbl>
    <w:p w14:paraId="4CA377F5" w14:textId="77777777" w:rsidR="004A17D0" w:rsidRDefault="004A17D0">
      <w:pPr>
        <w:spacing w:after="70"/>
      </w:pPr>
    </w:p>
    <w:p w14:paraId="363DDBF4" w14:textId="77777777" w:rsidR="004A17D0" w:rsidRDefault="00000000">
      <w:pPr>
        <w:spacing w:after="110" w:line="266" w:lineRule="auto"/>
      </w:pPr>
      <w:r>
        <w:rPr>
          <w:b/>
          <w:bCs/>
          <w:color w:val="222222"/>
        </w:rPr>
        <w:t>Synergies and unlocks</w:t>
      </w:r>
      <w:r>
        <w:rPr>
          <w:color w:val="222222"/>
        </w:rPr>
        <w:t xml:space="preserve"> </w:t>
      </w:r>
      <w:r>
        <w:rPr>
          <w:i/>
          <w:iCs/>
          <w:color w:val="222222"/>
        </w:rPr>
        <w:t>(Parts 11, 12, 13)</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4C2526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E2BF355" w14:textId="77777777" w:rsidR="004A17D0" w:rsidRDefault="00000000">
            <w:pPr>
              <w:spacing w:after="40"/>
            </w:pPr>
            <w:r>
              <w:rPr>
                <w:b/>
                <w:bCs/>
                <w:color w:val="117864"/>
                <w:sz w:val="18"/>
                <w:szCs w:val="18"/>
              </w:rPr>
              <w:t>⚡  KEY RULE</w:t>
            </w:r>
          </w:p>
          <w:p w14:paraId="7722FFF5" w14:textId="77777777" w:rsidR="004A17D0" w:rsidRDefault="00000000">
            <w:pPr>
              <w:spacing w:after="20" w:line="258" w:lineRule="auto"/>
            </w:pPr>
            <w:r>
              <w:rPr>
                <w:color w:val="222222"/>
                <w:sz w:val="20"/>
                <w:szCs w:val="20"/>
              </w:rPr>
              <w:t>Continuous sulphur</w:t>
            </w:r>
            <w:r>
              <w:rPr>
                <w:b/>
                <w:bCs/>
                <w:color w:val="222222"/>
                <w:sz w:val="20"/>
                <w:szCs w:val="20"/>
              </w:rPr>
              <w:t xml:space="preserve"> → helps make </w:t>
            </w:r>
            <w:r>
              <w:rPr>
                <w:color w:val="222222"/>
                <w:sz w:val="20"/>
                <w:szCs w:val="20"/>
              </w:rPr>
              <w:t>nitrogen, potash, copper, manganese, magnesium</w:t>
            </w:r>
            <w:r>
              <w:rPr>
                <w:b/>
                <w:bCs/>
                <w:color w:val="222222"/>
                <w:sz w:val="20"/>
                <w:szCs w:val="20"/>
              </w:rPr>
              <w:t xml:space="preserve"> (five nutrients) available (via local acidification as it oxidises). </w:t>
            </w:r>
            <w:r>
              <w:rPr>
                <w:color w:val="222222"/>
                <w:sz w:val="20"/>
                <w:szCs w:val="20"/>
              </w:rPr>
              <w:t>Organic carbon / weak organic acids</w:t>
            </w:r>
            <w:r>
              <w:rPr>
                <w:b/>
                <w:bCs/>
                <w:color w:val="222222"/>
                <w:sz w:val="20"/>
                <w:szCs w:val="20"/>
              </w:rPr>
              <w:t xml:space="preserve"> → dissolve rock minerals into available ionic form at plant-safe concentration and pH. </w:t>
            </w:r>
            <w:r>
              <w:rPr>
                <w:color w:val="222222"/>
                <w:sz w:val="20"/>
                <w:szCs w:val="20"/>
              </w:rPr>
              <w:t>Green leaf → photosynthesis → root exudate → microbes → organic acids → nutrient availability → green leaf** (the self-reinforcing engine loop).</w:t>
            </w:r>
          </w:p>
        </w:tc>
      </w:tr>
    </w:tbl>
    <w:p w14:paraId="7DE08272" w14:textId="77777777" w:rsidR="004A17D0" w:rsidRDefault="004A17D0">
      <w:pPr>
        <w:spacing w:after="70"/>
      </w:pPr>
    </w:p>
    <w:p w14:paraId="28F95CBB" w14:textId="77777777" w:rsidR="004A17D0" w:rsidRDefault="00000000">
      <w:pPr>
        <w:spacing w:after="110" w:line="266" w:lineRule="auto"/>
      </w:pPr>
      <w:r>
        <w:rPr>
          <w:b/>
          <w:bCs/>
          <w:color w:val="222222"/>
        </w:rPr>
        <w:t>Environmental availability rules</w:t>
      </w:r>
      <w:r>
        <w:rPr>
          <w:color w:val="222222"/>
        </w:rPr>
        <w:t xml:space="preserve"> </w:t>
      </w:r>
      <w:r>
        <w:rPr>
          <w:i/>
          <w:iCs/>
          <w:color w:val="222222"/>
        </w:rPr>
        <w:t>(Parts 11, 12)</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E30E0F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1673B98" w14:textId="77777777" w:rsidR="004A17D0" w:rsidRDefault="00000000">
            <w:pPr>
              <w:spacing w:after="40"/>
            </w:pPr>
            <w:r>
              <w:rPr>
                <w:b/>
                <w:bCs/>
                <w:color w:val="117864"/>
                <w:sz w:val="18"/>
                <w:szCs w:val="18"/>
              </w:rPr>
              <w:t>⚡  KEY RULE</w:t>
            </w:r>
          </w:p>
          <w:p w14:paraId="7065D889" w14:textId="77777777" w:rsidR="004A17D0" w:rsidRDefault="00000000">
            <w:pPr>
              <w:spacing w:after="20" w:line="258" w:lineRule="auto"/>
            </w:pPr>
            <w:r>
              <w:rPr>
                <w:color w:val="222222"/>
                <w:sz w:val="20"/>
                <w:szCs w:val="20"/>
              </w:rPr>
              <w:t>Low soil temperature</w:t>
            </w:r>
            <w:r>
              <w:rPr>
                <w:b/>
                <w:bCs/>
                <w:color w:val="222222"/>
                <w:sz w:val="20"/>
                <w:szCs w:val="20"/>
              </w:rPr>
              <w:t xml:space="preserve"> → </w:t>
            </w:r>
            <w:r>
              <w:rPr>
                <w:color w:val="222222"/>
                <w:sz w:val="20"/>
                <w:szCs w:val="20"/>
              </w:rPr>
              <w:t>potassium</w:t>
            </w:r>
            <w:r>
              <w:rPr>
                <w:b/>
                <w:bCs/>
                <w:color w:val="222222"/>
                <w:sz w:val="20"/>
                <w:szCs w:val="20"/>
              </w:rPr>
              <w:t xml:space="preserve"> becomes unavailable (grape "quat", banana symptoms) — a winter "K deficiency" is usually a temperature failure, fixed by mulch, not by more K. Optimal microbial/availability band </w:t>
            </w:r>
            <w:r>
              <w:rPr>
                <w:color w:val="222222"/>
                <w:sz w:val="20"/>
                <w:szCs w:val="20"/>
              </w:rPr>
              <w:t>15–30 °C</w:t>
            </w:r>
            <w:r>
              <w:rPr>
                <w:b/>
                <w:bCs/>
                <w:color w:val="222222"/>
                <w:sz w:val="20"/>
                <w:szCs w:val="20"/>
              </w:rPr>
              <w:t xml:space="preserve">; potassium availability drops </w:t>
            </w:r>
            <w:r>
              <w:rPr>
                <w:color w:val="222222"/>
                <w:sz w:val="20"/>
                <w:szCs w:val="20"/>
              </w:rPr>
              <w:t>above 25 °C</w:t>
            </w:r>
            <w:r>
              <w:rPr>
                <w:b/>
                <w:bCs/>
                <w:color w:val="222222"/>
                <w:sz w:val="20"/>
                <w:szCs w:val="20"/>
              </w:rPr>
              <w:t xml:space="preserve">. </w:t>
            </w:r>
            <w:r>
              <w:rPr>
                <w:color w:val="222222"/>
                <w:sz w:val="20"/>
                <w:szCs w:val="20"/>
              </w:rPr>
              <w:t>High EC / salts*</w:t>
            </w:r>
            <w:r>
              <w:rPr>
                <w:i/>
                <w:iCs/>
                <w:color w:val="222222"/>
                <w:sz w:val="20"/>
                <w:szCs w:val="20"/>
              </w:rPr>
              <w:t xml:space="preserve"> → water (and nutrients) cannot enter the root against the osmotic pull → deficiency despite full soil. Higher water EC → apply </w:t>
            </w:r>
            <w:r>
              <w:rPr>
                <w:color w:val="222222"/>
                <w:sz w:val="20"/>
                <w:szCs w:val="20"/>
              </w:rPr>
              <w:t>less</w:t>
            </w:r>
            <w:r>
              <w:rPr>
                <w:i/>
                <w:iCs/>
                <w:color w:val="222222"/>
                <w:sz w:val="20"/>
                <w:szCs w:val="20"/>
              </w:rPr>
              <w:t xml:space="preserve"> fertilizer, not more. High bicarbonate in water → raises root-zone pH every irrigation → precipitates calcium and micronutrients (the RSC problem). Insufficient water / no transpiration → no mass flow → nutrients don't rise; excess water / waterlogging → root rot and anaerobic pathogens. The target is vāpsā (air + water sharing the pore space). Humidity extremes: very dry + hot → salts strand at leaf margin (toxicity); cool + overcast + humid → transpiration stops → magnesium</w:t>
            </w:r>
            <w:r>
              <w:rPr>
                <w:color w:val="222222"/>
                <w:sz w:val="20"/>
                <w:szCs w:val="20"/>
              </w:rPr>
              <w:t>* deficiency first (interveinal yellowing).</w:t>
            </w:r>
          </w:p>
        </w:tc>
      </w:tr>
    </w:tbl>
    <w:p w14:paraId="0432C64A" w14:textId="77777777" w:rsidR="004A17D0" w:rsidRDefault="004A17D0">
      <w:pPr>
        <w:spacing w:after="70"/>
      </w:pPr>
    </w:p>
    <w:p w14:paraId="2AEDA999" w14:textId="77777777" w:rsidR="004A17D0" w:rsidRDefault="00000000">
      <w:pPr>
        <w:pStyle w:val="Heading2"/>
        <w:spacing w:before="240" w:after="80"/>
      </w:pPr>
      <w:r>
        <w:rPr>
          <w:b/>
          <w:bCs/>
          <w:sz w:val="25"/>
          <w:szCs w:val="25"/>
        </w:rPr>
        <w:t>Reading It Critically — What Holds Up and What to Watch</w:t>
      </w:r>
    </w:p>
    <w:p w14:paraId="7A902C91" w14:textId="77777777" w:rsidR="004A17D0" w:rsidRDefault="00000000">
      <w:pPr>
        <w:pStyle w:val="Heading2"/>
        <w:spacing w:before="240" w:after="80"/>
      </w:pPr>
      <w:r>
        <w:rPr>
          <w:b/>
          <w:bCs/>
          <w:sz w:val="25"/>
          <w:szCs w:val="25"/>
        </w:rPr>
        <w:t>The fractions/turnover table is the most technically valuable slide in the carbon sessions</w:t>
      </w:r>
    </w:p>
    <w:p w14:paraId="080ABCA7" w14:textId="77777777" w:rsidR="004A17D0" w:rsidRDefault="00000000">
      <w:pPr>
        <w:spacing w:after="110" w:line="266" w:lineRule="auto"/>
      </w:pPr>
      <w:r>
        <w:rPr>
          <w:color w:val="222222"/>
        </w:rPr>
        <w:t xml:space="preserve">The four-fraction breakdown (dissolved / particulate / humus / resistant) with sizes and turnover times is standard, correct soil-organic-matter science, and it is the missing quantitative backbone for the "labile vs stable carbon" point raised earlier. It tells you precisely why bottled liquid "carbon" products give only a momentary lift (dissolved OM turns over in </w:t>
      </w:r>
      <w:r>
        <w:rPr>
          <w:i/>
          <w:iCs/>
          <w:color w:val="222222"/>
        </w:rPr>
        <w:t>minutes to days</w:t>
      </w:r>
      <w:r>
        <w:rPr>
          <w:color w:val="222222"/>
        </w:rPr>
        <w:t>), why incorporated manure and residues are a multi-year investment (particulate OM, 2–50 years), and why the humus that shows on your soil test is a decades-to-century asset that you can destroy in one over-tilled, sun-exposed summer. Gore's "making carbon vs conserving carbon are two different jobs" is exactly the right operational conclusion, and the forest analogy (5% carbon with zero inputs, purely by cover and no-till) is a legitimate illustration of conservation.</w:t>
      </w:r>
    </w:p>
    <w:p w14:paraId="1EF3FD74" w14:textId="77777777" w:rsidR="004A17D0" w:rsidRDefault="00000000">
      <w:pPr>
        <w:spacing w:after="110" w:line="266" w:lineRule="auto"/>
      </w:pPr>
      <w:r>
        <w:rPr>
          <w:b/>
          <w:bCs/>
          <w:color w:val="222222"/>
        </w:rPr>
        <w:lastRenderedPageBreak/>
        <w:t>The 65/15/10/10 composition pie is also correct</w:t>
      </w:r>
      <w:r>
        <w:rPr>
          <w:color w:val="222222"/>
        </w:rPr>
        <w:t xml:space="preserve"> as a textbook figure — humus dominating, with small fast-cycling and resistant fractions. Note the slide's mild internal inconsistency (pie says 65% humus, the table says humus "can be over 50%") — both are in the accepted range; treat 50–65% as the humus band.</w:t>
      </w:r>
    </w:p>
    <w:p w14:paraId="114F1A1E"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2449F19"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2A9B59C"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63A8EACD" w14:textId="77777777" w:rsidR="004A17D0" w:rsidRDefault="00000000">
            <w:r>
              <w:rPr>
                <w:b/>
                <w:bCs/>
                <w:color w:val="FFFFFF"/>
                <w:sz w:val="17"/>
                <w:szCs w:val="17"/>
              </w:rPr>
              <w:t>Assessment</w:t>
            </w:r>
          </w:p>
        </w:tc>
      </w:tr>
      <w:tr w:rsidR="004A17D0" w14:paraId="2E3FBE7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D98801C" w14:textId="77777777" w:rsidR="004A17D0" w:rsidRDefault="00000000">
            <w:r>
              <w:rPr>
                <w:b/>
                <w:bCs/>
                <w:color w:val="222222"/>
                <w:sz w:val="17"/>
                <w:szCs w:val="17"/>
              </w:rPr>
              <w:t>"Organic carbon down from 3% to 0.3%"</w:t>
            </w:r>
          </w:p>
        </w:tc>
        <w:tc>
          <w:tcPr>
            <w:tcW w:w="4710" w:type="dxa"/>
            <w:shd w:val="clear" w:color="auto" w:fill="F4F7FB"/>
            <w:tcMar>
              <w:top w:w="50" w:type="dxa"/>
              <w:left w:w="90" w:type="dxa"/>
              <w:bottom w:w="50" w:type="dxa"/>
              <w:right w:w="80" w:type="dxa"/>
            </w:tcMar>
          </w:tcPr>
          <w:p w14:paraId="5E779FF1" w14:textId="77777777" w:rsidR="004A17D0" w:rsidRDefault="00000000">
            <w:r>
              <w:rPr>
                <w:color w:val="222222"/>
                <w:sz w:val="17"/>
                <w:szCs w:val="17"/>
              </w:rPr>
              <w:t>Directionally real (Indian soils have lost organic carbon badly), but 3% was never typical for semi-arid Indian soils — it's a rhetorical high anchor. Your realistic target remains ~0.75–1.0%, not 3–5%.</w:t>
            </w:r>
          </w:p>
        </w:tc>
      </w:tr>
      <w:tr w:rsidR="004A17D0" w14:paraId="098EEA8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E799904" w14:textId="77777777" w:rsidR="004A17D0" w:rsidRDefault="00000000">
            <w:r>
              <w:rPr>
                <w:b/>
                <w:bCs/>
                <w:color w:val="222222"/>
                <w:sz w:val="17"/>
                <w:szCs w:val="17"/>
              </w:rPr>
              <w:t>The 1975 / 200-year climate figure</w:t>
            </w:r>
          </w:p>
        </w:tc>
        <w:tc>
          <w:tcPr>
            <w:tcW w:w="4710" w:type="dxa"/>
            <w:shd w:val="clear" w:color="auto" w:fill="FFFFFF"/>
            <w:tcMar>
              <w:top w:w="50" w:type="dxa"/>
              <w:left w:w="90" w:type="dxa"/>
              <w:bottom w:w="50" w:type="dxa"/>
              <w:right w:w="80" w:type="dxa"/>
            </w:tcMar>
          </w:tcPr>
          <w:p w14:paraId="79F00F7B" w14:textId="77777777" w:rsidR="004A17D0" w:rsidRDefault="00000000">
            <w:r>
              <w:rPr>
                <w:color w:val="222222"/>
                <w:sz w:val="17"/>
                <w:szCs w:val="17"/>
              </w:rPr>
              <w:t xml:space="preserve">Unverified, cited without source; the </w:t>
            </w:r>
            <w:r>
              <w:rPr>
                <w:i/>
                <w:iCs/>
                <w:color w:val="222222"/>
                <w:sz w:val="17"/>
                <w:szCs w:val="17"/>
              </w:rPr>
              <w:t>direction</w:t>
            </w:r>
            <w:r>
              <w:rPr>
                <w:color w:val="222222"/>
                <w:sz w:val="17"/>
                <w:szCs w:val="17"/>
              </w:rPr>
              <w:t xml:space="preserve"> (soil carbon loss is a major, slow-to-reverse emissions problem) is sound, the exact numbers are not.</w:t>
            </w:r>
          </w:p>
        </w:tc>
      </w:tr>
      <w:tr w:rsidR="004A17D0" w14:paraId="505ED82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AC7246A" w14:textId="77777777" w:rsidR="004A17D0" w:rsidRDefault="00000000">
            <w:r>
              <w:rPr>
                <w:b/>
                <w:bCs/>
                <w:color w:val="222222"/>
                <w:sz w:val="17"/>
                <w:szCs w:val="17"/>
              </w:rPr>
              <w:t>"Bottled carbon is dug-up fossil material sold back to you"</w:t>
            </w:r>
          </w:p>
        </w:tc>
        <w:tc>
          <w:tcPr>
            <w:tcW w:w="4710" w:type="dxa"/>
            <w:shd w:val="clear" w:color="auto" w:fill="F4F7FB"/>
            <w:tcMar>
              <w:top w:w="50" w:type="dxa"/>
              <w:left w:w="90" w:type="dxa"/>
              <w:bottom w:w="50" w:type="dxa"/>
              <w:right w:w="80" w:type="dxa"/>
            </w:tcMar>
          </w:tcPr>
          <w:p w14:paraId="54CCD045" w14:textId="77777777" w:rsidR="004A17D0" w:rsidRDefault="00000000">
            <w:r>
              <w:rPr>
                <w:color w:val="222222"/>
                <w:sz w:val="17"/>
                <w:szCs w:val="17"/>
              </w:rPr>
              <w:t xml:space="preserve">Partly rhetorical. Some commercial "organic carbon" products are humic/fulvic extracts from leonardite/lignite (which </w:t>
            </w:r>
            <w:r>
              <w:rPr>
                <w:i/>
                <w:iCs/>
                <w:color w:val="222222"/>
                <w:sz w:val="17"/>
                <w:szCs w:val="17"/>
              </w:rPr>
              <w:t>is</w:t>
            </w:r>
            <w:r>
              <w:rPr>
                <w:color w:val="222222"/>
                <w:sz w:val="17"/>
                <w:szCs w:val="17"/>
              </w:rPr>
              <w:t xml:space="preserve"> a fossil deposit), so his claim has a basis — but the useful takeaway is his turnover-time test ("how many days does it work?"), not the origin story.</w:t>
            </w:r>
          </w:p>
        </w:tc>
      </w:tr>
      <w:tr w:rsidR="004A17D0" w14:paraId="4C5D5EF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1966DDC" w14:textId="77777777" w:rsidR="004A17D0" w:rsidRDefault="00000000">
            <w:r>
              <w:rPr>
                <w:b/>
                <w:bCs/>
                <w:color w:val="222222"/>
                <w:sz w:val="17"/>
                <w:szCs w:val="17"/>
              </w:rPr>
              <w:t>"No chemical can make soil fertile; every chemical makes it infertile"</w:t>
            </w:r>
          </w:p>
        </w:tc>
        <w:tc>
          <w:tcPr>
            <w:tcW w:w="4710" w:type="dxa"/>
            <w:shd w:val="clear" w:color="auto" w:fill="FFFFFF"/>
            <w:tcMar>
              <w:top w:w="50" w:type="dxa"/>
              <w:left w:w="90" w:type="dxa"/>
              <w:bottom w:w="50" w:type="dxa"/>
              <w:right w:w="80" w:type="dxa"/>
            </w:tcMar>
          </w:tcPr>
          <w:p w14:paraId="63018522" w14:textId="77777777" w:rsidR="004A17D0" w:rsidRDefault="00000000">
            <w:r>
              <w:rPr>
                <w:color w:val="222222"/>
                <w:sz w:val="17"/>
                <w:szCs w:val="17"/>
              </w:rPr>
              <w:t>Rhetorical absolute, as before; judicious mineral fertiliser within uptake capacity does not sterilise soil.</w:t>
            </w:r>
          </w:p>
        </w:tc>
      </w:tr>
    </w:tbl>
    <w:p w14:paraId="3511F07E" w14:textId="77777777" w:rsidR="004A17D0" w:rsidRDefault="004A17D0">
      <w:pPr>
        <w:spacing w:after="80"/>
      </w:pPr>
    </w:p>
    <w:p w14:paraId="0C43F0C9" w14:textId="77777777" w:rsidR="004A17D0" w:rsidRDefault="00000000">
      <w:pPr>
        <w:pStyle w:val="Heading2"/>
        <w:spacing w:before="240" w:after="80"/>
      </w:pPr>
      <w:r>
        <w:rPr>
          <w:b/>
          <w:bCs/>
          <w:sz w:val="25"/>
          <w:szCs w:val="25"/>
        </w:rPr>
        <w:t>The green-manure seed mix — genuinely useful for your context</w:t>
      </w:r>
    </w:p>
    <w:p w14:paraId="25790EC9" w14:textId="77777777" w:rsidR="004A17D0" w:rsidRDefault="00000000">
      <w:pPr>
        <w:spacing w:after="110" w:line="266" w:lineRule="auto"/>
      </w:pPr>
      <w:r>
        <w:rPr>
          <w:color w:val="222222"/>
        </w:rPr>
        <w:t xml:space="preserve">Your uploaded Andhra natural-farming mix is a strong operational fit for the Pulivendula pre-planting phase, and it is </w:t>
      </w:r>
      <w:r>
        <w:rPr>
          <w:i/>
          <w:iCs/>
          <w:color w:val="222222"/>
        </w:rPr>
        <w:t>more</w:t>
      </w:r>
      <w:r>
        <w:rPr>
          <w:color w:val="222222"/>
        </w:rPr>
        <w:t xml:space="preserve"> diverse (and therefore better for building soil biology) than Gore's simpler sunn-hemp/dhaincha recommendation. The diversity principle is sound: many species = many root architectures (fibrous, tap, deep) that break compaction at different depths, many nitrogen fixers, and many microbial partners recruited at once — which is exactly the "diversity above ground drives diversity below" point. The per-acre breakdown I've given is illustrative; the group proportions matter more than the exact species, and you should take "any four" per group based on locally available, cheap seed.</w:t>
      </w:r>
    </w:p>
    <w:p w14:paraId="3038FE9A" w14:textId="77777777" w:rsidR="004A17D0" w:rsidRDefault="00000000">
      <w:pPr>
        <w:pStyle w:val="Heading2"/>
        <w:spacing w:before="240" w:after="80"/>
      </w:pPr>
      <w:r>
        <w:rPr>
          <w:b/>
          <w:bCs/>
          <w:sz w:val="25"/>
          <w:szCs w:val="25"/>
        </w:rPr>
        <w:t>For Pulivendula</w:t>
      </w:r>
    </w:p>
    <w:p w14:paraId="158C1BA9" w14:textId="77777777" w:rsidR="004A17D0" w:rsidRDefault="00000000">
      <w:pPr>
        <w:pStyle w:val="ListParagraph"/>
        <w:numPr>
          <w:ilvl w:val="0"/>
          <w:numId w:val="3"/>
        </w:numPr>
        <w:spacing w:after="50" w:line="258" w:lineRule="auto"/>
      </w:pPr>
      <w:r>
        <w:rPr>
          <w:b/>
          <w:bCs/>
          <w:color w:val="222222"/>
        </w:rPr>
        <w:t>Run a diverse green-manure cover before planting, using your uploaded mix at ~13 kg/acre (~52 kg for the 4-acre block).</w:t>
      </w:r>
      <w:r>
        <w:rPr>
          <w:color w:val="222222"/>
        </w:rPr>
        <w:t xml:space="preserve"> This is the single best in-place carbon-building move before the 2027 orchard, and it does what Gore's course prescribes but with better species diversity. Chop and incorporate at flowering/pod-initiation (per Chapter 2), before the seeds set, to maximise biomass and nitrogen while avoiding a weed seed-bank.</w:t>
      </w:r>
    </w:p>
    <w:p w14:paraId="3B0DE156" w14:textId="77777777" w:rsidR="004A17D0" w:rsidRDefault="00000000">
      <w:pPr>
        <w:pStyle w:val="ListParagraph"/>
        <w:numPr>
          <w:ilvl w:val="0"/>
          <w:numId w:val="3"/>
        </w:numPr>
        <w:spacing w:after="50" w:line="258" w:lineRule="auto"/>
      </w:pPr>
      <w:r>
        <w:rPr>
          <w:b/>
          <w:bCs/>
          <w:color w:val="222222"/>
        </w:rPr>
        <w:t>Then protect the carbon you build.</w:t>
      </w:r>
      <w:r>
        <w:rPr>
          <w:color w:val="222222"/>
        </w:rPr>
        <w:t xml:space="preserve"> The fractions table is the warning: incorporated green manure is a 2–50-year asset </w:t>
      </w:r>
      <w:r>
        <w:rPr>
          <w:i/>
          <w:iCs/>
          <w:color w:val="222222"/>
        </w:rPr>
        <w:t>only if you stop destroying it</w:t>
      </w:r>
      <w:r>
        <w:rPr>
          <w:color w:val="222222"/>
        </w:rPr>
        <w:t>. On your hot calcareous soil, minimise tillage after establishment, keep permanent inter-row cover, and never leave soil bare and sun-exposed — otherwise the carbon burns off faster than the green manure builds it.</w:t>
      </w:r>
    </w:p>
    <w:p w14:paraId="1E8A69E6" w14:textId="77777777" w:rsidR="004A17D0" w:rsidRDefault="00000000">
      <w:pPr>
        <w:pStyle w:val="ListParagraph"/>
        <w:numPr>
          <w:ilvl w:val="0"/>
          <w:numId w:val="3"/>
        </w:numPr>
        <w:spacing w:after="50" w:line="258" w:lineRule="auto"/>
      </w:pPr>
      <w:r>
        <w:rPr>
          <w:b/>
          <w:bCs/>
          <w:color w:val="222222"/>
        </w:rPr>
        <w:t>Don't buy bottled "organic carbon."</w:t>
      </w:r>
      <w:r>
        <w:rPr>
          <w:color w:val="222222"/>
        </w:rPr>
        <w:t xml:space="preserve"> Apply Gore's turnover-time test: if a product's effect fades in days, it was dissolved OM giving a momentary lift, not humus. Your carbon comes from living roots and incorporated biomass, not cans.</w:t>
      </w:r>
    </w:p>
    <w:p w14:paraId="3F0D653C" w14:textId="77777777" w:rsidR="004A17D0" w:rsidRDefault="00000000">
      <w:pPr>
        <w:pStyle w:val="ListParagraph"/>
        <w:numPr>
          <w:ilvl w:val="0"/>
          <w:numId w:val="3"/>
        </w:numPr>
        <w:spacing w:after="50" w:line="258" w:lineRule="auto"/>
      </w:pPr>
      <w:r>
        <w:rPr>
          <w:b/>
          <w:bCs/>
          <w:color w:val="222222"/>
        </w:rPr>
        <w:t>Use the highlighted interaction-rules list (§13C.5) as your diagnostic reference.</w:t>
      </w:r>
      <w:r>
        <w:rPr>
          <w:color w:val="222222"/>
        </w:rPr>
        <w:t xml:space="preserve"> On calcareous soil you are permanently sitting on a </w:t>
      </w:r>
      <w:r>
        <w:rPr>
          <w:i/>
          <w:iCs/>
          <w:color w:val="222222"/>
        </w:rPr>
        <w:t>calcium excess</w:t>
      </w:r>
      <w:r>
        <w:rPr>
          <w:color w:val="222222"/>
        </w:rPr>
        <w:t>, so the calcium-antagonism and pH-cascade rules are the ones that will explain most of the iron, zinc and boron symptoms you'll see — and they tell you the fix is delivery (chelates, foliar, organic carbon, mulch to hold temperature and moisture), not more of the deficient nutrient into the soil.</w:t>
      </w:r>
    </w:p>
    <w:p w14:paraId="7FF18FFA" w14:textId="77777777" w:rsidR="004A17D0" w:rsidRDefault="004A17D0">
      <w:pPr>
        <w:spacing w:after="40"/>
      </w:pPr>
    </w:p>
    <w:p w14:paraId="712D5A36" w14:textId="77777777" w:rsidR="004A17D0" w:rsidRDefault="00000000">
      <w:pPr>
        <w:pStyle w:val="Heading2"/>
        <w:spacing w:before="240" w:after="80"/>
      </w:pPr>
      <w:r>
        <w:rPr>
          <w:b/>
          <w:bCs/>
          <w:sz w:val="25"/>
          <w:szCs w:val="25"/>
        </w:rPr>
        <w:t>What Low Organic Carbon Does to the Soil (and the Tillage Question)</w:t>
      </w:r>
    </w:p>
    <w:p w14:paraId="73EAB523" w14:textId="77777777" w:rsidR="004A17D0" w:rsidRDefault="00000000">
      <w:pPr>
        <w:pStyle w:val="Heading2"/>
        <w:spacing w:before="240" w:after="80"/>
      </w:pPr>
      <w:r>
        <w:rPr>
          <w:b/>
          <w:bCs/>
          <w:sz w:val="25"/>
          <w:szCs w:val="25"/>
        </w:rPr>
        <w:t>The framing — organic carbon is the master switch</w:t>
      </w:r>
    </w:p>
    <w:p w14:paraId="0E33F2BC" w14:textId="77777777" w:rsidR="004A17D0" w:rsidRDefault="00000000">
      <w:pPr>
        <w:spacing w:after="110" w:line="266" w:lineRule="auto"/>
      </w:pPr>
      <w:r>
        <w:rPr>
          <w:color w:val="222222"/>
        </w:rPr>
        <w:t>Gore opens with the cleanest statement of the whole organic-carbon argument, and it is worth keeping as the one-line test for a soil's condition: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880E8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9F3C2E0" w14:textId="77777777" w:rsidR="004A17D0" w:rsidRDefault="00000000">
            <w:pPr>
              <w:spacing w:after="20" w:line="258" w:lineRule="auto"/>
            </w:pPr>
            <w:r>
              <w:rPr>
                <w:b/>
                <w:bCs/>
                <w:color w:val="222222"/>
                <w:sz w:val="20"/>
                <w:szCs w:val="20"/>
              </w:rPr>
              <w:t>Never ask "how much organic carbon should this crop have." As your soil's organic carbon rises, the food from it gives longer life to whoever eats it — that is the point, not the crop, but us. And here is how simple it is: if you HAVE these problems, raise your organic carbon and they go away. If you DON'T have these problems, your organic carbon is already high. If you have them, do one thing only — raise organic carbon — and they will solve.</w:t>
            </w:r>
          </w:p>
        </w:tc>
      </w:tr>
    </w:tbl>
    <w:p w14:paraId="59A1198B" w14:textId="77777777" w:rsidR="004A17D0" w:rsidRDefault="004A17D0">
      <w:pPr>
        <w:spacing w:after="70"/>
      </w:pPr>
    </w:p>
    <w:p w14:paraId="145DC98F" w14:textId="77777777" w:rsidR="004A17D0" w:rsidRDefault="00000000">
      <w:pPr>
        <w:spacing w:after="110" w:line="266" w:lineRule="auto"/>
      </w:pPr>
      <w:r>
        <w:rPr>
          <w:color w:val="222222"/>
        </w:rPr>
        <w:t xml:space="preserve">So the eight consequences on the slide are not eight separate problems with eight separate fixes; they are </w:t>
      </w:r>
      <w:r>
        <w:rPr>
          <w:b/>
          <w:bCs/>
          <w:color w:val="222222"/>
        </w:rPr>
        <w:t>eight symptoms of one deficiency</w:t>
      </w:r>
      <w:r>
        <w:rPr>
          <w:color w:val="222222"/>
        </w:rPr>
        <w:t>, and they have one cure. This is the diagnostic frame for the whole session.</w:t>
      </w:r>
    </w:p>
    <w:p w14:paraId="6D0A212D" w14:textId="77777777" w:rsidR="004A17D0" w:rsidRDefault="00000000">
      <w:pPr>
        <w:pStyle w:val="Heading2"/>
        <w:spacing w:before="240" w:after="80"/>
      </w:pPr>
      <w:r>
        <w:rPr>
          <w:b/>
          <w:bCs/>
          <w:sz w:val="25"/>
          <w:szCs w:val="25"/>
        </w:rPr>
        <w:t>The slide — the eight consequences of low organic carbon</w:t>
      </w:r>
    </w:p>
    <w:p w14:paraId="38A7BE53" w14:textId="77777777" w:rsidR="004A17D0" w:rsidRDefault="00000000">
      <w:pPr>
        <w:spacing w:after="110" w:line="266" w:lineRule="auto"/>
      </w:pPr>
      <w:r>
        <w:rPr>
          <w:color w:val="222222"/>
        </w:rPr>
        <w:t>The slide lists what happens to soil health when organic carbon falls. Presented as the diagnostic set it 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43194877"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163D3D1D"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465E3589" w14:textId="77777777" w:rsidR="004A17D0" w:rsidRDefault="00000000">
            <w:r>
              <w:rPr>
                <w:b/>
                <w:bCs/>
                <w:color w:val="FFFFFF"/>
                <w:sz w:val="17"/>
                <w:szCs w:val="17"/>
              </w:rPr>
              <w:t>Consequence (Marathi)</w:t>
            </w:r>
          </w:p>
        </w:tc>
        <w:tc>
          <w:tcPr>
            <w:tcW w:w="3140" w:type="dxa"/>
            <w:shd w:val="clear" w:color="auto" w:fill="1F3864"/>
            <w:tcMar>
              <w:top w:w="50" w:type="dxa"/>
              <w:left w:w="90" w:type="dxa"/>
              <w:bottom w:w="50" w:type="dxa"/>
              <w:right w:w="80" w:type="dxa"/>
            </w:tcMar>
          </w:tcPr>
          <w:p w14:paraId="2738A4DC" w14:textId="77777777" w:rsidR="004A17D0" w:rsidRDefault="00000000">
            <w:r>
              <w:rPr>
                <w:b/>
                <w:bCs/>
                <w:color w:val="FFFFFF"/>
                <w:sz w:val="17"/>
                <w:szCs w:val="17"/>
              </w:rPr>
              <w:t>English</w:t>
            </w:r>
          </w:p>
        </w:tc>
      </w:tr>
      <w:tr w:rsidR="004A17D0" w14:paraId="6238E69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BFDCE14"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12D7AEBC" w14:textId="77777777" w:rsidR="004A17D0" w:rsidRDefault="004A17D0"/>
        </w:tc>
        <w:tc>
          <w:tcPr>
            <w:tcW w:w="3140" w:type="dxa"/>
            <w:shd w:val="clear" w:color="auto" w:fill="F4F7FB"/>
            <w:tcMar>
              <w:top w:w="50" w:type="dxa"/>
              <w:left w:w="90" w:type="dxa"/>
              <w:bottom w:w="50" w:type="dxa"/>
              <w:right w:w="80" w:type="dxa"/>
            </w:tcMar>
          </w:tcPr>
          <w:p w14:paraId="77571120" w14:textId="77777777" w:rsidR="004A17D0" w:rsidRDefault="00000000">
            <w:r>
              <w:rPr>
                <w:b/>
                <w:bCs/>
                <w:color w:val="222222"/>
                <w:sz w:val="17"/>
                <w:szCs w:val="17"/>
              </w:rPr>
              <w:t>Soil fertility falls</w:t>
            </w:r>
          </w:p>
        </w:tc>
      </w:tr>
      <w:tr w:rsidR="004A17D0" w14:paraId="56C8511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BF42E1D"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2199EBE6" w14:textId="77777777" w:rsidR="004A17D0" w:rsidRDefault="004A17D0"/>
        </w:tc>
        <w:tc>
          <w:tcPr>
            <w:tcW w:w="3140" w:type="dxa"/>
            <w:shd w:val="clear" w:color="auto" w:fill="FFFFFF"/>
            <w:tcMar>
              <w:top w:w="50" w:type="dxa"/>
              <w:left w:w="90" w:type="dxa"/>
              <w:bottom w:w="50" w:type="dxa"/>
              <w:right w:w="80" w:type="dxa"/>
            </w:tcMar>
          </w:tcPr>
          <w:p w14:paraId="28FB9678" w14:textId="77777777" w:rsidR="004A17D0" w:rsidRDefault="00000000">
            <w:r>
              <w:rPr>
                <w:b/>
                <w:bCs/>
                <w:color w:val="222222"/>
                <w:sz w:val="17"/>
                <w:szCs w:val="17"/>
              </w:rPr>
              <w:t>Soil productivity falls</w:t>
            </w:r>
          </w:p>
        </w:tc>
      </w:tr>
      <w:tr w:rsidR="004A17D0" w14:paraId="535800F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DDC7F01"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6F012F6A" w14:textId="77777777" w:rsidR="004A17D0" w:rsidRDefault="004A17D0"/>
        </w:tc>
        <w:tc>
          <w:tcPr>
            <w:tcW w:w="3140" w:type="dxa"/>
            <w:shd w:val="clear" w:color="auto" w:fill="F4F7FB"/>
            <w:tcMar>
              <w:top w:w="50" w:type="dxa"/>
              <w:left w:w="90" w:type="dxa"/>
              <w:bottom w:w="50" w:type="dxa"/>
              <w:right w:w="80" w:type="dxa"/>
            </w:tcMar>
          </w:tcPr>
          <w:p w14:paraId="1B84DE7C" w14:textId="77777777" w:rsidR="004A17D0" w:rsidRDefault="00000000">
            <w:r>
              <w:rPr>
                <w:b/>
                <w:bCs/>
                <w:color w:val="222222"/>
                <w:sz w:val="17"/>
                <w:szCs w:val="17"/>
              </w:rPr>
              <w:t>Soil erosion increases</w:t>
            </w:r>
          </w:p>
        </w:tc>
      </w:tr>
      <w:tr w:rsidR="004A17D0" w14:paraId="0E67C8BE"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2297C89"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3C9B8330" w14:textId="77777777" w:rsidR="004A17D0" w:rsidRDefault="004A17D0"/>
        </w:tc>
        <w:tc>
          <w:tcPr>
            <w:tcW w:w="3140" w:type="dxa"/>
            <w:shd w:val="clear" w:color="auto" w:fill="FFFFFF"/>
            <w:tcMar>
              <w:top w:w="50" w:type="dxa"/>
              <w:left w:w="90" w:type="dxa"/>
              <w:bottom w:w="50" w:type="dxa"/>
              <w:right w:w="80" w:type="dxa"/>
            </w:tcMar>
          </w:tcPr>
          <w:p w14:paraId="3504A62C" w14:textId="77777777" w:rsidR="004A17D0" w:rsidRDefault="00000000">
            <w:r>
              <w:rPr>
                <w:b/>
                <w:bCs/>
                <w:color w:val="222222"/>
                <w:sz w:val="17"/>
                <w:szCs w:val="17"/>
              </w:rPr>
              <w:t>Nutrient availability falls</w:t>
            </w:r>
          </w:p>
        </w:tc>
      </w:tr>
      <w:tr w:rsidR="004A17D0" w14:paraId="61D9EBD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E8CE3EF"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3E112988" w14:textId="77777777" w:rsidR="004A17D0" w:rsidRDefault="00000000">
            <w:r>
              <w:rPr>
                <w:color w:val="222222"/>
                <w:sz w:val="17"/>
                <w:szCs w:val="17"/>
              </w:rPr>
              <w:t>(soil structure)</w:t>
            </w:r>
          </w:p>
        </w:tc>
        <w:tc>
          <w:tcPr>
            <w:tcW w:w="3140" w:type="dxa"/>
            <w:shd w:val="clear" w:color="auto" w:fill="F4F7FB"/>
            <w:tcMar>
              <w:top w:w="50" w:type="dxa"/>
              <w:left w:w="90" w:type="dxa"/>
              <w:bottom w:w="50" w:type="dxa"/>
              <w:right w:w="80" w:type="dxa"/>
            </w:tcMar>
          </w:tcPr>
          <w:p w14:paraId="33731ADA" w14:textId="77777777" w:rsidR="004A17D0" w:rsidRDefault="00000000">
            <w:r>
              <w:rPr>
                <w:b/>
                <w:bCs/>
                <w:color w:val="222222"/>
                <w:sz w:val="17"/>
                <w:szCs w:val="17"/>
              </w:rPr>
              <w:t>Soil structure degrades</w:t>
            </w:r>
          </w:p>
        </w:tc>
      </w:tr>
      <w:tr w:rsidR="004A17D0" w14:paraId="17AE5074"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03A9937"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6314863B" w14:textId="77777777" w:rsidR="004A17D0" w:rsidRDefault="004A17D0"/>
        </w:tc>
        <w:tc>
          <w:tcPr>
            <w:tcW w:w="3140" w:type="dxa"/>
            <w:shd w:val="clear" w:color="auto" w:fill="FFFFFF"/>
            <w:tcMar>
              <w:top w:w="50" w:type="dxa"/>
              <w:left w:w="90" w:type="dxa"/>
              <w:bottom w:w="50" w:type="dxa"/>
              <w:right w:w="80" w:type="dxa"/>
            </w:tcMar>
          </w:tcPr>
          <w:p w14:paraId="256E6891" w14:textId="77777777" w:rsidR="004A17D0" w:rsidRDefault="00000000">
            <w:r>
              <w:rPr>
                <w:b/>
                <w:bCs/>
                <w:color w:val="222222"/>
                <w:sz w:val="17"/>
                <w:szCs w:val="17"/>
              </w:rPr>
              <w:t>Cation exchange capacity (CEC) falls</w:t>
            </w:r>
          </w:p>
        </w:tc>
      </w:tr>
      <w:tr w:rsidR="004A17D0" w14:paraId="243F800F"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5513A73"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683C0C1E" w14:textId="77777777" w:rsidR="004A17D0" w:rsidRDefault="004A17D0"/>
        </w:tc>
        <w:tc>
          <w:tcPr>
            <w:tcW w:w="3140" w:type="dxa"/>
            <w:shd w:val="clear" w:color="auto" w:fill="F4F7FB"/>
            <w:tcMar>
              <w:top w:w="50" w:type="dxa"/>
              <w:left w:w="90" w:type="dxa"/>
              <w:bottom w:w="50" w:type="dxa"/>
              <w:right w:w="80" w:type="dxa"/>
            </w:tcMar>
          </w:tcPr>
          <w:p w14:paraId="62A9B988" w14:textId="77777777" w:rsidR="004A17D0" w:rsidRDefault="00000000">
            <w:r>
              <w:rPr>
                <w:b/>
                <w:bCs/>
                <w:color w:val="222222"/>
                <w:sz w:val="17"/>
                <w:szCs w:val="17"/>
              </w:rPr>
              <w:t>Water-holding capacity falls</w:t>
            </w:r>
          </w:p>
        </w:tc>
      </w:tr>
      <w:tr w:rsidR="004A17D0" w14:paraId="4439CE11"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3207746"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7F8C7844" w14:textId="77777777" w:rsidR="004A17D0" w:rsidRDefault="004A17D0"/>
        </w:tc>
        <w:tc>
          <w:tcPr>
            <w:tcW w:w="3140" w:type="dxa"/>
            <w:shd w:val="clear" w:color="auto" w:fill="FFFFFF"/>
            <w:tcMar>
              <w:top w:w="50" w:type="dxa"/>
              <w:left w:w="90" w:type="dxa"/>
              <w:bottom w:w="50" w:type="dxa"/>
              <w:right w:w="80" w:type="dxa"/>
            </w:tcMar>
          </w:tcPr>
          <w:p w14:paraId="4AEEBF9D" w14:textId="77777777" w:rsidR="004A17D0" w:rsidRDefault="00000000">
            <w:r>
              <w:rPr>
                <w:b/>
                <w:bCs/>
                <w:color w:val="222222"/>
                <w:sz w:val="17"/>
                <w:szCs w:val="17"/>
              </w:rPr>
              <w:t>Microbial population falls</w:t>
            </w:r>
          </w:p>
        </w:tc>
      </w:tr>
    </w:tbl>
    <w:p w14:paraId="78A32875" w14:textId="77777777" w:rsidR="004A17D0" w:rsidRDefault="004A17D0">
      <w:pPr>
        <w:spacing w:after="80"/>
      </w:pPr>
    </w:p>
    <w:p w14:paraId="2653F8E2" w14:textId="77777777" w:rsidR="004A17D0" w:rsidRDefault="00000000">
      <w:pPr>
        <w:spacing w:after="110" w:line="266" w:lineRule="auto"/>
      </w:pPr>
      <w:r>
        <w:rPr>
          <w:color w:val="222222"/>
        </w:rPr>
        <w:t xml:space="preserve">Gore walks through each. Because they are all consequences of the </w:t>
      </w:r>
      <w:r>
        <w:rPr>
          <w:i/>
          <w:iCs/>
          <w:color w:val="222222"/>
        </w:rPr>
        <w:t>same</w:t>
      </w:r>
      <w:r>
        <w:rPr>
          <w:color w:val="222222"/>
        </w:rPr>
        <w:t xml:space="preserve"> cause, the walk-through is really one continuous argument — organic carbon down, so biology down, so structure down, so availability down, so productivity down — and each feeds the next.</w:t>
      </w:r>
    </w:p>
    <w:p w14:paraId="7E7FAA9F" w14:textId="77777777" w:rsidR="004A17D0" w:rsidRDefault="00000000">
      <w:pPr>
        <w:pStyle w:val="Heading2"/>
        <w:spacing w:before="240" w:after="80"/>
      </w:pPr>
      <w:r>
        <w:rPr>
          <w:b/>
          <w:bCs/>
          <w:sz w:val="25"/>
          <w:szCs w:val="25"/>
        </w:rPr>
        <w:t>Consequence 1 &amp; 3 — Fertility falls, and the soil literally blows and washes away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E4F8E5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2C1A2A2" w14:textId="77777777" w:rsidR="004A17D0" w:rsidRDefault="00000000">
            <w:pPr>
              <w:spacing w:after="40"/>
            </w:pPr>
            <w:r>
              <w:rPr>
                <w:b/>
                <w:bCs/>
                <w:color w:val="117864"/>
                <w:sz w:val="18"/>
                <w:szCs w:val="18"/>
              </w:rPr>
              <w:t>⚡  KEY RULE</w:t>
            </w:r>
          </w:p>
          <w:p w14:paraId="5988C08C" w14:textId="77777777" w:rsidR="004A17D0" w:rsidRDefault="00000000">
            <w:pPr>
              <w:spacing w:after="20" w:line="258" w:lineRule="auto"/>
            </w:pPr>
            <w:r>
              <w:rPr>
                <w:color w:val="222222"/>
                <w:sz w:val="20"/>
                <w:szCs w:val="20"/>
              </w:rPr>
              <w:t>INTERACTION RULE —</w:t>
            </w:r>
            <w:r>
              <w:rPr>
                <w:b/>
                <w:bCs/>
                <w:color w:val="222222"/>
                <w:sz w:val="20"/>
                <w:szCs w:val="20"/>
              </w:rPr>
              <w:t xml:space="preserve"> the physical, biological and chemical properties of soil (how cloddy, how sandy, how much clay, how much water it holds) are </w:t>
            </w:r>
            <w:r>
              <w:rPr>
                <w:color w:val="222222"/>
                <w:sz w:val="20"/>
                <w:szCs w:val="20"/>
              </w:rPr>
              <w:t>all changed by organic carbon alone.** Raise the carbon and all three property-sets improve together; lower it and all three degrade together.</w:t>
            </w:r>
          </w:p>
        </w:tc>
      </w:tr>
    </w:tbl>
    <w:p w14:paraId="7D142AB1" w14:textId="77777777" w:rsidR="004A17D0" w:rsidRDefault="004A17D0">
      <w:pPr>
        <w:spacing w:after="70"/>
      </w:pPr>
    </w:p>
    <w:p w14:paraId="09B6C403" w14:textId="77777777" w:rsidR="004A17D0" w:rsidRDefault="00000000">
      <w:pPr>
        <w:spacing w:after="110" w:line="266" w:lineRule="auto"/>
      </w:pPr>
      <w:r>
        <w:rPr>
          <w:color w:val="222222"/>
        </w:rPr>
        <w:t>The soil-formation and loss argument, which ties back to Chapter 6:</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A1A8BD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38A565F" w14:textId="77777777" w:rsidR="004A17D0" w:rsidRDefault="00000000">
            <w:pPr>
              <w:spacing w:after="40"/>
            </w:pPr>
            <w:r>
              <w:rPr>
                <w:b/>
                <w:bCs/>
                <w:color w:val="117864"/>
                <w:sz w:val="18"/>
                <w:szCs w:val="18"/>
              </w:rPr>
              <w:t>⚡  KEY RULE</w:t>
            </w:r>
          </w:p>
          <w:p w14:paraId="2D204597" w14:textId="77777777" w:rsidR="004A17D0" w:rsidRDefault="00000000">
            <w:pPr>
              <w:spacing w:after="20" w:line="258" w:lineRule="auto"/>
            </w:pPr>
            <w:r>
              <w:rPr>
                <w:color w:val="222222"/>
                <w:sz w:val="20"/>
                <w:szCs w:val="20"/>
              </w:rPr>
              <w:t xml:space="preserve">It takes 200 years to form one inch of that fertile soil. And where organic carbon is gone, water doesn't soak in — because there are no earthworms, because you've compacted the soil with the rotavator, because two 55-HP </w:t>
            </w:r>
            <w:r>
              <w:rPr>
                <w:color w:val="222222"/>
                <w:sz w:val="20"/>
                <w:szCs w:val="20"/>
              </w:rPr>
              <w:lastRenderedPageBreak/>
              <w:t>tractors have gone over it three or four times, because a hardpan has formed below. So the water, instead of going down, runs off — and running off, it takes your soil with it.</w:t>
            </w:r>
            <w:r>
              <w:rPr>
                <w:b/>
                <w:bCs/>
                <w:color w:val="222222"/>
                <w:sz w:val="20"/>
                <w:szCs w:val="20"/>
              </w:rPr>
              <w:t xml:space="preserve"> </w:t>
            </w:r>
            <w:r>
              <w:rPr>
                <w:color w:val="222222"/>
                <w:sz w:val="20"/>
                <w:szCs w:val="20"/>
              </w:rPr>
              <w:t>INTERACTION RULE — soil colour reads organic carbon:more organic carbon → soil is black or brown; less organic carbon → soil is pale/whitish (bhurki).*</w:t>
            </w:r>
            <w:r>
              <w:rPr>
                <w:i/>
                <w:iCs/>
                <w:color w:val="222222"/>
                <w:sz w:val="20"/>
                <w:szCs w:val="20"/>
              </w:rPr>
              <w:t xml:space="preserve"> And a pale soil blows away as dust in the wind — the 200-year fertile layer lost to the air — while on sloping ground the intense modern rainfall (falling "like water tipped from a pot" rather than the old gentle drizzle) washes it to the stream and the river. </w:t>
            </w:r>
            <w:r>
              <w:rPr>
                <w:color w:val="222222"/>
                <w:sz w:val="20"/>
                <w:szCs w:val="20"/>
              </w:rPr>
              <w:t>"That washed-away water is your organic carbon; it is your DAP bags; it is all the organic carbon you built."*</w:t>
            </w:r>
          </w:p>
        </w:tc>
      </w:tr>
    </w:tbl>
    <w:p w14:paraId="7773BD13" w14:textId="77777777" w:rsidR="004A17D0" w:rsidRDefault="004A17D0">
      <w:pPr>
        <w:spacing w:after="70"/>
      </w:pPr>
    </w:p>
    <w:p w14:paraId="2E29796A" w14:textId="77777777" w:rsidR="004A17D0" w:rsidRDefault="00000000">
      <w:pPr>
        <w:spacing w:after="110" w:line="266" w:lineRule="auto"/>
      </w:pPr>
      <w:r>
        <w:rPr>
          <w:color w:val="222222"/>
        </w:rPr>
        <w:t>His conclusion is the erosion warning: the topsoil that took two centuries to build is leaving in a single storm, and the subsoil surfaces in its place — and most farmers are not remotely serious about this.</w:t>
      </w:r>
    </w:p>
    <w:p w14:paraId="0823A690" w14:textId="77777777" w:rsidR="004A17D0" w:rsidRDefault="00000000">
      <w:pPr>
        <w:pStyle w:val="Heading2"/>
        <w:spacing w:before="240" w:after="80"/>
      </w:pPr>
      <w:r>
        <w:rPr>
          <w:b/>
          <w:bCs/>
          <w:sz w:val="25"/>
          <w:szCs w:val="25"/>
        </w:rPr>
        <w:t>The tillage / rotavator teaching — which implements to use, and which to avoid</w:t>
      </w:r>
    </w:p>
    <w:p w14:paraId="5AB987A0" w14:textId="77777777" w:rsidR="004A17D0" w:rsidRDefault="00000000">
      <w:pPr>
        <w:spacing w:after="110" w:line="266" w:lineRule="auto"/>
      </w:pPr>
      <w:r>
        <w:rPr>
          <w:color w:val="222222"/>
        </w:rPr>
        <w:t xml:space="preserve">This is the practical heart of the session and directly answers "which ploughing to use and which not." Gore's position is precise: </w:t>
      </w:r>
      <w:r>
        <w:rPr>
          <w:b/>
          <w:bCs/>
          <w:color w:val="222222"/>
        </w:rPr>
        <w:t>tillage is not banned, but it has a correct and an incorrect use.</w:t>
      </w:r>
    </w:p>
    <w:p w14:paraId="1A94F080" w14:textId="77777777" w:rsidR="004A17D0" w:rsidRDefault="00000000">
      <w:pPr>
        <w:spacing w:after="110" w:line="266" w:lineRule="auto"/>
      </w:pPr>
      <w:r>
        <w:rPr>
          <w:b/>
          <w:bCs/>
          <w:color w:val="222222"/>
        </w:rPr>
        <w:t>The incorrect use — pulverising the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6F9C23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EDB1D23" w14:textId="77777777" w:rsidR="004A17D0" w:rsidRDefault="00000000">
            <w:pPr>
              <w:spacing w:after="20" w:line="258" w:lineRule="auto"/>
            </w:pPr>
            <w:r>
              <w:rPr>
                <w:b/>
                <w:bCs/>
                <w:color w:val="222222"/>
                <w:sz w:val="20"/>
                <w:szCs w:val="20"/>
              </w:rPr>
              <w:t>The single most dangerous mistake we have made is using the rotavator to grind the soil FINE. We plough four times a year, run 55-HP tractors, use a third-class rotavator, and turn the soil to cement — and then we pour water on it, and the chemical in that water builds up in the top three-four inches because the water can't percolate down, because a cemented hardpan base has formed below, and we have killed the earthworms entirely.</w:t>
            </w:r>
          </w:p>
        </w:tc>
      </w:tr>
    </w:tbl>
    <w:p w14:paraId="069CDDE0" w14:textId="77777777" w:rsidR="004A17D0" w:rsidRDefault="004A17D0">
      <w:pPr>
        <w:spacing w:after="70"/>
      </w:pPr>
    </w:p>
    <w:p w14:paraId="4AF893B2" w14:textId="77777777" w:rsidR="004A17D0" w:rsidRDefault="00000000">
      <w:pPr>
        <w:spacing w:after="110" w:line="266" w:lineRule="auto"/>
      </w:pPr>
      <w:r>
        <w:rPr>
          <w:color w:val="222222"/>
        </w:rPr>
        <w:t>He describes the compaction spiral vividly: on such degraded soil, in summer a plough won't even penetrate, and if forced, the tractor tyres spin in place and shed rubber; if a skilled operator takes a shallow cut, only large clods come up, and where the old roller once broke those clods, now the loaded tractor just bounces over them.</w:t>
      </w:r>
    </w:p>
    <w:p w14:paraId="3D46EBC8" w14:textId="77777777" w:rsidR="004A17D0" w:rsidRDefault="00000000">
      <w:pPr>
        <w:spacing w:after="110" w:line="266" w:lineRule="auto"/>
      </w:pPr>
      <w:r>
        <w:rPr>
          <w:b/>
          <w:bCs/>
          <w:color w:val="222222"/>
        </w:rPr>
        <w:t>The historical contrast — how it used to be done right: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FC8C0A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4D02282" w14:textId="77777777" w:rsidR="004A17D0" w:rsidRDefault="00000000">
            <w:pPr>
              <w:spacing w:after="20" w:line="258" w:lineRule="auto"/>
            </w:pPr>
            <w:r>
              <w:rPr>
                <w:b/>
                <w:bCs/>
                <w:color w:val="222222"/>
                <w:sz w:val="20"/>
                <w:szCs w:val="20"/>
              </w:rPr>
              <w:t>Earlier, after the wooden board (okra) behind the seed-drill, we would turn it over, stand on it, and two bullocks would drag it so the clods crumbled fine — because there was farmyard manure in that soil holding it together. Now huge clods and even cement-like lumps come up and won't break, so we did a foolish thing: we brought in a machine called the rotavator.</w:t>
            </w:r>
          </w:p>
        </w:tc>
      </w:tr>
    </w:tbl>
    <w:p w14:paraId="73947274" w14:textId="77777777" w:rsidR="004A17D0" w:rsidRDefault="004A17D0">
      <w:pPr>
        <w:spacing w:after="70"/>
      </w:pPr>
    </w:p>
    <w:p w14:paraId="20F7C288" w14:textId="77777777" w:rsidR="004A17D0" w:rsidRDefault="00000000">
      <w:pPr>
        <w:spacing w:after="110" w:line="266" w:lineRule="auto"/>
      </w:pPr>
      <w:r>
        <w:rPr>
          <w:b/>
          <w:bCs/>
          <w:color w:val="222222"/>
        </w:rPr>
        <w:t>The correct use of the rotavator: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F23EEC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BEE8E95" w14:textId="77777777" w:rsidR="004A17D0" w:rsidRDefault="00000000">
            <w:pPr>
              <w:spacing w:after="40"/>
            </w:pPr>
            <w:r>
              <w:rPr>
                <w:b/>
                <w:bCs/>
                <w:color w:val="117864"/>
                <w:sz w:val="18"/>
                <w:szCs w:val="18"/>
              </w:rPr>
              <w:t>⚡  KEY RULE</w:t>
            </w:r>
          </w:p>
          <w:p w14:paraId="69E0C64A" w14:textId="77777777" w:rsidR="004A17D0" w:rsidRDefault="00000000">
            <w:pPr>
              <w:spacing w:after="20" w:line="258" w:lineRule="auto"/>
            </w:pPr>
            <w:r>
              <w:rPr>
                <w:color w:val="222222"/>
                <w:sz w:val="20"/>
                <w:szCs w:val="20"/>
              </w:rPr>
              <w:t>RULE (tillage) —*</w:t>
            </w:r>
            <w:r>
              <w:rPr>
                <w:i/>
                <w:iCs/>
                <w:color w:val="222222"/>
                <w:sz w:val="20"/>
                <w:szCs w:val="20"/>
              </w:rPr>
              <w:t xml:space="preserve"> </w:t>
            </w:r>
            <w:r>
              <w:rPr>
                <w:color w:val="222222"/>
                <w:sz w:val="20"/>
                <w:szCs w:val="20"/>
              </w:rPr>
              <w:t xml:space="preserve">use the rotavator only for MIXING — to incorporate manure or green manure into soil that is already loosened — and run it with a SMALL tractor, so the soil is not ground too fine. Never use it to pulverise the soil. And use a </w:t>
            </w:r>
            <w:r>
              <w:rPr>
                <w:b/>
                <w:bCs/>
                <w:color w:val="222222"/>
                <w:sz w:val="20"/>
                <w:szCs w:val="20"/>
              </w:rPr>
              <w:t>subsoiler</w:t>
            </w:r>
            <w:r>
              <w:rPr>
                <w:color w:val="222222"/>
                <w:sz w:val="20"/>
                <w:szCs w:val="20"/>
              </w:rPr>
              <w:t xml:space="preserve"> to break the hardpan so water can go down.*</w:t>
            </w:r>
          </w:p>
        </w:tc>
      </w:tr>
    </w:tbl>
    <w:p w14:paraId="508B5534" w14:textId="77777777" w:rsidR="004A17D0" w:rsidRDefault="004A17D0">
      <w:pPr>
        <w:spacing w:after="70"/>
      </w:pPr>
    </w:p>
    <w:p w14:paraId="0C5085BC" w14:textId="77777777" w:rsidR="004A17D0" w:rsidRDefault="00000000">
      <w:pPr>
        <w:spacing w:after="110" w:line="266" w:lineRule="auto"/>
      </w:pPr>
      <w:r>
        <w:rPr>
          <w:color w:val="222222"/>
        </w:rPr>
        <w:t>To summarise the implement guidance he gives across the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30BFB95E"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0827289C" w14:textId="77777777" w:rsidR="004A17D0" w:rsidRDefault="00000000">
            <w:r>
              <w:rPr>
                <w:b/>
                <w:bCs/>
                <w:color w:val="FFFFFF"/>
                <w:sz w:val="17"/>
                <w:szCs w:val="17"/>
              </w:rPr>
              <w:t>Implement / practice</w:t>
            </w:r>
          </w:p>
        </w:tc>
        <w:tc>
          <w:tcPr>
            <w:tcW w:w="3140" w:type="dxa"/>
            <w:shd w:val="clear" w:color="auto" w:fill="1F3864"/>
            <w:tcMar>
              <w:top w:w="50" w:type="dxa"/>
              <w:left w:w="90" w:type="dxa"/>
              <w:bottom w:w="50" w:type="dxa"/>
              <w:right w:w="80" w:type="dxa"/>
            </w:tcMar>
          </w:tcPr>
          <w:p w14:paraId="614D9BB2" w14:textId="77777777" w:rsidR="004A17D0" w:rsidRDefault="00000000">
            <w:r>
              <w:rPr>
                <w:b/>
                <w:bCs/>
                <w:color w:val="FFFFFF"/>
                <w:sz w:val="17"/>
                <w:szCs w:val="17"/>
              </w:rPr>
              <w:t>Use?</w:t>
            </w:r>
          </w:p>
        </w:tc>
        <w:tc>
          <w:tcPr>
            <w:tcW w:w="3140" w:type="dxa"/>
            <w:shd w:val="clear" w:color="auto" w:fill="1F3864"/>
            <w:tcMar>
              <w:top w:w="50" w:type="dxa"/>
              <w:left w:w="90" w:type="dxa"/>
              <w:bottom w:w="50" w:type="dxa"/>
              <w:right w:w="80" w:type="dxa"/>
            </w:tcMar>
          </w:tcPr>
          <w:p w14:paraId="795AF040" w14:textId="77777777" w:rsidR="004A17D0" w:rsidRDefault="00000000">
            <w:r>
              <w:rPr>
                <w:b/>
                <w:bCs/>
                <w:color w:val="FFFFFF"/>
                <w:sz w:val="17"/>
                <w:szCs w:val="17"/>
              </w:rPr>
              <w:t>Why</w:t>
            </w:r>
          </w:p>
        </w:tc>
      </w:tr>
      <w:tr w:rsidR="004A17D0" w14:paraId="43D3F73C"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6371733" w14:textId="77777777" w:rsidR="004A17D0" w:rsidRDefault="00000000">
            <w:r>
              <w:rPr>
                <w:b/>
                <w:bCs/>
                <w:color w:val="222222"/>
                <w:sz w:val="17"/>
                <w:szCs w:val="17"/>
              </w:rPr>
              <w:t>Rotavator to pulverise soil fine</w:t>
            </w:r>
          </w:p>
        </w:tc>
        <w:tc>
          <w:tcPr>
            <w:tcW w:w="3140" w:type="dxa"/>
            <w:shd w:val="clear" w:color="auto" w:fill="F4F7FB"/>
            <w:tcMar>
              <w:top w:w="50" w:type="dxa"/>
              <w:left w:w="90" w:type="dxa"/>
              <w:bottom w:w="50" w:type="dxa"/>
              <w:right w:w="80" w:type="dxa"/>
            </w:tcMar>
          </w:tcPr>
          <w:p w14:paraId="4A81E761" w14:textId="77777777" w:rsidR="004A17D0" w:rsidRDefault="00000000">
            <w:r>
              <w:rPr>
                <w:b/>
                <w:bCs/>
                <w:color w:val="222222"/>
                <w:sz w:val="17"/>
                <w:szCs w:val="17"/>
              </w:rPr>
              <w:t>Avoid — the single most dangerous mistake</w:t>
            </w:r>
          </w:p>
        </w:tc>
        <w:tc>
          <w:tcPr>
            <w:tcW w:w="3140" w:type="dxa"/>
            <w:shd w:val="clear" w:color="auto" w:fill="F4F7FB"/>
            <w:tcMar>
              <w:top w:w="50" w:type="dxa"/>
              <w:left w:w="90" w:type="dxa"/>
              <w:bottom w:w="50" w:type="dxa"/>
              <w:right w:w="80" w:type="dxa"/>
            </w:tcMar>
          </w:tcPr>
          <w:p w14:paraId="749644A2" w14:textId="77777777" w:rsidR="004A17D0" w:rsidRDefault="00000000">
            <w:r>
              <w:rPr>
                <w:color w:val="222222"/>
                <w:sz w:val="17"/>
                <w:szCs w:val="17"/>
              </w:rPr>
              <w:t>Grinds soil to "cement," destroys structure, kills earthworms, creates hardpan, blocks percolation</w:t>
            </w:r>
          </w:p>
        </w:tc>
      </w:tr>
      <w:tr w:rsidR="004A17D0" w14:paraId="311BFF4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5C0805B" w14:textId="77777777" w:rsidR="004A17D0" w:rsidRDefault="00000000">
            <w:r>
              <w:rPr>
                <w:b/>
                <w:bCs/>
                <w:color w:val="222222"/>
                <w:sz w:val="17"/>
                <w:szCs w:val="17"/>
              </w:rPr>
              <w:t>Rotavator to mix/incorporate</w:t>
            </w:r>
            <w:r>
              <w:rPr>
                <w:color w:val="222222"/>
                <w:sz w:val="17"/>
                <w:szCs w:val="17"/>
              </w:rPr>
              <w:t xml:space="preserve"> (small tractor, shallow)</w:t>
            </w:r>
          </w:p>
        </w:tc>
        <w:tc>
          <w:tcPr>
            <w:tcW w:w="3140" w:type="dxa"/>
            <w:shd w:val="clear" w:color="auto" w:fill="FFFFFF"/>
            <w:tcMar>
              <w:top w:w="50" w:type="dxa"/>
              <w:left w:w="90" w:type="dxa"/>
              <w:bottom w:w="50" w:type="dxa"/>
              <w:right w:w="80" w:type="dxa"/>
            </w:tcMar>
          </w:tcPr>
          <w:p w14:paraId="3508E871" w14:textId="77777777" w:rsidR="004A17D0" w:rsidRDefault="00000000">
            <w:r>
              <w:rPr>
                <w:color w:val="222222"/>
                <w:sz w:val="17"/>
                <w:szCs w:val="17"/>
              </w:rPr>
              <w:t>Acceptable</w:t>
            </w:r>
          </w:p>
        </w:tc>
        <w:tc>
          <w:tcPr>
            <w:tcW w:w="3140" w:type="dxa"/>
            <w:shd w:val="clear" w:color="auto" w:fill="FFFFFF"/>
            <w:tcMar>
              <w:top w:w="50" w:type="dxa"/>
              <w:left w:w="90" w:type="dxa"/>
              <w:bottom w:w="50" w:type="dxa"/>
              <w:right w:w="80" w:type="dxa"/>
            </w:tcMar>
          </w:tcPr>
          <w:p w14:paraId="31CA1889" w14:textId="77777777" w:rsidR="004A17D0" w:rsidRDefault="00000000">
            <w:r>
              <w:rPr>
                <w:color w:val="222222"/>
                <w:sz w:val="17"/>
                <w:szCs w:val="17"/>
              </w:rPr>
              <w:t>Fine only for blending manure/green manure into already-loose soil</w:t>
            </w:r>
          </w:p>
        </w:tc>
      </w:tr>
      <w:tr w:rsidR="004A17D0" w14:paraId="118BB08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A1E54BD" w14:textId="77777777" w:rsidR="004A17D0" w:rsidRDefault="00000000">
            <w:r>
              <w:rPr>
                <w:b/>
                <w:bCs/>
                <w:color w:val="222222"/>
                <w:sz w:val="17"/>
                <w:szCs w:val="17"/>
              </w:rPr>
              <w:lastRenderedPageBreak/>
              <w:t>Subsoiler</w:t>
            </w:r>
          </w:p>
        </w:tc>
        <w:tc>
          <w:tcPr>
            <w:tcW w:w="3140" w:type="dxa"/>
            <w:shd w:val="clear" w:color="auto" w:fill="F4F7FB"/>
            <w:tcMar>
              <w:top w:w="50" w:type="dxa"/>
              <w:left w:w="90" w:type="dxa"/>
              <w:bottom w:w="50" w:type="dxa"/>
              <w:right w:w="80" w:type="dxa"/>
            </w:tcMar>
          </w:tcPr>
          <w:p w14:paraId="18A5A4BD" w14:textId="77777777" w:rsidR="004A17D0" w:rsidRDefault="00000000">
            <w:r>
              <w:rPr>
                <w:b/>
                <w:bCs/>
                <w:color w:val="222222"/>
                <w:sz w:val="17"/>
                <w:szCs w:val="17"/>
              </w:rPr>
              <w:t>Recommended</w:t>
            </w:r>
          </w:p>
        </w:tc>
        <w:tc>
          <w:tcPr>
            <w:tcW w:w="3140" w:type="dxa"/>
            <w:shd w:val="clear" w:color="auto" w:fill="F4F7FB"/>
            <w:tcMar>
              <w:top w:w="50" w:type="dxa"/>
              <w:left w:w="90" w:type="dxa"/>
              <w:bottom w:w="50" w:type="dxa"/>
              <w:right w:w="80" w:type="dxa"/>
            </w:tcMar>
          </w:tcPr>
          <w:p w14:paraId="25ADA47A" w14:textId="77777777" w:rsidR="004A17D0" w:rsidRDefault="00000000">
            <w:r>
              <w:rPr>
                <w:color w:val="222222"/>
                <w:sz w:val="17"/>
                <w:szCs w:val="17"/>
              </w:rPr>
              <w:t>Breaks the hardpan so water percolates and roots go deep</w:t>
            </w:r>
          </w:p>
        </w:tc>
      </w:tr>
      <w:tr w:rsidR="004A17D0" w14:paraId="6A2F6C7E"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7007E44" w14:textId="77777777" w:rsidR="004A17D0" w:rsidRDefault="00000000">
            <w:r>
              <w:rPr>
                <w:b/>
                <w:bCs/>
                <w:color w:val="222222"/>
                <w:sz w:val="17"/>
                <w:szCs w:val="17"/>
              </w:rPr>
              <w:t>Repeated deep tillage (4×/year, big tractors)</w:t>
            </w:r>
          </w:p>
        </w:tc>
        <w:tc>
          <w:tcPr>
            <w:tcW w:w="3140" w:type="dxa"/>
            <w:shd w:val="clear" w:color="auto" w:fill="FFFFFF"/>
            <w:tcMar>
              <w:top w:w="50" w:type="dxa"/>
              <w:left w:w="90" w:type="dxa"/>
              <w:bottom w:w="50" w:type="dxa"/>
              <w:right w:w="80" w:type="dxa"/>
            </w:tcMar>
          </w:tcPr>
          <w:p w14:paraId="28F8D244" w14:textId="77777777" w:rsidR="004A17D0" w:rsidRDefault="00000000">
            <w:r>
              <w:rPr>
                <w:b/>
                <w:bCs/>
                <w:color w:val="222222"/>
                <w:sz w:val="17"/>
                <w:szCs w:val="17"/>
              </w:rPr>
              <w:t>Avoid</w:t>
            </w:r>
          </w:p>
        </w:tc>
        <w:tc>
          <w:tcPr>
            <w:tcW w:w="3140" w:type="dxa"/>
            <w:shd w:val="clear" w:color="auto" w:fill="FFFFFF"/>
            <w:tcMar>
              <w:top w:w="50" w:type="dxa"/>
              <w:left w:w="90" w:type="dxa"/>
              <w:bottom w:w="50" w:type="dxa"/>
              <w:right w:w="80" w:type="dxa"/>
            </w:tcMar>
          </w:tcPr>
          <w:p w14:paraId="6CA75331" w14:textId="77777777" w:rsidR="004A17D0" w:rsidRDefault="00000000">
            <w:r>
              <w:rPr>
                <w:color w:val="222222"/>
                <w:sz w:val="17"/>
                <w:szCs w:val="17"/>
              </w:rPr>
              <w:t>Burns organic carbon, compacts, kills biology</w:t>
            </w:r>
          </w:p>
        </w:tc>
      </w:tr>
      <w:tr w:rsidR="004A17D0" w14:paraId="00A49960"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8621AFB" w14:textId="77777777" w:rsidR="004A17D0" w:rsidRDefault="00000000">
            <w:r>
              <w:rPr>
                <w:b/>
                <w:bCs/>
                <w:color w:val="222222"/>
                <w:sz w:val="17"/>
                <w:szCs w:val="17"/>
              </w:rPr>
              <w:t>Zero / minimum tillage + permanent cover</w:t>
            </w:r>
          </w:p>
        </w:tc>
        <w:tc>
          <w:tcPr>
            <w:tcW w:w="3140" w:type="dxa"/>
            <w:shd w:val="clear" w:color="auto" w:fill="F4F7FB"/>
            <w:tcMar>
              <w:top w:w="50" w:type="dxa"/>
              <w:left w:w="90" w:type="dxa"/>
              <w:bottom w:w="50" w:type="dxa"/>
              <w:right w:w="80" w:type="dxa"/>
            </w:tcMar>
          </w:tcPr>
          <w:p w14:paraId="26B1D6AB" w14:textId="77777777" w:rsidR="004A17D0" w:rsidRDefault="00000000">
            <w:r>
              <w:rPr>
                <w:b/>
                <w:bCs/>
                <w:color w:val="222222"/>
                <w:sz w:val="17"/>
                <w:szCs w:val="17"/>
              </w:rPr>
              <w:t>The goal</w:t>
            </w:r>
          </w:p>
        </w:tc>
        <w:tc>
          <w:tcPr>
            <w:tcW w:w="3140" w:type="dxa"/>
            <w:shd w:val="clear" w:color="auto" w:fill="F4F7FB"/>
            <w:tcMar>
              <w:top w:w="50" w:type="dxa"/>
              <w:left w:w="90" w:type="dxa"/>
              <w:bottom w:w="50" w:type="dxa"/>
              <w:right w:w="80" w:type="dxa"/>
            </w:tcMar>
          </w:tcPr>
          <w:p w14:paraId="0F851C8A" w14:textId="77777777" w:rsidR="004A17D0" w:rsidRDefault="00000000">
            <w:r>
              <w:rPr>
                <w:color w:val="222222"/>
                <w:sz w:val="17"/>
                <w:szCs w:val="17"/>
              </w:rPr>
              <w:t>Conserves organic carbon (the forest model, Part 13C)</w:t>
            </w:r>
          </w:p>
        </w:tc>
      </w:tr>
    </w:tbl>
    <w:p w14:paraId="459CB70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671AF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826D932" w14:textId="77777777" w:rsidR="004A17D0" w:rsidRDefault="00000000">
            <w:pPr>
              <w:spacing w:after="20" w:line="258" w:lineRule="auto"/>
            </w:pPr>
            <w:r>
              <w:rPr>
                <w:b/>
                <w:bCs/>
                <w:color w:val="222222"/>
                <w:sz w:val="20"/>
                <w:szCs w:val="20"/>
              </w:rPr>
              <w:t>His caution on subsidies:</w:t>
            </w:r>
            <w:r>
              <w:rPr>
                <w:color w:val="222222"/>
                <w:sz w:val="20"/>
                <w:szCs w:val="20"/>
              </w:rPr>
              <w:t xml:space="preserve"> </w:t>
            </w:r>
            <w:r>
              <w:rPr>
                <w:i/>
                <w:iCs/>
                <w:color w:val="222222"/>
                <w:sz w:val="20"/>
                <w:szCs w:val="20"/>
              </w:rPr>
              <w:t>the government gives subsidy for the rotavator, and we apply for it — that is exactly backwards. We have to give up these habits one by one.</w:t>
            </w:r>
          </w:p>
        </w:tc>
      </w:tr>
    </w:tbl>
    <w:p w14:paraId="0F819035" w14:textId="77777777" w:rsidR="004A17D0" w:rsidRDefault="004A17D0">
      <w:pPr>
        <w:spacing w:after="70"/>
      </w:pPr>
    </w:p>
    <w:p w14:paraId="7885F015" w14:textId="77777777" w:rsidR="004A17D0" w:rsidRDefault="00000000">
      <w:pPr>
        <w:pStyle w:val="Heading2"/>
        <w:spacing w:before="240" w:after="80"/>
      </w:pPr>
      <w:r>
        <w:rPr>
          <w:b/>
          <w:bCs/>
          <w:sz w:val="25"/>
          <w:szCs w:val="25"/>
        </w:rPr>
        <w:t>The plastic-mulch cautionary tale</w:t>
      </w:r>
    </w:p>
    <w:p w14:paraId="455843A0" w14:textId="77777777" w:rsidR="004A17D0" w:rsidRDefault="00000000">
      <w:pPr>
        <w:spacing w:after="110" w:line="266" w:lineRule="auto"/>
      </w:pPr>
      <w:r>
        <w:rPr>
          <w:color w:val="222222"/>
        </w:rPr>
        <w:t>Gore tells a pointed story against the bed-and-plastic-mulch fix that many farmers adopted when soil structure failed: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5A2AEA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6271D7A" w14:textId="77777777" w:rsidR="004A17D0" w:rsidRDefault="00000000">
            <w:pPr>
              <w:spacing w:after="20" w:line="258" w:lineRule="auto"/>
            </w:pPr>
            <w:r>
              <w:rPr>
                <w:b/>
                <w:bCs/>
                <w:color w:val="222222"/>
                <w:sz w:val="20"/>
                <w:szCs w:val="20"/>
              </w:rPr>
              <w:t>When tomato stopped coming well, someone said: gather the top soil, cover it with plastic mulch, punch holes, plant into that. We did it two-three years and thought we'd won. Then the labour rotavated the spent plastic mulch — which never decomposes — straight back into the soil. So the single most toxic material for soil, plastic, got rotavated INTO the ground. And within two-three years tomato stopped coming there at all — and the virus arrived.</w:t>
            </w:r>
          </w:p>
        </w:tc>
      </w:tr>
    </w:tbl>
    <w:p w14:paraId="4D142F7D" w14:textId="77777777" w:rsidR="004A17D0" w:rsidRDefault="004A17D0">
      <w:pPr>
        <w:spacing w:after="70"/>
      </w:pPr>
    </w:p>
    <w:p w14:paraId="1A6EA5EE" w14:textId="77777777" w:rsidR="004A17D0" w:rsidRDefault="00000000">
      <w:pPr>
        <w:spacing w:after="110" w:line="266" w:lineRule="auto"/>
      </w:pPr>
      <w:r>
        <w:rPr>
          <w:color w:val="222222"/>
        </w:rPr>
        <w:t xml:space="preserve">The lesson: a fix that treats the </w:t>
      </w:r>
      <w:r>
        <w:rPr>
          <w:i/>
          <w:iCs/>
          <w:color w:val="222222"/>
        </w:rPr>
        <w:t>symptom</w:t>
      </w:r>
      <w:r>
        <w:rPr>
          <w:color w:val="222222"/>
        </w:rPr>
        <w:t xml:space="preserve"> (poor structure) while ignoring the </w:t>
      </w:r>
      <w:r>
        <w:rPr>
          <w:i/>
          <w:iCs/>
          <w:color w:val="222222"/>
        </w:rPr>
        <w:t>cause</w:t>
      </w:r>
      <w:r>
        <w:rPr>
          <w:color w:val="222222"/>
        </w:rPr>
        <w:t xml:space="preserve"> (low organic carbon) creates a worse problem. Plastic mulch buys two or three seasons and then leaves a permanently contaminated, virus-prone soil.</w:t>
      </w:r>
    </w:p>
    <w:p w14:paraId="21E054EF" w14:textId="77777777" w:rsidR="004A17D0" w:rsidRDefault="00000000">
      <w:pPr>
        <w:pStyle w:val="Heading2"/>
        <w:spacing w:before="240" w:after="80"/>
      </w:pPr>
      <w:r>
        <w:rPr>
          <w:b/>
          <w:bCs/>
          <w:sz w:val="25"/>
          <w:szCs w:val="25"/>
        </w:rPr>
        <w:t>Consequence 5 → 8 — the structure–biology–availability collapse (with the interaction rules)</w:t>
      </w:r>
    </w:p>
    <w:p w14:paraId="36271484" w14:textId="77777777" w:rsidR="004A17D0" w:rsidRDefault="00000000">
      <w:pPr>
        <w:spacing w:after="110" w:line="266" w:lineRule="auto"/>
      </w:pPr>
      <w:r>
        <w:rPr>
          <w:color w:val="222222"/>
        </w:rPr>
        <w:t>Gore chains the remaining consequences into one causal sequence, and it is dense with the precious interaction rules: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7A9E2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44ACE91" w14:textId="77777777" w:rsidR="004A17D0" w:rsidRDefault="00000000">
            <w:pPr>
              <w:spacing w:after="40"/>
            </w:pPr>
            <w:r>
              <w:rPr>
                <w:b/>
                <w:bCs/>
                <w:color w:val="117864"/>
                <w:sz w:val="18"/>
                <w:szCs w:val="18"/>
              </w:rPr>
              <w:t>⚡  KEY RULE</w:t>
            </w:r>
          </w:p>
          <w:p w14:paraId="14E35683" w14:textId="77777777" w:rsidR="004A17D0" w:rsidRDefault="00000000">
            <w:pPr>
              <w:spacing w:after="20" w:line="258" w:lineRule="auto"/>
            </w:pPr>
            <w:r>
              <w:rPr>
                <w:color w:val="222222"/>
                <w:sz w:val="20"/>
                <w:szCs w:val="20"/>
              </w:rPr>
              <w:t>INTERACTION RULE — structure drives root, root drives water, water drives everything:</w:t>
            </w:r>
            <w:r>
              <w:rPr>
                <w:b/>
                <w:bCs/>
                <w:color w:val="222222"/>
                <w:sz w:val="20"/>
                <w:szCs w:val="20"/>
              </w:rPr>
              <w:t xml:space="preserve"> the more the soil structure is degraded/compacted, </w:t>
            </w:r>
            <w:r>
              <w:rPr>
                <w:color w:val="222222"/>
                <w:sz w:val="20"/>
                <w:szCs w:val="20"/>
              </w:rPr>
              <w:t>the fewer and shorter the roots → the less water rises to the crop → the more the crop falls into abiotic stress</w:t>
            </w:r>
            <w:r>
              <w:rPr>
                <w:b/>
                <w:bCs/>
                <w:color w:val="222222"/>
                <w:sz w:val="20"/>
                <w:szCs w:val="20"/>
              </w:rPr>
              <w:t xml:space="preserve"> (acute on your site, where morning is winter, noon is summer, evening is monsoon — three seasons in one day). Fewer roots means the plant cannot send up the water the high temperature and low humidity demand, so it goes into water stress → and reducing water also means the DAP/fertiliser can't rise either → </w:t>
            </w:r>
            <w:r>
              <w:rPr>
                <w:color w:val="222222"/>
                <w:sz w:val="20"/>
                <w:szCs w:val="20"/>
              </w:rPr>
              <w:t>less water, less fertiliser, high temperature, low humidity, crop in stress → disease follows, guaranteed.</w:t>
            </w:r>
            <w:r>
              <w:rPr>
                <w:b/>
                <w:bCs/>
                <w:color w:val="222222"/>
                <w:sz w:val="20"/>
                <w:szCs w:val="20"/>
              </w:rPr>
              <w:t xml:space="preserve"> </w:t>
            </w:r>
            <w:r>
              <w:rPr>
                <w:color w:val="222222"/>
                <w:sz w:val="20"/>
                <w:szCs w:val="20"/>
              </w:rPr>
              <w:t>INTERACTION RULE — water-holding capacity:more organic matter → more water-holding capacity, and more soil openness (porosity) → moisture and air both penetrate deeper.*</w:t>
            </w:r>
            <w:r>
              <w:rPr>
                <w:i/>
                <w:iCs/>
                <w:color w:val="222222"/>
                <w:sz w:val="20"/>
                <w:szCs w:val="20"/>
              </w:rPr>
              <w:t xml:space="preserve"> </w:t>
            </w:r>
            <w:r>
              <w:rPr>
                <w:color w:val="222222"/>
                <w:sz w:val="20"/>
                <w:szCs w:val="20"/>
              </w:rPr>
              <w:t>And air placement decides which biology grows:</w:t>
            </w:r>
            <w:r>
              <w:rPr>
                <w:i/>
                <w:iCs/>
                <w:color w:val="222222"/>
                <w:sz w:val="20"/>
                <w:szCs w:val="20"/>
              </w:rPr>
              <w:t xml:space="preserve"> where there is air, beneficial fungi and bacteria grow; where there is no air, they don't. So building organic matter is how you choose which "house" the soil biology lives in. INTERACTION RULE — CEC: the exchange sites are on the negatively-charged surfaces of organic matter, humus and clay particles; the positively-charged nutrients (cations) — calcium, potassium, magnesium, zinc, ferrous, copper, manganese, ammonium — sit on them. If soil particles are large and organic carbon is absent, there are fewer seats → the fertiliser you apply leaches away with the water (100% leaching risk) → it never reaches the crop, the dealer's bills rise, and that same nutrient-laden water then clogs your drippers, forcing you to add a water conditioner. (A separate session is promised on water conditioners.) INTERACTION RULE — availability needs biology OR acid, and acid burns carbon: for any nutrient to enter the crop it must dissolve at the right pH in the water; this dissolving is done EITHER by living soil microbes (the natural way) OR by acid added to the soil. </w:t>
            </w:r>
            <w:r>
              <w:rPr>
                <w:i/>
                <w:iCs/>
                <w:color w:val="222222"/>
                <w:sz w:val="20"/>
                <w:szCs w:val="20"/>
              </w:rPr>
              <w:lastRenderedPageBreak/>
              <w:t xml:space="preserve">But — the crucial rule — acid does it by BURNING organic carbon: the more phosphoric / nitric / citric / sulphuric / hydrochloric acid you put in the soil, the more organic carbon is consumed and destroyed. </w:t>
            </w:r>
            <w:r>
              <w:rPr>
                <w:color w:val="222222"/>
                <w:sz w:val="20"/>
                <w:szCs w:val="20"/>
              </w:rPr>
              <w:t>(He says: write this big sentence down.)</w:t>
            </w:r>
            <w:r>
              <w:rPr>
                <w:i/>
                <w:iCs/>
                <w:color w:val="222222"/>
                <w:sz w:val="20"/>
                <w:szCs w:val="20"/>
              </w:rPr>
              <w:t xml:space="preserve"> So chemical acid and organic carbon are opposites — every acid application is a withdrawal from your carbon account. INTERACTION RULE — microbial population: organic carbon is the microbes' food; no organic matter → microbes don't multiply → they die → and the more soil microbes die, </w:t>
            </w:r>
            <w:r>
              <w:rPr>
                <w:color w:val="222222"/>
                <w:sz w:val="20"/>
                <w:szCs w:val="20"/>
              </w:rPr>
              <w:t>*the faster the soil turns infertile, becomes stone-like, and compacts.</w:t>
            </w:r>
          </w:p>
        </w:tc>
      </w:tr>
    </w:tbl>
    <w:p w14:paraId="2B1231B6" w14:textId="77777777" w:rsidR="004A17D0" w:rsidRDefault="004A17D0">
      <w:pPr>
        <w:spacing w:after="70"/>
      </w:pPr>
    </w:p>
    <w:p w14:paraId="7409CA30" w14:textId="77777777" w:rsidR="004A17D0" w:rsidRDefault="00000000">
      <w:pPr>
        <w:pStyle w:val="Heading2"/>
        <w:spacing w:before="240" w:after="80"/>
      </w:pPr>
      <w:r>
        <w:rPr>
          <w:b/>
          <w:bCs/>
          <w:sz w:val="25"/>
          <w:szCs w:val="25"/>
        </w:rPr>
        <w:t>Productivity, and the twenty-year challenge</w:t>
      </w:r>
    </w:p>
    <w:p w14:paraId="369E80AF" w14:textId="77777777" w:rsidR="004A17D0" w:rsidRDefault="00000000">
      <w:pPr>
        <w:spacing w:after="110" w:line="266" w:lineRule="auto"/>
      </w:pPr>
      <w:r>
        <w:rPr>
          <w:color w:val="222222"/>
        </w:rPr>
        <w:t>On consequence 2 (productivity falls), Gore issues a standing challenge that is his strongest single argument for organic carbon: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4EBCE6F"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9BB8D1E" w14:textId="77777777" w:rsidR="004A17D0" w:rsidRDefault="00000000">
            <w:pPr>
              <w:spacing w:after="40"/>
            </w:pPr>
            <w:r>
              <w:rPr>
                <w:b/>
                <w:bCs/>
                <w:color w:val="117864"/>
                <w:sz w:val="18"/>
                <w:szCs w:val="18"/>
              </w:rPr>
              <w:t>⚡  KEY RULE</w:t>
            </w:r>
          </w:p>
          <w:p w14:paraId="2B21A60B" w14:textId="77777777" w:rsidR="004A17D0" w:rsidRDefault="00000000">
            <w:pPr>
              <w:spacing w:after="20" w:line="258" w:lineRule="auto"/>
            </w:pPr>
            <w:r>
              <w:rPr>
                <w:color w:val="222222"/>
                <w:sz w:val="20"/>
                <w:szCs w:val="20"/>
              </w:rPr>
              <w:t>We've been taking coverage for twenty years now. Show me one farmer who, without a green-manure crop, without returning the trash, without applying toxic pesticides, took 80 tonnes per acre of sugarcane for ten straight years. There is no such farmer. The only farmer who does it is the one who paid attention to raising soil organic carbon, who raised it year on year.</w:t>
            </w:r>
            <w:r>
              <w:rPr>
                <w:b/>
                <w:bCs/>
                <w:color w:val="222222"/>
                <w:sz w:val="20"/>
                <w:szCs w:val="20"/>
              </w:rPr>
              <w:t xml:space="preserve"> </w:t>
            </w:r>
            <w:r>
              <w:rPr>
                <w:color w:val="222222"/>
                <w:sz w:val="20"/>
                <w:szCs w:val="20"/>
              </w:rPr>
              <w:t>INTERACTION RULE — the productivity spiral:organic carbon down → productivity down, disease up, pest pressure up, climate-stress impact up.</w:t>
            </w:r>
            <w:r>
              <w:rPr>
                <w:b/>
                <w:bCs/>
                <w:color w:val="222222"/>
                <w:sz w:val="20"/>
                <w:szCs w:val="20"/>
              </w:rPr>
              <w:t xml:space="preserve"> And conversely, </w:t>
            </w:r>
            <w:r>
              <w:rPr>
                <w:color w:val="222222"/>
                <w:sz w:val="20"/>
                <w:szCs w:val="20"/>
              </w:rPr>
              <w:t>organic carbon up → productivity up, disease down, pest down, climate-stress buffered.*</w:t>
            </w:r>
            <w:r>
              <w:rPr>
                <w:i/>
                <w:iCs/>
                <w:color w:val="222222"/>
                <w:sz w:val="20"/>
                <w:szCs w:val="20"/>
              </w:rPr>
              <w:t xml:space="preserve"> He names the double bind: </w:t>
            </w:r>
            <w:r>
              <w:rPr>
                <w:color w:val="222222"/>
                <w:sz w:val="20"/>
                <w:szCs w:val="20"/>
              </w:rPr>
              <w:t>using big branded technologies on one hand while depleting organic carbon on the other, and using herbicides that then fix/hold the soil minerals so nutrients don't reach the crop — a self-reinforcing loop that has trapped modern farming in "do this, so now you must do that."*</w:t>
            </w:r>
          </w:p>
        </w:tc>
      </w:tr>
    </w:tbl>
    <w:p w14:paraId="255B5B62" w14:textId="77777777" w:rsidR="004A17D0" w:rsidRDefault="004A17D0">
      <w:pPr>
        <w:spacing w:after="70"/>
      </w:pPr>
    </w:p>
    <w:p w14:paraId="3CCD7706" w14:textId="77777777" w:rsidR="004A17D0" w:rsidRDefault="00000000">
      <w:pPr>
        <w:pStyle w:val="Heading2"/>
        <w:spacing w:before="240" w:after="80"/>
      </w:pPr>
      <w:r>
        <w:rPr>
          <w:b/>
          <w:bCs/>
          <w:sz w:val="25"/>
          <w:szCs w:val="25"/>
        </w:rPr>
        <w:t>Reading It Critically — What Holds Up and What to Watch</w:t>
      </w:r>
    </w:p>
    <w:p w14:paraId="315BF267" w14:textId="77777777" w:rsidR="004A17D0" w:rsidRDefault="00000000">
      <w:pPr>
        <w:pStyle w:val="Heading2"/>
        <w:spacing w:before="240" w:after="80"/>
      </w:pPr>
      <w:r>
        <w:rPr>
          <w:b/>
          <w:bCs/>
          <w:sz w:val="25"/>
          <w:szCs w:val="25"/>
        </w:rPr>
        <w:t>The eight-consequences frame is the course's clearest diagnostic tool</w:t>
      </w:r>
    </w:p>
    <w:p w14:paraId="2F6F2F5D" w14:textId="77777777" w:rsidR="004A17D0" w:rsidRDefault="00000000">
      <w:pPr>
        <w:spacing w:after="110" w:line="266" w:lineRule="auto"/>
      </w:pPr>
      <w:r>
        <w:rPr>
          <w:color w:val="222222"/>
        </w:rPr>
        <w:t>The slide and Gore's treatment of it are genuinely useful because they collapse eight familiar farm problems into one root cause with one cure. This is sound soil science — organic carbon really is the master variable that simultaneously drives structure, CEC, water-holding, biology, aggregate stability (hence erosion resistance), and nutrient cycling. The claim "if you have these problems, raise organic carbon; if you don't, your carbon is already high" is a fair, if simplified, diagnostic — and on a degraded soil it points in exactly the right direction.</w:t>
      </w:r>
    </w:p>
    <w:p w14:paraId="5778C35F" w14:textId="77777777" w:rsidR="004A17D0" w:rsidRDefault="00000000">
      <w:pPr>
        <w:spacing w:after="110" w:line="266" w:lineRule="auto"/>
      </w:pPr>
      <w:r>
        <w:rPr>
          <w:b/>
          <w:bCs/>
          <w:color w:val="222222"/>
        </w:rPr>
        <w:t>The tillage teaching is the practical highlight, and it is correct.</w:t>
      </w:r>
      <w:r>
        <w:rPr>
          <w:color w:val="222222"/>
        </w:rPr>
        <w:t xml:space="preserve"> The distinction he draws — rotavator for </w:t>
      </w:r>
      <w:r>
        <w:rPr>
          <w:i/>
          <w:iCs/>
          <w:color w:val="222222"/>
        </w:rPr>
        <w:t>mixing</w:t>
      </w:r>
      <w:r>
        <w:rPr>
          <w:color w:val="222222"/>
        </w:rPr>
        <w:t xml:space="preserve"> (fine), rotavator for </w:t>
      </w:r>
      <w:r>
        <w:rPr>
          <w:i/>
          <w:iCs/>
          <w:color w:val="222222"/>
        </w:rPr>
        <w:t>pulverising</w:t>
      </w:r>
      <w:r>
        <w:rPr>
          <w:color w:val="222222"/>
        </w:rPr>
        <w:t xml:space="preserve"> (destructive), subsoiler to break hardpan (recommended), repeated deep tillage (destructive) — matches the conservation-agriculture consensus. Excessive rotavation genuinely does destroy aggregate structure, kill earthworms, create a tillage pan, and accelerate organic-carbon oxidation. His "use a small tractor, shallow, only to incorporate" is the right nuance — he is not a zero-till absolutist, which is more defensible than a blanket ban.</w:t>
      </w:r>
    </w:p>
    <w:p w14:paraId="4EEC0361" w14:textId="77777777" w:rsidR="004A17D0" w:rsidRDefault="00000000">
      <w:pPr>
        <w:spacing w:after="110" w:line="266" w:lineRule="auto"/>
      </w:pPr>
      <w:r>
        <w:rPr>
          <w:b/>
          <w:bCs/>
          <w:color w:val="222222"/>
        </w:rPr>
        <w:t>The acid-burns-carbon rule is important and under-appreciated.</w:t>
      </w:r>
      <w:r>
        <w:rPr>
          <w:color w:val="222222"/>
        </w:rPr>
        <w:t xml:space="preserve"> Repeated strong-acid injection (phosphoric, sulphuric) does accelerate organic-matter mineralisation and, on calcareous soil, is a recurring cost with transient effect (Chapter 8). Framing acid and organic carbon as opposites is a useful mental model, even if "burns carbon" is a simplification of the microbial/oxidation dynamics.</w:t>
      </w:r>
    </w:p>
    <w:p w14:paraId="4F4A8158"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067A1C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850F664"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550949F8" w14:textId="77777777" w:rsidR="004A17D0" w:rsidRDefault="00000000">
            <w:r>
              <w:rPr>
                <w:b/>
                <w:bCs/>
                <w:color w:val="FFFFFF"/>
                <w:sz w:val="17"/>
                <w:szCs w:val="17"/>
              </w:rPr>
              <w:t>Assessment</w:t>
            </w:r>
          </w:p>
        </w:tc>
      </w:tr>
      <w:tr w:rsidR="004A17D0" w14:paraId="7322A39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2B75F90" w14:textId="77777777" w:rsidR="004A17D0" w:rsidRDefault="00000000">
            <w:r>
              <w:rPr>
                <w:b/>
                <w:bCs/>
                <w:color w:val="222222"/>
                <w:sz w:val="17"/>
                <w:szCs w:val="17"/>
              </w:rPr>
              <w:t>"80 tonnes/acre sugarcane for 10 years" challenge</w:t>
            </w:r>
          </w:p>
        </w:tc>
        <w:tc>
          <w:tcPr>
            <w:tcW w:w="4710" w:type="dxa"/>
            <w:shd w:val="clear" w:color="auto" w:fill="F4F7FB"/>
            <w:tcMar>
              <w:top w:w="50" w:type="dxa"/>
              <w:left w:w="90" w:type="dxa"/>
              <w:bottom w:w="50" w:type="dxa"/>
              <w:right w:w="80" w:type="dxa"/>
            </w:tcMar>
          </w:tcPr>
          <w:p w14:paraId="4FD9D73A" w14:textId="77777777" w:rsidR="004A17D0" w:rsidRDefault="00000000">
            <w:r>
              <w:rPr>
                <w:color w:val="222222"/>
                <w:sz w:val="17"/>
                <w:szCs w:val="17"/>
              </w:rPr>
              <w:t xml:space="preserve">Rhetorical; 80 t/acre is extremely high (≈200 t/ha), so the "no such farmer" claim is easy to win by setting an unreachable bar. </w:t>
            </w:r>
            <w:r>
              <w:rPr>
                <w:color w:val="222222"/>
                <w:sz w:val="17"/>
                <w:szCs w:val="17"/>
              </w:rPr>
              <w:lastRenderedPageBreak/>
              <w:t>The underlying point — long-term high yield tracks rising organic carbon — is directionally sound.</w:t>
            </w:r>
          </w:p>
        </w:tc>
      </w:tr>
      <w:tr w:rsidR="004A17D0" w14:paraId="2ABC870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2EAA855" w14:textId="77777777" w:rsidR="004A17D0" w:rsidRDefault="00000000">
            <w:r>
              <w:rPr>
                <w:b/>
                <w:bCs/>
                <w:color w:val="222222"/>
                <w:sz w:val="17"/>
                <w:szCs w:val="17"/>
              </w:rPr>
              <w:t>Plastic-mulch → virus causation</w:t>
            </w:r>
          </w:p>
        </w:tc>
        <w:tc>
          <w:tcPr>
            <w:tcW w:w="4710" w:type="dxa"/>
            <w:shd w:val="clear" w:color="auto" w:fill="FFFFFF"/>
            <w:tcMar>
              <w:top w:w="50" w:type="dxa"/>
              <w:left w:w="90" w:type="dxa"/>
              <w:bottom w:w="50" w:type="dxa"/>
              <w:right w:w="80" w:type="dxa"/>
            </w:tcMar>
          </w:tcPr>
          <w:p w14:paraId="4F487BA7" w14:textId="77777777" w:rsidR="004A17D0" w:rsidRDefault="00000000">
            <w:r>
              <w:rPr>
                <w:color w:val="222222"/>
                <w:sz w:val="17"/>
                <w:szCs w:val="17"/>
              </w:rPr>
              <w:t>The plastic-rotavated-into-soil problem is real (microplastic contamination, structural harm); the direct "and then the virus came" link is correlational storytelling, not established causation. The lesson (don't fix structure with plastic while ignoring carbon) stands.</w:t>
            </w:r>
          </w:p>
        </w:tc>
      </w:tr>
      <w:tr w:rsidR="004A17D0" w14:paraId="6770323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956E84" w14:textId="77777777" w:rsidR="004A17D0" w:rsidRDefault="00000000">
            <w:r>
              <w:rPr>
                <w:b/>
                <w:bCs/>
                <w:color w:val="222222"/>
                <w:sz w:val="17"/>
                <w:szCs w:val="17"/>
              </w:rPr>
              <w:t>"Acid burns organic carbon" as a hard rule</w:t>
            </w:r>
          </w:p>
        </w:tc>
        <w:tc>
          <w:tcPr>
            <w:tcW w:w="4710" w:type="dxa"/>
            <w:shd w:val="clear" w:color="auto" w:fill="F4F7FB"/>
            <w:tcMar>
              <w:top w:w="50" w:type="dxa"/>
              <w:left w:w="90" w:type="dxa"/>
              <w:bottom w:w="50" w:type="dxa"/>
              <w:right w:w="80" w:type="dxa"/>
            </w:tcMar>
          </w:tcPr>
          <w:p w14:paraId="08BD764E" w14:textId="77777777" w:rsidR="004A17D0" w:rsidRDefault="00000000">
            <w:r>
              <w:rPr>
                <w:color w:val="222222"/>
                <w:sz w:val="17"/>
                <w:szCs w:val="17"/>
              </w:rPr>
              <w:t>Directionally right but simplified; the effect depends on rate, soil buffering and biology. Don't read it as "one drop of acid destroys carbon."</w:t>
            </w:r>
          </w:p>
        </w:tc>
      </w:tr>
      <w:tr w:rsidR="004A17D0" w14:paraId="5F37DA7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643B522" w14:textId="77777777" w:rsidR="004A17D0" w:rsidRDefault="00000000">
            <w:r>
              <w:rPr>
                <w:b/>
                <w:bCs/>
                <w:color w:val="222222"/>
                <w:sz w:val="17"/>
                <w:szCs w:val="17"/>
              </w:rPr>
              <w:t>Colour = organic carbon</w:t>
            </w:r>
          </w:p>
        </w:tc>
        <w:tc>
          <w:tcPr>
            <w:tcW w:w="4710" w:type="dxa"/>
            <w:shd w:val="clear" w:color="auto" w:fill="FFFFFF"/>
            <w:tcMar>
              <w:top w:w="50" w:type="dxa"/>
              <w:left w:w="90" w:type="dxa"/>
              <w:bottom w:w="50" w:type="dxa"/>
              <w:right w:w="80" w:type="dxa"/>
            </w:tcMar>
          </w:tcPr>
          <w:p w14:paraId="7E88BFED" w14:textId="77777777" w:rsidR="004A17D0" w:rsidRDefault="00000000">
            <w:r>
              <w:rPr>
                <w:color w:val="222222"/>
                <w:sz w:val="17"/>
                <w:szCs w:val="17"/>
              </w:rPr>
              <w:t>A good field heuristic, but soil colour also reflects parent material and iron/manganese oxides — a red laterite isn't "low carbon" because it's not black. On your calcareous soil, pale colour does partly reflect low carbon plus high lime.</w:t>
            </w:r>
          </w:p>
        </w:tc>
      </w:tr>
      <w:tr w:rsidR="004A17D0" w14:paraId="6B76559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CC5BCC1" w14:textId="77777777" w:rsidR="004A17D0" w:rsidRDefault="00000000">
            <w:r>
              <w:rPr>
                <w:b/>
                <w:bCs/>
                <w:color w:val="222222"/>
                <w:sz w:val="17"/>
                <w:szCs w:val="17"/>
              </w:rPr>
              <w:t>Subsidy-for-rotavator critique</w:t>
            </w:r>
          </w:p>
        </w:tc>
        <w:tc>
          <w:tcPr>
            <w:tcW w:w="4710" w:type="dxa"/>
            <w:shd w:val="clear" w:color="auto" w:fill="F4F7FB"/>
            <w:tcMar>
              <w:top w:w="50" w:type="dxa"/>
              <w:left w:w="90" w:type="dxa"/>
              <w:bottom w:w="50" w:type="dxa"/>
              <w:right w:w="80" w:type="dxa"/>
            </w:tcMar>
          </w:tcPr>
          <w:p w14:paraId="48E74607" w14:textId="77777777" w:rsidR="004A17D0" w:rsidRDefault="00000000">
            <w:r>
              <w:rPr>
                <w:color w:val="222222"/>
                <w:sz w:val="17"/>
                <w:szCs w:val="17"/>
              </w:rPr>
              <w:t>Fair as an incentive-misalignment point; not a universal condemnation of the tool, which he himself says is fine for mixing.</w:t>
            </w:r>
          </w:p>
        </w:tc>
      </w:tr>
    </w:tbl>
    <w:p w14:paraId="35BE0335" w14:textId="77777777" w:rsidR="004A17D0" w:rsidRDefault="004A17D0">
      <w:pPr>
        <w:spacing w:after="80"/>
      </w:pPr>
    </w:p>
    <w:p w14:paraId="558DC638" w14:textId="77777777" w:rsidR="004A17D0" w:rsidRDefault="00000000">
      <w:pPr>
        <w:pStyle w:val="Heading2"/>
        <w:spacing w:before="240" w:after="80"/>
      </w:pPr>
      <w:r>
        <w:rPr>
          <w:b/>
          <w:bCs/>
          <w:sz w:val="25"/>
          <w:szCs w:val="25"/>
        </w:rPr>
        <w:t>For Pulivendula — the tillage and carbon rules that apply to your block</w:t>
      </w:r>
    </w:p>
    <w:p w14:paraId="3AFA3480" w14:textId="77777777" w:rsidR="004A17D0" w:rsidRDefault="00000000">
      <w:pPr>
        <w:pStyle w:val="ListParagraph"/>
        <w:numPr>
          <w:ilvl w:val="0"/>
          <w:numId w:val="3"/>
        </w:numPr>
        <w:spacing w:after="50" w:line="258" w:lineRule="auto"/>
      </w:pPr>
      <w:r>
        <w:rPr>
          <w:b/>
          <w:bCs/>
          <w:color w:val="222222"/>
        </w:rPr>
        <w:t>Get your implement policy right before and after planting.</w:t>
      </w:r>
      <w:r>
        <w:rPr>
          <w:color w:val="222222"/>
        </w:rPr>
        <w:t xml:space="preserve"> Use a </w:t>
      </w:r>
      <w:r>
        <w:rPr>
          <w:b/>
          <w:bCs/>
          <w:color w:val="222222"/>
        </w:rPr>
        <w:t>subsoiler once, pre-planting, to break any hardpan</w:t>
      </w:r>
      <w:r>
        <w:rPr>
          <w:color w:val="222222"/>
        </w:rPr>
        <w:t xml:space="preserve"> (your three-layer pit from Chapter 10 will reveal if one exists) so water percolates and roots go deep. Use the </w:t>
      </w:r>
      <w:r>
        <w:rPr>
          <w:b/>
          <w:bCs/>
          <w:color w:val="222222"/>
        </w:rPr>
        <w:t>rotavator only to incorporate your green-manure mix</w:t>
      </w:r>
      <w:r>
        <w:rPr>
          <w:color w:val="222222"/>
        </w:rPr>
        <w:t xml:space="preserve">, shallow, with a smaller tractor — never to pulverise. After the orchard is established, move to </w:t>
      </w:r>
      <w:r>
        <w:rPr>
          <w:b/>
          <w:bCs/>
          <w:color w:val="222222"/>
        </w:rPr>
        <w:t>minimum/zero tillage with permanent inter-row cover</w:t>
      </w:r>
      <w:r>
        <w:rPr>
          <w:color w:val="222222"/>
        </w:rPr>
        <w:t>, which is the conservation model that lets a perennial build carbon for twenty years.</w:t>
      </w:r>
    </w:p>
    <w:p w14:paraId="2BBCEA64" w14:textId="77777777" w:rsidR="004A17D0" w:rsidRDefault="00000000">
      <w:pPr>
        <w:pStyle w:val="ListParagraph"/>
        <w:numPr>
          <w:ilvl w:val="0"/>
          <w:numId w:val="3"/>
        </w:numPr>
        <w:spacing w:after="50" w:line="258" w:lineRule="auto"/>
      </w:pPr>
      <w:r>
        <w:rPr>
          <w:b/>
          <w:bCs/>
          <w:color w:val="222222"/>
        </w:rPr>
        <w:t>Never rotavate plastic mulch into the soil.</w:t>
      </w:r>
      <w:r>
        <w:rPr>
          <w:color w:val="222222"/>
        </w:rPr>
        <w:t xml:space="preserve"> If you use plastic mulch anywhere, it must be fully lifted and removed — Gore's cautionary tale is a real risk, and microplastic contamination of a perennial block is effectively permanent.</w:t>
      </w:r>
    </w:p>
    <w:p w14:paraId="0978DAA5" w14:textId="77777777" w:rsidR="004A17D0" w:rsidRDefault="00000000">
      <w:pPr>
        <w:pStyle w:val="ListParagraph"/>
        <w:numPr>
          <w:ilvl w:val="0"/>
          <w:numId w:val="3"/>
        </w:numPr>
        <w:spacing w:after="50" w:line="258" w:lineRule="auto"/>
      </w:pPr>
      <w:r>
        <w:rPr>
          <w:b/>
          <w:bCs/>
          <w:color w:val="222222"/>
        </w:rPr>
        <w:t>Treat the eight consequences as your carbon dashboard.</w:t>
      </w:r>
      <w:r>
        <w:rPr>
          <w:color w:val="222222"/>
        </w:rPr>
        <w:t xml:space="preserve"> If you later see falling water-holding, leaching, poor structure, or declining microbial signs, the diagnosis is one thing — organic carbon — and the fix is the in-place carbon-building from Parts 13B/C (green manure, living cover, no burning of residues, minimum tillage), not more inputs.</w:t>
      </w:r>
    </w:p>
    <w:p w14:paraId="7C689706" w14:textId="77777777" w:rsidR="004A17D0" w:rsidRDefault="00000000">
      <w:pPr>
        <w:pStyle w:val="ListParagraph"/>
        <w:numPr>
          <w:ilvl w:val="0"/>
          <w:numId w:val="3"/>
        </w:numPr>
        <w:spacing w:after="50" w:line="258" w:lineRule="auto"/>
      </w:pPr>
      <w:r>
        <w:rPr>
          <w:b/>
          <w:bCs/>
          <w:color w:val="222222"/>
        </w:rPr>
        <w:t>Mind the acid–carbon opposition on calcareous soil specifically.</w:t>
      </w:r>
      <w:r>
        <w:rPr>
          <w:color w:val="222222"/>
        </w:rPr>
        <w:t xml:space="preserve"> You will be tempted toward acid to counter high pH (Chapter 8), but this rule adds a cost you must weigh: acid injection not only fails to durably lower calcareous-soil pH, it also draws down the organic carbon you are working hard to build. Favour organic carbon and chelates over acid wherever possible; reserve acid for targeted, short-term wetted-zone use, not routine soil treatment.</w:t>
      </w:r>
    </w:p>
    <w:p w14:paraId="5376AC07" w14:textId="77777777" w:rsidR="004A17D0" w:rsidRDefault="00000000">
      <w:pPr>
        <w:pStyle w:val="ListParagraph"/>
        <w:numPr>
          <w:ilvl w:val="0"/>
          <w:numId w:val="3"/>
        </w:numPr>
        <w:spacing w:after="50" w:line="258" w:lineRule="auto"/>
      </w:pPr>
      <w:r>
        <w:rPr>
          <w:b/>
          <w:bCs/>
          <w:color w:val="222222"/>
        </w:rPr>
        <w:t>The colour test as a free monitor.</w:t>
      </w:r>
      <w:r>
        <w:rPr>
          <w:color w:val="222222"/>
        </w:rPr>
        <w:t xml:space="preserve"> Track whether your soil is trending darker (browner/blacker) over the years of green-manure and cover cropping — on your pale calcareous ground, a visible darkening is a real, if rough, sign the organic carbon is climbing.</w:t>
      </w:r>
    </w:p>
    <w:p w14:paraId="0AB26349" w14:textId="77777777" w:rsidR="004A17D0" w:rsidRDefault="004A17D0">
      <w:pPr>
        <w:spacing w:after="40"/>
      </w:pPr>
    </w:p>
    <w:p w14:paraId="789799B8" w14:textId="77777777" w:rsidR="004A17D0" w:rsidRDefault="00000000">
      <w:pPr>
        <w:pStyle w:val="Heading2"/>
        <w:spacing w:before="240" w:after="80"/>
      </w:pPr>
      <w:r>
        <w:rPr>
          <w:b/>
          <w:bCs/>
          <w:sz w:val="25"/>
          <w:szCs w:val="25"/>
        </w:rPr>
        <w:t>Nutrient Interaction Rules — Running Master List</w:t>
      </w:r>
    </w:p>
    <w:p w14:paraId="6AF11C81" w14:textId="77777777" w:rsidR="004A17D0" w:rsidRDefault="00000000">
      <w:pPr>
        <w:spacing w:after="110" w:line="266" w:lineRule="auto"/>
      </w:pPr>
      <w:r>
        <w:rPr>
          <w:color w:val="222222"/>
        </w:rPr>
        <w:t>Add these organic-carbon rules from Part 13D to the consolidated list: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8716E5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EDF7A06" w14:textId="77777777" w:rsidR="004A17D0" w:rsidRDefault="00000000">
            <w:pPr>
              <w:spacing w:after="40"/>
            </w:pPr>
            <w:r>
              <w:rPr>
                <w:b/>
                <w:bCs/>
                <w:color w:val="117864"/>
                <w:sz w:val="18"/>
                <w:szCs w:val="18"/>
              </w:rPr>
              <w:t>⚡  KEY RULE</w:t>
            </w:r>
          </w:p>
          <w:p w14:paraId="1E590715" w14:textId="77777777" w:rsidR="004A17D0" w:rsidRDefault="00000000">
            <w:pPr>
              <w:spacing w:after="20" w:line="258" w:lineRule="auto"/>
            </w:pPr>
            <w:r>
              <w:rPr>
                <w:color w:val="222222"/>
                <w:sz w:val="20"/>
                <w:szCs w:val="20"/>
              </w:rPr>
              <w:t>Soil colour ↔ carbon:</w:t>
            </w:r>
            <w:r>
              <w:rPr>
                <w:b/>
                <w:bCs/>
                <w:color w:val="222222"/>
                <w:sz w:val="20"/>
                <w:szCs w:val="20"/>
              </w:rPr>
              <w:t xml:space="preserve"> high organic carbon → black/brown soil; low → pale, dust-prone, erosion-prone. </w:t>
            </w:r>
            <w:r>
              <w:rPr>
                <w:color w:val="222222"/>
                <w:sz w:val="20"/>
                <w:szCs w:val="20"/>
              </w:rPr>
              <w:t>Structure → roots → water → stress:</w:t>
            </w:r>
            <w:r>
              <w:rPr>
                <w:b/>
                <w:bCs/>
                <w:color w:val="222222"/>
                <w:sz w:val="20"/>
                <w:szCs w:val="20"/>
              </w:rPr>
              <w:t xml:space="preserve"> compacted soil → fewer/shorter roots → less water rises → crop in abiotic stress → disease. </w:t>
            </w:r>
            <w:r>
              <w:rPr>
                <w:color w:val="222222"/>
                <w:sz w:val="20"/>
                <w:szCs w:val="20"/>
              </w:rPr>
              <w:t xml:space="preserve">Organic matter → water-holding + porosity → air placement → chooses beneficial vs </w:t>
            </w:r>
            <w:r>
              <w:rPr>
                <w:color w:val="222222"/>
                <w:sz w:val="20"/>
                <w:szCs w:val="20"/>
              </w:rPr>
              <w:lastRenderedPageBreak/>
              <w:t>harmful biology.</w:t>
            </w:r>
            <w:r>
              <w:rPr>
                <w:b/>
                <w:bCs/>
                <w:color w:val="222222"/>
                <w:sz w:val="20"/>
                <w:szCs w:val="20"/>
              </w:rPr>
              <w:t xml:space="preserve"> </w:t>
            </w:r>
            <w:r>
              <w:rPr>
                <w:color w:val="222222"/>
                <w:sz w:val="20"/>
                <w:szCs w:val="20"/>
              </w:rPr>
              <w:t>Low CEC (large particles, no carbon) → fewer exchange seats → cations leach → fertiliser lost, drippers clog.</w:t>
            </w:r>
            <w:r>
              <w:rPr>
                <w:b/>
                <w:bCs/>
                <w:color w:val="222222"/>
                <w:sz w:val="20"/>
                <w:szCs w:val="20"/>
              </w:rPr>
              <w:t xml:space="preserve"> </w:t>
            </w:r>
            <w:r>
              <w:rPr>
                <w:color w:val="222222"/>
                <w:sz w:val="20"/>
                <w:szCs w:val="20"/>
              </w:rPr>
              <w:t>Availability = microbes OR acid; acid burns organic carbon</w:t>
            </w:r>
            <w:r>
              <w:rPr>
                <w:b/>
                <w:bCs/>
                <w:color w:val="222222"/>
                <w:sz w:val="20"/>
                <w:szCs w:val="20"/>
              </w:rPr>
              <w:t xml:space="preserve"> — so chemical acid and organic carbon are opposites (the more acid, the more carbon destroyed). </w:t>
            </w:r>
            <w:r>
              <w:rPr>
                <w:color w:val="222222"/>
                <w:sz w:val="20"/>
                <w:szCs w:val="20"/>
              </w:rPr>
              <w:t>Organic carbon is microbial food:</w:t>
            </w:r>
            <w:r>
              <w:rPr>
                <w:b/>
                <w:bCs/>
                <w:color w:val="222222"/>
                <w:sz w:val="20"/>
                <w:szCs w:val="20"/>
              </w:rPr>
              <w:t xml:space="preserve"> no organic matter → microbes die → soil turns stone-like and compacts, faster. </w:t>
            </w:r>
            <w:r>
              <w:rPr>
                <w:color w:val="222222"/>
                <w:sz w:val="20"/>
                <w:szCs w:val="20"/>
              </w:rPr>
              <w:t>Productivity spiral:** carbon down → productivity down, disease/pest/climate-stress up; carbon up → the reverse.</w:t>
            </w:r>
          </w:p>
        </w:tc>
      </w:tr>
    </w:tbl>
    <w:p w14:paraId="12A3FFC4" w14:textId="77777777" w:rsidR="004A17D0" w:rsidRDefault="004A17D0">
      <w:pPr>
        <w:spacing w:after="70"/>
      </w:pPr>
    </w:p>
    <w:p w14:paraId="3897C018" w14:textId="77777777" w:rsidR="004A17D0" w:rsidRDefault="00000000">
      <w:pPr>
        <w:pStyle w:val="Heading2"/>
        <w:spacing w:before="240" w:after="80"/>
      </w:pPr>
      <w:r>
        <w:rPr>
          <w:b/>
          <w:bCs/>
          <w:sz w:val="25"/>
          <w:szCs w:val="25"/>
        </w:rPr>
        <w:t>The Wake-Up Call</w:t>
      </w:r>
    </w:p>
    <w:p w14:paraId="30B133E8" w14:textId="77777777" w:rsidR="004A17D0" w:rsidRDefault="00000000">
      <w:pPr>
        <w:pStyle w:val="Heading2"/>
        <w:spacing w:before="240" w:after="80"/>
      </w:pPr>
      <w:r>
        <w:rPr>
          <w:b/>
          <w:bCs/>
          <w:sz w:val="25"/>
          <w:szCs w:val="25"/>
        </w:rPr>
        <w:t>The framing — "we are pretending to be asleep"</w:t>
      </w:r>
    </w:p>
    <w:p w14:paraId="1921274C" w14:textId="77777777" w:rsidR="004A17D0" w:rsidRDefault="00000000">
      <w:pPr>
        <w:spacing w:after="110" w:line="266" w:lineRule="auto"/>
      </w:pPr>
      <w:r>
        <w:rPr>
          <w:color w:val="222222"/>
        </w:rPr>
        <w:t>Gore opens the session as a deliberate confrontation, and states plainly why farmers don't act on what he has been teaching: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45D940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7ED442F" w14:textId="77777777" w:rsidR="004A17D0" w:rsidRDefault="00000000">
            <w:pPr>
              <w:spacing w:after="20" w:line="258" w:lineRule="auto"/>
            </w:pPr>
            <w:r>
              <w:rPr>
                <w:b/>
                <w:bCs/>
                <w:color w:val="222222"/>
                <w:sz w:val="20"/>
                <w:szCs w:val="20"/>
              </w:rPr>
              <w:t>To wake everyone up we now have to shout. We have taken on the pretence of sleep — a hundred percent out of ignorance. A hundred percent because we have no money. A hundred percent because we have applied chemical fertilizer, and now the fear is "my yield will fall, and how will I run my household?" — that fear is why we pretend to be asleep. It is bitter, but it is the truth. And we have to wake from it.</w:t>
            </w:r>
          </w:p>
        </w:tc>
      </w:tr>
    </w:tbl>
    <w:p w14:paraId="25054316" w14:textId="77777777" w:rsidR="004A17D0" w:rsidRDefault="004A17D0">
      <w:pPr>
        <w:spacing w:after="70"/>
      </w:pPr>
    </w:p>
    <w:p w14:paraId="55EB7BB5" w14:textId="77777777" w:rsidR="004A17D0" w:rsidRDefault="00000000">
      <w:pPr>
        <w:spacing w:after="110" w:line="266" w:lineRule="auto"/>
      </w:pPr>
      <w:r>
        <w:rPr>
          <w:color w:val="222222"/>
        </w:rPr>
        <w:t xml:space="preserve">This is an honest diagnosis of why good agronomy doesn't get adopted: not ignorance alone, but </w:t>
      </w:r>
      <w:r>
        <w:rPr>
          <w:i/>
          <w:iCs/>
          <w:color w:val="222222"/>
        </w:rPr>
        <w:t>fear of a yield drop during transition</w:t>
      </w:r>
      <w:r>
        <w:rPr>
          <w:color w:val="222222"/>
        </w:rPr>
        <w:t>. Any change plan has to answer that fear, which is why his own prescription is always "start on five guntha, not the whole farm."</w:t>
      </w:r>
    </w:p>
    <w:p w14:paraId="45F5AAFE" w14:textId="77777777" w:rsidR="004A17D0" w:rsidRDefault="00000000">
      <w:pPr>
        <w:pStyle w:val="Heading2"/>
        <w:spacing w:before="240" w:after="80"/>
      </w:pPr>
      <w:r>
        <w:rPr>
          <w:b/>
          <w:bCs/>
          <w:sz w:val="25"/>
          <w:szCs w:val="25"/>
        </w:rPr>
        <w:t>The chemical-industry argument — a logical test, not a conspiracy claim</w:t>
      </w:r>
    </w:p>
    <w:p w14:paraId="7CAD9CC0" w14:textId="77777777" w:rsidR="004A17D0" w:rsidRDefault="00000000">
      <w:pPr>
        <w:spacing w:after="110" w:line="266" w:lineRule="auto"/>
      </w:pPr>
      <w:r>
        <w:rPr>
          <w:color w:val="222222"/>
        </w:rPr>
        <w:t>He is careful to frame this as a question of scale and logic rather than an attack:</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E824D2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B6360B8" w14:textId="77777777" w:rsidR="004A17D0" w:rsidRDefault="00000000">
            <w:pPr>
              <w:spacing w:after="20" w:line="258" w:lineRule="auto"/>
            </w:pPr>
            <w:r>
              <w:rPr>
                <w:b/>
                <w:bCs/>
                <w:color w:val="222222"/>
                <w:sz w:val="20"/>
                <w:szCs w:val="20"/>
              </w:rPr>
              <w:t>I am not speaking against companies. I am not speaking against dealers. I just put the object in front of you. Fifteen years ago, how many shops were there in your village, and in your taluka? How many are there today? What was the turnover then, in lakhs and crores, and what is it today? How much organic was sold and how much chemical was sold then — and how much of each is sold today? Ask that question sometime.</w:t>
            </w:r>
          </w:p>
        </w:tc>
      </w:tr>
    </w:tbl>
    <w:p w14:paraId="07D5E679" w14:textId="77777777" w:rsidR="004A17D0" w:rsidRDefault="004A17D0">
      <w:pPr>
        <w:spacing w:after="70"/>
      </w:pPr>
    </w:p>
    <w:p w14:paraId="33F7709F" w14:textId="77777777" w:rsidR="004A17D0" w:rsidRDefault="00000000">
      <w:pPr>
        <w:spacing w:after="110" w:line="266" w:lineRule="auto"/>
      </w:pPr>
      <w:r>
        <w:rPr>
          <w:color w:val="222222"/>
        </w:rPr>
        <w:t>The logical chain he draws from it is sound and worth keeping: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CA5087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6A8543C" w14:textId="77777777" w:rsidR="004A17D0" w:rsidRDefault="00000000">
            <w:pPr>
              <w:spacing w:after="40"/>
            </w:pPr>
            <w:r>
              <w:rPr>
                <w:b/>
                <w:bCs/>
                <w:color w:val="117864"/>
                <w:sz w:val="18"/>
                <w:szCs w:val="18"/>
              </w:rPr>
              <w:t>⚡  KEY RULE</w:t>
            </w:r>
          </w:p>
          <w:p w14:paraId="72B45EC8" w14:textId="77777777" w:rsidR="004A17D0" w:rsidRDefault="00000000">
            <w:pPr>
              <w:spacing w:after="20" w:line="258" w:lineRule="auto"/>
            </w:pPr>
            <w:r>
              <w:rPr>
                <w:color w:val="222222"/>
                <w:sz w:val="20"/>
                <w:szCs w:val="20"/>
              </w:rPr>
              <w:t>INTERACTION RULE (environmental) —*</w:t>
            </w:r>
            <w:r>
              <w:rPr>
                <w:i/>
                <w:iCs/>
                <w:color w:val="222222"/>
                <w:sz w:val="20"/>
                <w:szCs w:val="20"/>
              </w:rPr>
              <w:t xml:space="preserve"> whatever chemical is sold has to </w:t>
            </w:r>
            <w:r>
              <w:rPr>
                <w:color w:val="222222"/>
                <w:sz w:val="20"/>
                <w:szCs w:val="20"/>
              </w:rPr>
              <w:t>go somewhere</w:t>
            </w:r>
            <w:r>
              <w:rPr>
                <w:i/>
                <w:iCs/>
                <w:color w:val="222222"/>
                <w:sz w:val="20"/>
                <w:szCs w:val="20"/>
              </w:rPr>
              <w:t>. It is applied to soil, to leaves, into the air. No chemical can exist without polluting one of the three: land, atmosphere, or water.</w:t>
            </w:r>
            <w:r>
              <w:rPr>
                <w:color w:val="222222"/>
                <w:sz w:val="20"/>
                <w:szCs w:val="20"/>
              </w:rPr>
              <w:t>* So a rising volume of chemical sales is, by simple mass balance, a rising load on those three.</w:t>
            </w:r>
          </w:p>
        </w:tc>
      </w:tr>
    </w:tbl>
    <w:p w14:paraId="32423643" w14:textId="77777777" w:rsidR="004A17D0" w:rsidRDefault="004A17D0">
      <w:pPr>
        <w:spacing w:after="70"/>
      </w:pPr>
    </w:p>
    <w:p w14:paraId="3128864D" w14:textId="77777777" w:rsidR="004A17D0" w:rsidRDefault="00000000">
      <w:pPr>
        <w:pStyle w:val="Heading3"/>
        <w:spacing w:before="170" w:after="50"/>
      </w:pPr>
      <w:r>
        <w:rPr>
          <w:b/>
          <w:bCs/>
          <w:color w:val="117864"/>
          <w:sz w:val="22"/>
          <w:szCs w:val="22"/>
        </w:rPr>
        <w:t>The banned-chemicals argument</w:t>
      </w:r>
    </w:p>
    <w:p w14:paraId="7AB50944" w14:textId="77777777" w:rsidR="004A17D0" w:rsidRDefault="00000000">
      <w:pPr>
        <w:spacing w:after="110" w:line="266" w:lineRule="auto"/>
      </w:pPr>
      <w:r>
        <w:rPr>
          <w:color w:val="222222"/>
        </w:rPr>
        <w:t>His sharpest logical point, and it is a fair one: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AFAF1A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E3178FB" w14:textId="77777777" w:rsidR="004A17D0" w:rsidRDefault="00000000">
            <w:pPr>
              <w:spacing w:after="20" w:line="258" w:lineRule="auto"/>
            </w:pPr>
            <w:r>
              <w:rPr>
                <w:b/>
                <w:bCs/>
                <w:color w:val="222222"/>
                <w:sz w:val="20"/>
                <w:szCs w:val="20"/>
              </w:rPr>
              <w:t>Twenty-two chemicals are now being banned. Those we have been using all this time — and now you ban them because they are harmful to human health. But until now you didn't know they were harmful? So for the licences you are issuing today, write it down for me: that ten, fifteen, twenty, twenty-five, thirty, forty, fifty years from now, you will not tell us that these too are harmful. It is a simple, logical question.</w:t>
            </w:r>
          </w:p>
        </w:tc>
      </w:tr>
    </w:tbl>
    <w:p w14:paraId="28155D8D" w14:textId="77777777" w:rsidR="004A17D0" w:rsidRDefault="004A17D0">
      <w:pPr>
        <w:spacing w:after="70"/>
      </w:pPr>
    </w:p>
    <w:p w14:paraId="56B2A172" w14:textId="77777777" w:rsidR="004A17D0" w:rsidRDefault="00000000">
      <w:pPr>
        <w:spacing w:after="110" w:line="266" w:lineRule="auto"/>
      </w:pPr>
      <w:r>
        <w:rPr>
          <w:color w:val="222222"/>
        </w:rPr>
        <w:t>The conclusion he draws is measured, not absolutist — and it matches his position throughout the course: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7CD33F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DE8673C" w14:textId="77777777" w:rsidR="004A17D0" w:rsidRDefault="00000000">
            <w:pPr>
              <w:spacing w:after="20" w:line="258" w:lineRule="auto"/>
            </w:pPr>
            <w:r>
              <w:rPr>
                <w:b/>
                <w:bCs/>
                <w:color w:val="222222"/>
                <w:sz w:val="20"/>
                <w:szCs w:val="20"/>
              </w:rPr>
              <w:lastRenderedPageBreak/>
              <w:t>These chemicals are harmful to your earth. Their use must be according to genuine need and by scientific method — which is exactly what our ignorance has not done. "I don't know whether there's a need, but I'll apply it" — that is the problem.</w:t>
            </w:r>
          </w:p>
        </w:tc>
      </w:tr>
    </w:tbl>
    <w:p w14:paraId="164ED23D" w14:textId="77777777" w:rsidR="004A17D0" w:rsidRDefault="004A17D0">
      <w:pPr>
        <w:spacing w:after="70"/>
      </w:pPr>
    </w:p>
    <w:p w14:paraId="68E4236F" w14:textId="77777777" w:rsidR="004A17D0" w:rsidRDefault="00000000">
      <w:pPr>
        <w:spacing w:after="110" w:line="266" w:lineRule="auto"/>
      </w:pPr>
      <w:r>
        <w:rPr>
          <w:color w:val="222222"/>
        </w:rPr>
        <w:t xml:space="preserve">He also raises the </w:t>
      </w:r>
      <w:r>
        <w:rPr>
          <w:b/>
          <w:bCs/>
          <w:color w:val="222222"/>
        </w:rPr>
        <w:t>contamination-in-water</w:t>
      </w:r>
      <w:r>
        <w:rPr>
          <w:color w:val="222222"/>
        </w:rPr>
        <w:t xml:space="preserve"> point (referring to a news story about chemical found in bottled water that came from the groundwater itself, not added), and notes what we routinely put into 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969C0A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33038C9" w14:textId="77777777" w:rsidR="004A17D0" w:rsidRDefault="00000000">
            <w:pPr>
              <w:spacing w:after="40"/>
            </w:pPr>
            <w:r>
              <w:rPr>
                <w:b/>
                <w:bCs/>
                <w:color w:val="117864"/>
                <w:sz w:val="18"/>
                <w:szCs w:val="18"/>
              </w:rPr>
              <w:t>⚡  KEY RULE</w:t>
            </w:r>
          </w:p>
          <w:p w14:paraId="3BFF3A3B" w14:textId="77777777" w:rsidR="004A17D0" w:rsidRDefault="00000000">
            <w:pPr>
              <w:spacing w:after="20" w:line="258" w:lineRule="auto"/>
            </w:pPr>
            <w:r>
              <w:rPr>
                <w:color w:val="222222"/>
                <w:sz w:val="20"/>
                <w:szCs w:val="20"/>
              </w:rPr>
              <w:t>Today, to kill soil insects and soil microbes, how much insecticide, how much bactericide, how much pesticide do we pour in — we never think about it. Put those granules in soil with one large urea granule and watch how it reacts. And we throw two full bags into one acre.</w:t>
            </w:r>
            <w:r>
              <w:rPr>
                <w:b/>
                <w:bCs/>
                <w:color w:val="222222"/>
                <w:sz w:val="20"/>
                <w:szCs w:val="20"/>
              </w:rPr>
              <w:t xml:space="preserve"> </w:t>
            </w:r>
            <w:r>
              <w:rPr>
                <w:color w:val="222222"/>
                <w:sz w:val="20"/>
                <w:szCs w:val="20"/>
              </w:rPr>
              <w:t>INTERACTION RULE —*</w:t>
            </w:r>
            <w:r>
              <w:rPr>
                <w:i/>
                <w:iCs/>
                <w:color w:val="222222"/>
                <w:sz w:val="20"/>
                <w:szCs w:val="20"/>
              </w:rPr>
              <w:t xml:space="preserve"> </w:t>
            </w:r>
            <w:r>
              <w:rPr>
                <w:color w:val="222222"/>
                <w:sz w:val="20"/>
                <w:szCs w:val="20"/>
              </w:rPr>
              <w:t xml:space="preserve">if the atmosphere is 78% nitrogen, and I have planted a legume crop, or treated with </w:t>
            </w:r>
            <w:r>
              <w:rPr>
                <w:b/>
                <w:bCs/>
                <w:color w:val="222222"/>
                <w:sz w:val="20"/>
                <w:szCs w:val="20"/>
              </w:rPr>
              <w:t>Azotobacter, Acetobacter, Rhizobium</w:t>
            </w:r>
            <w:r>
              <w:rPr>
                <w:color w:val="222222"/>
                <w:sz w:val="20"/>
                <w:szCs w:val="20"/>
              </w:rPr>
              <w:t xml:space="preserve"> — then that biology fixes atmospheric nitrogen into the soil and my crop gets it. And after a legume/pulse crop, the next crop inherits that fixed nitrogen.</w:t>
            </w:r>
            <w:r>
              <w:rPr>
                <w:i/>
                <w:iCs/>
                <w:color w:val="222222"/>
                <w:sz w:val="20"/>
                <w:szCs w:val="20"/>
              </w:rPr>
              <w:t xml:space="preserve"> So apply nitrogen only if there is a genuine need after accounting for what biology has already fixed</w:t>
            </w:r>
            <w:r>
              <w:rPr>
                <w:color w:val="222222"/>
                <w:sz w:val="20"/>
                <w:szCs w:val="20"/>
              </w:rPr>
              <w:t>* — not by default.</w:t>
            </w:r>
          </w:p>
        </w:tc>
      </w:tr>
    </w:tbl>
    <w:p w14:paraId="79108AA0" w14:textId="77777777" w:rsidR="004A17D0" w:rsidRDefault="004A17D0">
      <w:pPr>
        <w:spacing w:after="70"/>
      </w:pPr>
    </w:p>
    <w:p w14:paraId="0AA312AA" w14:textId="77777777" w:rsidR="004A17D0" w:rsidRDefault="00000000">
      <w:pPr>
        <w:pStyle w:val="Heading3"/>
        <w:spacing w:before="170" w:after="50"/>
      </w:pPr>
      <w:r>
        <w:rPr>
          <w:b/>
          <w:bCs/>
          <w:color w:val="117864"/>
          <w:sz w:val="22"/>
          <w:szCs w:val="22"/>
        </w:rPr>
        <w:t>The organic-input caution — an important, often-missed warning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D2D2D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D0FC506" w14:textId="77777777" w:rsidR="004A17D0" w:rsidRDefault="00000000">
            <w:pPr>
              <w:spacing w:after="40"/>
            </w:pPr>
            <w:r>
              <w:rPr>
                <w:b/>
                <w:bCs/>
                <w:color w:val="117864"/>
                <w:sz w:val="18"/>
                <w:szCs w:val="18"/>
              </w:rPr>
              <w:t>⚡  KEY RULE</w:t>
            </w:r>
          </w:p>
          <w:p w14:paraId="510632AC" w14:textId="77777777" w:rsidR="004A17D0" w:rsidRDefault="00000000">
            <w:pPr>
              <w:spacing w:after="20" w:line="258" w:lineRule="auto"/>
            </w:pPr>
            <w:r>
              <w:rPr>
                <w:color w:val="222222"/>
                <w:sz w:val="20"/>
                <w:szCs w:val="20"/>
              </w:rPr>
              <w:t>CAUTION (input quality) —*</w:t>
            </w:r>
            <w:r>
              <w:rPr>
                <w:i/>
                <w:iCs/>
                <w:color w:val="222222"/>
                <w:sz w:val="20"/>
                <w:szCs w:val="20"/>
              </w:rPr>
              <w:t xml:space="preserve"> </w:t>
            </w:r>
            <w:r>
              <w:rPr>
                <w:color w:val="222222"/>
                <w:sz w:val="20"/>
                <w:szCs w:val="20"/>
              </w:rPr>
              <w:t>it is not only chemicals.</w:t>
            </w:r>
            <w:r>
              <w:rPr>
                <w:i/>
                <w:iCs/>
                <w:color w:val="222222"/>
                <w:sz w:val="20"/>
                <w:szCs w:val="20"/>
              </w:rPr>
              <w:t xml:space="preserve"> Products sold as organic manure that are made from city/municipal waste can carry heavy metals and arsenic-bearing material. Applying these puts those contaminants into your soil, and from there into your body through the food. </w:t>
            </w:r>
            <w:r>
              <w:rPr>
                <w:color w:val="222222"/>
                <w:sz w:val="20"/>
                <w:szCs w:val="20"/>
              </w:rPr>
              <w:t>"Organic" on a label is not automatically safe — the feedstock matters.*</w:t>
            </w:r>
          </w:p>
        </w:tc>
      </w:tr>
    </w:tbl>
    <w:p w14:paraId="33F05515" w14:textId="77777777" w:rsidR="004A17D0" w:rsidRDefault="004A17D0">
      <w:pPr>
        <w:spacing w:after="70"/>
      </w:pPr>
    </w:p>
    <w:p w14:paraId="25FCD694" w14:textId="77777777" w:rsidR="004A17D0" w:rsidRDefault="00000000">
      <w:pPr>
        <w:spacing w:after="110" w:line="266" w:lineRule="auto"/>
      </w:pPr>
      <w:r>
        <w:rPr>
          <w:color w:val="222222"/>
        </w:rPr>
        <w:t>This is a genuinely valuable and under-taught point: municipal solid waste compost is a real source of heavy-metal loading, and it applies directly to anyone sourcing cheap bulk "organic" material.</w:t>
      </w:r>
    </w:p>
    <w:p w14:paraId="6FC0BE56" w14:textId="77777777" w:rsidR="004A17D0" w:rsidRDefault="00000000">
      <w:pPr>
        <w:pStyle w:val="Heading2"/>
        <w:spacing w:before="240" w:after="80"/>
      </w:pPr>
      <w:r>
        <w:rPr>
          <w:b/>
          <w:bCs/>
          <w:sz w:val="25"/>
          <w:szCs w:val="25"/>
        </w:rPr>
        <w:t>The food-quality collapse — the twenty-five-year test</w:t>
      </w:r>
    </w:p>
    <w:p w14:paraId="5052C986" w14:textId="77777777" w:rsidR="004A17D0" w:rsidRDefault="00000000">
      <w:pPr>
        <w:spacing w:after="110" w:line="266" w:lineRule="auto"/>
      </w:pPr>
      <w:r>
        <w:rPr>
          <w:color w:val="222222"/>
        </w:rPr>
        <w:t>He offers a simple, testable comparison rather than an assertion: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22BABD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30A0342" w14:textId="77777777" w:rsidR="004A17D0" w:rsidRDefault="00000000">
            <w:pPr>
              <w:spacing w:after="20" w:line="258" w:lineRule="auto"/>
            </w:pPr>
            <w:r>
              <w:rPr>
                <w:b/>
                <w:bCs/>
                <w:color w:val="222222"/>
                <w:sz w:val="20"/>
                <w:szCs w:val="20"/>
              </w:rPr>
              <w:t>Think about how polluted our food and water are. Take what you ate twenty or twenty-five years ago and what you eat now — the taste, the nutrient availability in it, and its keeping quality. My tomato used to sit at home without a fridge — for how many days? And now, how many days does a tomato last?</w:t>
            </w:r>
          </w:p>
        </w:tc>
      </w:tr>
    </w:tbl>
    <w:p w14:paraId="606BCE56" w14:textId="77777777" w:rsidR="004A17D0" w:rsidRDefault="004A17D0">
      <w:pPr>
        <w:spacing w:after="70"/>
      </w:pPr>
    </w:p>
    <w:p w14:paraId="22D7AFC8" w14:textId="77777777" w:rsidR="004A17D0" w:rsidRDefault="00000000">
      <w:pPr>
        <w:spacing w:after="110" w:line="266" w:lineRule="auto"/>
      </w:pPr>
      <w:r>
        <w:rPr>
          <w:color w:val="222222"/>
        </w:rPr>
        <w:t>The keeping-quality point is a fair proxy: shorter shelf life does track with thinner cell walls and weaker calcium/structural nutrition, which links back to the micronutrient and calcium chapters.</w:t>
      </w:r>
    </w:p>
    <w:p w14:paraId="477F63C6" w14:textId="77777777" w:rsidR="004A17D0" w:rsidRDefault="00000000">
      <w:pPr>
        <w:spacing w:after="110" w:line="266" w:lineRule="auto"/>
      </w:pPr>
      <w:r>
        <w:rPr>
          <w:color w:val="222222"/>
        </w:rPr>
        <w:t>His conclusion is the one he keeps returning to: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3377D1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D236DC8" w14:textId="77777777" w:rsidR="004A17D0" w:rsidRDefault="00000000">
            <w:pPr>
              <w:spacing w:after="20" w:line="258" w:lineRule="auto"/>
            </w:pPr>
            <w:r>
              <w:rPr>
                <w:b/>
                <w:bCs/>
                <w:color w:val="222222"/>
                <w:sz w:val="20"/>
                <w:szCs w:val="20"/>
              </w:rPr>
              <w:t>This is why I told you: produce your own food yourself. I have given you the model. Do it. Until you do it for yourself, your eyes will not open.</w:t>
            </w:r>
          </w:p>
        </w:tc>
      </w:tr>
    </w:tbl>
    <w:p w14:paraId="12C73A92" w14:textId="77777777" w:rsidR="004A17D0" w:rsidRDefault="004A17D0">
      <w:pPr>
        <w:spacing w:after="70"/>
      </w:pPr>
    </w:p>
    <w:p w14:paraId="001EAAA4" w14:textId="77777777" w:rsidR="004A17D0" w:rsidRDefault="00000000">
      <w:pPr>
        <w:pStyle w:val="Heading2"/>
        <w:spacing w:before="240" w:after="80"/>
      </w:pPr>
      <w:r>
        <w:rPr>
          <w:b/>
          <w:bCs/>
          <w:sz w:val="25"/>
          <w:szCs w:val="25"/>
        </w:rPr>
        <w:t>The generational argument — nutrition compounds down the line</w:t>
      </w:r>
    </w:p>
    <w:p w14:paraId="33850083" w14:textId="77777777" w:rsidR="004A17D0" w:rsidRDefault="00000000">
      <w:pPr>
        <w:spacing w:after="110" w:line="266" w:lineRule="auto"/>
      </w:pPr>
      <w:r>
        <w:rPr>
          <w:color w:val="222222"/>
        </w:rPr>
        <w:t>The second major theme, stated through his own family: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D0EE5B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0717E81" w14:textId="77777777" w:rsidR="004A17D0" w:rsidRDefault="00000000">
            <w:pPr>
              <w:spacing w:after="20" w:line="258" w:lineRule="auto"/>
            </w:pPr>
            <w:r>
              <w:rPr>
                <w:b/>
                <w:bCs/>
                <w:color w:val="222222"/>
                <w:sz w:val="20"/>
                <w:szCs w:val="20"/>
              </w:rPr>
              <w:t>My parents ate what they ate, and from that their blood was made powerful, and from that I was created. But from what I eat today, my son was created.</w:t>
            </w:r>
          </w:p>
        </w:tc>
      </w:tr>
    </w:tbl>
    <w:p w14:paraId="6F8F88ED" w14:textId="77777777" w:rsidR="004A17D0" w:rsidRDefault="004A17D0">
      <w:pPr>
        <w:spacing w:after="70"/>
      </w:pPr>
    </w:p>
    <w:p w14:paraId="7084D837" w14:textId="77777777" w:rsidR="004A17D0" w:rsidRDefault="00000000">
      <w:pPr>
        <w:spacing w:after="110" w:line="266" w:lineRule="auto"/>
      </w:pPr>
      <w:r>
        <w:rPr>
          <w:color w:val="222222"/>
        </w:rPr>
        <w:t>He then lists what he observes in the current generation — diabetes detected in small children, children staying indoors, absorbed in TV and mobile, no affection for animals or trees — and makes the link he cares most about: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D65F39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367BA61" w14:textId="77777777" w:rsidR="004A17D0" w:rsidRDefault="00000000">
            <w:pPr>
              <w:spacing w:after="20" w:line="258" w:lineRule="auto"/>
            </w:pPr>
            <w:r>
              <w:rPr>
                <w:b/>
                <w:bCs/>
                <w:color w:val="222222"/>
                <w:sz w:val="20"/>
                <w:szCs w:val="20"/>
              </w:rPr>
              <w:t>As the food is sattvik, so the thoughts are sattvik. One whose thoughts are not sattvik only chases money, money, money.This all depends on mentality, and mentality goes in through their food.</w:t>
            </w:r>
          </w:p>
        </w:tc>
      </w:tr>
    </w:tbl>
    <w:p w14:paraId="3B3E5486" w14:textId="77777777" w:rsidR="004A17D0" w:rsidRDefault="004A17D0">
      <w:pPr>
        <w:spacing w:after="70"/>
      </w:pPr>
    </w:p>
    <w:p w14:paraId="613D77C3" w14:textId="77777777" w:rsidR="004A17D0" w:rsidRDefault="00000000">
      <w:pPr>
        <w:spacing w:after="110" w:line="266" w:lineRule="auto"/>
      </w:pPr>
      <w:r>
        <w:rPr>
          <w:color w:val="222222"/>
        </w:rPr>
        <w:t>His promise on the household plot: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E1B9CA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E2860F0" w14:textId="77777777" w:rsidR="004A17D0" w:rsidRDefault="00000000">
            <w:pPr>
              <w:spacing w:after="20" w:line="258" w:lineRule="auto"/>
            </w:pPr>
            <w:r>
              <w:rPr>
                <w:b/>
                <w:bCs/>
                <w:color w:val="222222"/>
                <w:sz w:val="20"/>
                <w:szCs w:val="20"/>
              </w:rPr>
              <w:t>When your food comes from your own hundred-percent organic plot — done the way I described — then within one or two months you will see real changes in your family.</w:t>
            </w:r>
          </w:p>
        </w:tc>
      </w:tr>
    </w:tbl>
    <w:p w14:paraId="44554E64" w14:textId="77777777" w:rsidR="004A17D0" w:rsidRDefault="004A17D0">
      <w:pPr>
        <w:spacing w:after="70"/>
      </w:pPr>
    </w:p>
    <w:p w14:paraId="17AD341D" w14:textId="77777777" w:rsidR="004A17D0" w:rsidRDefault="00000000">
      <w:pPr>
        <w:spacing w:after="110" w:line="266" w:lineRule="auto"/>
      </w:pPr>
      <w:r>
        <w:rPr>
          <w:b/>
          <w:bCs/>
          <w:color w:val="222222"/>
        </w:rPr>
        <w:t>Note:</w:t>
      </w:r>
      <w:r>
        <w:rPr>
          <w:color w:val="222222"/>
        </w:rPr>
        <w:t xml:space="preserve"> the food–mood/behaviour link he asserts is far stronger than the evidence supports. Diet does affect health and cognition, but "sattvik food produces sattvik thoughts, and software engineers who harm society are a product of bad food" is a moral argument dressed as agronomy. The </w:t>
      </w:r>
      <w:r>
        <w:rPr>
          <w:i/>
          <w:iCs/>
          <w:color w:val="222222"/>
        </w:rPr>
        <w:t>underlying</w:t>
      </w:r>
      <w:r>
        <w:rPr>
          <w:color w:val="222222"/>
        </w:rPr>
        <w:t xml:space="preserve"> practical point — grow clean food for your own household and observe the difference — is sound and testable; the sweeping causal claims about character are not.</w:t>
      </w:r>
    </w:p>
    <w:p w14:paraId="6AB4F195" w14:textId="77777777" w:rsidR="004A17D0" w:rsidRDefault="00000000">
      <w:pPr>
        <w:pStyle w:val="Heading2"/>
        <w:spacing w:before="240" w:after="80"/>
      </w:pPr>
      <w:r>
        <w:rPr>
          <w:b/>
          <w:bCs/>
          <w:sz w:val="25"/>
          <w:szCs w:val="25"/>
        </w:rPr>
        <w:t>The sixty-year clock — the central alarm of the session</w:t>
      </w:r>
    </w:p>
    <w:p w14:paraId="3AA4D20C" w14:textId="77777777" w:rsidR="004A17D0" w:rsidRDefault="00000000">
      <w:pPr>
        <w:spacing w:after="110" w:line="266" w:lineRule="auto"/>
      </w:pPr>
      <w:r>
        <w:rPr>
          <w:color w:val="222222"/>
        </w:rPr>
        <w:t>This is the session's headline claim: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FAF20E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01AE5EE" w14:textId="77777777" w:rsidR="004A17D0" w:rsidRDefault="00000000">
            <w:pPr>
              <w:spacing w:after="40"/>
            </w:pPr>
            <w:r>
              <w:rPr>
                <w:b/>
                <w:bCs/>
                <w:color w:val="117864"/>
                <w:sz w:val="18"/>
                <w:szCs w:val="18"/>
              </w:rPr>
              <w:t>⚡  KEY RULE</w:t>
            </w:r>
          </w:p>
          <w:p w14:paraId="02F3D7EC" w14:textId="77777777" w:rsidR="004A17D0" w:rsidRDefault="00000000">
            <w:pPr>
              <w:spacing w:after="20" w:line="258" w:lineRule="auto"/>
            </w:pPr>
            <w:r>
              <w:rPr>
                <w:color w:val="222222"/>
                <w:sz w:val="20"/>
                <w:szCs w:val="20"/>
              </w:rPr>
              <w:t>If we farm the way we farm today, we have only sixty years. It is statistical data, research done on it — I will give you the references, the names of the books. But until my farmer feels the gravity of it, the knowledge in those books is of no use.</w:t>
            </w:r>
            <w:r>
              <w:rPr>
                <w:b/>
                <w:bCs/>
                <w:color w:val="222222"/>
                <w:sz w:val="20"/>
                <w:szCs w:val="20"/>
              </w:rPr>
              <w:t xml:space="preserve"> </w:t>
            </w:r>
            <w:r>
              <w:rPr>
                <w:color w:val="222222"/>
                <w:sz w:val="20"/>
                <w:szCs w:val="20"/>
              </w:rPr>
              <w:t>INTERACTION RULE (degradation) —*</w:t>
            </w:r>
            <w:r>
              <w:rPr>
                <w:i/>
                <w:iCs/>
                <w:color w:val="222222"/>
                <w:sz w:val="20"/>
                <w:szCs w:val="20"/>
              </w:rPr>
              <w:t xml:space="preserve"> </w:t>
            </w:r>
            <w:r>
              <w:rPr>
                <w:color w:val="222222"/>
                <w:sz w:val="20"/>
                <w:szCs w:val="20"/>
              </w:rPr>
              <w:t>wherever you do cosmetic agriculture, wherever you do industrial agriculture, wherever you use chemicals, and wherever you keep depleting organic carbon — that land will be *</w:t>
            </w:r>
            <w:r>
              <w:rPr>
                <w:i/>
                <w:iCs/>
                <w:color w:val="222222"/>
                <w:sz w:val="20"/>
                <w:szCs w:val="20"/>
              </w:rPr>
              <w:t>100% infertile within sixty years.</w:t>
            </w:r>
          </w:p>
        </w:tc>
      </w:tr>
    </w:tbl>
    <w:p w14:paraId="5C8DD8D1" w14:textId="77777777" w:rsidR="004A17D0" w:rsidRDefault="004A17D0">
      <w:pPr>
        <w:spacing w:after="70"/>
      </w:pPr>
    </w:p>
    <w:p w14:paraId="48C3C2C9" w14:textId="77777777" w:rsidR="004A17D0" w:rsidRDefault="00000000">
      <w:pPr>
        <w:spacing w:after="110" w:line="266" w:lineRule="auto"/>
      </w:pPr>
      <w:r>
        <w:rPr>
          <w:color w:val="222222"/>
        </w:rPr>
        <w:t>He names where it has already happened faster: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073148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9147256" w14:textId="77777777" w:rsidR="004A17D0" w:rsidRDefault="00000000">
            <w:pPr>
              <w:spacing w:after="20" w:line="258" w:lineRule="auto"/>
            </w:pPr>
            <w:r>
              <w:rPr>
                <w:b/>
                <w:bCs/>
                <w:color w:val="222222"/>
                <w:sz w:val="20"/>
                <w:szCs w:val="20"/>
              </w:rPr>
              <w:t>Along the riverbanks, and beside the sugar factories where sugarcane is grown — that land has already gone infertile very quickly. In twenty to twenty-five years we have taken the yield down to nothing in some places.</w:t>
            </w:r>
          </w:p>
        </w:tc>
      </w:tr>
    </w:tbl>
    <w:p w14:paraId="19E64260" w14:textId="77777777" w:rsidR="004A17D0" w:rsidRDefault="004A17D0">
      <w:pPr>
        <w:spacing w:after="70"/>
      </w:pPr>
    </w:p>
    <w:p w14:paraId="318D287B" w14:textId="77777777" w:rsidR="004A17D0" w:rsidRDefault="00000000">
      <w:pPr>
        <w:spacing w:after="110" w:line="266" w:lineRule="auto"/>
      </w:pPr>
      <w:r>
        <w:rPr>
          <w:b/>
          <w:bCs/>
          <w:color w:val="222222"/>
        </w:rPr>
        <w:t>Note on the figure:</w:t>
      </w:r>
      <w:r>
        <w:rPr>
          <w:color w:val="222222"/>
        </w:rPr>
        <w:t xml:space="preserve"> the "sixty years of topsoil left" claim is a real and widely-circulated figure (it traces to a 2014 FAO-linked statement), but it has been substantially disputed by soil scientists as an over-simplification — soil loss rates vary enormously by region and management. Treat it as a </w:t>
      </w:r>
      <w:r>
        <w:rPr>
          <w:i/>
          <w:iCs/>
          <w:color w:val="222222"/>
        </w:rPr>
        <w:t>directional alarm about a real problem</w:t>
      </w:r>
      <w:r>
        <w:rPr>
          <w:color w:val="222222"/>
        </w:rPr>
        <w:t>, not a precise countdown. Gore's own qualifier ("I'll give you the references") is the right instinct; the underlying phenomenon — accelerating topsoil and organic-carbon loss under intensive tillage and chemical-dependent farming — is genuine and well-documented.</w:t>
      </w:r>
    </w:p>
    <w:p w14:paraId="0F56B4BA" w14:textId="77777777" w:rsidR="004A17D0" w:rsidRDefault="00000000">
      <w:pPr>
        <w:pStyle w:val="Heading2"/>
        <w:spacing w:before="240" w:after="80"/>
      </w:pPr>
      <w:r>
        <w:rPr>
          <w:b/>
          <w:bCs/>
          <w:sz w:val="25"/>
          <w:szCs w:val="25"/>
        </w:rPr>
        <w:t>Humus depletion and the temperature problem — the technical core of the session</w:t>
      </w:r>
    </w:p>
    <w:p w14:paraId="0C600656" w14:textId="77777777" w:rsidR="004A17D0" w:rsidRDefault="00000000">
      <w:pPr>
        <w:spacing w:after="110" w:line="266" w:lineRule="auto"/>
      </w:pPr>
      <w:r>
        <w:rPr>
          <w:color w:val="222222"/>
        </w:rPr>
        <w:t>The one hard-agronomy passage in this session, and it is important for your site: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CC2583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ADFBEA6" w14:textId="77777777" w:rsidR="004A17D0" w:rsidRDefault="00000000">
            <w:pPr>
              <w:spacing w:after="40"/>
            </w:pPr>
            <w:r>
              <w:rPr>
                <w:b/>
                <w:bCs/>
                <w:color w:val="117864"/>
                <w:sz w:val="18"/>
                <w:szCs w:val="18"/>
              </w:rPr>
              <w:t>⚡  KEY RULE</w:t>
            </w:r>
          </w:p>
          <w:p w14:paraId="54A1C2FD" w14:textId="77777777" w:rsidR="004A17D0" w:rsidRDefault="00000000">
            <w:pPr>
              <w:spacing w:after="20" w:line="258" w:lineRule="auto"/>
            </w:pPr>
            <w:r>
              <w:rPr>
                <w:color w:val="222222"/>
                <w:sz w:val="20"/>
                <w:szCs w:val="20"/>
              </w:rPr>
              <w:t>Wherever we farm, because of continuous tillage practices, because the land is cut open to the sun, because the soil is left uncovered and direct sunlight falls on it, and because of the herbicides used there — we have finished the humus in our soil. We have depleted about sixty percent of it. What remains is very little.</w:t>
            </w:r>
            <w:r>
              <w:rPr>
                <w:b/>
                <w:bCs/>
                <w:color w:val="222222"/>
                <w:sz w:val="20"/>
                <w:szCs w:val="20"/>
              </w:rPr>
              <w:t xml:space="preserve"> </w:t>
            </w:r>
            <w:r>
              <w:rPr>
                <w:color w:val="222222"/>
                <w:sz w:val="20"/>
                <w:szCs w:val="20"/>
              </w:rPr>
              <w:t xml:space="preserve">INTERACTION </w:t>
            </w:r>
            <w:r>
              <w:rPr>
                <w:color w:val="222222"/>
                <w:sz w:val="20"/>
                <w:szCs w:val="20"/>
              </w:rPr>
              <w:lastRenderedPageBreak/>
              <w:t>RULE — temperature and humus loss:the higher the temperature, the faster humus is depleted.*</w:t>
            </w:r>
            <w:r>
              <w:rPr>
                <w:i/>
                <w:iCs/>
                <w:color w:val="222222"/>
                <w:sz w:val="20"/>
                <w:szCs w:val="20"/>
              </w:rPr>
              <w:t xml:space="preserve"> Where the maximum used to be 40–41 °C it is now touching 45 °C. </w:t>
            </w:r>
            <w:r>
              <w:rPr>
                <w:color w:val="222222"/>
                <w:sz w:val="20"/>
                <w:szCs w:val="20"/>
              </w:rPr>
              <w:t>"Humus is like camphor — the more it is exposed to light and sun, the more it simply goes."*</w:t>
            </w:r>
          </w:p>
        </w:tc>
      </w:tr>
    </w:tbl>
    <w:p w14:paraId="26BE72C6" w14:textId="77777777" w:rsidR="004A17D0" w:rsidRDefault="004A17D0">
      <w:pPr>
        <w:spacing w:after="70"/>
      </w:pPr>
    </w:p>
    <w:p w14:paraId="7345CC06" w14:textId="77777777" w:rsidR="004A17D0" w:rsidRDefault="00000000">
      <w:pPr>
        <w:spacing w:after="110" w:line="266" w:lineRule="auto"/>
      </w:pPr>
      <w:r>
        <w:rPr>
          <w:color w:val="222222"/>
        </w:rPr>
        <w:t xml:space="preserve">This is the single most important line in the session for a hot, semi-arid block: </w:t>
      </w:r>
      <w:r>
        <w:rPr>
          <w:b/>
          <w:bCs/>
          <w:color w:val="222222"/>
        </w:rPr>
        <w:t>humus oxidises away in heat and sunlight</w:t>
      </w:r>
      <w:r>
        <w:rPr>
          <w:color w:val="222222"/>
        </w:rPr>
        <w:t xml:space="preserve">, so on your site the </w:t>
      </w:r>
      <w:r>
        <w:rPr>
          <w:i/>
          <w:iCs/>
          <w:color w:val="222222"/>
        </w:rPr>
        <w:t>rate of loss</w:t>
      </w:r>
      <w:r>
        <w:rPr>
          <w:color w:val="222222"/>
        </w:rPr>
        <w:t xml:space="preserve"> is permanently competing with the rate of gain. It is the physical reason why "keep the soil covered" is not a nice-to-have but the binding constraint on ever building organic carbon in Pulivendula.</w:t>
      </w:r>
    </w:p>
    <w:p w14:paraId="57B107ED" w14:textId="77777777" w:rsidR="004A17D0" w:rsidRDefault="00000000">
      <w:pPr>
        <w:spacing w:after="110" w:line="266" w:lineRule="auto"/>
      </w:pPr>
      <w:r>
        <w:rPr>
          <w:color w:val="222222"/>
        </w:rPr>
        <w:t>He also repeats his standing caution about biological products: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79A706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D89F1C7" w14:textId="77777777" w:rsidR="004A17D0" w:rsidRDefault="00000000">
            <w:pPr>
              <w:spacing w:after="40"/>
            </w:pPr>
            <w:r>
              <w:rPr>
                <w:b/>
                <w:bCs/>
                <w:color w:val="117864"/>
                <w:sz w:val="18"/>
                <w:szCs w:val="18"/>
              </w:rPr>
              <w:t>⚡  KEY RULE</w:t>
            </w:r>
          </w:p>
          <w:p w14:paraId="700D4199" w14:textId="77777777" w:rsidR="004A17D0" w:rsidRDefault="00000000">
            <w:pPr>
              <w:spacing w:after="20" w:line="258" w:lineRule="auto"/>
            </w:pPr>
            <w:r>
              <w:rPr>
                <w:color w:val="222222"/>
                <w:sz w:val="20"/>
                <w:szCs w:val="20"/>
              </w:rPr>
              <w:t>I will give you recommendations to increase soil microbes — use this product. But I clarify again, here and there: if you have not first built organic carbon and organic matter in your soil, then</w:t>
            </w:r>
            <w:r>
              <w:rPr>
                <w:b/>
                <w:bCs/>
                <w:color w:val="222222"/>
                <w:sz w:val="20"/>
                <w:szCs w:val="20"/>
              </w:rPr>
              <w:t xml:space="preserve"> `[the microbes you add will have nothing to eat and will starve]`. </w:t>
            </w:r>
            <w:r>
              <w:rPr>
                <w:color w:val="222222"/>
                <w:sz w:val="20"/>
                <w:szCs w:val="20"/>
              </w:rPr>
              <w:t>INTERACTION RULE —biological/microbial products only work if organic matter is already present.*</w:t>
            </w:r>
            <w:r>
              <w:rPr>
                <w:i/>
                <w:iCs/>
                <w:color w:val="222222"/>
                <w:sz w:val="20"/>
                <w:szCs w:val="20"/>
              </w:rPr>
              <w:t xml:space="preserve"> Without a carbon substrate, added microbes starve. </w:t>
            </w:r>
            <w:r>
              <w:rPr>
                <w:color w:val="222222"/>
                <w:sz w:val="20"/>
                <w:szCs w:val="20"/>
              </w:rPr>
              <w:t>(Consistent with Chapter 7 — inoculants without a food source fail.)*</w:t>
            </w:r>
          </w:p>
        </w:tc>
      </w:tr>
    </w:tbl>
    <w:p w14:paraId="0AD7404B" w14:textId="77777777" w:rsidR="004A17D0" w:rsidRDefault="004A17D0">
      <w:pPr>
        <w:spacing w:after="70"/>
      </w:pPr>
    </w:p>
    <w:p w14:paraId="7ECA300B" w14:textId="77777777" w:rsidR="004A17D0" w:rsidRDefault="00000000">
      <w:pPr>
        <w:spacing w:after="110" w:line="266" w:lineRule="auto"/>
      </w:pPr>
      <w:r>
        <w:rPr>
          <w:color w:val="222222"/>
        </w:rPr>
        <w:t>He gives a lovely observation about what soil biology achieves that we cannot explain: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F1AAA3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A21C0B" w14:textId="77777777" w:rsidR="004A17D0" w:rsidRDefault="00000000">
            <w:pPr>
              <w:spacing w:after="20" w:line="258" w:lineRule="auto"/>
            </w:pPr>
            <w:r>
              <w:rPr>
                <w:b/>
                <w:bCs/>
                <w:color w:val="222222"/>
                <w:sz w:val="20"/>
                <w:szCs w:val="20"/>
              </w:rPr>
              <w:t>In summer, the soil takes the morning heat, sends that water up into the mango tree, and in forty-five degrees produces a ripe mango from a raw one. This is a science we have not unravelled. And all it needs is: raise organic carbon.</w:t>
            </w:r>
          </w:p>
        </w:tc>
      </w:tr>
    </w:tbl>
    <w:p w14:paraId="7CFFC541" w14:textId="77777777" w:rsidR="004A17D0" w:rsidRDefault="004A17D0">
      <w:pPr>
        <w:spacing w:after="70"/>
      </w:pPr>
    </w:p>
    <w:p w14:paraId="7B3F5C4D" w14:textId="77777777" w:rsidR="004A17D0" w:rsidRDefault="00000000">
      <w:pPr>
        <w:pStyle w:val="Heading2"/>
        <w:spacing w:before="240" w:after="80"/>
      </w:pPr>
      <w:r>
        <w:rPr>
          <w:b/>
          <w:bCs/>
          <w:sz w:val="25"/>
          <w:szCs w:val="25"/>
        </w:rPr>
        <w:t>The economic re-frame — from commodity to premium</w:t>
      </w:r>
    </w:p>
    <w:p w14:paraId="48C4E265" w14:textId="77777777" w:rsidR="004A17D0" w:rsidRDefault="00000000">
      <w:pPr>
        <w:spacing w:after="110" w:line="266" w:lineRule="auto"/>
      </w:pPr>
      <w:r>
        <w:rPr>
          <w:color w:val="222222"/>
        </w:rPr>
        <w:t>The session closes with the business case, which is the practical answer to the fear he opened with: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31BBF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42E103D" w14:textId="77777777" w:rsidR="004A17D0" w:rsidRDefault="00000000">
            <w:pPr>
              <w:spacing w:after="20" w:line="258" w:lineRule="auto"/>
            </w:pPr>
            <w:r>
              <w:rPr>
                <w:b/>
                <w:bCs/>
                <w:color w:val="222222"/>
                <w:sz w:val="20"/>
                <w:szCs w:val="20"/>
              </w:rPr>
              <w:t>We only farm to survive today. Others earn money, buy plots, build bungalows, do an MD, put money in the share market. We just farm to get through the day.</w:t>
            </w:r>
          </w:p>
        </w:tc>
      </w:tr>
    </w:tbl>
    <w:p w14:paraId="2D03E6D7" w14:textId="77777777" w:rsidR="004A17D0" w:rsidRDefault="004A17D0">
      <w:pPr>
        <w:spacing w:after="70"/>
      </w:pPr>
    </w:p>
    <w:p w14:paraId="09BB9B3A" w14:textId="77777777" w:rsidR="004A17D0" w:rsidRDefault="00000000">
      <w:pPr>
        <w:spacing w:after="110" w:line="266" w:lineRule="auto"/>
      </w:pPr>
      <w:r>
        <w:rPr>
          <w:color w:val="222222"/>
        </w:rPr>
        <w:t>His counter-model rests on three product attributes: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87AAEB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D3EC0BB"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6B74BCC4" w14:textId="77777777" w:rsidR="004A17D0" w:rsidRDefault="00000000">
            <w:r>
              <w:rPr>
                <w:b/>
                <w:bCs/>
                <w:color w:val="FFFFFF"/>
                <w:sz w:val="17"/>
                <w:szCs w:val="17"/>
              </w:rPr>
              <w:t>What your produce must be</w:t>
            </w:r>
          </w:p>
        </w:tc>
      </w:tr>
      <w:tr w:rsidR="004A17D0" w14:paraId="2C9AE75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58D00D7"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5D65FCAA" w14:textId="77777777" w:rsidR="004A17D0" w:rsidRDefault="00000000">
            <w:r>
              <w:rPr>
                <w:b/>
                <w:bCs/>
                <w:color w:val="222222"/>
                <w:sz w:val="17"/>
                <w:szCs w:val="17"/>
              </w:rPr>
              <w:t>Sattvik / clean</w:t>
            </w:r>
            <w:r>
              <w:rPr>
                <w:color w:val="222222"/>
                <w:sz w:val="17"/>
                <w:szCs w:val="17"/>
              </w:rPr>
              <w:t xml:space="preserve"> — grown without the toxic load</w:t>
            </w:r>
          </w:p>
        </w:tc>
      </w:tr>
      <w:tr w:rsidR="004A17D0" w14:paraId="7EB2667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DA8D4EF"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60FDABBD" w14:textId="77777777" w:rsidR="004A17D0" w:rsidRDefault="00000000">
            <w:r>
              <w:rPr>
                <w:b/>
                <w:bCs/>
                <w:color w:val="222222"/>
                <w:sz w:val="17"/>
                <w:szCs w:val="17"/>
              </w:rPr>
              <w:t>100% nutritious with medicinal value</w:t>
            </w:r>
            <w:r>
              <w:rPr>
                <w:color w:val="222222"/>
                <w:sz w:val="17"/>
                <w:szCs w:val="17"/>
              </w:rPr>
              <w:t xml:space="preserve"> — real nutrient density, not just size and colour</w:t>
            </w:r>
          </w:p>
        </w:tc>
      </w:tr>
      <w:tr w:rsidR="004A17D0" w14:paraId="787B3DD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12109E"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59143D29" w14:textId="77777777" w:rsidR="004A17D0" w:rsidRDefault="00000000">
            <w:r>
              <w:rPr>
                <w:b/>
                <w:bCs/>
                <w:color w:val="222222"/>
                <w:sz w:val="17"/>
                <w:szCs w:val="17"/>
              </w:rPr>
              <w:t>100% residue-free</w:t>
            </w:r>
          </w:p>
        </w:tc>
      </w:tr>
    </w:tbl>
    <w:p w14:paraId="2B0022D2" w14:textId="77777777" w:rsidR="004A17D0" w:rsidRDefault="004A17D0">
      <w:pPr>
        <w:spacing w:after="80"/>
      </w:pPr>
    </w:p>
    <w:p w14:paraId="3F44914E" w14:textId="77777777" w:rsidR="004A17D0" w:rsidRDefault="00000000">
      <w:pPr>
        <w:spacing w:after="110" w:line="266" w:lineRule="auto"/>
      </w:pPr>
      <w:r>
        <w:rPr>
          <w:color w:val="222222"/>
        </w:rPr>
        <w:t>And the market logic:</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FAFAE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4872DF5" w14:textId="77777777" w:rsidR="004A17D0" w:rsidRDefault="00000000">
            <w:pPr>
              <w:spacing w:after="20" w:line="258" w:lineRule="auto"/>
            </w:pPr>
            <w:r>
              <w:rPr>
                <w:b/>
                <w:bCs/>
                <w:color w:val="222222"/>
                <w:sz w:val="20"/>
                <w:szCs w:val="20"/>
              </w:rPr>
              <w:t>The person who becomes big with money solves people's problems. The one who solves rich people's problems becomes a crorepati quickly; the one who solves poor people's problems does not. The food you are going to make solves rich people's problems — because their problem is disease. There will be a queue at your door.Earning money by shopkeeping and then spending it at the hospital — versus earning a little less and spending far less at the hospital. Which is better?</w:t>
            </w:r>
          </w:p>
        </w:tc>
      </w:tr>
    </w:tbl>
    <w:p w14:paraId="077937A8" w14:textId="77777777" w:rsidR="004A17D0" w:rsidRDefault="004A17D0">
      <w:pPr>
        <w:spacing w:after="70"/>
      </w:pPr>
    </w:p>
    <w:p w14:paraId="5058EE8A" w14:textId="77777777" w:rsidR="004A17D0" w:rsidRDefault="00000000">
      <w:pPr>
        <w:spacing w:after="110" w:line="266" w:lineRule="auto"/>
      </w:pPr>
      <w:r>
        <w:rPr>
          <w:color w:val="222222"/>
        </w:rPr>
        <w:lastRenderedPageBreak/>
        <w:t xml:space="preserve">His three-year target: ten thousand farmers in the group each running the five-guntha model, each becoming a demonstration point, each generating their own farm-gate business — </w:t>
      </w:r>
      <w:r>
        <w:rPr>
          <w:i/>
          <w:iCs/>
          <w:color w:val="222222"/>
        </w:rPr>
        <w:t>"the day when people come to your farm and pay a hundred rupees for your greens, I want that day."</w:t>
      </w:r>
      <w:r>
        <w:rPr>
          <w:color w:val="222222"/>
        </w:rPr>
        <w:t xml:space="preserve"> Health and money, rather than the current situation of neither.</w:t>
      </w:r>
    </w:p>
    <w:p w14:paraId="7EC3FB0C" w14:textId="77777777" w:rsidR="004A17D0" w:rsidRDefault="00000000">
      <w:pPr>
        <w:spacing w:after="110" w:line="266" w:lineRule="auto"/>
      </w:pPr>
      <w:r>
        <w:rPr>
          <w:b/>
          <w:bCs/>
          <w:color w:val="222222"/>
        </w:rPr>
        <w:t>Note on the closing material:</w:t>
      </w:r>
      <w:r>
        <w:rPr>
          <w:color w:val="222222"/>
        </w:rPr>
        <w:t xml:space="preserve"> the session ends with </w:t>
      </w:r>
      <w:r>
        <w:rPr>
          <w:b/>
          <w:bCs/>
          <w:color w:val="222222"/>
        </w:rPr>
        <w:t>agnihotra</w:t>
      </w:r>
      <w:r>
        <w:rPr>
          <w:color w:val="222222"/>
        </w:rPr>
        <w:t xml:space="preserve"> (the sunrise/sunset fire ritual using cow dung and ghee) recommended for "positive energy" in the field and home. Gore himself frames it as non-denominational. There is no agronomic evidence base for it; it is cultural/spiritual practice, not soil science, and is recorded here for completeness rather than as a recommendation.</w:t>
      </w:r>
    </w:p>
    <w:p w14:paraId="3F82F02C" w14:textId="77777777" w:rsidR="004A17D0" w:rsidRDefault="00000000">
      <w:pPr>
        <w:pStyle w:val="Heading2"/>
        <w:spacing w:before="240" w:after="80"/>
      </w:pPr>
      <w:r>
        <w:rPr>
          <w:b/>
          <w:bCs/>
          <w:sz w:val="25"/>
          <w:szCs w:val="25"/>
        </w:rPr>
        <w:t>Reading It Critically — What Holds Up and What to Watch</w:t>
      </w:r>
    </w:p>
    <w:p w14:paraId="1D44A8B8" w14:textId="77777777" w:rsidR="004A17D0" w:rsidRDefault="00000000">
      <w:pPr>
        <w:pStyle w:val="Heading2"/>
        <w:spacing w:before="240" w:after="80"/>
      </w:pPr>
      <w:r>
        <w:rPr>
          <w:b/>
          <w:bCs/>
          <w:sz w:val="25"/>
          <w:szCs w:val="25"/>
        </w:rPr>
        <w:t>What this session is doing, and what to take from it</w:t>
      </w:r>
    </w:p>
    <w:p w14:paraId="6E09616C" w14:textId="77777777" w:rsidR="004A17D0" w:rsidRDefault="00000000">
      <w:pPr>
        <w:spacing w:after="110" w:line="266" w:lineRule="auto"/>
      </w:pPr>
      <w:r>
        <w:rPr>
          <w:color w:val="222222"/>
        </w:rPr>
        <w:t xml:space="preserve">Part 13E is not a technical session — it is the </w:t>
      </w:r>
      <w:r>
        <w:rPr>
          <w:b/>
          <w:bCs/>
          <w:color w:val="222222"/>
        </w:rPr>
        <w:t>motivational close</w:t>
      </w:r>
      <w:r>
        <w:rPr>
          <w:color w:val="222222"/>
        </w:rPr>
        <w:t xml:space="preserve"> of the organic-carbon block, built to answer the question the previous four parts raise: </w:t>
      </w:r>
      <w:r>
        <w:rPr>
          <w:i/>
          <w:iCs/>
          <w:color w:val="222222"/>
        </w:rPr>
        <w:t>if all this is true, why isn't everyone doing it?</w:t>
      </w:r>
      <w:r>
        <w:rPr>
          <w:color w:val="222222"/>
        </w:rPr>
        <w:t xml:space="preserve"> His answer — fear of a yield drop during transition, plus the economics of an input-selling ecosystem — is honest and largely correct, and it explains why his prescription is always "start on five guntha," which de-risks the transition.</w:t>
      </w:r>
    </w:p>
    <w:p w14:paraId="78EB707B" w14:textId="77777777" w:rsidR="004A17D0" w:rsidRDefault="00000000">
      <w:pPr>
        <w:spacing w:after="110" w:line="266" w:lineRule="auto"/>
      </w:pPr>
      <w:r>
        <w:rPr>
          <w:b/>
          <w:bCs/>
          <w:color w:val="222222"/>
        </w:rPr>
        <w:t>The three genuinely valuable technical items in this session:</w:t>
      </w:r>
    </w:p>
    <w:p w14:paraId="7B470F73" w14:textId="77777777" w:rsidR="004A17D0" w:rsidRDefault="00000000">
      <w:pPr>
        <w:pStyle w:val="ListParagraph"/>
        <w:numPr>
          <w:ilvl w:val="0"/>
          <w:numId w:val="3"/>
        </w:numPr>
        <w:spacing w:after="50" w:line="258" w:lineRule="auto"/>
      </w:pPr>
      <w:r>
        <w:rPr>
          <w:b/>
          <w:bCs/>
          <w:color w:val="222222"/>
        </w:rPr>
        <w:t>Humus is like camphor — heat and sunlight burn it off.</w:t>
      </w:r>
      <w:r>
        <w:rPr>
          <w:color w:val="222222"/>
        </w:rPr>
        <w:t xml:space="preserve"> This is the most important line for Pulivendula. It explains why, on a site touching 45 °C, soil cover is not optional: your rate of humus loss competes permanently with your rate of gain, and bare soil means the loss wins. It is also a correct statement of soil-organic-matter oxidation dynamics.</w:t>
      </w:r>
    </w:p>
    <w:p w14:paraId="702896DA" w14:textId="77777777" w:rsidR="004A17D0" w:rsidRDefault="004A17D0">
      <w:pPr>
        <w:spacing w:after="40"/>
      </w:pPr>
    </w:p>
    <w:p w14:paraId="60300E92" w14:textId="77777777" w:rsidR="004A17D0" w:rsidRDefault="00000000">
      <w:pPr>
        <w:pStyle w:val="ListParagraph"/>
        <w:numPr>
          <w:ilvl w:val="0"/>
          <w:numId w:val="3"/>
        </w:numPr>
        <w:spacing w:after="50" w:line="258" w:lineRule="auto"/>
      </w:pPr>
      <w:r>
        <w:rPr>
          <w:b/>
          <w:bCs/>
          <w:color w:val="222222"/>
        </w:rPr>
        <w:t>"Organic" inputs can carry heavy metals.</w:t>
      </w:r>
      <w:r>
        <w:rPr>
          <w:color w:val="222222"/>
        </w:rPr>
        <w:t xml:space="preserve"> The warning that municipal/city-waste-derived compost can carry heavy metals and arsenic is real, under-taught, and directly actionable — it means the feedstock of any bulk organic input matters as much as the label.</w:t>
      </w:r>
    </w:p>
    <w:p w14:paraId="2EABEE1A" w14:textId="77777777" w:rsidR="004A17D0" w:rsidRDefault="004A17D0">
      <w:pPr>
        <w:spacing w:after="40"/>
      </w:pPr>
    </w:p>
    <w:p w14:paraId="14DA26FA" w14:textId="77777777" w:rsidR="004A17D0" w:rsidRDefault="00000000">
      <w:pPr>
        <w:pStyle w:val="ListParagraph"/>
        <w:numPr>
          <w:ilvl w:val="0"/>
          <w:numId w:val="3"/>
        </w:numPr>
        <w:spacing w:after="50" w:line="258" w:lineRule="auto"/>
      </w:pPr>
      <w:r>
        <w:rPr>
          <w:b/>
          <w:bCs/>
          <w:color w:val="222222"/>
        </w:rPr>
        <w:t>Microbial products need a carbon substrate first.</w:t>
      </w:r>
      <w:r>
        <w:rPr>
          <w:color w:val="222222"/>
        </w:rPr>
        <w:t xml:space="preserve"> Restated from Chapter 7, and worth repeating because it is commercially inconvenient advice that he gives anyway.</w:t>
      </w:r>
    </w:p>
    <w:p w14:paraId="1015FBE5" w14:textId="77777777" w:rsidR="004A17D0" w:rsidRDefault="004A17D0">
      <w:pPr>
        <w:spacing w:after="40"/>
      </w:pPr>
    </w:p>
    <w:p w14:paraId="366D4713"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6D2FA7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94C774D"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25897ED2" w14:textId="77777777" w:rsidR="004A17D0" w:rsidRDefault="00000000">
            <w:r>
              <w:rPr>
                <w:b/>
                <w:bCs/>
                <w:color w:val="FFFFFF"/>
                <w:sz w:val="17"/>
                <w:szCs w:val="17"/>
              </w:rPr>
              <w:t>Assessment</w:t>
            </w:r>
          </w:p>
        </w:tc>
      </w:tr>
      <w:tr w:rsidR="004A17D0" w14:paraId="584D6BF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6DF2EE1" w14:textId="77777777" w:rsidR="004A17D0" w:rsidRDefault="00000000">
            <w:r>
              <w:rPr>
                <w:b/>
                <w:bCs/>
                <w:color w:val="222222"/>
                <w:sz w:val="17"/>
                <w:szCs w:val="17"/>
              </w:rPr>
              <w:t>"Only sixty years of soil left"</w:t>
            </w:r>
          </w:p>
        </w:tc>
        <w:tc>
          <w:tcPr>
            <w:tcW w:w="4710" w:type="dxa"/>
            <w:shd w:val="clear" w:color="auto" w:fill="F4F7FB"/>
            <w:tcMar>
              <w:top w:w="50" w:type="dxa"/>
              <w:left w:w="90" w:type="dxa"/>
              <w:bottom w:w="50" w:type="dxa"/>
              <w:right w:w="80" w:type="dxa"/>
            </w:tcMar>
          </w:tcPr>
          <w:p w14:paraId="3B160F15" w14:textId="77777777" w:rsidR="004A17D0" w:rsidRDefault="00000000">
            <w:r>
              <w:rPr>
                <w:color w:val="222222"/>
                <w:sz w:val="17"/>
                <w:szCs w:val="17"/>
              </w:rPr>
              <w:t xml:space="preserve">A real, widely-circulated figure (2014 FAO-linked), but </w:t>
            </w:r>
            <w:r>
              <w:rPr>
                <w:b/>
                <w:bCs/>
                <w:color w:val="222222"/>
                <w:sz w:val="17"/>
                <w:szCs w:val="17"/>
              </w:rPr>
              <w:t>substantially disputed by soil scientists</w:t>
            </w:r>
            <w:r>
              <w:rPr>
                <w:color w:val="222222"/>
                <w:sz w:val="17"/>
                <w:szCs w:val="17"/>
              </w:rPr>
              <w:t xml:space="preserve"> as an over-generalisation — degradation rates vary enormously by region and management. Directionally sound as an alarm about a genuine problem; not a precise countdown.</w:t>
            </w:r>
          </w:p>
        </w:tc>
      </w:tr>
      <w:tr w:rsidR="004A17D0" w14:paraId="6B16F64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D332285" w14:textId="77777777" w:rsidR="004A17D0" w:rsidRDefault="00000000">
            <w:r>
              <w:rPr>
                <w:b/>
                <w:bCs/>
                <w:color w:val="222222"/>
                <w:sz w:val="17"/>
                <w:szCs w:val="17"/>
              </w:rPr>
              <w:t>"Sattvik food → sattvik thoughts"; software engineers, Facebook, social harm</w:t>
            </w:r>
          </w:p>
        </w:tc>
        <w:tc>
          <w:tcPr>
            <w:tcW w:w="4710" w:type="dxa"/>
            <w:shd w:val="clear" w:color="auto" w:fill="FFFFFF"/>
            <w:tcMar>
              <w:top w:w="50" w:type="dxa"/>
              <w:left w:w="90" w:type="dxa"/>
              <w:bottom w:w="50" w:type="dxa"/>
              <w:right w:w="80" w:type="dxa"/>
            </w:tcMar>
          </w:tcPr>
          <w:p w14:paraId="1DC0089B" w14:textId="77777777" w:rsidR="004A17D0" w:rsidRDefault="00000000">
            <w:r>
              <w:rPr>
                <w:color w:val="222222"/>
                <w:sz w:val="17"/>
                <w:szCs w:val="17"/>
              </w:rPr>
              <w:t>A moral argument dressed as agronomy. Diet affects health and cognition, but the sweeping causal claims about character and profession are not supported. The testable core — grow clean food for your household and observe — is fine.</w:t>
            </w:r>
          </w:p>
        </w:tc>
      </w:tr>
      <w:tr w:rsidR="004A17D0" w14:paraId="7CAF689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AF3D990" w14:textId="77777777" w:rsidR="004A17D0" w:rsidRDefault="00000000">
            <w:r>
              <w:rPr>
                <w:b/>
                <w:bCs/>
                <w:color w:val="222222"/>
                <w:sz w:val="17"/>
                <w:szCs w:val="17"/>
              </w:rPr>
              <w:t>The banned-22-chemicals argument</w:t>
            </w:r>
          </w:p>
        </w:tc>
        <w:tc>
          <w:tcPr>
            <w:tcW w:w="4710" w:type="dxa"/>
            <w:shd w:val="clear" w:color="auto" w:fill="F4F7FB"/>
            <w:tcMar>
              <w:top w:w="50" w:type="dxa"/>
              <w:left w:w="90" w:type="dxa"/>
              <w:bottom w:w="50" w:type="dxa"/>
              <w:right w:w="80" w:type="dxa"/>
            </w:tcMar>
          </w:tcPr>
          <w:p w14:paraId="27EE513D" w14:textId="77777777" w:rsidR="004A17D0" w:rsidRDefault="00000000">
            <w:r>
              <w:rPr>
                <w:color w:val="222222"/>
                <w:sz w:val="17"/>
                <w:szCs w:val="17"/>
              </w:rPr>
              <w:t xml:space="preserve">The logical point (today's approved chemical may be tomorrow's banned one, so precaution is warranted) is fair and well made. It is an argument for </w:t>
            </w:r>
            <w:r>
              <w:rPr>
                <w:i/>
                <w:iCs/>
                <w:color w:val="222222"/>
                <w:sz w:val="17"/>
                <w:szCs w:val="17"/>
              </w:rPr>
              <w:t>judicious use</w:t>
            </w:r>
            <w:r>
              <w:rPr>
                <w:color w:val="222222"/>
                <w:sz w:val="17"/>
                <w:szCs w:val="17"/>
              </w:rPr>
              <w:t>, which is his stated position — not for zero use.</w:t>
            </w:r>
          </w:p>
        </w:tc>
      </w:tr>
      <w:tr w:rsidR="004A17D0" w14:paraId="18AE0BE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04CB4CF" w14:textId="77777777" w:rsidR="004A17D0" w:rsidRDefault="00000000">
            <w:r>
              <w:rPr>
                <w:b/>
                <w:bCs/>
                <w:color w:val="222222"/>
                <w:sz w:val="17"/>
                <w:szCs w:val="17"/>
              </w:rPr>
              <w:t>Bottled-water contamination story</w:t>
            </w:r>
          </w:p>
        </w:tc>
        <w:tc>
          <w:tcPr>
            <w:tcW w:w="4710" w:type="dxa"/>
            <w:shd w:val="clear" w:color="auto" w:fill="FFFFFF"/>
            <w:tcMar>
              <w:top w:w="50" w:type="dxa"/>
              <w:left w:w="90" w:type="dxa"/>
              <w:bottom w:w="50" w:type="dxa"/>
              <w:right w:w="80" w:type="dxa"/>
            </w:tcMar>
          </w:tcPr>
          <w:p w14:paraId="49C15386" w14:textId="77777777" w:rsidR="004A17D0" w:rsidRDefault="00000000">
            <w:r>
              <w:rPr>
                <w:color w:val="222222"/>
                <w:sz w:val="17"/>
                <w:szCs w:val="17"/>
              </w:rPr>
              <w:t>Referenced second-hand; the general point about groundwater contamination is real, the specific anecdote unverified.</w:t>
            </w:r>
          </w:p>
        </w:tc>
      </w:tr>
      <w:tr w:rsidR="004A17D0" w14:paraId="24DA753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80C718A" w14:textId="77777777" w:rsidR="004A17D0" w:rsidRDefault="00000000">
            <w:r>
              <w:rPr>
                <w:b/>
                <w:bCs/>
                <w:color w:val="222222"/>
                <w:sz w:val="17"/>
                <w:szCs w:val="17"/>
              </w:rPr>
              <w:lastRenderedPageBreak/>
              <w:t>Agnihotra for "positive energy"</w:t>
            </w:r>
          </w:p>
        </w:tc>
        <w:tc>
          <w:tcPr>
            <w:tcW w:w="4710" w:type="dxa"/>
            <w:shd w:val="clear" w:color="auto" w:fill="F4F7FB"/>
            <w:tcMar>
              <w:top w:w="50" w:type="dxa"/>
              <w:left w:w="90" w:type="dxa"/>
              <w:bottom w:w="50" w:type="dxa"/>
              <w:right w:w="80" w:type="dxa"/>
            </w:tcMar>
          </w:tcPr>
          <w:p w14:paraId="406CB14C" w14:textId="77777777" w:rsidR="004A17D0" w:rsidRDefault="00000000">
            <w:r>
              <w:rPr>
                <w:color w:val="222222"/>
                <w:sz w:val="17"/>
                <w:szCs w:val="17"/>
              </w:rPr>
              <w:t>Cultural/spiritual practice; no agronomic evidence base. Recorded for completeness, not as a recommendation.</w:t>
            </w:r>
          </w:p>
        </w:tc>
      </w:tr>
      <w:tr w:rsidR="004A17D0" w14:paraId="26081E9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BD0B40C" w14:textId="77777777" w:rsidR="004A17D0" w:rsidRDefault="00000000">
            <w:r>
              <w:rPr>
                <w:b/>
                <w:bCs/>
                <w:color w:val="222222"/>
                <w:sz w:val="17"/>
                <w:szCs w:val="17"/>
              </w:rPr>
              <w:t>"~60% of humus depleted"</w:t>
            </w:r>
          </w:p>
        </w:tc>
        <w:tc>
          <w:tcPr>
            <w:tcW w:w="4710" w:type="dxa"/>
            <w:shd w:val="clear" w:color="auto" w:fill="FFFFFF"/>
            <w:tcMar>
              <w:top w:w="50" w:type="dxa"/>
              <w:left w:w="90" w:type="dxa"/>
              <w:bottom w:w="50" w:type="dxa"/>
              <w:right w:w="80" w:type="dxa"/>
            </w:tcMar>
          </w:tcPr>
          <w:p w14:paraId="4098191C" w14:textId="77777777" w:rsidR="004A17D0" w:rsidRDefault="00000000">
            <w:r>
              <w:rPr>
                <w:color w:val="222222"/>
                <w:sz w:val="17"/>
                <w:szCs w:val="17"/>
              </w:rPr>
              <w:t>Plausible order of magnitude for intensively farmed Indian soils, but stated without a source.</w:t>
            </w:r>
          </w:p>
        </w:tc>
      </w:tr>
      <w:tr w:rsidR="004A17D0" w14:paraId="5E0F322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08B45E7" w14:textId="77777777" w:rsidR="004A17D0" w:rsidRDefault="00000000">
            <w:r>
              <w:rPr>
                <w:b/>
                <w:bCs/>
                <w:color w:val="222222"/>
                <w:sz w:val="17"/>
                <w:szCs w:val="17"/>
              </w:rPr>
              <w:t>The premium-market model</w:t>
            </w:r>
          </w:p>
        </w:tc>
        <w:tc>
          <w:tcPr>
            <w:tcW w:w="4710" w:type="dxa"/>
            <w:shd w:val="clear" w:color="auto" w:fill="F4F7FB"/>
            <w:tcMar>
              <w:top w:w="50" w:type="dxa"/>
              <w:left w:w="90" w:type="dxa"/>
              <w:bottom w:w="50" w:type="dxa"/>
              <w:right w:w="80" w:type="dxa"/>
            </w:tcMar>
          </w:tcPr>
          <w:p w14:paraId="1A0572BB" w14:textId="77777777" w:rsidR="004A17D0" w:rsidRDefault="00000000">
            <w:r>
              <w:rPr>
                <w:color w:val="222222"/>
                <w:sz w:val="17"/>
                <w:szCs w:val="17"/>
              </w:rPr>
              <w:t>The economic logic (residue-free, nutrient-dense produce commands a premium and solves an affluent buyer's health problem) is genuinely sound and is how successful direct-marketing farms operate. The "queue at your door" framing is optimistic — it requires real marketing work, certification or trust-building, which he doesn't address.</w:t>
            </w:r>
          </w:p>
        </w:tc>
      </w:tr>
    </w:tbl>
    <w:p w14:paraId="08048B58" w14:textId="77777777" w:rsidR="004A17D0" w:rsidRDefault="004A17D0">
      <w:pPr>
        <w:spacing w:after="80"/>
      </w:pPr>
    </w:p>
    <w:p w14:paraId="31625BC7" w14:textId="77777777" w:rsidR="004A17D0" w:rsidRDefault="00000000">
      <w:pPr>
        <w:pStyle w:val="Heading2"/>
        <w:spacing w:before="240" w:after="80"/>
      </w:pPr>
      <w:r>
        <w:rPr>
          <w:b/>
          <w:bCs/>
          <w:sz w:val="25"/>
          <w:szCs w:val="25"/>
        </w:rPr>
        <w:t>For Pulivendula</w:t>
      </w:r>
    </w:p>
    <w:p w14:paraId="2567AC99" w14:textId="77777777" w:rsidR="004A17D0" w:rsidRDefault="00000000">
      <w:pPr>
        <w:pStyle w:val="ListParagraph"/>
        <w:numPr>
          <w:ilvl w:val="0"/>
          <w:numId w:val="3"/>
        </w:numPr>
        <w:spacing w:after="50" w:line="258" w:lineRule="auto"/>
      </w:pPr>
      <w:r>
        <w:rPr>
          <w:b/>
          <w:bCs/>
          <w:color w:val="222222"/>
        </w:rPr>
        <w:t>The camphor rule is your operating constraint.</w:t>
      </w:r>
      <w:r>
        <w:rPr>
          <w:color w:val="222222"/>
        </w:rPr>
        <w:t xml:space="preserve"> At 45 °C, bare soil burns humus faster than green manure builds it. This single line justifies every cover-crop, mulch and minimum-till decision in the earlier chapters — on your site, </w:t>
      </w:r>
      <w:r>
        <w:rPr>
          <w:b/>
          <w:bCs/>
          <w:color w:val="222222"/>
        </w:rPr>
        <w:t>soil cover is the difference between building carbon and running to stand still.</w:t>
      </w:r>
      <w:r>
        <w:rPr>
          <w:color w:val="222222"/>
        </w:rPr>
        <w:t xml:space="preserve"> Treat permanent inter-row cover as non-negotiable rather than optional.</w:t>
      </w:r>
    </w:p>
    <w:p w14:paraId="1555321E" w14:textId="77777777" w:rsidR="004A17D0" w:rsidRDefault="004A17D0">
      <w:pPr>
        <w:spacing w:after="40"/>
      </w:pPr>
    </w:p>
    <w:p w14:paraId="007055C9" w14:textId="77777777" w:rsidR="004A17D0" w:rsidRDefault="00000000">
      <w:pPr>
        <w:pStyle w:val="ListParagraph"/>
        <w:numPr>
          <w:ilvl w:val="0"/>
          <w:numId w:val="3"/>
        </w:numPr>
        <w:spacing w:after="50" w:line="258" w:lineRule="auto"/>
      </w:pPr>
      <w:r>
        <w:rPr>
          <w:b/>
          <w:bCs/>
          <w:color w:val="222222"/>
        </w:rPr>
        <w:t>Vet the feedstock of every bulk organic input you buy.</w:t>
      </w:r>
      <w:r>
        <w:rPr>
          <w:color w:val="222222"/>
        </w:rPr>
        <w:t xml:space="preserve"> The heavy-metal warning matters commercially: cheap city-waste-derived compost can contaminate a perennial block permanently. Ask where the material came from; prefer known farm-sourced FYM, your own green manure, and your own composted prunings.</w:t>
      </w:r>
    </w:p>
    <w:p w14:paraId="7097ABED" w14:textId="77777777" w:rsidR="004A17D0" w:rsidRDefault="004A17D0">
      <w:pPr>
        <w:spacing w:after="40"/>
      </w:pPr>
    </w:p>
    <w:p w14:paraId="05AB8DE0" w14:textId="77777777" w:rsidR="004A17D0" w:rsidRDefault="00000000">
      <w:pPr>
        <w:pStyle w:val="ListParagraph"/>
        <w:numPr>
          <w:ilvl w:val="0"/>
          <w:numId w:val="3"/>
        </w:numPr>
        <w:spacing w:after="50" w:line="258" w:lineRule="auto"/>
      </w:pPr>
      <w:r>
        <w:rPr>
          <w:b/>
          <w:bCs/>
          <w:color w:val="222222"/>
        </w:rPr>
        <w:t>Sequence biology after carbon, not before.</w:t>
      </w:r>
      <w:r>
        <w:rPr>
          <w:color w:val="222222"/>
        </w:rPr>
        <w:t xml:space="preserve"> Don't buy microbial inoculants for the block until the green manure and organic matter are in — otherwise you are feeding them nothing. (The one exception, from Chapter 7, is mycorrhizal inoculation </w:t>
      </w:r>
      <w:r>
        <w:rPr>
          <w:i/>
          <w:iCs/>
          <w:color w:val="222222"/>
        </w:rPr>
        <w:t>at planting</w:t>
      </w:r>
      <w:r>
        <w:rPr>
          <w:color w:val="222222"/>
        </w:rPr>
        <w:t>, which establishes a symbiosis with the tree root itself rather than depending on free-living soil carbon.)</w:t>
      </w:r>
    </w:p>
    <w:p w14:paraId="216E833F" w14:textId="77777777" w:rsidR="004A17D0" w:rsidRDefault="004A17D0">
      <w:pPr>
        <w:spacing w:after="40"/>
      </w:pPr>
    </w:p>
    <w:p w14:paraId="27ADDC8F" w14:textId="77777777" w:rsidR="004A17D0" w:rsidRDefault="00000000">
      <w:pPr>
        <w:pStyle w:val="ListParagraph"/>
        <w:numPr>
          <w:ilvl w:val="0"/>
          <w:numId w:val="3"/>
        </w:numPr>
        <w:spacing w:after="50" w:line="258" w:lineRule="auto"/>
      </w:pPr>
      <w:r>
        <w:rPr>
          <w:b/>
          <w:bCs/>
          <w:color w:val="222222"/>
        </w:rPr>
        <w:t>Take the premium-market logic seriously for Bhagwa specifically.</w:t>
      </w:r>
      <w:r>
        <w:rPr>
          <w:color w:val="222222"/>
        </w:rPr>
        <w:t xml:space="preserve"> Residue-free, high-quality pomegranate genuinely does command a premium in both domestic and export channels, and export markets have hard residue limits (MRLs). So the "clean produce" argument is not only philosophical for you — it is a </w:t>
      </w:r>
      <w:r>
        <w:rPr>
          <w:b/>
          <w:bCs/>
          <w:color w:val="222222"/>
        </w:rPr>
        <w:t>market-access requirement</w:t>
      </w:r>
      <w:r>
        <w:rPr>
          <w:color w:val="222222"/>
        </w:rPr>
        <w:t xml:space="preserve"> if you ever target export. That reframes his moral case as a commercial one: your spray decisions today determine which markets are open to you in 2029.</w:t>
      </w:r>
    </w:p>
    <w:p w14:paraId="53F3172A" w14:textId="77777777" w:rsidR="004A17D0" w:rsidRDefault="004A17D0">
      <w:pPr>
        <w:spacing w:after="40"/>
      </w:pPr>
    </w:p>
    <w:p w14:paraId="2FCC8F75" w14:textId="77777777" w:rsidR="004A17D0" w:rsidRDefault="00000000">
      <w:pPr>
        <w:pStyle w:val="ListParagraph"/>
        <w:numPr>
          <w:ilvl w:val="0"/>
          <w:numId w:val="3"/>
        </w:numPr>
        <w:spacing w:after="50" w:line="258" w:lineRule="auto"/>
      </w:pPr>
      <w:r>
        <w:rPr>
          <w:b/>
          <w:bCs/>
          <w:color w:val="222222"/>
        </w:rPr>
        <w:t>De-risk the transition the way he suggests.</w:t>
      </w:r>
      <w:r>
        <w:rPr>
          <w:color w:val="222222"/>
        </w:rPr>
        <w:t xml:space="preserve"> His five-guntha principle is sound risk management. Rather than converting the whole block at once, run the carbon-building and reduced-input protocol on a defined portion, measure against the rest, and scale on evidence. That answers the fear he names at the start of the session — and it's how you'd validate any of his claims on your own ground.</w:t>
      </w:r>
    </w:p>
    <w:p w14:paraId="55A8563E" w14:textId="77777777" w:rsidR="004A17D0" w:rsidRDefault="004A17D0">
      <w:pPr>
        <w:spacing w:after="40"/>
      </w:pPr>
    </w:p>
    <w:p w14:paraId="36016117" w14:textId="77777777" w:rsidR="004A17D0" w:rsidRDefault="00000000">
      <w:pPr>
        <w:pStyle w:val="Heading2"/>
        <w:spacing w:before="240" w:after="80"/>
      </w:pPr>
      <w:r>
        <w:rPr>
          <w:b/>
          <w:bCs/>
          <w:sz w:val="25"/>
          <w:szCs w:val="25"/>
        </w:rPr>
        <w:t>Accepting the Challenge (Building Carbon, and the Role of Microbes)</w:t>
      </w:r>
    </w:p>
    <w:p w14:paraId="6DF67DA7" w14:textId="77777777" w:rsidR="004A17D0" w:rsidRDefault="00000000">
      <w:pPr>
        <w:pStyle w:val="Heading2"/>
        <w:spacing w:before="240" w:after="80"/>
      </w:pPr>
      <w:r>
        <w:rPr>
          <w:b/>
          <w:bCs/>
          <w:sz w:val="25"/>
          <w:szCs w:val="25"/>
        </w:rPr>
        <w:t>The course-index confirmation</w:t>
      </w:r>
    </w:p>
    <w:p w14:paraId="243F68C1" w14:textId="77777777" w:rsidR="004A17D0" w:rsidRDefault="00000000">
      <w:pPr>
        <w:spacing w:after="110" w:line="266" w:lineRule="auto"/>
      </w:pPr>
      <w:r>
        <w:rPr>
          <w:color w:val="222222"/>
        </w:rPr>
        <w:t xml:space="preserve">The recap slide shows the course's official index now extended to fifteen numbered topics. Topics 14 and 15 are both </w:t>
      </w:r>
      <w:r>
        <w:rPr>
          <w:b/>
          <w:bCs/>
          <w:color w:val="222222"/>
        </w:rPr>
        <w:t>"Organic Carbon Management"</w:t>
      </w:r>
      <w:r>
        <w:rPr>
          <w:color w:val="222222"/>
        </w:rPr>
        <w:t xml:space="preserve"> — Part 1 (covering </w:t>
      </w:r>
      <w:r>
        <w:rPr>
          <w:i/>
          <w:iCs/>
          <w:color w:val="222222"/>
        </w:rPr>
        <w:t>soil fertility vs productivity</w:t>
      </w:r>
      <w:r>
        <w:rPr>
          <w:color w:val="222222"/>
        </w:rPr>
        <w:t xml:space="preserve">, </w:t>
      </w:r>
      <w:r>
        <w:rPr>
          <w:i/>
          <w:iCs/>
          <w:color w:val="222222"/>
        </w:rPr>
        <w:t>what soil should be like</w:t>
      </w:r>
      <w:r>
        <w:rPr>
          <w:color w:val="222222"/>
        </w:rPr>
        <w:t xml:space="preserve">) and Part 2 (covering </w:t>
      </w:r>
      <w:r>
        <w:rPr>
          <w:i/>
          <w:iCs/>
          <w:color w:val="222222"/>
        </w:rPr>
        <w:t>what organic carbon is</w:t>
      </w:r>
      <w:r>
        <w:rPr>
          <w:color w:val="222222"/>
        </w:rPr>
        <w:t xml:space="preserve">, </w:t>
      </w:r>
      <w:r>
        <w:rPr>
          <w:i/>
          <w:iCs/>
          <w:color w:val="222222"/>
        </w:rPr>
        <w:t>the effects of low organic carbon</w:t>
      </w:r>
      <w:r>
        <w:rPr>
          <w:color w:val="222222"/>
        </w:rPr>
        <w:t xml:space="preserve">, and </w:t>
      </w:r>
      <w:r>
        <w:rPr>
          <w:i/>
          <w:iCs/>
          <w:color w:val="222222"/>
        </w:rPr>
        <w:t>the wake-up call</w:t>
      </w:r>
      <w:r>
        <w:rPr>
          <w:color w:val="222222"/>
        </w:rPr>
        <w:t xml:space="preserve">). This confirms the mapping: this translation's Part 13 sub-parts A–E correspond to the course's topics 14–15, and </w:t>
      </w:r>
      <w:r>
        <w:rPr>
          <w:b/>
          <w:bCs/>
          <w:color w:val="222222"/>
        </w:rPr>
        <w:t>this session is topic 16 — organic-carbon-management Part 3</w:t>
      </w:r>
      <w:r>
        <w:rPr>
          <w:color w:val="222222"/>
        </w:rPr>
        <w:t>, the practical "how do you actually build it" setup.</w:t>
      </w:r>
    </w:p>
    <w:p w14:paraId="2FA27BF9" w14:textId="77777777" w:rsidR="004A17D0" w:rsidRDefault="00000000">
      <w:pPr>
        <w:pStyle w:val="Heading2"/>
        <w:spacing w:before="240" w:after="80"/>
      </w:pPr>
      <w:r>
        <w:rPr>
          <w:b/>
          <w:bCs/>
          <w:sz w:val="25"/>
          <w:szCs w:val="25"/>
        </w:rPr>
        <w:lastRenderedPageBreak/>
        <w:t>The Kenya case study — proof that clean, integrated farming pays at scale</w:t>
      </w:r>
    </w:p>
    <w:p w14:paraId="077ABA5B" w14:textId="77777777" w:rsidR="004A17D0" w:rsidRDefault="00000000">
      <w:pPr>
        <w:spacing w:after="110" w:line="266" w:lineRule="auto"/>
      </w:pPr>
      <w:r>
        <w:rPr>
          <w:color w:val="222222"/>
        </w:rPr>
        <w:t>Gore opens with an extended real-world example from a farm he advises in Kenya, and it is worth keeping because it is his strongest evidence that the whole philosophy works commercially.</w:t>
      </w:r>
    </w:p>
    <w:p w14:paraId="0A4BDFB2" w14:textId="77777777" w:rsidR="004A17D0" w:rsidRDefault="00000000">
      <w:pPr>
        <w:spacing w:after="110" w:line="266" w:lineRule="auto"/>
      </w:pPr>
      <w:r>
        <w:rPr>
          <w:b/>
          <w:bCs/>
          <w:color w:val="222222"/>
        </w:rPr>
        <w:t>The farm's conditions</w:t>
      </w:r>
      <w:r>
        <w:rPr>
          <w:color w:val="222222"/>
        </w:rPr>
        <w:t xml:space="preserve"> (near the equator, ~1,300 m elevation):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711D659"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BD170B4" w14:textId="77777777" w:rsidR="004A17D0" w:rsidRDefault="00000000">
            <w:r>
              <w:rPr>
                <w:b/>
                <w:bCs/>
                <w:color w:val="FFFFFF"/>
                <w:sz w:val="17"/>
                <w:szCs w:val="17"/>
              </w:rPr>
              <w:t>Parameter</w:t>
            </w:r>
          </w:p>
        </w:tc>
        <w:tc>
          <w:tcPr>
            <w:tcW w:w="4710" w:type="dxa"/>
            <w:shd w:val="clear" w:color="auto" w:fill="1F3864"/>
            <w:tcMar>
              <w:top w:w="50" w:type="dxa"/>
              <w:left w:w="90" w:type="dxa"/>
              <w:bottom w:w="50" w:type="dxa"/>
              <w:right w:w="80" w:type="dxa"/>
            </w:tcMar>
          </w:tcPr>
          <w:p w14:paraId="4CDD7657" w14:textId="77777777" w:rsidR="004A17D0" w:rsidRDefault="00000000">
            <w:r>
              <w:rPr>
                <w:b/>
                <w:bCs/>
                <w:color w:val="FFFFFF"/>
                <w:sz w:val="17"/>
                <w:szCs w:val="17"/>
              </w:rPr>
              <w:t>Value</w:t>
            </w:r>
          </w:p>
        </w:tc>
      </w:tr>
      <w:tr w:rsidR="004A17D0" w14:paraId="19C87B6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2590001" w14:textId="77777777" w:rsidR="004A17D0" w:rsidRDefault="00000000">
            <w:r>
              <w:rPr>
                <w:color w:val="222222"/>
                <w:sz w:val="17"/>
                <w:szCs w:val="17"/>
              </w:rPr>
              <w:t>Temperature</w:t>
            </w:r>
          </w:p>
        </w:tc>
        <w:tc>
          <w:tcPr>
            <w:tcW w:w="4710" w:type="dxa"/>
            <w:shd w:val="clear" w:color="auto" w:fill="F4F7FB"/>
            <w:tcMar>
              <w:top w:w="50" w:type="dxa"/>
              <w:left w:w="90" w:type="dxa"/>
              <w:bottom w:w="50" w:type="dxa"/>
              <w:right w:w="80" w:type="dxa"/>
            </w:tcMar>
          </w:tcPr>
          <w:p w14:paraId="1B6200E1" w14:textId="77777777" w:rsidR="004A17D0" w:rsidRDefault="00000000">
            <w:r>
              <w:rPr>
                <w:color w:val="222222"/>
                <w:sz w:val="17"/>
                <w:szCs w:val="17"/>
              </w:rPr>
              <w:t>21–37 °C (never below 23, never above ~37)</w:t>
            </w:r>
          </w:p>
        </w:tc>
      </w:tr>
      <w:tr w:rsidR="004A17D0" w14:paraId="2592F77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B32D2B8" w14:textId="77777777" w:rsidR="004A17D0" w:rsidRDefault="00000000">
            <w:r>
              <w:rPr>
                <w:color w:val="222222"/>
                <w:sz w:val="17"/>
                <w:szCs w:val="17"/>
              </w:rPr>
              <w:t>Sunlight</w:t>
            </w:r>
          </w:p>
        </w:tc>
        <w:tc>
          <w:tcPr>
            <w:tcW w:w="4710" w:type="dxa"/>
            <w:shd w:val="clear" w:color="auto" w:fill="FFFFFF"/>
            <w:tcMar>
              <w:top w:w="50" w:type="dxa"/>
              <w:left w:w="90" w:type="dxa"/>
              <w:bottom w:w="50" w:type="dxa"/>
              <w:right w:w="80" w:type="dxa"/>
            </w:tcMar>
          </w:tcPr>
          <w:p w14:paraId="27CAAE71" w14:textId="77777777" w:rsidR="004A17D0" w:rsidRDefault="00000000">
            <w:r>
              <w:rPr>
                <w:color w:val="222222"/>
                <w:sz w:val="17"/>
                <w:szCs w:val="17"/>
              </w:rPr>
              <w:t>Abundant, as pomegranate needs</w:t>
            </w:r>
          </w:p>
        </w:tc>
      </w:tr>
      <w:tr w:rsidR="004A17D0" w14:paraId="689751F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22CAF4E" w14:textId="77777777" w:rsidR="004A17D0" w:rsidRDefault="00000000">
            <w:r>
              <w:rPr>
                <w:color w:val="222222"/>
                <w:sz w:val="17"/>
                <w:szCs w:val="17"/>
              </w:rPr>
              <w:t>Rainfall</w:t>
            </w:r>
          </w:p>
        </w:tc>
        <w:tc>
          <w:tcPr>
            <w:tcW w:w="4710" w:type="dxa"/>
            <w:shd w:val="clear" w:color="auto" w:fill="F4F7FB"/>
            <w:tcMar>
              <w:top w:w="50" w:type="dxa"/>
              <w:left w:w="90" w:type="dxa"/>
              <w:bottom w:w="50" w:type="dxa"/>
              <w:right w:w="80" w:type="dxa"/>
            </w:tcMar>
          </w:tcPr>
          <w:p w14:paraId="574E0EB6" w14:textId="77777777" w:rsidR="004A17D0" w:rsidRDefault="00000000">
            <w:r>
              <w:rPr>
                <w:color w:val="222222"/>
                <w:sz w:val="17"/>
                <w:szCs w:val="17"/>
              </w:rPr>
              <w:t>Was twice-monthly year-round; shifted to a dry ripening window</w:t>
            </w:r>
          </w:p>
        </w:tc>
      </w:tr>
      <w:tr w:rsidR="004A17D0" w14:paraId="49B4DD3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030D950" w14:textId="77777777" w:rsidR="004A17D0" w:rsidRDefault="00000000">
            <w:r>
              <w:rPr>
                <w:color w:val="222222"/>
                <w:sz w:val="17"/>
                <w:szCs w:val="17"/>
              </w:rPr>
              <w:t>Water EC</w:t>
            </w:r>
          </w:p>
        </w:tc>
        <w:tc>
          <w:tcPr>
            <w:tcW w:w="4710" w:type="dxa"/>
            <w:shd w:val="clear" w:color="auto" w:fill="FFFFFF"/>
            <w:tcMar>
              <w:top w:w="50" w:type="dxa"/>
              <w:left w:w="90" w:type="dxa"/>
              <w:bottom w:w="50" w:type="dxa"/>
              <w:right w:w="80" w:type="dxa"/>
            </w:tcMar>
          </w:tcPr>
          <w:p w14:paraId="3D0D7E58" w14:textId="77777777" w:rsidR="004A17D0" w:rsidRDefault="00000000">
            <w:r>
              <w:rPr>
                <w:color w:val="222222"/>
                <w:sz w:val="17"/>
                <w:szCs w:val="17"/>
              </w:rPr>
              <w:t>0.2–0.8 mS/cm (rising toward higher salts in monsoon runoff, which they sediment out and purify)</w:t>
            </w:r>
          </w:p>
        </w:tc>
      </w:tr>
      <w:tr w:rsidR="004A17D0" w14:paraId="530816F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A9792B9" w14:textId="77777777" w:rsidR="004A17D0" w:rsidRDefault="00000000">
            <w:r>
              <w:rPr>
                <w:color w:val="222222"/>
                <w:sz w:val="17"/>
                <w:szCs w:val="17"/>
              </w:rPr>
              <w:t>Soil</w:t>
            </w:r>
          </w:p>
        </w:tc>
        <w:tc>
          <w:tcPr>
            <w:tcW w:w="4710" w:type="dxa"/>
            <w:shd w:val="clear" w:color="auto" w:fill="F4F7FB"/>
            <w:tcMar>
              <w:top w:w="50" w:type="dxa"/>
              <w:left w:w="90" w:type="dxa"/>
              <w:bottom w:w="50" w:type="dxa"/>
              <w:right w:w="80" w:type="dxa"/>
            </w:tcMar>
          </w:tcPr>
          <w:p w14:paraId="63E493D4" w14:textId="77777777" w:rsidR="004A17D0" w:rsidRDefault="00000000">
            <w:r>
              <w:rPr>
                <w:color w:val="222222"/>
                <w:sz w:val="17"/>
                <w:szCs w:val="17"/>
              </w:rPr>
              <w:t xml:space="preserve">Red soil, </w:t>
            </w:r>
            <w:r>
              <w:rPr>
                <w:b/>
                <w:bCs/>
                <w:color w:val="222222"/>
                <w:sz w:val="17"/>
                <w:szCs w:val="17"/>
              </w:rPr>
              <w:t>organic carbon 3.5–4%</w:t>
            </w:r>
          </w:p>
        </w:tc>
      </w:tr>
      <w:tr w:rsidR="004A17D0" w14:paraId="4160DF2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864D6BE" w14:textId="77777777" w:rsidR="004A17D0" w:rsidRDefault="00000000">
            <w:r>
              <w:rPr>
                <w:color w:val="222222"/>
                <w:sz w:val="17"/>
                <w:szCs w:val="17"/>
              </w:rPr>
              <w:t>Disease pressure</w:t>
            </w:r>
          </w:p>
        </w:tc>
        <w:tc>
          <w:tcPr>
            <w:tcW w:w="4710" w:type="dxa"/>
            <w:shd w:val="clear" w:color="auto" w:fill="FFFFFF"/>
            <w:tcMar>
              <w:top w:w="50" w:type="dxa"/>
              <w:left w:w="90" w:type="dxa"/>
              <w:bottom w:w="50" w:type="dxa"/>
              <w:right w:w="80" w:type="dxa"/>
            </w:tcMar>
          </w:tcPr>
          <w:p w14:paraId="4F8F23E5" w14:textId="77777777" w:rsidR="004A17D0" w:rsidRDefault="00000000">
            <w:r>
              <w:rPr>
                <w:color w:val="222222"/>
                <w:sz w:val="17"/>
                <w:szCs w:val="17"/>
              </w:rPr>
              <w:t>Very low — clean planting material, crop immunity, few established pathogens</w:t>
            </w:r>
          </w:p>
        </w:tc>
      </w:tr>
    </w:tbl>
    <w:p w14:paraId="3C5EE37E" w14:textId="77777777" w:rsidR="004A17D0" w:rsidRDefault="004A17D0">
      <w:pPr>
        <w:spacing w:after="80"/>
      </w:pPr>
    </w:p>
    <w:p w14:paraId="1F4A3550" w14:textId="77777777" w:rsidR="004A17D0" w:rsidRDefault="00000000">
      <w:pPr>
        <w:spacing w:after="110" w:line="266" w:lineRule="auto"/>
      </w:pPr>
      <w:r>
        <w:rPr>
          <w:b/>
          <w:bCs/>
          <w:color w:val="222222"/>
        </w:rPr>
        <w:t>The trajectory:</w:t>
      </w:r>
      <w:r>
        <w:rPr>
          <w:color w:val="222222"/>
        </w:rPr>
        <w:t xml:space="preserve"> started at ~250 acres, now 1,300 acres; polyhouses from 10 hectares to 180 hectares. They </w:t>
      </w:r>
      <w:r>
        <w:rPr>
          <w:b/>
          <w:bCs/>
          <w:color w:val="222222"/>
        </w:rPr>
        <w:t>export almost everything</w:t>
      </w:r>
      <w:r>
        <w:rPr>
          <w:color w:val="222222"/>
        </w:rPr>
        <w:t xml:space="preserve"> (Russia, Europe, UK) — two truckloads a day by </w:t>
      </w:r>
      <w:r>
        <w:rPr>
          <w:i/>
          <w:iCs/>
          <w:color w:val="222222"/>
        </w:rPr>
        <w:t>air</w:t>
      </w:r>
      <w:r>
        <w:rPr>
          <w:color w:val="222222"/>
        </w:rPr>
        <w:t>, not sea — and sell only the slightly-blemished pomegranate locally. Employing ~960 workers.</w:t>
      </w:r>
    </w:p>
    <w:p w14:paraId="7CEBFE0C" w14:textId="77777777" w:rsidR="004A17D0" w:rsidRDefault="00000000">
      <w:pPr>
        <w:spacing w:after="110" w:line="266" w:lineRule="auto"/>
      </w:pPr>
      <w:r>
        <w:rPr>
          <w:b/>
          <w:bCs/>
          <w:color w:val="222222"/>
        </w:rPr>
        <w:t>The surprising crop mix</w:t>
      </w:r>
      <w:r>
        <w:rPr>
          <w:color w:val="222222"/>
        </w:rPr>
        <w:t xml:space="preserve"> — and the key economic lesson: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44D280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47E1736" w14:textId="77777777" w:rsidR="004A17D0" w:rsidRDefault="00000000">
            <w:pPr>
              <w:spacing w:after="20" w:line="258" w:lineRule="auto"/>
            </w:pPr>
            <w:r>
              <w:rPr>
                <w:b/>
                <w:bCs/>
                <w:color w:val="222222"/>
                <w:sz w:val="20"/>
                <w:szCs w:val="20"/>
              </w:rPr>
              <w:t>Their polyhouse crops are: tulsi (holy basil), lemongrass, rose, and a spinach-like leafy vegetable. That's it. And in the open they grow pomegranate. On 300 acres they are now planting a forest — sandalwood interplanted with rosewood and African blackwood at ~2.25 m × 2.25 m — where the rosewood/blackwood will feed the sandalwood (which is a hemiparasite and needs a host). In 12–15 years they plan to earn ₹1.5–2 crore per acre from it.</w:t>
            </w:r>
          </w:p>
        </w:tc>
      </w:tr>
    </w:tbl>
    <w:p w14:paraId="4F05F507" w14:textId="77777777" w:rsidR="004A17D0" w:rsidRDefault="004A17D0">
      <w:pPr>
        <w:spacing w:after="70"/>
      </w:pPr>
    </w:p>
    <w:p w14:paraId="3295EEE0" w14:textId="77777777" w:rsidR="004A17D0" w:rsidRDefault="00000000">
      <w:pPr>
        <w:spacing w:after="110" w:line="266" w:lineRule="auto"/>
      </w:pPr>
      <w:r>
        <w:rPr>
          <w:color w:val="222222"/>
        </w:rPr>
        <w:t xml:space="preserve">He notes the plantation is </w:t>
      </w:r>
      <w:r>
        <w:rPr>
          <w:b/>
          <w:bCs/>
          <w:color w:val="222222"/>
        </w:rPr>
        <w:t>100% chemical-free</w:t>
      </w:r>
      <w:r>
        <w:rPr>
          <w:color w:val="222222"/>
        </w:rPr>
        <w:t xml:space="preserve"> — because the trees will grow 60–70 feet tall and cannot be sprayed, so they build an ecosystem instead and accept some pest damage. And the punchline on value: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774A4C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CF9DF57" w14:textId="77777777" w:rsidR="004A17D0" w:rsidRDefault="00000000">
            <w:pPr>
              <w:spacing w:after="40"/>
            </w:pPr>
            <w:r>
              <w:rPr>
                <w:b/>
                <w:bCs/>
                <w:color w:val="117864"/>
                <w:sz w:val="18"/>
                <w:szCs w:val="18"/>
              </w:rPr>
              <w:t>⚡  KEY RULE</w:t>
            </w:r>
          </w:p>
          <w:p w14:paraId="58F9EFE2" w14:textId="77777777" w:rsidR="004A17D0" w:rsidRDefault="00000000">
            <w:pPr>
              <w:spacing w:after="20" w:line="258" w:lineRule="auto"/>
            </w:pPr>
            <w:r>
              <w:rPr>
                <w:color w:val="222222"/>
                <w:sz w:val="20"/>
                <w:szCs w:val="20"/>
              </w:rPr>
              <w:t>ECONOMIC RULE —*</w:t>
            </w:r>
            <w:r>
              <w:rPr>
                <w:i/>
                <w:iCs/>
                <w:color w:val="222222"/>
                <w:sz w:val="20"/>
                <w:szCs w:val="20"/>
              </w:rPr>
              <w:t xml:space="preserve"> </w:t>
            </w:r>
            <w:r>
              <w:rPr>
                <w:color w:val="222222"/>
                <w:sz w:val="20"/>
                <w:szCs w:val="20"/>
              </w:rPr>
              <w:t>the crops that earn the most are the difficult ones.</w:t>
            </w:r>
            <w:r>
              <w:rPr>
                <w:i/>
                <w:iCs/>
                <w:color w:val="222222"/>
                <w:sz w:val="20"/>
                <w:szCs w:val="20"/>
              </w:rPr>
              <w:t xml:space="preserve"> African blackwood: a single ~7–8 inch turned wood "glass" fetches a minimum of ~$250 on the world market. </w:t>
            </w:r>
            <w:r>
              <w:rPr>
                <w:color w:val="222222"/>
                <w:sz w:val="20"/>
                <w:szCs w:val="20"/>
              </w:rPr>
              <w:t>"We keep ourselves happy by getting our sugarcane cut early — that is the level of thinking we settle for."*</w:t>
            </w:r>
          </w:p>
        </w:tc>
      </w:tr>
    </w:tbl>
    <w:p w14:paraId="20E2C49B" w14:textId="77777777" w:rsidR="004A17D0" w:rsidRDefault="004A17D0">
      <w:pPr>
        <w:spacing w:after="70"/>
      </w:pPr>
    </w:p>
    <w:p w14:paraId="369D4560" w14:textId="77777777" w:rsidR="004A17D0" w:rsidRDefault="00000000">
      <w:pPr>
        <w:spacing w:after="110" w:line="266" w:lineRule="auto"/>
      </w:pPr>
      <w:r>
        <w:rPr>
          <w:color w:val="222222"/>
        </w:rPr>
        <w:t xml:space="preserve">The lesson he draws: farming </w:t>
      </w:r>
      <w:r>
        <w:rPr>
          <w:i/>
          <w:iCs/>
          <w:color w:val="222222"/>
        </w:rPr>
        <w:t>does</w:t>
      </w:r>
      <w:r>
        <w:rPr>
          <w:color w:val="222222"/>
        </w:rPr>
        <w:t xml:space="preserve"> pay, at scale, clean, and export-oriented — the barrier is mindset, not possibility. He offers to take group members to Kenya (self-funded, ~₹52–70k Mumbai return) as a study tour.</w:t>
      </w:r>
    </w:p>
    <w:p w14:paraId="4A7B5043" w14:textId="77777777" w:rsidR="004A17D0" w:rsidRDefault="00000000">
      <w:pPr>
        <w:pStyle w:val="Heading2"/>
        <w:spacing w:before="240" w:after="80"/>
      </w:pPr>
      <w:r>
        <w:rPr>
          <w:b/>
          <w:bCs/>
          <w:sz w:val="25"/>
          <w:szCs w:val="25"/>
        </w:rPr>
        <w:t>The five points about carbon — the slide, and "accepting the challenge"</w:t>
      </w:r>
    </w:p>
    <w:p w14:paraId="77C2F2C1" w14:textId="77777777" w:rsidR="004A17D0" w:rsidRDefault="00000000">
      <w:pPr>
        <w:spacing w:after="110" w:line="266" w:lineRule="auto"/>
      </w:pPr>
      <w:r>
        <w:rPr>
          <w:color w:val="222222"/>
        </w:rPr>
        <w:t xml:space="preserve">The slide series asks </w:t>
      </w:r>
      <w:r>
        <w:rPr>
          <w:b/>
          <w:bCs/>
          <w:color w:val="222222"/>
        </w:rPr>
        <w:t>"Do you accept the challenge of raising carbon?"</w:t>
      </w:r>
      <w:r>
        <w:rPr>
          <w:color w:val="222222"/>
        </w:rPr>
        <w:t xml:space="preserve"> and gives five points to internalise first. This is the conceptual gate before the practical recipes: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33D29822"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0CE7BCD8"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31445F25" w14:textId="77777777" w:rsidR="004A17D0" w:rsidRDefault="00000000">
            <w:r>
              <w:rPr>
                <w:b/>
                <w:bCs/>
                <w:color w:val="FFFFFF"/>
                <w:sz w:val="17"/>
                <w:szCs w:val="17"/>
              </w:rPr>
              <w:t>Point (as on the slide)</w:t>
            </w:r>
          </w:p>
        </w:tc>
        <w:tc>
          <w:tcPr>
            <w:tcW w:w="3140" w:type="dxa"/>
            <w:shd w:val="clear" w:color="auto" w:fill="1F3864"/>
            <w:tcMar>
              <w:top w:w="50" w:type="dxa"/>
              <w:left w:w="90" w:type="dxa"/>
              <w:bottom w:w="50" w:type="dxa"/>
              <w:right w:w="80" w:type="dxa"/>
            </w:tcMar>
          </w:tcPr>
          <w:p w14:paraId="2702DC85" w14:textId="77777777" w:rsidR="004A17D0" w:rsidRDefault="00000000">
            <w:r>
              <w:rPr>
                <w:b/>
                <w:bCs/>
                <w:color w:val="FFFFFF"/>
                <w:sz w:val="17"/>
                <w:szCs w:val="17"/>
              </w:rPr>
              <w:t>Meaning</w:t>
            </w:r>
          </w:p>
        </w:tc>
      </w:tr>
      <w:tr w:rsidR="004A17D0" w14:paraId="5FDAD75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1232492"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2C3ED52C" w14:textId="77777777" w:rsidR="004A17D0" w:rsidRDefault="004A17D0"/>
        </w:tc>
        <w:tc>
          <w:tcPr>
            <w:tcW w:w="3140" w:type="dxa"/>
            <w:shd w:val="clear" w:color="auto" w:fill="F4F7FB"/>
            <w:tcMar>
              <w:top w:w="50" w:type="dxa"/>
              <w:left w:w="90" w:type="dxa"/>
              <w:bottom w:w="50" w:type="dxa"/>
              <w:right w:w="80" w:type="dxa"/>
            </w:tcMar>
          </w:tcPr>
          <w:p w14:paraId="0184D48D" w14:textId="77777777" w:rsidR="004A17D0" w:rsidRDefault="00000000">
            <w:r>
              <w:rPr>
                <w:b/>
                <w:bCs/>
                <w:color w:val="222222"/>
                <w:sz w:val="17"/>
                <w:szCs w:val="17"/>
              </w:rPr>
              <w:t>We cannot manufacture new carbon</w:t>
            </w:r>
            <w:r>
              <w:rPr>
                <w:color w:val="222222"/>
                <w:sz w:val="17"/>
                <w:szCs w:val="17"/>
              </w:rPr>
              <w:t xml:space="preserve"> — only nature/plants make it</w:t>
            </w:r>
          </w:p>
        </w:tc>
      </w:tr>
      <w:tr w:rsidR="004A17D0" w14:paraId="17D56278"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9845F07"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163E71DA" w14:textId="77777777" w:rsidR="004A17D0" w:rsidRDefault="004A17D0"/>
        </w:tc>
        <w:tc>
          <w:tcPr>
            <w:tcW w:w="3140" w:type="dxa"/>
            <w:shd w:val="clear" w:color="auto" w:fill="FFFFFF"/>
            <w:tcMar>
              <w:top w:w="50" w:type="dxa"/>
              <w:left w:w="90" w:type="dxa"/>
              <w:bottom w:w="50" w:type="dxa"/>
              <w:right w:w="80" w:type="dxa"/>
            </w:tcMar>
          </w:tcPr>
          <w:p w14:paraId="74A277A8" w14:textId="77777777" w:rsidR="004A17D0" w:rsidRDefault="00000000">
            <w:r>
              <w:rPr>
                <w:b/>
                <w:bCs/>
                <w:color w:val="222222"/>
                <w:sz w:val="17"/>
                <w:szCs w:val="17"/>
              </w:rPr>
              <w:t>The soil holds more carbon than the atmosphere</w:t>
            </w:r>
          </w:p>
        </w:tc>
      </w:tr>
      <w:tr w:rsidR="004A17D0" w14:paraId="403C246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02F4193" w14:textId="77777777" w:rsidR="004A17D0" w:rsidRDefault="00000000">
            <w:r>
              <w:rPr>
                <w:color w:val="222222"/>
                <w:sz w:val="17"/>
                <w:szCs w:val="17"/>
              </w:rPr>
              <w:lastRenderedPageBreak/>
              <w:t>3</w:t>
            </w:r>
          </w:p>
        </w:tc>
        <w:tc>
          <w:tcPr>
            <w:tcW w:w="3140" w:type="dxa"/>
            <w:shd w:val="clear" w:color="auto" w:fill="F4F7FB"/>
            <w:tcMar>
              <w:top w:w="50" w:type="dxa"/>
              <w:left w:w="90" w:type="dxa"/>
              <w:bottom w:w="50" w:type="dxa"/>
              <w:right w:w="80" w:type="dxa"/>
            </w:tcMar>
          </w:tcPr>
          <w:p w14:paraId="5FF39624" w14:textId="77777777" w:rsidR="004A17D0" w:rsidRDefault="00000000">
            <w:r>
              <w:rPr>
                <w:b/>
                <w:bCs/>
                <w:color w:val="222222"/>
                <w:sz w:val="17"/>
                <w:szCs w:val="17"/>
              </w:rPr>
              <w:t xml:space="preserve"> 2/3 </w:t>
            </w:r>
          </w:p>
        </w:tc>
        <w:tc>
          <w:tcPr>
            <w:tcW w:w="3140" w:type="dxa"/>
            <w:shd w:val="clear" w:color="auto" w:fill="F4F7FB"/>
            <w:tcMar>
              <w:top w:w="50" w:type="dxa"/>
              <w:left w:w="90" w:type="dxa"/>
              <w:bottom w:w="50" w:type="dxa"/>
              <w:right w:w="80" w:type="dxa"/>
            </w:tcMar>
          </w:tcPr>
          <w:p w14:paraId="1ED3D918" w14:textId="77777777" w:rsidR="004A17D0" w:rsidRDefault="00000000">
            <w:r>
              <w:rPr>
                <w:b/>
                <w:bCs/>
                <w:color w:val="222222"/>
                <w:sz w:val="17"/>
                <w:szCs w:val="17"/>
              </w:rPr>
              <w:t>Because of industrial farming, ~2/3 of the carbon that was in soil as humus has now dissolved into the atmosphere</w:t>
            </w:r>
          </w:p>
        </w:tc>
      </w:tr>
      <w:tr w:rsidR="004A17D0" w14:paraId="4F0AB376"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E4DE746"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6DAE506D" w14:textId="77777777" w:rsidR="004A17D0" w:rsidRDefault="004A17D0"/>
        </w:tc>
        <w:tc>
          <w:tcPr>
            <w:tcW w:w="3140" w:type="dxa"/>
            <w:shd w:val="clear" w:color="auto" w:fill="FFFFFF"/>
            <w:tcMar>
              <w:top w:w="50" w:type="dxa"/>
              <w:left w:w="90" w:type="dxa"/>
              <w:bottom w:w="50" w:type="dxa"/>
              <w:right w:w="80" w:type="dxa"/>
            </w:tcMar>
          </w:tcPr>
          <w:p w14:paraId="53506A4B" w14:textId="77777777" w:rsidR="004A17D0" w:rsidRDefault="00000000">
            <w:r>
              <w:rPr>
                <w:b/>
                <w:bCs/>
                <w:color w:val="222222"/>
                <w:sz w:val="17"/>
                <w:szCs w:val="17"/>
              </w:rPr>
              <w:t>The lost soil-carbon load is the main culprit for greenhouse gases</w:t>
            </w:r>
          </w:p>
        </w:tc>
      </w:tr>
      <w:tr w:rsidR="004A17D0" w14:paraId="467B458C"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8938524"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7E6796A8" w14:textId="77777777" w:rsidR="004A17D0" w:rsidRDefault="00000000">
            <w:r>
              <w:rPr>
                <w:b/>
                <w:bCs/>
                <w:color w:val="222222"/>
                <w:sz w:val="17"/>
                <w:szCs w:val="17"/>
              </w:rPr>
              <w:t xml:space="preserve"> — </w:t>
            </w:r>
          </w:p>
        </w:tc>
        <w:tc>
          <w:tcPr>
            <w:tcW w:w="3140" w:type="dxa"/>
            <w:shd w:val="clear" w:color="auto" w:fill="F4F7FB"/>
            <w:tcMar>
              <w:top w:w="50" w:type="dxa"/>
              <w:left w:w="90" w:type="dxa"/>
              <w:bottom w:w="50" w:type="dxa"/>
              <w:right w:w="80" w:type="dxa"/>
            </w:tcMar>
          </w:tcPr>
          <w:p w14:paraId="670BB067" w14:textId="77777777" w:rsidR="004A17D0" w:rsidRDefault="00000000">
            <w:r>
              <w:rPr>
                <w:b/>
                <w:bCs/>
                <w:color w:val="222222"/>
                <w:sz w:val="17"/>
                <w:szCs w:val="17"/>
              </w:rPr>
              <w:t>The only solution: return the carbon to where it came from — apply organic matter to the soil</w:t>
            </w:r>
          </w:p>
        </w:tc>
      </w:tr>
    </w:tbl>
    <w:p w14:paraId="0227D571" w14:textId="77777777" w:rsidR="004A17D0" w:rsidRDefault="004A17D0">
      <w:pPr>
        <w:spacing w:after="80"/>
      </w:pPr>
    </w:p>
    <w:p w14:paraId="4D3411C3" w14:textId="77777777" w:rsidR="004A17D0" w:rsidRDefault="00000000">
      <w:pPr>
        <w:spacing w:after="110" w:line="266" w:lineRule="auto"/>
      </w:pPr>
      <w:r>
        <w:rPr>
          <w:color w:val="222222"/>
        </w:rPr>
        <w:t>Gore's climate framing around this, restated: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D4DC41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19A4B25" w14:textId="77777777" w:rsidR="004A17D0" w:rsidRDefault="00000000">
            <w:pPr>
              <w:spacing w:after="40"/>
            </w:pPr>
            <w:r>
              <w:rPr>
                <w:b/>
                <w:bCs/>
                <w:color w:val="117864"/>
                <w:sz w:val="18"/>
                <w:szCs w:val="18"/>
              </w:rPr>
              <w:t>⚡  KEY RULE</w:t>
            </w:r>
          </w:p>
          <w:p w14:paraId="7741AB19" w14:textId="77777777" w:rsidR="004A17D0" w:rsidRDefault="00000000">
            <w:pPr>
              <w:spacing w:after="20" w:line="258" w:lineRule="auto"/>
            </w:pPr>
            <w:r>
              <w:rPr>
                <w:color w:val="222222"/>
                <w:sz w:val="20"/>
                <w:szCs w:val="20"/>
              </w:rPr>
              <w:t>INTERACTION RULE (climate) —</w:t>
            </w:r>
            <w:r>
              <w:rPr>
                <w:b/>
                <w:bCs/>
                <w:color w:val="222222"/>
                <w:sz w:val="20"/>
                <w:szCs w:val="20"/>
              </w:rPr>
              <w:t xml:space="preserve"> where farming was done, soil carbon fell and atmospheric carbon rose. Averaged globally, soil organic carbon has dropped from roughly two-thirds/~4.5% toward what remains today — </w:t>
            </w:r>
            <w:r>
              <w:rPr>
                <w:color w:val="222222"/>
                <w:sz w:val="20"/>
                <w:szCs w:val="20"/>
              </w:rPr>
              <w:t>about two-thirds of it has gone into the atmosphere.*</w:t>
            </w:r>
            <w:r>
              <w:rPr>
                <w:i/>
                <w:iCs/>
                <w:color w:val="222222"/>
                <w:sz w:val="20"/>
                <w:szCs w:val="20"/>
              </w:rPr>
              <w:t xml:space="preserve"> That airborne carbon traps the sun's heat, warms sea and bare land, drives the violent short-duration rainfall that erodes topsoil, and washes the remaining surface carbon to the sea — a compounding loss, because </w:t>
            </w:r>
            <w:r>
              <w:rPr>
                <w:color w:val="222222"/>
                <w:sz w:val="20"/>
                <w:szCs w:val="20"/>
              </w:rPr>
              <w:t>carbon sits in the topmost layer, so when the topsoil washes away, what remains is sand, where nothing grows.</w:t>
            </w:r>
            <w:r>
              <w:rPr>
                <w:i/>
                <w:iCs/>
                <w:color w:val="222222"/>
                <w:sz w:val="20"/>
                <w:szCs w:val="20"/>
              </w:rPr>
              <w:t xml:space="preserve"> He repeats the 1975-baseline / 200-year figure (flagged as unverified in Part 13E). His conclusion — the challenge: </w:t>
            </w:r>
            <w:r>
              <w:rPr>
                <w:color w:val="222222"/>
                <w:sz w:val="20"/>
                <w:szCs w:val="20"/>
              </w:rPr>
              <w:t>raising organic carbon is now a condition for living, not a choice. Every farmer must farm with organic matter — and if FYM isn't available, do green manuring.* The green-manure rotation rule (from Chapters 2 and 13): on 30 acres, keep 10 acres under taag/dhaincha each kharif, so each acre gets green manure once every three years.</w:t>
            </w:r>
          </w:p>
        </w:tc>
      </w:tr>
    </w:tbl>
    <w:p w14:paraId="1B675588" w14:textId="77777777" w:rsidR="004A17D0" w:rsidRDefault="004A17D0">
      <w:pPr>
        <w:spacing w:after="70"/>
      </w:pPr>
    </w:p>
    <w:p w14:paraId="66491354" w14:textId="77777777" w:rsidR="004A17D0" w:rsidRDefault="00000000">
      <w:pPr>
        <w:pStyle w:val="Heading2"/>
        <w:spacing w:before="240" w:after="80"/>
      </w:pPr>
      <w:r>
        <w:rPr>
          <w:b/>
          <w:bCs/>
          <w:sz w:val="25"/>
          <w:szCs w:val="25"/>
        </w:rPr>
        <w:t>The manganese teaching — the genuinely new, sophisticated content</w:t>
      </w:r>
    </w:p>
    <w:p w14:paraId="1C775DF3" w14:textId="77777777" w:rsidR="004A17D0" w:rsidRDefault="00000000">
      <w:pPr>
        <w:spacing w:after="110" w:line="266" w:lineRule="auto"/>
      </w:pPr>
      <w:r>
        <w:rPr>
          <w:color w:val="222222"/>
        </w:rPr>
        <w:t>This session introduces manganese as a keystone nutrient, and it is the most technically impressive material Gore has presented. Two distinct, correct roles:</w:t>
      </w:r>
    </w:p>
    <w:p w14:paraId="2A5C045A" w14:textId="77777777" w:rsidR="004A17D0" w:rsidRDefault="00000000">
      <w:pPr>
        <w:pStyle w:val="Heading3"/>
        <w:spacing w:before="170" w:after="50"/>
      </w:pPr>
      <w:r>
        <w:rPr>
          <w:b/>
          <w:bCs/>
          <w:color w:val="117864"/>
          <w:sz w:val="22"/>
          <w:szCs w:val="22"/>
        </w:rPr>
        <w:t>Manganese and the soil microbes (competition and disease suppression)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A12457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71FB8B4" w14:textId="77777777" w:rsidR="004A17D0" w:rsidRDefault="00000000">
            <w:pPr>
              <w:spacing w:after="40"/>
            </w:pPr>
            <w:r>
              <w:rPr>
                <w:b/>
                <w:bCs/>
                <w:color w:val="117864"/>
                <w:sz w:val="18"/>
                <w:szCs w:val="18"/>
              </w:rPr>
              <w:t>⚡  KEY RULE</w:t>
            </w:r>
          </w:p>
          <w:p w14:paraId="06FD9A3A" w14:textId="77777777" w:rsidR="004A17D0" w:rsidRDefault="00000000">
            <w:pPr>
              <w:spacing w:after="20" w:line="258" w:lineRule="auto"/>
            </w:pPr>
            <w:r>
              <w:rPr>
                <w:color w:val="222222"/>
                <w:sz w:val="20"/>
                <w:szCs w:val="20"/>
              </w:rPr>
              <w:t>INTERACTION RULE (microbial) —</w:t>
            </w:r>
            <w:r>
              <w:rPr>
                <w:b/>
                <w:bCs/>
                <w:color w:val="222222"/>
                <w:sz w:val="20"/>
                <w:szCs w:val="20"/>
              </w:rPr>
              <w:t xml:space="preserve"> the beneficial </w:t>
            </w:r>
            <w:r>
              <w:rPr>
                <w:color w:val="222222"/>
                <w:sz w:val="20"/>
                <w:szCs w:val="20"/>
              </w:rPr>
              <w:t>colony-forming microorganisms</w:t>
            </w:r>
            <w:r>
              <w:rPr>
                <w:b/>
                <w:bCs/>
                <w:color w:val="222222"/>
                <w:sz w:val="20"/>
                <w:szCs w:val="20"/>
              </w:rPr>
              <w:t xml:space="preserve"> that decompose organic matter and secrete organic acids grow so fast that they </w:t>
            </w:r>
            <w:r>
              <w:rPr>
                <w:color w:val="222222"/>
                <w:sz w:val="20"/>
                <w:szCs w:val="20"/>
              </w:rPr>
              <w:t>outcompete and kill invading pathogens*</w:t>
            </w:r>
            <w:r>
              <w:rPr>
                <w:i/>
                <w:iCs/>
                <w:color w:val="222222"/>
                <w:sz w:val="20"/>
                <w:szCs w:val="20"/>
              </w:rPr>
              <w:t xml:space="preserve"> — </w:t>
            </w:r>
            <w:r>
              <w:rPr>
                <w:color w:val="222222"/>
                <w:sz w:val="20"/>
                <w:szCs w:val="20"/>
              </w:rPr>
              <w:t>Fusarium, Ceratocystis, Pythium, Rhizoctonia, Sclerotium</w:t>
            </w:r>
            <w:r>
              <w:rPr>
                <w:i/>
                <w:iCs/>
                <w:color w:val="222222"/>
                <w:sz w:val="20"/>
                <w:szCs w:val="20"/>
              </w:rPr>
              <w:t xml:space="preserve"> — by occupying the space first ("they have built their colony, their village; a newcomer is driven out"). And the single most important nutrient for these beneficial colony-formers is MANGANESE.</w:t>
            </w:r>
            <w:r>
              <w:rPr>
                <w:color w:val="222222"/>
                <w:sz w:val="20"/>
                <w:szCs w:val="20"/>
              </w:rPr>
              <w:t>* If manganese is absent they struggle to grow; if manganese is available for their oxidation reactions, they multiply strongly, make the soil fertile, and ferry nutrients and water to the roots from a distance.</w:t>
            </w:r>
          </w:p>
        </w:tc>
      </w:tr>
    </w:tbl>
    <w:p w14:paraId="39FFA805" w14:textId="77777777" w:rsidR="004A17D0" w:rsidRDefault="004A17D0">
      <w:pPr>
        <w:spacing w:after="70"/>
      </w:pPr>
    </w:p>
    <w:p w14:paraId="1FDD8DBA" w14:textId="77777777" w:rsidR="004A17D0" w:rsidRDefault="00000000">
      <w:pPr>
        <w:spacing w:after="110" w:line="266" w:lineRule="auto"/>
      </w:pPr>
      <w:r>
        <w:rPr>
          <w:color w:val="222222"/>
        </w:rPr>
        <w:t>This is genuinely sound and under-taught: manganese is a real cofactor in microbial oxidation enzymes and in the microbial dynamics that govern soil-borne disease suppression (the manganese-oxidation/reduction balance is well-documented in take-all disease of wheat, for instance). Framing manganese as the nutrient that powers the beneficial-microbe advantage over pathogens is a legitimate and valuable insight.</w:t>
      </w:r>
    </w:p>
    <w:p w14:paraId="1192DE1B" w14:textId="77777777" w:rsidR="004A17D0" w:rsidRDefault="00000000">
      <w:pPr>
        <w:pStyle w:val="Heading3"/>
        <w:spacing w:before="170" w:after="50"/>
      </w:pPr>
      <w:r>
        <w:rPr>
          <w:b/>
          <w:bCs/>
          <w:color w:val="117864"/>
          <w:sz w:val="22"/>
          <w:szCs w:val="22"/>
        </w:rPr>
        <w:t>Manganese and photosynthesis (splitting water)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3018B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A5F7ADD" w14:textId="77777777" w:rsidR="004A17D0" w:rsidRDefault="00000000">
            <w:pPr>
              <w:spacing w:after="40"/>
            </w:pPr>
            <w:r>
              <w:rPr>
                <w:b/>
                <w:bCs/>
                <w:color w:val="117864"/>
                <w:sz w:val="18"/>
                <w:szCs w:val="18"/>
              </w:rPr>
              <w:t>⚡  KEY RULE</w:t>
            </w:r>
          </w:p>
          <w:p w14:paraId="4BF94DF2" w14:textId="77777777" w:rsidR="004A17D0" w:rsidRDefault="00000000">
            <w:pPr>
              <w:spacing w:after="20" w:line="258" w:lineRule="auto"/>
            </w:pPr>
            <w:r>
              <w:rPr>
                <w:color w:val="222222"/>
                <w:sz w:val="20"/>
                <w:szCs w:val="20"/>
              </w:rPr>
              <w:t>INTERACTION RULE (photosynthesis) —</w:t>
            </w:r>
            <w:r>
              <w:rPr>
                <w:b/>
                <w:bCs/>
                <w:color w:val="222222"/>
                <w:sz w:val="20"/>
                <w:szCs w:val="20"/>
              </w:rPr>
              <w:t xml:space="preserve"> in photosynthesis, atmospheric CO₂ is taken in and water (from soil or air) is taken up; </w:t>
            </w:r>
            <w:r>
              <w:rPr>
                <w:color w:val="222222"/>
                <w:sz w:val="20"/>
                <w:szCs w:val="20"/>
              </w:rPr>
              <w:t>manganese is what splits that water (H₂O) into hydrogen and oxygen**, and sunlight then builds the carbohydrate (sugar) that powers the plant's growth and its root-exudate carbon.</w:t>
            </w:r>
          </w:p>
        </w:tc>
      </w:tr>
    </w:tbl>
    <w:p w14:paraId="6E30786C" w14:textId="77777777" w:rsidR="004A17D0" w:rsidRDefault="004A17D0">
      <w:pPr>
        <w:spacing w:after="70"/>
      </w:pPr>
    </w:p>
    <w:p w14:paraId="5488A891" w14:textId="77777777" w:rsidR="004A17D0" w:rsidRDefault="00000000">
      <w:pPr>
        <w:spacing w:after="110" w:line="266" w:lineRule="auto"/>
      </w:pPr>
      <w:r>
        <w:rPr>
          <w:color w:val="222222"/>
        </w:rPr>
        <w:t xml:space="preserve">This is </w:t>
      </w:r>
      <w:r>
        <w:rPr>
          <w:b/>
          <w:bCs/>
          <w:color w:val="222222"/>
        </w:rPr>
        <w:t>correct and sophisticated biochemistry</w:t>
      </w:r>
      <w:r>
        <w:rPr>
          <w:color w:val="222222"/>
        </w:rPr>
        <w:t xml:space="preserve">: the oxygen-evolving complex of Photosystem II is a manganese cluster (Mn₄CaO₅) that literally splits water molecules. Gore stating this to farmers, correctly, is notable — it means manganese sits at </w:t>
      </w:r>
      <w:r>
        <w:rPr>
          <w:i/>
          <w:iCs/>
          <w:color w:val="222222"/>
        </w:rPr>
        <w:t>both</w:t>
      </w:r>
      <w:r>
        <w:rPr>
          <w:color w:val="222222"/>
        </w:rPr>
        <w:t xml:space="preserve"> ends of the carbon engine: it splits the water that starts photosynthesis, and it powers the microbes that decompose the resulting biomass into humus. Manganese deficiency therefore throttles both carbon fixation and carbon cycling.</w:t>
      </w:r>
    </w:p>
    <w:p w14:paraId="19B79AB8" w14:textId="77777777" w:rsidR="004A17D0" w:rsidRDefault="00000000">
      <w:pPr>
        <w:pStyle w:val="Heading2"/>
        <w:spacing w:before="240" w:after="80"/>
      </w:pPr>
      <w:r>
        <w:rPr>
          <w:b/>
          <w:bCs/>
          <w:sz w:val="25"/>
          <w:szCs w:val="25"/>
        </w:rPr>
        <w:t>Mastery over soil microbes — the slide and the "hidden workers"</w:t>
      </w:r>
    </w:p>
    <w:p w14:paraId="33B748BB" w14:textId="77777777" w:rsidR="004A17D0" w:rsidRDefault="00000000">
      <w:pPr>
        <w:spacing w:after="110" w:line="266" w:lineRule="auto"/>
      </w:pPr>
      <w:r>
        <w:rPr>
          <w:color w:val="222222"/>
        </w:rPr>
        <w:t xml:space="preserve">The slide </w:t>
      </w:r>
      <w:r>
        <w:rPr>
          <w:b/>
          <w:bCs/>
          <w:color w:val="222222"/>
        </w:rPr>
        <w:t>"" (Mastery over soil microbes)</w:t>
      </w:r>
      <w:r>
        <w:rPr>
          <w:color w:val="222222"/>
        </w:rPr>
        <w:t xml:space="preserve"> carries a cycle diagram:</w:t>
      </w:r>
    </w:p>
    <w:p w14:paraId="196DF724" w14:textId="77777777" w:rsidR="004A17D0" w:rsidRDefault="00000000">
      <w:pPr>
        <w:spacing w:after="110" w:line="266" w:lineRule="auto"/>
      </w:pPr>
      <w:r>
        <w:rPr>
          <w:color w:val="222222"/>
        </w:rPr>
        <w:t>`</w:t>
      </w:r>
    </w:p>
    <w:p w14:paraId="2AAEE550" w14:textId="77777777" w:rsidR="004A17D0" w:rsidRDefault="00000000">
      <w:pPr>
        <w:spacing w:after="110" w:line="266" w:lineRule="auto"/>
      </w:pPr>
      <w:r>
        <w:rPr>
          <w:color w:val="222222"/>
        </w:rPr>
        <w:t>Plant ──(root exudates)──▶ Soil Microbes ◀──(CO₂ exchange)──▶ atmosphere</w:t>
      </w:r>
    </w:p>
    <w:p w14:paraId="12A0019C" w14:textId="77777777" w:rsidR="004A17D0" w:rsidRDefault="00000000">
      <w:pPr>
        <w:spacing w:after="110" w:line="266" w:lineRule="auto"/>
      </w:pPr>
      <w:r>
        <w:rPr>
          <w:color w:val="222222"/>
        </w:rPr>
        <w:t>│</w:t>
      </w:r>
    </w:p>
    <w:p w14:paraId="1F6A8575" w14:textId="77777777" w:rsidR="004A17D0" w:rsidRDefault="00000000">
      <w:pPr>
        <w:spacing w:after="110" w:line="266" w:lineRule="auto"/>
      </w:pPr>
      <w:r>
        <w:rPr>
          <w:color w:val="222222"/>
        </w:rPr>
        <w:t>▼</w:t>
      </w:r>
    </w:p>
    <w:p w14:paraId="548E8D6E" w14:textId="77777777" w:rsidR="004A17D0" w:rsidRDefault="00000000">
      <w:pPr>
        <w:spacing w:after="110" w:line="266" w:lineRule="auto"/>
      </w:pPr>
      <w:r>
        <w:rPr>
          <w:color w:val="222222"/>
        </w:rPr>
        <w:t>Microbial Residues</w:t>
      </w:r>
    </w:p>
    <w:p w14:paraId="7BD48A13" w14:textId="77777777" w:rsidR="004A17D0" w:rsidRDefault="00000000">
      <w:pPr>
        <w:spacing w:after="110" w:line="266" w:lineRule="auto"/>
      </w:pPr>
      <w:r>
        <w:rPr>
          <w:color w:val="222222"/>
        </w:rPr>
        <w:t>│</w:t>
      </w:r>
    </w:p>
    <w:p w14:paraId="23C2084B" w14:textId="77777777" w:rsidR="004A17D0" w:rsidRDefault="00000000">
      <w:pPr>
        <w:spacing w:after="110" w:line="266" w:lineRule="auto"/>
      </w:pPr>
      <w:r>
        <w:rPr>
          <w:color w:val="222222"/>
        </w:rPr>
        <w:t>▼</w:t>
      </w:r>
    </w:p>
    <w:p w14:paraId="65C4F5CB" w14:textId="77777777" w:rsidR="004A17D0" w:rsidRDefault="00000000">
      <w:pPr>
        <w:spacing w:after="110" w:line="266" w:lineRule="auto"/>
      </w:pPr>
      <w:r>
        <w:rPr>
          <w:color w:val="222222"/>
        </w:rPr>
        <w:t>Soil Organic Carbon</w:t>
      </w:r>
    </w:p>
    <w:p w14:paraId="501650B3" w14:textId="77777777" w:rsidR="004A17D0" w:rsidRDefault="00000000">
      <w:pPr>
        <w:spacing w:after="110" w:line="266" w:lineRule="auto"/>
      </w:pPr>
      <w:r>
        <w:rPr>
          <w:color w:val="222222"/>
        </w:rPr>
        <w:t>`</w:t>
      </w:r>
    </w:p>
    <w:p w14:paraId="0322C8B6" w14:textId="77777777" w:rsidR="004A17D0" w:rsidRDefault="00000000">
      <w:pPr>
        <w:spacing w:after="110" w:line="266" w:lineRule="auto"/>
      </w:pPr>
      <w:r>
        <w:rPr>
          <w:color w:val="222222"/>
        </w:rPr>
        <w:t>With the caption: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0A217E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87A8DE2" w14:textId="77777777" w:rsidR="004A17D0" w:rsidRDefault="00000000">
            <w:pPr>
              <w:spacing w:after="20" w:line="258" w:lineRule="auto"/>
            </w:pPr>
            <w:r>
              <w:rPr>
                <w:b/>
                <w:bCs/>
                <w:color w:val="222222"/>
                <w:sz w:val="20"/>
                <w:szCs w:val="20"/>
              </w:rPr>
              <w:t>Soil microbes are like hidden workers who determine the soil's fertility.</w:t>
            </w:r>
          </w:p>
        </w:tc>
      </w:tr>
    </w:tbl>
    <w:p w14:paraId="257BF2FA" w14:textId="77777777" w:rsidR="004A17D0" w:rsidRDefault="004A17D0">
      <w:pPr>
        <w:spacing w:after="70"/>
      </w:pPr>
    </w:p>
    <w:p w14:paraId="1F25368A" w14:textId="77777777" w:rsidR="004A17D0" w:rsidRDefault="00000000">
      <w:pPr>
        <w:spacing w:after="110" w:line="266" w:lineRule="auto"/>
      </w:pPr>
      <w:r>
        <w:rPr>
          <w:color w:val="222222"/>
        </w:rPr>
        <w:t xml:space="preserve">This is the whole course in one diagram: the plant feeds the microbes (exudates), the microbes cycle carbon (including their own dead bodies — </w:t>
      </w:r>
      <w:r>
        <w:rPr>
          <w:i/>
          <w:iCs/>
          <w:color w:val="222222"/>
        </w:rPr>
        <w:t>microbial residues</w:t>
      </w:r>
      <w:r>
        <w:rPr>
          <w:color w:val="222222"/>
        </w:rPr>
        <w:t xml:space="preserve"> — which are now known to be a dominant source of stable soil carbon), and the end product is soil organic carbon. The framing of microbes as the invisible workforce that decides fertility is exactly right and is the modern scientific consensus (the "microbial carbon pump").</w:t>
      </w:r>
    </w:p>
    <w:p w14:paraId="71AA1E2D" w14:textId="77777777" w:rsidR="004A17D0" w:rsidRDefault="00000000">
      <w:pPr>
        <w:pStyle w:val="Heading2"/>
        <w:spacing w:before="240" w:after="80"/>
      </w:pPr>
      <w:r>
        <w:rPr>
          <w:b/>
          <w:bCs/>
          <w:sz w:val="25"/>
          <w:szCs w:val="25"/>
        </w:rPr>
        <w:t>The three-step framework for building organic carbon (the setup for the recipes)</w:t>
      </w:r>
    </w:p>
    <w:p w14:paraId="2654A095" w14:textId="77777777" w:rsidR="004A17D0" w:rsidRDefault="00000000">
      <w:pPr>
        <w:spacing w:after="110" w:line="266" w:lineRule="auto"/>
      </w:pPr>
      <w:r>
        <w:rPr>
          <w:color w:val="222222"/>
        </w:rPr>
        <w:t>This is the operational core of the session — the three things you must do, in order, to raise organic carbon. The actual recipes come next session; this session builds the mindset and the logic.</w:t>
      </w:r>
    </w:p>
    <w:p w14:paraId="17A12DE7" w14:textId="77777777" w:rsidR="004A17D0" w:rsidRDefault="00000000">
      <w:pPr>
        <w:spacing w:after="110" w:line="266" w:lineRule="auto"/>
      </w:pPr>
      <w:r>
        <w:rPr>
          <w:b/>
          <w:bCs/>
          <w:color w:val="222222"/>
        </w:rPr>
        <w:t>Step 1 — Add organic matter that CAN decompose.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10F6AA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D6AAC1F" w14:textId="77777777" w:rsidR="004A17D0" w:rsidRDefault="00000000">
            <w:pPr>
              <w:spacing w:after="40"/>
            </w:pPr>
            <w:r>
              <w:rPr>
                <w:b/>
                <w:bCs/>
                <w:color w:val="117864"/>
                <w:sz w:val="18"/>
                <w:szCs w:val="18"/>
              </w:rPr>
              <w:t>⚡  KEY RULE</w:t>
            </w:r>
          </w:p>
          <w:p w14:paraId="2059D364" w14:textId="77777777" w:rsidR="004A17D0" w:rsidRDefault="00000000">
            <w:pPr>
              <w:spacing w:after="20" w:line="258" w:lineRule="auto"/>
            </w:pPr>
            <w:r>
              <w:rPr>
                <w:color w:val="222222"/>
                <w:sz w:val="20"/>
                <w:szCs w:val="20"/>
              </w:rPr>
              <w:t>RULE —*</w:t>
            </w:r>
            <w:r>
              <w:rPr>
                <w:i/>
                <w:iCs/>
                <w:color w:val="222222"/>
                <w:sz w:val="20"/>
                <w:szCs w:val="20"/>
              </w:rPr>
              <w:t xml:space="preserve"> </w:t>
            </w:r>
            <w:r>
              <w:rPr>
                <w:color w:val="222222"/>
                <w:sz w:val="20"/>
                <w:szCs w:val="20"/>
              </w:rPr>
              <w:t>what you apply — FYM, leaf litter, oil cakes, slurry — is NOT organic carbon. Organic carbon is only the humus that remains after decomposition releases the nutrients. So until decomposition happens, organic carbon does not rise.* No decomposition, no carbon.</w:t>
            </w:r>
          </w:p>
        </w:tc>
      </w:tr>
    </w:tbl>
    <w:p w14:paraId="377BAC3D" w14:textId="77777777" w:rsidR="004A17D0" w:rsidRDefault="004A17D0">
      <w:pPr>
        <w:spacing w:after="70"/>
      </w:pPr>
    </w:p>
    <w:p w14:paraId="1E8B67A5" w14:textId="77777777" w:rsidR="004A17D0" w:rsidRDefault="00000000">
      <w:pPr>
        <w:spacing w:after="110" w:line="266" w:lineRule="auto"/>
      </w:pPr>
      <w:r>
        <w:rPr>
          <w:b/>
          <w:bCs/>
          <w:color w:val="222222"/>
        </w:rPr>
        <w:t>Step 2 — If it won't decompose, add live microbes.</w:t>
      </w:r>
    </w:p>
    <w:p w14:paraId="6513E35B" w14:textId="77777777" w:rsidR="004A17D0" w:rsidRDefault="00000000">
      <w:pPr>
        <w:spacing w:after="110" w:line="266" w:lineRule="auto"/>
      </w:pPr>
      <w:r>
        <w:rPr>
          <w:color w:val="222222"/>
        </w:rPr>
        <w:t xml:space="preserve">This is where the </w:t>
      </w:r>
      <w:r>
        <w:rPr>
          <w:b/>
          <w:bCs/>
          <w:color w:val="222222"/>
        </w:rPr>
        <w:t>cow-dung-pat test</w:t>
      </w:r>
      <w:r>
        <w:rPr>
          <w:color w:val="222222"/>
        </w:rPr>
        <w:t xml:space="preserve"> (the formal assignment) comes 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C2DDBE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705FFA9" w14:textId="77777777" w:rsidR="004A17D0" w:rsidRDefault="00000000">
            <w:pPr>
              <w:spacing w:after="20" w:line="258" w:lineRule="auto"/>
            </w:pPr>
            <w:r>
              <w:rPr>
                <w:b/>
                <w:bCs/>
                <w:color w:val="222222"/>
                <w:sz w:val="20"/>
                <w:szCs w:val="20"/>
              </w:rPr>
              <w:t>Assignment:</w:t>
            </w:r>
            <w:r>
              <w:rPr>
                <w:color w:val="222222"/>
                <w:sz w:val="20"/>
                <w:szCs w:val="20"/>
              </w:rPr>
              <w:t xml:space="preserve"> take a fresh cow-dung pat (from the shed, on cloth or litter — do not include shed-floor soil). Place it under a dripper so drip water keeps it moist (decomposition needs moisture). Mark </w:t>
            </w:r>
            <w:r>
              <w:rPr>
                <w:b/>
                <w:bCs/>
                <w:color w:val="222222"/>
                <w:sz w:val="20"/>
                <w:szCs w:val="20"/>
              </w:rPr>
              <w:t>ten spots</w:t>
            </w:r>
            <w:r>
              <w:rPr>
                <w:color w:val="222222"/>
                <w:sz w:val="20"/>
                <w:szCs w:val="20"/>
              </w:rPr>
              <w:t xml:space="preserve"> (so if a dog or animal disturbs one, others remain). Check at </w:t>
            </w:r>
            <w:r>
              <w:rPr>
                <w:b/>
                <w:bCs/>
                <w:color w:val="222222"/>
                <w:sz w:val="20"/>
                <w:szCs w:val="20"/>
              </w:rPr>
              <w:t>1 week, 15 days, 1 month, 3 months, 6 months.</w:t>
            </w:r>
            <w:r>
              <w:rPr>
                <w:color w:val="222222"/>
                <w:sz w:val="20"/>
                <w:szCs w:val="20"/>
              </w:rPr>
              <w:t xml:space="preserve"> - </w:t>
            </w:r>
            <w:r>
              <w:rPr>
                <w:b/>
                <w:bCs/>
                <w:color w:val="222222"/>
                <w:sz w:val="20"/>
                <w:szCs w:val="20"/>
              </w:rPr>
              <w:t xml:space="preserve">If it </w:t>
            </w:r>
            <w:r>
              <w:rPr>
                <w:b/>
                <w:bCs/>
                <w:color w:val="222222"/>
                <w:sz w:val="20"/>
                <w:szCs w:val="20"/>
              </w:rPr>
              <w:lastRenderedPageBreak/>
              <w:t>decomposes quickly → your soil is fertile (alive with decomposing microbes).</w:t>
            </w:r>
            <w:r>
              <w:rPr>
                <w:color w:val="222222"/>
                <w:sz w:val="20"/>
                <w:szCs w:val="20"/>
              </w:rPr>
              <w:t xml:space="preserve"> - </w:t>
            </w:r>
            <w:r>
              <w:rPr>
                <w:b/>
                <w:bCs/>
                <w:color w:val="222222"/>
                <w:sz w:val="20"/>
                <w:szCs w:val="20"/>
              </w:rPr>
              <w:t>If after six months it sits unchanged → your soil has no decomposing biology, and no amount of effort will raise organic carbon until you add live microbes.</w:t>
            </w:r>
          </w:p>
        </w:tc>
      </w:tr>
    </w:tbl>
    <w:p w14:paraId="165ACB4C" w14:textId="77777777" w:rsidR="004A17D0" w:rsidRDefault="004A17D0">
      <w:pPr>
        <w:spacing w:after="70"/>
      </w:pPr>
    </w:p>
    <w:p w14:paraId="3435DEED" w14:textId="77777777" w:rsidR="004A17D0" w:rsidRDefault="00000000">
      <w:pPr>
        <w:spacing w:after="110" w:line="266" w:lineRule="auto"/>
      </w:pPr>
      <w:r>
        <w:rPr>
          <w:color w:val="222222"/>
        </w:rPr>
        <w:t xml:space="preserve">The microbes to add, all of whose job is </w:t>
      </w:r>
      <w:r>
        <w:rPr>
          <w:i/>
          <w:iCs/>
          <w:color w:val="222222"/>
        </w:rPr>
        <w:t>decomposition</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BCA91F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1B60C68" w14:textId="77777777" w:rsidR="004A17D0" w:rsidRDefault="00000000">
            <w:pPr>
              <w:spacing w:after="40"/>
            </w:pPr>
            <w:r>
              <w:rPr>
                <w:b/>
                <w:bCs/>
                <w:color w:val="117864"/>
                <w:sz w:val="18"/>
                <w:szCs w:val="18"/>
              </w:rPr>
              <w:t>⚡  KEY RULE</w:t>
            </w:r>
          </w:p>
          <w:p w14:paraId="1006B140" w14:textId="77777777" w:rsidR="004A17D0" w:rsidRDefault="00000000">
            <w:pPr>
              <w:spacing w:after="20" w:line="258" w:lineRule="auto"/>
            </w:pPr>
            <w:r>
              <w:rPr>
                <w:color w:val="222222"/>
                <w:sz w:val="20"/>
                <w:szCs w:val="20"/>
              </w:rPr>
              <w:t>Decomposing bacteria, biofertilizers (PSB, potassium-mobilizing bacteria), biopesticides (Trichoderma, Pseudomonas, Bacillus subtilis / B. subtilis strains, EM).*</w:t>
            </w:r>
            <w:r>
              <w:rPr>
                <w:i/>
                <w:iCs/>
                <w:color w:val="222222"/>
                <w:sz w:val="20"/>
                <w:szCs w:val="20"/>
              </w:rPr>
              <w:t xml:space="preserve"> </w:t>
            </w:r>
            <w:r>
              <w:rPr>
                <w:color w:val="222222"/>
                <w:sz w:val="20"/>
                <w:szCs w:val="20"/>
              </w:rPr>
              <w:t>Their single shared function is decomposition — to rot, to digest.</w:t>
            </w:r>
            <w:r>
              <w:rPr>
                <w:i/>
                <w:iCs/>
                <w:color w:val="222222"/>
                <w:sz w:val="20"/>
                <w:szCs w:val="20"/>
              </w:rPr>
              <w:t xml:space="preserve"> RULE — </w:t>
            </w:r>
            <w:r>
              <w:rPr>
                <w:color w:val="222222"/>
                <w:sz w:val="20"/>
                <w:szCs w:val="20"/>
              </w:rPr>
              <w:t>you cannot dump these microbes straight into dead soil and expect them to work — if they could grow there, they would already be there and would have decomposed your dung pat.</w:t>
            </w:r>
            <w:r>
              <w:rPr>
                <w:i/>
                <w:iCs/>
                <w:color w:val="222222"/>
                <w:sz w:val="20"/>
                <w:szCs w:val="20"/>
              </w:rPr>
              <w:t xml:space="preserve"> They must go in with a carbon substrate (compost/FYM), and be multiplied, not applied by the bottle: </w:t>
            </w:r>
            <w:r>
              <w:rPr>
                <w:color w:val="222222"/>
                <w:sz w:val="20"/>
                <w:szCs w:val="20"/>
              </w:rPr>
              <w:t>"we don't dump one litre — we take one litre and multiply its count to thousands of litres before applying."*</w:t>
            </w:r>
          </w:p>
        </w:tc>
      </w:tr>
    </w:tbl>
    <w:p w14:paraId="554E3633" w14:textId="77777777" w:rsidR="004A17D0" w:rsidRDefault="004A17D0">
      <w:pPr>
        <w:spacing w:after="70"/>
      </w:pPr>
    </w:p>
    <w:p w14:paraId="34822668" w14:textId="77777777" w:rsidR="004A17D0" w:rsidRDefault="00000000">
      <w:pPr>
        <w:spacing w:after="110" w:line="266" w:lineRule="auto"/>
      </w:pPr>
      <w:r>
        <w:rPr>
          <w:b/>
          <w:bCs/>
          <w:color w:val="222222"/>
        </w:rPr>
        <w:t>Step 3 — Keep the conditions favourable, continuously.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64D349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008427F" w14:textId="77777777" w:rsidR="004A17D0" w:rsidRDefault="00000000">
            <w:pPr>
              <w:spacing w:after="40"/>
            </w:pPr>
            <w:r>
              <w:rPr>
                <w:b/>
                <w:bCs/>
                <w:color w:val="117864"/>
                <w:sz w:val="18"/>
                <w:szCs w:val="18"/>
              </w:rPr>
              <w:t>⚡  KEY RULE</w:t>
            </w:r>
          </w:p>
          <w:p w14:paraId="57EBA607" w14:textId="77777777" w:rsidR="004A17D0" w:rsidRDefault="00000000">
            <w:pPr>
              <w:spacing w:after="20" w:line="258" w:lineRule="auto"/>
            </w:pPr>
            <w:r>
              <w:rPr>
                <w:color w:val="222222"/>
                <w:sz w:val="20"/>
                <w:szCs w:val="20"/>
              </w:rPr>
              <w:t>INTERACTION RULE —*</w:t>
            </w:r>
            <w:r>
              <w:rPr>
                <w:i/>
                <w:iCs/>
                <w:color w:val="222222"/>
                <w:sz w:val="20"/>
                <w:szCs w:val="20"/>
              </w:rPr>
              <w:t xml:space="preserve"> </w:t>
            </w:r>
            <w:r>
              <w:rPr>
                <w:color w:val="222222"/>
                <w:sz w:val="20"/>
                <w:szCs w:val="20"/>
              </w:rPr>
              <w:t>after adding live microbes, do not then kill them.</w:t>
            </w:r>
            <w:r>
              <w:rPr>
                <w:i/>
                <w:iCs/>
                <w:color w:val="222222"/>
                <w:sz w:val="20"/>
                <w:szCs w:val="20"/>
              </w:rPr>
              <w:t xml:space="preserve"> Copper drenched under the dripper kills them. Acid below pH 4 kills them. A concentrated DAP granule dumped in one spot means no live microbe survives near it. The soil's own salts and buffering capacity also decide how fast added microbes can establish. So: divert the money you waste on copper/acid into FYM and biological inputs instead, and protect the biology you build. His line: </w:t>
            </w:r>
            <w:r>
              <w:rPr>
                <w:color w:val="222222"/>
                <w:sz w:val="20"/>
                <w:szCs w:val="20"/>
              </w:rPr>
              <w:t>"Without organic matter, organic carbon does not rise — and equally, just adding organic matter is not enough; unless it decomposes, organic carbon does not rise."</w:t>
            </w:r>
            <w:r>
              <w:rPr>
                <w:i/>
                <w:iCs/>
                <w:color w:val="222222"/>
                <w:sz w:val="20"/>
                <w:szCs w:val="20"/>
              </w:rPr>
              <w:t xml:space="preserve"> Both halves are required: substrate and biology and</w:t>
            </w:r>
            <w:r>
              <w:rPr>
                <w:color w:val="222222"/>
                <w:sz w:val="20"/>
                <w:szCs w:val="20"/>
              </w:rPr>
              <w:t>* protection.</w:t>
            </w:r>
          </w:p>
        </w:tc>
      </w:tr>
    </w:tbl>
    <w:p w14:paraId="5AE81285" w14:textId="77777777" w:rsidR="004A17D0" w:rsidRDefault="004A17D0">
      <w:pPr>
        <w:spacing w:after="70"/>
      </w:pPr>
    </w:p>
    <w:p w14:paraId="141B6DF5" w14:textId="77777777" w:rsidR="004A17D0" w:rsidRDefault="00000000">
      <w:pPr>
        <w:pStyle w:val="Heading2"/>
        <w:spacing w:before="240" w:after="80"/>
      </w:pPr>
      <w:r>
        <w:rPr>
          <w:b/>
          <w:bCs/>
          <w:sz w:val="25"/>
          <w:szCs w:val="25"/>
        </w:rPr>
        <w:t>His own field proof — the ₹3-lakh compost that paid back</w:t>
      </w:r>
    </w:p>
    <w:p w14:paraId="7B560A38" w14:textId="77777777" w:rsidR="004A17D0" w:rsidRDefault="00000000">
      <w:pPr>
        <w:spacing w:after="110" w:line="266" w:lineRule="auto"/>
      </w:pPr>
      <w:r>
        <w:rPr>
          <w:color w:val="222222"/>
        </w:rPr>
        <w:t>Gore closes with his personal result, the concrete counterpart to the Kenya story: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175519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ED30BB8" w14:textId="77777777" w:rsidR="004A17D0" w:rsidRDefault="00000000">
            <w:pPr>
              <w:spacing w:after="20" w:line="258" w:lineRule="auto"/>
            </w:pPr>
            <w:r>
              <w:rPr>
                <w:b/>
                <w:bCs/>
                <w:color w:val="222222"/>
                <w:sz w:val="20"/>
                <w:szCs w:val="20"/>
              </w:rPr>
              <w:t>After the cyclone and the oily-spot (blight) outbreak in our region, everyone uprooted their orchards and sold the cut biomass to be made into bio-fuel bricks. I kept mine, and I bought 200 tonnes of that cut biomass — about ₹3 lakh, at ~₹1,550 per tonne — composted it for a full year, turning it repeatedly, and applied it to my soil. Tremendous organic carbon gain.That soil returned the money: 25 tonnes of onion per acre, and 25 quintals of soybean per acre — where my father never crossed 10 tonnes of onion or 10 quintals of soybean. He had no schooling and did what he could; I travelled, learned the land was barren, low in organic matter, no cow at home, rarely any FYM — and I did this work.</w:t>
            </w:r>
          </w:p>
        </w:tc>
      </w:tr>
    </w:tbl>
    <w:p w14:paraId="3CC89741" w14:textId="77777777" w:rsidR="004A17D0" w:rsidRDefault="004A17D0">
      <w:pPr>
        <w:spacing w:after="70"/>
      </w:pPr>
    </w:p>
    <w:p w14:paraId="765F5A79" w14:textId="77777777" w:rsidR="004A17D0" w:rsidRDefault="00000000">
      <w:pPr>
        <w:spacing w:after="110" w:line="266" w:lineRule="auto"/>
      </w:pPr>
      <w:r>
        <w:rPr>
          <w:color w:val="222222"/>
        </w:rPr>
        <w:t>The takeaway: buying cheap biomass waste and composting it properly (year-long, turned) more than doubled his yields versus the previous generation's chemical-only baseline — a real, if single-farm, demonstration of the carbon-first approach.</w:t>
      </w:r>
    </w:p>
    <w:p w14:paraId="431EC732" w14:textId="77777777" w:rsidR="004A17D0" w:rsidRDefault="00000000">
      <w:pPr>
        <w:pStyle w:val="Heading2"/>
        <w:spacing w:before="240" w:after="80"/>
      </w:pPr>
      <w:r>
        <w:rPr>
          <w:b/>
          <w:bCs/>
          <w:sz w:val="25"/>
          <w:szCs w:val="25"/>
        </w:rPr>
        <w:t>Reading It Critically — What Holds Up and What to Watch</w:t>
      </w:r>
    </w:p>
    <w:p w14:paraId="0ECCB118" w14:textId="77777777" w:rsidR="004A17D0" w:rsidRDefault="00000000">
      <w:pPr>
        <w:pStyle w:val="Heading2"/>
        <w:spacing w:before="240" w:after="80"/>
      </w:pPr>
      <w:r>
        <w:rPr>
          <w:b/>
          <w:bCs/>
          <w:sz w:val="25"/>
          <w:szCs w:val="25"/>
        </w:rPr>
        <w:t>The manganese teaching is the standout, and it is scientifically correct</w:t>
      </w:r>
    </w:p>
    <w:p w14:paraId="5DB296B8" w14:textId="77777777" w:rsidR="004A17D0" w:rsidRDefault="00000000">
      <w:pPr>
        <w:spacing w:after="110" w:line="266" w:lineRule="auto"/>
      </w:pPr>
      <w:r>
        <w:rPr>
          <w:color w:val="222222"/>
        </w:rPr>
        <w:t xml:space="preserve">This is the most sophisticated and impressive content in the organic-carbon block, and both manganese claims check out. </w:t>
      </w:r>
      <w:r>
        <w:rPr>
          <w:b/>
          <w:bCs/>
          <w:color w:val="222222"/>
        </w:rPr>
        <w:t>Manganese splitting water in photosynthesis is correct</w:t>
      </w:r>
      <w:r>
        <w:rPr>
          <w:color w:val="222222"/>
        </w:rPr>
        <w:t xml:space="preserve"> — the Photosystem II oxygen-evolving complex is a manganese cluster, and it is the site of water oxidation. </w:t>
      </w:r>
      <w:r>
        <w:rPr>
          <w:b/>
          <w:bCs/>
          <w:color w:val="222222"/>
        </w:rPr>
        <w:t>Manganese's role in the beneficial-microbe advantage is also well-founded</w:t>
      </w:r>
      <w:r>
        <w:rPr>
          <w:color w:val="222222"/>
        </w:rPr>
        <w:t xml:space="preserve"> — manganese is a cofactor in microbial oxidation and superoxide-dismutase </w:t>
      </w:r>
      <w:r>
        <w:rPr>
          <w:color w:val="222222"/>
        </w:rPr>
        <w:lastRenderedPageBreak/>
        <w:t xml:space="preserve">enzymes, and the manganese oxidation/reduction balance genuinely influences soil-borne disease suppression. Placing manganese at both ends of the carbon cycle (water-splitting to fix carbon; microbial oxidation to cycle it) is a genuinely valuable, correct synthesis that most farmer-facing teaching never reaches. </w:t>
      </w:r>
      <w:r>
        <w:rPr>
          <w:b/>
          <w:bCs/>
          <w:color w:val="222222"/>
        </w:rPr>
        <w:t>For your calcareous soil this is directly relevant:</w:t>
      </w:r>
      <w:r>
        <w:rPr>
          <w:color w:val="222222"/>
        </w:rPr>
        <w:t xml:space="preserve"> manganese availability </w:t>
      </w:r>
      <w:r>
        <w:rPr>
          <w:i/>
          <w:iCs/>
          <w:color w:val="222222"/>
        </w:rPr>
        <w:t>falls</w:t>
      </w:r>
      <w:r>
        <w:rPr>
          <w:color w:val="222222"/>
        </w:rPr>
        <w:t xml:space="preserve"> at high pH (from the pH cascade), so on your ground manganese is one of the locked micronutrients — which by this teaching means both your photosynthesis and your soil-microbe engine are running short of a keystone cofactor.</w:t>
      </w:r>
    </w:p>
    <w:p w14:paraId="274D091B" w14:textId="77777777" w:rsidR="004A17D0" w:rsidRDefault="00000000">
      <w:pPr>
        <w:pStyle w:val="Heading2"/>
        <w:spacing w:before="240" w:after="80"/>
      </w:pPr>
      <w:r>
        <w:rPr>
          <w:b/>
          <w:bCs/>
          <w:sz w:val="25"/>
          <w:szCs w:val="25"/>
        </w:rPr>
        <w:t>The other genuinely valuable items</w:t>
      </w:r>
    </w:p>
    <w:p w14:paraId="516318BD" w14:textId="77777777" w:rsidR="004A17D0" w:rsidRDefault="00000000">
      <w:pPr>
        <w:pStyle w:val="ListParagraph"/>
        <w:numPr>
          <w:ilvl w:val="0"/>
          <w:numId w:val="2"/>
        </w:numPr>
        <w:spacing w:after="50" w:line="258" w:lineRule="auto"/>
      </w:pPr>
      <w:r>
        <w:rPr>
          <w:b/>
          <w:bCs/>
          <w:color w:val="222222"/>
        </w:rPr>
        <w:t>The five carbon points and the microbial-carbon-pump diagram</w:t>
      </w:r>
      <w:r>
        <w:rPr>
          <w:color w:val="222222"/>
        </w:rPr>
        <w:t xml:space="preserve"> are scientifically current: the recognition that </w:t>
      </w:r>
      <w:r>
        <w:rPr>
          <w:i/>
          <w:iCs/>
          <w:color w:val="222222"/>
        </w:rPr>
        <w:t>microbial residues</w:t>
      </w:r>
      <w:r>
        <w:rPr>
          <w:color w:val="222222"/>
        </w:rPr>
        <w:t xml:space="preserve"> (dead microbe bodies) are a dominant source of stable soil organic carbon is the modern consensus, and the slide gets it right.</w:t>
      </w:r>
    </w:p>
    <w:p w14:paraId="61B8F2E2" w14:textId="77777777" w:rsidR="004A17D0" w:rsidRDefault="00000000">
      <w:pPr>
        <w:pStyle w:val="ListParagraph"/>
        <w:numPr>
          <w:ilvl w:val="0"/>
          <w:numId w:val="2"/>
        </w:numPr>
        <w:spacing w:after="50" w:line="258" w:lineRule="auto"/>
      </w:pPr>
      <w:r>
        <w:rPr>
          <w:b/>
          <w:bCs/>
          <w:color w:val="222222"/>
        </w:rPr>
        <w:t>The three-step framework (substrate → biology → protection)</w:t>
      </w:r>
      <w:r>
        <w:rPr>
          <w:color w:val="222222"/>
        </w:rPr>
        <w:t xml:space="preserve"> is the correct, complete logic for building carbon, and the insistence that you must </w:t>
      </w:r>
      <w:r>
        <w:rPr>
          <w:i/>
          <w:iCs/>
          <w:color w:val="222222"/>
        </w:rPr>
        <w:t>multiply</w:t>
      </w:r>
      <w:r>
        <w:rPr>
          <w:color w:val="222222"/>
        </w:rPr>
        <w:t xml:space="preserve"> inoculants rather than dump bottles is sound microbiology.</w:t>
      </w:r>
    </w:p>
    <w:p w14:paraId="0F4ABB58" w14:textId="77777777" w:rsidR="004A17D0" w:rsidRDefault="00000000">
      <w:pPr>
        <w:pStyle w:val="ListParagraph"/>
        <w:numPr>
          <w:ilvl w:val="0"/>
          <w:numId w:val="2"/>
        </w:numPr>
        <w:spacing w:after="50" w:line="258" w:lineRule="auto"/>
      </w:pPr>
      <w:r>
        <w:rPr>
          <w:b/>
          <w:bCs/>
          <w:color w:val="222222"/>
        </w:rPr>
        <w:t>The cow-dung-pat test</w:t>
      </w:r>
      <w:r>
        <w:rPr>
          <w:color w:val="222222"/>
        </w:rPr>
        <w:t xml:space="preserve"> is a genuinely clever, free, repeatable field assay of whether your soil's decomposing biology is alive — worth actually doing.</w:t>
      </w:r>
    </w:p>
    <w:p w14:paraId="4101E062" w14:textId="77777777" w:rsidR="004A17D0" w:rsidRDefault="00000000">
      <w:pPr>
        <w:pStyle w:val="ListParagraph"/>
        <w:numPr>
          <w:ilvl w:val="0"/>
          <w:numId w:val="2"/>
        </w:numPr>
        <w:spacing w:after="50" w:line="258" w:lineRule="auto"/>
      </w:pPr>
      <w:r>
        <w:rPr>
          <w:b/>
          <w:bCs/>
          <w:color w:val="222222"/>
        </w:rPr>
        <w:t>The Kenya and personal-compost stories</w:t>
      </w:r>
      <w:r>
        <w:rPr>
          <w:color w:val="222222"/>
        </w:rPr>
        <w:t xml:space="preserve"> are his strongest commercial evidence, and the "difficult crops earn most" economic rule is a fair heuristic.</w:t>
      </w:r>
    </w:p>
    <w:p w14:paraId="0009D909" w14:textId="77777777" w:rsidR="004A17D0" w:rsidRDefault="004A17D0">
      <w:pPr>
        <w:spacing w:after="40"/>
      </w:pPr>
    </w:p>
    <w:p w14:paraId="14D7E20C"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A6BFD8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907AD8B"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7699840E" w14:textId="77777777" w:rsidR="004A17D0" w:rsidRDefault="00000000">
            <w:r>
              <w:rPr>
                <w:b/>
                <w:bCs/>
                <w:color w:val="FFFFFF"/>
                <w:sz w:val="17"/>
                <w:szCs w:val="17"/>
              </w:rPr>
              <w:t>Assessment</w:t>
            </w:r>
          </w:p>
        </w:tc>
      </w:tr>
      <w:tr w:rsidR="004A17D0" w14:paraId="4A58CD3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BEAFCCA" w14:textId="77777777" w:rsidR="004A17D0" w:rsidRDefault="00000000">
            <w:r>
              <w:rPr>
                <w:b/>
                <w:bCs/>
                <w:color w:val="222222"/>
                <w:sz w:val="17"/>
                <w:szCs w:val="17"/>
              </w:rPr>
              <w:t>"2/3 of soil carbon lost to atmosphere / ~4.5% baseline"</w:t>
            </w:r>
          </w:p>
        </w:tc>
        <w:tc>
          <w:tcPr>
            <w:tcW w:w="4710" w:type="dxa"/>
            <w:shd w:val="clear" w:color="auto" w:fill="F4F7FB"/>
            <w:tcMar>
              <w:top w:w="50" w:type="dxa"/>
              <w:left w:w="90" w:type="dxa"/>
              <w:bottom w:w="50" w:type="dxa"/>
              <w:right w:w="80" w:type="dxa"/>
            </w:tcMar>
          </w:tcPr>
          <w:p w14:paraId="20F0A0E2" w14:textId="77777777" w:rsidR="004A17D0" w:rsidRDefault="00000000">
            <w:r>
              <w:rPr>
                <w:color w:val="222222"/>
                <w:sz w:val="17"/>
                <w:szCs w:val="17"/>
              </w:rPr>
              <w:t>Directionally real (agricultural soils have lost 50–70% of original organic carbon in many regions), but the exact global figures are stated loosely. The direction is sound; the precision is not.</w:t>
            </w:r>
          </w:p>
        </w:tc>
      </w:tr>
      <w:tr w:rsidR="004A17D0" w14:paraId="229FEE5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BC5FCB7" w14:textId="77777777" w:rsidR="004A17D0" w:rsidRDefault="00000000">
            <w:r>
              <w:rPr>
                <w:b/>
                <w:bCs/>
                <w:color w:val="222222"/>
                <w:sz w:val="17"/>
                <w:szCs w:val="17"/>
              </w:rPr>
              <w:t>1975 baseline / 200-year recovery figure</w:t>
            </w:r>
          </w:p>
        </w:tc>
        <w:tc>
          <w:tcPr>
            <w:tcW w:w="4710" w:type="dxa"/>
            <w:shd w:val="clear" w:color="auto" w:fill="FFFFFF"/>
            <w:tcMar>
              <w:top w:w="50" w:type="dxa"/>
              <w:left w:w="90" w:type="dxa"/>
              <w:bottom w:w="50" w:type="dxa"/>
              <w:right w:w="80" w:type="dxa"/>
            </w:tcMar>
          </w:tcPr>
          <w:p w14:paraId="057CDFBC" w14:textId="77777777" w:rsidR="004A17D0" w:rsidRDefault="00000000">
            <w:r>
              <w:rPr>
                <w:color w:val="222222"/>
                <w:sz w:val="17"/>
                <w:szCs w:val="17"/>
              </w:rPr>
              <w:t>Repeated from Part 13E; unverified, treat as directional alarm.</w:t>
            </w:r>
          </w:p>
        </w:tc>
      </w:tr>
      <w:tr w:rsidR="004A17D0" w14:paraId="199198C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C8643AF" w14:textId="77777777" w:rsidR="004A17D0" w:rsidRDefault="00000000">
            <w:r>
              <w:rPr>
                <w:b/>
                <w:bCs/>
                <w:color w:val="222222"/>
                <w:sz w:val="17"/>
                <w:szCs w:val="17"/>
              </w:rPr>
              <w:t>Kenya farm figures (1,300 acres, ₹1.5–2 cr/acre sandalwood, $250/blackwood glass)</w:t>
            </w:r>
          </w:p>
        </w:tc>
        <w:tc>
          <w:tcPr>
            <w:tcW w:w="4710" w:type="dxa"/>
            <w:shd w:val="clear" w:color="auto" w:fill="F4F7FB"/>
            <w:tcMar>
              <w:top w:w="50" w:type="dxa"/>
              <w:left w:w="90" w:type="dxa"/>
              <w:bottom w:w="50" w:type="dxa"/>
              <w:right w:w="80" w:type="dxa"/>
            </w:tcMar>
          </w:tcPr>
          <w:p w14:paraId="75DF7B7E" w14:textId="77777777" w:rsidR="004A17D0" w:rsidRDefault="00000000">
            <w:r>
              <w:rPr>
                <w:color w:val="222222"/>
                <w:sz w:val="17"/>
                <w:szCs w:val="17"/>
              </w:rPr>
              <w:t>Second-hand anecdote; the sandalwood/blackwood values are plausible for premium timber but unverified. Useful as illustration of "clean farming can be highly profitable," not as a business plan.</w:t>
            </w:r>
          </w:p>
        </w:tc>
      </w:tr>
      <w:tr w:rsidR="004A17D0" w14:paraId="0A9D5F7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19E8B1F" w14:textId="77777777" w:rsidR="004A17D0" w:rsidRDefault="00000000">
            <w:r>
              <w:rPr>
                <w:b/>
                <w:bCs/>
                <w:color w:val="222222"/>
                <w:sz w:val="17"/>
                <w:szCs w:val="17"/>
              </w:rPr>
              <w:t>"Colony-formers kill pathogens by competition"</w:t>
            </w:r>
          </w:p>
        </w:tc>
        <w:tc>
          <w:tcPr>
            <w:tcW w:w="4710" w:type="dxa"/>
            <w:shd w:val="clear" w:color="auto" w:fill="FFFFFF"/>
            <w:tcMar>
              <w:top w:w="50" w:type="dxa"/>
              <w:left w:w="90" w:type="dxa"/>
              <w:bottom w:w="50" w:type="dxa"/>
              <w:right w:w="80" w:type="dxa"/>
            </w:tcMar>
          </w:tcPr>
          <w:p w14:paraId="3A4BD7AA" w14:textId="77777777" w:rsidR="004A17D0" w:rsidRDefault="00000000">
            <w:r>
              <w:rPr>
                <w:color w:val="222222"/>
                <w:sz w:val="17"/>
                <w:szCs w:val="17"/>
              </w:rPr>
              <w:t>True in principle (competitive exclusion and antagonism are real biocontrol mechanisms), but simplified — suppression also depends on specific antagonists, not just speed of colonisation.</w:t>
            </w:r>
          </w:p>
        </w:tc>
      </w:tr>
      <w:tr w:rsidR="004A17D0" w14:paraId="2BA0ECE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2641AD7" w14:textId="77777777" w:rsidR="004A17D0" w:rsidRDefault="00000000">
            <w:r>
              <w:rPr>
                <w:color w:val="222222"/>
                <w:sz w:val="17"/>
                <w:szCs w:val="17"/>
              </w:rPr>
              <w:t>*</w:t>
            </w:r>
            <w:r>
              <w:rPr>
                <w:i/>
                <w:iCs/>
                <w:color w:val="222222"/>
                <w:sz w:val="17"/>
                <w:szCs w:val="17"/>
              </w:rPr>
              <w:t>Manganese as "</w:t>
            </w:r>
            <w:r>
              <w:rPr>
                <w:color w:val="222222"/>
                <w:sz w:val="17"/>
                <w:szCs w:val="17"/>
              </w:rPr>
              <w:t>the</w:t>
            </w:r>
            <w:r>
              <w:rPr>
                <w:i/>
                <w:iCs/>
                <w:color w:val="222222"/>
                <w:sz w:val="17"/>
                <w:szCs w:val="17"/>
              </w:rPr>
              <w:t xml:space="preserve"> single most important" microbe nutrient</w:t>
            </w:r>
            <w:r>
              <w:rPr>
                <w:color w:val="222222"/>
                <w:sz w:val="17"/>
                <w:szCs w:val="17"/>
              </w:rPr>
              <w:t>*</w:t>
            </w:r>
          </w:p>
        </w:tc>
        <w:tc>
          <w:tcPr>
            <w:tcW w:w="4710" w:type="dxa"/>
            <w:shd w:val="clear" w:color="auto" w:fill="F4F7FB"/>
            <w:tcMar>
              <w:top w:w="50" w:type="dxa"/>
              <w:left w:w="90" w:type="dxa"/>
              <w:bottom w:w="50" w:type="dxa"/>
              <w:right w:w="80" w:type="dxa"/>
            </w:tcMar>
          </w:tcPr>
          <w:p w14:paraId="6566964D" w14:textId="77777777" w:rsidR="004A17D0" w:rsidRDefault="00000000">
            <w:r>
              <w:rPr>
                <w:color w:val="222222"/>
                <w:sz w:val="17"/>
                <w:szCs w:val="17"/>
              </w:rPr>
              <w:t>Manganese is genuinely important, but calling it the single most important overstates a bit — carbon, nitrogen and other cofactors also govern microbial growth. The emphasis is useful, the superlative is loose.</w:t>
            </w:r>
          </w:p>
        </w:tc>
      </w:tr>
      <w:tr w:rsidR="004A17D0" w14:paraId="274A82A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7AD2718" w14:textId="77777777" w:rsidR="004A17D0" w:rsidRDefault="00000000">
            <w:r>
              <w:rPr>
                <w:b/>
                <w:bCs/>
                <w:color w:val="222222"/>
                <w:sz w:val="17"/>
                <w:szCs w:val="17"/>
              </w:rPr>
              <w:t>His yield-doubling result</w:t>
            </w:r>
          </w:p>
        </w:tc>
        <w:tc>
          <w:tcPr>
            <w:tcW w:w="4710" w:type="dxa"/>
            <w:shd w:val="clear" w:color="auto" w:fill="FFFFFF"/>
            <w:tcMar>
              <w:top w:w="50" w:type="dxa"/>
              <w:left w:w="90" w:type="dxa"/>
              <w:bottom w:w="50" w:type="dxa"/>
              <w:right w:w="80" w:type="dxa"/>
            </w:tcMar>
          </w:tcPr>
          <w:p w14:paraId="28C1A102" w14:textId="77777777" w:rsidR="004A17D0" w:rsidRDefault="00000000">
            <w:r>
              <w:rPr>
                <w:color w:val="222222"/>
                <w:sz w:val="17"/>
                <w:szCs w:val="17"/>
              </w:rPr>
              <w:t>A real single-farm demonstration, but uncontrolled (weather, variety, management all vary vs his father's era). Treat as encouraging illustration, not proof of a fixed multiplier.</w:t>
            </w:r>
          </w:p>
        </w:tc>
      </w:tr>
    </w:tbl>
    <w:p w14:paraId="7083DC1E" w14:textId="77777777" w:rsidR="004A17D0" w:rsidRDefault="004A17D0">
      <w:pPr>
        <w:spacing w:after="80"/>
      </w:pPr>
    </w:p>
    <w:p w14:paraId="0DA070B9" w14:textId="77777777" w:rsidR="004A17D0" w:rsidRDefault="00000000">
      <w:pPr>
        <w:pStyle w:val="Heading2"/>
        <w:spacing w:before="240" w:after="80"/>
      </w:pPr>
      <w:r>
        <w:rPr>
          <w:b/>
          <w:bCs/>
          <w:sz w:val="25"/>
          <w:szCs w:val="25"/>
        </w:rPr>
        <w:t>For Pulivendula</w:t>
      </w:r>
    </w:p>
    <w:p w14:paraId="5F112C91" w14:textId="77777777" w:rsidR="004A17D0" w:rsidRDefault="00000000">
      <w:pPr>
        <w:pStyle w:val="ListParagraph"/>
        <w:numPr>
          <w:ilvl w:val="0"/>
          <w:numId w:val="3"/>
        </w:numPr>
        <w:spacing w:after="50" w:line="258" w:lineRule="auto"/>
      </w:pPr>
      <w:r>
        <w:rPr>
          <w:b/>
          <w:bCs/>
          <w:color w:val="222222"/>
        </w:rPr>
        <w:t>Manganese is a hidden lever on your calcareous soil.</w:t>
      </w:r>
      <w:r>
        <w:rPr>
          <w:color w:val="222222"/>
        </w:rPr>
        <w:t xml:space="preserve"> By this session's own logic, manganese powers both photosynthesis (water-splitting) and the beneficial-microbe engine — and on high-pH soil manganese is locked (pH cascade, Chapter 8). So a foliar manganese programme is not just about correcting a leaf symptom; it supports carbon fixation </w:t>
      </w:r>
      <w:r>
        <w:rPr>
          <w:i/>
          <w:iCs/>
          <w:color w:val="222222"/>
        </w:rPr>
        <w:t>and</w:t>
      </w:r>
      <w:r>
        <w:rPr>
          <w:color w:val="222222"/>
        </w:rPr>
        <w:t xml:space="preserve"> the soil biology you are trying to build. Include manganese (chelated or foliar) in your micronutrient plan, and don't assume your calcareous soil supplies it.</w:t>
      </w:r>
    </w:p>
    <w:p w14:paraId="30E79BD5" w14:textId="77777777" w:rsidR="004A17D0" w:rsidRDefault="004A17D0">
      <w:pPr>
        <w:spacing w:after="40"/>
      </w:pPr>
    </w:p>
    <w:p w14:paraId="4051F619" w14:textId="77777777" w:rsidR="004A17D0" w:rsidRDefault="00000000">
      <w:pPr>
        <w:pStyle w:val="ListParagraph"/>
        <w:numPr>
          <w:ilvl w:val="0"/>
          <w:numId w:val="3"/>
        </w:numPr>
        <w:spacing w:after="50" w:line="258" w:lineRule="auto"/>
      </w:pPr>
      <w:r>
        <w:rPr>
          <w:b/>
          <w:bCs/>
          <w:color w:val="222222"/>
        </w:rPr>
        <w:lastRenderedPageBreak/>
        <w:t>Do the cow-dung-pat test on your block before you spend on inoculants.</w:t>
      </w:r>
      <w:r>
        <w:rPr>
          <w:color w:val="222222"/>
        </w:rPr>
        <w:t xml:space="preserve"> It is free, and it tells you whether your soil already has decomposing biology or whether you must add and multiply microbes. On degraded calcareous ground the answer may well be "add them" — but test first rather than buying blind.</w:t>
      </w:r>
    </w:p>
    <w:p w14:paraId="235AEE02" w14:textId="77777777" w:rsidR="004A17D0" w:rsidRDefault="004A17D0">
      <w:pPr>
        <w:spacing w:after="40"/>
      </w:pPr>
    </w:p>
    <w:p w14:paraId="72697CCB" w14:textId="77777777" w:rsidR="004A17D0" w:rsidRDefault="00000000">
      <w:pPr>
        <w:pStyle w:val="ListParagraph"/>
        <w:numPr>
          <w:ilvl w:val="0"/>
          <w:numId w:val="3"/>
        </w:numPr>
        <w:spacing w:after="50" w:line="258" w:lineRule="auto"/>
      </w:pPr>
      <w:r>
        <w:rPr>
          <w:b/>
          <w:bCs/>
          <w:color w:val="222222"/>
        </w:rPr>
        <w:t>Follow the three-step order strictly.</w:t>
      </w:r>
      <w:r>
        <w:rPr>
          <w:color w:val="222222"/>
        </w:rPr>
        <w:t xml:space="preserve"> Substrate (green manure + FYM) first, biology second (multiplied, with a carbon substrate, never dumped by the bottle), protection third (no copper drench, no strong acid, no concentrated DAP spots). On your soil the "protection" step is where the calcareous-pH temptation toward acid directly conflicts with the biology-building goal — resolve it in favour of the biology.</w:t>
      </w:r>
    </w:p>
    <w:p w14:paraId="53E56F2E" w14:textId="77777777" w:rsidR="004A17D0" w:rsidRDefault="004A17D0">
      <w:pPr>
        <w:spacing w:after="40"/>
      </w:pPr>
    </w:p>
    <w:p w14:paraId="23E7263B" w14:textId="77777777" w:rsidR="004A17D0" w:rsidRDefault="00000000">
      <w:pPr>
        <w:pStyle w:val="ListParagraph"/>
        <w:numPr>
          <w:ilvl w:val="0"/>
          <w:numId w:val="3"/>
        </w:numPr>
        <w:spacing w:after="50" w:line="258" w:lineRule="auto"/>
      </w:pPr>
      <w:r>
        <w:rPr>
          <w:b/>
          <w:bCs/>
          <w:color w:val="222222"/>
        </w:rPr>
        <w:t>The Kenya model is a genuine template for a premium Bhagwa strategy.</w:t>
      </w:r>
      <w:r>
        <w:rPr>
          <w:color w:val="222222"/>
        </w:rPr>
        <w:t xml:space="preserve"> A clean, low-chemical, export-oriented block that earns from quality rather than tonnage is exactly what your calcareous-soil constraints push you toward anyway (you won't win a tonnage race against better soils). Residue-free, high-quality pomegranate for premium/export channels is the economically rational target, and it aligns the whole course's philosophy with your market.</w:t>
      </w:r>
    </w:p>
    <w:p w14:paraId="75B27C33" w14:textId="77777777" w:rsidR="004A17D0" w:rsidRDefault="004A17D0">
      <w:pPr>
        <w:spacing w:after="40"/>
      </w:pPr>
    </w:p>
    <w:p w14:paraId="5B539767" w14:textId="77777777" w:rsidR="004A17D0" w:rsidRDefault="00000000">
      <w:pPr>
        <w:pStyle w:val="ListParagraph"/>
        <w:numPr>
          <w:ilvl w:val="0"/>
          <w:numId w:val="3"/>
        </w:numPr>
        <w:spacing w:after="50" w:line="258" w:lineRule="auto"/>
      </w:pPr>
      <w:r>
        <w:rPr>
          <w:b/>
          <w:bCs/>
          <w:color w:val="222222"/>
        </w:rPr>
        <w:t>Buy cheap biomass and compost it properly.</w:t>
      </w:r>
      <w:r>
        <w:rPr>
          <w:color w:val="222222"/>
        </w:rPr>
        <w:t xml:space="preserve"> His personal result — 200 tonnes of waste orchard biomass, composted a full year with turning, doubling yields — is a directly copyable tactic. Sources of cheap biomass (prunings, crop residues, agro-waste) composted on-site for a season are a realistic in-place carbon route for a 4-acre block, cheaper and better than bought "organic carbon" products.</w:t>
      </w:r>
    </w:p>
    <w:p w14:paraId="30E43365" w14:textId="77777777" w:rsidR="004A17D0" w:rsidRDefault="004A17D0">
      <w:pPr>
        <w:spacing w:after="40"/>
      </w:pPr>
    </w:p>
    <w:p w14:paraId="3D946F86" w14:textId="77777777" w:rsidR="004A17D0" w:rsidRDefault="00000000">
      <w:pPr>
        <w:pStyle w:val="Heading2"/>
        <w:spacing w:before="240" w:after="80"/>
      </w:pPr>
      <w:r>
        <w:rPr>
          <w:b/>
          <w:bCs/>
          <w:sz w:val="25"/>
          <w:szCs w:val="25"/>
        </w:rPr>
        <w:t>Nutrient Interaction Rules — Running Master List</w:t>
      </w:r>
    </w:p>
    <w:p w14:paraId="02874C9D" w14:textId="77777777" w:rsidR="004A17D0" w:rsidRDefault="00000000">
      <w:pPr>
        <w:spacing w:after="110" w:line="266" w:lineRule="auto"/>
      </w:pPr>
      <w:r>
        <w:rPr>
          <w:color w:val="222222"/>
        </w:rPr>
        <w:t>Add these from Part 13F:</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2BEE03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B92C9DA" w14:textId="77777777" w:rsidR="004A17D0" w:rsidRDefault="00000000">
            <w:pPr>
              <w:spacing w:after="40"/>
            </w:pPr>
            <w:r>
              <w:rPr>
                <w:b/>
                <w:bCs/>
                <w:color w:val="117864"/>
                <w:sz w:val="18"/>
                <w:szCs w:val="18"/>
              </w:rPr>
              <w:t>⚡  KEY RULE</w:t>
            </w:r>
          </w:p>
          <w:p w14:paraId="6956671E" w14:textId="77777777" w:rsidR="004A17D0" w:rsidRDefault="00000000">
            <w:pPr>
              <w:spacing w:after="20" w:line="258" w:lineRule="auto"/>
            </w:pPr>
            <w:r>
              <w:rPr>
                <w:color w:val="222222"/>
                <w:sz w:val="20"/>
                <w:szCs w:val="20"/>
              </w:rPr>
              <w:t>Manganese → water-splitting in photosynthesis:</w:t>
            </w:r>
            <w:r>
              <w:rPr>
                <w:b/>
                <w:bCs/>
                <w:color w:val="222222"/>
                <w:sz w:val="20"/>
                <w:szCs w:val="20"/>
              </w:rPr>
              <w:t xml:space="preserve"> Mn is the cofactor that splits H₂O in Photosystem II — no Mn, throttled carbon fixation. (Correct biochemistry.) </w:t>
            </w:r>
            <w:r>
              <w:rPr>
                <w:color w:val="222222"/>
                <w:sz w:val="20"/>
                <w:szCs w:val="20"/>
              </w:rPr>
              <w:t>Manganese → beneficial soil microbes:*</w:t>
            </w:r>
            <w:r>
              <w:rPr>
                <w:i/>
                <w:iCs/>
                <w:color w:val="222222"/>
                <w:sz w:val="20"/>
                <w:szCs w:val="20"/>
              </w:rPr>
              <w:t xml:space="preserve"> Mn is the keystone nutrient for the colony-forming decomposer microbes that outcompete pathogens (</w:t>
            </w:r>
            <w:r>
              <w:rPr>
                <w:color w:val="222222"/>
                <w:sz w:val="20"/>
                <w:szCs w:val="20"/>
              </w:rPr>
              <w:t>Fusarium, Ceratocystis, Pythium, Rhizoctonia, Sclerotium</w:t>
            </w:r>
            <w:r>
              <w:rPr>
                <w:i/>
                <w:iCs/>
                <w:color w:val="222222"/>
                <w:sz w:val="20"/>
                <w:szCs w:val="20"/>
              </w:rPr>
              <w:t xml:space="preserve">). No Mn → weak beneficial biology → less disease suppression. </w:t>
            </w:r>
            <w:r>
              <w:rPr>
                <w:color w:val="222222"/>
                <w:sz w:val="20"/>
                <w:szCs w:val="20"/>
              </w:rPr>
              <w:t>(On high-pH soil Mn is locked — so both effects are impaired.)</w:t>
            </w:r>
            <w:r>
              <w:rPr>
                <w:i/>
                <w:iCs/>
                <w:color w:val="222222"/>
                <w:sz w:val="20"/>
                <w:szCs w:val="20"/>
              </w:rPr>
              <w:t xml:space="preserve"> Live microbes need a carbon substrate + protection: inoculants dumped into dead soil fail; they must go in with organic matter, be multiplied not bottle-dumped, and be protected from copper, acid (&lt;pH 4), and concentrated DAP. Decomposition is the gate to carbon: organic matter only becomes organic carbon </w:t>
            </w:r>
            <w:r>
              <w:rPr>
                <w:color w:val="222222"/>
                <w:sz w:val="20"/>
                <w:szCs w:val="20"/>
              </w:rPr>
              <w:t>after* microbes decompose it — substrate without biology (or biology without substrate) does not raise carbon.</w:t>
            </w:r>
          </w:p>
        </w:tc>
      </w:tr>
    </w:tbl>
    <w:p w14:paraId="5FAC4A30" w14:textId="77777777" w:rsidR="004A17D0" w:rsidRDefault="004A17D0">
      <w:pPr>
        <w:spacing w:after="70"/>
      </w:pPr>
    </w:p>
    <w:p w14:paraId="6FA6F3B8" w14:textId="77777777" w:rsidR="004A17D0" w:rsidRDefault="00000000">
      <w:pPr>
        <w:pStyle w:val="Heading2"/>
        <w:spacing w:before="240" w:after="80"/>
      </w:pPr>
      <w:r>
        <w:rPr>
          <w:b/>
          <w:bCs/>
          <w:sz w:val="25"/>
          <w:szCs w:val="25"/>
        </w:rPr>
        <w:t>The Fourteen Causes of Organic Carbon LOSS</w:t>
      </w:r>
    </w:p>
    <w:p w14:paraId="72E0C357" w14:textId="77777777" w:rsidR="004A17D0" w:rsidRDefault="00000000">
      <w:pPr>
        <w:pStyle w:val="Heading2"/>
        <w:spacing w:before="240" w:after="80"/>
      </w:pPr>
      <w:r>
        <w:rPr>
          <w:b/>
          <w:bCs/>
          <w:sz w:val="25"/>
          <w:szCs w:val="25"/>
        </w:rPr>
        <w:t>The framing — stop the leak before you fill the tank</w:t>
      </w:r>
    </w:p>
    <w:p w14:paraId="33B2D738" w14:textId="77777777" w:rsidR="004A17D0" w:rsidRDefault="00000000">
      <w:pPr>
        <w:spacing w:after="110" w:line="266" w:lineRule="auto"/>
      </w:pPr>
      <w:r>
        <w:rPr>
          <w:color w:val="222222"/>
        </w:rPr>
        <w:t>Gore opens with the logic that makes this session necessary before the recipes: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F7ED04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EF7477F" w14:textId="77777777" w:rsidR="004A17D0" w:rsidRDefault="00000000">
            <w:pPr>
              <w:spacing w:after="20" w:line="258" w:lineRule="auto"/>
            </w:pPr>
            <w:r>
              <w:rPr>
                <w:color w:val="222222"/>
                <w:sz w:val="20"/>
                <w:szCs w:val="20"/>
              </w:rPr>
              <w:t>*</w:t>
            </w:r>
            <w:r>
              <w:rPr>
                <w:i/>
                <w:iCs/>
                <w:color w:val="222222"/>
                <w:sz w:val="20"/>
                <w:szCs w:val="20"/>
              </w:rPr>
              <w:t xml:space="preserve">Once you know that </w:t>
            </w:r>
            <w:r>
              <w:rPr>
                <w:color w:val="222222"/>
                <w:sz w:val="20"/>
                <w:szCs w:val="20"/>
              </w:rPr>
              <w:t>this</w:t>
            </w:r>
            <w:r>
              <w:rPr>
                <w:i/>
                <w:iCs/>
                <w:color w:val="222222"/>
                <w:sz w:val="20"/>
                <w:szCs w:val="20"/>
              </w:rPr>
              <w:t xml:space="preserve"> thing reduces my organic carbon, that thing you must not do. Because otherwise it becomes: adding on one side and burning on the other. So first, these fourteen causes.</w:t>
            </w:r>
            <w:r>
              <w:rPr>
                <w:color w:val="222222"/>
                <w:sz w:val="20"/>
                <w:szCs w:val="20"/>
              </w:rPr>
              <w:t>*</w:t>
            </w:r>
          </w:p>
        </w:tc>
      </w:tr>
    </w:tbl>
    <w:p w14:paraId="5F08A7BA" w14:textId="77777777" w:rsidR="004A17D0" w:rsidRDefault="004A17D0">
      <w:pPr>
        <w:spacing w:after="70"/>
      </w:pPr>
    </w:p>
    <w:p w14:paraId="6A178168" w14:textId="77777777" w:rsidR="004A17D0" w:rsidRDefault="00000000">
      <w:pPr>
        <w:spacing w:after="110" w:line="266" w:lineRule="auto"/>
      </w:pPr>
      <w:r>
        <w:rPr>
          <w:color w:val="222222"/>
        </w:rPr>
        <w:t>And his standing instruction on how to use the course, which is worth recording: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1CFC0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2CC4FC5" w14:textId="77777777" w:rsidR="004A17D0" w:rsidRDefault="00000000">
            <w:pPr>
              <w:spacing w:after="20" w:line="258" w:lineRule="auto"/>
            </w:pPr>
            <w:r>
              <w:rPr>
                <w:color w:val="222222"/>
                <w:sz w:val="20"/>
                <w:szCs w:val="20"/>
              </w:rPr>
              <w:t>*</w:t>
            </w:r>
            <w:r>
              <w:rPr>
                <w:i/>
                <w:iCs/>
                <w:color w:val="222222"/>
                <w:sz w:val="20"/>
                <w:szCs w:val="20"/>
              </w:rPr>
              <w:t xml:space="preserve">This course will give you results only when you take ACTION. Don't take mere knowledge. Many of my friends take some knowledge and go somewhere and speak it — that will give you no result. I have no interest in how </w:t>
            </w:r>
            <w:r>
              <w:rPr>
                <w:i/>
                <w:iCs/>
                <w:color w:val="222222"/>
                <w:sz w:val="20"/>
                <w:szCs w:val="20"/>
              </w:rPr>
              <w:lastRenderedPageBreak/>
              <w:t xml:space="preserve">clever you are or how well you speak. What action have you taken on your own farm? </w:t>
            </w:r>
            <w:r>
              <w:rPr>
                <w:color w:val="222222"/>
                <w:sz w:val="20"/>
                <w:szCs w:val="20"/>
              </w:rPr>
              <w:t>Don't SUPPLY this knowledge — only APPLY it on your farm.***</w:t>
            </w:r>
          </w:p>
        </w:tc>
      </w:tr>
    </w:tbl>
    <w:p w14:paraId="59FC781F" w14:textId="77777777" w:rsidR="004A17D0" w:rsidRDefault="004A17D0">
      <w:pPr>
        <w:spacing w:after="70"/>
      </w:pPr>
    </w:p>
    <w:p w14:paraId="45991B39" w14:textId="77777777" w:rsidR="004A17D0" w:rsidRDefault="00000000">
      <w:pPr>
        <w:spacing w:after="110" w:line="266" w:lineRule="auto"/>
      </w:pPr>
      <w:r>
        <w:rPr>
          <w:color w:val="222222"/>
        </w:rPr>
        <w:t>He also clears up the "organic farming means three years of low yield" fear, because it blocks adoption: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9CA24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DB62B02" w14:textId="77777777" w:rsidR="004A17D0" w:rsidRDefault="00000000">
            <w:pPr>
              <w:spacing w:after="20" w:line="258" w:lineRule="auto"/>
            </w:pPr>
            <w:r>
              <w:rPr>
                <w:b/>
                <w:bCs/>
                <w:color w:val="222222"/>
                <w:sz w:val="20"/>
                <w:szCs w:val="20"/>
              </w:rPr>
              <w:t>The thing said about organic or natural farming — that you'll get lower yield for three years, then the soil becomes fertile, then yield rises — does not apply here. Because this Nutrition Mastery course is not for organic or natural farming alone. This is an INTEGRATED approach: we must get all the nutrients to eat, and while doing that we must not damage the health of this soil, this living world, this environment.</w:t>
            </w:r>
          </w:p>
        </w:tc>
      </w:tr>
    </w:tbl>
    <w:p w14:paraId="440A3A43" w14:textId="77777777" w:rsidR="004A17D0" w:rsidRDefault="004A17D0">
      <w:pPr>
        <w:spacing w:after="70"/>
      </w:pPr>
    </w:p>
    <w:p w14:paraId="5769E64B" w14:textId="77777777" w:rsidR="004A17D0" w:rsidRDefault="00000000">
      <w:pPr>
        <w:pStyle w:val="Heading2"/>
        <w:spacing w:before="240" w:after="80"/>
      </w:pPr>
      <w:r>
        <w:rPr>
          <w:b/>
          <w:bCs/>
          <w:sz w:val="25"/>
          <w:szCs w:val="25"/>
        </w:rPr>
        <w:t>The fourteen causes — the slide list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4F707206"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14B4AFCE"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72C91C2B" w14:textId="77777777" w:rsidR="004A17D0" w:rsidRDefault="00000000">
            <w:r>
              <w:rPr>
                <w:b/>
                <w:bCs/>
                <w:color w:val="FFFFFF"/>
                <w:sz w:val="17"/>
                <w:szCs w:val="17"/>
              </w:rPr>
              <w:t>Cause (Marathi)</w:t>
            </w:r>
          </w:p>
        </w:tc>
        <w:tc>
          <w:tcPr>
            <w:tcW w:w="3140" w:type="dxa"/>
            <w:shd w:val="clear" w:color="auto" w:fill="1F3864"/>
            <w:tcMar>
              <w:top w:w="50" w:type="dxa"/>
              <w:left w:w="90" w:type="dxa"/>
              <w:bottom w:w="50" w:type="dxa"/>
              <w:right w:w="80" w:type="dxa"/>
            </w:tcMar>
          </w:tcPr>
          <w:p w14:paraId="284A8F84" w14:textId="77777777" w:rsidR="004A17D0" w:rsidRDefault="00000000">
            <w:r>
              <w:rPr>
                <w:b/>
                <w:bCs/>
                <w:color w:val="FFFFFF"/>
                <w:sz w:val="17"/>
                <w:szCs w:val="17"/>
              </w:rPr>
              <w:t>English</w:t>
            </w:r>
          </w:p>
        </w:tc>
      </w:tr>
      <w:tr w:rsidR="004A17D0" w14:paraId="4A751A3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7D33D6D"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6DE851FE" w14:textId="77777777" w:rsidR="004A17D0" w:rsidRDefault="004A17D0"/>
        </w:tc>
        <w:tc>
          <w:tcPr>
            <w:tcW w:w="3140" w:type="dxa"/>
            <w:shd w:val="clear" w:color="auto" w:fill="F4F7FB"/>
            <w:tcMar>
              <w:top w:w="50" w:type="dxa"/>
              <w:left w:w="90" w:type="dxa"/>
              <w:bottom w:w="50" w:type="dxa"/>
              <w:right w:w="80" w:type="dxa"/>
            </w:tcMar>
          </w:tcPr>
          <w:p w14:paraId="049E5D7C" w14:textId="77777777" w:rsidR="004A17D0" w:rsidRDefault="00000000">
            <w:r>
              <w:rPr>
                <w:b/>
                <w:bCs/>
                <w:color w:val="222222"/>
                <w:sz w:val="17"/>
                <w:szCs w:val="17"/>
              </w:rPr>
              <w:t>Tillage</w:t>
            </w:r>
            <w:r>
              <w:rPr>
                <w:color w:val="222222"/>
                <w:sz w:val="17"/>
                <w:szCs w:val="17"/>
              </w:rPr>
              <w:t xml:space="preserve"> — ploughing, rotavator, etc.</w:t>
            </w:r>
          </w:p>
        </w:tc>
      </w:tr>
      <w:tr w:rsidR="004A17D0" w14:paraId="08961DE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97B845A"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62913866" w14:textId="77777777" w:rsidR="004A17D0" w:rsidRDefault="004A17D0"/>
        </w:tc>
        <w:tc>
          <w:tcPr>
            <w:tcW w:w="3140" w:type="dxa"/>
            <w:shd w:val="clear" w:color="auto" w:fill="FFFFFF"/>
            <w:tcMar>
              <w:top w:w="50" w:type="dxa"/>
              <w:left w:w="90" w:type="dxa"/>
              <w:bottom w:w="50" w:type="dxa"/>
              <w:right w:w="80" w:type="dxa"/>
            </w:tcMar>
          </w:tcPr>
          <w:p w14:paraId="782D9ABC" w14:textId="77777777" w:rsidR="004A17D0" w:rsidRDefault="00000000">
            <w:r>
              <w:rPr>
                <w:b/>
                <w:bCs/>
                <w:color w:val="222222"/>
                <w:sz w:val="17"/>
                <w:szCs w:val="17"/>
              </w:rPr>
              <w:t>Soil erosion</w:t>
            </w:r>
          </w:p>
        </w:tc>
      </w:tr>
      <w:tr w:rsidR="004A17D0" w14:paraId="676E617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0205E749"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3786901F" w14:textId="77777777" w:rsidR="004A17D0" w:rsidRDefault="004A17D0"/>
        </w:tc>
        <w:tc>
          <w:tcPr>
            <w:tcW w:w="3140" w:type="dxa"/>
            <w:shd w:val="clear" w:color="auto" w:fill="F4F7FB"/>
            <w:tcMar>
              <w:top w:w="50" w:type="dxa"/>
              <w:left w:w="90" w:type="dxa"/>
              <w:bottom w:w="50" w:type="dxa"/>
              <w:right w:w="80" w:type="dxa"/>
            </w:tcMar>
          </w:tcPr>
          <w:p w14:paraId="4053BC5F" w14:textId="77777777" w:rsidR="004A17D0" w:rsidRDefault="00000000">
            <w:r>
              <w:rPr>
                <w:b/>
                <w:bCs/>
                <w:color w:val="222222"/>
                <w:sz w:val="17"/>
                <w:szCs w:val="17"/>
              </w:rPr>
              <w:t>Continuous back-to-back cropping</w:t>
            </w:r>
          </w:p>
        </w:tc>
      </w:tr>
      <w:tr w:rsidR="004A17D0" w14:paraId="13BAB7C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09D69EC"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01F540DB" w14:textId="77777777" w:rsidR="004A17D0" w:rsidRDefault="004A17D0"/>
        </w:tc>
        <w:tc>
          <w:tcPr>
            <w:tcW w:w="3140" w:type="dxa"/>
            <w:shd w:val="clear" w:color="auto" w:fill="FFFFFF"/>
            <w:tcMar>
              <w:top w:w="50" w:type="dxa"/>
              <w:left w:w="90" w:type="dxa"/>
              <w:bottom w:w="50" w:type="dxa"/>
              <w:right w:w="80" w:type="dxa"/>
            </w:tcMar>
          </w:tcPr>
          <w:p w14:paraId="38C5B4ED" w14:textId="77777777" w:rsidR="004A17D0" w:rsidRDefault="00000000">
            <w:r>
              <w:rPr>
                <w:b/>
                <w:bCs/>
                <w:color w:val="222222"/>
                <w:sz w:val="17"/>
                <w:szCs w:val="17"/>
              </w:rPr>
              <w:t>Deforestation</w:t>
            </w:r>
          </w:p>
        </w:tc>
      </w:tr>
      <w:tr w:rsidR="004A17D0" w14:paraId="04E5F7B5"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D280E72"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04BF397B" w14:textId="77777777" w:rsidR="004A17D0" w:rsidRDefault="004A17D0"/>
        </w:tc>
        <w:tc>
          <w:tcPr>
            <w:tcW w:w="3140" w:type="dxa"/>
            <w:shd w:val="clear" w:color="auto" w:fill="F4F7FB"/>
            <w:tcMar>
              <w:top w:w="50" w:type="dxa"/>
              <w:left w:w="90" w:type="dxa"/>
              <w:bottom w:w="50" w:type="dxa"/>
              <w:right w:w="80" w:type="dxa"/>
            </w:tcMar>
          </w:tcPr>
          <w:p w14:paraId="370CE625" w14:textId="77777777" w:rsidR="004A17D0" w:rsidRDefault="00000000">
            <w:r>
              <w:rPr>
                <w:b/>
                <w:bCs/>
                <w:color w:val="222222"/>
                <w:sz w:val="17"/>
                <w:szCs w:val="17"/>
              </w:rPr>
              <w:t>Climate change</w:t>
            </w:r>
          </w:p>
        </w:tc>
      </w:tr>
      <w:tr w:rsidR="004A17D0" w14:paraId="7903873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55C7B34"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47EF1FF4" w14:textId="77777777" w:rsidR="004A17D0" w:rsidRDefault="00000000">
            <w:r>
              <w:rPr>
                <w:color w:val="222222"/>
                <w:sz w:val="17"/>
                <w:szCs w:val="17"/>
              </w:rPr>
              <w:t>,</w:t>
            </w:r>
          </w:p>
        </w:tc>
        <w:tc>
          <w:tcPr>
            <w:tcW w:w="3140" w:type="dxa"/>
            <w:shd w:val="clear" w:color="auto" w:fill="FFFFFF"/>
            <w:tcMar>
              <w:top w:w="50" w:type="dxa"/>
              <w:left w:w="90" w:type="dxa"/>
              <w:bottom w:w="50" w:type="dxa"/>
              <w:right w:w="80" w:type="dxa"/>
            </w:tcMar>
          </w:tcPr>
          <w:p w14:paraId="3BA9B7F8" w14:textId="77777777" w:rsidR="004A17D0" w:rsidRDefault="00000000">
            <w:r>
              <w:rPr>
                <w:b/>
                <w:bCs/>
                <w:color w:val="222222"/>
                <w:sz w:val="17"/>
                <w:szCs w:val="17"/>
              </w:rPr>
              <w:t>Use of chemical fertilizers, insecticides and herbicides</w:t>
            </w:r>
          </w:p>
        </w:tc>
      </w:tr>
      <w:tr w:rsidR="004A17D0" w14:paraId="5FA4E4A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7687A25"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1E229378" w14:textId="77777777" w:rsidR="004A17D0" w:rsidRDefault="004A17D0"/>
        </w:tc>
        <w:tc>
          <w:tcPr>
            <w:tcW w:w="3140" w:type="dxa"/>
            <w:shd w:val="clear" w:color="auto" w:fill="F4F7FB"/>
            <w:tcMar>
              <w:top w:w="50" w:type="dxa"/>
              <w:left w:w="90" w:type="dxa"/>
              <w:bottom w:w="50" w:type="dxa"/>
              <w:right w:w="80" w:type="dxa"/>
            </w:tcMar>
          </w:tcPr>
          <w:p w14:paraId="2F8014A6" w14:textId="77777777" w:rsidR="004A17D0" w:rsidRDefault="00000000">
            <w:r>
              <w:rPr>
                <w:b/>
                <w:bCs/>
                <w:color w:val="222222"/>
                <w:sz w:val="17"/>
                <w:szCs w:val="17"/>
              </w:rPr>
              <w:t>Soil type</w:t>
            </w:r>
          </w:p>
        </w:tc>
      </w:tr>
      <w:tr w:rsidR="004A17D0" w14:paraId="19CAA473"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3E54F15"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1F17C61A" w14:textId="77777777" w:rsidR="004A17D0" w:rsidRDefault="004A17D0"/>
        </w:tc>
        <w:tc>
          <w:tcPr>
            <w:tcW w:w="3140" w:type="dxa"/>
            <w:shd w:val="clear" w:color="auto" w:fill="FFFFFF"/>
            <w:tcMar>
              <w:top w:w="50" w:type="dxa"/>
              <w:left w:w="90" w:type="dxa"/>
              <w:bottom w:w="50" w:type="dxa"/>
              <w:right w:w="80" w:type="dxa"/>
            </w:tcMar>
          </w:tcPr>
          <w:p w14:paraId="6E179561" w14:textId="77777777" w:rsidR="004A17D0" w:rsidRDefault="00000000">
            <w:r>
              <w:rPr>
                <w:b/>
                <w:bCs/>
                <w:color w:val="222222"/>
                <w:sz w:val="17"/>
                <w:szCs w:val="17"/>
              </w:rPr>
              <w:t>Soil texture</w:t>
            </w:r>
          </w:p>
        </w:tc>
      </w:tr>
      <w:tr w:rsidR="004A17D0" w14:paraId="4905EEA2"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0E138D26" w14:textId="77777777" w:rsidR="004A17D0" w:rsidRDefault="00000000">
            <w:r>
              <w:rPr>
                <w:color w:val="222222"/>
                <w:sz w:val="17"/>
                <w:szCs w:val="17"/>
              </w:rPr>
              <w:t>9</w:t>
            </w:r>
          </w:p>
        </w:tc>
        <w:tc>
          <w:tcPr>
            <w:tcW w:w="3140" w:type="dxa"/>
            <w:shd w:val="clear" w:color="auto" w:fill="F4F7FB"/>
            <w:tcMar>
              <w:top w:w="50" w:type="dxa"/>
              <w:left w:w="90" w:type="dxa"/>
              <w:bottom w:w="50" w:type="dxa"/>
              <w:right w:w="80" w:type="dxa"/>
            </w:tcMar>
          </w:tcPr>
          <w:p w14:paraId="1F1A9537" w14:textId="77777777" w:rsidR="004A17D0" w:rsidRDefault="004A17D0"/>
        </w:tc>
        <w:tc>
          <w:tcPr>
            <w:tcW w:w="3140" w:type="dxa"/>
            <w:shd w:val="clear" w:color="auto" w:fill="F4F7FB"/>
            <w:tcMar>
              <w:top w:w="50" w:type="dxa"/>
              <w:left w:w="90" w:type="dxa"/>
              <w:bottom w:w="50" w:type="dxa"/>
              <w:right w:w="80" w:type="dxa"/>
            </w:tcMar>
          </w:tcPr>
          <w:p w14:paraId="59DB317A" w14:textId="77777777" w:rsidR="004A17D0" w:rsidRDefault="00000000">
            <w:r>
              <w:rPr>
                <w:b/>
                <w:bCs/>
                <w:color w:val="222222"/>
                <w:sz w:val="17"/>
                <w:szCs w:val="17"/>
              </w:rPr>
              <w:t>Soil structure (and slope)</w:t>
            </w:r>
          </w:p>
        </w:tc>
      </w:tr>
      <w:tr w:rsidR="004A17D0" w14:paraId="44A02A96"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3A0AA7A" w14:textId="77777777" w:rsidR="004A17D0" w:rsidRDefault="00000000">
            <w:r>
              <w:rPr>
                <w:color w:val="222222"/>
                <w:sz w:val="17"/>
                <w:szCs w:val="17"/>
              </w:rPr>
              <w:t>10</w:t>
            </w:r>
          </w:p>
        </w:tc>
        <w:tc>
          <w:tcPr>
            <w:tcW w:w="3140" w:type="dxa"/>
            <w:shd w:val="clear" w:color="auto" w:fill="FFFFFF"/>
            <w:tcMar>
              <w:top w:w="50" w:type="dxa"/>
              <w:left w:w="90" w:type="dxa"/>
              <w:bottom w:w="50" w:type="dxa"/>
              <w:right w:w="80" w:type="dxa"/>
            </w:tcMar>
          </w:tcPr>
          <w:p w14:paraId="45B8B3D5" w14:textId="77777777" w:rsidR="004A17D0" w:rsidRDefault="004A17D0"/>
        </w:tc>
        <w:tc>
          <w:tcPr>
            <w:tcW w:w="3140" w:type="dxa"/>
            <w:shd w:val="clear" w:color="auto" w:fill="FFFFFF"/>
            <w:tcMar>
              <w:top w:w="50" w:type="dxa"/>
              <w:left w:w="90" w:type="dxa"/>
              <w:bottom w:w="50" w:type="dxa"/>
              <w:right w:w="80" w:type="dxa"/>
            </w:tcMar>
          </w:tcPr>
          <w:p w14:paraId="59D7BDFB" w14:textId="77777777" w:rsidR="004A17D0" w:rsidRDefault="00000000">
            <w:r>
              <w:rPr>
                <w:b/>
                <w:bCs/>
                <w:color w:val="222222"/>
                <w:sz w:val="17"/>
                <w:szCs w:val="17"/>
              </w:rPr>
              <w:t>Soil moisture</w:t>
            </w:r>
          </w:p>
        </w:tc>
      </w:tr>
      <w:tr w:rsidR="004A17D0" w14:paraId="4E477CA0"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F8EA59E" w14:textId="77777777" w:rsidR="004A17D0" w:rsidRDefault="00000000">
            <w:r>
              <w:rPr>
                <w:color w:val="222222"/>
                <w:sz w:val="17"/>
                <w:szCs w:val="17"/>
              </w:rPr>
              <w:t>11</w:t>
            </w:r>
          </w:p>
        </w:tc>
        <w:tc>
          <w:tcPr>
            <w:tcW w:w="3140" w:type="dxa"/>
            <w:shd w:val="clear" w:color="auto" w:fill="F4F7FB"/>
            <w:tcMar>
              <w:top w:w="50" w:type="dxa"/>
              <w:left w:w="90" w:type="dxa"/>
              <w:bottom w:w="50" w:type="dxa"/>
              <w:right w:w="80" w:type="dxa"/>
            </w:tcMar>
          </w:tcPr>
          <w:p w14:paraId="2E74722B" w14:textId="77777777" w:rsidR="004A17D0" w:rsidRDefault="004A17D0"/>
        </w:tc>
        <w:tc>
          <w:tcPr>
            <w:tcW w:w="3140" w:type="dxa"/>
            <w:shd w:val="clear" w:color="auto" w:fill="F4F7FB"/>
            <w:tcMar>
              <w:top w:w="50" w:type="dxa"/>
              <w:left w:w="90" w:type="dxa"/>
              <w:bottom w:w="50" w:type="dxa"/>
              <w:right w:w="80" w:type="dxa"/>
            </w:tcMar>
          </w:tcPr>
          <w:p w14:paraId="444CB84F" w14:textId="77777777" w:rsidR="004A17D0" w:rsidRDefault="00000000">
            <w:r>
              <w:rPr>
                <w:b/>
                <w:bCs/>
                <w:color w:val="222222"/>
                <w:sz w:val="17"/>
                <w:szCs w:val="17"/>
              </w:rPr>
              <w:t>Amount of air in the soil</w:t>
            </w:r>
          </w:p>
        </w:tc>
      </w:tr>
      <w:tr w:rsidR="004A17D0" w14:paraId="790489B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784DC5F" w14:textId="77777777" w:rsidR="004A17D0" w:rsidRDefault="00000000">
            <w:r>
              <w:rPr>
                <w:color w:val="222222"/>
                <w:sz w:val="17"/>
                <w:szCs w:val="17"/>
              </w:rPr>
              <w:t>12</w:t>
            </w:r>
          </w:p>
        </w:tc>
        <w:tc>
          <w:tcPr>
            <w:tcW w:w="3140" w:type="dxa"/>
            <w:shd w:val="clear" w:color="auto" w:fill="FFFFFF"/>
            <w:tcMar>
              <w:top w:w="50" w:type="dxa"/>
              <w:left w:w="90" w:type="dxa"/>
              <w:bottom w:w="50" w:type="dxa"/>
              <w:right w:w="80" w:type="dxa"/>
            </w:tcMar>
          </w:tcPr>
          <w:p w14:paraId="2F06DE9C" w14:textId="77777777" w:rsidR="004A17D0" w:rsidRDefault="004A17D0"/>
        </w:tc>
        <w:tc>
          <w:tcPr>
            <w:tcW w:w="3140" w:type="dxa"/>
            <w:shd w:val="clear" w:color="auto" w:fill="FFFFFF"/>
            <w:tcMar>
              <w:top w:w="50" w:type="dxa"/>
              <w:left w:w="90" w:type="dxa"/>
              <w:bottom w:w="50" w:type="dxa"/>
              <w:right w:w="80" w:type="dxa"/>
            </w:tcMar>
          </w:tcPr>
          <w:p w14:paraId="3596E60E" w14:textId="77777777" w:rsidR="004A17D0" w:rsidRDefault="00000000">
            <w:r>
              <w:rPr>
                <w:b/>
                <w:bCs/>
                <w:color w:val="222222"/>
                <w:sz w:val="17"/>
                <w:szCs w:val="17"/>
              </w:rPr>
              <w:t>Plant growth</w:t>
            </w:r>
          </w:p>
        </w:tc>
      </w:tr>
      <w:tr w:rsidR="004A17D0" w14:paraId="7EC9C33F"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E2326A4" w14:textId="77777777" w:rsidR="004A17D0" w:rsidRDefault="00000000">
            <w:r>
              <w:rPr>
                <w:color w:val="222222"/>
                <w:sz w:val="17"/>
                <w:szCs w:val="17"/>
              </w:rPr>
              <w:t>13</w:t>
            </w:r>
          </w:p>
        </w:tc>
        <w:tc>
          <w:tcPr>
            <w:tcW w:w="3140" w:type="dxa"/>
            <w:shd w:val="clear" w:color="auto" w:fill="F4F7FB"/>
            <w:tcMar>
              <w:top w:w="50" w:type="dxa"/>
              <w:left w:w="90" w:type="dxa"/>
              <w:bottom w:w="50" w:type="dxa"/>
              <w:right w:w="80" w:type="dxa"/>
            </w:tcMar>
          </w:tcPr>
          <w:p w14:paraId="658E253D" w14:textId="77777777" w:rsidR="004A17D0" w:rsidRDefault="004A17D0"/>
        </w:tc>
        <w:tc>
          <w:tcPr>
            <w:tcW w:w="3140" w:type="dxa"/>
            <w:shd w:val="clear" w:color="auto" w:fill="F4F7FB"/>
            <w:tcMar>
              <w:top w:w="50" w:type="dxa"/>
              <w:left w:w="90" w:type="dxa"/>
              <w:bottom w:w="50" w:type="dxa"/>
              <w:right w:w="80" w:type="dxa"/>
            </w:tcMar>
          </w:tcPr>
          <w:p w14:paraId="19376FD3" w14:textId="77777777" w:rsidR="004A17D0" w:rsidRDefault="00000000">
            <w:r>
              <w:rPr>
                <w:b/>
                <w:bCs/>
                <w:color w:val="222222"/>
                <w:sz w:val="17"/>
                <w:szCs w:val="17"/>
              </w:rPr>
              <w:t>Acidity and alkalinity (pH)</w:t>
            </w:r>
          </w:p>
        </w:tc>
      </w:tr>
      <w:tr w:rsidR="004A17D0" w14:paraId="799697F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D5440AC" w14:textId="77777777" w:rsidR="004A17D0" w:rsidRDefault="00000000">
            <w:r>
              <w:rPr>
                <w:color w:val="222222"/>
                <w:sz w:val="17"/>
                <w:szCs w:val="17"/>
              </w:rPr>
              <w:t>14</w:t>
            </w:r>
          </w:p>
        </w:tc>
        <w:tc>
          <w:tcPr>
            <w:tcW w:w="3140" w:type="dxa"/>
            <w:shd w:val="clear" w:color="auto" w:fill="FFFFFF"/>
            <w:tcMar>
              <w:top w:w="50" w:type="dxa"/>
              <w:left w:w="90" w:type="dxa"/>
              <w:bottom w:w="50" w:type="dxa"/>
              <w:right w:w="80" w:type="dxa"/>
            </w:tcMar>
          </w:tcPr>
          <w:p w14:paraId="4441D8D5" w14:textId="77777777" w:rsidR="004A17D0" w:rsidRDefault="00000000">
            <w:r>
              <w:rPr>
                <w:i/>
                <w:iCs/>
                <w:color w:val="222222"/>
                <w:sz w:val="17"/>
                <w:szCs w:val="17"/>
              </w:rPr>
              <w:t>(not visible on the captured slides — likely temperature, or residue burning/removal, both of which he discusses at length)</w:t>
            </w:r>
          </w:p>
        </w:tc>
        <w:tc>
          <w:tcPr>
            <w:tcW w:w="3140" w:type="dxa"/>
            <w:shd w:val="clear" w:color="auto" w:fill="FFFFFF"/>
            <w:tcMar>
              <w:top w:w="50" w:type="dxa"/>
              <w:left w:w="90" w:type="dxa"/>
              <w:bottom w:w="50" w:type="dxa"/>
              <w:right w:w="80" w:type="dxa"/>
            </w:tcMar>
          </w:tcPr>
          <w:p w14:paraId="2D282EC2" w14:textId="77777777" w:rsidR="004A17D0" w:rsidRDefault="00000000">
            <w:r>
              <w:rPr>
                <w:color w:val="222222"/>
                <w:sz w:val="17"/>
                <w:szCs w:val="17"/>
              </w:rPr>
              <w:t>—</w:t>
            </w:r>
          </w:p>
        </w:tc>
      </w:tr>
    </w:tbl>
    <w:p w14:paraId="215120F2" w14:textId="77777777" w:rsidR="004A17D0" w:rsidRDefault="004A17D0">
      <w:pPr>
        <w:spacing w:after="80"/>
      </w:pPr>
    </w:p>
    <w:p w14:paraId="4069B68F" w14:textId="77777777" w:rsidR="004A17D0" w:rsidRDefault="00000000">
      <w:pPr>
        <w:pStyle w:val="Heading2"/>
        <w:spacing w:before="240" w:after="80"/>
      </w:pPr>
      <w:r>
        <w:rPr>
          <w:b/>
          <w:bCs/>
          <w:sz w:val="25"/>
          <w:szCs w:val="25"/>
        </w:rPr>
        <w:t>Cause 1 — Tillage (and why "air is good" and "air burns carbon" are both true)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9F1A4E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28D7334" w14:textId="77777777" w:rsidR="004A17D0" w:rsidRDefault="00000000">
            <w:pPr>
              <w:spacing w:after="40"/>
            </w:pPr>
            <w:r>
              <w:rPr>
                <w:b/>
                <w:bCs/>
                <w:color w:val="117864"/>
                <w:sz w:val="18"/>
                <w:szCs w:val="18"/>
              </w:rPr>
              <w:t>⚡  KEY RULE</w:t>
            </w:r>
          </w:p>
          <w:p w14:paraId="778950E7" w14:textId="77777777" w:rsidR="004A17D0" w:rsidRDefault="00000000">
            <w:pPr>
              <w:spacing w:after="20" w:line="258" w:lineRule="auto"/>
            </w:pPr>
            <w:r>
              <w:rPr>
                <w:color w:val="222222"/>
                <w:sz w:val="20"/>
                <w:szCs w:val="20"/>
              </w:rPr>
              <w:t>INTERACTION RULE —the more tillage, the greater the loss of organic carbon.*</w:t>
            </w:r>
            <w:r>
              <w:rPr>
                <w:i/>
                <w:iCs/>
                <w:color w:val="222222"/>
                <w:sz w:val="20"/>
                <w:szCs w:val="20"/>
              </w:rPr>
              <w:t xml:space="preserve"> Ploughing, cultivator, rotavator — every pass with a tractor burns carbon. </w:t>
            </w:r>
            <w:r>
              <w:rPr>
                <w:color w:val="222222"/>
                <w:sz w:val="20"/>
                <w:szCs w:val="20"/>
              </w:rPr>
              <w:t>"The tractor should move in your field as little as possible."*</w:t>
            </w:r>
          </w:p>
        </w:tc>
      </w:tr>
    </w:tbl>
    <w:p w14:paraId="76501CD6" w14:textId="77777777" w:rsidR="004A17D0" w:rsidRDefault="004A17D0">
      <w:pPr>
        <w:spacing w:after="70"/>
      </w:pPr>
    </w:p>
    <w:p w14:paraId="7A6F45A9" w14:textId="77777777" w:rsidR="004A17D0" w:rsidRDefault="00000000">
      <w:pPr>
        <w:spacing w:after="110" w:line="266" w:lineRule="auto"/>
      </w:pPr>
      <w:r>
        <w:rPr>
          <w:color w:val="222222"/>
        </w:rPr>
        <w:t xml:space="preserve">The mechanism: </w:t>
      </w:r>
      <w:r>
        <w:rPr>
          <w:b/>
          <w:bCs/>
          <w:color w:val="222222"/>
        </w:rPr>
        <w:t>tillage = exposing the soil to air and sunlight.</w:t>
      </w:r>
      <w:r>
        <w:rPr>
          <w:color w:val="222222"/>
        </w:rPr>
        <w:t xml:space="preserve"> The more sunlight falls on the soil and the more air you force into it, the faster the organic carbon oxidises away.</w:t>
      </w:r>
    </w:p>
    <w:p w14:paraId="19D0516B" w14:textId="77777777" w:rsidR="004A17D0" w:rsidRDefault="00000000">
      <w:pPr>
        <w:spacing w:after="110" w:line="266" w:lineRule="auto"/>
      </w:pPr>
      <w:r>
        <w:rPr>
          <w:color w:val="222222"/>
        </w:rPr>
        <w:t>Gore then resolves an apparent contradiction in his own teaching, and this is an important nuance: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DE7F09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7D0346F" w14:textId="77777777" w:rsidR="004A17D0" w:rsidRDefault="00000000">
            <w:pPr>
              <w:spacing w:after="40"/>
            </w:pPr>
            <w:r>
              <w:rPr>
                <w:b/>
                <w:bCs/>
                <w:color w:val="117864"/>
                <w:sz w:val="18"/>
                <w:szCs w:val="18"/>
              </w:rPr>
              <w:t>⚡  KEY RULE</w:t>
            </w:r>
          </w:p>
          <w:p w14:paraId="397879DD" w14:textId="77777777" w:rsidR="004A17D0" w:rsidRDefault="00000000">
            <w:pPr>
              <w:spacing w:after="20" w:line="258" w:lineRule="auto"/>
            </w:pPr>
            <w:r>
              <w:rPr>
                <w:color w:val="222222"/>
                <w:sz w:val="20"/>
                <w:szCs w:val="20"/>
              </w:rPr>
              <w:lastRenderedPageBreak/>
              <w:t>You'll say — but sir, you told us more air in the soil means more fertile soil. That's true. But when you push air in by repeated CULTIVATION, you burn the organic carbon faster, or leach it out with water, or let it wash off the surface. That is what I want to tell you here.</w:t>
            </w:r>
            <w:r>
              <w:rPr>
                <w:b/>
                <w:bCs/>
                <w:color w:val="222222"/>
                <w:sz w:val="20"/>
                <w:szCs w:val="20"/>
              </w:rPr>
              <w:t xml:space="preserve"> </w:t>
            </w:r>
            <w:r>
              <w:rPr>
                <w:color w:val="222222"/>
                <w:sz w:val="20"/>
                <w:szCs w:val="20"/>
              </w:rPr>
              <w:t>INTERACTION RULE (the nuance) —*</w:t>
            </w:r>
            <w:r>
              <w:rPr>
                <w:i/>
                <w:iCs/>
                <w:color w:val="222222"/>
                <w:sz w:val="20"/>
                <w:szCs w:val="20"/>
              </w:rPr>
              <w:t xml:space="preserve"> </w:t>
            </w:r>
            <w:r>
              <w:rPr>
                <w:color w:val="222222"/>
                <w:sz w:val="20"/>
                <w:szCs w:val="20"/>
              </w:rPr>
              <w:t xml:space="preserve">air that arrives through </w:t>
            </w:r>
            <w:r>
              <w:rPr>
                <w:b/>
                <w:bCs/>
                <w:color w:val="222222"/>
                <w:sz w:val="20"/>
                <w:szCs w:val="20"/>
              </w:rPr>
              <w:t>biological porosity</w:t>
            </w:r>
            <w:r>
              <w:rPr>
                <w:color w:val="222222"/>
                <w:sz w:val="20"/>
                <w:szCs w:val="20"/>
              </w:rPr>
              <w:t xml:space="preserve"> (roots, earthworm channels, aggregates, organic matter) builds fertility. Air that is forced in by </w:t>
            </w:r>
            <w:r>
              <w:rPr>
                <w:b/>
                <w:bCs/>
                <w:color w:val="222222"/>
                <w:sz w:val="20"/>
                <w:szCs w:val="20"/>
              </w:rPr>
              <w:t>mechanical tillage</w:t>
            </w:r>
            <w:r>
              <w:rPr>
                <w:color w:val="222222"/>
                <w:sz w:val="20"/>
                <w:szCs w:val="20"/>
              </w:rPr>
              <w:t xml:space="preserve"> oxidises and destroys organic carbon.* Same air, opposite outcome, depending on how it got there.</w:t>
            </w:r>
          </w:p>
        </w:tc>
      </w:tr>
    </w:tbl>
    <w:p w14:paraId="2604F05A" w14:textId="77777777" w:rsidR="004A17D0" w:rsidRDefault="004A17D0">
      <w:pPr>
        <w:spacing w:after="70"/>
      </w:pPr>
    </w:p>
    <w:p w14:paraId="268561F9" w14:textId="77777777" w:rsidR="004A17D0" w:rsidRDefault="00000000">
      <w:pPr>
        <w:spacing w:after="110" w:line="266" w:lineRule="auto"/>
      </w:pPr>
      <w:r>
        <w:rPr>
          <w:color w:val="222222"/>
        </w:rPr>
        <w:t>And the payoff of reducing tillage: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FFB78C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60C468D" w14:textId="77777777" w:rsidR="004A17D0" w:rsidRDefault="00000000">
            <w:pPr>
              <w:spacing w:after="20" w:line="258" w:lineRule="auto"/>
            </w:pPr>
            <w:r>
              <w:rPr>
                <w:b/>
                <w:bCs/>
                <w:color w:val="222222"/>
                <w:sz w:val="20"/>
                <w:szCs w:val="20"/>
              </w:rPr>
              <w:t>The less tillage you do, the more vegetation diversity appears — different weeds come up. And if you CUT those weeds, the roots they grew in the soil raise organic carbon, become food for the microbes, and give you real benefit.</w:t>
            </w:r>
          </w:p>
        </w:tc>
      </w:tr>
    </w:tbl>
    <w:p w14:paraId="6D560153" w14:textId="77777777" w:rsidR="004A17D0" w:rsidRDefault="004A17D0">
      <w:pPr>
        <w:spacing w:after="70"/>
      </w:pPr>
    </w:p>
    <w:p w14:paraId="177DB77A" w14:textId="77777777" w:rsidR="004A17D0" w:rsidRDefault="00000000">
      <w:pPr>
        <w:spacing w:after="110" w:line="266" w:lineRule="auto"/>
      </w:pPr>
      <w:r>
        <w:rPr>
          <w:b/>
          <w:bCs/>
          <w:color w:val="222222"/>
        </w:rPr>
        <w:t>Practical instruction:</w:t>
      </w:r>
      <w:r>
        <w:rPr>
          <w:color w:val="222222"/>
        </w:rPr>
        <w:t xml:space="preserve"> in horticulture/orchard crops especially — </w:t>
      </w:r>
      <w:r>
        <w:rPr>
          <w:b/>
          <w:bCs/>
          <w:color w:val="222222"/>
        </w:rPr>
        <w:t>zero tillage.</w:t>
      </w:r>
      <w:r>
        <w:rPr>
          <w:color w:val="222222"/>
        </w:rPr>
        <w:t xml:space="preserve"> </w:t>
      </w:r>
      <w:r>
        <w:rPr>
          <w:i/>
          <w:iCs/>
          <w:color w:val="222222"/>
        </w:rPr>
        <w:t>"If you never take a cultivator inside, that soil raises organic carbon enormously."</w:t>
      </w:r>
    </w:p>
    <w:p w14:paraId="4CF49391" w14:textId="77777777" w:rsidR="004A17D0" w:rsidRDefault="00000000">
      <w:pPr>
        <w:pStyle w:val="Heading2"/>
        <w:spacing w:before="240" w:after="80"/>
      </w:pPr>
      <w:r>
        <w:rPr>
          <w:b/>
          <w:bCs/>
          <w:sz w:val="25"/>
          <w:szCs w:val="25"/>
        </w:rPr>
        <w:t>Cause 2 — Erosion (and the rotavator hardpan)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54D450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DCE101E" w14:textId="77777777" w:rsidR="004A17D0" w:rsidRDefault="00000000">
            <w:pPr>
              <w:spacing w:after="20" w:line="258" w:lineRule="auto"/>
            </w:pPr>
            <w:r>
              <w:rPr>
                <w:b/>
                <w:bCs/>
                <w:color w:val="222222"/>
                <w:sz w:val="20"/>
                <w:szCs w:val="20"/>
              </w:rPr>
              <w:t>With the rotavator, two-three-four inches of your soil is ground fine. But underneath, the blade pounding again and again creates a HARDPAN.</w:t>
            </w:r>
            <w:r>
              <w:rPr>
                <w:color w:val="222222"/>
                <w:sz w:val="20"/>
                <w:szCs w:val="20"/>
              </w:rPr>
              <w:t xml:space="preserve"> And once the hardpan forms, water cannot percolate, so it runs off across the surface — taking the fine, carbon-rich topsoil with it.</w:t>
            </w:r>
          </w:p>
        </w:tc>
      </w:tr>
    </w:tbl>
    <w:p w14:paraId="405F3B72" w14:textId="77777777" w:rsidR="004A17D0" w:rsidRDefault="004A17D0">
      <w:pPr>
        <w:spacing w:after="70"/>
      </w:pPr>
    </w:p>
    <w:p w14:paraId="20786CF1" w14:textId="77777777" w:rsidR="004A17D0" w:rsidRDefault="00000000">
      <w:pPr>
        <w:spacing w:after="110" w:line="266" w:lineRule="auto"/>
      </w:pPr>
      <w:r>
        <w:rPr>
          <w:color w:val="222222"/>
        </w:rPr>
        <w:t>This links Cause 1 to Cause 2 mechanically: the implement that pulverises the surface simultaneously seals the layer below, converting infiltration into runoff, and runoff is how the carbon physically leaves the farm.</w:t>
      </w:r>
    </w:p>
    <w:p w14:paraId="46F81BF0" w14:textId="77777777" w:rsidR="004A17D0" w:rsidRDefault="00000000">
      <w:pPr>
        <w:pStyle w:val="Heading2"/>
        <w:spacing w:before="240" w:after="80"/>
      </w:pPr>
      <w:r>
        <w:rPr>
          <w:b/>
          <w:bCs/>
          <w:sz w:val="25"/>
          <w:szCs w:val="25"/>
        </w:rPr>
        <w:t>Cause 3 — Continuous back-to-back cropping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44A4D1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7549D7B" w14:textId="77777777" w:rsidR="004A17D0" w:rsidRDefault="00000000">
            <w:pPr>
              <w:spacing w:after="40"/>
            </w:pPr>
            <w:r>
              <w:rPr>
                <w:b/>
                <w:bCs/>
                <w:color w:val="117864"/>
                <w:sz w:val="18"/>
                <w:szCs w:val="18"/>
              </w:rPr>
              <w:t>⚡  KEY RULE</w:t>
            </w:r>
          </w:p>
          <w:p w14:paraId="442A429D" w14:textId="77777777" w:rsidR="004A17D0" w:rsidRDefault="00000000">
            <w:pPr>
              <w:spacing w:after="20" w:line="258" w:lineRule="auto"/>
            </w:pPr>
            <w:r>
              <w:rPr>
                <w:color w:val="222222"/>
                <w:sz w:val="20"/>
                <w:szCs w:val="20"/>
              </w:rPr>
              <w:t>INTERACTION RULE —the more crops you take from the same land in one year, the more organic carbon you lose.</w:t>
            </w:r>
            <w:r>
              <w:rPr>
                <w:b/>
                <w:bCs/>
                <w:color w:val="222222"/>
                <w:sz w:val="20"/>
                <w:szCs w:val="20"/>
              </w:rPr>
              <w:t xml:space="preserve"> A farmer taking one crop a year with 10 tonnes of manure per acre keeps carbon relatively higher. On the same land with four crops and four fertilizer rounds a year, </w:t>
            </w:r>
            <w:r>
              <w:rPr>
                <w:color w:val="222222"/>
                <w:sz w:val="20"/>
                <w:szCs w:val="20"/>
              </w:rPr>
              <w:t>carbon falls 100%** — because the carbon is also being consumed to process the fertilizer you keep adding.</w:t>
            </w:r>
          </w:p>
        </w:tc>
      </w:tr>
    </w:tbl>
    <w:p w14:paraId="517C2CD8" w14:textId="77777777" w:rsidR="004A17D0" w:rsidRDefault="004A17D0">
      <w:pPr>
        <w:spacing w:after="70"/>
      </w:pPr>
    </w:p>
    <w:p w14:paraId="23D12ADE" w14:textId="77777777" w:rsidR="004A17D0" w:rsidRDefault="00000000">
      <w:pPr>
        <w:spacing w:after="110" w:line="266" w:lineRule="auto"/>
      </w:pPr>
      <w:r>
        <w:rPr>
          <w:color w:val="222222"/>
        </w:rPr>
        <w:t>He notes the structural problem behind it, honestly: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3FDD3A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A665CAB" w14:textId="77777777" w:rsidR="004A17D0" w:rsidRDefault="00000000">
            <w:pPr>
              <w:spacing w:after="20" w:line="258" w:lineRule="auto"/>
            </w:pPr>
            <w:r>
              <w:rPr>
                <w:b/>
                <w:bCs/>
                <w:color w:val="222222"/>
                <w:sz w:val="20"/>
                <w:szCs w:val="20"/>
              </w:rPr>
              <w:t>85% of India's farmers are smallholders with under two acres, living off that land. Where the area is small, two, three, even four vegetable/leafy crops a year get taken. The land never gets the rest it needs to keep its health.</w:t>
            </w:r>
          </w:p>
        </w:tc>
      </w:tr>
    </w:tbl>
    <w:p w14:paraId="2BAE7F99" w14:textId="77777777" w:rsidR="004A17D0" w:rsidRDefault="004A17D0">
      <w:pPr>
        <w:spacing w:after="70"/>
      </w:pPr>
    </w:p>
    <w:p w14:paraId="6061CBB3" w14:textId="77777777" w:rsidR="004A17D0" w:rsidRDefault="00000000">
      <w:pPr>
        <w:spacing w:after="110" w:line="266" w:lineRule="auto"/>
      </w:pPr>
      <w:r>
        <w:rPr>
          <w:color w:val="222222"/>
        </w:rPr>
        <w:t xml:space="preserve">The instruction: </w:t>
      </w:r>
      <w:r>
        <w:rPr>
          <w:b/>
          <w:bCs/>
          <w:color w:val="222222"/>
        </w:rPr>
        <w:t>don't take four back-to-back crops.</w:t>
      </w:r>
      <w:r>
        <w:rPr>
          <w:color w:val="222222"/>
        </w:rPr>
        <w:t xml:space="preserve"> (This connects to the green-manure rotation rule — one-third of the land under taag/dhaincha each kharif.)</w:t>
      </w:r>
    </w:p>
    <w:p w14:paraId="22D077EF" w14:textId="77777777" w:rsidR="004A17D0" w:rsidRDefault="00000000">
      <w:pPr>
        <w:pStyle w:val="Heading2"/>
        <w:spacing w:before="240" w:after="80"/>
      </w:pPr>
      <w:r>
        <w:rPr>
          <w:b/>
          <w:bCs/>
          <w:sz w:val="25"/>
          <w:szCs w:val="25"/>
        </w:rPr>
        <w:t>Causes 4 &amp; 5 — Deforestation and climate change</w:t>
      </w:r>
    </w:p>
    <w:p w14:paraId="3295C080" w14:textId="77777777" w:rsidR="004A17D0" w:rsidRDefault="00000000">
      <w:pPr>
        <w:spacing w:after="110" w:line="266" w:lineRule="auto"/>
      </w:pPr>
      <w:r>
        <w:rPr>
          <w:b/>
          <w:bCs/>
          <w:color w:val="222222"/>
        </w:rPr>
        <w:t>Deforestation:</w:t>
      </w:r>
      <w:r>
        <w:rPr>
          <w:color w:val="222222"/>
        </w:rPr>
        <w:t xml:space="preserve"> </w:t>
      </w:r>
      <w:r>
        <w:rPr>
          <w:i/>
          <w:iCs/>
          <w:color w:val="222222"/>
        </w:rPr>
        <w:t>"We began farming by cutting forest. The more forest we cut, the more the soil is exposed to direct sunlight, and the more your organic carbon burns."</w:t>
      </w:r>
      <w:r>
        <w:rPr>
          <w:color w:val="222222"/>
        </w:rPr>
        <w:t xml:space="preserve"> He notes the irony that we are now planting trees back to raise carbon.</w:t>
      </w:r>
    </w:p>
    <w:p w14:paraId="3606BC94" w14:textId="77777777" w:rsidR="004A17D0" w:rsidRDefault="00000000">
      <w:pPr>
        <w:spacing w:after="110" w:line="266" w:lineRule="auto"/>
      </w:pPr>
      <w:r>
        <w:rPr>
          <w:b/>
          <w:bCs/>
          <w:color w:val="222222"/>
        </w:rPr>
        <w:t>Climate change:</w:t>
      </w:r>
      <w:r>
        <w:rPr>
          <w:color w:val="222222"/>
        </w:rPr>
        <w:t xml:space="preserve"> this is the one he treats most carefully, and it contains a valuable framing: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EBAED7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B7D3795" w14:textId="77777777" w:rsidR="004A17D0" w:rsidRDefault="00000000">
            <w:pPr>
              <w:spacing w:after="40"/>
            </w:pPr>
            <w:r>
              <w:rPr>
                <w:b/>
                <w:bCs/>
                <w:color w:val="117864"/>
                <w:sz w:val="18"/>
                <w:szCs w:val="18"/>
              </w:rPr>
              <w:lastRenderedPageBreak/>
              <w:t>⚡  KEY RULE</w:t>
            </w:r>
          </w:p>
          <w:p w14:paraId="4DCA2359" w14:textId="77777777" w:rsidR="004A17D0" w:rsidRDefault="00000000">
            <w:pPr>
              <w:spacing w:after="20" w:line="258" w:lineRule="auto"/>
            </w:pPr>
            <w:r>
              <w:rPr>
                <w:color w:val="222222"/>
                <w:sz w:val="20"/>
                <w:szCs w:val="20"/>
              </w:rPr>
              <w:t>CONCEPT —*</w:t>
            </w:r>
            <w:r>
              <w:rPr>
                <w:i/>
                <w:iCs/>
                <w:color w:val="222222"/>
                <w:sz w:val="20"/>
                <w:szCs w:val="20"/>
              </w:rPr>
              <w:t xml:space="preserve"> </w:t>
            </w:r>
            <w:r>
              <w:rPr>
                <w:color w:val="222222"/>
                <w:sz w:val="20"/>
                <w:szCs w:val="20"/>
              </w:rPr>
              <w:t>your soil is a living being.</w:t>
            </w:r>
            <w:r>
              <w:rPr>
                <w:i/>
                <w:iCs/>
                <w:color w:val="222222"/>
                <w:sz w:val="20"/>
                <w:szCs w:val="20"/>
              </w:rPr>
              <w:t xml:space="preserve"> Just as you need a particular temperature and humidity to live, and cannot tolerate hail or extreme sun — so does your soil. The violent short-duration rainfall ("as if poured from a bucket"), storms and hail kill the living world in your soil</w:t>
            </w:r>
            <w:r>
              <w:rPr>
                <w:color w:val="222222"/>
                <w:sz w:val="20"/>
                <w:szCs w:val="20"/>
              </w:rPr>
              <w:t>* and wash the soil itself away.</w:t>
            </w:r>
          </w:p>
        </w:tc>
      </w:tr>
    </w:tbl>
    <w:p w14:paraId="4434C9CB" w14:textId="77777777" w:rsidR="004A17D0" w:rsidRDefault="004A17D0">
      <w:pPr>
        <w:spacing w:after="70"/>
      </w:pPr>
    </w:p>
    <w:p w14:paraId="382E493D" w14:textId="77777777" w:rsidR="004A17D0" w:rsidRDefault="00000000">
      <w:pPr>
        <w:spacing w:after="110" w:line="266" w:lineRule="auto"/>
      </w:pPr>
      <w:r>
        <w:rPr>
          <w:color w:val="222222"/>
        </w:rPr>
        <w:t>He links it back to the physical mechanism: rising earth temperature → more ocean evaporation → air drawn to hot zones → extreme localised rainfall (rain now falling in Rajasthan's desert; extinct rivers and streams re-forming) → topsoil and carbon washed away.</w:t>
      </w:r>
    </w:p>
    <w:p w14:paraId="62BC707D" w14:textId="77777777" w:rsidR="004A17D0" w:rsidRDefault="00000000">
      <w:pPr>
        <w:pStyle w:val="Heading2"/>
        <w:spacing w:before="240" w:after="80"/>
      </w:pPr>
      <w:r>
        <w:rPr>
          <w:b/>
          <w:bCs/>
          <w:sz w:val="25"/>
          <w:szCs w:val="25"/>
        </w:rPr>
        <w:t>Cause 6 — Chemicals, and the herbicide warning</w:t>
      </w:r>
    </w:p>
    <w:p w14:paraId="7234689D" w14:textId="77777777" w:rsidR="004A17D0" w:rsidRDefault="00000000">
      <w:pPr>
        <w:spacing w:after="110" w:line="266" w:lineRule="auto"/>
      </w:pPr>
      <w:r>
        <w:rPr>
          <w:color w:val="222222"/>
        </w:rPr>
        <w:t>This section contains the strongest single warning in the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FC6354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F9E3CE1" w14:textId="77777777" w:rsidR="004A17D0" w:rsidRDefault="00000000">
            <w:pPr>
              <w:spacing w:after="40"/>
            </w:pPr>
            <w:r>
              <w:rPr>
                <w:b/>
                <w:bCs/>
                <w:color w:val="117864"/>
                <w:sz w:val="18"/>
                <w:szCs w:val="18"/>
              </w:rPr>
              <w:t>⚡  KEY RULE</w:t>
            </w:r>
          </w:p>
          <w:p w14:paraId="549268AA" w14:textId="77777777" w:rsidR="004A17D0" w:rsidRDefault="00000000">
            <w:pPr>
              <w:spacing w:after="20" w:line="258" w:lineRule="auto"/>
            </w:pPr>
            <w:r>
              <w:rPr>
                <w:color w:val="222222"/>
                <w:sz w:val="20"/>
                <w:szCs w:val="20"/>
              </w:rPr>
              <w:t>After chemical fertilizer, even if the crop looks good, the microorganisms in your soil are not very active. After insecticide/pesticide, not very active.</w:t>
            </w:r>
            <w:r>
              <w:rPr>
                <w:b/>
                <w:bCs/>
                <w:color w:val="222222"/>
                <w:sz w:val="20"/>
                <w:szCs w:val="20"/>
              </w:rPr>
              <w:t xml:space="preserve"> </w:t>
            </w:r>
            <w:r>
              <w:rPr>
                <w:color w:val="222222"/>
                <w:sz w:val="20"/>
                <w:szCs w:val="20"/>
              </w:rPr>
              <w:t>INTERACTION RULE — herbicides are the worst:*</w:t>
            </w:r>
            <w:r>
              <w:rPr>
                <w:i/>
                <w:iCs/>
                <w:color w:val="222222"/>
                <w:sz w:val="20"/>
                <w:szCs w:val="20"/>
              </w:rPr>
              <w:t xml:space="preserve"> </w:t>
            </w:r>
            <w:r>
              <w:rPr>
                <w:color w:val="222222"/>
                <w:sz w:val="20"/>
                <w:szCs w:val="20"/>
              </w:rPr>
              <w:t>"There is no chemical on this earth that causes greater damage than herbicide."</w:t>
            </w:r>
            <w:r>
              <w:rPr>
                <w:i/>
                <w:iCs/>
                <w:color w:val="222222"/>
                <w:sz w:val="20"/>
                <w:szCs w:val="20"/>
              </w:rPr>
              <w:t xml:space="preserve"> Pre-emergent or post-emergent, selective (e.g. goal-type for onion) or non-selective (glyphosate/Round-up) — whatever it falls on, it kills. And critically: </w:t>
            </w:r>
            <w:r>
              <w:rPr>
                <w:color w:val="222222"/>
                <w:sz w:val="20"/>
                <w:szCs w:val="20"/>
              </w:rPr>
              <w:t>*herbicide CHELATES the nutrients in your soil and FIXES them, so they cannot become available to your crop — while simultaneously killing the soil's living world entirely.</w:t>
            </w:r>
          </w:p>
        </w:tc>
      </w:tr>
    </w:tbl>
    <w:p w14:paraId="41F781E5" w14:textId="77777777" w:rsidR="004A17D0" w:rsidRDefault="004A17D0">
      <w:pPr>
        <w:spacing w:after="70"/>
      </w:pPr>
    </w:p>
    <w:p w14:paraId="4F3F0D80" w14:textId="77777777" w:rsidR="004A17D0" w:rsidRDefault="00000000">
      <w:pPr>
        <w:spacing w:after="110" w:line="266" w:lineRule="auto"/>
      </w:pPr>
      <w:r>
        <w:rPr>
          <w:color w:val="222222"/>
        </w:rPr>
        <w:t>The behavioural problem he names: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F4BF52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0F5C323" w14:textId="77777777" w:rsidR="004A17D0" w:rsidRDefault="00000000">
            <w:pPr>
              <w:spacing w:after="20" w:line="258" w:lineRule="auto"/>
            </w:pPr>
            <w:r>
              <w:rPr>
                <w:b/>
                <w:bCs/>
                <w:color w:val="222222"/>
                <w:sz w:val="20"/>
                <w:szCs w:val="20"/>
              </w:rPr>
              <w:t>We now spray two or three herbicides together, and two or three times in one crop. Even knowing that once sugarcane has closed canopy and shade has formed nothing will germinate anyway, we still use glyphosate — because somebody told us to. Paraquat, and the like — because somebody said use it there.</w:t>
            </w:r>
          </w:p>
        </w:tc>
      </w:tr>
    </w:tbl>
    <w:p w14:paraId="10098290" w14:textId="77777777" w:rsidR="004A17D0" w:rsidRDefault="004A17D0">
      <w:pPr>
        <w:spacing w:after="70"/>
      </w:pPr>
    </w:p>
    <w:p w14:paraId="57E27F2A" w14:textId="77777777" w:rsidR="004A17D0" w:rsidRDefault="00000000">
      <w:pPr>
        <w:spacing w:after="110" w:line="266" w:lineRule="auto"/>
      </w:pPr>
      <w:r>
        <w:rPr>
          <w:b/>
          <w:bCs/>
          <w:color w:val="222222"/>
        </w:rPr>
        <w:t>The un-decomposed manure warning</w:t>
      </w:r>
      <w:r>
        <w:rPr>
          <w:color w:val="222222"/>
        </w:rPr>
        <w:t xml:space="preserve"> (repeating and sharpening the earlier lesson):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10E9D7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7355895" w14:textId="77777777" w:rsidR="004A17D0" w:rsidRDefault="00000000">
            <w:pPr>
              <w:spacing w:after="40"/>
            </w:pPr>
            <w:r>
              <w:rPr>
                <w:b/>
                <w:bCs/>
                <w:color w:val="117864"/>
                <w:sz w:val="18"/>
                <w:szCs w:val="18"/>
              </w:rPr>
              <w:t>⚡  KEY RULE</w:t>
            </w:r>
          </w:p>
          <w:p w14:paraId="44941C4D" w14:textId="77777777" w:rsidR="004A17D0" w:rsidRDefault="00000000">
            <w:pPr>
              <w:spacing w:after="20" w:line="258" w:lineRule="auto"/>
            </w:pPr>
            <w:r>
              <w:rPr>
                <w:color w:val="222222"/>
                <w:sz w:val="20"/>
                <w:szCs w:val="20"/>
              </w:rPr>
              <w:t>INTERACTION RULE —*</w:t>
            </w:r>
            <w:r>
              <w:rPr>
                <w:i/>
                <w:iCs/>
                <w:color w:val="222222"/>
                <w:sz w:val="20"/>
                <w:szCs w:val="20"/>
              </w:rPr>
              <w:t xml:space="preserve"> </w:t>
            </w:r>
            <w:r>
              <w:rPr>
                <w:color w:val="222222"/>
                <w:sz w:val="20"/>
                <w:szCs w:val="20"/>
              </w:rPr>
              <w:t>even ORGANIC input can make soil infertile if wrongly applied.</w:t>
            </w:r>
            <w:r>
              <w:rPr>
                <w:i/>
                <w:iCs/>
                <w:color w:val="222222"/>
                <w:sz w:val="20"/>
                <w:szCs w:val="20"/>
              </w:rPr>
              <w:t xml:space="preserve"> Dumping wet, un-decomposed dairy-shed manure ("rabdi-like") produces methane, which is severely harmful to the soil's living world; life does not establish there, so organic carbon never rises. </w:t>
            </w:r>
            <w:r>
              <w:rPr>
                <w:color w:val="222222"/>
                <w:sz w:val="20"/>
                <w:szCs w:val="20"/>
              </w:rPr>
              <w:t>*And concentrated DAP — one kilo under each dripper, two, four, six drippers — will not fail to make that land infertile.</w:t>
            </w:r>
          </w:p>
        </w:tc>
      </w:tr>
    </w:tbl>
    <w:p w14:paraId="28BB18B3" w14:textId="77777777" w:rsidR="004A17D0" w:rsidRDefault="004A17D0">
      <w:pPr>
        <w:spacing w:after="70"/>
      </w:pPr>
    </w:p>
    <w:p w14:paraId="2CAF4F4A" w14:textId="77777777" w:rsidR="004A17D0" w:rsidRDefault="00000000">
      <w:pPr>
        <w:spacing w:after="110" w:line="266" w:lineRule="auto"/>
      </w:pPr>
      <w:r>
        <w:rPr>
          <w:color w:val="222222"/>
        </w:rPr>
        <w:t>His instruction on drenching, restated with force: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326C0D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C819B11" w14:textId="77777777" w:rsidR="004A17D0" w:rsidRDefault="00000000">
            <w:pPr>
              <w:spacing w:after="20" w:line="258" w:lineRule="auto"/>
            </w:pPr>
            <w:r>
              <w:rPr>
                <w:b/>
                <w:bCs/>
                <w:color w:val="222222"/>
                <w:sz w:val="20"/>
                <w:szCs w:val="20"/>
              </w:rPr>
              <w:t>Whenever you pick up the pump to drench a fungicide, your hand should tremble.</w:t>
            </w:r>
            <w:r>
              <w:rPr>
                <w:color w:val="222222"/>
                <w:sz w:val="20"/>
                <w:szCs w:val="20"/>
              </w:rPr>
              <w:t xml:space="preserve"> Because the beneficial fungi and bacteria being produced there are what you are destroying.</w:t>
            </w:r>
          </w:p>
        </w:tc>
      </w:tr>
    </w:tbl>
    <w:p w14:paraId="30BFE7CB" w14:textId="77777777" w:rsidR="004A17D0" w:rsidRDefault="004A17D0">
      <w:pPr>
        <w:spacing w:after="70"/>
      </w:pPr>
    </w:p>
    <w:p w14:paraId="4D2C36E1" w14:textId="77777777" w:rsidR="004A17D0" w:rsidRDefault="00000000">
      <w:pPr>
        <w:pStyle w:val="Heading2"/>
        <w:spacing w:before="240" w:after="80"/>
      </w:pPr>
      <w:r>
        <w:rPr>
          <w:b/>
          <w:bCs/>
          <w:sz w:val="25"/>
          <w:szCs w:val="25"/>
        </w:rPr>
        <w:t>Causes 7, 8 &amp; 9 — Soil type, texture and structure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6ABAF9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442314D" w14:textId="77777777" w:rsidR="004A17D0" w:rsidRDefault="00000000">
            <w:pPr>
              <w:spacing w:after="40"/>
            </w:pPr>
            <w:r>
              <w:rPr>
                <w:b/>
                <w:bCs/>
                <w:color w:val="117864"/>
                <w:sz w:val="18"/>
                <w:szCs w:val="18"/>
              </w:rPr>
              <w:t>⚡  KEY RULE</w:t>
            </w:r>
          </w:p>
          <w:p w14:paraId="6A6A2F76" w14:textId="77777777" w:rsidR="004A17D0" w:rsidRDefault="00000000">
            <w:pPr>
              <w:spacing w:after="20" w:line="258" w:lineRule="auto"/>
            </w:pPr>
            <w:r>
              <w:rPr>
                <w:color w:val="222222"/>
                <w:sz w:val="20"/>
                <w:szCs w:val="20"/>
              </w:rPr>
              <w:t>INTERACTION RULE —the more clay, the darker/blacker the soil, the less sand, and the greater the soil depth → the MORE organic carbon is conserved.</w:t>
            </w:r>
            <w:r>
              <w:rPr>
                <w:b/>
                <w:bCs/>
                <w:color w:val="222222"/>
                <w:sz w:val="20"/>
                <w:szCs w:val="20"/>
              </w:rPr>
              <w:t xml:space="preserve"> Conversely: </w:t>
            </w:r>
            <w:r>
              <w:rPr>
                <w:color w:val="222222"/>
                <w:sz w:val="20"/>
                <w:szCs w:val="20"/>
              </w:rPr>
              <w:t>the more gravelly (murmad), the more sandy, the larger the soil particles, and the less clay → the LESS organic carbon your soil will hold.</w:t>
            </w:r>
          </w:p>
        </w:tc>
      </w:tr>
    </w:tbl>
    <w:p w14:paraId="037AFE29" w14:textId="77777777" w:rsidR="004A17D0" w:rsidRDefault="004A17D0">
      <w:pPr>
        <w:spacing w:after="70"/>
      </w:pPr>
    </w:p>
    <w:p w14:paraId="20750C04" w14:textId="77777777" w:rsidR="004A17D0" w:rsidRDefault="00000000">
      <w:pPr>
        <w:spacing w:after="110" w:line="266" w:lineRule="auto"/>
      </w:pPr>
      <w:r>
        <w:rPr>
          <w:color w:val="222222"/>
        </w:rPr>
        <w:t>The slide adds the texture rule explicitly: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3B3314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55AB3DE" w14:textId="77777777" w:rsidR="004A17D0" w:rsidRDefault="00000000">
            <w:pPr>
              <w:spacing w:after="20" w:line="258" w:lineRule="auto"/>
            </w:pPr>
            <w:r>
              <w:rPr>
                <w:color w:val="222222"/>
                <w:sz w:val="20"/>
                <w:szCs w:val="20"/>
              </w:rPr>
              <w:lastRenderedPageBreak/>
              <w:t xml:space="preserve">— </w:t>
            </w:r>
            <w:r>
              <w:rPr>
                <w:i/>
                <w:iCs/>
                <w:color w:val="222222"/>
                <w:sz w:val="20"/>
                <w:szCs w:val="20"/>
              </w:rPr>
              <w:t>the smaller the soil particle size, the higher the organic-matter content.</w:t>
            </w:r>
          </w:p>
        </w:tc>
      </w:tr>
    </w:tbl>
    <w:p w14:paraId="4C7549C7" w14:textId="77777777" w:rsidR="004A17D0" w:rsidRDefault="004A17D0">
      <w:pPr>
        <w:spacing w:after="70"/>
      </w:pPr>
    </w:p>
    <w:p w14:paraId="4A9C35DA" w14:textId="77777777" w:rsidR="004A17D0" w:rsidRDefault="00000000">
      <w:pPr>
        <w:spacing w:after="110" w:line="266" w:lineRule="auto"/>
      </w:pPr>
      <w:r>
        <w:rPr>
          <w:color w:val="222222"/>
        </w:rPr>
        <w:t>And the field observation that follows: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06F49A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5CACEE0" w14:textId="77777777" w:rsidR="004A17D0" w:rsidRDefault="00000000">
            <w:pPr>
              <w:spacing w:after="20" w:line="258" w:lineRule="auto"/>
            </w:pPr>
            <w:r>
              <w:rPr>
                <w:b/>
                <w:bCs/>
                <w:color w:val="222222"/>
                <w:sz w:val="20"/>
                <w:szCs w:val="20"/>
              </w:rPr>
              <w:t>The lighter the soil, the less vegetation; the blacker the soil, the more vegetation. And the more plants, the more organic carbon; the fewer plants, the less organic carbon.</w:t>
            </w:r>
          </w:p>
        </w:tc>
      </w:tr>
    </w:tbl>
    <w:p w14:paraId="386A7E0A" w14:textId="77777777" w:rsidR="004A17D0" w:rsidRDefault="004A17D0">
      <w:pPr>
        <w:spacing w:after="70"/>
      </w:pPr>
    </w:p>
    <w:p w14:paraId="687219B3" w14:textId="77777777" w:rsidR="004A17D0" w:rsidRDefault="00000000">
      <w:pPr>
        <w:spacing w:after="110" w:line="266" w:lineRule="auto"/>
      </w:pPr>
      <w:r>
        <w:rPr>
          <w:b/>
          <w:bCs/>
          <w:color w:val="222222"/>
        </w:rPr>
        <w:t>Structure/slope</w:t>
      </w:r>
      <w:r>
        <w:rPr>
          <w:color w:val="222222"/>
        </w:rPr>
        <w:t xml:space="preserve"> (slide 9 shows a rainfall-on-slope diagram): steep slopes give poor soils — little infiltration, water erodes the topsoil; gentle slopes give average soils; flat land gives great soils with good infiltration and deposited topsoil.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5C4BE4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C50E095" w14:textId="77777777" w:rsidR="004A17D0" w:rsidRDefault="00000000">
            <w:pPr>
              <w:spacing w:after="20" w:line="258" w:lineRule="auto"/>
            </w:pPr>
            <w:r>
              <w:rPr>
                <w:b/>
                <w:bCs/>
                <w:color w:val="222222"/>
                <w:sz w:val="20"/>
                <w:szCs w:val="20"/>
              </w:rPr>
              <w:t>The chain he draws:</w:t>
            </w:r>
            <w:r>
              <w:rPr>
                <w:color w:val="222222"/>
                <w:sz w:val="20"/>
                <w:szCs w:val="20"/>
              </w:rPr>
              <w:t xml:space="preserve"> if the soil is very gravelly, the crop doesn't grow well → photosynthesis is poor → the carbon material released through the roots is less → the microbes that raise organic carbon don't multiply → carbon stays low. </w:t>
            </w:r>
            <w:r>
              <w:rPr>
                <w:i/>
                <w:iCs/>
                <w:color w:val="222222"/>
                <w:sz w:val="20"/>
                <w:szCs w:val="20"/>
              </w:rPr>
              <w:t>Soil type constrains carbon through the crop, not only directly.</w:t>
            </w:r>
          </w:p>
        </w:tc>
      </w:tr>
    </w:tbl>
    <w:p w14:paraId="27C5415A" w14:textId="77777777" w:rsidR="004A17D0" w:rsidRDefault="004A17D0">
      <w:pPr>
        <w:spacing w:after="70"/>
      </w:pPr>
    </w:p>
    <w:p w14:paraId="5568E812" w14:textId="77777777" w:rsidR="004A17D0" w:rsidRDefault="00000000">
      <w:pPr>
        <w:pStyle w:val="Heading2"/>
        <w:spacing w:before="240" w:after="80"/>
      </w:pPr>
      <w:r>
        <w:rPr>
          <w:b/>
          <w:bCs/>
          <w:sz w:val="25"/>
          <w:szCs w:val="25"/>
        </w:rPr>
        <w:t>Causes 10 &amp; 11 — Moisture and air (the summer-ploughing rule)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CCC164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49BD43B" w14:textId="77777777" w:rsidR="004A17D0" w:rsidRDefault="00000000">
            <w:pPr>
              <w:spacing w:after="40"/>
            </w:pPr>
            <w:r>
              <w:rPr>
                <w:b/>
                <w:bCs/>
                <w:color w:val="117864"/>
                <w:sz w:val="18"/>
                <w:szCs w:val="18"/>
              </w:rPr>
              <w:t>⚡  KEY RULE</w:t>
            </w:r>
          </w:p>
          <w:p w14:paraId="59299F2B" w14:textId="77777777" w:rsidR="004A17D0" w:rsidRDefault="00000000">
            <w:pPr>
              <w:spacing w:after="20" w:line="258" w:lineRule="auto"/>
            </w:pPr>
            <w:r>
              <w:rPr>
                <w:color w:val="222222"/>
                <w:sz w:val="20"/>
                <w:szCs w:val="20"/>
              </w:rPr>
              <w:t>INTERACTION RULE (moisture) —the moister the soil stays, the more organic carbon is preserved. The drier your soil becomes — and ploughing it in summer dries it — the more organic carbon is lost.*</w:t>
            </w:r>
            <w:r>
              <w:rPr>
                <w:i/>
                <w:iCs/>
                <w:color w:val="222222"/>
                <w:sz w:val="20"/>
                <w:szCs w:val="20"/>
              </w:rPr>
              <w:t xml:space="preserve"> </w:t>
            </w:r>
            <w:r>
              <w:rPr>
                <w:color w:val="222222"/>
                <w:sz w:val="20"/>
                <w:szCs w:val="20"/>
              </w:rPr>
              <w:t>(He clarifies he is not saying to keep the land waterlogged.)*</w:t>
            </w:r>
          </w:p>
        </w:tc>
      </w:tr>
    </w:tbl>
    <w:p w14:paraId="2C7E8917" w14:textId="77777777" w:rsidR="004A17D0" w:rsidRDefault="004A17D0">
      <w:pPr>
        <w:spacing w:after="70"/>
      </w:pPr>
    </w:p>
    <w:p w14:paraId="0D5E0A28" w14:textId="77777777" w:rsidR="004A17D0" w:rsidRDefault="00000000">
      <w:pPr>
        <w:spacing w:after="110" w:line="266" w:lineRule="auto"/>
      </w:pPr>
      <w:r>
        <w:rPr>
          <w:color w:val="222222"/>
        </w:rPr>
        <w:t xml:space="preserve">The reason plants matter here: a plant raises carbon both through root exudates and by returning its leaves and roots at the end of its life cycle — </w:t>
      </w:r>
      <w:r>
        <w:rPr>
          <w:b/>
          <w:bCs/>
          <w:color w:val="222222"/>
        </w:rPr>
        <w:t>but when the soil is dry and bare, nothing germinates, so nothing adds carbon.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4A32E9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BB848FD" w14:textId="77777777" w:rsidR="004A17D0" w:rsidRDefault="00000000">
            <w:pPr>
              <w:spacing w:after="40"/>
            </w:pPr>
            <w:r>
              <w:rPr>
                <w:b/>
                <w:bCs/>
                <w:color w:val="117864"/>
                <w:sz w:val="18"/>
                <w:szCs w:val="18"/>
              </w:rPr>
              <w:t>⚡  KEY RULE</w:t>
            </w:r>
          </w:p>
          <w:p w14:paraId="17D51569" w14:textId="77777777" w:rsidR="004A17D0" w:rsidRDefault="00000000">
            <w:pPr>
              <w:spacing w:after="20" w:line="258" w:lineRule="auto"/>
            </w:pPr>
            <w:r>
              <w:rPr>
                <w:color w:val="222222"/>
                <w:sz w:val="20"/>
                <w:szCs w:val="20"/>
              </w:rPr>
              <w:t xml:space="preserve">INTERACTION RULE (air) — the slide states it directly: — </w:t>
            </w:r>
            <w:r>
              <w:rPr>
                <w:b/>
                <w:bCs/>
                <w:color w:val="222222"/>
                <w:sz w:val="20"/>
                <w:szCs w:val="20"/>
              </w:rPr>
              <w:t>the more air circulating in the soil, the greater the loss of organic carbon.</w:t>
            </w:r>
            <w:r>
              <w:rPr>
                <w:color w:val="222222"/>
                <w:sz w:val="20"/>
                <w:szCs w:val="20"/>
              </w:rPr>
              <w:t xml:space="preserve"> So: **the looser your soil, the less water and the more air, the faster your carbon goes.</w:t>
            </w:r>
          </w:p>
        </w:tc>
      </w:tr>
    </w:tbl>
    <w:p w14:paraId="633F41B4" w14:textId="77777777" w:rsidR="004A17D0" w:rsidRDefault="004A17D0">
      <w:pPr>
        <w:spacing w:after="70"/>
      </w:pPr>
    </w:p>
    <w:p w14:paraId="0CC870FB" w14:textId="77777777" w:rsidR="004A17D0" w:rsidRDefault="00000000">
      <w:pPr>
        <w:spacing w:after="110" w:line="266" w:lineRule="auto"/>
      </w:pPr>
      <w:r>
        <w:rPr>
          <w:b/>
          <w:bCs/>
          <w:color w:val="222222"/>
        </w:rPr>
        <w:t>The summer-ploughing verdict — stated plainly: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BD55D1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0A317D1" w14:textId="77777777" w:rsidR="004A17D0" w:rsidRDefault="00000000">
            <w:pPr>
              <w:spacing w:after="20" w:line="258" w:lineRule="auto"/>
            </w:pPr>
            <w:r>
              <w:rPr>
                <w:b/>
                <w:bCs/>
                <w:color w:val="222222"/>
                <w:sz w:val="20"/>
                <w:szCs w:val="20"/>
              </w:rPr>
              <w:t>Many of you will now be thinking: is he saying don't plough in summer? Yes, that's exactly what I'm saying. Whenever you plough in summer, you are reducing soil organic carbon — you are putting air in, putting sunlight in, raising the temperature, and the organic carbon there is driven out.</w:t>
            </w:r>
          </w:p>
        </w:tc>
      </w:tr>
    </w:tbl>
    <w:p w14:paraId="1361A6C9" w14:textId="77777777" w:rsidR="004A17D0" w:rsidRDefault="004A17D0">
      <w:pPr>
        <w:spacing w:after="70"/>
      </w:pPr>
    </w:p>
    <w:p w14:paraId="2448210F" w14:textId="77777777" w:rsidR="004A17D0" w:rsidRDefault="00000000">
      <w:pPr>
        <w:spacing w:after="110" w:line="266" w:lineRule="auto"/>
      </w:pPr>
      <w:r>
        <w:rPr>
          <w:color w:val="222222"/>
        </w:rPr>
        <w:t>With two important exceptions/nuances: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A626FB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E2908D6" w14:textId="77777777" w:rsidR="004A17D0" w:rsidRDefault="00000000">
            <w:r>
              <w:rPr>
                <w:b/>
                <w:bCs/>
                <w:color w:val="FFFFFF"/>
                <w:sz w:val="17"/>
                <w:szCs w:val="17"/>
              </w:rPr>
              <w:t>Situation</w:t>
            </w:r>
          </w:p>
        </w:tc>
        <w:tc>
          <w:tcPr>
            <w:tcW w:w="4710" w:type="dxa"/>
            <w:shd w:val="clear" w:color="auto" w:fill="1F3864"/>
            <w:tcMar>
              <w:top w:w="50" w:type="dxa"/>
              <w:left w:w="90" w:type="dxa"/>
              <w:bottom w:w="50" w:type="dxa"/>
              <w:right w:w="80" w:type="dxa"/>
            </w:tcMar>
          </w:tcPr>
          <w:p w14:paraId="0744EDC6" w14:textId="77777777" w:rsidR="004A17D0" w:rsidRDefault="00000000">
            <w:r>
              <w:rPr>
                <w:b/>
                <w:bCs/>
                <w:color w:val="FFFFFF"/>
                <w:sz w:val="17"/>
                <w:szCs w:val="17"/>
              </w:rPr>
              <w:t>Rule</w:t>
            </w:r>
          </w:p>
        </w:tc>
      </w:tr>
      <w:tr w:rsidR="004A17D0" w14:paraId="47543DD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D648E75" w14:textId="77777777" w:rsidR="004A17D0" w:rsidRDefault="00000000">
            <w:r>
              <w:rPr>
                <w:b/>
                <w:bCs/>
                <w:color w:val="222222"/>
                <w:sz w:val="17"/>
                <w:szCs w:val="17"/>
              </w:rPr>
              <w:t>Horticulture / orchard crops</w:t>
            </w:r>
          </w:p>
        </w:tc>
        <w:tc>
          <w:tcPr>
            <w:tcW w:w="4710" w:type="dxa"/>
            <w:shd w:val="clear" w:color="auto" w:fill="F4F7FB"/>
            <w:tcMar>
              <w:top w:w="50" w:type="dxa"/>
              <w:left w:w="90" w:type="dxa"/>
              <w:bottom w:w="50" w:type="dxa"/>
              <w:right w:w="80" w:type="dxa"/>
            </w:tcMar>
          </w:tcPr>
          <w:p w14:paraId="05B9E35E" w14:textId="77777777" w:rsidR="004A17D0" w:rsidRDefault="00000000">
            <w:r>
              <w:rPr>
                <w:b/>
                <w:bCs/>
                <w:color w:val="222222"/>
                <w:sz w:val="17"/>
                <w:szCs w:val="17"/>
              </w:rPr>
              <w:t>Zero tillage</w:t>
            </w:r>
            <w:r>
              <w:rPr>
                <w:color w:val="222222"/>
                <w:sz w:val="17"/>
                <w:szCs w:val="17"/>
              </w:rPr>
              <w:t xml:space="preserve"> — don't plough at all</w:t>
            </w:r>
          </w:p>
        </w:tc>
      </w:tr>
      <w:tr w:rsidR="004A17D0" w14:paraId="5727E73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5D5B096" w14:textId="77777777" w:rsidR="004A17D0" w:rsidRDefault="00000000">
            <w:r>
              <w:rPr>
                <w:b/>
                <w:bCs/>
                <w:color w:val="222222"/>
                <w:sz w:val="17"/>
                <w:szCs w:val="17"/>
              </w:rPr>
              <w:t>Field crops needing seedbed prep</w:t>
            </w:r>
          </w:p>
        </w:tc>
        <w:tc>
          <w:tcPr>
            <w:tcW w:w="4710" w:type="dxa"/>
            <w:shd w:val="clear" w:color="auto" w:fill="FFFFFF"/>
            <w:tcMar>
              <w:top w:w="50" w:type="dxa"/>
              <w:left w:w="90" w:type="dxa"/>
              <w:bottom w:w="50" w:type="dxa"/>
              <w:right w:w="80" w:type="dxa"/>
            </w:tcMar>
          </w:tcPr>
          <w:p w14:paraId="71E41C8B" w14:textId="77777777" w:rsidR="004A17D0" w:rsidRDefault="00000000">
            <w:r>
              <w:rPr>
                <w:color w:val="222222"/>
                <w:sz w:val="17"/>
                <w:szCs w:val="17"/>
              </w:rPr>
              <w:t xml:space="preserve">Expose the soil for </w:t>
            </w:r>
            <w:r>
              <w:rPr>
                <w:b/>
                <w:bCs/>
                <w:color w:val="222222"/>
                <w:sz w:val="17"/>
                <w:szCs w:val="17"/>
              </w:rPr>
              <w:t>as few days as possible</w:t>
            </w:r>
            <w:r>
              <w:rPr>
                <w:color w:val="222222"/>
                <w:sz w:val="17"/>
                <w:szCs w:val="17"/>
              </w:rPr>
              <w:t xml:space="preserve"> before sowing; a compacted soil may need some opening, but minimise the window</w:t>
            </w:r>
          </w:p>
        </w:tc>
      </w:tr>
      <w:tr w:rsidR="004A17D0" w14:paraId="4EF5FC0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0DE50BF" w14:textId="77777777" w:rsidR="004A17D0" w:rsidRDefault="00000000">
            <w:r>
              <w:rPr>
                <w:b/>
                <w:bCs/>
                <w:color w:val="222222"/>
                <w:sz w:val="17"/>
                <w:szCs w:val="17"/>
              </w:rPr>
              <w:t>Cool regions</w:t>
            </w:r>
            <w:r>
              <w:rPr>
                <w:color w:val="222222"/>
                <w:sz w:val="17"/>
                <w:szCs w:val="17"/>
              </w:rPr>
              <w:t xml:space="preserve"> (Kashmir, Himachal, Mahabaleshwar, Panchgani — where temperature never exceeds ~30 °C)</w:t>
            </w:r>
          </w:p>
        </w:tc>
        <w:tc>
          <w:tcPr>
            <w:tcW w:w="4710" w:type="dxa"/>
            <w:shd w:val="clear" w:color="auto" w:fill="F4F7FB"/>
            <w:tcMar>
              <w:top w:w="50" w:type="dxa"/>
              <w:left w:w="90" w:type="dxa"/>
              <w:bottom w:w="50" w:type="dxa"/>
              <w:right w:w="80" w:type="dxa"/>
            </w:tcMar>
          </w:tcPr>
          <w:p w14:paraId="5BCC7D76" w14:textId="77777777" w:rsidR="004A17D0" w:rsidRDefault="00000000">
            <w:r>
              <w:rPr>
                <w:b/>
                <w:bCs/>
                <w:color w:val="222222"/>
                <w:sz w:val="17"/>
                <w:szCs w:val="17"/>
              </w:rPr>
              <w:t>Ploughing whenever you like makes little difference</w:t>
            </w:r>
            <w:r>
              <w:rPr>
                <w:color w:val="222222"/>
                <w:sz w:val="17"/>
                <w:szCs w:val="17"/>
              </w:rPr>
              <w:t>, because the heat that drives the oxidation isn't there</w:t>
            </w:r>
          </w:p>
        </w:tc>
      </w:tr>
    </w:tbl>
    <w:p w14:paraId="4DD32C94"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328F6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96209E6" w14:textId="77777777" w:rsidR="004A17D0" w:rsidRDefault="00000000">
            <w:pPr>
              <w:spacing w:after="40"/>
            </w:pPr>
            <w:r>
              <w:rPr>
                <w:b/>
                <w:bCs/>
                <w:color w:val="117864"/>
                <w:sz w:val="18"/>
                <w:szCs w:val="18"/>
              </w:rPr>
              <w:lastRenderedPageBreak/>
              <w:t>⚡  KEY RULE</w:t>
            </w:r>
          </w:p>
          <w:p w14:paraId="0122981F" w14:textId="77777777" w:rsidR="004A17D0" w:rsidRDefault="00000000">
            <w:pPr>
              <w:spacing w:after="20" w:line="258" w:lineRule="auto"/>
            </w:pPr>
            <w:r>
              <w:rPr>
                <w:color w:val="222222"/>
                <w:sz w:val="20"/>
                <w:szCs w:val="20"/>
              </w:rPr>
              <w:t>INTERACTION RULE (cool-climate carbon advantage) —</w:t>
            </w:r>
            <w:r>
              <w:rPr>
                <w:b/>
                <w:bCs/>
                <w:color w:val="222222"/>
                <w:sz w:val="20"/>
                <w:szCs w:val="20"/>
              </w:rPr>
              <w:t xml:space="preserve"> in cool regions: lower temperature → the crop's carbohydrate requirement is lower (less abiotic stress) → </w:t>
            </w:r>
            <w:r>
              <w:rPr>
                <w:color w:val="222222"/>
                <w:sz w:val="20"/>
                <w:szCs w:val="20"/>
              </w:rPr>
              <w:t>more of the carbon is released through the roots*</w:t>
            </w:r>
            <w:r>
              <w:rPr>
                <w:i/>
                <w:iCs/>
                <w:color w:val="222222"/>
                <w:sz w:val="20"/>
                <w:szCs w:val="20"/>
              </w:rPr>
              <w:t xml:space="preserve"> → microbes multiply hugely → soil stays deep green and rich. </w:t>
            </w:r>
            <w:r>
              <w:rPr>
                <w:color w:val="222222"/>
                <w:sz w:val="20"/>
                <w:szCs w:val="20"/>
              </w:rPr>
              <w:t>"That's why in cool places, any crop or any wild tree you see is deep green."*</w:t>
            </w:r>
          </w:p>
        </w:tc>
      </w:tr>
    </w:tbl>
    <w:p w14:paraId="59B3B6A9" w14:textId="77777777" w:rsidR="004A17D0" w:rsidRDefault="004A17D0">
      <w:pPr>
        <w:spacing w:after="70"/>
      </w:pPr>
    </w:p>
    <w:p w14:paraId="5E7353BD" w14:textId="77777777" w:rsidR="004A17D0" w:rsidRDefault="00000000">
      <w:pPr>
        <w:pStyle w:val="Heading2"/>
        <w:spacing w:before="240" w:after="80"/>
      </w:pPr>
      <w:r>
        <w:rPr>
          <w:b/>
          <w:bCs/>
          <w:sz w:val="25"/>
          <w:szCs w:val="25"/>
        </w:rPr>
        <w:t>Cause 12 — Plant growth (the slide's positive framing)</w:t>
      </w:r>
    </w:p>
    <w:p w14:paraId="09604FD5" w14:textId="77777777" w:rsidR="004A17D0" w:rsidRDefault="00000000">
      <w:pPr>
        <w:spacing w:after="110" w:line="266" w:lineRule="auto"/>
      </w:pPr>
      <w:r>
        <w:rPr>
          <w:color w:val="222222"/>
        </w:rPr>
        <w:t>The slide states it as an opportunity rather than a loss: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72F832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EE34D82" w14:textId="77777777" w:rsidR="004A17D0" w:rsidRDefault="00000000">
            <w:pPr>
              <w:spacing w:after="40"/>
            </w:pPr>
            <w:r>
              <w:rPr>
                <w:b/>
                <w:bCs/>
                <w:color w:val="117864"/>
                <w:sz w:val="18"/>
                <w:szCs w:val="18"/>
              </w:rPr>
              <w:t>⚡  KEY RULE</w:t>
            </w:r>
          </w:p>
          <w:p w14:paraId="012157BC" w14:textId="77777777" w:rsidR="004A17D0" w:rsidRDefault="00000000">
            <w:pPr>
              <w:spacing w:after="20" w:line="258" w:lineRule="auto"/>
            </w:pPr>
            <w:r>
              <w:rPr>
                <w:color w:val="222222"/>
                <w:sz w:val="20"/>
                <w:szCs w:val="20"/>
              </w:rPr>
              <w:t xml:space="preserve">— </w:t>
            </w:r>
            <w:r>
              <w:rPr>
                <w:i/>
                <w:iCs/>
                <w:color w:val="222222"/>
                <w:sz w:val="20"/>
                <w:szCs w:val="20"/>
              </w:rPr>
              <w:t>the more the plant grows, the more organic matter becomes available in the soil — provided you do not remove those residues from the farm</w:t>
            </w:r>
            <w:r>
              <w:rPr>
                <w:b/>
                <w:bCs/>
                <w:color w:val="222222"/>
                <w:sz w:val="20"/>
                <w:szCs w:val="20"/>
              </w:rPr>
              <w:t xml:space="preserve">. </w:t>
            </w:r>
            <w:r>
              <w:rPr>
                <w:color w:val="222222"/>
                <w:sz w:val="20"/>
                <w:szCs w:val="20"/>
              </w:rPr>
              <w:t>INTERACTION RULE —more plant growth → more organic matter to the soil, but ONLY if the residue stays on the farm.** Removing or burning residue converts a carbon gain into a carbon loss.</w:t>
            </w:r>
          </w:p>
        </w:tc>
      </w:tr>
    </w:tbl>
    <w:p w14:paraId="74C7C11E" w14:textId="77777777" w:rsidR="004A17D0" w:rsidRDefault="004A17D0">
      <w:pPr>
        <w:spacing w:after="70"/>
      </w:pPr>
    </w:p>
    <w:p w14:paraId="2E487FA1" w14:textId="77777777" w:rsidR="004A17D0" w:rsidRDefault="00000000">
      <w:pPr>
        <w:spacing w:after="110" w:line="266" w:lineRule="auto"/>
      </w:pPr>
      <w:r>
        <w:rPr>
          <w:color w:val="222222"/>
        </w:rPr>
        <w:t>He connects growth to stress: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1F9F4F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E551456" w14:textId="77777777" w:rsidR="004A17D0" w:rsidRDefault="00000000">
            <w:pPr>
              <w:spacing w:after="40"/>
            </w:pPr>
            <w:r>
              <w:rPr>
                <w:b/>
                <w:bCs/>
                <w:color w:val="117864"/>
                <w:sz w:val="18"/>
                <w:szCs w:val="18"/>
              </w:rPr>
              <w:t>⚡  KEY RULE</w:t>
            </w:r>
          </w:p>
          <w:p w14:paraId="10FA00B6" w14:textId="77777777" w:rsidR="004A17D0" w:rsidRDefault="00000000">
            <w:pPr>
              <w:spacing w:after="20" w:line="258" w:lineRule="auto"/>
            </w:pPr>
            <w:r>
              <w:rPr>
                <w:color w:val="222222"/>
                <w:sz w:val="20"/>
                <w:szCs w:val="20"/>
              </w:rPr>
              <w:t>INTERACTION RULE (stress) —whenever the crop is under abiotic stress, its growth falls, and when growth falls, the organic carbon contributed falls too.*</w:t>
            </w:r>
            <w:r>
              <w:rPr>
                <w:i/>
                <w:iCs/>
                <w:color w:val="222222"/>
                <w:sz w:val="20"/>
                <w:szCs w:val="20"/>
              </w:rPr>
              <w:t xml:space="preserve"> A stressed crop makes less carbohydrate, so it has less to send belowground. </w:t>
            </w:r>
            <w:r>
              <w:rPr>
                <w:color w:val="222222"/>
                <w:sz w:val="20"/>
                <w:szCs w:val="20"/>
              </w:rPr>
              <w:t>(His taag example: sunn hemp sown at 40–43 °C will not produce the biomass, photosynthesis, or root carbon that the same crop would in the monsoon.)*</w:t>
            </w:r>
          </w:p>
        </w:tc>
      </w:tr>
    </w:tbl>
    <w:p w14:paraId="4D36D5E9" w14:textId="77777777" w:rsidR="004A17D0" w:rsidRDefault="004A17D0">
      <w:pPr>
        <w:spacing w:after="70"/>
      </w:pPr>
    </w:p>
    <w:p w14:paraId="4BB917FF" w14:textId="77777777" w:rsidR="004A17D0" w:rsidRDefault="00000000">
      <w:pPr>
        <w:spacing w:after="110" w:line="266" w:lineRule="auto"/>
      </w:pPr>
      <w:r>
        <w:rPr>
          <w:b/>
          <w:bCs/>
          <w:color w:val="222222"/>
        </w:rPr>
        <w:t>His standing instruction on residues:</w:t>
      </w:r>
      <w:r>
        <w:rPr>
          <w:color w:val="222222"/>
        </w:rPr>
        <w:t xml:space="preserve"> never carry organic matter </w:t>
      </w:r>
      <w:r>
        <w:rPr>
          <w:i/>
          <w:iCs/>
          <w:color w:val="222222"/>
        </w:rPr>
        <w:t>out</w:t>
      </w:r>
      <w:r>
        <w:rPr>
          <w:color w:val="222222"/>
        </w:rPr>
        <w:t xml:space="preserve"> of the farm. </w:t>
      </w:r>
      <w:r>
        <w:rPr>
          <w:i/>
          <w:iCs/>
          <w:color w:val="222222"/>
        </w:rPr>
        <w:t>"If organic matter is lying around nearby and someone wants to burn it, say 'give me two hours' — send a tractor and labour, load it all, and do their work for them."</w:t>
      </w:r>
    </w:p>
    <w:p w14:paraId="16DA6F00" w14:textId="77777777" w:rsidR="004A17D0" w:rsidRDefault="00000000">
      <w:pPr>
        <w:pStyle w:val="Heading2"/>
        <w:spacing w:before="240" w:after="80"/>
      </w:pPr>
      <w:r>
        <w:rPr>
          <w:b/>
          <w:bCs/>
          <w:sz w:val="25"/>
          <w:szCs w:val="25"/>
        </w:rPr>
        <w:t>Cause 13 — Acidity and alkalinity</w:t>
      </w:r>
    </w:p>
    <w:p w14:paraId="54E112EA" w14:textId="77777777" w:rsidR="004A17D0" w:rsidRDefault="00000000">
      <w:pPr>
        <w:spacing w:after="110" w:line="266" w:lineRule="auto"/>
      </w:pPr>
      <w:r>
        <w:rPr>
          <w:color w:val="222222"/>
        </w:rPr>
        <w:t>The slide states it precisely: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DABADA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99F7286" w14:textId="77777777" w:rsidR="004A17D0" w:rsidRDefault="00000000">
            <w:pPr>
              <w:spacing w:after="40"/>
            </w:pPr>
            <w:r>
              <w:rPr>
                <w:b/>
                <w:bCs/>
                <w:color w:val="117864"/>
                <w:sz w:val="18"/>
                <w:szCs w:val="18"/>
              </w:rPr>
              <w:t>⚡  KEY RULE</w:t>
            </w:r>
          </w:p>
          <w:p w14:paraId="54F95E83" w14:textId="77777777" w:rsidR="004A17D0" w:rsidRDefault="00000000">
            <w:pPr>
              <w:spacing w:after="20" w:line="258" w:lineRule="auto"/>
            </w:pPr>
            <w:r>
              <w:rPr>
                <w:color w:val="222222"/>
                <w:sz w:val="20"/>
                <w:szCs w:val="20"/>
              </w:rPr>
              <w:t xml:space="preserve">— </w:t>
            </w:r>
            <w:r>
              <w:rPr>
                <w:i/>
                <w:iCs/>
                <w:color w:val="222222"/>
                <w:sz w:val="20"/>
                <w:szCs w:val="20"/>
              </w:rPr>
              <w:t>if soil pH is very high or very low, the crop produces less biomass, and consequently the organic-matter content of the soil falls.</w:t>
            </w:r>
            <w:r>
              <w:rPr>
                <w:color w:val="222222"/>
                <w:sz w:val="20"/>
                <w:szCs w:val="20"/>
              </w:rPr>
              <w:t xml:space="preserve"> </w:t>
            </w:r>
            <w:r>
              <w:rPr>
                <w:b/>
                <w:bCs/>
                <w:color w:val="222222"/>
                <w:sz w:val="20"/>
                <w:szCs w:val="20"/>
              </w:rPr>
              <w:t>INTERACTION RULE —extreme pH (either direction) → less crop biomass → less residue and less root exudate → lower soil organic carbon.</w:t>
            </w:r>
            <w:r>
              <w:rPr>
                <w:color w:val="222222"/>
                <w:sz w:val="20"/>
                <w:szCs w:val="20"/>
              </w:rPr>
              <w:t xml:space="preserve"> pH depresses carbon </w:t>
            </w:r>
            <w:r>
              <w:rPr>
                <w:i/>
                <w:iCs/>
                <w:color w:val="222222"/>
                <w:sz w:val="20"/>
                <w:szCs w:val="20"/>
              </w:rPr>
              <w:t>indirectly</w:t>
            </w:r>
            <w:r>
              <w:rPr>
                <w:color w:val="222222"/>
                <w:sz w:val="20"/>
                <w:szCs w:val="20"/>
              </w:rPr>
              <w:t>, by throttling the plant that would have made the carbon.</w:t>
            </w:r>
          </w:p>
        </w:tc>
      </w:tr>
    </w:tbl>
    <w:p w14:paraId="3E31558E" w14:textId="77777777" w:rsidR="004A17D0" w:rsidRDefault="004A17D0">
      <w:pPr>
        <w:spacing w:after="70"/>
      </w:pPr>
    </w:p>
    <w:p w14:paraId="05ABEE7F" w14:textId="77777777" w:rsidR="004A17D0" w:rsidRDefault="00000000">
      <w:pPr>
        <w:pStyle w:val="Heading2"/>
        <w:spacing w:before="240" w:after="80"/>
      </w:pPr>
      <w:r>
        <w:rPr>
          <w:b/>
          <w:bCs/>
          <w:sz w:val="25"/>
          <w:szCs w:val="25"/>
        </w:rPr>
        <w:t>Reading It Critically — What Holds Up and What to Watch</w:t>
      </w:r>
    </w:p>
    <w:p w14:paraId="2FE943AC" w14:textId="77777777" w:rsidR="004A17D0" w:rsidRDefault="00000000">
      <w:pPr>
        <w:pStyle w:val="Heading2"/>
        <w:spacing w:before="240" w:after="80"/>
      </w:pPr>
      <w:r>
        <w:rPr>
          <w:b/>
          <w:bCs/>
          <w:sz w:val="25"/>
          <w:szCs w:val="25"/>
        </w:rPr>
        <w:t>The most operationally precise session in the carbon block</w:t>
      </w:r>
    </w:p>
    <w:p w14:paraId="22D5E68B" w14:textId="77777777" w:rsidR="004A17D0" w:rsidRDefault="00000000">
      <w:pPr>
        <w:spacing w:after="110" w:line="266" w:lineRule="auto"/>
      </w:pPr>
      <w:r>
        <w:rPr>
          <w:color w:val="222222"/>
        </w:rPr>
        <w:t xml:space="preserve">This is the "stop the leak" session, and it is well-constructed: fourteen named causes, most of them mechanistically correct, and each pointing to a specific practice to stop. The value is that it turns "raise organic carbon" from an aspiration into a list of things to </w:t>
      </w:r>
      <w:r>
        <w:rPr>
          <w:i/>
          <w:iCs/>
          <w:color w:val="222222"/>
        </w:rPr>
        <w:t>stop doing</w:t>
      </w:r>
      <w:r>
        <w:rPr>
          <w:color w:val="222222"/>
        </w:rPr>
        <w:t xml:space="preserve"> — which is cheaper and faster than any input.</w:t>
      </w:r>
    </w:p>
    <w:p w14:paraId="02FA19CC" w14:textId="77777777" w:rsidR="004A17D0" w:rsidRDefault="00000000">
      <w:pPr>
        <w:spacing w:after="110" w:line="266" w:lineRule="auto"/>
      </w:pPr>
      <w:r>
        <w:rPr>
          <w:b/>
          <w:bCs/>
          <w:color w:val="222222"/>
        </w:rPr>
        <w:t>The genuinely strong content:</w:t>
      </w:r>
    </w:p>
    <w:p w14:paraId="4FBC5C88" w14:textId="77777777" w:rsidR="004A17D0" w:rsidRDefault="00000000">
      <w:pPr>
        <w:pStyle w:val="ListParagraph"/>
        <w:numPr>
          <w:ilvl w:val="0"/>
          <w:numId w:val="2"/>
        </w:numPr>
        <w:spacing w:after="50" w:line="258" w:lineRule="auto"/>
      </w:pPr>
      <w:r>
        <w:rPr>
          <w:b/>
          <w:bCs/>
          <w:color w:val="222222"/>
        </w:rPr>
        <w:lastRenderedPageBreak/>
        <w:t>The tillage/air paradox resolved.</w:t>
      </w:r>
      <w:r>
        <w:rPr>
          <w:color w:val="222222"/>
        </w:rPr>
        <w:t xml:space="preserve"> His distinction — biological porosity builds fertility, mechanical aeration burns carbon — is correct and resolves what would otherwise look like a contradiction across his own sessions. Tillage-induced oxidation of soil organic matter is well-established science.</w:t>
      </w:r>
    </w:p>
    <w:p w14:paraId="0836BACF" w14:textId="77777777" w:rsidR="004A17D0" w:rsidRDefault="00000000">
      <w:pPr>
        <w:pStyle w:val="ListParagraph"/>
        <w:numPr>
          <w:ilvl w:val="0"/>
          <w:numId w:val="2"/>
        </w:numPr>
        <w:spacing w:after="50" w:line="258" w:lineRule="auto"/>
      </w:pPr>
      <w:r>
        <w:rPr>
          <w:b/>
          <w:bCs/>
          <w:color w:val="222222"/>
        </w:rPr>
        <w:t>The rotavator → hardpan → runoff → erosion chain</w:t>
      </w:r>
      <w:r>
        <w:rPr>
          <w:color w:val="222222"/>
        </w:rPr>
        <w:t xml:space="preserve"> correctly links two separate causes into one mechanism.</w:t>
      </w:r>
    </w:p>
    <w:p w14:paraId="36A942CF" w14:textId="77777777" w:rsidR="004A17D0" w:rsidRDefault="00000000">
      <w:pPr>
        <w:pStyle w:val="ListParagraph"/>
        <w:numPr>
          <w:ilvl w:val="0"/>
          <w:numId w:val="2"/>
        </w:numPr>
        <w:spacing w:after="50" w:line="258" w:lineRule="auto"/>
      </w:pPr>
      <w:r>
        <w:rPr>
          <w:b/>
          <w:bCs/>
          <w:color w:val="222222"/>
        </w:rPr>
        <w:t>The herbicide warning is the sharpest in the session and is under-appreciated.</w:t>
      </w:r>
      <w:r>
        <w:rPr>
          <w:color w:val="222222"/>
        </w:rPr>
        <w:t xml:space="preserve"> Glyphosate's metal-chelating property is real (it is a phosphonate chelator, and can bind micronutrient cations), and the effect on soil microbial communities is a genuine and active area of concern. Calling herbicides the most damaging chemical class for soil biology is a defensible position.</w:t>
      </w:r>
    </w:p>
    <w:p w14:paraId="1674CE1A" w14:textId="77777777" w:rsidR="004A17D0" w:rsidRDefault="00000000">
      <w:pPr>
        <w:pStyle w:val="ListParagraph"/>
        <w:numPr>
          <w:ilvl w:val="0"/>
          <w:numId w:val="2"/>
        </w:numPr>
        <w:spacing w:after="50" w:line="258" w:lineRule="auto"/>
      </w:pPr>
      <w:r>
        <w:rPr>
          <w:b/>
          <w:bCs/>
          <w:color w:val="222222"/>
        </w:rPr>
        <w:t>The moisture and air rules</w:t>
      </w:r>
      <w:r>
        <w:rPr>
          <w:color w:val="222222"/>
        </w:rPr>
        <w:t xml:space="preserve">, and the resulting </w:t>
      </w:r>
      <w:r>
        <w:rPr>
          <w:b/>
          <w:bCs/>
          <w:color w:val="222222"/>
        </w:rPr>
        <w:t>"don't plough in summer"</w:t>
      </w:r>
      <w:r>
        <w:rPr>
          <w:color w:val="222222"/>
        </w:rPr>
        <w:t xml:space="preserve"> verdict, are correct for hot climates — dry, hot, aerated soil oxidises organic matter fastest.</w:t>
      </w:r>
    </w:p>
    <w:p w14:paraId="1A137930" w14:textId="77777777" w:rsidR="004A17D0" w:rsidRDefault="00000000">
      <w:pPr>
        <w:pStyle w:val="ListParagraph"/>
        <w:numPr>
          <w:ilvl w:val="0"/>
          <w:numId w:val="2"/>
        </w:numPr>
        <w:spacing w:after="50" w:line="258" w:lineRule="auto"/>
      </w:pPr>
      <w:r>
        <w:rPr>
          <w:b/>
          <w:bCs/>
          <w:color w:val="222222"/>
        </w:rPr>
        <w:t>The cool-climate carbon advantage</w:t>
      </w:r>
      <w:r>
        <w:rPr>
          <w:color w:val="222222"/>
        </w:rPr>
        <w:t xml:space="preserve"> explanation is elegant and correct in direction: lower temperature means lower respiration and stress cost, so a greater share of fixed carbon reaches the soil.</w:t>
      </w:r>
    </w:p>
    <w:p w14:paraId="781CF3AF" w14:textId="77777777" w:rsidR="004A17D0" w:rsidRDefault="00000000">
      <w:pPr>
        <w:pStyle w:val="ListParagraph"/>
        <w:numPr>
          <w:ilvl w:val="0"/>
          <w:numId w:val="2"/>
        </w:numPr>
        <w:spacing w:after="50" w:line="258" w:lineRule="auto"/>
      </w:pPr>
      <w:r>
        <w:rPr>
          <w:b/>
          <w:bCs/>
          <w:color w:val="222222"/>
        </w:rPr>
        <w:t>The pH → biomass → carbon chain (Cause 13)</w:t>
      </w:r>
      <w:r>
        <w:rPr>
          <w:color w:val="222222"/>
        </w:rPr>
        <w:t xml:space="preserve"> is a genuinely useful indirect mechanism most teaching misses.</w:t>
      </w:r>
    </w:p>
    <w:p w14:paraId="09BD8B32" w14:textId="77777777" w:rsidR="004A17D0" w:rsidRDefault="00000000">
      <w:pPr>
        <w:pStyle w:val="ListParagraph"/>
        <w:numPr>
          <w:ilvl w:val="0"/>
          <w:numId w:val="2"/>
        </w:numPr>
        <w:spacing w:after="50" w:line="258" w:lineRule="auto"/>
      </w:pPr>
      <w:r>
        <w:rPr>
          <w:b/>
          <w:bCs/>
          <w:color w:val="222222"/>
        </w:rPr>
        <w:t>"Don't supply this knowledge, apply it"</w:t>
      </w:r>
      <w:r>
        <w:rPr>
          <w:color w:val="222222"/>
        </w:rPr>
        <w:t xml:space="preserve"> is the right instruction for a course like this.</w:t>
      </w:r>
    </w:p>
    <w:p w14:paraId="4791B223" w14:textId="77777777" w:rsidR="004A17D0" w:rsidRDefault="004A17D0">
      <w:pPr>
        <w:spacing w:after="40"/>
      </w:pPr>
    </w:p>
    <w:p w14:paraId="3B6BD2AA"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76853F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27D9774"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172812DD" w14:textId="77777777" w:rsidR="004A17D0" w:rsidRDefault="00000000">
            <w:r>
              <w:rPr>
                <w:b/>
                <w:bCs/>
                <w:color w:val="FFFFFF"/>
                <w:sz w:val="17"/>
                <w:szCs w:val="17"/>
              </w:rPr>
              <w:t>Assessment</w:t>
            </w:r>
          </w:p>
        </w:tc>
      </w:tr>
      <w:tr w:rsidR="004A17D0" w14:paraId="21A5892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86A26F5" w14:textId="77777777" w:rsidR="004A17D0" w:rsidRDefault="00000000">
            <w:r>
              <w:rPr>
                <w:b/>
                <w:bCs/>
                <w:color w:val="222222"/>
                <w:sz w:val="17"/>
                <w:szCs w:val="17"/>
              </w:rPr>
              <w:t>"Four crops a year → carbon falls 100%"</w:t>
            </w:r>
          </w:p>
        </w:tc>
        <w:tc>
          <w:tcPr>
            <w:tcW w:w="4710" w:type="dxa"/>
            <w:shd w:val="clear" w:color="auto" w:fill="F4F7FB"/>
            <w:tcMar>
              <w:top w:w="50" w:type="dxa"/>
              <w:left w:w="90" w:type="dxa"/>
              <w:bottom w:w="50" w:type="dxa"/>
              <w:right w:w="80" w:type="dxa"/>
            </w:tcMar>
          </w:tcPr>
          <w:p w14:paraId="1B658B81" w14:textId="77777777" w:rsidR="004A17D0" w:rsidRDefault="00000000">
            <w:r>
              <w:rPr>
                <w:color w:val="222222"/>
                <w:sz w:val="17"/>
                <w:szCs w:val="17"/>
              </w:rPr>
              <w:t>Rhetorical. Intensive multi-cropping does deplete carbon faster (more tillage, more removal, less fallow), but "100%" is emphasis, not measurement. Note also the tension: intensive smallholders often have no alternative, which he acknowledges but doesn't solve.</w:t>
            </w:r>
          </w:p>
        </w:tc>
      </w:tr>
      <w:tr w:rsidR="004A17D0" w14:paraId="40015D2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68AE32C" w14:textId="77777777" w:rsidR="004A17D0" w:rsidRDefault="00000000">
            <w:r>
              <w:rPr>
                <w:b/>
                <w:bCs/>
                <w:color w:val="222222"/>
                <w:sz w:val="17"/>
                <w:szCs w:val="17"/>
              </w:rPr>
              <w:t>Herbicide "chelates and fixes all nutrients"</w:t>
            </w:r>
          </w:p>
        </w:tc>
        <w:tc>
          <w:tcPr>
            <w:tcW w:w="4710" w:type="dxa"/>
            <w:shd w:val="clear" w:color="auto" w:fill="FFFFFF"/>
            <w:tcMar>
              <w:top w:w="50" w:type="dxa"/>
              <w:left w:w="90" w:type="dxa"/>
              <w:bottom w:w="50" w:type="dxa"/>
              <w:right w:w="80" w:type="dxa"/>
            </w:tcMar>
          </w:tcPr>
          <w:p w14:paraId="7939F88E" w14:textId="77777777" w:rsidR="004A17D0" w:rsidRDefault="00000000">
            <w:r>
              <w:rPr>
                <w:color w:val="222222"/>
                <w:sz w:val="17"/>
                <w:szCs w:val="17"/>
              </w:rPr>
              <w:t>Directionally supported for some cations (glyphosate is a chelator), but "all nutrients, completely fixed" overstates. The soil-biology concern is real; the total-lockup framing is stronger than the evidence.</w:t>
            </w:r>
          </w:p>
        </w:tc>
      </w:tr>
      <w:tr w:rsidR="004A17D0" w14:paraId="2118F37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F5FFE96" w14:textId="77777777" w:rsidR="004A17D0" w:rsidRDefault="00000000">
            <w:r>
              <w:rPr>
                <w:b/>
                <w:bCs/>
                <w:color w:val="222222"/>
                <w:sz w:val="17"/>
                <w:szCs w:val="17"/>
              </w:rPr>
              <w:t>"Never plough in summer" as an absolute</w:t>
            </w:r>
          </w:p>
        </w:tc>
        <w:tc>
          <w:tcPr>
            <w:tcW w:w="4710" w:type="dxa"/>
            <w:shd w:val="clear" w:color="auto" w:fill="F4F7FB"/>
            <w:tcMar>
              <w:top w:w="50" w:type="dxa"/>
              <w:left w:w="90" w:type="dxa"/>
              <w:bottom w:w="50" w:type="dxa"/>
              <w:right w:w="80" w:type="dxa"/>
            </w:tcMar>
          </w:tcPr>
          <w:p w14:paraId="70B66A4D" w14:textId="77777777" w:rsidR="004A17D0" w:rsidRDefault="00000000">
            <w:r>
              <w:rPr>
                <w:color w:val="222222"/>
                <w:sz w:val="17"/>
                <w:szCs w:val="17"/>
              </w:rPr>
              <w:t>Correct as a default for hot regions and essential for orchards, but there are legitimate exceptions he partly acknowledges — breaking a hardpan (subsoiling), incorporating green manure, or preparing a seedbed where compaction genuinely blocks establishment. Read it as "minimise and justify," not "never under any circumstance."</w:t>
            </w:r>
          </w:p>
        </w:tc>
      </w:tr>
      <w:tr w:rsidR="004A17D0" w14:paraId="602BA77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54056C5" w14:textId="77777777" w:rsidR="004A17D0" w:rsidRDefault="00000000">
            <w:r>
              <w:rPr>
                <w:b/>
                <w:bCs/>
                <w:color w:val="222222"/>
                <w:sz w:val="17"/>
                <w:szCs w:val="17"/>
              </w:rPr>
              <w:t>Soil type as a "cause"</w:t>
            </w:r>
          </w:p>
        </w:tc>
        <w:tc>
          <w:tcPr>
            <w:tcW w:w="4710" w:type="dxa"/>
            <w:shd w:val="clear" w:color="auto" w:fill="FFFFFF"/>
            <w:tcMar>
              <w:top w:w="50" w:type="dxa"/>
              <w:left w:w="90" w:type="dxa"/>
              <w:bottom w:w="50" w:type="dxa"/>
              <w:right w:w="80" w:type="dxa"/>
            </w:tcMar>
          </w:tcPr>
          <w:p w14:paraId="204DB529" w14:textId="77777777" w:rsidR="004A17D0" w:rsidRDefault="00000000">
            <w:r>
              <w:rPr>
                <w:color w:val="222222"/>
                <w:sz w:val="17"/>
                <w:szCs w:val="17"/>
              </w:rPr>
              <w:t xml:space="preserve">Types 7–9 (soil type, texture, structure) are not really </w:t>
            </w:r>
            <w:r>
              <w:rPr>
                <w:i/>
                <w:iCs/>
                <w:color w:val="222222"/>
                <w:sz w:val="17"/>
                <w:szCs w:val="17"/>
              </w:rPr>
              <w:t>causes of loss</w:t>
            </w:r>
            <w:r>
              <w:rPr>
                <w:color w:val="222222"/>
                <w:sz w:val="17"/>
                <w:szCs w:val="17"/>
              </w:rPr>
              <w:t xml:space="preserve"> — they are </w:t>
            </w:r>
            <w:r>
              <w:rPr>
                <w:b/>
                <w:bCs/>
                <w:color w:val="222222"/>
                <w:sz w:val="17"/>
                <w:szCs w:val="17"/>
              </w:rPr>
              <w:t>constraints on how much carbon a soil can hold</w:t>
            </w:r>
            <w:r>
              <w:rPr>
                <w:color w:val="222222"/>
                <w:sz w:val="17"/>
                <w:szCs w:val="17"/>
              </w:rPr>
              <w:t>. Useful to know, but you cannot "stop doing" your soil texture. Treat them as context, not action items.</w:t>
            </w:r>
          </w:p>
        </w:tc>
      </w:tr>
      <w:tr w:rsidR="004A17D0" w14:paraId="1031589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5C40AE0" w14:textId="77777777" w:rsidR="004A17D0" w:rsidRDefault="00000000">
            <w:r>
              <w:rPr>
                <w:b/>
                <w:bCs/>
                <w:color w:val="222222"/>
                <w:sz w:val="17"/>
                <w:szCs w:val="17"/>
              </w:rPr>
              <w:t>Climate change as a cause</w:t>
            </w:r>
          </w:p>
        </w:tc>
        <w:tc>
          <w:tcPr>
            <w:tcW w:w="4710" w:type="dxa"/>
            <w:shd w:val="clear" w:color="auto" w:fill="F4F7FB"/>
            <w:tcMar>
              <w:top w:w="50" w:type="dxa"/>
              <w:left w:w="90" w:type="dxa"/>
              <w:bottom w:w="50" w:type="dxa"/>
              <w:right w:w="80" w:type="dxa"/>
            </w:tcMar>
          </w:tcPr>
          <w:p w14:paraId="4CE1DEE8" w14:textId="77777777" w:rsidR="004A17D0" w:rsidRDefault="00000000">
            <w:r>
              <w:rPr>
                <w:color w:val="222222"/>
                <w:sz w:val="17"/>
                <w:szCs w:val="17"/>
              </w:rPr>
              <w:t>Real, but also not actionable at farm level except through resilience (cover, drainage, bunding).</w:t>
            </w:r>
          </w:p>
        </w:tc>
      </w:tr>
      <w:tr w:rsidR="004A17D0" w14:paraId="424A4F9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01FE7A0" w14:textId="77777777" w:rsidR="004A17D0" w:rsidRDefault="00000000">
            <w:r>
              <w:rPr>
                <w:b/>
                <w:bCs/>
                <w:color w:val="222222"/>
                <w:sz w:val="17"/>
                <w:szCs w:val="17"/>
              </w:rPr>
              <w:t>Cause 14</w:t>
            </w:r>
          </w:p>
        </w:tc>
        <w:tc>
          <w:tcPr>
            <w:tcW w:w="4710" w:type="dxa"/>
            <w:shd w:val="clear" w:color="auto" w:fill="FFFFFF"/>
            <w:tcMar>
              <w:top w:w="50" w:type="dxa"/>
              <w:left w:w="90" w:type="dxa"/>
              <w:bottom w:w="50" w:type="dxa"/>
              <w:right w:w="80" w:type="dxa"/>
            </w:tcMar>
          </w:tcPr>
          <w:p w14:paraId="7305D85D" w14:textId="77777777" w:rsidR="004A17D0" w:rsidRDefault="00000000">
            <w:r>
              <w:rPr>
                <w:color w:val="222222"/>
                <w:sz w:val="17"/>
                <w:szCs w:val="17"/>
              </w:rPr>
              <w:t xml:space="preserve">Not visible on the captured slides. Given his emphasis elsewhere, it is most likely </w:t>
            </w:r>
            <w:r>
              <w:rPr>
                <w:b/>
                <w:bCs/>
                <w:color w:val="222222"/>
                <w:sz w:val="17"/>
                <w:szCs w:val="17"/>
              </w:rPr>
              <w:t>temperature</w:t>
            </w:r>
            <w:r>
              <w:rPr>
                <w:color w:val="222222"/>
                <w:sz w:val="17"/>
                <w:szCs w:val="17"/>
              </w:rPr>
              <w:t xml:space="preserve"> or </w:t>
            </w:r>
            <w:r>
              <w:rPr>
                <w:b/>
                <w:bCs/>
                <w:color w:val="222222"/>
                <w:sz w:val="17"/>
                <w:szCs w:val="17"/>
              </w:rPr>
              <w:t>residue burning/removal</w:t>
            </w:r>
            <w:r>
              <w:rPr>
                <w:color w:val="222222"/>
                <w:sz w:val="17"/>
                <w:szCs w:val="17"/>
              </w:rPr>
              <w:t>. Worth confirming from the recording.</w:t>
            </w:r>
          </w:p>
        </w:tc>
      </w:tr>
    </w:tbl>
    <w:p w14:paraId="37DB10D1" w14:textId="77777777" w:rsidR="004A17D0" w:rsidRDefault="004A17D0">
      <w:pPr>
        <w:spacing w:after="80"/>
      </w:pPr>
    </w:p>
    <w:p w14:paraId="6A210308" w14:textId="77777777" w:rsidR="004A17D0" w:rsidRDefault="00000000">
      <w:pPr>
        <w:pStyle w:val="Heading2"/>
        <w:spacing w:before="240" w:after="80"/>
      </w:pPr>
      <w:r>
        <w:rPr>
          <w:b/>
          <w:bCs/>
          <w:sz w:val="25"/>
          <w:szCs w:val="25"/>
        </w:rPr>
        <w:t>For Pulivendula — the "stop doing" list</w:t>
      </w:r>
    </w:p>
    <w:p w14:paraId="0F7E3355" w14:textId="77777777" w:rsidR="004A17D0" w:rsidRDefault="00000000">
      <w:pPr>
        <w:spacing w:after="110" w:line="266" w:lineRule="auto"/>
      </w:pPr>
      <w:r>
        <w:rPr>
          <w:color w:val="222222"/>
        </w:rPr>
        <w:t>This session translates directly into a set of prohibitions for your block, and they cost nothing:</w:t>
      </w:r>
    </w:p>
    <w:p w14:paraId="77840D28" w14:textId="77777777" w:rsidR="004A17D0" w:rsidRDefault="00000000">
      <w:pPr>
        <w:pStyle w:val="ListParagraph"/>
        <w:numPr>
          <w:ilvl w:val="0"/>
          <w:numId w:val="3"/>
        </w:numPr>
        <w:spacing w:after="50" w:line="258" w:lineRule="auto"/>
      </w:pPr>
      <w:r>
        <w:rPr>
          <w:b/>
          <w:bCs/>
          <w:color w:val="222222"/>
        </w:rPr>
        <w:lastRenderedPageBreak/>
        <w:t>Zero tillage in the orchard, permanently.</w:t>
      </w:r>
      <w:r>
        <w:rPr>
          <w:color w:val="222222"/>
        </w:rPr>
        <w:t xml:space="preserve"> Once the Bhagwa is established, no cultivator, no rotavator between rows. His instruction for horticulture is unambiguous, and on your hot soil the oxidation penalty is highest.</w:t>
      </w:r>
    </w:p>
    <w:p w14:paraId="1FF9AA19" w14:textId="77777777" w:rsidR="004A17D0" w:rsidRDefault="00000000">
      <w:pPr>
        <w:pStyle w:val="ListParagraph"/>
        <w:numPr>
          <w:ilvl w:val="0"/>
          <w:numId w:val="3"/>
        </w:numPr>
        <w:spacing w:after="50" w:line="258" w:lineRule="auto"/>
      </w:pPr>
      <w:r>
        <w:rPr>
          <w:b/>
          <w:bCs/>
          <w:color w:val="222222"/>
        </w:rPr>
        <w:t>No summer ploughing.</w:t>
      </w:r>
      <w:r>
        <w:rPr>
          <w:color w:val="222222"/>
        </w:rPr>
        <w:t xml:space="preserve"> On a 45 °C site, dry + hot + aerated is the fastest possible carbon burn. Any pre-planting tillage (subsoiling for hardpan, green-manure incorporation) should be done with the shortest possible exposure window, and then never repeated.</w:t>
      </w:r>
    </w:p>
    <w:p w14:paraId="47FF5095" w14:textId="77777777" w:rsidR="004A17D0" w:rsidRDefault="00000000">
      <w:pPr>
        <w:pStyle w:val="ListParagraph"/>
        <w:numPr>
          <w:ilvl w:val="0"/>
          <w:numId w:val="3"/>
        </w:numPr>
        <w:spacing w:after="50" w:line="258" w:lineRule="auto"/>
      </w:pPr>
      <w:r>
        <w:rPr>
          <w:b/>
          <w:bCs/>
          <w:color w:val="222222"/>
        </w:rPr>
        <w:t>No herbicides.</w:t>
      </w:r>
      <w:r>
        <w:rPr>
          <w:color w:val="222222"/>
        </w:rPr>
        <w:t xml:space="preserve"> This is the strongest and cheapest single decision available to you. Manage the inter-row with mowing/slashing of a cover crop instead — which simultaneously </w:t>
      </w:r>
      <w:r>
        <w:rPr>
          <w:i/>
          <w:iCs/>
          <w:color w:val="222222"/>
        </w:rPr>
        <w:t>adds</w:t>
      </w:r>
      <w:r>
        <w:rPr>
          <w:color w:val="222222"/>
        </w:rPr>
        <w:t xml:space="preserve"> carbon (cut weeds/cover leave roots behind) where herbicide would destroy biology and chelate your already-scarce micronutrients.</w:t>
      </w:r>
    </w:p>
    <w:p w14:paraId="28C33341" w14:textId="77777777" w:rsidR="004A17D0" w:rsidRDefault="00000000">
      <w:pPr>
        <w:pStyle w:val="ListParagraph"/>
        <w:numPr>
          <w:ilvl w:val="0"/>
          <w:numId w:val="3"/>
        </w:numPr>
        <w:spacing w:after="50" w:line="258" w:lineRule="auto"/>
      </w:pPr>
      <w:r>
        <w:rPr>
          <w:b/>
          <w:bCs/>
          <w:color w:val="222222"/>
        </w:rPr>
        <w:t>Never remove or burn residue.</w:t>
      </w:r>
      <w:r>
        <w:rPr>
          <w:color w:val="222222"/>
        </w:rPr>
        <w:t xml:space="preserve"> All prunings, cut cover crop and leaf litter stay on the block. Actively collect biomass others intend to burn (his "give me two hours" tactic) — it's free carbon.</w:t>
      </w:r>
    </w:p>
    <w:p w14:paraId="63921742" w14:textId="77777777" w:rsidR="004A17D0" w:rsidRDefault="00000000">
      <w:pPr>
        <w:pStyle w:val="ListParagraph"/>
        <w:numPr>
          <w:ilvl w:val="0"/>
          <w:numId w:val="3"/>
        </w:numPr>
        <w:spacing w:after="50" w:line="258" w:lineRule="auto"/>
      </w:pPr>
      <w:r>
        <w:rPr>
          <w:b/>
          <w:bCs/>
          <w:color w:val="222222"/>
        </w:rPr>
        <w:t>No concentrated DAP under emitters, no fungicide drenching.</w:t>
      </w:r>
      <w:r>
        <w:rPr>
          <w:color w:val="222222"/>
        </w:rPr>
        <w:t xml:space="preserve"> Both sterilise the wetted bulb where your roots and biology actually live.</w:t>
      </w:r>
    </w:p>
    <w:p w14:paraId="7693263A" w14:textId="77777777" w:rsidR="004A17D0" w:rsidRDefault="00000000">
      <w:pPr>
        <w:pStyle w:val="ListParagraph"/>
        <w:numPr>
          <w:ilvl w:val="0"/>
          <w:numId w:val="3"/>
        </w:numPr>
        <w:spacing w:after="50" w:line="258" w:lineRule="auto"/>
      </w:pPr>
      <w:r>
        <w:rPr>
          <w:b/>
          <w:bCs/>
          <w:color w:val="222222"/>
        </w:rPr>
        <w:t>No un-decomposed manure.</w:t>
      </w:r>
      <w:r>
        <w:rPr>
          <w:color w:val="222222"/>
        </w:rPr>
        <w:t xml:space="preserve"> Compost fully first; raw wet manure generates methane and kills the biology you are building.</w:t>
      </w:r>
    </w:p>
    <w:p w14:paraId="062E6474" w14:textId="77777777" w:rsidR="004A17D0" w:rsidRDefault="00000000">
      <w:pPr>
        <w:pStyle w:val="ListParagraph"/>
        <w:numPr>
          <w:ilvl w:val="0"/>
          <w:numId w:val="3"/>
        </w:numPr>
        <w:spacing w:after="50" w:line="258" w:lineRule="auto"/>
      </w:pPr>
      <w:r>
        <w:rPr>
          <w:b/>
          <w:bCs/>
          <w:color w:val="222222"/>
        </w:rPr>
        <w:t>Keep the soil moist and covered.</w:t>
      </w:r>
      <w:r>
        <w:rPr>
          <w:color w:val="222222"/>
        </w:rPr>
        <w:t xml:space="preserve"> Moisture preserves carbon; bare dry soil loses it. This reinforces the mulch/cover-crop conclusion from every previous part.</w:t>
      </w:r>
    </w:p>
    <w:p w14:paraId="3CD0607A" w14:textId="77777777" w:rsidR="004A17D0" w:rsidRDefault="004A17D0">
      <w:pPr>
        <w:spacing w:after="40"/>
      </w:pPr>
    </w:p>
    <w:p w14:paraId="2111F3DA" w14:textId="77777777" w:rsidR="004A17D0" w:rsidRDefault="00000000">
      <w:pPr>
        <w:spacing w:after="110" w:line="266" w:lineRule="auto"/>
      </w:pPr>
      <w:r>
        <w:rPr>
          <w:b/>
          <w:bCs/>
          <w:color w:val="222222"/>
        </w:rPr>
        <w:t>And the constraint to accept:</w:t>
      </w:r>
      <w:r>
        <w:rPr>
          <w:color w:val="222222"/>
        </w:rPr>
        <w:t xml:space="preserve"> your soil type (calcareous, likely gravelly/light, low clay) sets a ceiling on how much carbon it can hold — which is why the realistic target remains ~0.75–1.0% rather than the 3–5% of a deep black clay. That is not failure; it is the correct target for your soil type, and every one of the seven prohibitions above moves you toward it at zero cost.</w:t>
      </w:r>
    </w:p>
    <w:p w14:paraId="48C4A944" w14:textId="77777777" w:rsidR="004A17D0" w:rsidRDefault="00000000">
      <w:pPr>
        <w:pStyle w:val="Heading2"/>
        <w:spacing w:before="240" w:after="80"/>
      </w:pPr>
      <w:r>
        <w:rPr>
          <w:b/>
          <w:bCs/>
          <w:sz w:val="25"/>
          <w:szCs w:val="25"/>
        </w:rPr>
        <w:t>Nutrient Interaction Rules — Running Master List</w:t>
      </w:r>
    </w:p>
    <w:p w14:paraId="3B9E82F3" w14:textId="77777777" w:rsidR="004A17D0" w:rsidRDefault="00000000">
      <w:pPr>
        <w:spacing w:after="110" w:line="266" w:lineRule="auto"/>
      </w:pPr>
      <w:r>
        <w:rPr>
          <w:color w:val="222222"/>
        </w:rPr>
        <w:t>Add these from Part 13G: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13025D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B1277AC" w14:textId="77777777" w:rsidR="004A17D0" w:rsidRDefault="00000000">
            <w:pPr>
              <w:spacing w:after="40"/>
            </w:pPr>
            <w:r>
              <w:rPr>
                <w:b/>
                <w:bCs/>
                <w:color w:val="117864"/>
                <w:sz w:val="18"/>
                <w:szCs w:val="18"/>
              </w:rPr>
              <w:t>⚡  KEY RULE</w:t>
            </w:r>
          </w:p>
          <w:p w14:paraId="1E85E1B2" w14:textId="77777777" w:rsidR="004A17D0" w:rsidRDefault="00000000">
            <w:pPr>
              <w:spacing w:after="20" w:line="258" w:lineRule="auto"/>
            </w:pPr>
            <w:r>
              <w:rPr>
                <w:color w:val="222222"/>
                <w:sz w:val="20"/>
                <w:szCs w:val="20"/>
              </w:rPr>
              <w:t>Tillage → carbon loss:</w:t>
            </w:r>
            <w:r>
              <w:rPr>
                <w:b/>
                <w:bCs/>
                <w:color w:val="222222"/>
                <w:sz w:val="20"/>
                <w:szCs w:val="20"/>
              </w:rPr>
              <w:t xml:space="preserve"> more tillage = more carbon burned. Biological porosity builds fertility; mechanical aeration destroys carbon. </w:t>
            </w:r>
            <w:r>
              <w:rPr>
                <w:color w:val="222222"/>
                <w:sz w:val="20"/>
                <w:szCs w:val="20"/>
              </w:rPr>
              <w:t>Air in soil → carbon loss:</w:t>
            </w:r>
            <w:r>
              <w:rPr>
                <w:b/>
                <w:bCs/>
                <w:color w:val="222222"/>
                <w:sz w:val="20"/>
                <w:szCs w:val="20"/>
              </w:rPr>
              <w:t xml:space="preserve"> the more air circulating, the greater the organic-carbon depletion (slide-stated). </w:t>
            </w:r>
            <w:r>
              <w:rPr>
                <w:color w:val="222222"/>
                <w:sz w:val="20"/>
                <w:szCs w:val="20"/>
              </w:rPr>
              <w:t>Moisture → carbon preserved; dryness → carbon lost.</w:t>
            </w:r>
            <w:r>
              <w:rPr>
                <w:b/>
                <w:bCs/>
                <w:color w:val="222222"/>
                <w:sz w:val="20"/>
                <w:szCs w:val="20"/>
              </w:rPr>
              <w:t xml:space="preserve"> Summer ploughing is the worst combination (dry + hot + aerated). </w:t>
            </w:r>
            <w:r>
              <w:rPr>
                <w:color w:val="222222"/>
                <w:sz w:val="20"/>
                <w:szCs w:val="20"/>
              </w:rPr>
              <w:t>Herbicides chelate/fix soil nutrients AND kill soil biology</w:t>
            </w:r>
            <w:r>
              <w:rPr>
                <w:b/>
                <w:bCs/>
                <w:color w:val="222222"/>
                <w:sz w:val="20"/>
                <w:szCs w:val="20"/>
              </w:rPr>
              <w:t xml:space="preserve"> — the most damaging chemical class for organic carbon. </w:t>
            </w:r>
            <w:r>
              <w:rPr>
                <w:color w:val="222222"/>
                <w:sz w:val="20"/>
                <w:szCs w:val="20"/>
              </w:rPr>
              <w:t>Un-decomposed manure → methane → kills soil life → no carbon gain.</w:t>
            </w:r>
            <w:r>
              <w:rPr>
                <w:b/>
                <w:bCs/>
                <w:color w:val="222222"/>
                <w:sz w:val="20"/>
                <w:szCs w:val="20"/>
              </w:rPr>
              <w:t xml:space="preserve"> Organic input applied wrongly still degrades soil. </w:t>
            </w:r>
            <w:r>
              <w:rPr>
                <w:color w:val="222222"/>
                <w:sz w:val="20"/>
                <w:szCs w:val="20"/>
              </w:rPr>
              <w:t>More crops per year → more carbon loss</w:t>
            </w:r>
            <w:r>
              <w:rPr>
                <w:b/>
                <w:bCs/>
                <w:color w:val="222222"/>
                <w:sz w:val="20"/>
                <w:szCs w:val="20"/>
              </w:rPr>
              <w:t xml:space="preserve"> (more tillage, more removal, more fertilizer processing cost). </w:t>
            </w:r>
            <w:r>
              <w:rPr>
                <w:color w:val="222222"/>
                <w:sz w:val="20"/>
                <w:szCs w:val="20"/>
              </w:rPr>
              <w:t>Finer soil particles / more clay / darker / deeper soil → more carbon retained;</w:t>
            </w:r>
            <w:r>
              <w:rPr>
                <w:b/>
                <w:bCs/>
                <w:color w:val="222222"/>
                <w:sz w:val="20"/>
                <w:szCs w:val="20"/>
              </w:rPr>
              <w:t xml:space="preserve"> sandy/gravelly/large-particle soil → less. </w:t>
            </w:r>
            <w:r>
              <w:rPr>
                <w:color w:val="222222"/>
                <w:sz w:val="20"/>
                <w:szCs w:val="20"/>
              </w:rPr>
              <w:t>Extreme pH (high or low) → less crop biomass → less residue and exudate → lower soil organic carbon</w:t>
            </w:r>
            <w:r>
              <w:rPr>
                <w:b/>
                <w:bCs/>
                <w:color w:val="222222"/>
                <w:sz w:val="20"/>
                <w:szCs w:val="20"/>
              </w:rPr>
              <w:t xml:space="preserve"> (indirect pathway). </w:t>
            </w:r>
            <w:r>
              <w:rPr>
                <w:color w:val="222222"/>
                <w:sz w:val="20"/>
                <w:szCs w:val="20"/>
              </w:rPr>
              <w:t>More plant growth → more soil organic matter, ONLY if residues stay on the farm.</w:t>
            </w:r>
            <w:r>
              <w:rPr>
                <w:b/>
                <w:bCs/>
                <w:color w:val="222222"/>
                <w:sz w:val="20"/>
                <w:szCs w:val="20"/>
              </w:rPr>
              <w:t xml:space="preserve"> </w:t>
            </w:r>
            <w:r>
              <w:rPr>
                <w:color w:val="222222"/>
                <w:sz w:val="20"/>
                <w:szCs w:val="20"/>
              </w:rPr>
              <w:t>Abiotic stress → less growth → less carbohydrate → less root carbon to soil.</w:t>
            </w:r>
            <w:r>
              <w:rPr>
                <w:b/>
                <w:bCs/>
                <w:color w:val="222222"/>
                <w:sz w:val="20"/>
                <w:szCs w:val="20"/>
              </w:rPr>
              <w:t xml:space="preserve"> </w:t>
            </w:r>
            <w:r>
              <w:rPr>
                <w:color w:val="222222"/>
                <w:sz w:val="20"/>
                <w:szCs w:val="20"/>
              </w:rPr>
              <w:t>Cool climate → lower stress/respiration cost → greater share of fixed carbon reaches the soil** (why cool-region soils stay carbon-rich).</w:t>
            </w:r>
          </w:p>
        </w:tc>
      </w:tr>
    </w:tbl>
    <w:p w14:paraId="7F2830BF" w14:textId="77777777" w:rsidR="004A17D0" w:rsidRDefault="004A17D0">
      <w:pPr>
        <w:spacing w:after="70"/>
      </w:pPr>
    </w:p>
    <w:p w14:paraId="43E2FD75" w14:textId="77777777" w:rsidR="004A17D0" w:rsidRDefault="00000000">
      <w:pPr>
        <w:pStyle w:val="Heading2"/>
        <w:spacing w:before="240" w:after="80"/>
      </w:pPr>
      <w:r>
        <w:rPr>
          <w:b/>
          <w:bCs/>
          <w:sz w:val="25"/>
          <w:szCs w:val="25"/>
        </w:rPr>
        <w:t>How to Increase Organic Carbon (The Two-Legged Framework)</w:t>
      </w:r>
    </w:p>
    <w:p w14:paraId="762244E5" w14:textId="77777777" w:rsidR="004A17D0" w:rsidRDefault="00000000">
      <w:pPr>
        <w:pStyle w:val="Heading2"/>
        <w:spacing w:before="240" w:after="80"/>
      </w:pPr>
      <w:r>
        <w:rPr>
          <w:b/>
          <w:bCs/>
          <w:sz w:val="25"/>
          <w:szCs w:val="25"/>
        </w:rPr>
        <w:t>The slide — the two things required</w:t>
      </w:r>
    </w:p>
    <w:p w14:paraId="1BBA0BC4" w14:textId="77777777" w:rsidR="004A17D0" w:rsidRDefault="00000000">
      <w:pPr>
        <w:spacing w:after="110" w:line="266" w:lineRule="auto"/>
      </w:pPr>
      <w:r>
        <w:rPr>
          <w:color w:val="222222"/>
        </w:rPr>
        <w:t>The slide is deliberately simple, and it is the summary of everything the carbon block has argued: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B9BDFC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B621A5F" w14:textId="77777777" w:rsidR="004A17D0" w:rsidRDefault="00000000">
            <w:pPr>
              <w:spacing w:after="40"/>
            </w:pPr>
            <w:r>
              <w:rPr>
                <w:b/>
                <w:bCs/>
                <w:color w:val="117864"/>
                <w:sz w:val="18"/>
                <w:szCs w:val="18"/>
              </w:rPr>
              <w:t>⚡  KEY RULE</w:t>
            </w:r>
          </w:p>
          <w:p w14:paraId="0D9A82E2" w14:textId="77777777" w:rsidR="004A17D0" w:rsidRDefault="00000000">
            <w:pPr>
              <w:spacing w:after="20" w:line="258" w:lineRule="auto"/>
            </w:pPr>
            <w:r>
              <w:rPr>
                <w:color w:val="222222"/>
                <w:sz w:val="20"/>
                <w:szCs w:val="20"/>
              </w:rPr>
              <w:lastRenderedPageBreak/>
              <w:t xml:space="preserve">— </w:t>
            </w:r>
            <w:r>
              <w:rPr>
                <w:i/>
                <w:iCs/>
                <w:color w:val="222222"/>
                <w:sz w:val="20"/>
                <w:szCs w:val="20"/>
              </w:rPr>
              <w:t>What is needed to raise organic carbon:</w:t>
            </w:r>
            <w:r>
              <w:rPr>
                <w:color w:val="222222"/>
                <w:sz w:val="20"/>
                <w:szCs w:val="20"/>
              </w:rPr>
              <w:t xml:space="preserve"> </w:t>
            </w:r>
            <w:r>
              <w:rPr>
                <w:rFonts w:ascii="Consolas" w:eastAsia="Consolas" w:hAnsi="Consolas" w:cs="Consolas"/>
                <w:color w:val="333333"/>
                <w:sz w:val="19"/>
                <w:szCs w:val="19"/>
              </w:rPr>
              <w:t xml:space="preserve"> Organic Carbon │ ┌───────────┴───────────┐ ▼ ▼ ORGANIC MATTER SOIL MICROBES (the substrate) (the workforce) </w:t>
            </w:r>
            <w:r>
              <w:rPr>
                <w:color w:val="222222"/>
                <w:sz w:val="20"/>
                <w:szCs w:val="20"/>
              </w:rPr>
              <w:t xml:space="preserve"> **THE MASTER RULE —you need BOTH, always. Organic matter alone will not raise carbon (it must be decomposed). Microbes alone will not raise carbon (they have nothing to eat). Without organic matter, microbes do not grow; without microbes, organic matter does not become carbon.</w:t>
            </w:r>
          </w:p>
        </w:tc>
      </w:tr>
    </w:tbl>
    <w:p w14:paraId="25E5DB85" w14:textId="77777777" w:rsidR="004A17D0" w:rsidRDefault="004A17D0">
      <w:pPr>
        <w:spacing w:after="70"/>
      </w:pPr>
    </w:p>
    <w:p w14:paraId="7E23568D" w14:textId="77777777" w:rsidR="004A17D0" w:rsidRDefault="00000000">
      <w:pPr>
        <w:spacing w:after="110" w:line="266" w:lineRule="auto"/>
      </w:pPr>
      <w:r>
        <w:rPr>
          <w:color w:val="222222"/>
        </w:rPr>
        <w:t>Gore states it plainly: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391344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CBC6C3D" w14:textId="77777777" w:rsidR="004A17D0" w:rsidRDefault="00000000">
            <w:pPr>
              <w:spacing w:after="20" w:line="258" w:lineRule="auto"/>
            </w:pPr>
            <w:r>
              <w:rPr>
                <w:b/>
                <w:bCs/>
                <w:color w:val="222222"/>
                <w:sz w:val="20"/>
                <w:szCs w:val="20"/>
              </w:rPr>
              <w:t>If you want to raise organic carbon, keep these two things always in mind: you must apply organic matter, and you must grow soil microbes. Without organic matter, microbes do not multiply.</w:t>
            </w:r>
          </w:p>
        </w:tc>
      </w:tr>
    </w:tbl>
    <w:p w14:paraId="04906D81" w14:textId="77777777" w:rsidR="004A17D0" w:rsidRDefault="004A17D0">
      <w:pPr>
        <w:spacing w:after="70"/>
      </w:pPr>
    </w:p>
    <w:p w14:paraId="33C5A72F" w14:textId="77777777" w:rsidR="004A17D0" w:rsidRDefault="00000000">
      <w:pPr>
        <w:spacing w:after="110" w:line="266" w:lineRule="auto"/>
      </w:pPr>
      <w:r>
        <w:rPr>
          <w:color w:val="222222"/>
        </w:rPr>
        <w:t>And the failure case he names specifically — the one most farmers fall into: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7AB8A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0AB8E31" w14:textId="77777777" w:rsidR="004A17D0" w:rsidRDefault="00000000">
            <w:pPr>
              <w:spacing w:after="20" w:line="258" w:lineRule="auto"/>
            </w:pPr>
            <w:r>
              <w:rPr>
                <w:color w:val="222222"/>
                <w:sz w:val="20"/>
                <w:szCs w:val="20"/>
              </w:rPr>
              <w:t>*</w:t>
            </w:r>
            <w:r>
              <w:rPr>
                <w:i/>
                <w:iCs/>
                <w:color w:val="222222"/>
                <w:sz w:val="20"/>
                <w:szCs w:val="20"/>
              </w:rPr>
              <w:t xml:space="preserve">If you are applying organic matter and </w:t>
            </w:r>
            <w:r>
              <w:rPr>
                <w:color w:val="222222"/>
                <w:sz w:val="20"/>
                <w:szCs w:val="20"/>
              </w:rPr>
              <w:t>alongside it</w:t>
            </w:r>
            <w:r>
              <w:rPr>
                <w:i/>
                <w:iCs/>
                <w:color w:val="222222"/>
                <w:sz w:val="20"/>
                <w:szCs w:val="20"/>
              </w:rPr>
              <w:t xml:space="preserve"> applying DAP, and you expect microbes to arrive there — they will not. However good the quality of the product you buy and apply.</w:t>
            </w:r>
            <w:r>
              <w:rPr>
                <w:color w:val="222222"/>
                <w:sz w:val="20"/>
                <w:szCs w:val="20"/>
              </w:rPr>
              <w:t>*</w:t>
            </w:r>
          </w:p>
        </w:tc>
      </w:tr>
    </w:tbl>
    <w:p w14:paraId="4F0ACA1D" w14:textId="77777777" w:rsidR="004A17D0" w:rsidRDefault="004A17D0">
      <w:pPr>
        <w:spacing w:after="70"/>
      </w:pPr>
    </w:p>
    <w:p w14:paraId="6BF8A681" w14:textId="77777777" w:rsidR="004A17D0" w:rsidRDefault="00000000">
      <w:pPr>
        <w:pStyle w:val="Heading2"/>
        <w:spacing w:before="240" w:after="80"/>
      </w:pPr>
      <w:r>
        <w:rPr>
          <w:b/>
          <w:bCs/>
          <w:sz w:val="25"/>
          <w:szCs w:val="25"/>
        </w:rPr>
        <w:t>The mindset shift — "you don't have to import life, you have to invite it"</w:t>
      </w:r>
    </w:p>
    <w:p w14:paraId="3D189940" w14:textId="77777777" w:rsidR="004A17D0" w:rsidRDefault="00000000">
      <w:pPr>
        <w:spacing w:after="110" w:line="266" w:lineRule="auto"/>
      </w:pPr>
      <w:r>
        <w:rPr>
          <w:color w:val="222222"/>
        </w:rPr>
        <w:t>This is the conceptual correction of the session, and it changes what you spend money 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A03A88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3BC05C9" w14:textId="77777777" w:rsidR="004A17D0" w:rsidRDefault="00000000">
            <w:pPr>
              <w:spacing w:after="40"/>
            </w:pPr>
            <w:r>
              <w:rPr>
                <w:b/>
                <w:bCs/>
                <w:color w:val="117864"/>
                <w:sz w:val="18"/>
                <w:szCs w:val="18"/>
              </w:rPr>
              <w:t>⚡  KEY RULE</w:t>
            </w:r>
          </w:p>
          <w:p w14:paraId="0F36F28C" w14:textId="77777777" w:rsidR="004A17D0" w:rsidRDefault="00000000">
            <w:pPr>
              <w:spacing w:after="20" w:line="258" w:lineRule="auto"/>
            </w:pPr>
            <w:r>
              <w:rPr>
                <w:color w:val="222222"/>
                <w:sz w:val="20"/>
                <w:szCs w:val="20"/>
              </w:rPr>
              <w:t>Here I want to change your mindset. Like this: if you put down sugar, you don't have to send an invitation to the ants — they come automatically. If you open a lunch box in the field to eat your bhakri, you don't have to call the dog. In the same way, if you apply organic matter and create in your soil the conditions favourable for microbes to grow, then they come there, they grow there — and when the conditions end they go into a dormant state, and when the conditions return they reactivate.</w:t>
            </w:r>
            <w:r>
              <w:rPr>
                <w:b/>
                <w:bCs/>
                <w:color w:val="222222"/>
                <w:sz w:val="20"/>
                <w:szCs w:val="20"/>
              </w:rPr>
              <w:t xml:space="preserve"> </w:t>
            </w:r>
            <w:r>
              <w:rPr>
                <w:color w:val="222222"/>
                <w:sz w:val="20"/>
                <w:szCs w:val="20"/>
              </w:rPr>
              <w:t>INTERACTION RULE —*</w:t>
            </w:r>
            <w:r>
              <w:rPr>
                <w:i/>
                <w:iCs/>
                <w:color w:val="222222"/>
                <w:sz w:val="20"/>
                <w:szCs w:val="20"/>
              </w:rPr>
              <w:t xml:space="preserve"> </w:t>
            </w:r>
            <w:r>
              <w:rPr>
                <w:color w:val="222222"/>
                <w:sz w:val="20"/>
                <w:szCs w:val="20"/>
              </w:rPr>
              <w:t>soil microbes are largely already present, in dormant form.</w:t>
            </w:r>
            <w:r>
              <w:rPr>
                <w:i/>
                <w:iCs/>
                <w:color w:val="222222"/>
                <w:sz w:val="20"/>
                <w:szCs w:val="20"/>
              </w:rPr>
              <w:t xml:space="preserve"> You do not primarily need to import them; you need to supply their food (organic matter) and their living conditions (air, moisture, minimal chemical).</w:t>
            </w:r>
            <w:r>
              <w:rPr>
                <w:color w:val="222222"/>
                <w:sz w:val="20"/>
                <w:szCs w:val="20"/>
              </w:rPr>
              <w:t>* Imported inoculants are for soils where the native population has genuinely been destroyed — which is what the cow-dung-pat test tells you.</w:t>
            </w:r>
          </w:p>
        </w:tc>
      </w:tr>
    </w:tbl>
    <w:p w14:paraId="0964D0FC" w14:textId="77777777" w:rsidR="004A17D0" w:rsidRDefault="004A17D0">
      <w:pPr>
        <w:spacing w:after="70"/>
      </w:pPr>
    </w:p>
    <w:p w14:paraId="7BB1FEC7" w14:textId="77777777" w:rsidR="004A17D0" w:rsidRDefault="00000000">
      <w:pPr>
        <w:spacing w:after="110" w:line="266" w:lineRule="auto"/>
      </w:pPr>
      <w:r>
        <w:rPr>
          <w:color w:val="222222"/>
        </w:rPr>
        <w:t>The conditions to provide, in his words: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D4B987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6881113" w14:textId="77777777" w:rsidR="004A17D0" w:rsidRDefault="00000000">
            <w:r>
              <w:rPr>
                <w:b/>
                <w:bCs/>
                <w:color w:val="FFFFFF"/>
                <w:sz w:val="17"/>
                <w:szCs w:val="17"/>
              </w:rPr>
              <w:t>They need</w:t>
            </w:r>
          </w:p>
        </w:tc>
        <w:tc>
          <w:tcPr>
            <w:tcW w:w="4710" w:type="dxa"/>
            <w:shd w:val="clear" w:color="auto" w:fill="1F3864"/>
            <w:tcMar>
              <w:top w:w="50" w:type="dxa"/>
              <w:left w:w="90" w:type="dxa"/>
              <w:bottom w:w="50" w:type="dxa"/>
              <w:right w:w="80" w:type="dxa"/>
            </w:tcMar>
          </w:tcPr>
          <w:p w14:paraId="5D03FE9C" w14:textId="77777777" w:rsidR="004A17D0" w:rsidRDefault="00000000">
            <w:r>
              <w:rPr>
                <w:b/>
                <w:bCs/>
                <w:color w:val="FFFFFF"/>
                <w:sz w:val="17"/>
                <w:szCs w:val="17"/>
              </w:rPr>
              <w:t>You provide</w:t>
            </w:r>
          </w:p>
        </w:tc>
      </w:tr>
      <w:tr w:rsidR="004A17D0" w14:paraId="747016C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825C9E0" w14:textId="77777777" w:rsidR="004A17D0" w:rsidRDefault="00000000">
            <w:r>
              <w:rPr>
                <w:color w:val="222222"/>
                <w:sz w:val="17"/>
                <w:szCs w:val="17"/>
              </w:rPr>
              <w:t>Food</w:t>
            </w:r>
          </w:p>
        </w:tc>
        <w:tc>
          <w:tcPr>
            <w:tcW w:w="4710" w:type="dxa"/>
            <w:shd w:val="clear" w:color="auto" w:fill="F4F7FB"/>
            <w:tcMar>
              <w:top w:w="50" w:type="dxa"/>
              <w:left w:w="90" w:type="dxa"/>
              <w:bottom w:w="50" w:type="dxa"/>
              <w:right w:w="80" w:type="dxa"/>
            </w:tcMar>
          </w:tcPr>
          <w:p w14:paraId="3CBE87E4" w14:textId="77777777" w:rsidR="004A17D0" w:rsidRDefault="00000000">
            <w:r>
              <w:rPr>
                <w:color w:val="222222"/>
                <w:sz w:val="17"/>
                <w:szCs w:val="17"/>
              </w:rPr>
              <w:t>Organic matter</w:t>
            </w:r>
          </w:p>
        </w:tc>
      </w:tr>
      <w:tr w:rsidR="004A17D0" w14:paraId="4FE0C51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B26F883" w14:textId="77777777" w:rsidR="004A17D0" w:rsidRDefault="00000000">
            <w:r>
              <w:rPr>
                <w:color w:val="222222"/>
                <w:sz w:val="17"/>
                <w:szCs w:val="17"/>
              </w:rPr>
              <w:t>Air</w:t>
            </w:r>
          </w:p>
        </w:tc>
        <w:tc>
          <w:tcPr>
            <w:tcW w:w="4710" w:type="dxa"/>
            <w:shd w:val="clear" w:color="auto" w:fill="FFFFFF"/>
            <w:tcMar>
              <w:top w:w="50" w:type="dxa"/>
              <w:left w:w="90" w:type="dxa"/>
              <w:bottom w:w="50" w:type="dxa"/>
              <w:right w:w="80" w:type="dxa"/>
            </w:tcMar>
          </w:tcPr>
          <w:p w14:paraId="711864D2" w14:textId="77777777" w:rsidR="004A17D0" w:rsidRDefault="00000000">
            <w:r>
              <w:rPr>
                <w:color w:val="222222"/>
                <w:sz w:val="17"/>
                <w:szCs w:val="17"/>
              </w:rPr>
              <w:t>Keep soil porous, don't compact</w:t>
            </w:r>
          </w:p>
        </w:tc>
      </w:tr>
      <w:tr w:rsidR="004A17D0" w14:paraId="32AAA62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CF53C3F" w14:textId="77777777" w:rsidR="004A17D0" w:rsidRDefault="00000000">
            <w:r>
              <w:rPr>
                <w:color w:val="222222"/>
                <w:sz w:val="17"/>
                <w:szCs w:val="17"/>
              </w:rPr>
              <w:t>Moisture</w:t>
            </w:r>
          </w:p>
        </w:tc>
        <w:tc>
          <w:tcPr>
            <w:tcW w:w="4710" w:type="dxa"/>
            <w:shd w:val="clear" w:color="auto" w:fill="F4F7FB"/>
            <w:tcMar>
              <w:top w:w="50" w:type="dxa"/>
              <w:left w:w="90" w:type="dxa"/>
              <w:bottom w:w="50" w:type="dxa"/>
              <w:right w:w="80" w:type="dxa"/>
            </w:tcMar>
          </w:tcPr>
          <w:p w14:paraId="67152EA0" w14:textId="77777777" w:rsidR="004A17D0" w:rsidRDefault="00000000">
            <w:r>
              <w:rPr>
                <w:color w:val="222222"/>
                <w:sz w:val="17"/>
                <w:szCs w:val="17"/>
              </w:rPr>
              <w:t>Keep soil covered and moist (never bone-dry and bare)</w:t>
            </w:r>
          </w:p>
        </w:tc>
      </w:tr>
      <w:tr w:rsidR="004A17D0" w14:paraId="31F5B1A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7B469C6" w14:textId="77777777" w:rsidR="004A17D0" w:rsidRDefault="00000000">
            <w:r>
              <w:rPr>
                <w:color w:val="222222"/>
                <w:sz w:val="17"/>
                <w:szCs w:val="17"/>
              </w:rPr>
              <w:t>Absence of chemical</w:t>
            </w:r>
          </w:p>
        </w:tc>
        <w:tc>
          <w:tcPr>
            <w:tcW w:w="4710" w:type="dxa"/>
            <w:shd w:val="clear" w:color="auto" w:fill="FFFFFF"/>
            <w:tcMar>
              <w:top w:w="50" w:type="dxa"/>
              <w:left w:w="90" w:type="dxa"/>
              <w:bottom w:w="50" w:type="dxa"/>
              <w:right w:w="80" w:type="dxa"/>
            </w:tcMar>
          </w:tcPr>
          <w:p w14:paraId="3F4AC1B2" w14:textId="77777777" w:rsidR="004A17D0" w:rsidRDefault="00000000">
            <w:r>
              <w:rPr>
                <w:color w:val="222222"/>
                <w:sz w:val="17"/>
                <w:szCs w:val="17"/>
              </w:rPr>
              <w:t xml:space="preserve">Minimise chemicals; where unavoidable, </w:t>
            </w:r>
            <w:r>
              <w:rPr>
                <w:b/>
                <w:bCs/>
                <w:color w:val="222222"/>
                <w:sz w:val="17"/>
                <w:szCs w:val="17"/>
              </w:rPr>
              <w:t>split the dose</w:t>
            </w:r>
          </w:p>
        </w:tc>
      </w:tr>
    </w:tbl>
    <w:p w14:paraId="39ADA518" w14:textId="77777777" w:rsidR="004A17D0" w:rsidRDefault="004A17D0">
      <w:pPr>
        <w:spacing w:after="80"/>
      </w:pPr>
    </w:p>
    <w:p w14:paraId="55A3577E" w14:textId="77777777" w:rsidR="004A17D0" w:rsidRDefault="00000000">
      <w:pPr>
        <w:pStyle w:val="Heading2"/>
        <w:spacing w:before="240" w:after="80"/>
      </w:pPr>
      <w:r>
        <w:rPr>
          <w:b/>
          <w:bCs/>
          <w:sz w:val="25"/>
          <w:szCs w:val="25"/>
        </w:rPr>
        <w:t>The Actinomycetes teaching — the smell of the first rain</w:t>
      </w:r>
    </w:p>
    <w:p w14:paraId="76606B71" w14:textId="77777777" w:rsidR="004A17D0" w:rsidRDefault="00000000">
      <w:pPr>
        <w:spacing w:after="110" w:line="266" w:lineRule="auto"/>
      </w:pPr>
      <w:r>
        <w:rPr>
          <w:color w:val="222222"/>
        </w:rPr>
        <w:t>This is the most delightful and scientifically correct piece of teaching in the session, and it is the evidence for the "dormant, not absent" claim: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80474B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C06B2C1" w14:textId="77777777" w:rsidR="004A17D0" w:rsidRDefault="00000000">
            <w:pPr>
              <w:spacing w:after="20" w:line="258" w:lineRule="auto"/>
            </w:pPr>
            <w:r>
              <w:rPr>
                <w:b/>
                <w:bCs/>
                <w:color w:val="222222"/>
                <w:sz w:val="20"/>
                <w:szCs w:val="20"/>
              </w:rPr>
              <w:t xml:space="preserve">In forests, or in areas where the soil is still fertile — when the first rain falls at the end of May or in June, on soil that has been baking through the summer — at that moment a microorganism called </w:t>
            </w:r>
            <w:r>
              <w:rPr>
                <w:color w:val="222222"/>
                <w:sz w:val="20"/>
                <w:szCs w:val="20"/>
              </w:rPr>
              <w:t>Actinomycetes</w:t>
            </w:r>
            <w:r>
              <w:rPr>
                <w:b/>
                <w:bCs/>
                <w:color w:val="222222"/>
                <w:sz w:val="20"/>
                <w:szCs w:val="20"/>
              </w:rPr>
              <w:t xml:space="preserve"> in that soil `[activates]`. They multiply and release a fragrance. That is what we call "the smell of the soil." Through the summer the soil was hot and they were in a dormant state. The moment the water reached them, they activated — and instantly the soil gave you that fragrance.</w:t>
            </w:r>
          </w:p>
        </w:tc>
      </w:tr>
    </w:tbl>
    <w:p w14:paraId="3DFFAD1C" w14:textId="77777777" w:rsidR="004A17D0" w:rsidRDefault="004A17D0">
      <w:pPr>
        <w:spacing w:after="70"/>
      </w:pPr>
    </w:p>
    <w:p w14:paraId="14A0F054" w14:textId="77777777" w:rsidR="004A17D0" w:rsidRDefault="00000000">
      <w:pPr>
        <w:spacing w:after="110" w:line="266" w:lineRule="auto"/>
      </w:pPr>
      <w:r>
        <w:rPr>
          <w:b/>
          <w:bCs/>
          <w:color w:val="222222"/>
        </w:rPr>
        <w:t>This is correct science.</w:t>
      </w:r>
      <w:r>
        <w:rPr>
          <w:color w:val="222222"/>
        </w:rPr>
        <w:t xml:space="preserve"> The smell of first rain (</w:t>
      </w:r>
      <w:r>
        <w:rPr>
          <w:i/>
          <w:iCs/>
          <w:color w:val="222222"/>
        </w:rPr>
        <w:t>petrichor</w:t>
      </w:r>
      <w:r>
        <w:rPr>
          <w:color w:val="222222"/>
        </w:rPr>
        <w:t xml:space="preserve">) is caused substantially by </w:t>
      </w:r>
      <w:r>
        <w:rPr>
          <w:b/>
          <w:bCs/>
          <w:color w:val="222222"/>
        </w:rPr>
        <w:t>geosmin</w:t>
      </w:r>
      <w:r>
        <w:rPr>
          <w:color w:val="222222"/>
        </w:rPr>
        <w:t xml:space="preserve">, a compound produced by </w:t>
      </w:r>
      <w:r>
        <w:rPr>
          <w:i/>
          <w:iCs/>
          <w:color w:val="222222"/>
        </w:rPr>
        <w:t>Streptomyces</w:t>
      </w:r>
      <w:r>
        <w:rPr>
          <w:color w:val="222222"/>
        </w:rPr>
        <w:t xml:space="preserve"> and related </w:t>
      </w:r>
      <w:r>
        <w:rPr>
          <w:b/>
          <w:bCs/>
          <w:color w:val="222222"/>
        </w:rPr>
        <w:t>Actinomycetes</w:t>
      </w:r>
      <w:r>
        <w:rPr>
          <w:color w:val="222222"/>
        </w:rPr>
        <w:t xml:space="preserve"> — soil bacteria that survive dry periods as dormant spores and become metabolically active when moisture returns, releasing geosmin as they do. Gore is using a universally recognised sensory experience as proof that the microbial population is present-but-dormant, waiting for conditions. It is an excellent piece of teaching.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7B85B4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D30823B" w14:textId="77777777" w:rsidR="004A17D0" w:rsidRDefault="00000000">
            <w:pPr>
              <w:spacing w:after="40"/>
            </w:pPr>
            <w:r>
              <w:rPr>
                <w:b/>
                <w:bCs/>
                <w:color w:val="117864"/>
                <w:sz w:val="18"/>
                <w:szCs w:val="18"/>
              </w:rPr>
              <w:t>⚡  KEY RULE</w:t>
            </w:r>
          </w:p>
          <w:p w14:paraId="490108B8" w14:textId="77777777" w:rsidR="004A17D0" w:rsidRDefault="00000000">
            <w:pPr>
              <w:spacing w:after="20" w:line="258" w:lineRule="auto"/>
            </w:pPr>
            <w:r>
              <w:rPr>
                <w:color w:val="222222"/>
                <w:sz w:val="20"/>
                <w:szCs w:val="20"/>
              </w:rPr>
              <w:t>DIAGNOSTIC —*</w:t>
            </w:r>
            <w:r>
              <w:rPr>
                <w:i/>
                <w:iCs/>
                <w:color w:val="222222"/>
                <w:sz w:val="20"/>
                <w:szCs w:val="20"/>
              </w:rPr>
              <w:t xml:space="preserve"> </w:t>
            </w:r>
            <w:r>
              <w:rPr>
                <w:color w:val="222222"/>
                <w:sz w:val="20"/>
                <w:szCs w:val="20"/>
              </w:rPr>
              <w:t>the smell of first rain on your soil is a free indicator that Actinomycetes are alive there.</w:t>
            </w:r>
            <w:r>
              <w:rPr>
                <w:i/>
                <w:iCs/>
                <w:color w:val="222222"/>
                <w:sz w:val="20"/>
                <w:szCs w:val="20"/>
              </w:rPr>
              <w:t xml:space="preserve"> Its absence on damaged soil (as noted in Part 13F: </w:t>
            </w:r>
            <w:r>
              <w:rPr>
                <w:color w:val="222222"/>
                <w:sz w:val="20"/>
                <w:szCs w:val="20"/>
              </w:rPr>
              <w:t>"in badly damaged soil that smell doesn't come anymore"*) is a signal the population has been lost.</w:t>
            </w:r>
          </w:p>
        </w:tc>
      </w:tr>
    </w:tbl>
    <w:p w14:paraId="069283DF" w14:textId="77777777" w:rsidR="004A17D0" w:rsidRDefault="004A17D0">
      <w:pPr>
        <w:spacing w:after="70"/>
      </w:pPr>
    </w:p>
    <w:p w14:paraId="3DD9A3A8" w14:textId="77777777" w:rsidR="004A17D0" w:rsidRDefault="00000000">
      <w:pPr>
        <w:spacing w:after="110" w:line="266" w:lineRule="auto"/>
      </w:pPr>
      <w:r>
        <w:rPr>
          <w:b/>
          <w:bCs/>
          <w:color w:val="222222"/>
        </w:rPr>
        <w:t>The takeaway he draws: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48DE30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1682CDC" w14:textId="77777777" w:rsidR="004A17D0" w:rsidRDefault="00000000">
            <w:pPr>
              <w:spacing w:after="20" w:line="258" w:lineRule="auto"/>
            </w:pPr>
            <w:r>
              <w:rPr>
                <w:b/>
                <w:bCs/>
                <w:color w:val="222222"/>
                <w:sz w:val="20"/>
                <w:szCs w:val="20"/>
              </w:rPr>
              <w:t>Whenever I say "soil microbes," take just one thing from it: we do not only have to bring them from outside. They will grow in our own soil too. We just have to create the food, and the living conditions, for them there.</w:t>
            </w:r>
          </w:p>
        </w:tc>
      </w:tr>
    </w:tbl>
    <w:p w14:paraId="024BDECA" w14:textId="77777777" w:rsidR="004A17D0" w:rsidRDefault="004A17D0">
      <w:pPr>
        <w:spacing w:after="70"/>
      </w:pPr>
    </w:p>
    <w:p w14:paraId="33AE8B14" w14:textId="77777777" w:rsidR="004A17D0" w:rsidRDefault="00000000">
      <w:pPr>
        <w:pStyle w:val="Heading2"/>
        <w:spacing w:before="240" w:after="80"/>
      </w:pPr>
      <w:r>
        <w:rPr>
          <w:b/>
          <w:bCs/>
          <w:sz w:val="25"/>
          <w:szCs w:val="25"/>
        </w:rPr>
        <w:t>The split-dose principle — how to use chemicals without killing biology</w:t>
      </w:r>
    </w:p>
    <w:p w14:paraId="4A1A51BD" w14:textId="77777777" w:rsidR="004A17D0" w:rsidRDefault="00000000">
      <w:pPr>
        <w:spacing w:after="110" w:line="266" w:lineRule="auto"/>
      </w:pPr>
      <w:r>
        <w:rPr>
          <w:color w:val="222222"/>
        </w:rPr>
        <w:t>Gore gives a concrete, quantified example of the integrated approach, and this is one of the most practically useful numbers in the course: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C5F8A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EBE9779" w14:textId="77777777" w:rsidR="004A17D0" w:rsidRDefault="00000000">
            <w:pPr>
              <w:spacing w:after="20" w:line="258" w:lineRule="auto"/>
            </w:pPr>
            <w:r>
              <w:rPr>
                <w:color w:val="222222"/>
                <w:sz w:val="20"/>
                <w:szCs w:val="20"/>
              </w:rPr>
              <w:t>*</w:t>
            </w:r>
            <w:r>
              <w:rPr>
                <w:i/>
                <w:iCs/>
                <w:color w:val="222222"/>
                <w:sz w:val="20"/>
                <w:szCs w:val="20"/>
              </w:rPr>
              <w:t xml:space="preserve">If they can tolerate a chemical, then split the dose of that same chemical. Suppose I have to apply four bags of DAP per acre — 200 kg. If instead I give it as 15–20 kg at a time through the slurry, then I will get </w:t>
            </w:r>
            <w:r>
              <w:rPr>
                <w:color w:val="222222"/>
                <w:sz w:val="20"/>
                <w:szCs w:val="20"/>
              </w:rPr>
              <w:t>more</w:t>
            </w:r>
            <w:r>
              <w:rPr>
                <w:i/>
                <w:iCs/>
                <w:color w:val="222222"/>
                <w:sz w:val="20"/>
                <w:szCs w:val="20"/>
              </w:rPr>
              <w:t xml:space="preserve"> yield from just 100 kg. And it goes in at such low concentration that the microbes' work continues in harmony.</w:t>
            </w:r>
            <w:r>
              <w:rPr>
                <w:color w:val="222222"/>
                <w:sz w:val="20"/>
                <w:szCs w:val="20"/>
              </w:rPr>
              <w:t>*</w:t>
            </w:r>
          </w:p>
        </w:tc>
      </w:tr>
    </w:tbl>
    <w:p w14:paraId="65E16766"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241898F2"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1348A580" w14:textId="77777777" w:rsidR="004A17D0" w:rsidRDefault="00000000">
            <w:r>
              <w:rPr>
                <w:b/>
                <w:bCs/>
                <w:color w:val="FFFFFF"/>
                <w:sz w:val="17"/>
                <w:szCs w:val="17"/>
              </w:rPr>
              <w:t>Approach</w:t>
            </w:r>
          </w:p>
        </w:tc>
        <w:tc>
          <w:tcPr>
            <w:tcW w:w="3140" w:type="dxa"/>
            <w:shd w:val="clear" w:color="auto" w:fill="1F3864"/>
            <w:tcMar>
              <w:top w:w="50" w:type="dxa"/>
              <w:left w:w="90" w:type="dxa"/>
              <w:bottom w:w="50" w:type="dxa"/>
              <w:right w:w="80" w:type="dxa"/>
            </w:tcMar>
          </w:tcPr>
          <w:p w14:paraId="6501D320" w14:textId="77777777" w:rsidR="004A17D0" w:rsidRDefault="00000000">
            <w:r>
              <w:rPr>
                <w:b/>
                <w:bCs/>
                <w:color w:val="FFFFFF"/>
                <w:sz w:val="17"/>
                <w:szCs w:val="17"/>
              </w:rPr>
              <w:t>Quantity</w:t>
            </w:r>
          </w:p>
        </w:tc>
        <w:tc>
          <w:tcPr>
            <w:tcW w:w="3140" w:type="dxa"/>
            <w:shd w:val="clear" w:color="auto" w:fill="1F3864"/>
            <w:tcMar>
              <w:top w:w="50" w:type="dxa"/>
              <w:left w:w="90" w:type="dxa"/>
              <w:bottom w:w="50" w:type="dxa"/>
              <w:right w:w="80" w:type="dxa"/>
            </w:tcMar>
          </w:tcPr>
          <w:p w14:paraId="120D523D" w14:textId="77777777" w:rsidR="004A17D0" w:rsidRDefault="00000000">
            <w:r>
              <w:rPr>
                <w:b/>
                <w:bCs/>
                <w:color w:val="FFFFFF"/>
                <w:sz w:val="17"/>
                <w:szCs w:val="17"/>
              </w:rPr>
              <w:t>Outcome</w:t>
            </w:r>
          </w:p>
        </w:tc>
      </w:tr>
      <w:tr w:rsidR="004A17D0" w14:paraId="4E7742F8"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EB04AE3" w14:textId="77777777" w:rsidR="004A17D0" w:rsidRDefault="00000000">
            <w:r>
              <w:rPr>
                <w:b/>
                <w:bCs/>
                <w:color w:val="222222"/>
                <w:sz w:val="17"/>
                <w:szCs w:val="17"/>
              </w:rPr>
              <w:t>Conventional</w:t>
            </w:r>
            <w:r>
              <w:rPr>
                <w:color w:val="222222"/>
                <w:sz w:val="17"/>
                <w:szCs w:val="17"/>
              </w:rPr>
              <w:t xml:space="preserve"> — broadcast/dump</w:t>
            </w:r>
          </w:p>
        </w:tc>
        <w:tc>
          <w:tcPr>
            <w:tcW w:w="3140" w:type="dxa"/>
            <w:shd w:val="clear" w:color="auto" w:fill="F4F7FB"/>
            <w:tcMar>
              <w:top w:w="50" w:type="dxa"/>
              <w:left w:w="90" w:type="dxa"/>
              <w:bottom w:w="50" w:type="dxa"/>
              <w:right w:w="80" w:type="dxa"/>
            </w:tcMar>
          </w:tcPr>
          <w:p w14:paraId="2C35D18A" w14:textId="77777777" w:rsidR="004A17D0" w:rsidRDefault="00000000">
            <w:r>
              <w:rPr>
                <w:color w:val="222222"/>
                <w:sz w:val="17"/>
                <w:szCs w:val="17"/>
              </w:rPr>
              <w:t>200 kg DAP/acre (4 bags)</w:t>
            </w:r>
          </w:p>
        </w:tc>
        <w:tc>
          <w:tcPr>
            <w:tcW w:w="3140" w:type="dxa"/>
            <w:shd w:val="clear" w:color="auto" w:fill="F4F7FB"/>
            <w:tcMar>
              <w:top w:w="50" w:type="dxa"/>
              <w:left w:w="90" w:type="dxa"/>
              <w:bottom w:w="50" w:type="dxa"/>
              <w:right w:w="80" w:type="dxa"/>
            </w:tcMar>
          </w:tcPr>
          <w:p w14:paraId="27B46444" w14:textId="77777777" w:rsidR="004A17D0" w:rsidRDefault="00000000">
            <w:r>
              <w:rPr>
                <w:color w:val="222222"/>
                <w:sz w:val="17"/>
                <w:szCs w:val="17"/>
              </w:rPr>
              <w:t>High local concentration; kills biology in the wetted zone</w:t>
            </w:r>
          </w:p>
        </w:tc>
      </w:tr>
      <w:tr w:rsidR="004A17D0" w14:paraId="4E7CD363"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5050FBC2" w14:textId="77777777" w:rsidR="004A17D0" w:rsidRDefault="00000000">
            <w:r>
              <w:rPr>
                <w:b/>
                <w:bCs/>
                <w:color w:val="222222"/>
                <w:sz w:val="17"/>
                <w:szCs w:val="17"/>
              </w:rPr>
              <w:t>Split-dose through slurry</w:t>
            </w:r>
          </w:p>
        </w:tc>
        <w:tc>
          <w:tcPr>
            <w:tcW w:w="3140" w:type="dxa"/>
            <w:shd w:val="clear" w:color="auto" w:fill="FFFFFF"/>
            <w:tcMar>
              <w:top w:w="50" w:type="dxa"/>
              <w:left w:w="90" w:type="dxa"/>
              <w:bottom w:w="50" w:type="dxa"/>
              <w:right w:w="80" w:type="dxa"/>
            </w:tcMar>
          </w:tcPr>
          <w:p w14:paraId="4DD72F3F" w14:textId="77777777" w:rsidR="004A17D0" w:rsidRDefault="00000000">
            <w:r>
              <w:rPr>
                <w:color w:val="222222"/>
                <w:sz w:val="17"/>
                <w:szCs w:val="17"/>
              </w:rPr>
              <w:t>15–20 kg at a time, ~100 kg total</w:t>
            </w:r>
          </w:p>
        </w:tc>
        <w:tc>
          <w:tcPr>
            <w:tcW w:w="3140" w:type="dxa"/>
            <w:shd w:val="clear" w:color="auto" w:fill="FFFFFF"/>
            <w:tcMar>
              <w:top w:w="50" w:type="dxa"/>
              <w:left w:w="90" w:type="dxa"/>
              <w:bottom w:w="50" w:type="dxa"/>
              <w:right w:w="80" w:type="dxa"/>
            </w:tcMar>
          </w:tcPr>
          <w:p w14:paraId="533C61B2" w14:textId="77777777" w:rsidR="004A17D0" w:rsidRDefault="00000000">
            <w:r>
              <w:rPr>
                <w:b/>
                <w:bCs/>
                <w:color w:val="222222"/>
                <w:sz w:val="17"/>
                <w:szCs w:val="17"/>
              </w:rPr>
              <w:t>Higher yield on half the fertilizer</w:t>
            </w:r>
            <w:r>
              <w:rPr>
                <w:color w:val="222222"/>
                <w:sz w:val="17"/>
                <w:szCs w:val="17"/>
              </w:rPr>
              <w:t>; microbes keep working</w:t>
            </w:r>
          </w:p>
        </w:tc>
      </w:tr>
    </w:tbl>
    <w:p w14:paraId="25C6621F"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CAB2C3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6AEFAFB" w14:textId="77777777" w:rsidR="004A17D0" w:rsidRDefault="00000000">
            <w:pPr>
              <w:spacing w:after="40"/>
            </w:pPr>
            <w:r>
              <w:rPr>
                <w:b/>
                <w:bCs/>
                <w:color w:val="117864"/>
                <w:sz w:val="18"/>
                <w:szCs w:val="18"/>
              </w:rPr>
              <w:t>⚡  KEY RULE</w:t>
            </w:r>
          </w:p>
          <w:p w14:paraId="41DF401B" w14:textId="77777777" w:rsidR="004A17D0" w:rsidRDefault="00000000">
            <w:pPr>
              <w:spacing w:after="20" w:line="258" w:lineRule="auto"/>
            </w:pPr>
            <w:r>
              <w:rPr>
                <w:color w:val="222222"/>
                <w:sz w:val="20"/>
                <w:szCs w:val="20"/>
              </w:rPr>
              <w:t>INTERACTION RULE —concentration, not quantity, is what kills soil biology.*</w:t>
            </w:r>
            <w:r>
              <w:rPr>
                <w:i/>
                <w:iCs/>
                <w:color w:val="222222"/>
                <w:sz w:val="20"/>
                <w:szCs w:val="20"/>
              </w:rPr>
              <w:t xml:space="preserve"> The same nutrient delivered in small, frequent, dilute doses feeds the crop </w:t>
            </w:r>
            <w:r>
              <w:rPr>
                <w:color w:val="222222"/>
                <w:sz w:val="20"/>
                <w:szCs w:val="20"/>
              </w:rPr>
              <w:t>and</w:t>
            </w:r>
            <w:r>
              <w:rPr>
                <w:i/>
                <w:iCs/>
                <w:color w:val="222222"/>
                <w:sz w:val="20"/>
                <w:szCs w:val="20"/>
              </w:rPr>
              <w:t xml:space="preserve"> preserves the microbes; delivered as a concentrated dump it sterilises the root zone. </w:t>
            </w:r>
            <w:r>
              <w:rPr>
                <w:color w:val="222222"/>
                <w:sz w:val="20"/>
                <w:szCs w:val="20"/>
              </w:rPr>
              <w:t>This is the practical meaning of "integrated approach" — not zero chemical, but low-concentration, split, biology-compatible chemical.*</w:t>
            </w:r>
          </w:p>
        </w:tc>
      </w:tr>
    </w:tbl>
    <w:p w14:paraId="3DCD1799" w14:textId="77777777" w:rsidR="004A17D0" w:rsidRDefault="004A17D0">
      <w:pPr>
        <w:spacing w:after="70"/>
      </w:pPr>
    </w:p>
    <w:p w14:paraId="000F1098" w14:textId="77777777" w:rsidR="004A17D0" w:rsidRDefault="00000000">
      <w:pPr>
        <w:spacing w:after="110" w:line="266" w:lineRule="auto"/>
      </w:pPr>
      <w:r>
        <w:rPr>
          <w:color w:val="222222"/>
        </w:rPr>
        <w:t xml:space="preserve">This is also the answer to the fear he named in Part 13E (yield collapse during transition): halving the fertilizer while </w:t>
      </w:r>
      <w:r>
        <w:rPr>
          <w:i/>
          <w:iCs/>
          <w:color w:val="222222"/>
        </w:rPr>
        <w:t>raising</w:t>
      </w:r>
      <w:r>
        <w:rPr>
          <w:color w:val="222222"/>
        </w:rPr>
        <w:t xml:space="preserve"> yield is the economic bridge that makes the transition safe.</w:t>
      </w:r>
    </w:p>
    <w:p w14:paraId="5CFC39AF" w14:textId="77777777" w:rsidR="004A17D0" w:rsidRDefault="00000000">
      <w:pPr>
        <w:pStyle w:val="Heading2"/>
        <w:spacing w:before="240" w:after="80"/>
      </w:pPr>
      <w:r>
        <w:rPr>
          <w:b/>
          <w:bCs/>
          <w:sz w:val="25"/>
          <w:szCs w:val="25"/>
        </w:rPr>
        <w:t>The cow-dung-pat test as the decision gate, and multiplication</w:t>
      </w:r>
    </w:p>
    <w:p w14:paraId="533DDDB2" w14:textId="77777777" w:rsidR="004A17D0" w:rsidRDefault="00000000">
      <w:pPr>
        <w:spacing w:after="110" w:line="266" w:lineRule="auto"/>
      </w:pPr>
      <w:r>
        <w:rPr>
          <w:color w:val="222222"/>
        </w:rPr>
        <w:t>He restates the test (from Part 13F) as the branching point that decides whether you need to buy microbes at all: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F8BCB8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76EC518" w14:textId="77777777" w:rsidR="004A17D0" w:rsidRDefault="00000000">
            <w:pPr>
              <w:spacing w:after="20" w:line="258" w:lineRule="auto"/>
            </w:pPr>
            <w:r>
              <w:rPr>
                <w:b/>
                <w:bCs/>
                <w:color w:val="222222"/>
                <w:sz w:val="20"/>
                <w:szCs w:val="20"/>
              </w:rPr>
              <w:t>Take your cow dung and place it under the dripper.</w:t>
            </w:r>
            <w:r>
              <w:rPr>
                <w:color w:val="222222"/>
                <w:sz w:val="20"/>
                <w:szCs w:val="20"/>
              </w:rPr>
              <w:t xml:space="preserve"> - </w:t>
            </w:r>
            <w:r>
              <w:rPr>
                <w:b/>
                <w:bCs/>
                <w:color w:val="222222"/>
                <w:sz w:val="20"/>
                <w:szCs w:val="20"/>
              </w:rPr>
              <w:t>If it decomposes → your soil has abundant microorganisms.</w:t>
            </w:r>
            <w:r>
              <w:rPr>
                <w:color w:val="222222"/>
                <w:sz w:val="20"/>
                <w:szCs w:val="20"/>
              </w:rPr>
              <w:t xml:space="preserve"> Proceed with organic matter alone; you don't need to buy inoculants. - </w:t>
            </w:r>
            <w:r>
              <w:rPr>
                <w:b/>
                <w:bCs/>
                <w:color w:val="222222"/>
                <w:sz w:val="20"/>
                <w:szCs w:val="20"/>
              </w:rPr>
              <w:t xml:space="preserve">If it does not </w:t>
            </w:r>
            <w:r>
              <w:rPr>
                <w:b/>
                <w:bCs/>
                <w:color w:val="222222"/>
                <w:sz w:val="20"/>
                <w:szCs w:val="20"/>
              </w:rPr>
              <w:lastRenderedPageBreak/>
              <w:t>decompose → understand that your soil is not good, the microbes have not survived there.</w:t>
            </w:r>
            <w:r>
              <w:rPr>
                <w:color w:val="222222"/>
                <w:sz w:val="20"/>
                <w:szCs w:val="20"/>
              </w:rPr>
              <w:t xml:space="preserve"> Then you must add them — and I will tell you which ones, how to apply them, and how to multiply them.</w:t>
            </w:r>
          </w:p>
        </w:tc>
      </w:tr>
    </w:tbl>
    <w:p w14:paraId="710B375B" w14:textId="77777777" w:rsidR="004A17D0" w:rsidRDefault="004A17D0">
      <w:pPr>
        <w:spacing w:after="70"/>
      </w:pPr>
    </w:p>
    <w:p w14:paraId="565784EF" w14:textId="77777777" w:rsidR="004A17D0" w:rsidRDefault="00000000">
      <w:pPr>
        <w:spacing w:after="110" w:line="266" w:lineRule="auto"/>
      </w:pPr>
      <w:r>
        <w:rPr>
          <w:b/>
          <w:bCs/>
          <w:color w:val="222222"/>
        </w:rPr>
        <w:t>On buying microbes — the quality and multiplication guidance: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245304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693ADCC" w14:textId="77777777" w:rsidR="004A17D0" w:rsidRDefault="00000000">
            <w:pPr>
              <w:spacing w:after="40"/>
            </w:pPr>
            <w:r>
              <w:rPr>
                <w:b/>
                <w:bCs/>
                <w:color w:val="117864"/>
                <w:sz w:val="18"/>
                <w:szCs w:val="18"/>
              </w:rPr>
              <w:t>⚡  KEY RULE</w:t>
            </w:r>
          </w:p>
          <w:p w14:paraId="1A7F574F" w14:textId="77777777" w:rsidR="004A17D0" w:rsidRDefault="00000000">
            <w:pPr>
              <w:spacing w:after="20" w:line="258" w:lineRule="auto"/>
            </w:pPr>
            <w:r>
              <w:rPr>
                <w:color w:val="222222"/>
                <w:sz w:val="20"/>
                <w:szCs w:val="20"/>
              </w:rPr>
              <w:t>We must take a STANDARD product only. Some are ₹200 a litre, some ₹50 a litre. You can multiply the same thing at home. Not everything cheap will work — and I will never say that whatever is expensive is automatically good either. I will tell you which are the best ones.</w:t>
            </w:r>
            <w:r>
              <w:rPr>
                <w:b/>
                <w:bCs/>
                <w:color w:val="222222"/>
                <w:sz w:val="20"/>
                <w:szCs w:val="20"/>
              </w:rPr>
              <w:t xml:space="preserve"> </w:t>
            </w:r>
            <w:r>
              <w:rPr>
                <w:color w:val="222222"/>
                <w:sz w:val="20"/>
                <w:szCs w:val="20"/>
              </w:rPr>
              <w:t>RULE (multiplication) —never apply inoculants bottle-by-bottle.*</w:t>
            </w:r>
            <w:r>
              <w:rPr>
                <w:i/>
                <w:iCs/>
                <w:color w:val="222222"/>
                <w:sz w:val="20"/>
                <w:szCs w:val="20"/>
              </w:rPr>
              <w:t xml:space="preserve"> </w:t>
            </w:r>
            <w:r>
              <w:rPr>
                <w:color w:val="222222"/>
                <w:sz w:val="20"/>
                <w:szCs w:val="20"/>
              </w:rPr>
              <w:t>"If you buy a one-litre bottle of EM, multiply it and multiply it, and release more."* The more colony-forming units you release, the faster the soil becomes fertile. Buying one litre and applying one litre is wasted money; buying one litre and multiplying it into hundreds of litres is what changes the soil.</w:t>
            </w:r>
          </w:p>
        </w:tc>
      </w:tr>
    </w:tbl>
    <w:p w14:paraId="53596DE1" w14:textId="77777777" w:rsidR="004A17D0" w:rsidRDefault="004A17D0">
      <w:pPr>
        <w:spacing w:after="70"/>
      </w:pPr>
    </w:p>
    <w:p w14:paraId="28D92E07" w14:textId="77777777" w:rsidR="004A17D0" w:rsidRDefault="00000000">
      <w:pPr>
        <w:pStyle w:val="Heading2"/>
        <w:spacing w:before="240" w:after="80"/>
      </w:pPr>
      <w:r>
        <w:rPr>
          <w:b/>
          <w:bCs/>
          <w:sz w:val="25"/>
          <w:szCs w:val="25"/>
        </w:rPr>
        <w:t>Reading It Critically — What Holds Up and What to Watch</w:t>
      </w:r>
    </w:p>
    <w:p w14:paraId="2EC77B7D" w14:textId="77777777" w:rsidR="004A17D0" w:rsidRDefault="00000000">
      <w:pPr>
        <w:pStyle w:val="Heading2"/>
        <w:spacing w:before="240" w:after="80"/>
      </w:pPr>
      <w:r>
        <w:rPr>
          <w:b/>
          <w:bCs/>
          <w:sz w:val="25"/>
          <w:szCs w:val="25"/>
        </w:rPr>
        <w:t>The two-legged framework is the correct and complete answer</w:t>
      </w:r>
    </w:p>
    <w:p w14:paraId="35D9460C" w14:textId="77777777" w:rsidR="004A17D0" w:rsidRDefault="00000000">
      <w:pPr>
        <w:spacing w:after="110" w:line="266" w:lineRule="auto"/>
      </w:pPr>
      <w:r>
        <w:rPr>
          <w:color w:val="222222"/>
        </w:rPr>
        <w:t xml:space="preserve">The slide reduces the entire carbon block to one non-negotiable pairing: </w:t>
      </w:r>
      <w:r>
        <w:rPr>
          <w:b/>
          <w:bCs/>
          <w:color w:val="222222"/>
        </w:rPr>
        <w:t>substrate + biology</w:t>
      </w:r>
      <w:r>
        <w:rPr>
          <w:color w:val="222222"/>
        </w:rPr>
        <w:t>. This is scientifically correct and it is the honest answer to the 250-tonne problem from Part 13A — you cannot buy carbon, and you cannot conjure it from microbes alone; you supply the raw material and the workforce that converts it, and the plant (Part 13B) supplies the rest through root exudates.</w:t>
      </w:r>
    </w:p>
    <w:p w14:paraId="6B6119D1" w14:textId="77777777" w:rsidR="004A17D0" w:rsidRDefault="00000000">
      <w:pPr>
        <w:spacing w:after="110" w:line="266" w:lineRule="auto"/>
      </w:pPr>
      <w:r>
        <w:rPr>
          <w:b/>
          <w:bCs/>
          <w:color w:val="222222"/>
        </w:rPr>
        <w:t>The Actinomycetes/petrichor teaching is the standout, and it is genuinely correct.</w:t>
      </w:r>
      <w:r>
        <w:rPr>
          <w:color w:val="222222"/>
        </w:rPr>
        <w:t xml:space="preserve"> Geosmin from </w:t>
      </w:r>
      <w:r>
        <w:rPr>
          <w:i/>
          <w:iCs/>
          <w:color w:val="222222"/>
        </w:rPr>
        <w:t>Streptomyces</w:t>
      </w:r>
      <w:r>
        <w:rPr>
          <w:color w:val="222222"/>
        </w:rPr>
        <w:t xml:space="preserve"> and related actinomycetes is the established explanation for the smell of first rain, and their spore-forming dormancy through dry periods is exactly what Gore describes. Using it as proof that soil microbes are </w:t>
      </w:r>
      <w:r>
        <w:rPr>
          <w:i/>
          <w:iCs/>
          <w:color w:val="222222"/>
        </w:rPr>
        <w:t>dormant rather than absent</w:t>
      </w:r>
      <w:r>
        <w:rPr>
          <w:color w:val="222222"/>
        </w:rPr>
        <w:t xml:space="preserve"> is both scientifically sound and pedagogically excellent — it converts an abstract claim into something every farmer has personally smelled. And the corollary is a genuinely free diagnostic: </w:t>
      </w:r>
      <w:r>
        <w:rPr>
          <w:b/>
          <w:bCs/>
          <w:color w:val="222222"/>
        </w:rPr>
        <w:t>a soil that no longer smells after the first rain has lost that population.</w:t>
      </w:r>
    </w:p>
    <w:p w14:paraId="07285081" w14:textId="77777777" w:rsidR="004A17D0" w:rsidRDefault="00000000">
      <w:pPr>
        <w:spacing w:after="110" w:line="266" w:lineRule="auto"/>
      </w:pPr>
      <w:r>
        <w:rPr>
          <w:b/>
          <w:bCs/>
          <w:color w:val="222222"/>
        </w:rPr>
        <w:t>The "you don't import life, you invite it" reframe is the money-saving insight of the session.</w:t>
      </w:r>
      <w:r>
        <w:rPr>
          <w:color w:val="222222"/>
        </w:rPr>
        <w:t xml:space="preserve"> Most farmer-facing biological marketing implies you must buy microbes. Gore's position — that native populations are usually present and dormant, and that food plus conditions will revive them, with purchased inoculants reserved for genuinely dead soils identified by the dung-pat test — is more accurate and much cheaper. It is also commercially inconvenient advice, which raises its credibility.</w:t>
      </w:r>
    </w:p>
    <w:p w14:paraId="30A515CB" w14:textId="77777777" w:rsidR="004A17D0" w:rsidRDefault="00000000">
      <w:pPr>
        <w:spacing w:after="110" w:line="266" w:lineRule="auto"/>
      </w:pPr>
      <w:r>
        <w:rPr>
          <w:b/>
          <w:bCs/>
          <w:color w:val="222222"/>
        </w:rPr>
        <w:t>The split-dose DAP arithmetic is the most practically valuable number here.</w:t>
      </w:r>
      <w:r>
        <w:rPr>
          <w:color w:val="222222"/>
        </w:rPr>
        <w:t xml:space="preserve"> The claim — 100 kg split-applied outperforming 200 kg dumped — is plausible: fertigation and split application genuinely improve nutrient use efficiency substantially, and low local concentration genuinely reduces harm to soil biota and to root tissue. The principle </w:t>
      </w:r>
      <w:r>
        <w:rPr>
          <w:i/>
          <w:iCs/>
          <w:color w:val="222222"/>
        </w:rPr>
        <w:t>concentration kills, not quantity</w:t>
      </w:r>
      <w:r>
        <w:rPr>
          <w:color w:val="222222"/>
        </w:rPr>
        <w:t xml:space="preserve"> is sound and directly actionable.</w:t>
      </w:r>
    </w:p>
    <w:p w14:paraId="4841D7AD"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0EB942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0FBD3E7"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77FD0667" w14:textId="77777777" w:rsidR="004A17D0" w:rsidRDefault="00000000">
            <w:r>
              <w:rPr>
                <w:b/>
                <w:bCs/>
                <w:color w:val="FFFFFF"/>
                <w:sz w:val="17"/>
                <w:szCs w:val="17"/>
              </w:rPr>
              <w:t>Assessment</w:t>
            </w:r>
          </w:p>
        </w:tc>
      </w:tr>
      <w:tr w:rsidR="004A17D0" w14:paraId="5AAF780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8A07ECE" w14:textId="77777777" w:rsidR="004A17D0" w:rsidRDefault="00000000">
            <w:r>
              <w:rPr>
                <w:b/>
                <w:bCs/>
                <w:color w:val="222222"/>
                <w:sz w:val="17"/>
                <w:szCs w:val="17"/>
              </w:rPr>
              <w:t>"100 kg split beats 200 kg dumped"</w:t>
            </w:r>
          </w:p>
        </w:tc>
        <w:tc>
          <w:tcPr>
            <w:tcW w:w="4710" w:type="dxa"/>
            <w:shd w:val="clear" w:color="auto" w:fill="F4F7FB"/>
            <w:tcMar>
              <w:top w:w="50" w:type="dxa"/>
              <w:left w:w="90" w:type="dxa"/>
              <w:bottom w:w="50" w:type="dxa"/>
              <w:right w:w="80" w:type="dxa"/>
            </w:tcMar>
          </w:tcPr>
          <w:p w14:paraId="302D735D" w14:textId="77777777" w:rsidR="004A17D0" w:rsidRDefault="00000000">
            <w:r>
              <w:rPr>
                <w:color w:val="222222"/>
                <w:sz w:val="17"/>
                <w:szCs w:val="17"/>
              </w:rPr>
              <w:t>Directionally well-supported (split/fertigated application improves efficiency markedly), but the exact halving is illustrative, not a guaranteed ratio. Validate on a portion of your block before scaling.</w:t>
            </w:r>
          </w:p>
        </w:tc>
      </w:tr>
      <w:tr w:rsidR="004A17D0" w14:paraId="3EB14C3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89D4638" w14:textId="77777777" w:rsidR="004A17D0" w:rsidRDefault="00000000">
            <w:r>
              <w:rPr>
                <w:b/>
                <w:bCs/>
                <w:color w:val="222222"/>
                <w:sz w:val="17"/>
                <w:szCs w:val="17"/>
              </w:rPr>
              <w:t>"Microbes are always already there, just dormant"</w:t>
            </w:r>
          </w:p>
        </w:tc>
        <w:tc>
          <w:tcPr>
            <w:tcW w:w="4710" w:type="dxa"/>
            <w:shd w:val="clear" w:color="auto" w:fill="FFFFFF"/>
            <w:tcMar>
              <w:top w:w="50" w:type="dxa"/>
              <w:left w:w="90" w:type="dxa"/>
              <w:bottom w:w="50" w:type="dxa"/>
              <w:right w:w="80" w:type="dxa"/>
            </w:tcMar>
          </w:tcPr>
          <w:p w14:paraId="649B8E5C" w14:textId="77777777" w:rsidR="004A17D0" w:rsidRDefault="00000000">
            <w:r>
              <w:rPr>
                <w:color w:val="222222"/>
                <w:sz w:val="17"/>
                <w:szCs w:val="17"/>
              </w:rPr>
              <w:t>True for most soils, but not universal — long-term fumigated, heavily salinised, or severely degraded soils can genuinely lose key functional groups (especially mycorrhizae, which do not survive long without a host). The dung-pat test is the right arbiter; don't assume revival is always possible.</w:t>
            </w:r>
          </w:p>
        </w:tc>
      </w:tr>
      <w:tr w:rsidR="004A17D0" w14:paraId="1D03F53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2C5D04B" w14:textId="77777777" w:rsidR="004A17D0" w:rsidRDefault="00000000">
            <w:r>
              <w:rPr>
                <w:b/>
                <w:bCs/>
                <w:color w:val="222222"/>
                <w:sz w:val="17"/>
                <w:szCs w:val="17"/>
              </w:rPr>
              <w:lastRenderedPageBreak/>
              <w:t>Actinomycetes framing</w:t>
            </w:r>
          </w:p>
        </w:tc>
        <w:tc>
          <w:tcPr>
            <w:tcW w:w="4710" w:type="dxa"/>
            <w:shd w:val="clear" w:color="auto" w:fill="F4F7FB"/>
            <w:tcMar>
              <w:top w:w="50" w:type="dxa"/>
              <w:left w:w="90" w:type="dxa"/>
              <w:bottom w:w="50" w:type="dxa"/>
              <w:right w:w="80" w:type="dxa"/>
            </w:tcMar>
          </w:tcPr>
          <w:p w14:paraId="69D49FD1" w14:textId="77777777" w:rsidR="004A17D0" w:rsidRDefault="00000000">
            <w:r>
              <w:rPr>
                <w:color w:val="222222"/>
                <w:sz w:val="17"/>
                <w:szCs w:val="17"/>
              </w:rPr>
              <w:t xml:space="preserve">The science is correct. Minor note: actinomycetes are one important group, not the whole soil microbiome — the smell indicates </w:t>
            </w:r>
            <w:r>
              <w:rPr>
                <w:i/>
                <w:iCs/>
                <w:color w:val="222222"/>
                <w:sz w:val="17"/>
                <w:szCs w:val="17"/>
              </w:rPr>
              <w:t>their</w:t>
            </w:r>
            <w:r>
              <w:rPr>
                <w:color w:val="222222"/>
                <w:sz w:val="17"/>
                <w:szCs w:val="17"/>
              </w:rPr>
              <w:t xml:space="preserve"> activity specifically, which correlates with but does not fully measure overall biology.</w:t>
            </w:r>
          </w:p>
        </w:tc>
      </w:tr>
      <w:tr w:rsidR="004A17D0" w14:paraId="10F8F6D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BE2DBC1" w14:textId="77777777" w:rsidR="004A17D0" w:rsidRDefault="00000000">
            <w:r>
              <w:rPr>
                <w:b/>
                <w:bCs/>
                <w:color w:val="222222"/>
                <w:sz w:val="17"/>
                <w:szCs w:val="17"/>
              </w:rPr>
              <w:t>"You can multiply at home"</w:t>
            </w:r>
          </w:p>
        </w:tc>
        <w:tc>
          <w:tcPr>
            <w:tcW w:w="4710" w:type="dxa"/>
            <w:shd w:val="clear" w:color="auto" w:fill="FFFFFF"/>
            <w:tcMar>
              <w:top w:w="50" w:type="dxa"/>
              <w:left w:w="90" w:type="dxa"/>
              <w:bottom w:w="50" w:type="dxa"/>
              <w:right w:w="80" w:type="dxa"/>
            </w:tcMar>
          </w:tcPr>
          <w:p w14:paraId="09154B5D" w14:textId="77777777" w:rsidR="004A17D0" w:rsidRDefault="00000000">
            <w:r>
              <w:rPr>
                <w:color w:val="222222"/>
                <w:sz w:val="17"/>
                <w:szCs w:val="17"/>
              </w:rPr>
              <w:t>True for many products (EM, jeevamrutham-type consortia), but home multiplication risks contamination and shifting the species balance if done carelessly. His promised detailed method matters — follow it precisely rather than improvising.</w:t>
            </w:r>
          </w:p>
        </w:tc>
      </w:tr>
      <w:tr w:rsidR="004A17D0" w14:paraId="480126A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A237273" w14:textId="77777777" w:rsidR="004A17D0" w:rsidRDefault="00000000">
            <w:r>
              <w:rPr>
                <w:b/>
                <w:bCs/>
                <w:color w:val="222222"/>
                <w:sz w:val="17"/>
                <w:szCs w:val="17"/>
              </w:rPr>
              <w:t>Product price guidance</w:t>
            </w:r>
          </w:p>
        </w:tc>
        <w:tc>
          <w:tcPr>
            <w:tcW w:w="4710" w:type="dxa"/>
            <w:shd w:val="clear" w:color="auto" w:fill="F4F7FB"/>
            <w:tcMar>
              <w:top w:w="50" w:type="dxa"/>
              <w:left w:w="90" w:type="dxa"/>
              <w:bottom w:w="50" w:type="dxa"/>
              <w:right w:w="80" w:type="dxa"/>
            </w:tcMar>
          </w:tcPr>
          <w:p w14:paraId="7CEA6A69" w14:textId="77777777" w:rsidR="004A17D0" w:rsidRDefault="00000000">
            <w:r>
              <w:rPr>
                <w:color w:val="222222"/>
                <w:sz w:val="17"/>
                <w:szCs w:val="17"/>
              </w:rPr>
              <w:t>He explicitly refuses to equate expensive with good, which is fair. But note the recurring product-adjacent framing across sessions; take his specific brand recommendations as leads to verify, not endorsements.</w:t>
            </w:r>
          </w:p>
        </w:tc>
      </w:tr>
    </w:tbl>
    <w:p w14:paraId="6F3556F1" w14:textId="77777777" w:rsidR="004A17D0" w:rsidRDefault="004A17D0">
      <w:pPr>
        <w:spacing w:after="80"/>
      </w:pPr>
    </w:p>
    <w:p w14:paraId="6C55602C" w14:textId="77777777" w:rsidR="004A17D0" w:rsidRDefault="00000000">
      <w:pPr>
        <w:pStyle w:val="Heading2"/>
        <w:spacing w:before="240" w:after="80"/>
      </w:pPr>
      <w:r>
        <w:rPr>
          <w:b/>
          <w:bCs/>
          <w:sz w:val="25"/>
          <w:szCs w:val="25"/>
        </w:rPr>
        <w:t>For Pulivendula</w:t>
      </w:r>
    </w:p>
    <w:p w14:paraId="2257654F" w14:textId="77777777" w:rsidR="004A17D0" w:rsidRDefault="00000000">
      <w:pPr>
        <w:pStyle w:val="ListParagraph"/>
        <w:numPr>
          <w:ilvl w:val="0"/>
          <w:numId w:val="3"/>
        </w:numPr>
        <w:spacing w:after="50" w:line="258" w:lineRule="auto"/>
      </w:pPr>
      <w:r>
        <w:rPr>
          <w:b/>
          <w:bCs/>
          <w:color w:val="222222"/>
        </w:rPr>
        <w:t>Do the cow-dung-pat test before spending anything on inoculants.</w:t>
      </w:r>
      <w:r>
        <w:rPr>
          <w:color w:val="222222"/>
        </w:rPr>
        <w:t xml:space="preserve"> It is free, and it is the decision gate. On your calcareous, likely-degraded block the answer may be "add them" — but the test tells you rather than a salesman.</w:t>
      </w:r>
    </w:p>
    <w:p w14:paraId="0DD63BC7" w14:textId="77777777" w:rsidR="004A17D0" w:rsidRDefault="004A17D0">
      <w:pPr>
        <w:spacing w:after="40"/>
      </w:pPr>
    </w:p>
    <w:p w14:paraId="6EBFFDFB" w14:textId="77777777" w:rsidR="004A17D0" w:rsidRDefault="00000000">
      <w:pPr>
        <w:pStyle w:val="ListParagraph"/>
        <w:numPr>
          <w:ilvl w:val="0"/>
          <w:numId w:val="3"/>
        </w:numPr>
        <w:spacing w:after="50" w:line="258" w:lineRule="auto"/>
      </w:pPr>
      <w:r>
        <w:rPr>
          <w:b/>
          <w:bCs/>
          <w:color w:val="222222"/>
        </w:rPr>
        <w:t>Prioritise the substrate leg first.</w:t>
      </w:r>
      <w:r>
        <w:rPr>
          <w:color w:val="222222"/>
        </w:rPr>
        <w:t xml:space="preserve"> Your green-manure programme (Part 13C's diverse Andhra mix, ~52 kg for 4 acres) plus retained prunings and permanent cover </w:t>
      </w:r>
      <w:r>
        <w:rPr>
          <w:i/>
          <w:iCs/>
          <w:color w:val="222222"/>
        </w:rPr>
        <w:t>is</w:t>
      </w:r>
      <w:r>
        <w:rPr>
          <w:color w:val="222222"/>
        </w:rPr>
        <w:t xml:space="preserve"> the organic-matter leg. Get that in before buying biology, because inoculants without substrate starve (Part 13F).</w:t>
      </w:r>
    </w:p>
    <w:p w14:paraId="567F8B55" w14:textId="77777777" w:rsidR="004A17D0" w:rsidRDefault="004A17D0">
      <w:pPr>
        <w:spacing w:after="40"/>
      </w:pPr>
    </w:p>
    <w:p w14:paraId="76110D2C" w14:textId="77777777" w:rsidR="004A17D0" w:rsidRDefault="00000000">
      <w:pPr>
        <w:pStyle w:val="ListParagraph"/>
        <w:numPr>
          <w:ilvl w:val="0"/>
          <w:numId w:val="3"/>
        </w:numPr>
        <w:spacing w:after="50" w:line="258" w:lineRule="auto"/>
      </w:pPr>
      <w:r>
        <w:rPr>
          <w:b/>
          <w:bCs/>
          <w:color w:val="222222"/>
        </w:rPr>
        <w:t>Adopt the split-dose principle as your fertigation design rule.</w:t>
      </w:r>
      <w:r>
        <w:rPr>
          <w:color w:val="222222"/>
        </w:rPr>
        <w:t xml:space="preserve"> This is the single most transferable item from this session for a drip-irrigated block: deliver everything in small, frequent, dilute doses through the drip rather than in concentrated applications. It preserves the biology in the wetted bulb — which, as Part 10 showed, is exactly where your roots and your soil damage are concentrated — and improves nutrient efficiency at the same time. On your high-EC risk profile it has a double benefit: low concentration also means lower osmotic stress (Chapter 8).</w:t>
      </w:r>
    </w:p>
    <w:p w14:paraId="07335443" w14:textId="77777777" w:rsidR="004A17D0" w:rsidRDefault="004A17D0">
      <w:pPr>
        <w:spacing w:after="40"/>
      </w:pPr>
    </w:p>
    <w:p w14:paraId="57344ACE" w14:textId="77777777" w:rsidR="004A17D0" w:rsidRDefault="00000000">
      <w:pPr>
        <w:pStyle w:val="ListParagraph"/>
        <w:numPr>
          <w:ilvl w:val="0"/>
          <w:numId w:val="3"/>
        </w:numPr>
        <w:spacing w:after="50" w:line="258" w:lineRule="auto"/>
      </w:pPr>
      <w:r>
        <w:rPr>
          <w:b/>
          <w:bCs/>
          <w:color w:val="222222"/>
        </w:rPr>
        <w:t>Use the first-rain smell as a free annual indicator.</w:t>
      </w:r>
      <w:r>
        <w:rPr>
          <w:color w:val="222222"/>
        </w:rPr>
        <w:t xml:space="preserve"> Note whether your block smells after the first monsoon rain, and whether that smell strengthens over the years of cover-cropping and reduced tillage. It is a genuine, zero-cost signal that the actinomycete population is recovering.</w:t>
      </w:r>
    </w:p>
    <w:p w14:paraId="0C26B115" w14:textId="77777777" w:rsidR="004A17D0" w:rsidRDefault="004A17D0">
      <w:pPr>
        <w:spacing w:after="40"/>
      </w:pPr>
    </w:p>
    <w:p w14:paraId="436429DA" w14:textId="77777777" w:rsidR="004A17D0" w:rsidRDefault="00000000">
      <w:pPr>
        <w:pStyle w:val="ListParagraph"/>
        <w:numPr>
          <w:ilvl w:val="0"/>
          <w:numId w:val="3"/>
        </w:numPr>
        <w:spacing w:after="50" w:line="258" w:lineRule="auto"/>
      </w:pPr>
      <w:r>
        <w:rPr>
          <w:b/>
          <w:bCs/>
          <w:color w:val="222222"/>
        </w:rPr>
        <w:t>Never buy and apply inoculants bottle-for-bottle.</w:t>
      </w:r>
      <w:r>
        <w:rPr>
          <w:color w:val="222222"/>
        </w:rPr>
        <w:t xml:space="preserve"> If the test says you need them, buy one good litre and multiply it — that is the difference between a token application and actually changing the soil. Wait for his detailed multiplication protocol before improvising.</w:t>
      </w:r>
    </w:p>
    <w:p w14:paraId="74A66503" w14:textId="77777777" w:rsidR="004A17D0" w:rsidRDefault="004A17D0">
      <w:pPr>
        <w:spacing w:after="40"/>
      </w:pPr>
    </w:p>
    <w:p w14:paraId="2E7E159C" w14:textId="77777777" w:rsidR="004A17D0" w:rsidRDefault="00000000">
      <w:pPr>
        <w:pStyle w:val="Heading2"/>
        <w:spacing w:before="240" w:after="80"/>
      </w:pPr>
      <w:r>
        <w:rPr>
          <w:b/>
          <w:bCs/>
          <w:sz w:val="25"/>
          <w:szCs w:val="25"/>
        </w:rPr>
        <w:t>Nutrient Interaction Rules — Running Master List</w:t>
      </w:r>
    </w:p>
    <w:p w14:paraId="360FBC57" w14:textId="77777777" w:rsidR="004A17D0" w:rsidRDefault="00000000">
      <w:pPr>
        <w:spacing w:after="110" w:line="266" w:lineRule="auto"/>
      </w:pPr>
      <w:r>
        <w:rPr>
          <w:color w:val="222222"/>
        </w:rPr>
        <w:t>Add these from Part 13H: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CF188C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4B93810" w14:textId="77777777" w:rsidR="004A17D0" w:rsidRDefault="00000000">
            <w:pPr>
              <w:spacing w:after="40"/>
            </w:pPr>
            <w:r>
              <w:rPr>
                <w:b/>
                <w:bCs/>
                <w:color w:val="117864"/>
                <w:sz w:val="18"/>
                <w:szCs w:val="18"/>
              </w:rPr>
              <w:t>⚡  KEY RULE</w:t>
            </w:r>
          </w:p>
          <w:p w14:paraId="20A88B37" w14:textId="77777777" w:rsidR="004A17D0" w:rsidRDefault="00000000">
            <w:pPr>
              <w:spacing w:after="20" w:line="258" w:lineRule="auto"/>
            </w:pPr>
            <w:r>
              <w:rPr>
                <w:color w:val="222222"/>
                <w:sz w:val="20"/>
                <w:szCs w:val="20"/>
              </w:rPr>
              <w:t>THE MASTER RULE — organic carbon needs BOTH legs:</w:t>
            </w:r>
            <w:r>
              <w:rPr>
                <w:b/>
                <w:bCs/>
                <w:color w:val="222222"/>
                <w:sz w:val="20"/>
                <w:szCs w:val="20"/>
              </w:rPr>
              <w:t xml:space="preserve"> organic matter (substrate) </w:t>
            </w:r>
            <w:r>
              <w:rPr>
                <w:color w:val="222222"/>
                <w:sz w:val="20"/>
                <w:szCs w:val="20"/>
              </w:rPr>
              <w:t>AND</w:t>
            </w:r>
            <w:r>
              <w:rPr>
                <w:b/>
                <w:bCs/>
                <w:color w:val="222222"/>
                <w:sz w:val="20"/>
                <w:szCs w:val="20"/>
              </w:rPr>
              <w:t xml:space="preserve"> soil microbes (workforce). Neither alone raises carbon. </w:t>
            </w:r>
            <w:r>
              <w:rPr>
                <w:color w:val="222222"/>
                <w:sz w:val="20"/>
                <w:szCs w:val="20"/>
              </w:rPr>
              <w:t>Microbes are dormant, not absent:</w:t>
            </w:r>
            <w:r>
              <w:rPr>
                <w:b/>
                <w:bCs/>
                <w:color w:val="222222"/>
                <w:sz w:val="20"/>
                <w:szCs w:val="20"/>
              </w:rPr>
              <w:t xml:space="preserve"> supply food + conditions (air, moisture, minimal chemical) and native populations reactivate — Actinomycetes releasing geosmin after first rain is the visible proof. </w:t>
            </w:r>
            <w:r>
              <w:rPr>
                <w:color w:val="222222"/>
                <w:sz w:val="20"/>
                <w:szCs w:val="20"/>
              </w:rPr>
              <w:t>Concentration kills biology, not quantity:</w:t>
            </w:r>
            <w:r>
              <w:rPr>
                <w:b/>
                <w:bCs/>
                <w:color w:val="222222"/>
                <w:sz w:val="20"/>
                <w:szCs w:val="20"/>
              </w:rPr>
              <w:t xml:space="preserve"> the same fertilizer split into small dilute doses feeds the crop and preserves microbes; dumped concentrated, it sterilises the root zone. </w:t>
            </w:r>
            <w:r>
              <w:rPr>
                <w:color w:val="222222"/>
                <w:sz w:val="20"/>
                <w:szCs w:val="20"/>
              </w:rPr>
              <w:t xml:space="preserve">Organic </w:t>
            </w:r>
            <w:r>
              <w:rPr>
                <w:color w:val="222222"/>
                <w:sz w:val="20"/>
                <w:szCs w:val="20"/>
              </w:rPr>
              <w:lastRenderedPageBreak/>
              <w:t>matter + DAP applied together = no microbes.</w:t>
            </w:r>
            <w:r>
              <w:rPr>
                <w:b/>
                <w:bCs/>
                <w:color w:val="222222"/>
                <w:sz w:val="20"/>
                <w:szCs w:val="20"/>
              </w:rPr>
              <w:t xml:space="preserve"> Co-application defeats the purpose regardless of product quality. </w:t>
            </w:r>
            <w:r>
              <w:rPr>
                <w:color w:val="222222"/>
                <w:sz w:val="20"/>
                <w:szCs w:val="20"/>
              </w:rPr>
              <w:t>Inoculants must be multiplied, not applied bottle-for-bottle** — CFU count released is what determines how fast the soil changes.</w:t>
            </w:r>
          </w:p>
        </w:tc>
      </w:tr>
    </w:tbl>
    <w:p w14:paraId="591A4025" w14:textId="77777777" w:rsidR="004A17D0" w:rsidRDefault="004A17D0">
      <w:pPr>
        <w:spacing w:after="70"/>
      </w:pPr>
    </w:p>
    <w:p w14:paraId="5F1BA847" w14:textId="77777777" w:rsidR="004A17D0" w:rsidRDefault="00000000">
      <w:pPr>
        <w:pStyle w:val="Heading2"/>
        <w:spacing w:before="240" w:after="80"/>
      </w:pPr>
      <w:r>
        <w:rPr>
          <w:b/>
          <w:bCs/>
          <w:sz w:val="25"/>
          <w:szCs w:val="25"/>
        </w:rPr>
        <w:t>What Is Organic Matter (and the Composition Table)</w:t>
      </w:r>
    </w:p>
    <w:p w14:paraId="431387A8" w14:textId="77777777" w:rsidR="004A17D0" w:rsidRDefault="00000000">
      <w:pPr>
        <w:pStyle w:val="Heading2"/>
        <w:spacing w:before="240" w:after="80"/>
      </w:pPr>
      <w:r>
        <w:rPr>
          <w:b/>
          <w:bCs/>
          <w:sz w:val="25"/>
          <w:szCs w:val="25"/>
        </w:rPr>
        <w:t>The definition — carbon is the dividing line</w:t>
      </w:r>
    </w:p>
    <w:p w14:paraId="5F480608" w14:textId="77777777" w:rsidR="004A17D0" w:rsidRDefault="00000000">
      <w:pPr>
        <w:spacing w:after="110" w:line="266" w:lineRule="auto"/>
      </w:pPr>
      <w:r>
        <w:rPr>
          <w:color w:val="222222"/>
        </w:rPr>
        <w:t>Gore gives the simplest possible test for what counts as organic matter, and it is chemically correct: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63F4CE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91C3E1D" w14:textId="77777777" w:rsidR="004A17D0" w:rsidRDefault="00000000">
            <w:pPr>
              <w:spacing w:after="40"/>
            </w:pPr>
            <w:r>
              <w:rPr>
                <w:b/>
                <w:bCs/>
                <w:color w:val="117864"/>
                <w:sz w:val="18"/>
                <w:szCs w:val="18"/>
              </w:rPr>
              <w:t>⚡  KEY RULE</w:t>
            </w:r>
          </w:p>
          <w:p w14:paraId="7B87DD3C" w14:textId="77777777" w:rsidR="004A17D0" w:rsidRDefault="00000000">
            <w:pPr>
              <w:spacing w:after="20" w:line="258" w:lineRule="auto"/>
            </w:pPr>
            <w:r>
              <w:rPr>
                <w:color w:val="222222"/>
                <w:sz w:val="20"/>
                <w:szCs w:val="20"/>
              </w:rPr>
              <w:t>What is organic matter? Anything that DECOMPOSES. Anything created by this earth, not man-made. Things that are man-made — like the chemicals we make, the plastic we make, which never decompose — those are not called organic.The simple version: a substance that contains CARBON is called organic; a substance without carbon is called inorganic. Organic = carbon-containing; inorganic = carbon-free. Simple concept: what decomposes is organic; what does not decompose is inorganic.</w:t>
            </w:r>
            <w:r>
              <w:rPr>
                <w:b/>
                <w:bCs/>
                <w:color w:val="222222"/>
                <w:sz w:val="20"/>
                <w:szCs w:val="20"/>
              </w:rPr>
              <w:t xml:space="preserve"> </w:t>
            </w:r>
            <w:r>
              <w:rPr>
                <w:color w:val="222222"/>
                <w:sz w:val="20"/>
                <w:szCs w:val="20"/>
              </w:rPr>
              <w:t>DEFINITION RULE —organic = contains carbon = decomposes. Inorganic = no carbon = does not decompose.*</w:t>
            </w:r>
            <w:r>
              <w:rPr>
                <w:i/>
                <w:iCs/>
                <w:color w:val="222222"/>
                <w:sz w:val="20"/>
                <w:szCs w:val="20"/>
              </w:rPr>
              <w:t xml:space="preserve"> </w:t>
            </w:r>
            <w:r>
              <w:rPr>
                <w:color w:val="222222"/>
                <w:sz w:val="20"/>
                <w:szCs w:val="20"/>
              </w:rPr>
              <w:t>This is why no chemical fertilizer can raise organic carbon — it has no carbon to give — and why plastic in soil is permanently damaging (Part 13D's mulch story).*</w:t>
            </w:r>
          </w:p>
        </w:tc>
      </w:tr>
    </w:tbl>
    <w:p w14:paraId="6576B29A" w14:textId="77777777" w:rsidR="004A17D0" w:rsidRDefault="004A17D0">
      <w:pPr>
        <w:spacing w:after="70"/>
      </w:pPr>
    </w:p>
    <w:p w14:paraId="15AEB8FB" w14:textId="77777777" w:rsidR="004A17D0" w:rsidRDefault="00000000">
      <w:pPr>
        <w:pStyle w:val="Heading2"/>
        <w:spacing w:before="240" w:after="80"/>
      </w:pPr>
      <w:r>
        <w:rPr>
          <w:b/>
          <w:bCs/>
          <w:sz w:val="25"/>
          <w:szCs w:val="25"/>
        </w:rPr>
        <w:t>The carbon cycle diagram — the whole course in one loop</w:t>
      </w:r>
    </w:p>
    <w:p w14:paraId="6AFB3266" w14:textId="77777777" w:rsidR="004A17D0" w:rsidRDefault="00000000">
      <w:pPr>
        <w:spacing w:after="110" w:line="266" w:lineRule="auto"/>
      </w:pPr>
      <w:r>
        <w:rPr>
          <w:color w:val="222222"/>
        </w:rPr>
        <w:t>The slide carries a cycle diagram whose English captions are worth recording exactly, because it is the complete argument of the course in one picture:</w:t>
      </w:r>
    </w:p>
    <w:p w14:paraId="41C95C41" w14:textId="77777777" w:rsidR="004A17D0" w:rsidRDefault="00000000">
      <w:pPr>
        <w:spacing w:after="110" w:line="266" w:lineRule="auto"/>
      </w:pPr>
      <w:r>
        <w:rPr>
          <w:color w:val="222222"/>
        </w:rPr>
        <w:t>`</w:t>
      </w:r>
    </w:p>
    <w:p w14:paraId="64E50459" w14:textId="77777777" w:rsidR="004A17D0" w:rsidRDefault="00000000">
      <w:pPr>
        <w:spacing w:after="110" w:line="266" w:lineRule="auto"/>
      </w:pPr>
      <w:r>
        <w:rPr>
          <w:color w:val="222222"/>
        </w:rPr>
        <w:t>Plants and animals grow and die</w:t>
      </w:r>
    </w:p>
    <w:p w14:paraId="40E4C943" w14:textId="77777777" w:rsidR="004A17D0" w:rsidRDefault="00000000">
      <w:pPr>
        <w:spacing w:after="110" w:line="266" w:lineRule="auto"/>
      </w:pPr>
      <w:r>
        <w:rPr>
          <w:color w:val="222222"/>
        </w:rPr>
        <w:t>↓</w:t>
      </w:r>
    </w:p>
    <w:p w14:paraId="2409DDA4" w14:textId="77777777" w:rsidR="004A17D0" w:rsidRDefault="00000000">
      <w:pPr>
        <w:spacing w:after="110" w:line="266" w:lineRule="auto"/>
      </w:pPr>
      <w:r>
        <w:rPr>
          <w:color w:val="222222"/>
        </w:rPr>
        <w:t>Residues enter the soil ecosystem …</w:t>
      </w:r>
    </w:p>
    <w:p w14:paraId="2988AF4D" w14:textId="77777777" w:rsidR="004A17D0" w:rsidRDefault="00000000">
      <w:pPr>
        <w:spacing w:after="110" w:line="266" w:lineRule="auto"/>
      </w:pPr>
      <w:r>
        <w:rPr>
          <w:color w:val="222222"/>
        </w:rPr>
        <w:t>↓</w:t>
      </w:r>
    </w:p>
    <w:p w14:paraId="7BB9E4D3" w14:textId="77777777" w:rsidR="004A17D0" w:rsidRDefault="00000000">
      <w:pPr>
        <w:spacing w:after="110" w:line="266" w:lineRule="auto"/>
      </w:pPr>
      <w:r>
        <w:rPr>
          <w:color w:val="222222"/>
        </w:rPr>
        <w:t>… and are broken down and transformed</w:t>
      </w:r>
    </w:p>
    <w:p w14:paraId="258C7A46" w14:textId="77777777" w:rsidR="004A17D0" w:rsidRDefault="00000000">
      <w:pPr>
        <w:spacing w:after="110" w:line="266" w:lineRule="auto"/>
      </w:pPr>
      <w:r>
        <w:rPr>
          <w:color w:val="222222"/>
        </w:rPr>
        <w:t>by soil microbes and fauna</w:t>
      </w:r>
    </w:p>
    <w:p w14:paraId="193BA094" w14:textId="77777777" w:rsidR="004A17D0" w:rsidRDefault="00000000">
      <w:pPr>
        <w:spacing w:after="110" w:line="266" w:lineRule="auto"/>
      </w:pPr>
      <w:r>
        <w:rPr>
          <w:color w:val="222222"/>
        </w:rPr>
        <w:t>↓</w:t>
      </w:r>
    </w:p>
    <w:p w14:paraId="1F8C1CBE" w14:textId="77777777" w:rsidR="004A17D0" w:rsidRDefault="00000000">
      <w:pPr>
        <w:spacing w:after="110" w:line="266" w:lineRule="auto"/>
      </w:pPr>
      <w:r>
        <w:rPr>
          <w:color w:val="222222"/>
        </w:rPr>
        <w:t>Residues converted to soil organic matter,</w:t>
      </w:r>
    </w:p>
    <w:p w14:paraId="5D3769BB" w14:textId="77777777" w:rsidR="004A17D0" w:rsidRDefault="00000000">
      <w:pPr>
        <w:spacing w:after="110" w:line="266" w:lineRule="auto"/>
      </w:pPr>
      <w:r>
        <w:rPr>
          <w:color w:val="222222"/>
        </w:rPr>
        <w:t>releasing CO₂ and mineral nutrients including nitrogen;</w:t>
      </w:r>
    </w:p>
    <w:p w14:paraId="31E01A6E" w14:textId="77777777" w:rsidR="004A17D0" w:rsidRDefault="00000000">
      <w:pPr>
        <w:spacing w:after="110" w:line="266" w:lineRule="auto"/>
      </w:pPr>
      <w:r>
        <w:rPr>
          <w:color w:val="222222"/>
        </w:rPr>
        <w:t>organic matter also breaking down</w:t>
      </w:r>
    </w:p>
    <w:p w14:paraId="7D62AC39" w14:textId="77777777" w:rsidR="004A17D0" w:rsidRDefault="00000000">
      <w:pPr>
        <w:spacing w:after="110" w:line="266" w:lineRule="auto"/>
      </w:pPr>
      <w:r>
        <w:rPr>
          <w:color w:val="222222"/>
        </w:rPr>
        <w:t>↓</w:t>
      </w:r>
    </w:p>
    <w:p w14:paraId="4D7604BC" w14:textId="77777777" w:rsidR="004A17D0" w:rsidRDefault="00000000">
      <w:pPr>
        <w:spacing w:after="110" w:line="266" w:lineRule="auto"/>
      </w:pPr>
      <w:r>
        <w:rPr>
          <w:color w:val="222222"/>
        </w:rPr>
        <w:t>Accumulation of mineral nutrients</w:t>
      </w:r>
    </w:p>
    <w:p w14:paraId="43A08E37" w14:textId="77777777" w:rsidR="004A17D0" w:rsidRDefault="00000000">
      <w:pPr>
        <w:spacing w:after="110" w:line="266" w:lineRule="auto"/>
      </w:pPr>
      <w:r>
        <w:rPr>
          <w:color w:val="222222"/>
        </w:rPr>
        <w:t>↓</w:t>
      </w:r>
    </w:p>
    <w:p w14:paraId="017CBFBB" w14:textId="77777777" w:rsidR="004A17D0" w:rsidRDefault="00000000">
      <w:pPr>
        <w:spacing w:after="110" w:line="266" w:lineRule="auto"/>
      </w:pPr>
      <w:r>
        <w:rPr>
          <w:color w:val="222222"/>
        </w:rPr>
        <w:t>Mineral nutrients available for uptake</w:t>
      </w:r>
    </w:p>
    <w:p w14:paraId="29D4240E" w14:textId="77777777" w:rsidR="004A17D0" w:rsidRDefault="00000000">
      <w:pPr>
        <w:spacing w:after="110" w:line="266" w:lineRule="auto"/>
      </w:pPr>
      <w:r>
        <w:rPr>
          <w:color w:val="222222"/>
        </w:rPr>
        <w:t>by plants and soil flora</w:t>
      </w:r>
    </w:p>
    <w:p w14:paraId="4A77ECA0" w14:textId="77777777" w:rsidR="004A17D0" w:rsidRDefault="00000000">
      <w:pPr>
        <w:spacing w:after="110" w:line="266" w:lineRule="auto"/>
      </w:pPr>
      <w:r>
        <w:rPr>
          <w:color w:val="222222"/>
        </w:rPr>
        <w:t>↓</w:t>
      </w:r>
    </w:p>
    <w:p w14:paraId="75BD9CA9" w14:textId="77777777" w:rsidR="004A17D0" w:rsidRDefault="00000000">
      <w:pPr>
        <w:spacing w:after="110" w:line="266" w:lineRule="auto"/>
      </w:pPr>
      <w:r>
        <w:rPr>
          <w:color w:val="222222"/>
        </w:rPr>
        <w:t>(back to top)</w:t>
      </w:r>
    </w:p>
    <w:p w14:paraId="06300286" w14:textId="77777777" w:rsidR="004A17D0" w:rsidRDefault="00000000">
      <w:pPr>
        <w:spacing w:after="110" w:line="266" w:lineRule="auto"/>
      </w:pPr>
      <w:r>
        <w:rPr>
          <w:color w:val="222222"/>
        </w:rPr>
        <w:lastRenderedPageBreak/>
        <w:t>`</w:t>
      </w:r>
    </w:p>
    <w:p w14:paraId="7ADD7D5B" w14:textId="77777777" w:rsidR="004A17D0" w:rsidRDefault="00000000">
      <w:pPr>
        <w:spacing w:after="110" w:line="266" w:lineRule="auto"/>
      </w:pPr>
      <w:r>
        <w:rPr>
          <w:color w:val="222222"/>
        </w:rPr>
        <w:t>Gore's spoken version of the same loop, which ties it to the atmosphere: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E19B92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E1F127B" w14:textId="77777777" w:rsidR="004A17D0" w:rsidRDefault="00000000">
            <w:pPr>
              <w:spacing w:after="40"/>
            </w:pPr>
            <w:r>
              <w:rPr>
                <w:b/>
                <w:bCs/>
                <w:color w:val="117864"/>
                <w:sz w:val="18"/>
                <w:szCs w:val="18"/>
              </w:rPr>
              <w:t>⚡  KEY RULE</w:t>
            </w:r>
          </w:p>
          <w:p w14:paraId="2914CD6E" w14:textId="77777777" w:rsidR="004A17D0" w:rsidRDefault="00000000">
            <w:pPr>
              <w:spacing w:after="20" w:line="258" w:lineRule="auto"/>
            </w:pPr>
            <w:r>
              <w:rPr>
                <w:color w:val="222222"/>
                <w:sz w:val="20"/>
                <w:szCs w:val="20"/>
              </w:rPr>
              <w:t>Rain fell, the seed grew, we took the grain, the rest of the material went into the soil, microbes came and decomposed it, organic carbon rose there — and the minerals and nutrients in the soil were brought by those microbes into a form that dissolves in water, that water went to the roots, the crop got its nutrients, and the leaves became excellent. Sunlight fell on those leaves, photosynthesis happened, and our crop PULLED the carbon dioxide out of the air and gave us the oxygen we need — and put that atmospheric carbon back into the soil as carbon.This is the simple cycle. And we killed it. The carbon that should have accumulated in the soil, we stopped — and above the soil we increased carbon dioxide, which is the most dangerous thing for temperature rise. The carbon that was here went there. That is the whole blunder.</w:t>
            </w:r>
            <w:r>
              <w:rPr>
                <w:b/>
                <w:bCs/>
                <w:color w:val="222222"/>
                <w:sz w:val="20"/>
                <w:szCs w:val="20"/>
              </w:rPr>
              <w:t xml:space="preserve"> </w:t>
            </w:r>
            <w:r>
              <w:rPr>
                <w:color w:val="222222"/>
                <w:sz w:val="20"/>
                <w:szCs w:val="20"/>
              </w:rPr>
              <w:t>INTERACTION RULE (the carbon loop) —atmospheric CO₂ → photosynthesis → plant biomass → soil residues → microbial decomposition → soil organic carbon + released mineral nutrients → taken up by the crop → better leaves → more photosynthesis → more CO₂ drawn down.*</w:t>
            </w:r>
            <w:r>
              <w:rPr>
                <w:i/>
                <w:iCs/>
                <w:color w:val="222222"/>
                <w:sz w:val="20"/>
                <w:szCs w:val="20"/>
              </w:rPr>
              <w:t xml:space="preserve"> </w:t>
            </w:r>
            <w:r>
              <w:rPr>
                <w:color w:val="222222"/>
                <w:sz w:val="20"/>
                <w:szCs w:val="20"/>
              </w:rPr>
              <w:t>Break any link and carbon accumulates in the atmosphere instead of the soil.*</w:t>
            </w:r>
          </w:p>
        </w:tc>
      </w:tr>
    </w:tbl>
    <w:p w14:paraId="5BE0A585" w14:textId="77777777" w:rsidR="004A17D0" w:rsidRDefault="004A17D0">
      <w:pPr>
        <w:spacing w:after="70"/>
      </w:pPr>
    </w:p>
    <w:p w14:paraId="543ABA6E" w14:textId="77777777" w:rsidR="004A17D0" w:rsidRDefault="00000000">
      <w:pPr>
        <w:spacing w:after="110" w:line="266" w:lineRule="auto"/>
      </w:pPr>
      <w:r>
        <w:rPr>
          <w:color w:val="222222"/>
        </w:rPr>
        <w:t>His restatement of the solution: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2277D6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C0EE301" w14:textId="77777777" w:rsidR="004A17D0" w:rsidRDefault="00000000">
            <w:pPr>
              <w:spacing w:after="20" w:line="258" w:lineRule="auto"/>
            </w:pPr>
            <w:r>
              <w:rPr>
                <w:b/>
                <w:bCs/>
                <w:color w:val="222222"/>
                <w:sz w:val="20"/>
                <w:szCs w:val="20"/>
              </w:rPr>
              <w:t>If you want to reduce the carbon up there, you have to create the things that EAT and DRINK carbon dioxide. Who eats it? Plants. So the more plants, the more CO₂ is pulled down and the more oxygen released — and that carbon gets stored in the soil. And as organic carbon rises from 0.3% toward 1%, that carbon grows the microbes, and those microbes convert the nutrients held on the soil particles into the form the crop can take.</w:t>
            </w:r>
          </w:p>
        </w:tc>
      </w:tr>
    </w:tbl>
    <w:p w14:paraId="10036CFB" w14:textId="77777777" w:rsidR="004A17D0" w:rsidRDefault="004A17D0">
      <w:pPr>
        <w:spacing w:after="70"/>
      </w:pPr>
    </w:p>
    <w:p w14:paraId="6E789D5E" w14:textId="77777777" w:rsidR="004A17D0" w:rsidRDefault="00000000">
      <w:pPr>
        <w:pStyle w:val="Heading2"/>
        <w:spacing w:before="240" w:after="80"/>
      </w:pPr>
      <w:r>
        <w:rPr>
          <w:b/>
          <w:bCs/>
          <w:sz w:val="25"/>
          <w:szCs w:val="25"/>
        </w:rPr>
        <w:t>The composition table — available nutrients in organic manures</w:t>
      </w:r>
    </w:p>
    <w:p w14:paraId="243A043B" w14:textId="77777777" w:rsidR="004A17D0" w:rsidRDefault="00000000">
      <w:pPr>
        <w:spacing w:after="110" w:line="266" w:lineRule="auto"/>
      </w:pPr>
      <w:r>
        <w:rPr>
          <w:color w:val="222222"/>
        </w:rPr>
        <w:t xml:space="preserve">This is the most practically valuable table in the entire carbon block, because it lets you </w:t>
      </w:r>
      <w:r>
        <w:rPr>
          <w:b/>
          <w:bCs/>
          <w:color w:val="222222"/>
        </w:rPr>
        <w:t>choose organic materials by what they actually contain</w:t>
      </w:r>
      <w:r>
        <w:rPr>
          <w:color w:val="222222"/>
        </w:rPr>
        <w:t xml:space="preserve"> rather than by habit or availability alone.</w:t>
      </w:r>
    </w:p>
    <w:p w14:paraId="60C10042" w14:textId="77777777" w:rsidR="004A17D0" w:rsidRDefault="00000000">
      <w:pPr>
        <w:spacing w:after="110" w:line="266" w:lineRule="auto"/>
      </w:pPr>
      <w:r>
        <w:rPr>
          <w:b/>
          <w:bCs/>
          <w:color w:val="222222"/>
        </w:rPr>
        <w:t xml:space="preserve"> — Available nutrients in organic manures (%)</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1884"/>
        <w:gridCol w:w="1884"/>
        <w:gridCol w:w="1884"/>
        <w:gridCol w:w="1884"/>
      </w:tblGrid>
      <w:tr w:rsidR="004A17D0" w14:paraId="304BBFC8" w14:textId="77777777">
        <w:tblPrEx>
          <w:tblCellMar>
            <w:top w:w="0" w:type="dxa"/>
            <w:bottom w:w="0" w:type="dxa"/>
          </w:tblCellMar>
        </w:tblPrEx>
        <w:trPr>
          <w:tblHeader/>
        </w:trPr>
        <w:tc>
          <w:tcPr>
            <w:tcW w:w="1884" w:type="dxa"/>
            <w:shd w:val="clear" w:color="auto" w:fill="1F3864"/>
            <w:tcMar>
              <w:top w:w="50" w:type="dxa"/>
              <w:left w:w="90" w:type="dxa"/>
              <w:bottom w:w="50" w:type="dxa"/>
              <w:right w:w="80" w:type="dxa"/>
            </w:tcMar>
          </w:tcPr>
          <w:p w14:paraId="6733BFFD" w14:textId="77777777" w:rsidR="004A17D0" w:rsidRDefault="00000000">
            <w:r>
              <w:rPr>
                <w:b/>
                <w:bCs/>
                <w:color w:val="FFFFFF"/>
                <w:sz w:val="17"/>
                <w:szCs w:val="17"/>
              </w:rPr>
              <w:t>Organic manure</w:t>
            </w:r>
          </w:p>
        </w:tc>
        <w:tc>
          <w:tcPr>
            <w:tcW w:w="1884" w:type="dxa"/>
            <w:shd w:val="clear" w:color="auto" w:fill="1F3864"/>
            <w:tcMar>
              <w:top w:w="50" w:type="dxa"/>
              <w:left w:w="90" w:type="dxa"/>
              <w:bottom w:w="50" w:type="dxa"/>
              <w:right w:w="80" w:type="dxa"/>
            </w:tcMar>
          </w:tcPr>
          <w:p w14:paraId="475928D9" w14:textId="77777777" w:rsidR="004A17D0" w:rsidRDefault="00000000">
            <w:r>
              <w:rPr>
                <w:b/>
                <w:bCs/>
                <w:color w:val="FFFFFF"/>
                <w:sz w:val="17"/>
                <w:szCs w:val="17"/>
              </w:rPr>
              <w:t>Organic carbon (%)</w:t>
            </w:r>
          </w:p>
        </w:tc>
        <w:tc>
          <w:tcPr>
            <w:tcW w:w="1884" w:type="dxa"/>
            <w:shd w:val="clear" w:color="auto" w:fill="1F3864"/>
            <w:tcMar>
              <w:top w:w="50" w:type="dxa"/>
              <w:left w:w="90" w:type="dxa"/>
              <w:bottom w:w="50" w:type="dxa"/>
              <w:right w:w="80" w:type="dxa"/>
            </w:tcMar>
          </w:tcPr>
          <w:p w14:paraId="4280E1CD" w14:textId="77777777" w:rsidR="004A17D0" w:rsidRDefault="00000000">
            <w:r>
              <w:rPr>
                <w:b/>
                <w:bCs/>
                <w:color w:val="FFFFFF"/>
                <w:sz w:val="17"/>
                <w:szCs w:val="17"/>
              </w:rPr>
              <w:t>N (%)</w:t>
            </w:r>
          </w:p>
        </w:tc>
        <w:tc>
          <w:tcPr>
            <w:tcW w:w="1884" w:type="dxa"/>
            <w:shd w:val="clear" w:color="auto" w:fill="1F3864"/>
            <w:tcMar>
              <w:top w:w="50" w:type="dxa"/>
              <w:left w:w="90" w:type="dxa"/>
              <w:bottom w:w="50" w:type="dxa"/>
              <w:right w:w="80" w:type="dxa"/>
            </w:tcMar>
          </w:tcPr>
          <w:p w14:paraId="65634E8F" w14:textId="77777777" w:rsidR="004A17D0" w:rsidRDefault="00000000">
            <w:r>
              <w:rPr>
                <w:b/>
                <w:bCs/>
                <w:color w:val="FFFFFF"/>
                <w:sz w:val="17"/>
                <w:szCs w:val="17"/>
              </w:rPr>
              <w:t>P₂O₅ (%)</w:t>
            </w:r>
          </w:p>
        </w:tc>
        <w:tc>
          <w:tcPr>
            <w:tcW w:w="1884" w:type="dxa"/>
            <w:shd w:val="clear" w:color="auto" w:fill="1F3864"/>
            <w:tcMar>
              <w:top w:w="50" w:type="dxa"/>
              <w:left w:w="90" w:type="dxa"/>
              <w:bottom w:w="50" w:type="dxa"/>
              <w:right w:w="80" w:type="dxa"/>
            </w:tcMar>
          </w:tcPr>
          <w:p w14:paraId="2DC9C307" w14:textId="77777777" w:rsidR="004A17D0" w:rsidRDefault="00000000">
            <w:r>
              <w:rPr>
                <w:b/>
                <w:bCs/>
                <w:color w:val="FFFFFF"/>
                <w:sz w:val="17"/>
                <w:szCs w:val="17"/>
              </w:rPr>
              <w:t>K₂O (%)</w:t>
            </w:r>
          </w:p>
        </w:tc>
      </w:tr>
      <w:tr w:rsidR="004A17D0" w14:paraId="4B9A2BC2"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65092622" w14:textId="77777777" w:rsidR="004A17D0" w:rsidRDefault="00000000">
            <w:r>
              <w:rPr>
                <w:color w:val="222222"/>
                <w:sz w:val="17"/>
                <w:szCs w:val="17"/>
              </w:rPr>
              <w:t>— Farmyard manure (FYM)</w:t>
            </w:r>
          </w:p>
        </w:tc>
        <w:tc>
          <w:tcPr>
            <w:tcW w:w="1884" w:type="dxa"/>
            <w:shd w:val="clear" w:color="auto" w:fill="F4F7FB"/>
            <w:tcMar>
              <w:top w:w="50" w:type="dxa"/>
              <w:left w:w="90" w:type="dxa"/>
              <w:bottom w:w="50" w:type="dxa"/>
              <w:right w:w="80" w:type="dxa"/>
            </w:tcMar>
          </w:tcPr>
          <w:p w14:paraId="2B08D552" w14:textId="77777777" w:rsidR="004A17D0" w:rsidRDefault="00000000">
            <w:r>
              <w:rPr>
                <w:b/>
                <w:bCs/>
                <w:color w:val="222222"/>
                <w:sz w:val="17"/>
                <w:szCs w:val="17"/>
              </w:rPr>
              <w:t>15–20</w:t>
            </w:r>
          </w:p>
        </w:tc>
        <w:tc>
          <w:tcPr>
            <w:tcW w:w="1884" w:type="dxa"/>
            <w:shd w:val="clear" w:color="auto" w:fill="F4F7FB"/>
            <w:tcMar>
              <w:top w:w="50" w:type="dxa"/>
              <w:left w:w="90" w:type="dxa"/>
              <w:bottom w:w="50" w:type="dxa"/>
              <w:right w:w="80" w:type="dxa"/>
            </w:tcMar>
          </w:tcPr>
          <w:p w14:paraId="0CEC8502" w14:textId="77777777" w:rsidR="004A17D0" w:rsidRDefault="00000000">
            <w:r>
              <w:rPr>
                <w:color w:val="222222"/>
                <w:sz w:val="17"/>
                <w:szCs w:val="17"/>
              </w:rPr>
              <w:t>0.5</w:t>
            </w:r>
          </w:p>
        </w:tc>
        <w:tc>
          <w:tcPr>
            <w:tcW w:w="1884" w:type="dxa"/>
            <w:shd w:val="clear" w:color="auto" w:fill="F4F7FB"/>
            <w:tcMar>
              <w:top w:w="50" w:type="dxa"/>
              <w:left w:w="90" w:type="dxa"/>
              <w:bottom w:w="50" w:type="dxa"/>
              <w:right w:w="80" w:type="dxa"/>
            </w:tcMar>
          </w:tcPr>
          <w:p w14:paraId="68B74583" w14:textId="77777777" w:rsidR="004A17D0" w:rsidRDefault="00000000">
            <w:r>
              <w:rPr>
                <w:color w:val="222222"/>
                <w:sz w:val="17"/>
                <w:szCs w:val="17"/>
              </w:rPr>
              <w:t>0.25</w:t>
            </w:r>
          </w:p>
        </w:tc>
        <w:tc>
          <w:tcPr>
            <w:tcW w:w="1884" w:type="dxa"/>
            <w:shd w:val="clear" w:color="auto" w:fill="F4F7FB"/>
            <w:tcMar>
              <w:top w:w="50" w:type="dxa"/>
              <w:left w:w="90" w:type="dxa"/>
              <w:bottom w:w="50" w:type="dxa"/>
              <w:right w:w="80" w:type="dxa"/>
            </w:tcMar>
          </w:tcPr>
          <w:p w14:paraId="59F29DBC" w14:textId="77777777" w:rsidR="004A17D0" w:rsidRDefault="00000000">
            <w:r>
              <w:rPr>
                <w:color w:val="222222"/>
                <w:sz w:val="17"/>
                <w:szCs w:val="17"/>
              </w:rPr>
              <w:t>0.5</w:t>
            </w:r>
          </w:p>
        </w:tc>
      </w:tr>
      <w:tr w:rsidR="004A17D0" w14:paraId="15E367EA"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748D91FB" w14:textId="77777777" w:rsidR="004A17D0" w:rsidRDefault="00000000">
            <w:r>
              <w:rPr>
                <w:color w:val="222222"/>
                <w:sz w:val="17"/>
                <w:szCs w:val="17"/>
              </w:rPr>
              <w:t>— Poultry manure</w:t>
            </w:r>
          </w:p>
        </w:tc>
        <w:tc>
          <w:tcPr>
            <w:tcW w:w="1884" w:type="dxa"/>
            <w:shd w:val="clear" w:color="auto" w:fill="FFFFFF"/>
            <w:tcMar>
              <w:top w:w="50" w:type="dxa"/>
              <w:left w:w="90" w:type="dxa"/>
              <w:bottom w:w="50" w:type="dxa"/>
              <w:right w:w="80" w:type="dxa"/>
            </w:tcMar>
          </w:tcPr>
          <w:p w14:paraId="76264896" w14:textId="77777777" w:rsidR="004A17D0" w:rsidRDefault="00000000">
            <w:r>
              <w:rPr>
                <w:b/>
                <w:bCs/>
                <w:color w:val="222222"/>
                <w:sz w:val="17"/>
                <w:szCs w:val="17"/>
              </w:rPr>
              <w:t>46.42</w:t>
            </w:r>
          </w:p>
        </w:tc>
        <w:tc>
          <w:tcPr>
            <w:tcW w:w="1884" w:type="dxa"/>
            <w:shd w:val="clear" w:color="auto" w:fill="FFFFFF"/>
            <w:tcMar>
              <w:top w:w="50" w:type="dxa"/>
              <w:left w:w="90" w:type="dxa"/>
              <w:bottom w:w="50" w:type="dxa"/>
              <w:right w:w="80" w:type="dxa"/>
            </w:tcMar>
          </w:tcPr>
          <w:p w14:paraId="35BB8CD1" w14:textId="77777777" w:rsidR="004A17D0" w:rsidRDefault="00000000">
            <w:r>
              <w:rPr>
                <w:b/>
                <w:bCs/>
                <w:color w:val="222222"/>
                <w:sz w:val="17"/>
                <w:szCs w:val="17"/>
              </w:rPr>
              <w:t>2.2</w:t>
            </w:r>
          </w:p>
        </w:tc>
        <w:tc>
          <w:tcPr>
            <w:tcW w:w="1884" w:type="dxa"/>
            <w:shd w:val="clear" w:color="auto" w:fill="FFFFFF"/>
            <w:tcMar>
              <w:top w:w="50" w:type="dxa"/>
              <w:left w:w="90" w:type="dxa"/>
              <w:bottom w:w="50" w:type="dxa"/>
              <w:right w:w="80" w:type="dxa"/>
            </w:tcMar>
          </w:tcPr>
          <w:p w14:paraId="7715FE2C" w14:textId="77777777" w:rsidR="004A17D0" w:rsidRDefault="00000000">
            <w:r>
              <w:rPr>
                <w:b/>
                <w:bCs/>
                <w:color w:val="222222"/>
                <w:sz w:val="17"/>
                <w:szCs w:val="17"/>
              </w:rPr>
              <w:t>2.0</w:t>
            </w:r>
          </w:p>
        </w:tc>
        <w:tc>
          <w:tcPr>
            <w:tcW w:w="1884" w:type="dxa"/>
            <w:shd w:val="clear" w:color="auto" w:fill="FFFFFF"/>
            <w:tcMar>
              <w:top w:w="50" w:type="dxa"/>
              <w:left w:w="90" w:type="dxa"/>
              <w:bottom w:w="50" w:type="dxa"/>
              <w:right w:w="80" w:type="dxa"/>
            </w:tcMar>
          </w:tcPr>
          <w:p w14:paraId="21C4CC6E" w14:textId="77777777" w:rsidR="004A17D0" w:rsidRDefault="00000000">
            <w:r>
              <w:rPr>
                <w:b/>
                <w:bCs/>
                <w:color w:val="222222"/>
                <w:sz w:val="17"/>
                <w:szCs w:val="17"/>
              </w:rPr>
              <w:t>4.2</w:t>
            </w:r>
          </w:p>
        </w:tc>
      </w:tr>
      <w:tr w:rsidR="004A17D0" w14:paraId="204DA107"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50162837" w14:textId="77777777" w:rsidR="004A17D0" w:rsidRDefault="00000000">
            <w:r>
              <w:rPr>
                <w:color w:val="222222"/>
                <w:sz w:val="17"/>
                <w:szCs w:val="17"/>
              </w:rPr>
              <w:t>— Human excreta</w:t>
            </w:r>
          </w:p>
        </w:tc>
        <w:tc>
          <w:tcPr>
            <w:tcW w:w="1884" w:type="dxa"/>
            <w:shd w:val="clear" w:color="auto" w:fill="F4F7FB"/>
            <w:tcMar>
              <w:top w:w="50" w:type="dxa"/>
              <w:left w:w="90" w:type="dxa"/>
              <w:bottom w:w="50" w:type="dxa"/>
              <w:right w:w="80" w:type="dxa"/>
            </w:tcMar>
          </w:tcPr>
          <w:p w14:paraId="7D11A643" w14:textId="77777777" w:rsidR="004A17D0" w:rsidRDefault="00000000">
            <w:r>
              <w:rPr>
                <w:color w:val="222222"/>
                <w:sz w:val="17"/>
                <w:szCs w:val="17"/>
              </w:rPr>
              <w:t>13</w:t>
            </w:r>
          </w:p>
        </w:tc>
        <w:tc>
          <w:tcPr>
            <w:tcW w:w="1884" w:type="dxa"/>
            <w:shd w:val="clear" w:color="auto" w:fill="F4F7FB"/>
            <w:tcMar>
              <w:top w:w="50" w:type="dxa"/>
              <w:left w:w="90" w:type="dxa"/>
              <w:bottom w:w="50" w:type="dxa"/>
              <w:right w:w="80" w:type="dxa"/>
            </w:tcMar>
          </w:tcPr>
          <w:p w14:paraId="292441D7" w14:textId="77777777" w:rsidR="004A17D0" w:rsidRDefault="00000000">
            <w:r>
              <w:rPr>
                <w:color w:val="222222"/>
                <w:sz w:val="17"/>
                <w:szCs w:val="17"/>
              </w:rPr>
              <w:t>1.4</w:t>
            </w:r>
          </w:p>
        </w:tc>
        <w:tc>
          <w:tcPr>
            <w:tcW w:w="1884" w:type="dxa"/>
            <w:shd w:val="clear" w:color="auto" w:fill="F4F7FB"/>
            <w:tcMar>
              <w:top w:w="50" w:type="dxa"/>
              <w:left w:w="90" w:type="dxa"/>
              <w:bottom w:w="50" w:type="dxa"/>
              <w:right w:w="80" w:type="dxa"/>
            </w:tcMar>
          </w:tcPr>
          <w:p w14:paraId="6EFEA55A" w14:textId="77777777" w:rsidR="004A17D0" w:rsidRDefault="00000000">
            <w:r>
              <w:rPr>
                <w:color w:val="222222"/>
                <w:sz w:val="17"/>
                <w:szCs w:val="17"/>
              </w:rPr>
              <w:t>0.8</w:t>
            </w:r>
          </w:p>
        </w:tc>
        <w:tc>
          <w:tcPr>
            <w:tcW w:w="1884" w:type="dxa"/>
            <w:shd w:val="clear" w:color="auto" w:fill="F4F7FB"/>
            <w:tcMar>
              <w:top w:w="50" w:type="dxa"/>
              <w:left w:w="90" w:type="dxa"/>
              <w:bottom w:w="50" w:type="dxa"/>
              <w:right w:w="80" w:type="dxa"/>
            </w:tcMar>
          </w:tcPr>
          <w:p w14:paraId="3A1A5C24" w14:textId="77777777" w:rsidR="004A17D0" w:rsidRDefault="00000000">
            <w:r>
              <w:rPr>
                <w:color w:val="222222"/>
                <w:sz w:val="17"/>
                <w:szCs w:val="17"/>
              </w:rPr>
              <w:t>0.5</w:t>
            </w:r>
          </w:p>
        </w:tc>
      </w:tr>
      <w:tr w:rsidR="004A17D0" w14:paraId="07AB94CF"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5D275C1D" w14:textId="77777777" w:rsidR="004A17D0" w:rsidRDefault="00000000">
            <w:r>
              <w:rPr>
                <w:color w:val="222222"/>
                <w:sz w:val="17"/>
                <w:szCs w:val="17"/>
              </w:rPr>
              <w:t>— Biogas slurry</w:t>
            </w:r>
          </w:p>
        </w:tc>
        <w:tc>
          <w:tcPr>
            <w:tcW w:w="1884" w:type="dxa"/>
            <w:shd w:val="clear" w:color="auto" w:fill="FFFFFF"/>
            <w:tcMar>
              <w:top w:w="50" w:type="dxa"/>
              <w:left w:w="90" w:type="dxa"/>
              <w:bottom w:w="50" w:type="dxa"/>
              <w:right w:w="80" w:type="dxa"/>
            </w:tcMar>
          </w:tcPr>
          <w:p w14:paraId="4A05A4D1" w14:textId="77777777" w:rsidR="004A17D0" w:rsidRDefault="00000000">
            <w:r>
              <w:rPr>
                <w:color w:val="222222"/>
                <w:sz w:val="17"/>
                <w:szCs w:val="17"/>
              </w:rPr>
              <w:t>4.5</w:t>
            </w:r>
          </w:p>
        </w:tc>
        <w:tc>
          <w:tcPr>
            <w:tcW w:w="1884" w:type="dxa"/>
            <w:shd w:val="clear" w:color="auto" w:fill="FFFFFF"/>
            <w:tcMar>
              <w:top w:w="50" w:type="dxa"/>
              <w:left w:w="90" w:type="dxa"/>
              <w:bottom w:w="50" w:type="dxa"/>
              <w:right w:w="80" w:type="dxa"/>
            </w:tcMar>
          </w:tcPr>
          <w:p w14:paraId="5590CF6C" w14:textId="77777777" w:rsidR="004A17D0" w:rsidRDefault="00000000">
            <w:r>
              <w:rPr>
                <w:color w:val="222222"/>
                <w:sz w:val="17"/>
                <w:szCs w:val="17"/>
              </w:rPr>
              <w:t>1.4</w:t>
            </w:r>
          </w:p>
        </w:tc>
        <w:tc>
          <w:tcPr>
            <w:tcW w:w="1884" w:type="dxa"/>
            <w:shd w:val="clear" w:color="auto" w:fill="FFFFFF"/>
            <w:tcMar>
              <w:top w:w="50" w:type="dxa"/>
              <w:left w:w="90" w:type="dxa"/>
              <w:bottom w:w="50" w:type="dxa"/>
              <w:right w:w="80" w:type="dxa"/>
            </w:tcMar>
          </w:tcPr>
          <w:p w14:paraId="2F7258D9" w14:textId="77777777" w:rsidR="004A17D0" w:rsidRDefault="00000000">
            <w:r>
              <w:rPr>
                <w:color w:val="222222"/>
                <w:sz w:val="17"/>
                <w:szCs w:val="17"/>
              </w:rPr>
              <w:t>0.7</w:t>
            </w:r>
          </w:p>
        </w:tc>
        <w:tc>
          <w:tcPr>
            <w:tcW w:w="1884" w:type="dxa"/>
            <w:shd w:val="clear" w:color="auto" w:fill="FFFFFF"/>
            <w:tcMar>
              <w:top w:w="50" w:type="dxa"/>
              <w:left w:w="90" w:type="dxa"/>
              <w:bottom w:w="50" w:type="dxa"/>
              <w:right w:w="80" w:type="dxa"/>
            </w:tcMar>
          </w:tcPr>
          <w:p w14:paraId="50C744EA" w14:textId="77777777" w:rsidR="004A17D0" w:rsidRDefault="00000000">
            <w:r>
              <w:rPr>
                <w:color w:val="222222"/>
                <w:sz w:val="17"/>
                <w:szCs w:val="17"/>
              </w:rPr>
              <w:t>0.8</w:t>
            </w:r>
          </w:p>
        </w:tc>
      </w:tr>
      <w:tr w:rsidR="004A17D0" w14:paraId="6289269C"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5C788DD5" w14:textId="77777777" w:rsidR="004A17D0" w:rsidRDefault="00000000">
            <w:r>
              <w:rPr>
                <w:color w:val="222222"/>
                <w:sz w:val="17"/>
                <w:szCs w:val="17"/>
              </w:rPr>
              <w:t>— Decomposed waste/compost</w:t>
            </w:r>
          </w:p>
        </w:tc>
        <w:tc>
          <w:tcPr>
            <w:tcW w:w="1884" w:type="dxa"/>
            <w:shd w:val="clear" w:color="auto" w:fill="F4F7FB"/>
            <w:tcMar>
              <w:top w:w="50" w:type="dxa"/>
              <w:left w:w="90" w:type="dxa"/>
              <w:bottom w:w="50" w:type="dxa"/>
              <w:right w:w="80" w:type="dxa"/>
            </w:tcMar>
          </w:tcPr>
          <w:p w14:paraId="17E60CE8" w14:textId="77777777" w:rsidR="004A17D0" w:rsidRDefault="00000000">
            <w:r>
              <w:rPr>
                <w:color w:val="222222"/>
                <w:sz w:val="17"/>
                <w:szCs w:val="17"/>
              </w:rPr>
              <w:t>—</w:t>
            </w:r>
          </w:p>
        </w:tc>
        <w:tc>
          <w:tcPr>
            <w:tcW w:w="1884" w:type="dxa"/>
            <w:shd w:val="clear" w:color="auto" w:fill="F4F7FB"/>
            <w:tcMar>
              <w:top w:w="50" w:type="dxa"/>
              <w:left w:w="90" w:type="dxa"/>
              <w:bottom w:w="50" w:type="dxa"/>
              <w:right w:w="80" w:type="dxa"/>
            </w:tcMar>
          </w:tcPr>
          <w:p w14:paraId="6F89E2AA" w14:textId="77777777" w:rsidR="004A17D0" w:rsidRDefault="00000000">
            <w:r>
              <w:rPr>
                <w:color w:val="222222"/>
                <w:sz w:val="17"/>
                <w:szCs w:val="17"/>
              </w:rPr>
              <w:t>1.5</w:t>
            </w:r>
          </w:p>
        </w:tc>
        <w:tc>
          <w:tcPr>
            <w:tcW w:w="1884" w:type="dxa"/>
            <w:shd w:val="clear" w:color="auto" w:fill="F4F7FB"/>
            <w:tcMar>
              <w:top w:w="50" w:type="dxa"/>
              <w:left w:w="90" w:type="dxa"/>
              <w:bottom w:w="50" w:type="dxa"/>
              <w:right w:w="80" w:type="dxa"/>
            </w:tcMar>
          </w:tcPr>
          <w:p w14:paraId="17C9916A" w14:textId="77777777" w:rsidR="004A17D0" w:rsidRDefault="00000000">
            <w:r>
              <w:rPr>
                <w:color w:val="222222"/>
                <w:sz w:val="17"/>
                <w:szCs w:val="17"/>
              </w:rPr>
              <w:t>0.5</w:t>
            </w:r>
          </w:p>
        </w:tc>
        <w:tc>
          <w:tcPr>
            <w:tcW w:w="1884" w:type="dxa"/>
            <w:shd w:val="clear" w:color="auto" w:fill="F4F7FB"/>
            <w:tcMar>
              <w:top w:w="50" w:type="dxa"/>
              <w:left w:w="90" w:type="dxa"/>
              <w:bottom w:w="50" w:type="dxa"/>
              <w:right w:w="80" w:type="dxa"/>
            </w:tcMar>
          </w:tcPr>
          <w:p w14:paraId="2ADC5A83" w14:textId="77777777" w:rsidR="004A17D0" w:rsidRDefault="00000000">
            <w:r>
              <w:rPr>
                <w:color w:val="222222"/>
                <w:sz w:val="17"/>
                <w:szCs w:val="17"/>
              </w:rPr>
              <w:t>1.0</w:t>
            </w:r>
          </w:p>
        </w:tc>
      </w:tr>
      <w:tr w:rsidR="004A17D0" w14:paraId="41E789EF"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429B1267" w14:textId="77777777" w:rsidR="004A17D0" w:rsidRDefault="00000000">
            <w:r>
              <w:rPr>
                <w:color w:val="222222"/>
                <w:sz w:val="17"/>
                <w:szCs w:val="17"/>
              </w:rPr>
              <w:t>— Wheat straw/chaff</w:t>
            </w:r>
          </w:p>
        </w:tc>
        <w:tc>
          <w:tcPr>
            <w:tcW w:w="1884" w:type="dxa"/>
            <w:shd w:val="clear" w:color="auto" w:fill="FFFFFF"/>
            <w:tcMar>
              <w:top w:w="50" w:type="dxa"/>
              <w:left w:w="90" w:type="dxa"/>
              <w:bottom w:w="50" w:type="dxa"/>
              <w:right w:w="80" w:type="dxa"/>
            </w:tcMar>
          </w:tcPr>
          <w:p w14:paraId="521DCA31" w14:textId="77777777" w:rsidR="004A17D0" w:rsidRDefault="00000000">
            <w:r>
              <w:rPr>
                <w:b/>
                <w:bCs/>
                <w:color w:val="222222"/>
                <w:sz w:val="17"/>
                <w:szCs w:val="17"/>
              </w:rPr>
              <w:t>31.2</w:t>
            </w:r>
          </w:p>
        </w:tc>
        <w:tc>
          <w:tcPr>
            <w:tcW w:w="1884" w:type="dxa"/>
            <w:shd w:val="clear" w:color="auto" w:fill="FFFFFF"/>
            <w:tcMar>
              <w:top w:w="50" w:type="dxa"/>
              <w:left w:w="90" w:type="dxa"/>
              <w:bottom w:w="50" w:type="dxa"/>
              <w:right w:w="80" w:type="dxa"/>
            </w:tcMar>
          </w:tcPr>
          <w:p w14:paraId="5BE28C4C" w14:textId="77777777" w:rsidR="004A17D0" w:rsidRDefault="00000000">
            <w:r>
              <w:rPr>
                <w:b/>
                <w:bCs/>
                <w:color w:val="222222"/>
                <w:sz w:val="17"/>
                <w:szCs w:val="17"/>
              </w:rPr>
              <w:t>0.6</w:t>
            </w:r>
          </w:p>
        </w:tc>
        <w:tc>
          <w:tcPr>
            <w:tcW w:w="1884" w:type="dxa"/>
            <w:shd w:val="clear" w:color="auto" w:fill="FFFFFF"/>
            <w:tcMar>
              <w:top w:w="50" w:type="dxa"/>
              <w:left w:w="90" w:type="dxa"/>
              <w:bottom w:w="50" w:type="dxa"/>
              <w:right w:w="80" w:type="dxa"/>
            </w:tcMar>
          </w:tcPr>
          <w:p w14:paraId="1D2D18ED" w14:textId="77777777" w:rsidR="004A17D0" w:rsidRDefault="00000000">
            <w:r>
              <w:rPr>
                <w:b/>
                <w:bCs/>
                <w:color w:val="222222"/>
                <w:sz w:val="17"/>
                <w:szCs w:val="17"/>
              </w:rPr>
              <w:t>0.1</w:t>
            </w:r>
          </w:p>
        </w:tc>
        <w:tc>
          <w:tcPr>
            <w:tcW w:w="1884" w:type="dxa"/>
            <w:shd w:val="clear" w:color="auto" w:fill="FFFFFF"/>
            <w:tcMar>
              <w:top w:w="50" w:type="dxa"/>
              <w:left w:w="90" w:type="dxa"/>
              <w:bottom w:w="50" w:type="dxa"/>
              <w:right w:w="80" w:type="dxa"/>
            </w:tcMar>
          </w:tcPr>
          <w:p w14:paraId="6622035A" w14:textId="77777777" w:rsidR="004A17D0" w:rsidRDefault="00000000">
            <w:r>
              <w:rPr>
                <w:color w:val="222222"/>
                <w:sz w:val="17"/>
                <w:szCs w:val="17"/>
              </w:rPr>
              <w:t>1.6</w:t>
            </w:r>
          </w:p>
        </w:tc>
      </w:tr>
      <w:tr w:rsidR="004A17D0" w14:paraId="70519C2A"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6AA3616D" w14:textId="77777777" w:rsidR="004A17D0" w:rsidRDefault="00000000">
            <w:r>
              <w:rPr>
                <w:color w:val="222222"/>
                <w:sz w:val="17"/>
                <w:szCs w:val="17"/>
              </w:rPr>
              <w:t>— Vermicompost</w:t>
            </w:r>
          </w:p>
        </w:tc>
        <w:tc>
          <w:tcPr>
            <w:tcW w:w="1884" w:type="dxa"/>
            <w:shd w:val="clear" w:color="auto" w:fill="F4F7FB"/>
            <w:tcMar>
              <w:top w:w="50" w:type="dxa"/>
              <w:left w:w="90" w:type="dxa"/>
              <w:bottom w:w="50" w:type="dxa"/>
              <w:right w:w="80" w:type="dxa"/>
            </w:tcMar>
          </w:tcPr>
          <w:p w14:paraId="18DD7701" w14:textId="77777777" w:rsidR="004A17D0" w:rsidRDefault="00000000">
            <w:r>
              <w:rPr>
                <w:b/>
                <w:bCs/>
                <w:color w:val="222222"/>
                <w:sz w:val="17"/>
                <w:szCs w:val="17"/>
              </w:rPr>
              <w:t>16–23</w:t>
            </w:r>
          </w:p>
        </w:tc>
        <w:tc>
          <w:tcPr>
            <w:tcW w:w="1884" w:type="dxa"/>
            <w:shd w:val="clear" w:color="auto" w:fill="F4F7FB"/>
            <w:tcMar>
              <w:top w:w="50" w:type="dxa"/>
              <w:left w:w="90" w:type="dxa"/>
              <w:bottom w:w="50" w:type="dxa"/>
              <w:right w:w="80" w:type="dxa"/>
            </w:tcMar>
          </w:tcPr>
          <w:p w14:paraId="032B2421" w14:textId="77777777" w:rsidR="004A17D0" w:rsidRDefault="00000000">
            <w:r>
              <w:rPr>
                <w:color w:val="222222"/>
                <w:sz w:val="17"/>
                <w:szCs w:val="17"/>
              </w:rPr>
              <w:t>1.0</w:t>
            </w:r>
          </w:p>
        </w:tc>
        <w:tc>
          <w:tcPr>
            <w:tcW w:w="1884" w:type="dxa"/>
            <w:shd w:val="clear" w:color="auto" w:fill="F4F7FB"/>
            <w:tcMar>
              <w:top w:w="50" w:type="dxa"/>
              <w:left w:w="90" w:type="dxa"/>
              <w:bottom w:w="50" w:type="dxa"/>
              <w:right w:w="80" w:type="dxa"/>
            </w:tcMar>
          </w:tcPr>
          <w:p w14:paraId="2915B366" w14:textId="77777777" w:rsidR="004A17D0" w:rsidRDefault="00000000">
            <w:r>
              <w:rPr>
                <w:color w:val="222222"/>
                <w:sz w:val="17"/>
                <w:szCs w:val="17"/>
              </w:rPr>
              <w:t>1.0</w:t>
            </w:r>
          </w:p>
        </w:tc>
        <w:tc>
          <w:tcPr>
            <w:tcW w:w="1884" w:type="dxa"/>
            <w:shd w:val="clear" w:color="auto" w:fill="F4F7FB"/>
            <w:tcMar>
              <w:top w:w="50" w:type="dxa"/>
              <w:left w:w="90" w:type="dxa"/>
              <w:bottom w:w="50" w:type="dxa"/>
              <w:right w:w="80" w:type="dxa"/>
            </w:tcMar>
          </w:tcPr>
          <w:p w14:paraId="40900661" w14:textId="77777777" w:rsidR="004A17D0" w:rsidRDefault="00000000">
            <w:r>
              <w:rPr>
                <w:color w:val="222222"/>
                <w:sz w:val="17"/>
                <w:szCs w:val="17"/>
              </w:rPr>
              <w:t>1.0</w:t>
            </w:r>
          </w:p>
        </w:tc>
      </w:tr>
      <w:tr w:rsidR="004A17D0" w14:paraId="6E4F38CB"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05E0EACD" w14:textId="77777777" w:rsidR="004A17D0" w:rsidRDefault="00000000">
            <w:r>
              <w:rPr>
                <w:color w:val="222222"/>
                <w:sz w:val="17"/>
                <w:szCs w:val="17"/>
              </w:rPr>
              <w:t>— Castor cake</w:t>
            </w:r>
          </w:p>
        </w:tc>
        <w:tc>
          <w:tcPr>
            <w:tcW w:w="1884" w:type="dxa"/>
            <w:shd w:val="clear" w:color="auto" w:fill="FFFFFF"/>
            <w:tcMar>
              <w:top w:w="50" w:type="dxa"/>
              <w:left w:w="90" w:type="dxa"/>
              <w:bottom w:w="50" w:type="dxa"/>
              <w:right w:w="80" w:type="dxa"/>
            </w:tcMar>
          </w:tcPr>
          <w:p w14:paraId="209C718C" w14:textId="77777777" w:rsidR="004A17D0" w:rsidRDefault="00000000">
            <w:r>
              <w:rPr>
                <w:b/>
                <w:bCs/>
                <w:color w:val="222222"/>
                <w:sz w:val="17"/>
                <w:szCs w:val="17"/>
              </w:rPr>
              <w:t>35–40</w:t>
            </w:r>
          </w:p>
        </w:tc>
        <w:tc>
          <w:tcPr>
            <w:tcW w:w="1884" w:type="dxa"/>
            <w:shd w:val="clear" w:color="auto" w:fill="FFFFFF"/>
            <w:tcMar>
              <w:top w:w="50" w:type="dxa"/>
              <w:left w:w="90" w:type="dxa"/>
              <w:bottom w:w="50" w:type="dxa"/>
              <w:right w:w="80" w:type="dxa"/>
            </w:tcMar>
          </w:tcPr>
          <w:p w14:paraId="2CBCCEBE" w14:textId="77777777" w:rsidR="004A17D0" w:rsidRDefault="00000000">
            <w:r>
              <w:rPr>
                <w:b/>
                <w:bCs/>
                <w:color w:val="222222"/>
                <w:sz w:val="17"/>
                <w:szCs w:val="17"/>
              </w:rPr>
              <w:t>4.4</w:t>
            </w:r>
          </w:p>
        </w:tc>
        <w:tc>
          <w:tcPr>
            <w:tcW w:w="1884" w:type="dxa"/>
            <w:shd w:val="clear" w:color="auto" w:fill="FFFFFF"/>
            <w:tcMar>
              <w:top w:w="50" w:type="dxa"/>
              <w:left w:w="90" w:type="dxa"/>
              <w:bottom w:w="50" w:type="dxa"/>
              <w:right w:w="80" w:type="dxa"/>
            </w:tcMar>
          </w:tcPr>
          <w:p w14:paraId="6254226B" w14:textId="77777777" w:rsidR="004A17D0" w:rsidRDefault="00000000">
            <w:r>
              <w:rPr>
                <w:color w:val="222222"/>
                <w:sz w:val="17"/>
                <w:szCs w:val="17"/>
              </w:rPr>
              <w:t>1.8</w:t>
            </w:r>
          </w:p>
        </w:tc>
        <w:tc>
          <w:tcPr>
            <w:tcW w:w="1884" w:type="dxa"/>
            <w:shd w:val="clear" w:color="auto" w:fill="FFFFFF"/>
            <w:tcMar>
              <w:top w:w="50" w:type="dxa"/>
              <w:left w:w="90" w:type="dxa"/>
              <w:bottom w:w="50" w:type="dxa"/>
              <w:right w:w="80" w:type="dxa"/>
            </w:tcMar>
          </w:tcPr>
          <w:p w14:paraId="50B94314" w14:textId="77777777" w:rsidR="004A17D0" w:rsidRDefault="00000000">
            <w:r>
              <w:rPr>
                <w:color w:val="222222"/>
                <w:sz w:val="17"/>
                <w:szCs w:val="17"/>
              </w:rPr>
              <w:t>1.4</w:t>
            </w:r>
          </w:p>
        </w:tc>
      </w:tr>
      <w:tr w:rsidR="004A17D0" w14:paraId="20A0BBBE"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7042BE7A" w14:textId="77777777" w:rsidR="004A17D0" w:rsidRDefault="00000000">
            <w:r>
              <w:rPr>
                <w:color w:val="222222"/>
                <w:sz w:val="17"/>
                <w:szCs w:val="17"/>
              </w:rPr>
              <w:t>— Neem cake</w:t>
            </w:r>
          </w:p>
        </w:tc>
        <w:tc>
          <w:tcPr>
            <w:tcW w:w="1884" w:type="dxa"/>
            <w:shd w:val="clear" w:color="auto" w:fill="F4F7FB"/>
            <w:tcMar>
              <w:top w:w="50" w:type="dxa"/>
              <w:left w:w="90" w:type="dxa"/>
              <w:bottom w:w="50" w:type="dxa"/>
              <w:right w:w="80" w:type="dxa"/>
            </w:tcMar>
          </w:tcPr>
          <w:p w14:paraId="4B923C8A" w14:textId="77777777" w:rsidR="004A17D0" w:rsidRDefault="00000000">
            <w:r>
              <w:rPr>
                <w:b/>
                <w:bCs/>
                <w:color w:val="222222"/>
                <w:sz w:val="17"/>
                <w:szCs w:val="17"/>
              </w:rPr>
              <w:t>45.14</w:t>
            </w:r>
          </w:p>
        </w:tc>
        <w:tc>
          <w:tcPr>
            <w:tcW w:w="1884" w:type="dxa"/>
            <w:shd w:val="clear" w:color="auto" w:fill="F4F7FB"/>
            <w:tcMar>
              <w:top w:w="50" w:type="dxa"/>
              <w:left w:w="90" w:type="dxa"/>
              <w:bottom w:w="50" w:type="dxa"/>
              <w:right w:w="80" w:type="dxa"/>
            </w:tcMar>
          </w:tcPr>
          <w:p w14:paraId="44295B77" w14:textId="77777777" w:rsidR="004A17D0" w:rsidRDefault="00000000">
            <w:r>
              <w:rPr>
                <w:b/>
                <w:bCs/>
                <w:color w:val="222222"/>
                <w:sz w:val="17"/>
                <w:szCs w:val="17"/>
              </w:rPr>
              <w:t>5.2</w:t>
            </w:r>
          </w:p>
        </w:tc>
        <w:tc>
          <w:tcPr>
            <w:tcW w:w="1884" w:type="dxa"/>
            <w:shd w:val="clear" w:color="auto" w:fill="F4F7FB"/>
            <w:tcMar>
              <w:top w:w="50" w:type="dxa"/>
              <w:left w:w="90" w:type="dxa"/>
              <w:bottom w:w="50" w:type="dxa"/>
              <w:right w:w="80" w:type="dxa"/>
            </w:tcMar>
          </w:tcPr>
          <w:p w14:paraId="01A6BC33" w14:textId="77777777" w:rsidR="004A17D0" w:rsidRDefault="00000000">
            <w:r>
              <w:rPr>
                <w:color w:val="222222"/>
                <w:sz w:val="17"/>
                <w:szCs w:val="17"/>
              </w:rPr>
              <w:t>1.1</w:t>
            </w:r>
          </w:p>
        </w:tc>
        <w:tc>
          <w:tcPr>
            <w:tcW w:w="1884" w:type="dxa"/>
            <w:shd w:val="clear" w:color="auto" w:fill="F4F7FB"/>
            <w:tcMar>
              <w:top w:w="50" w:type="dxa"/>
              <w:left w:w="90" w:type="dxa"/>
              <w:bottom w:w="50" w:type="dxa"/>
              <w:right w:w="80" w:type="dxa"/>
            </w:tcMar>
          </w:tcPr>
          <w:p w14:paraId="748EAD71" w14:textId="77777777" w:rsidR="004A17D0" w:rsidRDefault="00000000">
            <w:r>
              <w:rPr>
                <w:color w:val="222222"/>
                <w:sz w:val="17"/>
                <w:szCs w:val="17"/>
              </w:rPr>
              <w:t>1.5</w:t>
            </w:r>
          </w:p>
        </w:tc>
      </w:tr>
      <w:tr w:rsidR="004A17D0" w14:paraId="16FB4C65" w14:textId="77777777">
        <w:tblPrEx>
          <w:tblCellMar>
            <w:top w:w="0" w:type="dxa"/>
            <w:bottom w:w="0" w:type="dxa"/>
          </w:tblCellMar>
        </w:tblPrEx>
        <w:tc>
          <w:tcPr>
            <w:tcW w:w="1884" w:type="dxa"/>
            <w:shd w:val="clear" w:color="auto" w:fill="FFFFFF"/>
            <w:tcMar>
              <w:top w:w="50" w:type="dxa"/>
              <w:left w:w="90" w:type="dxa"/>
              <w:bottom w:w="50" w:type="dxa"/>
              <w:right w:w="80" w:type="dxa"/>
            </w:tcMar>
          </w:tcPr>
          <w:p w14:paraId="514F386C" w14:textId="77777777" w:rsidR="004A17D0" w:rsidRDefault="00000000">
            <w:r>
              <w:rPr>
                <w:color w:val="222222"/>
                <w:sz w:val="17"/>
                <w:szCs w:val="17"/>
              </w:rPr>
              <w:t>— Groundnut cake</w:t>
            </w:r>
          </w:p>
        </w:tc>
        <w:tc>
          <w:tcPr>
            <w:tcW w:w="1884" w:type="dxa"/>
            <w:shd w:val="clear" w:color="auto" w:fill="FFFFFF"/>
            <w:tcMar>
              <w:top w:w="50" w:type="dxa"/>
              <w:left w:w="90" w:type="dxa"/>
              <w:bottom w:w="50" w:type="dxa"/>
              <w:right w:w="80" w:type="dxa"/>
            </w:tcMar>
          </w:tcPr>
          <w:p w14:paraId="67345D40" w14:textId="77777777" w:rsidR="004A17D0" w:rsidRDefault="00000000">
            <w:r>
              <w:rPr>
                <w:color w:val="222222"/>
                <w:sz w:val="17"/>
                <w:szCs w:val="17"/>
              </w:rPr>
              <w:t>—</w:t>
            </w:r>
          </w:p>
        </w:tc>
        <w:tc>
          <w:tcPr>
            <w:tcW w:w="1884" w:type="dxa"/>
            <w:shd w:val="clear" w:color="auto" w:fill="FFFFFF"/>
            <w:tcMar>
              <w:top w:w="50" w:type="dxa"/>
              <w:left w:w="90" w:type="dxa"/>
              <w:bottom w:w="50" w:type="dxa"/>
              <w:right w:w="80" w:type="dxa"/>
            </w:tcMar>
          </w:tcPr>
          <w:p w14:paraId="5EEA4E2B" w14:textId="77777777" w:rsidR="004A17D0" w:rsidRDefault="00000000">
            <w:r>
              <w:rPr>
                <w:b/>
                <w:bCs/>
                <w:color w:val="222222"/>
                <w:sz w:val="17"/>
                <w:szCs w:val="17"/>
              </w:rPr>
              <w:t>7.0</w:t>
            </w:r>
          </w:p>
        </w:tc>
        <w:tc>
          <w:tcPr>
            <w:tcW w:w="1884" w:type="dxa"/>
            <w:shd w:val="clear" w:color="auto" w:fill="FFFFFF"/>
            <w:tcMar>
              <w:top w:w="50" w:type="dxa"/>
              <w:left w:w="90" w:type="dxa"/>
              <w:bottom w:w="50" w:type="dxa"/>
              <w:right w:w="80" w:type="dxa"/>
            </w:tcMar>
          </w:tcPr>
          <w:p w14:paraId="5DC5B35E" w14:textId="77777777" w:rsidR="004A17D0" w:rsidRDefault="00000000">
            <w:r>
              <w:rPr>
                <w:color w:val="222222"/>
                <w:sz w:val="17"/>
                <w:szCs w:val="17"/>
              </w:rPr>
              <w:t>1.7</w:t>
            </w:r>
          </w:p>
        </w:tc>
        <w:tc>
          <w:tcPr>
            <w:tcW w:w="1884" w:type="dxa"/>
            <w:shd w:val="clear" w:color="auto" w:fill="FFFFFF"/>
            <w:tcMar>
              <w:top w:w="50" w:type="dxa"/>
              <w:left w:w="90" w:type="dxa"/>
              <w:bottom w:w="50" w:type="dxa"/>
              <w:right w:w="80" w:type="dxa"/>
            </w:tcMar>
          </w:tcPr>
          <w:p w14:paraId="047EFEA2" w14:textId="77777777" w:rsidR="004A17D0" w:rsidRDefault="00000000">
            <w:r>
              <w:rPr>
                <w:color w:val="222222"/>
                <w:sz w:val="17"/>
                <w:szCs w:val="17"/>
              </w:rPr>
              <w:t>1.3</w:t>
            </w:r>
          </w:p>
        </w:tc>
      </w:tr>
      <w:tr w:rsidR="004A17D0" w14:paraId="52516951" w14:textId="77777777">
        <w:tblPrEx>
          <w:tblCellMar>
            <w:top w:w="0" w:type="dxa"/>
            <w:bottom w:w="0" w:type="dxa"/>
          </w:tblCellMar>
        </w:tblPrEx>
        <w:tc>
          <w:tcPr>
            <w:tcW w:w="1884" w:type="dxa"/>
            <w:shd w:val="clear" w:color="auto" w:fill="F4F7FB"/>
            <w:tcMar>
              <w:top w:w="50" w:type="dxa"/>
              <w:left w:w="90" w:type="dxa"/>
              <w:bottom w:w="50" w:type="dxa"/>
              <w:right w:w="80" w:type="dxa"/>
            </w:tcMar>
          </w:tcPr>
          <w:p w14:paraId="41AE735E" w14:textId="77777777" w:rsidR="004A17D0" w:rsidRDefault="00000000">
            <w:r>
              <w:rPr>
                <w:color w:val="222222"/>
                <w:sz w:val="17"/>
                <w:szCs w:val="17"/>
              </w:rPr>
              <w:t>— Press mud (sugar factory filter cake)</w:t>
            </w:r>
          </w:p>
        </w:tc>
        <w:tc>
          <w:tcPr>
            <w:tcW w:w="1884" w:type="dxa"/>
            <w:shd w:val="clear" w:color="auto" w:fill="F4F7FB"/>
            <w:tcMar>
              <w:top w:w="50" w:type="dxa"/>
              <w:left w:w="90" w:type="dxa"/>
              <w:bottom w:w="50" w:type="dxa"/>
              <w:right w:w="80" w:type="dxa"/>
            </w:tcMar>
          </w:tcPr>
          <w:p w14:paraId="5C8CAB39" w14:textId="77777777" w:rsidR="004A17D0" w:rsidRDefault="00000000">
            <w:r>
              <w:rPr>
                <w:b/>
                <w:bCs/>
                <w:color w:val="222222"/>
                <w:sz w:val="17"/>
                <w:szCs w:val="17"/>
              </w:rPr>
              <w:t>24</w:t>
            </w:r>
          </w:p>
        </w:tc>
        <w:tc>
          <w:tcPr>
            <w:tcW w:w="1884" w:type="dxa"/>
            <w:shd w:val="clear" w:color="auto" w:fill="F4F7FB"/>
            <w:tcMar>
              <w:top w:w="50" w:type="dxa"/>
              <w:left w:w="90" w:type="dxa"/>
              <w:bottom w:w="50" w:type="dxa"/>
              <w:right w:w="80" w:type="dxa"/>
            </w:tcMar>
          </w:tcPr>
          <w:p w14:paraId="1B918DE4" w14:textId="77777777" w:rsidR="004A17D0" w:rsidRDefault="00000000">
            <w:r>
              <w:rPr>
                <w:color w:val="222222"/>
                <w:sz w:val="17"/>
                <w:szCs w:val="17"/>
              </w:rPr>
              <w:t>1.8</w:t>
            </w:r>
          </w:p>
        </w:tc>
        <w:tc>
          <w:tcPr>
            <w:tcW w:w="1884" w:type="dxa"/>
            <w:shd w:val="clear" w:color="auto" w:fill="F4F7FB"/>
            <w:tcMar>
              <w:top w:w="50" w:type="dxa"/>
              <w:left w:w="90" w:type="dxa"/>
              <w:bottom w:w="50" w:type="dxa"/>
              <w:right w:w="80" w:type="dxa"/>
            </w:tcMar>
          </w:tcPr>
          <w:p w14:paraId="39FD11AF" w14:textId="77777777" w:rsidR="004A17D0" w:rsidRDefault="00000000">
            <w:r>
              <w:rPr>
                <w:color w:val="222222"/>
                <w:sz w:val="17"/>
                <w:szCs w:val="17"/>
              </w:rPr>
              <w:t>2.0</w:t>
            </w:r>
          </w:p>
        </w:tc>
        <w:tc>
          <w:tcPr>
            <w:tcW w:w="1884" w:type="dxa"/>
            <w:shd w:val="clear" w:color="auto" w:fill="F4F7FB"/>
            <w:tcMar>
              <w:top w:w="50" w:type="dxa"/>
              <w:left w:w="90" w:type="dxa"/>
              <w:bottom w:w="50" w:type="dxa"/>
              <w:right w:w="80" w:type="dxa"/>
            </w:tcMar>
          </w:tcPr>
          <w:p w14:paraId="3C9C46B5" w14:textId="77777777" w:rsidR="004A17D0" w:rsidRDefault="00000000">
            <w:r>
              <w:rPr>
                <w:color w:val="222222"/>
                <w:sz w:val="17"/>
                <w:szCs w:val="17"/>
              </w:rPr>
              <w:t>1.4</w:t>
            </w:r>
          </w:p>
        </w:tc>
      </w:tr>
    </w:tbl>
    <w:p w14:paraId="184220EB" w14:textId="77777777" w:rsidR="004A17D0" w:rsidRDefault="004A17D0">
      <w:pPr>
        <w:spacing w:after="80"/>
      </w:pPr>
    </w:p>
    <w:p w14:paraId="3BF59EB4" w14:textId="77777777" w:rsidR="004A17D0" w:rsidRDefault="00000000">
      <w:pPr>
        <w:spacing w:after="110" w:line="266" w:lineRule="auto"/>
      </w:pPr>
      <w:r>
        <w:rPr>
          <w:color w:val="222222"/>
        </w:rPr>
        <w:t>Gore's own caveat on these figures, which is honest and important: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CEB634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8D6363B" w14:textId="77777777" w:rsidR="004A17D0" w:rsidRDefault="00000000">
            <w:pPr>
              <w:spacing w:after="20" w:line="258" w:lineRule="auto"/>
            </w:pPr>
            <w:r>
              <w:rPr>
                <w:b/>
                <w:bCs/>
                <w:color w:val="222222"/>
                <w:sz w:val="20"/>
                <w:szCs w:val="20"/>
              </w:rPr>
              <w:lastRenderedPageBreak/>
              <w:t>These figures are not perfect like chemical fertilizers. Chemical fertilizer is exact — 18% nitrogen, and so on. But organic materials are formed from whatever went into them, so these values will be more or less depending on that.</w:t>
            </w:r>
          </w:p>
        </w:tc>
      </w:tr>
    </w:tbl>
    <w:p w14:paraId="5D4C7F92" w14:textId="77777777" w:rsidR="004A17D0" w:rsidRDefault="004A17D0">
      <w:pPr>
        <w:spacing w:after="70"/>
      </w:pPr>
    </w:p>
    <w:p w14:paraId="5AC6E9A4" w14:textId="77777777" w:rsidR="004A17D0" w:rsidRDefault="00000000">
      <w:pPr>
        <w:pStyle w:val="Heading3"/>
        <w:spacing w:before="170" w:after="50"/>
      </w:pPr>
      <w:r>
        <w:rPr>
          <w:b/>
          <w:bCs/>
          <w:color w:val="117864"/>
          <w:sz w:val="22"/>
          <w:szCs w:val="22"/>
        </w:rPr>
        <w:t>How to read this table — the practical logic</w:t>
      </w:r>
    </w:p>
    <w:p w14:paraId="1BFE1E1C" w14:textId="77777777" w:rsidR="004A17D0" w:rsidRDefault="00000000">
      <w:pPr>
        <w:spacing w:after="110" w:line="266" w:lineRule="auto"/>
      </w:pPr>
      <w:r>
        <w:rPr>
          <w:color w:val="222222"/>
        </w:rPr>
        <w:t>Three different jobs, three different material choices: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49108290"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ED5D05D" w14:textId="77777777" w:rsidR="004A17D0" w:rsidRDefault="00000000">
            <w:r>
              <w:rPr>
                <w:b/>
                <w:bCs/>
                <w:color w:val="FFFFFF"/>
                <w:sz w:val="17"/>
                <w:szCs w:val="17"/>
              </w:rPr>
              <w:t>If your goal is…</w:t>
            </w:r>
          </w:p>
        </w:tc>
        <w:tc>
          <w:tcPr>
            <w:tcW w:w="3140" w:type="dxa"/>
            <w:shd w:val="clear" w:color="auto" w:fill="1F3864"/>
            <w:tcMar>
              <w:top w:w="50" w:type="dxa"/>
              <w:left w:w="90" w:type="dxa"/>
              <w:bottom w:w="50" w:type="dxa"/>
              <w:right w:w="80" w:type="dxa"/>
            </w:tcMar>
          </w:tcPr>
          <w:p w14:paraId="6BA788D4" w14:textId="77777777" w:rsidR="004A17D0" w:rsidRDefault="00000000">
            <w:r>
              <w:rPr>
                <w:b/>
                <w:bCs/>
                <w:color w:val="FFFFFF"/>
                <w:sz w:val="17"/>
                <w:szCs w:val="17"/>
              </w:rPr>
              <w:t>Choose</w:t>
            </w:r>
          </w:p>
        </w:tc>
        <w:tc>
          <w:tcPr>
            <w:tcW w:w="3140" w:type="dxa"/>
            <w:shd w:val="clear" w:color="auto" w:fill="1F3864"/>
            <w:tcMar>
              <w:top w:w="50" w:type="dxa"/>
              <w:left w:w="90" w:type="dxa"/>
              <w:bottom w:w="50" w:type="dxa"/>
              <w:right w:w="80" w:type="dxa"/>
            </w:tcMar>
          </w:tcPr>
          <w:p w14:paraId="15390F66" w14:textId="77777777" w:rsidR="004A17D0" w:rsidRDefault="00000000">
            <w:r>
              <w:rPr>
                <w:b/>
                <w:bCs/>
                <w:color w:val="FFFFFF"/>
                <w:sz w:val="17"/>
                <w:szCs w:val="17"/>
              </w:rPr>
              <w:t>Because</w:t>
            </w:r>
          </w:p>
        </w:tc>
      </w:tr>
      <w:tr w:rsidR="004A17D0" w14:paraId="6C34C47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96DA53B" w14:textId="77777777" w:rsidR="004A17D0" w:rsidRDefault="00000000">
            <w:r>
              <w:rPr>
                <w:b/>
                <w:bCs/>
                <w:color w:val="222222"/>
                <w:sz w:val="17"/>
                <w:szCs w:val="17"/>
              </w:rPr>
              <w:t>Maximum carbon per tonne</w:t>
            </w:r>
          </w:p>
        </w:tc>
        <w:tc>
          <w:tcPr>
            <w:tcW w:w="3140" w:type="dxa"/>
            <w:shd w:val="clear" w:color="auto" w:fill="F4F7FB"/>
            <w:tcMar>
              <w:top w:w="50" w:type="dxa"/>
              <w:left w:w="90" w:type="dxa"/>
              <w:bottom w:w="50" w:type="dxa"/>
              <w:right w:w="80" w:type="dxa"/>
            </w:tcMar>
          </w:tcPr>
          <w:p w14:paraId="1E6896E3" w14:textId="77777777" w:rsidR="004A17D0" w:rsidRDefault="00000000">
            <w:r>
              <w:rPr>
                <w:color w:val="222222"/>
                <w:sz w:val="17"/>
                <w:szCs w:val="17"/>
              </w:rPr>
              <w:t>Neem cake (45%), castor cake (35–40%), poultry manure (46%), wheat straw (31%)</w:t>
            </w:r>
          </w:p>
        </w:tc>
        <w:tc>
          <w:tcPr>
            <w:tcW w:w="3140" w:type="dxa"/>
            <w:shd w:val="clear" w:color="auto" w:fill="F4F7FB"/>
            <w:tcMar>
              <w:top w:w="50" w:type="dxa"/>
              <w:left w:w="90" w:type="dxa"/>
              <w:bottom w:w="50" w:type="dxa"/>
              <w:right w:w="80" w:type="dxa"/>
            </w:tcMar>
          </w:tcPr>
          <w:p w14:paraId="2D713CC3" w14:textId="77777777" w:rsidR="004A17D0" w:rsidRDefault="00000000">
            <w:r>
              <w:rPr>
                <w:color w:val="222222"/>
                <w:sz w:val="17"/>
                <w:szCs w:val="17"/>
              </w:rPr>
              <w:t>Highest organic-carbon content</w:t>
            </w:r>
          </w:p>
        </w:tc>
      </w:tr>
      <w:tr w:rsidR="004A17D0" w14:paraId="29EFA99B"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F617826" w14:textId="77777777" w:rsidR="004A17D0" w:rsidRDefault="00000000">
            <w:r>
              <w:rPr>
                <w:b/>
                <w:bCs/>
                <w:color w:val="222222"/>
                <w:sz w:val="17"/>
                <w:szCs w:val="17"/>
              </w:rPr>
              <w:t>Bulk carbon at low cost</w:t>
            </w:r>
          </w:p>
        </w:tc>
        <w:tc>
          <w:tcPr>
            <w:tcW w:w="3140" w:type="dxa"/>
            <w:shd w:val="clear" w:color="auto" w:fill="FFFFFF"/>
            <w:tcMar>
              <w:top w:w="50" w:type="dxa"/>
              <w:left w:w="90" w:type="dxa"/>
              <w:bottom w:w="50" w:type="dxa"/>
              <w:right w:w="80" w:type="dxa"/>
            </w:tcMar>
          </w:tcPr>
          <w:p w14:paraId="194B13C3" w14:textId="77777777" w:rsidR="004A17D0" w:rsidRDefault="00000000">
            <w:r>
              <w:rPr>
                <w:color w:val="222222"/>
                <w:sz w:val="17"/>
                <w:szCs w:val="17"/>
              </w:rPr>
              <w:t>FYM (15–20%), vermicompost (16–23%), press mud (24%)</w:t>
            </w:r>
          </w:p>
        </w:tc>
        <w:tc>
          <w:tcPr>
            <w:tcW w:w="3140" w:type="dxa"/>
            <w:shd w:val="clear" w:color="auto" w:fill="FFFFFF"/>
            <w:tcMar>
              <w:top w:w="50" w:type="dxa"/>
              <w:left w:w="90" w:type="dxa"/>
              <w:bottom w:w="50" w:type="dxa"/>
              <w:right w:w="80" w:type="dxa"/>
            </w:tcMar>
          </w:tcPr>
          <w:p w14:paraId="7041DE07" w14:textId="77777777" w:rsidR="004A17D0" w:rsidRDefault="00000000">
            <w:r>
              <w:rPr>
                <w:color w:val="222222"/>
                <w:sz w:val="17"/>
                <w:szCs w:val="17"/>
              </w:rPr>
              <w:t>Lower % but available in tonnes cheaply</w:t>
            </w:r>
          </w:p>
        </w:tc>
      </w:tr>
      <w:tr w:rsidR="004A17D0" w14:paraId="47F5C2D1"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A4A6AE9" w14:textId="77777777" w:rsidR="004A17D0" w:rsidRDefault="00000000">
            <w:r>
              <w:rPr>
                <w:b/>
                <w:bCs/>
                <w:color w:val="222222"/>
                <w:sz w:val="17"/>
                <w:szCs w:val="17"/>
              </w:rPr>
              <w:t>Nutrients alongside carbon</w:t>
            </w:r>
          </w:p>
        </w:tc>
        <w:tc>
          <w:tcPr>
            <w:tcW w:w="3140" w:type="dxa"/>
            <w:shd w:val="clear" w:color="auto" w:fill="F4F7FB"/>
            <w:tcMar>
              <w:top w:w="50" w:type="dxa"/>
              <w:left w:w="90" w:type="dxa"/>
              <w:bottom w:w="50" w:type="dxa"/>
              <w:right w:w="80" w:type="dxa"/>
            </w:tcMar>
          </w:tcPr>
          <w:p w14:paraId="43F4510C" w14:textId="77777777" w:rsidR="004A17D0" w:rsidRDefault="00000000">
            <w:r>
              <w:rPr>
                <w:color w:val="222222"/>
                <w:sz w:val="17"/>
                <w:szCs w:val="17"/>
              </w:rPr>
              <w:t>Groundnut cake (7% N), neem cake (5.2% N), castor cake (4.4% N), poultry manure (2.2-2.0-4.2 NPK)</w:t>
            </w:r>
          </w:p>
        </w:tc>
        <w:tc>
          <w:tcPr>
            <w:tcW w:w="3140" w:type="dxa"/>
            <w:shd w:val="clear" w:color="auto" w:fill="F4F7FB"/>
            <w:tcMar>
              <w:top w:w="50" w:type="dxa"/>
              <w:left w:w="90" w:type="dxa"/>
              <w:bottom w:w="50" w:type="dxa"/>
              <w:right w:w="80" w:type="dxa"/>
            </w:tcMar>
          </w:tcPr>
          <w:p w14:paraId="0ED6227D" w14:textId="77777777" w:rsidR="004A17D0" w:rsidRDefault="00000000">
            <w:r>
              <w:rPr>
                <w:color w:val="222222"/>
                <w:sz w:val="17"/>
                <w:szCs w:val="17"/>
              </w:rPr>
              <w:t>Oil cakes are genuinely concentrated fertilizers</w:t>
            </w:r>
          </w:p>
        </w:tc>
      </w:tr>
    </w:tbl>
    <w:p w14:paraId="3A3FA89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0CC802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7345CF6" w14:textId="77777777" w:rsidR="004A17D0" w:rsidRDefault="00000000">
            <w:pPr>
              <w:spacing w:after="40"/>
            </w:pPr>
            <w:r>
              <w:rPr>
                <w:b/>
                <w:bCs/>
                <w:color w:val="117864"/>
                <w:sz w:val="18"/>
                <w:szCs w:val="18"/>
              </w:rPr>
              <w:t>⚡  KEY RULE</w:t>
            </w:r>
          </w:p>
          <w:p w14:paraId="6EDF1F9B" w14:textId="77777777" w:rsidR="004A17D0" w:rsidRDefault="00000000">
            <w:pPr>
              <w:spacing w:after="20" w:line="258" w:lineRule="auto"/>
            </w:pPr>
            <w:r>
              <w:rPr>
                <w:color w:val="222222"/>
                <w:sz w:val="20"/>
                <w:szCs w:val="20"/>
              </w:rPr>
              <w:t>PRACTICAL RULE —*</w:t>
            </w:r>
            <w:r>
              <w:rPr>
                <w:i/>
                <w:iCs/>
                <w:color w:val="222222"/>
                <w:sz w:val="20"/>
                <w:szCs w:val="20"/>
              </w:rPr>
              <w:t xml:space="preserve"> </w:t>
            </w:r>
            <w:r>
              <w:rPr>
                <w:color w:val="222222"/>
                <w:sz w:val="20"/>
                <w:szCs w:val="20"/>
              </w:rPr>
              <w:t>note the trap in wheat straw:</w:t>
            </w:r>
            <w:r>
              <w:rPr>
                <w:i/>
                <w:iCs/>
                <w:color w:val="222222"/>
                <w:sz w:val="20"/>
                <w:szCs w:val="20"/>
              </w:rPr>
              <w:t xml:space="preserve"> it is high in carbon (31.2%) but very low in nitrogen (0.6%) — the highest C: N ratio on the table. This is exactly the nitrogen-immobilisation problem from Part 12A: apply it raw and the decomposing microbes will strip nitrogen from your soil to process it. High-carbon/low-nitrogen materials must be composted first, or applied with a nitrogen source. By contrast the oil cakes (castor, neem, groundnut) are both high-carbon </w:t>
            </w:r>
            <w:r>
              <w:rPr>
                <w:color w:val="222222"/>
                <w:sz w:val="20"/>
                <w:szCs w:val="20"/>
              </w:rPr>
              <w:t>and</w:t>
            </w:r>
            <w:r>
              <w:rPr>
                <w:i/>
                <w:iCs/>
                <w:color w:val="222222"/>
                <w:sz w:val="20"/>
                <w:szCs w:val="20"/>
              </w:rPr>
              <w:t xml:space="preserve"> high-nitrogen, so they decompose without robbing the soil. PRACTICAL RULE —poultry manure is the outlier: 46% carbon AND 2.2-2.0-4.2 NPK.</w:t>
            </w:r>
            <w:r>
              <w:rPr>
                <w:color w:val="222222"/>
                <w:sz w:val="20"/>
                <w:szCs w:val="20"/>
              </w:rPr>
              <w:t>* It is the most nutrient-dense common organic input on the table — which also means it is the easiest to over-apply. Treat it more like a fertilizer than a bulk amendment, and note the heavy-metal/antibiotic caution from Part 13E for intensively-produced sources.</w:t>
            </w:r>
          </w:p>
        </w:tc>
      </w:tr>
    </w:tbl>
    <w:p w14:paraId="405C77E3" w14:textId="77777777" w:rsidR="004A17D0" w:rsidRDefault="004A17D0">
      <w:pPr>
        <w:spacing w:after="70"/>
      </w:pPr>
    </w:p>
    <w:p w14:paraId="367009A5" w14:textId="77777777" w:rsidR="004A17D0" w:rsidRDefault="00000000">
      <w:pPr>
        <w:pStyle w:val="Heading2"/>
        <w:spacing w:before="240" w:after="80"/>
      </w:pPr>
      <w:r>
        <w:rPr>
          <w:b/>
          <w:bCs/>
          <w:sz w:val="25"/>
          <w:szCs w:val="25"/>
        </w:rPr>
        <w:t>Reading It Critically — What Holds Up and What to Watch</w:t>
      </w:r>
    </w:p>
    <w:p w14:paraId="032EDD81" w14:textId="77777777" w:rsidR="004A17D0" w:rsidRDefault="00000000">
      <w:pPr>
        <w:pStyle w:val="Heading2"/>
        <w:spacing w:before="240" w:after="80"/>
      </w:pPr>
      <w:r>
        <w:rPr>
          <w:b/>
          <w:bCs/>
          <w:sz w:val="25"/>
          <w:szCs w:val="25"/>
        </w:rPr>
        <w:t>The composition table is the practical bridge from theory to purchasing</w:t>
      </w:r>
    </w:p>
    <w:p w14:paraId="37F45A2E" w14:textId="77777777" w:rsidR="004A17D0" w:rsidRDefault="00000000">
      <w:pPr>
        <w:spacing w:after="110" w:line="266" w:lineRule="auto"/>
      </w:pPr>
      <w:r>
        <w:rPr>
          <w:color w:val="222222"/>
        </w:rPr>
        <w:t xml:space="preserve">Everything in the carbon block up to now has argued </w:t>
      </w:r>
      <w:r>
        <w:rPr>
          <w:i/>
          <w:iCs/>
          <w:color w:val="222222"/>
        </w:rPr>
        <w:t>that</w:t>
      </w:r>
      <w:r>
        <w:rPr>
          <w:color w:val="222222"/>
        </w:rPr>
        <w:t xml:space="preserve"> you must add organic matter. This table is the first material that tells you </w:t>
      </w:r>
      <w:r>
        <w:rPr>
          <w:i/>
          <w:iCs/>
          <w:color w:val="222222"/>
        </w:rPr>
        <w:t>which</w:t>
      </w:r>
      <w:r>
        <w:rPr>
          <w:color w:val="222222"/>
        </w:rPr>
        <w:t xml:space="preserve"> organic matter, and it converts the whole discussion into a purchasing decision. The figures are broadly consistent with published values for Indian organic manures, and Gore's caveat — that organic materials vary with their feedstock, unlike chemical fertilizers — is exactly right and honestly stated.</w:t>
      </w:r>
    </w:p>
    <w:p w14:paraId="34347905" w14:textId="77777777" w:rsidR="004A17D0" w:rsidRDefault="00000000">
      <w:pPr>
        <w:spacing w:after="110" w:line="266" w:lineRule="auto"/>
      </w:pPr>
      <w:r>
        <w:rPr>
          <w:b/>
          <w:bCs/>
          <w:color w:val="222222"/>
        </w:rPr>
        <w:t>The carbon-vs-nitrogen distinction visible in the table is the most useful insight in it</w:t>
      </w:r>
      <w:r>
        <w:rPr>
          <w:color w:val="222222"/>
        </w:rPr>
        <w:t xml:space="preserve">, and it silently confirms the C: N teaching from Part 12A. Wheat straw at 31% carbon looks attractive until you see 0.6% nitrogen beside it — that combination </w:t>
      </w:r>
      <w:r>
        <w:rPr>
          <w:i/>
          <w:iCs/>
          <w:color w:val="222222"/>
        </w:rPr>
        <w:t>is</w:t>
      </w:r>
      <w:r>
        <w:rPr>
          <w:color w:val="222222"/>
        </w:rPr>
        <w:t xml:space="preserve"> the nitrogen-immobilisation problem, visible as a number. The oil cakes, high in both, are the materials that decompose without a nitrogen penalty. A farmer who reads only the carbon column will make exactly the wrong choice.</w:t>
      </w:r>
    </w:p>
    <w:p w14:paraId="5C138B48" w14:textId="77777777" w:rsidR="004A17D0" w:rsidRDefault="00000000">
      <w:pPr>
        <w:spacing w:after="110" w:line="266" w:lineRule="auto"/>
      </w:pPr>
      <w:r>
        <w:rPr>
          <w:b/>
          <w:bCs/>
          <w:color w:val="222222"/>
        </w:rPr>
        <w:t>The organic/inorganic definition is chemically correct and pedagogically clean.</w:t>
      </w:r>
      <w:r>
        <w:rPr>
          <w:color w:val="222222"/>
        </w:rPr>
        <w:t xml:space="preserve"> "Contains carbon = organic = decomposes" is the right dividing line, and it explains in one sentence why chemical fertilizer cannot raise organic carbon (no carbon to contribute) and why plastic in soil is permanent damage.</w:t>
      </w:r>
    </w:p>
    <w:p w14:paraId="74D33A85" w14:textId="77777777" w:rsidR="004A17D0" w:rsidRDefault="00000000">
      <w:pPr>
        <w:spacing w:after="110" w:line="266" w:lineRule="auto"/>
      </w:pPr>
      <w:r>
        <w:rPr>
          <w:b/>
          <w:bCs/>
          <w:color w:val="222222"/>
        </w:rPr>
        <w:t>The cycle diagram is the course's complete argument in one image</w:t>
      </w:r>
      <w:r>
        <w:rPr>
          <w:color w:val="222222"/>
        </w:rPr>
        <w:t xml:space="preserve"> and is scientifically standard — it is the classic soil-organic-matter/nutrient-cycling diagram, correctly captioned.</w:t>
      </w:r>
    </w:p>
    <w:p w14:paraId="6678F9B3"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C70A3B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A102BC2" w14:textId="77777777" w:rsidR="004A17D0" w:rsidRDefault="00000000">
            <w:r>
              <w:rPr>
                <w:b/>
                <w:bCs/>
                <w:color w:val="FFFFFF"/>
                <w:sz w:val="17"/>
                <w:szCs w:val="17"/>
              </w:rPr>
              <w:lastRenderedPageBreak/>
              <w:t>Item</w:t>
            </w:r>
          </w:p>
        </w:tc>
        <w:tc>
          <w:tcPr>
            <w:tcW w:w="4710" w:type="dxa"/>
            <w:shd w:val="clear" w:color="auto" w:fill="1F3864"/>
            <w:tcMar>
              <w:top w:w="50" w:type="dxa"/>
              <w:left w:w="90" w:type="dxa"/>
              <w:bottom w:w="50" w:type="dxa"/>
              <w:right w:w="80" w:type="dxa"/>
            </w:tcMar>
          </w:tcPr>
          <w:p w14:paraId="696B823F" w14:textId="77777777" w:rsidR="004A17D0" w:rsidRDefault="00000000">
            <w:r>
              <w:rPr>
                <w:b/>
                <w:bCs/>
                <w:color w:val="FFFFFF"/>
                <w:sz w:val="17"/>
                <w:szCs w:val="17"/>
              </w:rPr>
              <w:t>Assessment</w:t>
            </w:r>
          </w:p>
        </w:tc>
      </w:tr>
      <w:tr w:rsidR="004A17D0" w14:paraId="7EC8D72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846AFB3" w14:textId="77777777" w:rsidR="004A17D0" w:rsidRDefault="00000000">
            <w:r>
              <w:rPr>
                <w:b/>
                <w:bCs/>
                <w:color w:val="222222"/>
                <w:sz w:val="17"/>
                <w:szCs w:val="17"/>
              </w:rPr>
              <w:t>The exact percentages</w:t>
            </w:r>
          </w:p>
        </w:tc>
        <w:tc>
          <w:tcPr>
            <w:tcW w:w="4710" w:type="dxa"/>
            <w:shd w:val="clear" w:color="auto" w:fill="F4F7FB"/>
            <w:tcMar>
              <w:top w:w="50" w:type="dxa"/>
              <w:left w:w="90" w:type="dxa"/>
              <w:bottom w:w="50" w:type="dxa"/>
              <w:right w:w="80" w:type="dxa"/>
            </w:tcMar>
          </w:tcPr>
          <w:p w14:paraId="7ACF53A5" w14:textId="77777777" w:rsidR="004A17D0" w:rsidRDefault="00000000">
            <w:r>
              <w:rPr>
                <w:color w:val="222222"/>
                <w:sz w:val="17"/>
                <w:szCs w:val="17"/>
              </w:rPr>
              <w:t xml:space="preserve">Broadly consistent with published Indian values, but organic manures vary enormously with feedstock, age, storage and moisture. Gore says this himself. </w:t>
            </w:r>
            <w:r>
              <w:rPr>
                <w:b/>
                <w:bCs/>
                <w:color w:val="222222"/>
                <w:sz w:val="17"/>
                <w:szCs w:val="17"/>
              </w:rPr>
              <w:t>Treat the table as relative ranking, not as analytical values</w:t>
            </w:r>
            <w:r>
              <w:rPr>
                <w:color w:val="222222"/>
                <w:sz w:val="17"/>
                <w:szCs w:val="17"/>
              </w:rPr>
              <w:t xml:space="preserve"> — if you are buying in bulk, get the material tested.</w:t>
            </w:r>
          </w:p>
        </w:tc>
      </w:tr>
      <w:tr w:rsidR="004A17D0" w14:paraId="3367921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9F3CB76" w14:textId="77777777" w:rsidR="004A17D0" w:rsidRDefault="00000000">
            <w:r>
              <w:rPr>
                <w:b/>
                <w:bCs/>
                <w:color w:val="222222"/>
                <w:sz w:val="17"/>
                <w:szCs w:val="17"/>
              </w:rPr>
              <w:t>Human excreta listed</w:t>
            </w:r>
          </w:p>
        </w:tc>
        <w:tc>
          <w:tcPr>
            <w:tcW w:w="4710" w:type="dxa"/>
            <w:shd w:val="clear" w:color="auto" w:fill="FFFFFF"/>
            <w:tcMar>
              <w:top w:w="50" w:type="dxa"/>
              <w:left w:w="90" w:type="dxa"/>
              <w:bottom w:w="50" w:type="dxa"/>
              <w:right w:w="80" w:type="dxa"/>
            </w:tcMar>
          </w:tcPr>
          <w:p w14:paraId="18D16049" w14:textId="77777777" w:rsidR="004A17D0" w:rsidRDefault="00000000">
            <w:r>
              <w:rPr>
                <w:color w:val="222222"/>
                <w:sz w:val="17"/>
                <w:szCs w:val="17"/>
              </w:rPr>
              <w:t>Included as a traditional/complete-list item. In practice this raises real pathogen, heavy-metal and regulatory issues, and it is not appropriate for a commercial food crop. Ignore this row for your purposes.</w:t>
            </w:r>
          </w:p>
        </w:tc>
      </w:tr>
      <w:tr w:rsidR="004A17D0" w14:paraId="6189EDB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75C06FF" w14:textId="77777777" w:rsidR="004A17D0" w:rsidRDefault="00000000">
            <w:r>
              <w:rPr>
                <w:b/>
                <w:bCs/>
                <w:color w:val="222222"/>
                <w:sz w:val="17"/>
                <w:szCs w:val="17"/>
              </w:rPr>
              <w:t>Poultry manure at 46% carbon</w:t>
            </w:r>
          </w:p>
        </w:tc>
        <w:tc>
          <w:tcPr>
            <w:tcW w:w="4710" w:type="dxa"/>
            <w:shd w:val="clear" w:color="auto" w:fill="F4F7FB"/>
            <w:tcMar>
              <w:top w:w="50" w:type="dxa"/>
              <w:left w:w="90" w:type="dxa"/>
              <w:bottom w:w="50" w:type="dxa"/>
              <w:right w:w="80" w:type="dxa"/>
            </w:tcMar>
          </w:tcPr>
          <w:p w14:paraId="10853689" w14:textId="77777777" w:rsidR="004A17D0" w:rsidRDefault="00000000">
            <w:r>
              <w:rPr>
                <w:color w:val="222222"/>
                <w:sz w:val="17"/>
                <w:szCs w:val="17"/>
              </w:rPr>
              <w:t>Plausible for well-composted, litter-based poultry manure; fresh cage manure is much wetter and lower. Also carries the Part 13E caution — intensively-produced poultry manure can carry antibiotic residues and heavy metals. Source it from known, litter-based, composted supply.</w:t>
            </w:r>
          </w:p>
        </w:tc>
      </w:tr>
      <w:tr w:rsidR="004A17D0" w14:paraId="76E6392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370D442" w14:textId="77777777" w:rsidR="004A17D0" w:rsidRDefault="00000000">
            <w:r>
              <w:rPr>
                <w:b/>
                <w:bCs/>
                <w:color w:val="222222"/>
                <w:sz w:val="17"/>
                <w:szCs w:val="17"/>
              </w:rPr>
              <w:t>Press mud</w:t>
            </w:r>
          </w:p>
        </w:tc>
        <w:tc>
          <w:tcPr>
            <w:tcW w:w="4710" w:type="dxa"/>
            <w:shd w:val="clear" w:color="auto" w:fill="FFFFFF"/>
            <w:tcMar>
              <w:top w:w="50" w:type="dxa"/>
              <w:left w:w="90" w:type="dxa"/>
              <w:bottom w:w="50" w:type="dxa"/>
              <w:right w:w="80" w:type="dxa"/>
            </w:tcMar>
          </w:tcPr>
          <w:p w14:paraId="1A8B8E7E" w14:textId="77777777" w:rsidR="004A17D0" w:rsidRDefault="00000000">
            <w:r>
              <w:rPr>
                <w:color w:val="222222"/>
                <w:sz w:val="17"/>
                <w:szCs w:val="17"/>
              </w:rPr>
              <w:t>A genuinely underused, cheap, high-volume carbon source near sugar belts — but it can be acidic and can carry residues depending on the factory process. Compost before use.</w:t>
            </w:r>
          </w:p>
        </w:tc>
      </w:tr>
      <w:tr w:rsidR="004A17D0" w14:paraId="05A859A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92CAFDD" w14:textId="77777777" w:rsidR="004A17D0" w:rsidRDefault="00000000">
            <w:r>
              <w:rPr>
                <w:b/>
                <w:bCs/>
                <w:color w:val="222222"/>
                <w:sz w:val="17"/>
                <w:szCs w:val="17"/>
              </w:rPr>
              <w:t>"Wheat straw 1.6% K"</w:t>
            </w:r>
          </w:p>
        </w:tc>
        <w:tc>
          <w:tcPr>
            <w:tcW w:w="4710" w:type="dxa"/>
            <w:shd w:val="clear" w:color="auto" w:fill="F4F7FB"/>
            <w:tcMar>
              <w:top w:w="50" w:type="dxa"/>
              <w:left w:w="90" w:type="dxa"/>
              <w:bottom w:w="50" w:type="dxa"/>
              <w:right w:w="80" w:type="dxa"/>
            </w:tcMar>
          </w:tcPr>
          <w:p w14:paraId="4263B1CA" w14:textId="77777777" w:rsidR="004A17D0" w:rsidRDefault="00000000">
            <w:r>
              <w:rPr>
                <w:color w:val="222222"/>
                <w:sz w:val="17"/>
                <w:szCs w:val="17"/>
              </w:rPr>
              <w:t xml:space="preserve">Straw is genuinely potassium-rich (potassium is not exported in grain), so this is right — a useful and often-forgotten point: </w:t>
            </w:r>
            <w:r>
              <w:rPr>
                <w:b/>
                <w:bCs/>
                <w:color w:val="222222"/>
                <w:sz w:val="17"/>
                <w:szCs w:val="17"/>
              </w:rPr>
              <w:t>returning straw returns potassium</w:t>
            </w:r>
            <w:r>
              <w:rPr>
                <w:color w:val="222222"/>
                <w:sz w:val="17"/>
                <w:szCs w:val="17"/>
              </w:rPr>
              <w:t>, which matters for a high-K crop like pomegranate.</w:t>
            </w:r>
          </w:p>
        </w:tc>
      </w:tr>
    </w:tbl>
    <w:p w14:paraId="2683B874" w14:textId="77777777" w:rsidR="004A17D0" w:rsidRDefault="004A17D0">
      <w:pPr>
        <w:spacing w:after="80"/>
      </w:pPr>
    </w:p>
    <w:p w14:paraId="264805BF" w14:textId="77777777" w:rsidR="004A17D0" w:rsidRDefault="00000000">
      <w:pPr>
        <w:pStyle w:val="Heading2"/>
        <w:spacing w:before="240" w:after="80"/>
      </w:pPr>
      <w:r>
        <w:rPr>
          <w:b/>
          <w:bCs/>
          <w:sz w:val="25"/>
          <w:szCs w:val="25"/>
        </w:rPr>
        <w:t>For Pulivendula — how to use this table</w:t>
      </w:r>
    </w:p>
    <w:p w14:paraId="34112E6E" w14:textId="77777777" w:rsidR="004A17D0" w:rsidRDefault="00000000">
      <w:pPr>
        <w:pStyle w:val="ListParagraph"/>
        <w:numPr>
          <w:ilvl w:val="0"/>
          <w:numId w:val="3"/>
        </w:numPr>
        <w:spacing w:after="50" w:line="258" w:lineRule="auto"/>
      </w:pPr>
      <w:r>
        <w:rPr>
          <w:b/>
          <w:bCs/>
          <w:color w:val="222222"/>
        </w:rPr>
        <w:t>Build your bulk carbon from the cheap, high-volume materials; build nutrients from the cakes.</w:t>
      </w:r>
      <w:r>
        <w:rPr>
          <w:color w:val="222222"/>
        </w:rPr>
        <w:t xml:space="preserve"> For a 4-acre block, FYM, press mud and your own composted prunings/green manure supply the bulk tonnage cheaply; the oil cakes (neem, castor) supply concentrated carbon </w:t>
      </w:r>
      <w:r>
        <w:rPr>
          <w:i/>
          <w:iCs/>
          <w:color w:val="222222"/>
        </w:rPr>
        <w:t>and</w:t>
      </w:r>
      <w:r>
        <w:rPr>
          <w:color w:val="222222"/>
        </w:rPr>
        <w:t xml:space="preserve"> nitrogen in smaller quantities. Neem cake earns a double role on your block — 45% carbon, 5.2% N, plus its nematode-suppressive effect, which matters given the root-knot risk flagged in Chapters 7 and 10.</w:t>
      </w:r>
    </w:p>
    <w:p w14:paraId="122EF4BA" w14:textId="77777777" w:rsidR="004A17D0" w:rsidRDefault="004A17D0">
      <w:pPr>
        <w:spacing w:after="40"/>
      </w:pPr>
    </w:p>
    <w:p w14:paraId="2E6F30FA" w14:textId="77777777" w:rsidR="004A17D0" w:rsidRDefault="00000000">
      <w:pPr>
        <w:pStyle w:val="ListParagraph"/>
        <w:numPr>
          <w:ilvl w:val="0"/>
          <w:numId w:val="3"/>
        </w:numPr>
        <w:spacing w:after="50" w:line="258" w:lineRule="auto"/>
      </w:pPr>
      <w:r>
        <w:rPr>
          <w:b/>
          <w:bCs/>
          <w:color w:val="222222"/>
        </w:rPr>
        <w:t>Never apply high-C/low-N material raw.</w:t>
      </w:r>
      <w:r>
        <w:rPr>
          <w:color w:val="222222"/>
        </w:rPr>
        <w:t xml:space="preserve"> Wheat straw, bajra stalks and sawdust are carbon-rich but will immobilise nitrogen in your already-constrained soil. Compost them first, or co-apply with an N source (oil cake, poultry manure, or the green-manure legumes). This is the single most common way farmers turn a carbon gain into a crop setback.</w:t>
      </w:r>
    </w:p>
    <w:p w14:paraId="7AB6C381" w14:textId="77777777" w:rsidR="004A17D0" w:rsidRDefault="004A17D0">
      <w:pPr>
        <w:spacing w:after="40"/>
      </w:pPr>
    </w:p>
    <w:p w14:paraId="50772027" w14:textId="77777777" w:rsidR="004A17D0" w:rsidRDefault="00000000">
      <w:pPr>
        <w:pStyle w:val="ListParagraph"/>
        <w:numPr>
          <w:ilvl w:val="0"/>
          <w:numId w:val="3"/>
        </w:numPr>
        <w:spacing w:after="50" w:line="258" w:lineRule="auto"/>
      </w:pPr>
      <w:r>
        <w:rPr>
          <w:b/>
          <w:bCs/>
          <w:color w:val="222222"/>
        </w:rPr>
        <w:t>Return all prunings and straw — you are returning potassium.</w:t>
      </w:r>
      <w:r>
        <w:rPr>
          <w:color w:val="222222"/>
        </w:rPr>
        <w:t xml:space="preserve"> The table shows straw at 1.6% K₂O. For a high-potassium-demand crop like Bhagwa, and on a soil where you want to </w:t>
      </w:r>
      <w:r>
        <w:rPr>
          <w:i/>
          <w:iCs/>
          <w:color w:val="222222"/>
        </w:rPr>
        <w:t>avoid</w:t>
      </w:r>
      <w:r>
        <w:rPr>
          <w:color w:val="222222"/>
        </w:rPr>
        <w:t xml:space="preserve"> adding chloride-carrying MOP (Chapter 8), returning residue is a free, chloride-free potassium input.</w:t>
      </w:r>
    </w:p>
    <w:p w14:paraId="05194E6A" w14:textId="77777777" w:rsidR="004A17D0" w:rsidRDefault="004A17D0">
      <w:pPr>
        <w:spacing w:after="40"/>
      </w:pPr>
    </w:p>
    <w:p w14:paraId="36E1EE9B" w14:textId="77777777" w:rsidR="004A17D0" w:rsidRDefault="00000000">
      <w:pPr>
        <w:pStyle w:val="ListParagraph"/>
        <w:numPr>
          <w:ilvl w:val="0"/>
          <w:numId w:val="3"/>
        </w:numPr>
        <w:spacing w:after="50" w:line="258" w:lineRule="auto"/>
      </w:pPr>
      <w:r>
        <w:rPr>
          <w:b/>
          <w:bCs/>
          <w:color w:val="222222"/>
        </w:rPr>
        <w:t>Watch source quality on poultry manure and press mud.</w:t>
      </w:r>
      <w:r>
        <w:rPr>
          <w:color w:val="222222"/>
        </w:rPr>
        <w:t xml:space="preserve"> Both are excellent on paper and both carry real contamination risk depending on origin — antibiotic/heavy-metal residues in intensive poultry manure, process residues in press mud. Given that a perennial block is a 20-year commitment, source from known suppliers and compost fully.</w:t>
      </w:r>
    </w:p>
    <w:p w14:paraId="148B8FB2" w14:textId="77777777" w:rsidR="004A17D0" w:rsidRDefault="004A17D0">
      <w:pPr>
        <w:spacing w:after="40"/>
      </w:pPr>
    </w:p>
    <w:p w14:paraId="49145BE8" w14:textId="77777777" w:rsidR="004A17D0" w:rsidRDefault="00000000">
      <w:pPr>
        <w:pStyle w:val="ListParagraph"/>
        <w:numPr>
          <w:ilvl w:val="0"/>
          <w:numId w:val="3"/>
        </w:numPr>
        <w:spacing w:after="50" w:line="258" w:lineRule="auto"/>
      </w:pPr>
      <w:r>
        <w:rPr>
          <w:b/>
          <w:bCs/>
          <w:color w:val="222222"/>
        </w:rPr>
        <w:t>Get bulk material tested before large purchases.</w:t>
      </w:r>
      <w:r>
        <w:rPr>
          <w:color w:val="222222"/>
        </w:rPr>
        <w:t xml:space="preserve"> Gore's honesty about variability cuts both ways: if you are buying 200 tonnes of anything (as he did in Part 13F), a single analysis is cheap insurance against paying for water and soil rather than carbon.</w:t>
      </w:r>
    </w:p>
    <w:p w14:paraId="2D16AE9F" w14:textId="77777777" w:rsidR="004A17D0" w:rsidRDefault="004A17D0">
      <w:pPr>
        <w:spacing w:after="40"/>
      </w:pPr>
    </w:p>
    <w:p w14:paraId="5A35CD59" w14:textId="77777777" w:rsidR="004A17D0" w:rsidRDefault="00000000">
      <w:pPr>
        <w:pStyle w:val="Heading2"/>
        <w:spacing w:before="240" w:after="80"/>
      </w:pPr>
      <w:r>
        <w:rPr>
          <w:b/>
          <w:bCs/>
          <w:sz w:val="25"/>
          <w:szCs w:val="25"/>
        </w:rPr>
        <w:t>Nutrient Interaction Rules — Running Master List</w:t>
      </w:r>
    </w:p>
    <w:p w14:paraId="5D13A307" w14:textId="77777777" w:rsidR="004A17D0" w:rsidRDefault="00000000">
      <w:pPr>
        <w:spacing w:after="110" w:line="266" w:lineRule="auto"/>
      </w:pPr>
      <w:r>
        <w:rPr>
          <w:color w:val="222222"/>
        </w:rPr>
        <w:lastRenderedPageBreak/>
        <w:t>Add these from Part 13I:</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48C38D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5621943" w14:textId="77777777" w:rsidR="004A17D0" w:rsidRDefault="00000000">
            <w:pPr>
              <w:spacing w:after="40"/>
            </w:pPr>
            <w:r>
              <w:rPr>
                <w:b/>
                <w:bCs/>
                <w:color w:val="117864"/>
                <w:sz w:val="18"/>
                <w:szCs w:val="18"/>
              </w:rPr>
              <w:t>⚡  KEY RULE</w:t>
            </w:r>
          </w:p>
          <w:p w14:paraId="2F6FF163" w14:textId="77777777" w:rsidR="004A17D0" w:rsidRDefault="00000000">
            <w:pPr>
              <w:spacing w:after="20" w:line="258" w:lineRule="auto"/>
            </w:pPr>
            <w:r>
              <w:rPr>
                <w:color w:val="222222"/>
                <w:sz w:val="20"/>
                <w:szCs w:val="20"/>
              </w:rPr>
              <w:t>Organic = contains carbon = decomposes; inorganic = no carbon = does not decompose.</w:t>
            </w:r>
            <w:r>
              <w:rPr>
                <w:b/>
                <w:bCs/>
                <w:color w:val="222222"/>
                <w:sz w:val="20"/>
                <w:szCs w:val="20"/>
              </w:rPr>
              <w:t xml:space="preserve"> Chemical fertilizer cannot raise organic carbon because it contains none. </w:t>
            </w:r>
            <w:r>
              <w:rPr>
                <w:color w:val="222222"/>
                <w:sz w:val="20"/>
                <w:szCs w:val="20"/>
              </w:rPr>
              <w:t>The carbon loop:</w:t>
            </w:r>
            <w:r>
              <w:rPr>
                <w:b/>
                <w:bCs/>
                <w:color w:val="222222"/>
                <w:sz w:val="20"/>
                <w:szCs w:val="20"/>
              </w:rPr>
              <w:t xml:space="preserve"> atmospheric CO₂ → photosynthesis → biomass → soil residues → microbial decomposition → soil organic carbon + released nutrients → crop uptake → better leaves → more CO₂ drawn down. Break any link and carbon accumulates in the air instead of the soil. </w:t>
            </w:r>
            <w:r>
              <w:rPr>
                <w:color w:val="222222"/>
                <w:sz w:val="20"/>
                <w:szCs w:val="20"/>
              </w:rPr>
              <w:t>High carbon + low nitrogen (wheat straw 31.2% C / 0.6% N) = nitrogen immobilisation.*</w:t>
            </w:r>
            <w:r>
              <w:rPr>
                <w:i/>
                <w:iCs/>
                <w:color w:val="222222"/>
                <w:sz w:val="20"/>
                <w:szCs w:val="20"/>
              </w:rPr>
              <w:t xml:space="preserve"> Compost first or co-apply an N source. Oil cakes (high C </w:t>
            </w:r>
            <w:r>
              <w:rPr>
                <w:color w:val="222222"/>
                <w:sz w:val="20"/>
                <w:szCs w:val="20"/>
              </w:rPr>
              <w:t>and</w:t>
            </w:r>
            <w:r>
              <w:rPr>
                <w:i/>
                <w:iCs/>
                <w:color w:val="222222"/>
                <w:sz w:val="20"/>
                <w:szCs w:val="20"/>
              </w:rPr>
              <w:t xml:space="preserve"> high N) decompose without the penalty. Returning straw returns potassium</w:t>
            </w:r>
            <w:r>
              <w:rPr>
                <w:color w:val="222222"/>
                <w:sz w:val="20"/>
                <w:szCs w:val="20"/>
              </w:rPr>
              <w:t>* (~1.6% K₂O) — a free, chloride-free K source, valuable for high-K crops on soils where MOP must be avoided.</w:t>
            </w:r>
          </w:p>
        </w:tc>
      </w:tr>
    </w:tbl>
    <w:p w14:paraId="426D235D" w14:textId="77777777" w:rsidR="004A17D0" w:rsidRDefault="004A17D0">
      <w:pPr>
        <w:spacing w:after="70"/>
      </w:pPr>
    </w:p>
    <w:p w14:paraId="6FF2747C" w14:textId="77777777" w:rsidR="004A17D0" w:rsidRDefault="00000000">
      <w:pPr>
        <w:pStyle w:val="Heading2"/>
        <w:spacing w:before="240" w:after="80"/>
      </w:pPr>
      <w:r>
        <w:rPr>
          <w:b/>
          <w:bCs/>
          <w:sz w:val="25"/>
          <w:szCs w:val="25"/>
        </w:rPr>
        <w:t>The Ten Methods, and the Four Composting Protocols</w:t>
      </w:r>
    </w:p>
    <w:p w14:paraId="436BA0BF" w14:textId="77777777" w:rsidR="004A17D0" w:rsidRDefault="00000000">
      <w:pPr>
        <w:pStyle w:val="Heading2"/>
        <w:spacing w:before="240" w:after="80"/>
      </w:pPr>
      <w:r>
        <w:rPr>
          <w:b/>
          <w:bCs/>
          <w:sz w:val="25"/>
          <w:szCs w:val="25"/>
        </w:rPr>
        <w:t>The ten methods to raise organic carbon — the master list</w:t>
      </w:r>
    </w:p>
    <w:p w14:paraId="1302A837" w14:textId="77777777" w:rsidR="004A17D0" w:rsidRDefault="00000000">
      <w:pPr>
        <w:spacing w:after="110" w:line="266" w:lineRule="auto"/>
      </w:pPr>
      <w:r>
        <w:rPr>
          <w:color w:val="222222"/>
        </w:rPr>
        <w:t>The slide lists the ten routes, and this is the practical index for everything that follows: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1301FEDA"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67FBFDE0"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4947678C" w14:textId="77777777" w:rsidR="004A17D0" w:rsidRDefault="00000000">
            <w:r>
              <w:rPr>
                <w:b/>
                <w:bCs/>
                <w:color w:val="FFFFFF"/>
                <w:sz w:val="17"/>
                <w:szCs w:val="17"/>
              </w:rPr>
              <w:t>Method (Marathi)</w:t>
            </w:r>
          </w:p>
        </w:tc>
        <w:tc>
          <w:tcPr>
            <w:tcW w:w="3140" w:type="dxa"/>
            <w:shd w:val="clear" w:color="auto" w:fill="1F3864"/>
            <w:tcMar>
              <w:top w:w="50" w:type="dxa"/>
              <w:left w:w="90" w:type="dxa"/>
              <w:bottom w:w="50" w:type="dxa"/>
              <w:right w:w="80" w:type="dxa"/>
            </w:tcMar>
          </w:tcPr>
          <w:p w14:paraId="535C3249" w14:textId="77777777" w:rsidR="004A17D0" w:rsidRDefault="00000000">
            <w:r>
              <w:rPr>
                <w:b/>
                <w:bCs/>
                <w:color w:val="FFFFFF"/>
                <w:sz w:val="17"/>
                <w:szCs w:val="17"/>
              </w:rPr>
              <w:t>English</w:t>
            </w:r>
          </w:p>
        </w:tc>
      </w:tr>
      <w:tr w:rsidR="004A17D0" w14:paraId="67B3997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E9AACFD"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1EEB3DCE" w14:textId="77777777" w:rsidR="004A17D0" w:rsidRDefault="004A17D0"/>
        </w:tc>
        <w:tc>
          <w:tcPr>
            <w:tcW w:w="3140" w:type="dxa"/>
            <w:shd w:val="clear" w:color="auto" w:fill="F4F7FB"/>
            <w:tcMar>
              <w:top w:w="50" w:type="dxa"/>
              <w:left w:w="90" w:type="dxa"/>
              <w:bottom w:w="50" w:type="dxa"/>
              <w:right w:w="80" w:type="dxa"/>
            </w:tcMar>
          </w:tcPr>
          <w:p w14:paraId="41AEBDC9" w14:textId="77777777" w:rsidR="004A17D0" w:rsidRDefault="00000000">
            <w:r>
              <w:rPr>
                <w:b/>
                <w:bCs/>
                <w:color w:val="222222"/>
                <w:sz w:val="17"/>
                <w:szCs w:val="17"/>
              </w:rPr>
              <w:t>FYM / compost</w:t>
            </w:r>
            <w:r>
              <w:rPr>
                <w:color w:val="222222"/>
                <w:sz w:val="17"/>
                <w:szCs w:val="17"/>
              </w:rPr>
              <w:t xml:space="preserve"> (properly decomposed)</w:t>
            </w:r>
          </w:p>
        </w:tc>
      </w:tr>
      <w:tr w:rsidR="004A17D0" w14:paraId="733F9DD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0135513"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30B3BADB" w14:textId="77777777" w:rsidR="004A17D0" w:rsidRDefault="004A17D0"/>
        </w:tc>
        <w:tc>
          <w:tcPr>
            <w:tcW w:w="3140" w:type="dxa"/>
            <w:shd w:val="clear" w:color="auto" w:fill="FFFFFF"/>
            <w:tcMar>
              <w:top w:w="50" w:type="dxa"/>
              <w:left w:w="90" w:type="dxa"/>
              <w:bottom w:w="50" w:type="dxa"/>
              <w:right w:w="80" w:type="dxa"/>
            </w:tcMar>
          </w:tcPr>
          <w:p w14:paraId="7A142E42" w14:textId="77777777" w:rsidR="004A17D0" w:rsidRDefault="00000000">
            <w:r>
              <w:rPr>
                <w:b/>
                <w:bCs/>
                <w:color w:val="222222"/>
                <w:sz w:val="17"/>
                <w:szCs w:val="17"/>
              </w:rPr>
              <w:t>Organic culture</w:t>
            </w:r>
            <w:r>
              <w:rPr>
                <w:color w:val="222222"/>
                <w:sz w:val="17"/>
                <w:szCs w:val="17"/>
              </w:rPr>
              <w:t xml:space="preserve"> (microbial starter, multiplied on organic substrate)</w:t>
            </w:r>
          </w:p>
        </w:tc>
      </w:tr>
      <w:tr w:rsidR="004A17D0" w14:paraId="2E19533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A97820B"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5164D5B5" w14:textId="77777777" w:rsidR="004A17D0" w:rsidRDefault="004A17D0"/>
        </w:tc>
        <w:tc>
          <w:tcPr>
            <w:tcW w:w="3140" w:type="dxa"/>
            <w:shd w:val="clear" w:color="auto" w:fill="F4F7FB"/>
            <w:tcMar>
              <w:top w:w="50" w:type="dxa"/>
              <w:left w:w="90" w:type="dxa"/>
              <w:bottom w:w="50" w:type="dxa"/>
              <w:right w:w="80" w:type="dxa"/>
            </w:tcMar>
          </w:tcPr>
          <w:p w14:paraId="2467684F" w14:textId="77777777" w:rsidR="004A17D0" w:rsidRDefault="00000000">
            <w:r>
              <w:rPr>
                <w:b/>
                <w:bCs/>
                <w:color w:val="222222"/>
                <w:sz w:val="17"/>
                <w:szCs w:val="17"/>
              </w:rPr>
              <w:t>Slurries</w:t>
            </w:r>
          </w:p>
        </w:tc>
      </w:tr>
      <w:tr w:rsidR="004A17D0" w14:paraId="63FC47C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C9A9836"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71CE15AC" w14:textId="77777777" w:rsidR="004A17D0" w:rsidRDefault="004A17D0"/>
        </w:tc>
        <w:tc>
          <w:tcPr>
            <w:tcW w:w="3140" w:type="dxa"/>
            <w:shd w:val="clear" w:color="auto" w:fill="FFFFFF"/>
            <w:tcMar>
              <w:top w:w="50" w:type="dxa"/>
              <w:left w:w="90" w:type="dxa"/>
              <w:bottom w:w="50" w:type="dxa"/>
              <w:right w:w="80" w:type="dxa"/>
            </w:tcMar>
          </w:tcPr>
          <w:p w14:paraId="0A226152" w14:textId="77777777" w:rsidR="004A17D0" w:rsidRDefault="00000000">
            <w:r>
              <w:rPr>
                <w:b/>
                <w:bCs/>
                <w:color w:val="222222"/>
                <w:sz w:val="17"/>
                <w:szCs w:val="17"/>
              </w:rPr>
              <w:t>Vermicompost</w:t>
            </w:r>
          </w:p>
        </w:tc>
      </w:tr>
      <w:tr w:rsidR="004A17D0" w14:paraId="3048AAA2"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0597D18"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6420F495" w14:textId="77777777" w:rsidR="004A17D0" w:rsidRDefault="004A17D0"/>
        </w:tc>
        <w:tc>
          <w:tcPr>
            <w:tcW w:w="3140" w:type="dxa"/>
            <w:shd w:val="clear" w:color="auto" w:fill="F4F7FB"/>
            <w:tcMar>
              <w:top w:w="50" w:type="dxa"/>
              <w:left w:w="90" w:type="dxa"/>
              <w:bottom w:w="50" w:type="dxa"/>
              <w:right w:w="80" w:type="dxa"/>
            </w:tcMar>
          </w:tcPr>
          <w:p w14:paraId="5F53E36D" w14:textId="77777777" w:rsidR="004A17D0" w:rsidRDefault="00000000">
            <w:r>
              <w:rPr>
                <w:b/>
                <w:bCs/>
                <w:color w:val="222222"/>
                <w:sz w:val="17"/>
                <w:szCs w:val="17"/>
              </w:rPr>
              <w:t>Animal residues</w:t>
            </w:r>
            <w:r>
              <w:rPr>
                <w:color w:val="222222"/>
                <w:sz w:val="17"/>
                <w:szCs w:val="17"/>
              </w:rPr>
              <w:t xml:space="preserve"> — fish meal, bone meal</w:t>
            </w:r>
          </w:p>
        </w:tc>
      </w:tr>
      <w:tr w:rsidR="004A17D0" w14:paraId="3FCD3CA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EC6E11D"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5EB714B0" w14:textId="77777777" w:rsidR="004A17D0" w:rsidRDefault="004A17D0"/>
        </w:tc>
        <w:tc>
          <w:tcPr>
            <w:tcW w:w="3140" w:type="dxa"/>
            <w:shd w:val="clear" w:color="auto" w:fill="FFFFFF"/>
            <w:tcMar>
              <w:top w:w="50" w:type="dxa"/>
              <w:left w:w="90" w:type="dxa"/>
              <w:bottom w:w="50" w:type="dxa"/>
              <w:right w:w="80" w:type="dxa"/>
            </w:tcMar>
          </w:tcPr>
          <w:p w14:paraId="30A18738" w14:textId="77777777" w:rsidR="004A17D0" w:rsidRDefault="00000000">
            <w:r>
              <w:rPr>
                <w:b/>
                <w:bCs/>
                <w:color w:val="222222"/>
                <w:sz w:val="17"/>
                <w:szCs w:val="17"/>
              </w:rPr>
              <w:t>Green manure</w:t>
            </w:r>
          </w:p>
        </w:tc>
      </w:tr>
      <w:tr w:rsidR="004A17D0" w14:paraId="21D2787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F9D5758"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122CA20A" w14:textId="77777777" w:rsidR="004A17D0" w:rsidRDefault="004A17D0"/>
        </w:tc>
        <w:tc>
          <w:tcPr>
            <w:tcW w:w="3140" w:type="dxa"/>
            <w:shd w:val="clear" w:color="auto" w:fill="F4F7FB"/>
            <w:tcMar>
              <w:top w:w="50" w:type="dxa"/>
              <w:left w:w="90" w:type="dxa"/>
              <w:bottom w:w="50" w:type="dxa"/>
              <w:right w:w="80" w:type="dxa"/>
            </w:tcMar>
          </w:tcPr>
          <w:p w14:paraId="55510FA8" w14:textId="77777777" w:rsidR="004A17D0" w:rsidRDefault="00000000">
            <w:r>
              <w:rPr>
                <w:b/>
                <w:bCs/>
                <w:color w:val="222222"/>
                <w:sz w:val="17"/>
                <w:szCs w:val="17"/>
              </w:rPr>
              <w:t>Various oil cakes</w:t>
            </w:r>
          </w:p>
        </w:tc>
      </w:tr>
      <w:tr w:rsidR="004A17D0" w14:paraId="01A28AC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2639425"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6137040A" w14:textId="77777777" w:rsidR="004A17D0" w:rsidRDefault="004A17D0"/>
        </w:tc>
        <w:tc>
          <w:tcPr>
            <w:tcW w:w="3140" w:type="dxa"/>
            <w:shd w:val="clear" w:color="auto" w:fill="FFFFFF"/>
            <w:tcMar>
              <w:top w:w="50" w:type="dxa"/>
              <w:left w:w="90" w:type="dxa"/>
              <w:bottom w:w="50" w:type="dxa"/>
              <w:right w:w="80" w:type="dxa"/>
            </w:tcMar>
          </w:tcPr>
          <w:p w14:paraId="16A2E11B" w14:textId="77777777" w:rsidR="004A17D0" w:rsidRDefault="00000000">
            <w:r>
              <w:rPr>
                <w:b/>
                <w:bCs/>
                <w:color w:val="222222"/>
                <w:sz w:val="17"/>
                <w:szCs w:val="17"/>
              </w:rPr>
              <w:t>Mulching</w:t>
            </w:r>
          </w:p>
        </w:tc>
      </w:tr>
      <w:tr w:rsidR="004A17D0" w14:paraId="5C974FB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3B1953B" w14:textId="77777777" w:rsidR="004A17D0" w:rsidRDefault="00000000">
            <w:r>
              <w:rPr>
                <w:color w:val="222222"/>
                <w:sz w:val="17"/>
                <w:szCs w:val="17"/>
              </w:rPr>
              <w:t>9</w:t>
            </w:r>
          </w:p>
        </w:tc>
        <w:tc>
          <w:tcPr>
            <w:tcW w:w="3140" w:type="dxa"/>
            <w:shd w:val="clear" w:color="auto" w:fill="F4F7FB"/>
            <w:tcMar>
              <w:top w:w="50" w:type="dxa"/>
              <w:left w:w="90" w:type="dxa"/>
              <w:bottom w:w="50" w:type="dxa"/>
              <w:right w:w="80" w:type="dxa"/>
            </w:tcMar>
          </w:tcPr>
          <w:p w14:paraId="5EB6DC16" w14:textId="77777777" w:rsidR="004A17D0" w:rsidRDefault="004A17D0"/>
        </w:tc>
        <w:tc>
          <w:tcPr>
            <w:tcW w:w="3140" w:type="dxa"/>
            <w:shd w:val="clear" w:color="auto" w:fill="F4F7FB"/>
            <w:tcMar>
              <w:top w:w="50" w:type="dxa"/>
              <w:left w:w="90" w:type="dxa"/>
              <w:bottom w:w="50" w:type="dxa"/>
              <w:right w:w="80" w:type="dxa"/>
            </w:tcMar>
          </w:tcPr>
          <w:p w14:paraId="282633A0" w14:textId="77777777" w:rsidR="004A17D0" w:rsidRDefault="00000000">
            <w:r>
              <w:rPr>
                <w:b/>
                <w:bCs/>
                <w:color w:val="222222"/>
                <w:sz w:val="17"/>
                <w:szCs w:val="17"/>
              </w:rPr>
              <w:t>Cover crops</w:t>
            </w:r>
          </w:p>
        </w:tc>
      </w:tr>
      <w:tr w:rsidR="004A17D0" w14:paraId="3DA0C20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3DA5ACD" w14:textId="77777777" w:rsidR="004A17D0" w:rsidRDefault="00000000">
            <w:r>
              <w:rPr>
                <w:color w:val="222222"/>
                <w:sz w:val="17"/>
                <w:szCs w:val="17"/>
              </w:rPr>
              <w:t>10</w:t>
            </w:r>
          </w:p>
        </w:tc>
        <w:tc>
          <w:tcPr>
            <w:tcW w:w="3140" w:type="dxa"/>
            <w:shd w:val="clear" w:color="auto" w:fill="FFFFFF"/>
            <w:tcMar>
              <w:top w:w="50" w:type="dxa"/>
              <w:left w:w="90" w:type="dxa"/>
              <w:bottom w:w="50" w:type="dxa"/>
              <w:right w:w="80" w:type="dxa"/>
            </w:tcMar>
          </w:tcPr>
          <w:p w14:paraId="5ADA4835" w14:textId="77777777" w:rsidR="004A17D0" w:rsidRDefault="004A17D0"/>
        </w:tc>
        <w:tc>
          <w:tcPr>
            <w:tcW w:w="3140" w:type="dxa"/>
            <w:shd w:val="clear" w:color="auto" w:fill="FFFFFF"/>
            <w:tcMar>
              <w:top w:w="50" w:type="dxa"/>
              <w:left w:w="90" w:type="dxa"/>
              <w:bottom w:w="50" w:type="dxa"/>
              <w:right w:w="80" w:type="dxa"/>
            </w:tcMar>
          </w:tcPr>
          <w:p w14:paraId="0310FC03" w14:textId="77777777" w:rsidR="004A17D0" w:rsidRDefault="00000000">
            <w:r>
              <w:rPr>
                <w:b/>
                <w:bCs/>
                <w:color w:val="222222"/>
                <w:sz w:val="17"/>
                <w:szCs w:val="17"/>
              </w:rPr>
              <w:t>Market-available products</w:t>
            </w:r>
          </w:p>
        </w:tc>
      </w:tr>
    </w:tbl>
    <w:p w14:paraId="5B3F5BB5" w14:textId="77777777" w:rsidR="004A17D0" w:rsidRDefault="004A17D0">
      <w:pPr>
        <w:spacing w:after="80"/>
      </w:pPr>
    </w:p>
    <w:p w14:paraId="28AE1A34" w14:textId="77777777" w:rsidR="004A17D0" w:rsidRDefault="00000000">
      <w:pPr>
        <w:spacing w:after="110" w:line="266" w:lineRule="auto"/>
      </w:pPr>
      <w:r>
        <w:rPr>
          <w:color w:val="222222"/>
        </w:rPr>
        <w:t>Gore's framing of the first two, which sets the pattern: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49FC63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A300280" w14:textId="77777777" w:rsidR="004A17D0" w:rsidRDefault="00000000">
            <w:pPr>
              <w:spacing w:after="40"/>
            </w:pPr>
            <w:r>
              <w:rPr>
                <w:b/>
                <w:bCs/>
                <w:color w:val="117864"/>
                <w:sz w:val="18"/>
                <w:szCs w:val="18"/>
              </w:rPr>
              <w:t>⚡  KEY RULE</w:t>
            </w:r>
          </w:p>
          <w:p w14:paraId="5EDCB886" w14:textId="77777777" w:rsidR="004A17D0" w:rsidRDefault="00000000">
            <w:pPr>
              <w:spacing w:after="20" w:line="258" w:lineRule="auto"/>
            </w:pPr>
            <w:r>
              <w:rPr>
                <w:color w:val="222222"/>
                <w:sz w:val="20"/>
                <w:szCs w:val="20"/>
              </w:rPr>
              <w:t>First: FYM or compost — which you must prepare properly before using. Do NOT take an un-decomposed heap straight to the field; that makes land infertile. Then organic culture: you must multiply microbes on some organic substrate. That is an excellent starter — if you apply it along with the FYM, it will help the rest of the residues decompose and raise your organic carbon.</w:t>
            </w:r>
            <w:r>
              <w:rPr>
                <w:b/>
                <w:bCs/>
                <w:color w:val="222222"/>
                <w:sz w:val="20"/>
                <w:szCs w:val="20"/>
              </w:rPr>
              <w:t xml:space="preserve"> </w:t>
            </w:r>
            <w:r>
              <w:rPr>
                <w:color w:val="222222"/>
                <w:sz w:val="20"/>
                <w:szCs w:val="20"/>
              </w:rPr>
              <w:t>RULE (animal residues) —*</w:t>
            </w:r>
            <w:r>
              <w:rPr>
                <w:i/>
                <w:iCs/>
                <w:color w:val="222222"/>
                <w:sz w:val="20"/>
                <w:szCs w:val="20"/>
              </w:rPr>
              <w:t xml:space="preserve"> </w:t>
            </w:r>
            <w:r>
              <w:rPr>
                <w:color w:val="222222"/>
                <w:sz w:val="20"/>
                <w:szCs w:val="20"/>
              </w:rPr>
              <w:t>any animal-origin material (fish meal, bone meal) does two jobs:</w:t>
            </w:r>
            <w:r>
              <w:rPr>
                <w:i/>
                <w:iCs/>
                <w:color w:val="222222"/>
                <w:sz w:val="20"/>
                <w:szCs w:val="20"/>
              </w:rPr>
              <w:t xml:space="preserve"> it supplies nutrients and it makes microbes multiply very fast. "The moment you apply an animal-origin material, microbes arrive quickly, multiply enormously, and they also decompose the other residues lying in your soil"</w:t>
            </w:r>
            <w:r>
              <w:rPr>
                <w:color w:val="222222"/>
                <w:sz w:val="20"/>
                <w:szCs w:val="20"/>
              </w:rPr>
              <w:t>* — accelerating the whole fertility process.</w:t>
            </w:r>
          </w:p>
        </w:tc>
      </w:tr>
    </w:tbl>
    <w:p w14:paraId="10842E82" w14:textId="77777777" w:rsidR="004A17D0" w:rsidRDefault="004A17D0">
      <w:pPr>
        <w:spacing w:after="70"/>
      </w:pPr>
    </w:p>
    <w:p w14:paraId="39F8F4BD" w14:textId="77777777" w:rsidR="004A17D0" w:rsidRDefault="00000000">
      <w:pPr>
        <w:pStyle w:val="Heading2"/>
        <w:spacing w:before="240" w:after="80"/>
      </w:pPr>
      <w:r>
        <w:rPr>
          <w:b/>
          <w:bCs/>
          <w:sz w:val="25"/>
          <w:szCs w:val="25"/>
        </w:rPr>
        <w:t>What is in FYM — microbes and nutrients</w:t>
      </w:r>
    </w:p>
    <w:p w14:paraId="1ED1C364" w14:textId="77777777" w:rsidR="004A17D0" w:rsidRDefault="00000000">
      <w:pPr>
        <w:pStyle w:val="Heading3"/>
        <w:spacing w:before="170" w:after="50"/>
      </w:pPr>
      <w:r>
        <w:rPr>
          <w:b/>
          <w:bCs/>
          <w:color w:val="117864"/>
          <w:sz w:val="22"/>
          <w:szCs w:val="22"/>
        </w:rPr>
        <w:t>The microbes present in FYM</w:t>
      </w:r>
    </w:p>
    <w:p w14:paraId="704186CD" w14:textId="77777777" w:rsidR="004A17D0" w:rsidRDefault="00000000">
      <w:pPr>
        <w:spacing w:after="110" w:line="266" w:lineRule="auto"/>
      </w:pPr>
      <w:r>
        <w:rPr>
          <w:color w:val="222222"/>
        </w:rPr>
        <w:lastRenderedPageBreak/>
        <w:t xml:space="preserve">The slide notes: — </w:t>
      </w:r>
      <w:r>
        <w:rPr>
          <w:i/>
          <w:iCs/>
          <w:color w:val="222222"/>
        </w:rPr>
        <w:t>FYM contains both beneficial and harmful organisms.</w:t>
      </w:r>
      <w:r>
        <w:rPr>
          <w:color w:val="222222"/>
        </w:rPr>
        <w:t xml:space="preserve"> This is why proper composting matters: it favours the beneficial and eliminates the harmful.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C958D5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CDD5E83" w14:textId="77777777" w:rsidR="004A17D0" w:rsidRDefault="00000000">
            <w:r>
              <w:rPr>
                <w:b/>
                <w:bCs/>
                <w:color w:val="FFFFFF"/>
                <w:sz w:val="17"/>
                <w:szCs w:val="17"/>
              </w:rPr>
              <w:t>Group</w:t>
            </w:r>
          </w:p>
        </w:tc>
        <w:tc>
          <w:tcPr>
            <w:tcW w:w="4710" w:type="dxa"/>
            <w:shd w:val="clear" w:color="auto" w:fill="1F3864"/>
            <w:tcMar>
              <w:top w:w="50" w:type="dxa"/>
              <w:left w:w="90" w:type="dxa"/>
              <w:bottom w:w="50" w:type="dxa"/>
              <w:right w:w="80" w:type="dxa"/>
            </w:tcMar>
          </w:tcPr>
          <w:p w14:paraId="737F7AC3" w14:textId="77777777" w:rsidR="004A17D0" w:rsidRDefault="00000000">
            <w:r>
              <w:rPr>
                <w:b/>
                <w:bCs/>
                <w:color w:val="FFFFFF"/>
                <w:sz w:val="17"/>
                <w:szCs w:val="17"/>
              </w:rPr>
              <w:t>Organisms named</w:t>
            </w:r>
          </w:p>
        </w:tc>
      </w:tr>
      <w:tr w:rsidR="004A17D0" w14:paraId="7A97F4C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05D12D0" w14:textId="77777777" w:rsidR="004A17D0" w:rsidRDefault="00000000">
            <w:r>
              <w:rPr>
                <w:b/>
                <w:bCs/>
                <w:color w:val="222222"/>
                <w:sz w:val="17"/>
                <w:szCs w:val="17"/>
              </w:rPr>
              <w:t>Bacteria</w:t>
            </w:r>
          </w:p>
        </w:tc>
        <w:tc>
          <w:tcPr>
            <w:tcW w:w="4710" w:type="dxa"/>
            <w:shd w:val="clear" w:color="auto" w:fill="F4F7FB"/>
            <w:tcMar>
              <w:top w:w="50" w:type="dxa"/>
              <w:left w:w="90" w:type="dxa"/>
              <w:bottom w:w="50" w:type="dxa"/>
              <w:right w:w="80" w:type="dxa"/>
            </w:tcMar>
          </w:tcPr>
          <w:p w14:paraId="5DA769F0" w14:textId="77777777" w:rsidR="004A17D0" w:rsidRDefault="00000000">
            <w:r>
              <w:rPr>
                <w:i/>
                <w:iCs/>
                <w:color w:val="222222"/>
                <w:sz w:val="17"/>
                <w:szCs w:val="17"/>
              </w:rPr>
              <w:t>Bacillus, Pseudomonas, Rhizobium, Azotobacter, Actinobacteria</w:t>
            </w:r>
          </w:p>
        </w:tc>
      </w:tr>
      <w:tr w:rsidR="004A17D0" w14:paraId="57110E2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2955E6A" w14:textId="77777777" w:rsidR="004A17D0" w:rsidRDefault="00000000">
            <w:r>
              <w:rPr>
                <w:b/>
                <w:bCs/>
                <w:color w:val="222222"/>
                <w:sz w:val="17"/>
                <w:szCs w:val="17"/>
              </w:rPr>
              <w:t>Fungi</w:t>
            </w:r>
          </w:p>
        </w:tc>
        <w:tc>
          <w:tcPr>
            <w:tcW w:w="4710" w:type="dxa"/>
            <w:shd w:val="clear" w:color="auto" w:fill="FFFFFF"/>
            <w:tcMar>
              <w:top w:w="50" w:type="dxa"/>
              <w:left w:w="90" w:type="dxa"/>
              <w:bottom w:w="50" w:type="dxa"/>
              <w:right w:w="80" w:type="dxa"/>
            </w:tcMar>
          </w:tcPr>
          <w:p w14:paraId="2753DB4E" w14:textId="77777777" w:rsidR="004A17D0" w:rsidRDefault="00000000">
            <w:r>
              <w:rPr>
                <w:i/>
                <w:iCs/>
                <w:color w:val="222222"/>
                <w:sz w:val="17"/>
                <w:szCs w:val="17"/>
              </w:rPr>
              <w:t>Trichoderma, Penicillium, Aspergillus, Fusarium and Pythium</w:t>
            </w:r>
            <w:r>
              <w:rPr>
                <w:color w:val="222222"/>
                <w:sz w:val="17"/>
                <w:szCs w:val="17"/>
              </w:rPr>
              <w:t>**</w:t>
            </w:r>
          </w:p>
        </w:tc>
      </w:tr>
      <w:tr w:rsidR="004A17D0" w14:paraId="5C72D3A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4591808" w14:textId="77777777" w:rsidR="004A17D0" w:rsidRDefault="00000000">
            <w:r>
              <w:rPr>
                <w:b/>
                <w:bCs/>
                <w:color w:val="222222"/>
                <w:sz w:val="17"/>
                <w:szCs w:val="17"/>
              </w:rPr>
              <w:t>Protozoa</w:t>
            </w:r>
          </w:p>
        </w:tc>
        <w:tc>
          <w:tcPr>
            <w:tcW w:w="4710" w:type="dxa"/>
            <w:shd w:val="clear" w:color="auto" w:fill="F4F7FB"/>
            <w:tcMar>
              <w:top w:w="50" w:type="dxa"/>
              <w:left w:w="90" w:type="dxa"/>
              <w:bottom w:w="50" w:type="dxa"/>
              <w:right w:w="80" w:type="dxa"/>
            </w:tcMar>
          </w:tcPr>
          <w:p w14:paraId="28FBBC48" w14:textId="77777777" w:rsidR="004A17D0" w:rsidRDefault="00000000">
            <w:r>
              <w:rPr>
                <w:color w:val="222222"/>
                <w:sz w:val="17"/>
                <w:szCs w:val="17"/>
              </w:rPr>
              <w:t>—</w:t>
            </w:r>
          </w:p>
        </w:tc>
      </w:tr>
      <w:tr w:rsidR="004A17D0" w14:paraId="5469B6E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C2F4C32" w14:textId="77777777" w:rsidR="004A17D0" w:rsidRDefault="00000000">
            <w:r>
              <w:rPr>
                <w:b/>
                <w:bCs/>
                <w:color w:val="222222"/>
                <w:sz w:val="17"/>
                <w:szCs w:val="17"/>
              </w:rPr>
              <w:t>Earthworms</w:t>
            </w:r>
          </w:p>
        </w:tc>
        <w:tc>
          <w:tcPr>
            <w:tcW w:w="4710" w:type="dxa"/>
            <w:shd w:val="clear" w:color="auto" w:fill="FFFFFF"/>
            <w:tcMar>
              <w:top w:w="50" w:type="dxa"/>
              <w:left w:w="90" w:type="dxa"/>
              <w:bottom w:w="50" w:type="dxa"/>
              <w:right w:w="80" w:type="dxa"/>
            </w:tcMar>
          </w:tcPr>
          <w:p w14:paraId="7D8AE46A" w14:textId="77777777" w:rsidR="004A17D0" w:rsidRDefault="00000000">
            <w:r>
              <w:rPr>
                <w:color w:val="222222"/>
                <w:sz w:val="17"/>
                <w:szCs w:val="17"/>
              </w:rPr>
              <w:t>—</w:t>
            </w:r>
          </w:p>
        </w:tc>
      </w:tr>
    </w:tbl>
    <w:p w14:paraId="769BD58C"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F66998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35C5D2F" w14:textId="77777777" w:rsidR="004A17D0" w:rsidRDefault="00000000">
            <w:pPr>
              <w:spacing w:after="40"/>
            </w:pPr>
            <w:r>
              <w:rPr>
                <w:b/>
                <w:bCs/>
                <w:color w:val="117864"/>
                <w:sz w:val="18"/>
                <w:szCs w:val="18"/>
              </w:rPr>
              <w:t>⚡  KEY RULE</w:t>
            </w:r>
          </w:p>
          <w:p w14:paraId="196FC1B2" w14:textId="77777777" w:rsidR="004A17D0" w:rsidRDefault="00000000">
            <w:pPr>
              <w:spacing w:after="20" w:line="258" w:lineRule="auto"/>
            </w:pPr>
            <w:r>
              <w:rPr>
                <w:color w:val="222222"/>
                <w:sz w:val="20"/>
                <w:szCs w:val="20"/>
              </w:rPr>
              <w:t>CRITICAL —</w:t>
            </w:r>
            <w:r>
              <w:rPr>
                <w:b/>
                <w:bCs/>
                <w:color w:val="222222"/>
                <w:sz w:val="20"/>
                <w:szCs w:val="20"/>
              </w:rPr>
              <w:t xml:space="preserve"> note that the fungi list includes </w:t>
            </w:r>
            <w:r>
              <w:rPr>
                <w:i/>
                <w:iCs/>
                <w:color w:val="222222"/>
                <w:sz w:val="20"/>
                <w:szCs w:val="20"/>
              </w:rPr>
              <w:t>Fusarium</w:t>
            </w:r>
            <w:r>
              <w:rPr>
                <w:color w:val="222222"/>
                <w:sz w:val="20"/>
                <w:szCs w:val="20"/>
              </w:rPr>
              <w:t xml:space="preserve"> and </w:t>
            </w:r>
            <w:r>
              <w:rPr>
                <w:i/>
                <w:iCs/>
                <w:color w:val="222222"/>
                <w:sz w:val="20"/>
                <w:szCs w:val="20"/>
              </w:rPr>
              <w:t>Pythium</w:t>
            </w:r>
            <w:r>
              <w:rPr>
                <w:b/>
                <w:bCs/>
                <w:color w:val="222222"/>
                <w:sz w:val="20"/>
                <w:szCs w:val="20"/>
              </w:rPr>
              <w:t xml:space="preserve"> — both serious root-rot pathogens. </w:t>
            </w:r>
            <w:r>
              <w:rPr>
                <w:color w:val="222222"/>
                <w:sz w:val="20"/>
                <w:szCs w:val="20"/>
              </w:rPr>
              <w:t>This is the technical reason un-decomposed FYM is dangerous:** raw manure carries pathogens as well as beneficials. Proper hot composting is what eliminates the pathogens while preserving the beneficial population.</w:t>
            </w:r>
          </w:p>
        </w:tc>
      </w:tr>
    </w:tbl>
    <w:p w14:paraId="4E1D0EBC" w14:textId="77777777" w:rsidR="004A17D0" w:rsidRDefault="004A17D0">
      <w:pPr>
        <w:spacing w:after="70"/>
      </w:pPr>
    </w:p>
    <w:p w14:paraId="4BCB26C6" w14:textId="77777777" w:rsidR="004A17D0" w:rsidRDefault="00000000">
      <w:pPr>
        <w:pStyle w:val="Heading3"/>
        <w:spacing w:before="170" w:after="50"/>
      </w:pPr>
      <w:r>
        <w:rPr>
          <w:b/>
          <w:bCs/>
          <w:color w:val="117864"/>
          <w:sz w:val="22"/>
          <w:szCs w:val="22"/>
        </w:rPr>
        <w:t>The nutrient content of FYM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84D9D1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B9B6A06" w14:textId="77777777" w:rsidR="004A17D0" w:rsidRDefault="00000000">
            <w:r>
              <w:rPr>
                <w:b/>
                <w:bCs/>
                <w:color w:val="FFFFFF"/>
                <w:sz w:val="17"/>
                <w:szCs w:val="17"/>
              </w:rPr>
              <w:t>Component</w:t>
            </w:r>
          </w:p>
        </w:tc>
        <w:tc>
          <w:tcPr>
            <w:tcW w:w="4710" w:type="dxa"/>
            <w:shd w:val="clear" w:color="auto" w:fill="1F3864"/>
            <w:tcMar>
              <w:top w:w="50" w:type="dxa"/>
              <w:left w:w="90" w:type="dxa"/>
              <w:bottom w:w="50" w:type="dxa"/>
              <w:right w:w="80" w:type="dxa"/>
            </w:tcMar>
          </w:tcPr>
          <w:p w14:paraId="243F37D5" w14:textId="77777777" w:rsidR="004A17D0" w:rsidRDefault="00000000">
            <w:r>
              <w:rPr>
                <w:b/>
                <w:bCs/>
                <w:color w:val="FFFFFF"/>
                <w:sz w:val="17"/>
                <w:szCs w:val="17"/>
              </w:rPr>
              <w:t>Amount</w:t>
            </w:r>
          </w:p>
        </w:tc>
      </w:tr>
      <w:tr w:rsidR="004A17D0" w14:paraId="6136CD9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48FD2AB" w14:textId="77777777" w:rsidR="004A17D0" w:rsidRDefault="00000000">
            <w:r>
              <w:rPr>
                <w:color w:val="222222"/>
                <w:sz w:val="17"/>
                <w:szCs w:val="17"/>
              </w:rPr>
              <w:t>Nitrogen</w:t>
            </w:r>
          </w:p>
        </w:tc>
        <w:tc>
          <w:tcPr>
            <w:tcW w:w="4710" w:type="dxa"/>
            <w:shd w:val="clear" w:color="auto" w:fill="F4F7FB"/>
            <w:tcMar>
              <w:top w:w="50" w:type="dxa"/>
              <w:left w:w="90" w:type="dxa"/>
              <w:bottom w:w="50" w:type="dxa"/>
              <w:right w:w="80" w:type="dxa"/>
            </w:tcMar>
          </w:tcPr>
          <w:p w14:paraId="5C91D21F" w14:textId="77777777" w:rsidR="004A17D0" w:rsidRDefault="00000000">
            <w:r>
              <w:rPr>
                <w:color w:val="222222"/>
                <w:sz w:val="17"/>
                <w:szCs w:val="17"/>
              </w:rPr>
              <w:t>0.5%</w:t>
            </w:r>
          </w:p>
        </w:tc>
      </w:tr>
      <w:tr w:rsidR="004A17D0" w14:paraId="47AC454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E7A345C" w14:textId="77777777" w:rsidR="004A17D0" w:rsidRDefault="00000000">
            <w:r>
              <w:rPr>
                <w:color w:val="222222"/>
                <w:sz w:val="17"/>
                <w:szCs w:val="17"/>
              </w:rPr>
              <w:t>Phosphorus</w:t>
            </w:r>
          </w:p>
        </w:tc>
        <w:tc>
          <w:tcPr>
            <w:tcW w:w="4710" w:type="dxa"/>
            <w:shd w:val="clear" w:color="auto" w:fill="FFFFFF"/>
            <w:tcMar>
              <w:top w:w="50" w:type="dxa"/>
              <w:left w:w="90" w:type="dxa"/>
              <w:bottom w:w="50" w:type="dxa"/>
              <w:right w:w="80" w:type="dxa"/>
            </w:tcMar>
          </w:tcPr>
          <w:p w14:paraId="013775BB" w14:textId="77777777" w:rsidR="004A17D0" w:rsidRDefault="00000000">
            <w:r>
              <w:rPr>
                <w:color w:val="222222"/>
                <w:sz w:val="17"/>
                <w:szCs w:val="17"/>
              </w:rPr>
              <w:t>0.25%</w:t>
            </w:r>
          </w:p>
        </w:tc>
      </w:tr>
      <w:tr w:rsidR="004A17D0" w14:paraId="3AA8A14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6EA6D11" w14:textId="77777777" w:rsidR="004A17D0" w:rsidRDefault="00000000">
            <w:r>
              <w:rPr>
                <w:color w:val="222222"/>
                <w:sz w:val="17"/>
                <w:szCs w:val="17"/>
              </w:rPr>
              <w:t>Potash</w:t>
            </w:r>
          </w:p>
        </w:tc>
        <w:tc>
          <w:tcPr>
            <w:tcW w:w="4710" w:type="dxa"/>
            <w:shd w:val="clear" w:color="auto" w:fill="F4F7FB"/>
            <w:tcMar>
              <w:top w:w="50" w:type="dxa"/>
              <w:left w:w="90" w:type="dxa"/>
              <w:bottom w:w="50" w:type="dxa"/>
              <w:right w:w="80" w:type="dxa"/>
            </w:tcMar>
          </w:tcPr>
          <w:p w14:paraId="5A66F3ED" w14:textId="77777777" w:rsidR="004A17D0" w:rsidRDefault="00000000">
            <w:r>
              <w:rPr>
                <w:color w:val="222222"/>
                <w:sz w:val="17"/>
                <w:szCs w:val="17"/>
              </w:rPr>
              <w:t>0.5%</w:t>
            </w:r>
          </w:p>
        </w:tc>
      </w:tr>
      <w:tr w:rsidR="004A17D0" w14:paraId="4C889A5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23F8332" w14:textId="77777777" w:rsidR="004A17D0" w:rsidRDefault="00000000">
            <w:r>
              <w:rPr>
                <w:b/>
                <w:bCs/>
                <w:color w:val="222222"/>
                <w:sz w:val="17"/>
                <w:szCs w:val="17"/>
              </w:rPr>
              <w:t>Organic carbon</w:t>
            </w:r>
          </w:p>
        </w:tc>
        <w:tc>
          <w:tcPr>
            <w:tcW w:w="4710" w:type="dxa"/>
            <w:shd w:val="clear" w:color="auto" w:fill="FFFFFF"/>
            <w:tcMar>
              <w:top w:w="50" w:type="dxa"/>
              <w:left w:w="90" w:type="dxa"/>
              <w:bottom w:w="50" w:type="dxa"/>
              <w:right w:w="80" w:type="dxa"/>
            </w:tcMar>
          </w:tcPr>
          <w:p w14:paraId="0998F8AC" w14:textId="77777777" w:rsidR="004A17D0" w:rsidRDefault="00000000">
            <w:r>
              <w:rPr>
                <w:b/>
                <w:bCs/>
                <w:color w:val="222222"/>
                <w:sz w:val="17"/>
                <w:szCs w:val="17"/>
              </w:rPr>
              <w:t>15–20%</w:t>
            </w:r>
          </w:p>
        </w:tc>
      </w:tr>
    </w:tbl>
    <w:p w14:paraId="2F964D8E" w14:textId="77777777" w:rsidR="004A17D0" w:rsidRDefault="004A17D0">
      <w:pPr>
        <w:spacing w:after="80"/>
      </w:pPr>
    </w:p>
    <w:p w14:paraId="342A18C7" w14:textId="77777777" w:rsidR="004A17D0" w:rsidRDefault="00000000">
      <w:pPr>
        <w:spacing w:after="110" w:line="266" w:lineRule="auto"/>
      </w:pPr>
      <w:r>
        <w:rPr>
          <w:color w:val="222222"/>
        </w:rPr>
        <w:t>The slide's definition of FYM: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EABABD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E055C1D" w14:textId="77777777" w:rsidR="004A17D0" w:rsidRDefault="00000000">
            <w:pPr>
              <w:spacing w:after="20" w:line="258" w:lineRule="auto"/>
            </w:pPr>
            <w:r>
              <w:rPr>
                <w:b/>
                <w:bCs/>
                <w:color w:val="222222"/>
                <w:sz w:val="20"/>
                <w:szCs w:val="20"/>
              </w:rPr>
              <w:t>The manure produced from cattle/buffalo dung, urine, and the residues of half-eaten fodder in the shed is called (FYM). It contains nutrients such as nitrogen, phosphorus and potash. The important use of dung is for energy generation in biogas — and the dung remaining after that can be used as nutrient material for crop growth.</w:t>
            </w:r>
          </w:p>
        </w:tc>
      </w:tr>
    </w:tbl>
    <w:p w14:paraId="5AED0344" w14:textId="77777777" w:rsidR="004A17D0" w:rsidRDefault="004A17D0">
      <w:pPr>
        <w:spacing w:after="70"/>
      </w:pPr>
    </w:p>
    <w:p w14:paraId="51A33A91" w14:textId="77777777" w:rsidR="004A17D0" w:rsidRDefault="00000000">
      <w:pPr>
        <w:pStyle w:val="Heading2"/>
        <w:spacing w:before="240" w:after="80"/>
      </w:pPr>
      <w:r>
        <w:rPr>
          <w:b/>
          <w:bCs/>
          <w:sz w:val="25"/>
          <w:szCs w:val="25"/>
        </w:rPr>
        <w:t>Losses from UN-decomposed FYM</w:t>
      </w:r>
    </w:p>
    <w:p w14:paraId="7E0AB7F8" w14:textId="77777777" w:rsidR="004A17D0" w:rsidRDefault="00000000">
      <w:pPr>
        <w:spacing w:after="110" w:line="266" w:lineRule="auto"/>
      </w:pPr>
      <w:r>
        <w:rPr>
          <w:color w:val="222222"/>
        </w:rPr>
        <w:t>This slide is the warning list, and it is the most important safety content in the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3932AB34"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C40A97D"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57B31F1D" w14:textId="77777777" w:rsidR="004A17D0" w:rsidRDefault="00000000">
            <w:r>
              <w:rPr>
                <w:b/>
                <w:bCs/>
                <w:color w:val="FFFFFF"/>
                <w:sz w:val="17"/>
                <w:szCs w:val="17"/>
              </w:rPr>
              <w:t>Loss (Marathi)</w:t>
            </w:r>
          </w:p>
        </w:tc>
        <w:tc>
          <w:tcPr>
            <w:tcW w:w="3140" w:type="dxa"/>
            <w:shd w:val="clear" w:color="auto" w:fill="1F3864"/>
            <w:tcMar>
              <w:top w:w="50" w:type="dxa"/>
              <w:left w:w="90" w:type="dxa"/>
              <w:bottom w:w="50" w:type="dxa"/>
              <w:right w:w="80" w:type="dxa"/>
            </w:tcMar>
          </w:tcPr>
          <w:p w14:paraId="0DBD7B5F" w14:textId="77777777" w:rsidR="004A17D0" w:rsidRDefault="00000000">
            <w:r>
              <w:rPr>
                <w:b/>
                <w:bCs/>
                <w:color w:val="FFFFFF"/>
                <w:sz w:val="17"/>
                <w:szCs w:val="17"/>
              </w:rPr>
              <w:t>English</w:t>
            </w:r>
          </w:p>
        </w:tc>
      </w:tr>
      <w:tr w:rsidR="004A17D0" w14:paraId="7F29076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7DEAC80"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648C96B2" w14:textId="77777777" w:rsidR="004A17D0" w:rsidRDefault="004A17D0"/>
        </w:tc>
        <w:tc>
          <w:tcPr>
            <w:tcW w:w="3140" w:type="dxa"/>
            <w:shd w:val="clear" w:color="auto" w:fill="F4F7FB"/>
            <w:tcMar>
              <w:top w:w="50" w:type="dxa"/>
              <w:left w:w="90" w:type="dxa"/>
              <w:bottom w:w="50" w:type="dxa"/>
              <w:right w:w="80" w:type="dxa"/>
            </w:tcMar>
          </w:tcPr>
          <w:p w14:paraId="007E0F99" w14:textId="77777777" w:rsidR="004A17D0" w:rsidRDefault="00000000">
            <w:r>
              <w:rPr>
                <w:b/>
                <w:bCs/>
                <w:color w:val="222222"/>
                <w:sz w:val="17"/>
                <w:szCs w:val="17"/>
              </w:rPr>
              <w:t>Nutrient imbalance</w:t>
            </w:r>
          </w:p>
        </w:tc>
      </w:tr>
      <w:tr w:rsidR="004A17D0" w14:paraId="4DC3A7C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40D8AFA"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769983BD" w14:textId="77777777" w:rsidR="004A17D0" w:rsidRDefault="00000000">
            <w:r>
              <w:rPr>
                <w:color w:val="222222"/>
                <w:sz w:val="17"/>
                <w:szCs w:val="17"/>
              </w:rPr>
              <w:t>(pH)</w:t>
            </w:r>
          </w:p>
        </w:tc>
        <w:tc>
          <w:tcPr>
            <w:tcW w:w="3140" w:type="dxa"/>
            <w:shd w:val="clear" w:color="auto" w:fill="FFFFFF"/>
            <w:tcMar>
              <w:top w:w="50" w:type="dxa"/>
              <w:left w:w="90" w:type="dxa"/>
              <w:bottom w:w="50" w:type="dxa"/>
              <w:right w:w="80" w:type="dxa"/>
            </w:tcMar>
          </w:tcPr>
          <w:p w14:paraId="7A5FF194" w14:textId="77777777" w:rsidR="004A17D0" w:rsidRDefault="00000000">
            <w:r>
              <w:rPr>
                <w:b/>
                <w:bCs/>
                <w:color w:val="222222"/>
                <w:sz w:val="17"/>
                <w:szCs w:val="17"/>
              </w:rPr>
              <w:t>pH imbalance</w:t>
            </w:r>
          </w:p>
        </w:tc>
      </w:tr>
      <w:tr w:rsidR="004A17D0" w14:paraId="5ACEACF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608AEF2"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762C6D73" w14:textId="77777777" w:rsidR="004A17D0" w:rsidRDefault="004A17D0"/>
        </w:tc>
        <w:tc>
          <w:tcPr>
            <w:tcW w:w="3140" w:type="dxa"/>
            <w:shd w:val="clear" w:color="auto" w:fill="F4F7FB"/>
            <w:tcMar>
              <w:top w:w="50" w:type="dxa"/>
              <w:left w:w="90" w:type="dxa"/>
              <w:bottom w:w="50" w:type="dxa"/>
              <w:right w:w="80" w:type="dxa"/>
            </w:tcMar>
          </w:tcPr>
          <w:p w14:paraId="216FD86E" w14:textId="77777777" w:rsidR="004A17D0" w:rsidRDefault="00000000">
            <w:r>
              <w:rPr>
                <w:b/>
                <w:bCs/>
                <w:color w:val="222222"/>
                <w:sz w:val="17"/>
                <w:szCs w:val="17"/>
              </w:rPr>
              <w:t>Microbial imbalance</w:t>
            </w:r>
          </w:p>
        </w:tc>
      </w:tr>
      <w:tr w:rsidR="004A17D0" w14:paraId="78E75270"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5CEFBCA"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309E4FB9" w14:textId="77777777" w:rsidR="004A17D0" w:rsidRDefault="004A17D0"/>
        </w:tc>
        <w:tc>
          <w:tcPr>
            <w:tcW w:w="3140" w:type="dxa"/>
            <w:shd w:val="clear" w:color="auto" w:fill="FFFFFF"/>
            <w:tcMar>
              <w:top w:w="50" w:type="dxa"/>
              <w:left w:w="90" w:type="dxa"/>
              <w:bottom w:w="50" w:type="dxa"/>
              <w:right w:w="80" w:type="dxa"/>
            </w:tcMar>
          </w:tcPr>
          <w:p w14:paraId="44652FCB" w14:textId="77777777" w:rsidR="004A17D0" w:rsidRDefault="00000000">
            <w:r>
              <w:rPr>
                <w:b/>
                <w:bCs/>
                <w:color w:val="222222"/>
                <w:sz w:val="17"/>
                <w:szCs w:val="17"/>
              </w:rPr>
              <w:t>Viable weed seeds</w:t>
            </w:r>
          </w:p>
        </w:tc>
      </w:tr>
      <w:tr w:rsidR="004A17D0" w14:paraId="3812FEE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D528EC4"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433BED9D" w14:textId="77777777" w:rsidR="004A17D0" w:rsidRDefault="004A17D0"/>
        </w:tc>
        <w:tc>
          <w:tcPr>
            <w:tcW w:w="3140" w:type="dxa"/>
            <w:shd w:val="clear" w:color="auto" w:fill="F4F7FB"/>
            <w:tcMar>
              <w:top w:w="50" w:type="dxa"/>
              <w:left w:w="90" w:type="dxa"/>
              <w:bottom w:w="50" w:type="dxa"/>
              <w:right w:w="80" w:type="dxa"/>
            </w:tcMar>
          </w:tcPr>
          <w:p w14:paraId="6D1775E7" w14:textId="77777777" w:rsidR="004A17D0" w:rsidRDefault="00000000">
            <w:r>
              <w:rPr>
                <w:b/>
                <w:bCs/>
                <w:color w:val="222222"/>
                <w:sz w:val="17"/>
                <w:szCs w:val="17"/>
              </w:rPr>
              <w:t>Environmental impact</w:t>
            </w:r>
          </w:p>
        </w:tc>
      </w:tr>
      <w:tr w:rsidR="004A17D0" w14:paraId="55F8BF8A"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BC9B19E"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13AFE21A" w14:textId="77777777" w:rsidR="004A17D0" w:rsidRDefault="004A17D0"/>
        </w:tc>
        <w:tc>
          <w:tcPr>
            <w:tcW w:w="3140" w:type="dxa"/>
            <w:shd w:val="clear" w:color="auto" w:fill="FFFFFF"/>
            <w:tcMar>
              <w:top w:w="50" w:type="dxa"/>
              <w:left w:w="90" w:type="dxa"/>
              <w:bottom w:w="50" w:type="dxa"/>
              <w:right w:w="80" w:type="dxa"/>
            </w:tcMar>
          </w:tcPr>
          <w:p w14:paraId="5D81C1E8" w14:textId="77777777" w:rsidR="004A17D0" w:rsidRDefault="00000000">
            <w:r>
              <w:rPr>
                <w:b/>
                <w:bCs/>
                <w:color w:val="222222"/>
                <w:sz w:val="17"/>
                <w:szCs w:val="17"/>
              </w:rPr>
              <w:t>Excess ammonia</w:t>
            </w:r>
          </w:p>
        </w:tc>
      </w:tr>
      <w:tr w:rsidR="004A17D0" w14:paraId="46202EC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2D8FE4E"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19A0C2C4" w14:textId="77777777" w:rsidR="004A17D0" w:rsidRDefault="004A17D0"/>
        </w:tc>
        <w:tc>
          <w:tcPr>
            <w:tcW w:w="3140" w:type="dxa"/>
            <w:shd w:val="clear" w:color="auto" w:fill="F4F7FB"/>
            <w:tcMar>
              <w:top w:w="50" w:type="dxa"/>
              <w:left w:w="90" w:type="dxa"/>
              <w:bottom w:w="50" w:type="dxa"/>
              <w:right w:w="80" w:type="dxa"/>
            </w:tcMar>
          </w:tcPr>
          <w:p w14:paraId="475C972B" w14:textId="77777777" w:rsidR="004A17D0" w:rsidRDefault="00000000">
            <w:r>
              <w:rPr>
                <w:b/>
                <w:bCs/>
                <w:color w:val="222222"/>
                <w:sz w:val="17"/>
                <w:szCs w:val="17"/>
              </w:rPr>
              <w:t>If placed in the root zone, the temperature rise there damages root growth</w:t>
            </w:r>
          </w:p>
        </w:tc>
      </w:tr>
    </w:tbl>
    <w:p w14:paraId="5BAF602F" w14:textId="77777777" w:rsidR="004A17D0" w:rsidRDefault="004A17D0">
      <w:pPr>
        <w:spacing w:after="80"/>
      </w:pPr>
    </w:p>
    <w:p w14:paraId="7209C762" w14:textId="77777777" w:rsidR="004A17D0" w:rsidRDefault="00000000">
      <w:pPr>
        <w:spacing w:after="110" w:line="266" w:lineRule="auto"/>
      </w:pPr>
      <w:r>
        <w:rPr>
          <w:color w:val="222222"/>
        </w:rPr>
        <w:t>Gore's expansion of each, with the mechanisms: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EC1AC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C32F269" w14:textId="77777777" w:rsidR="004A17D0" w:rsidRDefault="00000000">
            <w:pPr>
              <w:spacing w:after="40"/>
            </w:pPr>
            <w:r>
              <w:rPr>
                <w:b/>
                <w:bCs/>
                <w:color w:val="117864"/>
                <w:sz w:val="18"/>
                <w:szCs w:val="18"/>
              </w:rPr>
              <w:lastRenderedPageBreak/>
              <w:t>⚡  KEY RULE</w:t>
            </w:r>
          </w:p>
          <w:p w14:paraId="498A9111" w14:textId="77777777" w:rsidR="004A17D0" w:rsidRDefault="00000000">
            <w:pPr>
              <w:spacing w:after="20" w:line="258" w:lineRule="auto"/>
            </w:pPr>
            <w:r>
              <w:rPr>
                <w:color w:val="222222"/>
                <w:sz w:val="20"/>
                <w:szCs w:val="20"/>
              </w:rPr>
              <w:t>INTERACTION RULE (nutrient imbalance) —</w:t>
            </w:r>
            <w:r>
              <w:rPr>
                <w:b/>
                <w:bCs/>
                <w:color w:val="222222"/>
                <w:sz w:val="20"/>
                <w:szCs w:val="20"/>
              </w:rPr>
              <w:t xml:space="preserve"> un-decomposed FYM </w:t>
            </w:r>
            <w:r>
              <w:rPr>
                <w:color w:val="222222"/>
                <w:sz w:val="20"/>
                <w:szCs w:val="20"/>
              </w:rPr>
              <w:t>triggers nitrogen release as ammonia.</w:t>
            </w:r>
            <w:r>
              <w:rPr>
                <w:b/>
                <w:bCs/>
                <w:color w:val="222222"/>
                <w:sz w:val="20"/>
                <w:szCs w:val="20"/>
              </w:rPr>
              <w:t xml:space="preserve"> That ammonia causes </w:t>
            </w:r>
            <w:r>
              <w:rPr>
                <w:color w:val="222222"/>
                <w:sz w:val="20"/>
                <w:szCs w:val="20"/>
              </w:rPr>
              <w:t>only excessive vegetative growth</w:t>
            </w:r>
            <w:r>
              <w:rPr>
                <w:b/>
                <w:bCs/>
                <w:color w:val="222222"/>
                <w:sz w:val="20"/>
                <w:szCs w:val="20"/>
              </w:rPr>
              <w:t xml:space="preserve">, invites disease and pests, and produces unbalanced nitrogen in the crop: </w:t>
            </w:r>
            <w:r>
              <w:rPr>
                <w:color w:val="222222"/>
                <w:sz w:val="20"/>
                <w:szCs w:val="20"/>
              </w:rPr>
              <w:t>flowers don't come, maturity is delayed, quality production falls.</w:t>
            </w:r>
            <w:r>
              <w:rPr>
                <w:b/>
                <w:bCs/>
                <w:color w:val="222222"/>
                <w:sz w:val="20"/>
                <w:szCs w:val="20"/>
              </w:rPr>
              <w:t xml:space="preserve"> </w:t>
            </w:r>
            <w:r>
              <w:rPr>
                <w:color w:val="222222"/>
                <w:sz w:val="20"/>
                <w:szCs w:val="20"/>
              </w:rPr>
              <w:t>INTERACTION RULE (pH imbalance) —*</w:t>
            </w:r>
            <w:r>
              <w:rPr>
                <w:i/>
                <w:iCs/>
                <w:color w:val="222222"/>
                <w:sz w:val="20"/>
                <w:szCs w:val="20"/>
              </w:rPr>
              <w:t xml:space="preserve"> </w:t>
            </w:r>
            <w:r>
              <w:rPr>
                <w:color w:val="222222"/>
                <w:sz w:val="20"/>
                <w:szCs w:val="20"/>
              </w:rPr>
              <w:t>"You say on one side that you applied ten trailers of FYM — and on the other side your soil pH is rising, because you are also applying chemical fertilizer, and the organic acids that should have formed there are not forming."</w:t>
            </w:r>
            <w:r>
              <w:rPr>
                <w:i/>
                <w:iCs/>
                <w:color w:val="222222"/>
                <w:sz w:val="20"/>
                <w:szCs w:val="20"/>
              </w:rPr>
              <w:t xml:space="preserve"> Un-decomposed material doesn't produce the organic acids that lower pH. INTERACTION RULE (microbial imbalance) — microbes need a particular temperature and oxygen to grow. Un-decomposed FYM generates methane and heat as it decomposes in place — and where it generates heat, microbes cannot grow. INTERACTION RULE (weed seeds) — viable weed seeds pass through and germinate. </w:t>
            </w:r>
            <w:r>
              <w:rPr>
                <w:color w:val="222222"/>
                <w:sz w:val="20"/>
                <w:szCs w:val="20"/>
              </w:rPr>
              <w:t>"Sometimes weeds appear that we have never seen before."</w:t>
            </w:r>
            <w:r>
              <w:rPr>
                <w:i/>
                <w:iCs/>
                <w:color w:val="222222"/>
                <w:sz w:val="20"/>
                <w:szCs w:val="20"/>
              </w:rPr>
              <w:t xml:space="preserve"> And the second-order effect: more weed seeds → more weeds → more herbicide use → and herbicide makes the land infertile</w:t>
            </w:r>
            <w:r>
              <w:rPr>
                <w:color w:val="222222"/>
                <w:sz w:val="20"/>
                <w:szCs w:val="20"/>
              </w:rPr>
              <w:t>* (no organic carbon, no live microbes, no earthworms, and the nutrients get fixed to the soil so they never reach your crop).</w:t>
            </w:r>
          </w:p>
        </w:tc>
      </w:tr>
    </w:tbl>
    <w:p w14:paraId="73CD44AC" w14:textId="77777777" w:rsidR="004A17D0" w:rsidRDefault="004A17D0">
      <w:pPr>
        <w:spacing w:after="70"/>
      </w:pPr>
    </w:p>
    <w:p w14:paraId="24D073A5" w14:textId="77777777" w:rsidR="004A17D0" w:rsidRDefault="00000000">
      <w:pPr>
        <w:pStyle w:val="Heading2"/>
        <w:spacing w:before="240" w:after="80"/>
      </w:pPr>
      <w:r>
        <w:rPr>
          <w:b/>
          <w:bCs/>
          <w:sz w:val="25"/>
          <w:szCs w:val="25"/>
        </w:rPr>
        <w:t>Benefits of properly DECOMPOSED FYM</w:t>
      </w:r>
    </w:p>
    <w:p w14:paraId="6BF14FD7" w14:textId="77777777" w:rsidR="004A17D0" w:rsidRDefault="00000000">
      <w:pPr>
        <w:spacing w:after="110" w:line="266" w:lineRule="auto"/>
      </w:pPr>
      <w:r>
        <w:rPr>
          <w:color w:val="222222"/>
        </w:rPr>
        <w:t>The mirror-image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22283E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390CF36"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056A17DF" w14:textId="77777777" w:rsidR="004A17D0" w:rsidRDefault="00000000">
            <w:r>
              <w:rPr>
                <w:b/>
                <w:bCs/>
                <w:color w:val="FFFFFF"/>
                <w:sz w:val="17"/>
                <w:szCs w:val="17"/>
              </w:rPr>
              <w:t>Benefit</w:t>
            </w:r>
          </w:p>
        </w:tc>
      </w:tr>
      <w:tr w:rsidR="004A17D0" w14:paraId="2839CF3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12B101C"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3C15B7D2" w14:textId="77777777" w:rsidR="004A17D0" w:rsidRDefault="00000000">
            <w:r>
              <w:rPr>
                <w:b/>
                <w:bCs/>
                <w:color w:val="222222"/>
                <w:sz w:val="17"/>
                <w:szCs w:val="17"/>
              </w:rPr>
              <w:t>Beneficial for raising organic carbon</w:t>
            </w:r>
          </w:p>
        </w:tc>
      </w:tr>
      <w:tr w:rsidR="004A17D0" w14:paraId="421BCAE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CCFB90A"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57FA8DB9" w14:textId="77777777" w:rsidR="004A17D0" w:rsidRDefault="00000000">
            <w:r>
              <w:rPr>
                <w:b/>
                <w:bCs/>
                <w:color w:val="222222"/>
                <w:sz w:val="17"/>
                <w:szCs w:val="17"/>
              </w:rPr>
              <w:t>Increases soil fertility</w:t>
            </w:r>
          </w:p>
        </w:tc>
      </w:tr>
      <w:tr w:rsidR="004A17D0" w14:paraId="648CE4C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F449BF9"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462069F0" w14:textId="77777777" w:rsidR="004A17D0" w:rsidRDefault="00000000">
            <w:r>
              <w:rPr>
                <w:b/>
                <w:bCs/>
                <w:color w:val="222222"/>
                <w:sz w:val="17"/>
                <w:szCs w:val="17"/>
              </w:rPr>
              <w:t>Improves soil texture</w:t>
            </w:r>
          </w:p>
        </w:tc>
      </w:tr>
      <w:tr w:rsidR="004A17D0" w14:paraId="1258731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C3219F7"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791AC084" w14:textId="77777777" w:rsidR="004A17D0" w:rsidRDefault="00000000">
            <w:r>
              <w:rPr>
                <w:b/>
                <w:bCs/>
                <w:color w:val="222222"/>
                <w:sz w:val="17"/>
                <w:szCs w:val="17"/>
              </w:rPr>
              <w:t>Water retention and drainage</w:t>
            </w:r>
          </w:p>
        </w:tc>
      </w:tr>
      <w:tr w:rsidR="004A17D0" w14:paraId="3307EF3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6447CB1"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6C7080BE" w14:textId="77777777" w:rsidR="004A17D0" w:rsidRDefault="00000000">
            <w:r>
              <w:rPr>
                <w:b/>
                <w:bCs/>
                <w:color w:val="222222"/>
                <w:sz w:val="17"/>
                <w:szCs w:val="17"/>
              </w:rPr>
              <w:t>pH regulation</w:t>
            </w:r>
          </w:p>
        </w:tc>
      </w:tr>
      <w:tr w:rsidR="004A17D0" w14:paraId="672CD87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26FC925"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25847FF0" w14:textId="77777777" w:rsidR="004A17D0" w:rsidRDefault="00000000">
            <w:r>
              <w:rPr>
                <w:b/>
                <w:bCs/>
                <w:color w:val="222222"/>
                <w:sz w:val="17"/>
                <w:szCs w:val="17"/>
              </w:rPr>
              <w:t>Nutrient supply</w:t>
            </w:r>
          </w:p>
        </w:tc>
      </w:tr>
      <w:tr w:rsidR="004A17D0" w14:paraId="30C52D1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E78B1CF" w14:textId="77777777" w:rsidR="004A17D0" w:rsidRDefault="00000000">
            <w:r>
              <w:rPr>
                <w:color w:val="222222"/>
                <w:sz w:val="17"/>
                <w:szCs w:val="17"/>
              </w:rPr>
              <w:t>7</w:t>
            </w:r>
          </w:p>
        </w:tc>
        <w:tc>
          <w:tcPr>
            <w:tcW w:w="4710" w:type="dxa"/>
            <w:shd w:val="clear" w:color="auto" w:fill="F4F7FB"/>
            <w:tcMar>
              <w:top w:w="50" w:type="dxa"/>
              <w:left w:w="90" w:type="dxa"/>
              <w:bottom w:w="50" w:type="dxa"/>
              <w:right w:w="80" w:type="dxa"/>
            </w:tcMar>
          </w:tcPr>
          <w:p w14:paraId="374A199B" w14:textId="77777777" w:rsidR="004A17D0" w:rsidRDefault="00000000">
            <w:r>
              <w:rPr>
                <w:b/>
                <w:bCs/>
                <w:color w:val="222222"/>
                <w:sz w:val="17"/>
                <w:szCs w:val="17"/>
              </w:rPr>
              <w:t>Encourages microbial activity</w:t>
            </w:r>
            <w:r>
              <w:rPr>
                <w:color w:val="222222"/>
                <w:sz w:val="17"/>
                <w:szCs w:val="17"/>
              </w:rPr>
              <w:t xml:space="preserve"> — and environmental stability</w:t>
            </w:r>
          </w:p>
        </w:tc>
      </w:tr>
    </w:tbl>
    <w:p w14:paraId="1760C1A0" w14:textId="77777777" w:rsidR="004A17D0" w:rsidRDefault="004A17D0">
      <w:pPr>
        <w:spacing w:after="80"/>
      </w:pPr>
    </w:p>
    <w:p w14:paraId="75F0D5E9" w14:textId="77777777" w:rsidR="004A17D0" w:rsidRDefault="00000000">
      <w:pPr>
        <w:spacing w:after="110" w:line="266" w:lineRule="auto"/>
      </w:pPr>
      <w:r>
        <w:rPr>
          <w:color w:val="222222"/>
        </w:rPr>
        <w:t>The pH mechanism, stated as a chain: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91DAF1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34B5417" w14:textId="77777777" w:rsidR="004A17D0" w:rsidRDefault="00000000">
            <w:pPr>
              <w:spacing w:after="40"/>
            </w:pPr>
            <w:r>
              <w:rPr>
                <w:b/>
                <w:bCs/>
                <w:color w:val="117864"/>
                <w:sz w:val="18"/>
                <w:szCs w:val="18"/>
              </w:rPr>
              <w:t>⚡  KEY RULE</w:t>
            </w:r>
          </w:p>
          <w:p w14:paraId="6BE5C75A" w14:textId="77777777" w:rsidR="004A17D0" w:rsidRDefault="00000000">
            <w:pPr>
              <w:spacing w:after="20" w:line="258" w:lineRule="auto"/>
            </w:pPr>
            <w:r>
              <w:rPr>
                <w:color w:val="222222"/>
                <w:sz w:val="20"/>
                <w:szCs w:val="20"/>
              </w:rPr>
              <w:t>INTERACTION RULE (the pH chain) —*</w:t>
            </w:r>
            <w:r>
              <w:rPr>
                <w:i/>
                <w:iCs/>
                <w:color w:val="222222"/>
                <w:sz w:val="20"/>
                <w:szCs w:val="20"/>
              </w:rPr>
              <w:t xml:space="preserve"> </w:t>
            </w:r>
            <w:r>
              <w:rPr>
                <w:color w:val="222222"/>
                <w:sz w:val="20"/>
                <w:szCs w:val="20"/>
              </w:rPr>
              <w:t xml:space="preserve">if you want the nutrients to reach your crop, your soil pH should be between </w:t>
            </w:r>
            <w:r>
              <w:rPr>
                <w:b/>
                <w:bCs/>
                <w:color w:val="222222"/>
                <w:sz w:val="20"/>
                <w:szCs w:val="20"/>
              </w:rPr>
              <w:t>5.8 and 6.5</w:t>
            </w:r>
            <w:r>
              <w:rPr>
                <w:color w:val="222222"/>
                <w:sz w:val="20"/>
                <w:szCs w:val="20"/>
              </w:rPr>
              <w:t>. And the only way to hold it there is FYM — properly decomposed.</w:t>
            </w:r>
            <w:r>
              <w:rPr>
                <w:i/>
                <w:iCs/>
                <w:color w:val="222222"/>
                <w:sz w:val="20"/>
                <w:szCs w:val="20"/>
              </w:rPr>
              <w:t xml:space="preserve"> </w:t>
            </w:r>
            <w:r>
              <w:rPr>
                <w:color w:val="222222"/>
                <w:sz w:val="20"/>
                <w:szCs w:val="20"/>
              </w:rPr>
              <w:t>*Because while decomposing it produces various organic acids → the more organic acids, the lower the soil pH → the lower the pH, the greater the nutrient availability → the greater the microbial population → the more organic carbon rises.</w:t>
            </w:r>
          </w:p>
        </w:tc>
      </w:tr>
    </w:tbl>
    <w:p w14:paraId="32D31F09" w14:textId="77777777" w:rsidR="004A17D0" w:rsidRDefault="004A17D0">
      <w:pPr>
        <w:spacing w:after="70"/>
      </w:pPr>
    </w:p>
    <w:p w14:paraId="685A64A6" w14:textId="77777777" w:rsidR="004A17D0" w:rsidRDefault="00000000">
      <w:pPr>
        <w:spacing w:after="110" w:line="266" w:lineRule="auto"/>
      </w:pPr>
      <w:r>
        <w:rPr>
          <w:color w:val="222222"/>
        </w:rPr>
        <w:t>And the economic consequence: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ADB945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ED41FF9" w14:textId="77777777" w:rsidR="004A17D0" w:rsidRDefault="00000000">
            <w:pPr>
              <w:spacing w:after="20" w:line="258" w:lineRule="auto"/>
            </w:pPr>
            <w:r>
              <w:rPr>
                <w:b/>
                <w:bCs/>
                <w:color w:val="222222"/>
                <w:sz w:val="20"/>
                <w:szCs w:val="20"/>
              </w:rPr>
              <w:t>When nutrient supply rises, the fertilizer you apply today can come down to 50%, even 25%. And you'll realise: this is very little, and I gave exactly what was needed at that stage. I'm putting very little chemical into my soil. That is what we want — that is why we are doing this course.</w:t>
            </w:r>
          </w:p>
        </w:tc>
      </w:tr>
    </w:tbl>
    <w:p w14:paraId="34D66AE7" w14:textId="77777777" w:rsidR="004A17D0" w:rsidRDefault="004A17D0">
      <w:pPr>
        <w:spacing w:after="70"/>
      </w:pPr>
    </w:p>
    <w:p w14:paraId="20CFFA95" w14:textId="77777777" w:rsidR="004A17D0" w:rsidRDefault="00000000">
      <w:pPr>
        <w:spacing w:after="110" w:line="266" w:lineRule="auto"/>
      </w:pPr>
      <w:r>
        <w:rPr>
          <w:color w:val="222222"/>
        </w:rPr>
        <w:t>He also links it to climate-resilient agriculture: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3486CF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5CCF7B9" w14:textId="77777777" w:rsidR="004A17D0" w:rsidRDefault="00000000">
            <w:pPr>
              <w:spacing w:after="20" w:line="258" w:lineRule="auto"/>
            </w:pPr>
            <w:r>
              <w:rPr>
                <w:b/>
                <w:bCs/>
                <w:color w:val="222222"/>
                <w:sz w:val="20"/>
                <w:szCs w:val="20"/>
              </w:rPr>
              <w:t>If you want to do climate-resilient agriculture — farming that holds up to the environment, that is favourable to it — then 100% there is no alternative to organic matter, composted and applied.</w:t>
            </w:r>
            <w:r>
              <w:rPr>
                <w:color w:val="222222"/>
                <w:sz w:val="20"/>
                <w:szCs w:val="20"/>
              </w:rPr>
              <w:t xml:space="preserve"> </w:t>
            </w:r>
            <w:r>
              <w:rPr>
                <w:i/>
                <w:iCs/>
                <w:color w:val="222222"/>
                <w:sz w:val="20"/>
                <w:szCs w:val="20"/>
              </w:rPr>
              <w:t>(He mentions carbon credits as an emerging opportunity: search it up, many companies now pay for tree planting; government policy is still developing.)</w:t>
            </w:r>
          </w:p>
        </w:tc>
      </w:tr>
    </w:tbl>
    <w:p w14:paraId="0C8A1EA0" w14:textId="77777777" w:rsidR="004A17D0" w:rsidRDefault="004A17D0">
      <w:pPr>
        <w:spacing w:after="70"/>
      </w:pPr>
    </w:p>
    <w:p w14:paraId="29C58525" w14:textId="77777777" w:rsidR="004A17D0" w:rsidRDefault="00000000">
      <w:pPr>
        <w:pStyle w:val="Heading2"/>
        <w:spacing w:before="240" w:after="80"/>
      </w:pPr>
      <w:r>
        <w:rPr>
          <w:b/>
          <w:bCs/>
          <w:sz w:val="25"/>
          <w:szCs w:val="25"/>
        </w:rPr>
        <w:t>What good compost should look like</w:t>
      </w:r>
    </w:p>
    <w:p w14:paraId="19919C93" w14:textId="77777777" w:rsidR="004A17D0" w:rsidRDefault="00000000">
      <w:pPr>
        <w:spacing w:after="110" w:line="266" w:lineRule="auto"/>
      </w:pPr>
      <w:r>
        <w:rPr>
          <w:color w:val="222222"/>
        </w:rPr>
        <w:t>The eight-point quality specification — this is your acceptance test for any compost, bought or made: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5BB60E05"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02306A37"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166781A8" w14:textId="77777777" w:rsidR="004A17D0" w:rsidRDefault="00000000">
            <w:r>
              <w:rPr>
                <w:b/>
                <w:bCs/>
                <w:color w:val="FFFFFF"/>
                <w:sz w:val="17"/>
                <w:szCs w:val="17"/>
              </w:rPr>
              <w:t>Quality criterion</w:t>
            </w:r>
          </w:p>
        </w:tc>
        <w:tc>
          <w:tcPr>
            <w:tcW w:w="3140" w:type="dxa"/>
            <w:shd w:val="clear" w:color="auto" w:fill="1F3864"/>
            <w:tcMar>
              <w:top w:w="50" w:type="dxa"/>
              <w:left w:w="90" w:type="dxa"/>
              <w:bottom w:w="50" w:type="dxa"/>
              <w:right w:w="80" w:type="dxa"/>
            </w:tcMar>
          </w:tcPr>
          <w:p w14:paraId="1BE5D8AC" w14:textId="77777777" w:rsidR="004A17D0" w:rsidRDefault="00000000">
            <w:r>
              <w:rPr>
                <w:b/>
                <w:bCs/>
                <w:color w:val="FFFFFF"/>
                <w:sz w:val="17"/>
                <w:szCs w:val="17"/>
              </w:rPr>
              <w:t>What it means</w:t>
            </w:r>
          </w:p>
        </w:tc>
      </w:tr>
      <w:tr w:rsidR="004A17D0" w14:paraId="6767172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244BB9B"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51DE0D1D" w14:textId="77777777" w:rsidR="004A17D0" w:rsidRDefault="004A17D0"/>
        </w:tc>
        <w:tc>
          <w:tcPr>
            <w:tcW w:w="3140" w:type="dxa"/>
            <w:shd w:val="clear" w:color="auto" w:fill="F4F7FB"/>
            <w:tcMar>
              <w:top w:w="50" w:type="dxa"/>
              <w:left w:w="90" w:type="dxa"/>
              <w:bottom w:w="50" w:type="dxa"/>
              <w:right w:w="80" w:type="dxa"/>
            </w:tcMar>
          </w:tcPr>
          <w:p w14:paraId="4EA9E947" w14:textId="77777777" w:rsidR="004A17D0" w:rsidRDefault="00000000">
            <w:r>
              <w:rPr>
                <w:color w:val="222222"/>
                <w:sz w:val="17"/>
                <w:szCs w:val="17"/>
              </w:rPr>
              <w:t>Well decomposed</w:t>
            </w:r>
          </w:p>
        </w:tc>
      </w:tr>
      <w:tr w:rsidR="004A17D0" w14:paraId="69960B7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8F0A64F"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43290ECC" w14:textId="77777777" w:rsidR="004A17D0" w:rsidRDefault="004A17D0"/>
        </w:tc>
        <w:tc>
          <w:tcPr>
            <w:tcW w:w="3140" w:type="dxa"/>
            <w:shd w:val="clear" w:color="auto" w:fill="FFFFFF"/>
            <w:tcMar>
              <w:top w:w="50" w:type="dxa"/>
              <w:left w:w="90" w:type="dxa"/>
              <w:bottom w:w="50" w:type="dxa"/>
              <w:right w:w="80" w:type="dxa"/>
            </w:tcMar>
          </w:tcPr>
          <w:p w14:paraId="192989BE" w14:textId="77777777" w:rsidR="004A17D0" w:rsidRDefault="00000000">
            <w:r>
              <w:rPr>
                <w:color w:val="222222"/>
                <w:sz w:val="17"/>
                <w:szCs w:val="17"/>
              </w:rPr>
              <w:t>Aged — many days old, not fresh</w:t>
            </w:r>
          </w:p>
        </w:tc>
      </w:tr>
      <w:tr w:rsidR="004A17D0" w14:paraId="13ECE53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C44004C"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17CC3270" w14:textId="77777777" w:rsidR="004A17D0" w:rsidRDefault="004A17D0"/>
        </w:tc>
        <w:tc>
          <w:tcPr>
            <w:tcW w:w="3140" w:type="dxa"/>
            <w:shd w:val="clear" w:color="auto" w:fill="F4F7FB"/>
            <w:tcMar>
              <w:top w:w="50" w:type="dxa"/>
              <w:left w:w="90" w:type="dxa"/>
              <w:bottom w:w="50" w:type="dxa"/>
              <w:right w:w="80" w:type="dxa"/>
            </w:tcMar>
          </w:tcPr>
          <w:p w14:paraId="0FB7A977" w14:textId="77777777" w:rsidR="004A17D0" w:rsidRDefault="00000000">
            <w:r>
              <w:rPr>
                <w:color w:val="222222"/>
                <w:sz w:val="17"/>
                <w:szCs w:val="17"/>
              </w:rPr>
              <w:t>Black in colour</w:t>
            </w:r>
          </w:p>
        </w:tc>
      </w:tr>
      <w:tr w:rsidR="004A17D0" w14:paraId="548738C6"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223390B"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1C501358" w14:textId="77777777" w:rsidR="004A17D0" w:rsidRDefault="004A17D0"/>
        </w:tc>
        <w:tc>
          <w:tcPr>
            <w:tcW w:w="3140" w:type="dxa"/>
            <w:shd w:val="clear" w:color="auto" w:fill="FFFFFF"/>
            <w:tcMar>
              <w:top w:w="50" w:type="dxa"/>
              <w:left w:w="90" w:type="dxa"/>
              <w:bottom w:w="50" w:type="dxa"/>
              <w:right w:w="80" w:type="dxa"/>
            </w:tcMar>
          </w:tcPr>
          <w:p w14:paraId="4702E13A" w14:textId="77777777" w:rsidR="004A17D0" w:rsidRDefault="00000000">
            <w:r>
              <w:rPr>
                <w:color w:val="222222"/>
                <w:sz w:val="17"/>
                <w:szCs w:val="17"/>
              </w:rPr>
              <w:t>Light in weight</w:t>
            </w:r>
          </w:p>
        </w:tc>
      </w:tr>
      <w:tr w:rsidR="004A17D0" w14:paraId="1F6AD26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299E170"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446A79E7" w14:textId="77777777" w:rsidR="004A17D0" w:rsidRDefault="004A17D0"/>
        </w:tc>
        <w:tc>
          <w:tcPr>
            <w:tcW w:w="3140" w:type="dxa"/>
            <w:shd w:val="clear" w:color="auto" w:fill="F4F7FB"/>
            <w:tcMar>
              <w:top w:w="50" w:type="dxa"/>
              <w:left w:w="90" w:type="dxa"/>
              <w:bottom w:w="50" w:type="dxa"/>
              <w:right w:w="80" w:type="dxa"/>
            </w:tcMar>
          </w:tcPr>
          <w:p w14:paraId="43D36231" w14:textId="77777777" w:rsidR="004A17D0" w:rsidRDefault="00000000">
            <w:r>
              <w:rPr>
                <w:color w:val="222222"/>
                <w:sz w:val="17"/>
                <w:szCs w:val="17"/>
              </w:rPr>
              <w:t>Sufficient moisture</w:t>
            </w:r>
          </w:p>
        </w:tc>
      </w:tr>
      <w:tr w:rsidR="004A17D0" w14:paraId="397F42C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015D89C"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4123BECD" w14:textId="77777777" w:rsidR="004A17D0" w:rsidRDefault="004A17D0"/>
        </w:tc>
        <w:tc>
          <w:tcPr>
            <w:tcW w:w="3140" w:type="dxa"/>
            <w:shd w:val="clear" w:color="auto" w:fill="FFFFFF"/>
            <w:tcMar>
              <w:top w:w="50" w:type="dxa"/>
              <w:left w:w="90" w:type="dxa"/>
              <w:bottom w:w="50" w:type="dxa"/>
              <w:right w:w="80" w:type="dxa"/>
            </w:tcMar>
          </w:tcPr>
          <w:p w14:paraId="135B880E" w14:textId="77777777" w:rsidR="004A17D0" w:rsidRDefault="00000000">
            <w:r>
              <w:rPr>
                <w:color w:val="222222"/>
                <w:sz w:val="17"/>
                <w:szCs w:val="17"/>
              </w:rPr>
              <w:t>Free of pests</w:t>
            </w:r>
          </w:p>
        </w:tc>
      </w:tr>
      <w:tr w:rsidR="004A17D0" w14:paraId="04B40060"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2327169"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4435B92A" w14:textId="77777777" w:rsidR="004A17D0" w:rsidRDefault="004A17D0"/>
        </w:tc>
        <w:tc>
          <w:tcPr>
            <w:tcW w:w="3140" w:type="dxa"/>
            <w:shd w:val="clear" w:color="auto" w:fill="F4F7FB"/>
            <w:tcMar>
              <w:top w:w="50" w:type="dxa"/>
              <w:left w:w="90" w:type="dxa"/>
              <w:bottom w:w="50" w:type="dxa"/>
              <w:right w:w="80" w:type="dxa"/>
            </w:tcMar>
          </w:tcPr>
          <w:p w14:paraId="5C0D48F0" w14:textId="77777777" w:rsidR="004A17D0" w:rsidRDefault="00000000">
            <w:r>
              <w:rPr>
                <w:color w:val="222222"/>
                <w:sz w:val="17"/>
                <w:szCs w:val="17"/>
              </w:rPr>
              <w:t>Free of weed seeds</w:t>
            </w:r>
          </w:p>
        </w:tc>
      </w:tr>
      <w:tr w:rsidR="004A17D0" w14:paraId="3666E093"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87F068B"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0C2AC7A9" w14:textId="77777777" w:rsidR="004A17D0" w:rsidRDefault="004A17D0"/>
        </w:tc>
        <w:tc>
          <w:tcPr>
            <w:tcW w:w="3140" w:type="dxa"/>
            <w:shd w:val="clear" w:color="auto" w:fill="FFFFFF"/>
            <w:tcMar>
              <w:top w:w="50" w:type="dxa"/>
              <w:left w:w="90" w:type="dxa"/>
              <w:bottom w:w="50" w:type="dxa"/>
              <w:right w:w="80" w:type="dxa"/>
            </w:tcMar>
          </w:tcPr>
          <w:p w14:paraId="603A449B" w14:textId="77777777" w:rsidR="004A17D0" w:rsidRDefault="00000000">
            <w:r>
              <w:rPr>
                <w:color w:val="222222"/>
                <w:sz w:val="17"/>
                <w:szCs w:val="17"/>
              </w:rPr>
              <w:t>Odourless, or a mild (earthy) smell</w:t>
            </w:r>
          </w:p>
        </w:tc>
      </w:tr>
    </w:tbl>
    <w:p w14:paraId="23C24151" w14:textId="77777777" w:rsidR="004A17D0" w:rsidRDefault="004A17D0">
      <w:pPr>
        <w:spacing w:after="80"/>
      </w:pPr>
    </w:p>
    <w:p w14:paraId="6E509910" w14:textId="77777777" w:rsidR="004A17D0" w:rsidRDefault="00000000">
      <w:pPr>
        <w:spacing w:after="110" w:line="266" w:lineRule="auto"/>
      </w:pPr>
      <w:r>
        <w:rPr>
          <w:color w:val="222222"/>
        </w:rPr>
        <w:t>Gore's explanation of each, with the practical tests: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921B6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50CF672" w14:textId="77777777" w:rsidR="004A17D0" w:rsidRDefault="00000000">
            <w:pPr>
              <w:spacing w:after="40"/>
            </w:pPr>
            <w:r>
              <w:rPr>
                <w:b/>
                <w:bCs/>
                <w:color w:val="117864"/>
                <w:sz w:val="18"/>
                <w:szCs w:val="18"/>
              </w:rPr>
              <w:t>⚡  KEY RULE</w:t>
            </w:r>
          </w:p>
          <w:p w14:paraId="7D574229" w14:textId="77777777" w:rsidR="004A17D0" w:rsidRDefault="00000000">
            <w:pPr>
              <w:spacing w:after="20" w:line="258" w:lineRule="auto"/>
            </w:pPr>
            <w:r>
              <w:rPr>
                <w:color w:val="222222"/>
                <w:sz w:val="20"/>
                <w:szCs w:val="20"/>
              </w:rPr>
              <w:t>Colour:*</w:t>
            </w:r>
            <w:r>
              <w:rPr>
                <w:i/>
                <w:iCs/>
                <w:color w:val="222222"/>
                <w:sz w:val="20"/>
                <w:szCs w:val="20"/>
              </w:rPr>
              <w:t xml:space="preserve"> </w:t>
            </w:r>
            <w:r>
              <w:rPr>
                <w:color w:val="222222"/>
                <w:sz w:val="20"/>
                <w:szCs w:val="20"/>
              </w:rPr>
              <w:t>"Its colour automatically turns black. And if your soil is white/pale and you apply properly decomposed FYM, after some days you will see your soil's colour has changed a little."</w:t>
            </w:r>
            <w:r>
              <w:rPr>
                <w:i/>
                <w:iCs/>
                <w:color w:val="222222"/>
                <w:sz w:val="20"/>
                <w:szCs w:val="20"/>
              </w:rPr>
              <w:t xml:space="preserve"> He gives his own example — two trailers of composted pomegranate prunings changed his soil colour directly, and in the monsoon the water running off his land ran black. Weight: </w:t>
            </w:r>
            <w:r>
              <w:rPr>
                <w:color w:val="222222"/>
                <w:sz w:val="20"/>
                <w:szCs w:val="20"/>
              </w:rPr>
              <w:t>"Wet FYM feels very heavy — you can't even lift a full basin of it. When it is fully decomposed you can pick up a bigger basin easily. That tells you decomposition is complete."</w:t>
            </w:r>
            <w:r>
              <w:rPr>
                <w:i/>
                <w:iCs/>
                <w:color w:val="222222"/>
                <w:sz w:val="20"/>
                <w:szCs w:val="20"/>
              </w:rPr>
              <w:t xml:space="preserve"> Moisture: </w:t>
            </w:r>
            <w:r>
              <w:rPr>
                <w:color w:val="222222"/>
                <w:sz w:val="20"/>
                <w:szCs w:val="20"/>
              </w:rPr>
              <w:t xml:space="preserve">"Many people keep FYM with no moisture at all, fully open to the sun. It heats up there, the nutrients in it are lost, and the decomposing bacteria in it go into a </w:t>
            </w:r>
            <w:r>
              <w:rPr>
                <w:b/>
                <w:bCs/>
                <w:color w:val="222222"/>
                <w:sz w:val="20"/>
                <w:szCs w:val="20"/>
              </w:rPr>
              <w:t>dormant stage</w:t>
            </w:r>
            <w:r>
              <w:rPr>
                <w:color w:val="222222"/>
                <w:sz w:val="20"/>
                <w:szCs w:val="20"/>
              </w:rPr>
              <w:t>. So there must be sufficient moisture when you apply it."</w:t>
            </w:r>
            <w:r>
              <w:rPr>
                <w:i/>
                <w:iCs/>
                <w:color w:val="222222"/>
                <w:sz w:val="20"/>
                <w:szCs w:val="20"/>
              </w:rPr>
              <w:t xml:space="preserve"> PEST WARNING (white grub) — </w:t>
            </w:r>
            <w:r>
              <w:rPr>
                <w:color w:val="222222"/>
                <w:sz w:val="20"/>
                <w:szCs w:val="20"/>
              </w:rPr>
              <w:t xml:space="preserve">"Particularly in FYM, the </w:t>
            </w:r>
            <w:r>
              <w:rPr>
                <w:b/>
                <w:bCs/>
                <w:color w:val="222222"/>
                <w:sz w:val="20"/>
                <w:szCs w:val="20"/>
              </w:rPr>
              <w:t>white grub</w:t>
            </w:r>
            <w:r>
              <w:rPr>
                <w:color w:val="222222"/>
                <w:sz w:val="20"/>
                <w:szCs w:val="20"/>
              </w:rPr>
              <w:t xml:space="preserve"> appears. If you apply that, it comes and rots the roots — or if you have groundnut, it eats it before it even germinates; in tomato or brinjal it cuts the roots in the soil; in sugarcane it causes enormous damage. There must be no white grub, no white-grub eggs, no white-grub larvae in it."</w:t>
            </w:r>
            <w:r>
              <w:rPr>
                <w:i/>
                <w:iCs/>
                <w:color w:val="222222"/>
                <w:sz w:val="20"/>
                <w:szCs w:val="20"/>
              </w:rPr>
              <w:t xml:space="preserve"> His practical solution: </w:t>
            </w:r>
            <w:r>
              <w:rPr>
                <w:color w:val="222222"/>
                <w:sz w:val="20"/>
                <w:szCs w:val="20"/>
              </w:rPr>
              <w:t xml:space="preserve">"It is the monsoon now, and the beetles are starting. Put </w:t>
            </w:r>
            <w:r>
              <w:rPr>
                <w:b/>
                <w:bCs/>
                <w:color w:val="222222"/>
                <w:sz w:val="20"/>
                <w:szCs w:val="20"/>
              </w:rPr>
              <w:t>shade net over the compost heap.</w:t>
            </w:r>
            <w:r>
              <w:rPr>
                <w:color w:val="222222"/>
                <w:sz w:val="20"/>
                <w:szCs w:val="20"/>
              </w:rPr>
              <w:t xml:space="preserve"> If you put shade net there, the beetle cannot get in, cannot lay eggs inside — it will not lay eggs on the shade net. You don't need a structure; just throw it over. Then it won't get into your field, and the white grub won't build up in your sugarcane."</w:t>
            </w:r>
            <w:r>
              <w:rPr>
                <w:i/>
                <w:iCs/>
                <w:color w:val="222222"/>
                <w:sz w:val="20"/>
                <w:szCs w:val="20"/>
              </w:rPr>
              <w:t xml:space="preserve"> Weed seeds: </w:t>
            </w:r>
            <w:r>
              <w:rPr>
                <w:color w:val="222222"/>
                <w:sz w:val="20"/>
                <w:szCs w:val="20"/>
              </w:rPr>
              <w:t>"People say weeds come from FYM. That's because we don't apply decomposed material. If you decompose it the way I describe, nothing remains in your FYM — no weeds, no harmful fungi, no harmful bacteria, no harmful pests like the beetle."</w:t>
            </w:r>
            <w:r>
              <w:rPr>
                <w:i/>
                <w:iCs/>
                <w:color w:val="222222"/>
                <w:sz w:val="20"/>
                <w:szCs w:val="20"/>
              </w:rPr>
              <w:t xml:space="preserve"> Odour: </w:t>
            </w:r>
            <w:r>
              <w:rPr>
                <w:color w:val="222222"/>
                <w:sz w:val="20"/>
                <w:szCs w:val="20"/>
              </w:rPr>
              <w:t>"Some FYM is so badly rotten that it stinks — people cover their nose with a cloth before loading it. I add press mud and other things, and even so you can put your hand right in and there is no bad smell at all. It should smell like humus — the earthy fragrance you get after the first rain."</w:t>
            </w:r>
            <w:r>
              <w:rPr>
                <w:i/>
                <w:iCs/>
                <w:color w:val="222222"/>
                <w:sz w:val="20"/>
                <w:szCs w:val="20"/>
              </w:rPr>
              <w:t xml:space="preserve"> HIS ADDITIONAL RULE (not on the slide) —</w:t>
            </w:r>
            <w:r>
              <w:rPr>
                <w:color w:val="222222"/>
                <w:sz w:val="20"/>
                <w:szCs w:val="20"/>
              </w:rPr>
              <w:t>"No plastic in it."**</w:t>
            </w:r>
            <w:r>
              <w:rPr>
                <w:i/>
                <w:iCs/>
                <w:color w:val="222222"/>
                <w:sz w:val="20"/>
                <w:szCs w:val="20"/>
              </w:rPr>
              <w:t xml:space="preserve"> </w:t>
            </w:r>
            <w:r>
              <w:rPr>
                <w:color w:val="222222"/>
                <w:sz w:val="20"/>
                <w:szCs w:val="20"/>
              </w:rPr>
              <w:t>"Otherwise what happens — we bring the whole village's manure heaps and scatter plastic through our field. That must not happen either."*</w:t>
            </w:r>
          </w:p>
        </w:tc>
      </w:tr>
    </w:tbl>
    <w:p w14:paraId="5B32FA3D" w14:textId="77777777" w:rsidR="004A17D0" w:rsidRDefault="004A17D0">
      <w:pPr>
        <w:spacing w:after="70"/>
      </w:pPr>
    </w:p>
    <w:p w14:paraId="4DB6E79A" w14:textId="77777777" w:rsidR="004A17D0" w:rsidRDefault="00000000">
      <w:pPr>
        <w:pStyle w:val="Heading2"/>
        <w:spacing w:before="240" w:after="80"/>
      </w:pPr>
      <w:r>
        <w:rPr>
          <w:b/>
          <w:bCs/>
          <w:sz w:val="25"/>
          <w:szCs w:val="25"/>
        </w:rPr>
        <w:t>Method 1 — Traditional pit method</w:t>
      </w:r>
    </w:p>
    <w:p w14:paraId="7CDFD8EE" w14:textId="77777777" w:rsidR="004A17D0" w:rsidRDefault="00000000">
      <w:pPr>
        <w:spacing w:after="110" w:line="266" w:lineRule="auto"/>
      </w:pPr>
      <w:r>
        <w:rPr>
          <w:b/>
          <w:bCs/>
          <w:color w:val="222222"/>
        </w:rPr>
        <w:t>Materials:</w:t>
      </w:r>
      <w:r>
        <w:rPr>
          <w:color w:val="222222"/>
        </w:rPr>
        <w:t xml:space="preserve"> tree leaf litter, farm and shed twig-waste, dung slurry, crop residues, vegetable waste, grass, leftover kitchen material.</w:t>
      </w:r>
    </w:p>
    <w:p w14:paraId="3292286F" w14:textId="77777777" w:rsidR="004A17D0" w:rsidRDefault="00000000">
      <w:pPr>
        <w:spacing w:after="110" w:line="266" w:lineRule="auto"/>
      </w:pPr>
      <w:r>
        <w:rPr>
          <w:b/>
          <w:bCs/>
          <w:color w:val="222222"/>
        </w:rPr>
        <w:t>Full protocol from the slides: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62ED88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C25FB79" w14:textId="77777777" w:rsidR="004A17D0" w:rsidRDefault="00000000">
            <w:r>
              <w:rPr>
                <w:b/>
                <w:bCs/>
                <w:color w:val="FFFFFF"/>
                <w:sz w:val="17"/>
                <w:szCs w:val="17"/>
              </w:rPr>
              <w:lastRenderedPageBreak/>
              <w:t>Step</w:t>
            </w:r>
          </w:p>
        </w:tc>
        <w:tc>
          <w:tcPr>
            <w:tcW w:w="4710" w:type="dxa"/>
            <w:shd w:val="clear" w:color="auto" w:fill="1F3864"/>
            <w:tcMar>
              <w:top w:w="50" w:type="dxa"/>
              <w:left w:w="90" w:type="dxa"/>
              <w:bottom w:w="50" w:type="dxa"/>
              <w:right w:w="80" w:type="dxa"/>
            </w:tcMar>
          </w:tcPr>
          <w:p w14:paraId="482D1FEE" w14:textId="77777777" w:rsidR="004A17D0" w:rsidRDefault="00000000">
            <w:r>
              <w:rPr>
                <w:b/>
                <w:bCs/>
                <w:color w:val="FFFFFF"/>
                <w:sz w:val="17"/>
                <w:szCs w:val="17"/>
              </w:rPr>
              <w:t>Specification</w:t>
            </w:r>
          </w:p>
        </w:tc>
      </w:tr>
      <w:tr w:rsidR="004A17D0" w14:paraId="57D256B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E35C8E6"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00690430" w14:textId="77777777" w:rsidR="004A17D0" w:rsidRDefault="00000000">
            <w:r>
              <w:rPr>
                <w:color w:val="222222"/>
                <w:sz w:val="17"/>
                <w:szCs w:val="17"/>
              </w:rPr>
              <w:t>Use leaf litter, farm/shed twig waste, dung slurry, crop residues, vegetable waste, grass, kitchen leftovers</w:t>
            </w:r>
          </w:p>
        </w:tc>
      </w:tr>
      <w:tr w:rsidR="004A17D0" w14:paraId="4620997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B567E6F"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003D2E29" w14:textId="77777777" w:rsidR="004A17D0" w:rsidRDefault="00000000">
            <w:r>
              <w:rPr>
                <w:b/>
                <w:bCs/>
                <w:color w:val="222222"/>
                <w:sz w:val="17"/>
                <w:szCs w:val="17"/>
              </w:rPr>
              <w:t>Dig the pit where water will not collect. Width 6 ft × depth 3 ft</w:t>
            </w:r>
          </w:p>
        </w:tc>
      </w:tr>
      <w:tr w:rsidR="004A17D0" w14:paraId="5A9D80B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BAC110B"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4316BEAB" w14:textId="77777777" w:rsidR="004A17D0" w:rsidRDefault="00000000">
            <w:r>
              <w:rPr>
                <w:color w:val="222222"/>
                <w:sz w:val="17"/>
                <w:szCs w:val="17"/>
              </w:rPr>
              <w:t xml:space="preserve">When filling, first put a </w:t>
            </w:r>
            <w:r>
              <w:rPr>
                <w:b/>
                <w:bCs/>
                <w:color w:val="222222"/>
                <w:sz w:val="17"/>
                <w:szCs w:val="17"/>
              </w:rPr>
              <w:t>10–15 cm thick layer</w:t>
            </w:r>
            <w:r>
              <w:rPr>
                <w:color w:val="222222"/>
                <w:sz w:val="17"/>
                <w:szCs w:val="17"/>
              </w:rPr>
              <w:t xml:space="preserve"> of small-sized organic material, evenly spread</w:t>
            </w:r>
          </w:p>
        </w:tc>
      </w:tr>
      <w:tr w:rsidR="004A17D0" w14:paraId="47F60D6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75F90BE"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5840C5EE" w14:textId="77777777" w:rsidR="004A17D0" w:rsidRDefault="00000000">
            <w:r>
              <w:rPr>
                <w:color w:val="222222"/>
                <w:sz w:val="17"/>
                <w:szCs w:val="17"/>
              </w:rPr>
              <w:t xml:space="preserve">Spread </w:t>
            </w:r>
            <w:r>
              <w:rPr>
                <w:b/>
                <w:bCs/>
                <w:color w:val="222222"/>
                <w:sz w:val="17"/>
                <w:szCs w:val="17"/>
              </w:rPr>
              <w:t>dung slurry</w:t>
            </w:r>
            <w:r>
              <w:rPr>
                <w:color w:val="222222"/>
                <w:sz w:val="17"/>
                <w:szCs w:val="17"/>
              </w:rPr>
              <w:t xml:space="preserve"> over this</w:t>
            </w:r>
          </w:p>
        </w:tc>
      </w:tr>
      <w:tr w:rsidR="004A17D0" w14:paraId="4EC9E8D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56E2A39"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2E56B0D0" w14:textId="77777777" w:rsidR="004A17D0" w:rsidRDefault="00000000">
            <w:r>
              <w:rPr>
                <w:color w:val="222222"/>
                <w:sz w:val="17"/>
                <w:szCs w:val="17"/>
              </w:rPr>
              <w:t xml:space="preserve">Continue alternating layers until the pit is full. </w:t>
            </w:r>
            <w:r>
              <w:rPr>
                <w:b/>
                <w:bCs/>
                <w:color w:val="222222"/>
                <w:sz w:val="17"/>
                <w:szCs w:val="17"/>
              </w:rPr>
              <w:t>When making the dung slurry, mix compost culture at the rate of ½ tonne per tonne of organic matter</w:t>
            </w:r>
          </w:p>
        </w:tc>
      </w:tr>
      <w:tr w:rsidR="004A17D0" w14:paraId="15A7DC8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2F557D1"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0936C81E" w14:textId="77777777" w:rsidR="004A17D0" w:rsidRDefault="00000000">
            <w:r>
              <w:rPr>
                <w:b/>
                <w:bCs/>
                <w:color w:val="222222"/>
                <w:sz w:val="17"/>
                <w:szCs w:val="17"/>
              </w:rPr>
              <w:t>Using old decomposed FYM when making compost helps the rest of the organic matter decompose faster</w:t>
            </w:r>
          </w:p>
        </w:tc>
      </w:tr>
      <w:tr w:rsidR="004A17D0" w14:paraId="41D4955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3C4C2CB" w14:textId="77777777" w:rsidR="004A17D0" w:rsidRDefault="00000000">
            <w:r>
              <w:rPr>
                <w:color w:val="222222"/>
                <w:sz w:val="17"/>
                <w:szCs w:val="17"/>
              </w:rPr>
              <w:t>7</w:t>
            </w:r>
          </w:p>
        </w:tc>
        <w:tc>
          <w:tcPr>
            <w:tcW w:w="4710" w:type="dxa"/>
            <w:shd w:val="clear" w:color="auto" w:fill="F4F7FB"/>
            <w:tcMar>
              <w:top w:w="50" w:type="dxa"/>
              <w:left w:w="90" w:type="dxa"/>
              <w:bottom w:w="50" w:type="dxa"/>
              <w:right w:w="80" w:type="dxa"/>
            </w:tcMar>
          </w:tcPr>
          <w:p w14:paraId="0E71E115" w14:textId="77777777" w:rsidR="004A17D0" w:rsidRDefault="00000000">
            <w:r>
              <w:rPr>
                <w:color w:val="222222"/>
                <w:sz w:val="17"/>
                <w:szCs w:val="17"/>
              </w:rPr>
              <w:t xml:space="preserve">While filling, keep sprinkling a mixture of </w:t>
            </w:r>
            <w:r>
              <w:rPr>
                <w:b/>
                <w:bCs/>
                <w:color w:val="222222"/>
                <w:sz w:val="17"/>
                <w:szCs w:val="17"/>
              </w:rPr>
              <w:t>animal urine and water</w:t>
            </w:r>
            <w:r>
              <w:rPr>
                <w:color w:val="222222"/>
                <w:sz w:val="17"/>
                <w:szCs w:val="17"/>
              </w:rPr>
              <w:t xml:space="preserve"> over each layer of dung and waste</w:t>
            </w:r>
          </w:p>
        </w:tc>
      </w:tr>
      <w:tr w:rsidR="004A17D0" w14:paraId="0FDF201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3729CC7" w14:textId="77777777" w:rsidR="004A17D0" w:rsidRDefault="00000000">
            <w:r>
              <w:rPr>
                <w:color w:val="222222"/>
                <w:sz w:val="17"/>
                <w:szCs w:val="17"/>
              </w:rPr>
              <w:t>8</w:t>
            </w:r>
          </w:p>
        </w:tc>
        <w:tc>
          <w:tcPr>
            <w:tcW w:w="4710" w:type="dxa"/>
            <w:shd w:val="clear" w:color="auto" w:fill="FFFFFF"/>
            <w:tcMar>
              <w:top w:w="50" w:type="dxa"/>
              <w:left w:w="90" w:type="dxa"/>
              <w:bottom w:w="50" w:type="dxa"/>
              <w:right w:w="80" w:type="dxa"/>
            </w:tcMar>
          </w:tcPr>
          <w:p w14:paraId="2EF5342B" w14:textId="77777777" w:rsidR="004A17D0" w:rsidRDefault="00000000">
            <w:r>
              <w:rPr>
                <w:color w:val="222222"/>
                <w:sz w:val="17"/>
                <w:szCs w:val="17"/>
              </w:rPr>
              <w:t xml:space="preserve">After alternating layers, </w:t>
            </w:r>
            <w:r>
              <w:rPr>
                <w:b/>
                <w:bCs/>
                <w:color w:val="222222"/>
                <w:sz w:val="17"/>
                <w:szCs w:val="17"/>
              </w:rPr>
              <w:t>stop adding layers once you reach 1–2 ft above ground level</w:t>
            </w:r>
          </w:p>
        </w:tc>
      </w:tr>
      <w:tr w:rsidR="004A17D0" w14:paraId="04C31F5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DDF4E0C" w14:textId="77777777" w:rsidR="004A17D0" w:rsidRDefault="00000000">
            <w:r>
              <w:rPr>
                <w:color w:val="222222"/>
                <w:sz w:val="17"/>
                <w:szCs w:val="17"/>
              </w:rPr>
              <w:t>9</w:t>
            </w:r>
          </w:p>
        </w:tc>
        <w:tc>
          <w:tcPr>
            <w:tcW w:w="4710" w:type="dxa"/>
            <w:shd w:val="clear" w:color="auto" w:fill="F4F7FB"/>
            <w:tcMar>
              <w:top w:w="50" w:type="dxa"/>
              <w:left w:w="90" w:type="dxa"/>
              <w:bottom w:w="50" w:type="dxa"/>
              <w:right w:w="80" w:type="dxa"/>
            </w:tcMar>
          </w:tcPr>
          <w:p w14:paraId="7AC222EF" w14:textId="77777777" w:rsidR="004A17D0" w:rsidRDefault="00000000">
            <w:r>
              <w:rPr>
                <w:b/>
                <w:bCs/>
                <w:color w:val="222222"/>
                <w:sz w:val="17"/>
                <w:szCs w:val="17"/>
              </w:rPr>
              <w:t>Leave it uncovered for 10–15 days</w:t>
            </w:r>
          </w:p>
        </w:tc>
      </w:tr>
      <w:tr w:rsidR="004A17D0" w14:paraId="1E25150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C961177" w14:textId="77777777" w:rsidR="004A17D0" w:rsidRDefault="00000000">
            <w:r>
              <w:rPr>
                <w:color w:val="222222"/>
                <w:sz w:val="17"/>
                <w:szCs w:val="17"/>
              </w:rPr>
              <w:t>10</w:t>
            </w:r>
          </w:p>
        </w:tc>
        <w:tc>
          <w:tcPr>
            <w:tcW w:w="4710" w:type="dxa"/>
            <w:shd w:val="clear" w:color="auto" w:fill="FFFFFF"/>
            <w:tcMar>
              <w:top w:w="50" w:type="dxa"/>
              <w:left w:w="90" w:type="dxa"/>
              <w:bottom w:w="50" w:type="dxa"/>
              <w:right w:w="80" w:type="dxa"/>
            </w:tcMar>
          </w:tcPr>
          <w:p w14:paraId="3428D94C" w14:textId="77777777" w:rsidR="004A17D0" w:rsidRDefault="00000000">
            <w:r>
              <w:rPr>
                <w:b/>
                <w:bCs/>
                <w:color w:val="222222"/>
                <w:sz w:val="17"/>
                <w:szCs w:val="17"/>
              </w:rPr>
              <w:t>Finally, seal/plaster it over with wet soil</w:t>
            </w:r>
          </w:p>
        </w:tc>
      </w:tr>
      <w:tr w:rsidR="004A17D0" w14:paraId="6C3C16B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FA3530E" w14:textId="77777777" w:rsidR="004A17D0" w:rsidRDefault="00000000">
            <w:r>
              <w:rPr>
                <w:color w:val="222222"/>
                <w:sz w:val="17"/>
                <w:szCs w:val="17"/>
              </w:rPr>
              <w:t>11</w:t>
            </w:r>
          </w:p>
        </w:tc>
        <w:tc>
          <w:tcPr>
            <w:tcW w:w="4710" w:type="dxa"/>
            <w:shd w:val="clear" w:color="auto" w:fill="F4F7FB"/>
            <w:tcMar>
              <w:top w:w="50" w:type="dxa"/>
              <w:left w:w="90" w:type="dxa"/>
              <w:bottom w:w="50" w:type="dxa"/>
              <w:right w:w="80" w:type="dxa"/>
            </w:tcMar>
          </w:tcPr>
          <w:p w14:paraId="07B60074" w14:textId="77777777" w:rsidR="004A17D0" w:rsidRDefault="00000000">
            <w:r>
              <w:rPr>
                <w:b/>
                <w:bCs/>
                <w:color w:val="222222"/>
                <w:sz w:val="17"/>
                <w:szCs w:val="17"/>
              </w:rPr>
              <w:t>In four to six months, excellent quality compost is ready</w:t>
            </w:r>
          </w:p>
        </w:tc>
      </w:tr>
    </w:tbl>
    <w:p w14:paraId="58413E21" w14:textId="77777777" w:rsidR="004A17D0" w:rsidRDefault="004A17D0">
      <w:pPr>
        <w:spacing w:after="80"/>
      </w:pPr>
    </w:p>
    <w:p w14:paraId="59F9605D" w14:textId="77777777" w:rsidR="004A17D0" w:rsidRDefault="00000000">
      <w:pPr>
        <w:pStyle w:val="Heading2"/>
        <w:spacing w:before="240" w:after="80"/>
      </w:pPr>
      <w:r>
        <w:rPr>
          <w:b/>
          <w:bCs/>
          <w:sz w:val="25"/>
          <w:szCs w:val="25"/>
        </w:rPr>
        <w:t>Method 2 — Heap / bed method</w:t>
      </w:r>
    </w:p>
    <w:p w14:paraId="4EF2AA99" w14:textId="77777777" w:rsidR="004A17D0" w:rsidRDefault="00000000">
      <w:pPr>
        <w:spacing w:after="110" w:line="266" w:lineRule="auto"/>
      </w:pPr>
      <w:r>
        <w:rPr>
          <w:b/>
          <w:bCs/>
          <w:color w:val="222222"/>
        </w:rPr>
        <w:t>Full protocol: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F2F9E5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E878F1D"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418A3C14" w14:textId="77777777" w:rsidR="004A17D0" w:rsidRDefault="00000000">
            <w:r>
              <w:rPr>
                <w:b/>
                <w:bCs/>
                <w:color w:val="FFFFFF"/>
                <w:sz w:val="17"/>
                <w:szCs w:val="17"/>
              </w:rPr>
              <w:t>Specification</w:t>
            </w:r>
          </w:p>
        </w:tc>
      </w:tr>
      <w:tr w:rsidR="004A17D0" w14:paraId="6B855AE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0DB1A1F"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4085E3EA" w14:textId="77777777" w:rsidR="004A17D0" w:rsidRDefault="00000000">
            <w:r>
              <w:rPr>
                <w:color w:val="222222"/>
                <w:sz w:val="17"/>
                <w:szCs w:val="17"/>
              </w:rPr>
              <w:t>Collect farm waste: tree leaf litter, spoiled fodder from the shed, dung and urine, farm weeds, crop stubble, leaves, vegetable waste</w:t>
            </w:r>
          </w:p>
        </w:tc>
      </w:tr>
      <w:tr w:rsidR="004A17D0" w14:paraId="435E69E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5FC3F87"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691E1D7E" w14:textId="77777777" w:rsidR="004A17D0" w:rsidRDefault="00000000">
            <w:r>
              <w:rPr>
                <w:b/>
                <w:bCs/>
                <w:color w:val="222222"/>
                <w:sz w:val="17"/>
                <w:szCs w:val="17"/>
              </w:rPr>
              <w:t>If the organic material is large, cut it into the smallest possible pieces</w:t>
            </w:r>
          </w:p>
        </w:tc>
      </w:tr>
      <w:tr w:rsidR="004A17D0" w14:paraId="207A3FA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8128C4E"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1A9D52B2" w14:textId="77777777" w:rsidR="004A17D0" w:rsidRDefault="00000000">
            <w:r>
              <w:rPr>
                <w:b/>
                <w:bCs/>
                <w:color w:val="222222"/>
                <w:sz w:val="17"/>
                <w:szCs w:val="17"/>
              </w:rPr>
              <w:t>The compost bed should be on flat ground. Bed dimensions: depth 2 ft × width 4 ft × length 12 ft. Pound the base of the bed to make it hard</w:t>
            </w:r>
          </w:p>
        </w:tc>
      </w:tr>
      <w:tr w:rsidR="004A17D0" w14:paraId="07B6188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CE873A3"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4CA8EDC2" w14:textId="77777777" w:rsidR="004A17D0" w:rsidRDefault="00000000">
            <w:r>
              <w:rPr>
                <w:b/>
                <w:bCs/>
                <w:color w:val="222222"/>
                <w:sz w:val="17"/>
                <w:szCs w:val="17"/>
              </w:rPr>
              <w:t>Pick out and remove stones, glass, nails, plastic bags</w:t>
            </w:r>
            <w:r>
              <w:rPr>
                <w:color w:val="222222"/>
                <w:sz w:val="17"/>
                <w:szCs w:val="17"/>
              </w:rPr>
              <w:t xml:space="preserve"> from the organic material</w:t>
            </w:r>
          </w:p>
        </w:tc>
      </w:tr>
      <w:tr w:rsidR="004A17D0" w14:paraId="2AF5D22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FD6A4FD"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18846A7C" w14:textId="77777777" w:rsidR="004A17D0" w:rsidRDefault="00000000">
            <w:r>
              <w:rPr>
                <w:color w:val="222222"/>
                <w:sz w:val="17"/>
                <w:szCs w:val="17"/>
              </w:rPr>
              <w:t xml:space="preserve">When filling: first a </w:t>
            </w:r>
            <w:r>
              <w:rPr>
                <w:b/>
                <w:bCs/>
                <w:color w:val="222222"/>
                <w:sz w:val="17"/>
                <w:szCs w:val="17"/>
              </w:rPr>
              <w:t>hand-span thick layer</w:t>
            </w:r>
            <w:r>
              <w:rPr>
                <w:color w:val="222222"/>
                <w:sz w:val="17"/>
                <w:szCs w:val="17"/>
              </w:rPr>
              <w:t xml:space="preserve"> of finely-chopped material, then a layer of dung-slurry made by mixing </w:t>
            </w:r>
            <w:r>
              <w:rPr>
                <w:b/>
                <w:bCs/>
                <w:color w:val="222222"/>
                <w:sz w:val="17"/>
                <w:szCs w:val="17"/>
              </w:rPr>
              <w:t>1 part dung + 5 parts water</w:t>
            </w:r>
            <w:r>
              <w:rPr>
                <w:color w:val="222222"/>
                <w:sz w:val="17"/>
                <w:szCs w:val="17"/>
              </w:rPr>
              <w:t>. Continue alternating layers</w:t>
            </w:r>
          </w:p>
        </w:tc>
      </w:tr>
      <w:tr w:rsidR="004A17D0" w14:paraId="380CD4E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38C7B29"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2F5DAEEF" w14:textId="77777777" w:rsidR="004A17D0" w:rsidRDefault="00000000">
            <w:r>
              <w:rPr>
                <w:b/>
                <w:bCs/>
                <w:color w:val="222222"/>
                <w:sz w:val="17"/>
                <w:szCs w:val="17"/>
              </w:rPr>
              <w:t>In the dung slurry, mix compost-decomposing microbial enhancer at 3 kg per tonne of organic matter</w:t>
            </w:r>
          </w:p>
        </w:tc>
      </w:tr>
      <w:tr w:rsidR="004A17D0" w14:paraId="1C433F1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F505FBB" w14:textId="77777777" w:rsidR="004A17D0" w:rsidRDefault="00000000">
            <w:r>
              <w:rPr>
                <w:color w:val="222222"/>
                <w:sz w:val="17"/>
                <w:szCs w:val="17"/>
              </w:rPr>
              <w:t>7</w:t>
            </w:r>
          </w:p>
        </w:tc>
        <w:tc>
          <w:tcPr>
            <w:tcW w:w="4710" w:type="dxa"/>
            <w:shd w:val="clear" w:color="auto" w:fill="F4F7FB"/>
            <w:tcMar>
              <w:top w:w="50" w:type="dxa"/>
              <w:left w:w="90" w:type="dxa"/>
              <w:bottom w:w="50" w:type="dxa"/>
              <w:right w:w="80" w:type="dxa"/>
            </w:tcMar>
          </w:tcPr>
          <w:p w14:paraId="29758385" w14:textId="77777777" w:rsidR="004A17D0" w:rsidRDefault="00000000">
            <w:r>
              <w:rPr>
                <w:color w:val="222222"/>
                <w:sz w:val="17"/>
                <w:szCs w:val="17"/>
              </w:rPr>
              <w:t xml:space="preserve">While filling, sprinkle a mixture of </w:t>
            </w:r>
            <w:r>
              <w:rPr>
                <w:b/>
                <w:bCs/>
                <w:color w:val="222222"/>
                <w:sz w:val="17"/>
                <w:szCs w:val="17"/>
              </w:rPr>
              <w:t>animal urine and water</w:t>
            </w:r>
            <w:r>
              <w:rPr>
                <w:color w:val="222222"/>
                <w:sz w:val="17"/>
                <w:szCs w:val="17"/>
              </w:rPr>
              <w:t xml:space="preserve"> over each layer of dung and waste</w:t>
            </w:r>
          </w:p>
        </w:tc>
      </w:tr>
      <w:tr w:rsidR="004A17D0" w14:paraId="5037409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AD80A8E" w14:textId="77777777" w:rsidR="004A17D0" w:rsidRDefault="00000000">
            <w:r>
              <w:rPr>
                <w:color w:val="222222"/>
                <w:sz w:val="17"/>
                <w:szCs w:val="17"/>
              </w:rPr>
              <w:t>8</w:t>
            </w:r>
          </w:p>
        </w:tc>
        <w:tc>
          <w:tcPr>
            <w:tcW w:w="4710" w:type="dxa"/>
            <w:shd w:val="clear" w:color="auto" w:fill="FFFFFF"/>
            <w:tcMar>
              <w:top w:w="50" w:type="dxa"/>
              <w:left w:w="90" w:type="dxa"/>
              <w:bottom w:w="50" w:type="dxa"/>
              <w:right w:w="80" w:type="dxa"/>
            </w:tcMar>
          </w:tcPr>
          <w:p w14:paraId="2D19C214" w14:textId="77777777" w:rsidR="004A17D0" w:rsidRDefault="00000000">
            <w:r>
              <w:rPr>
                <w:b/>
                <w:bCs/>
                <w:color w:val="222222"/>
                <w:sz w:val="17"/>
                <w:szCs w:val="17"/>
              </w:rPr>
              <w:t>Using old decomposed FYM helps the compost decompose faster</w:t>
            </w:r>
          </w:p>
        </w:tc>
      </w:tr>
      <w:tr w:rsidR="004A17D0" w14:paraId="34CE913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2B6046C" w14:textId="77777777" w:rsidR="004A17D0" w:rsidRDefault="00000000">
            <w:r>
              <w:rPr>
                <w:color w:val="222222"/>
                <w:sz w:val="17"/>
                <w:szCs w:val="17"/>
              </w:rPr>
              <w:t>9</w:t>
            </w:r>
          </w:p>
        </w:tc>
        <w:tc>
          <w:tcPr>
            <w:tcW w:w="4710" w:type="dxa"/>
            <w:shd w:val="clear" w:color="auto" w:fill="F4F7FB"/>
            <w:tcMar>
              <w:top w:w="50" w:type="dxa"/>
              <w:left w:w="90" w:type="dxa"/>
              <w:bottom w:w="50" w:type="dxa"/>
              <w:right w:w="80" w:type="dxa"/>
            </w:tcMar>
          </w:tcPr>
          <w:p w14:paraId="4BD49114" w14:textId="77777777" w:rsidR="004A17D0" w:rsidRDefault="00000000">
            <w:r>
              <w:rPr>
                <w:b/>
                <w:bCs/>
                <w:color w:val="222222"/>
                <w:sz w:val="17"/>
                <w:szCs w:val="17"/>
              </w:rPr>
              <w:t>Stop filling once the bed reaches about 1–1½ ft above ground</w:t>
            </w:r>
          </w:p>
        </w:tc>
      </w:tr>
      <w:tr w:rsidR="004A17D0" w14:paraId="6B5A503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3A4F856" w14:textId="77777777" w:rsidR="004A17D0" w:rsidRDefault="00000000">
            <w:r>
              <w:rPr>
                <w:color w:val="222222"/>
                <w:sz w:val="17"/>
                <w:szCs w:val="17"/>
              </w:rPr>
              <w:t>10</w:t>
            </w:r>
          </w:p>
        </w:tc>
        <w:tc>
          <w:tcPr>
            <w:tcW w:w="4710" w:type="dxa"/>
            <w:shd w:val="clear" w:color="auto" w:fill="FFFFFF"/>
            <w:tcMar>
              <w:top w:w="50" w:type="dxa"/>
              <w:left w:w="90" w:type="dxa"/>
              <w:bottom w:w="50" w:type="dxa"/>
              <w:right w:w="80" w:type="dxa"/>
            </w:tcMar>
          </w:tcPr>
          <w:p w14:paraId="1AD7FEE5" w14:textId="77777777" w:rsidR="004A17D0" w:rsidRDefault="00000000">
            <w:r>
              <w:rPr>
                <w:b/>
                <w:bCs/>
                <w:color w:val="222222"/>
                <w:sz w:val="17"/>
                <w:szCs w:val="17"/>
              </w:rPr>
              <w:t>Compost is ready in 4–5 months. Turning the layers at 16 days, 1 month and 2 months helps the decomposition process</w:t>
            </w:r>
          </w:p>
        </w:tc>
      </w:tr>
    </w:tbl>
    <w:p w14:paraId="02C40A3A" w14:textId="77777777" w:rsidR="004A17D0" w:rsidRDefault="004A17D0">
      <w:pPr>
        <w:spacing w:after="80"/>
      </w:pPr>
    </w:p>
    <w:p w14:paraId="35C9080C" w14:textId="77777777" w:rsidR="004A17D0" w:rsidRDefault="00000000">
      <w:pPr>
        <w:spacing w:after="110" w:line="266" w:lineRule="auto"/>
      </w:pPr>
      <w:r>
        <w:rPr>
          <w:color w:val="222222"/>
        </w:rPr>
        <w:t xml:space="preserve">Gore's note on this method: </w:t>
      </w:r>
      <w:r>
        <w:rPr>
          <w:i/>
          <w:iCs/>
          <w:color w:val="222222"/>
        </w:rPr>
        <w:t>"Slightly higher cost, small beds, decomposes faster; labour is hard to find but you can use a JCB here because the beds are small. Three-four months and you get excellent FYM."</w:t>
      </w:r>
    </w:p>
    <w:p w14:paraId="7C4677F2" w14:textId="77777777" w:rsidR="004A17D0" w:rsidRDefault="00000000">
      <w:pPr>
        <w:pStyle w:val="Heading2"/>
        <w:spacing w:before="240" w:after="80"/>
      </w:pPr>
      <w:r>
        <w:rPr>
          <w:b/>
          <w:bCs/>
          <w:sz w:val="25"/>
          <w:szCs w:val="25"/>
        </w:rPr>
        <w:lastRenderedPageBreak/>
        <w:t>Method 3 — NADEP method</w:t>
      </w:r>
    </w:p>
    <w:p w14:paraId="3674699D" w14:textId="77777777" w:rsidR="004A17D0" w:rsidRDefault="00000000">
      <w:pPr>
        <w:spacing w:after="110" w:line="266" w:lineRule="auto"/>
      </w:pPr>
      <w:r>
        <w:rPr>
          <w:b/>
          <w:bCs/>
          <w:color w:val="222222"/>
        </w:rPr>
        <w:t>Materials required: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4EF3CF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B0478B0" w14:textId="77777777" w:rsidR="004A17D0" w:rsidRDefault="00000000">
            <w:r>
              <w:rPr>
                <w:b/>
                <w:bCs/>
                <w:color w:val="FFFFFF"/>
                <w:sz w:val="17"/>
                <w:szCs w:val="17"/>
              </w:rPr>
              <w:t>Material</w:t>
            </w:r>
          </w:p>
        </w:tc>
        <w:tc>
          <w:tcPr>
            <w:tcW w:w="4710" w:type="dxa"/>
            <w:shd w:val="clear" w:color="auto" w:fill="1F3864"/>
            <w:tcMar>
              <w:top w:w="50" w:type="dxa"/>
              <w:left w:w="90" w:type="dxa"/>
              <w:bottom w:w="50" w:type="dxa"/>
              <w:right w:w="80" w:type="dxa"/>
            </w:tcMar>
          </w:tcPr>
          <w:p w14:paraId="6596CACE" w14:textId="77777777" w:rsidR="004A17D0" w:rsidRDefault="00000000">
            <w:r>
              <w:rPr>
                <w:b/>
                <w:bCs/>
                <w:color w:val="FFFFFF"/>
                <w:sz w:val="17"/>
                <w:szCs w:val="17"/>
              </w:rPr>
              <w:t>Quantity</w:t>
            </w:r>
          </w:p>
        </w:tc>
      </w:tr>
      <w:tr w:rsidR="004A17D0" w14:paraId="1ACE65D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903B54A" w14:textId="77777777" w:rsidR="004A17D0" w:rsidRDefault="00000000">
            <w:r>
              <w:rPr>
                <w:color w:val="222222"/>
                <w:sz w:val="17"/>
                <w:szCs w:val="17"/>
              </w:rPr>
              <w:t>Organic matter</w:t>
            </w:r>
          </w:p>
        </w:tc>
        <w:tc>
          <w:tcPr>
            <w:tcW w:w="4710" w:type="dxa"/>
            <w:shd w:val="clear" w:color="auto" w:fill="F4F7FB"/>
            <w:tcMar>
              <w:top w:w="50" w:type="dxa"/>
              <w:left w:w="90" w:type="dxa"/>
              <w:bottom w:w="50" w:type="dxa"/>
              <w:right w:w="80" w:type="dxa"/>
            </w:tcMar>
          </w:tcPr>
          <w:p w14:paraId="2E4EA9A2" w14:textId="77777777" w:rsidR="004A17D0" w:rsidRDefault="00000000">
            <w:r>
              <w:rPr>
                <w:b/>
                <w:bCs/>
                <w:color w:val="222222"/>
                <w:sz w:val="17"/>
                <w:szCs w:val="17"/>
              </w:rPr>
              <w:t>1,400–1,500 kg</w:t>
            </w:r>
          </w:p>
        </w:tc>
      </w:tr>
      <w:tr w:rsidR="004A17D0" w14:paraId="37D9F9E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B25FFEF" w14:textId="77777777" w:rsidR="004A17D0" w:rsidRDefault="00000000">
            <w:r>
              <w:rPr>
                <w:color w:val="222222"/>
                <w:sz w:val="17"/>
                <w:szCs w:val="17"/>
              </w:rPr>
              <w:t>Dung and urine</w:t>
            </w:r>
          </w:p>
        </w:tc>
        <w:tc>
          <w:tcPr>
            <w:tcW w:w="4710" w:type="dxa"/>
            <w:shd w:val="clear" w:color="auto" w:fill="FFFFFF"/>
            <w:tcMar>
              <w:top w:w="50" w:type="dxa"/>
              <w:left w:w="90" w:type="dxa"/>
              <w:bottom w:w="50" w:type="dxa"/>
              <w:right w:w="80" w:type="dxa"/>
            </w:tcMar>
          </w:tcPr>
          <w:p w14:paraId="7BD86650" w14:textId="77777777" w:rsidR="004A17D0" w:rsidRDefault="00000000">
            <w:r>
              <w:rPr>
                <w:b/>
                <w:bCs/>
                <w:color w:val="222222"/>
                <w:sz w:val="17"/>
                <w:szCs w:val="17"/>
              </w:rPr>
              <w:t>95–100 kg</w:t>
            </w:r>
          </w:p>
        </w:tc>
      </w:tr>
      <w:tr w:rsidR="004A17D0" w14:paraId="30664EC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0541F74" w14:textId="77777777" w:rsidR="004A17D0" w:rsidRDefault="00000000">
            <w:r>
              <w:rPr>
                <w:color w:val="222222"/>
                <w:sz w:val="17"/>
                <w:szCs w:val="17"/>
              </w:rPr>
              <w:t>Fine soil</w:t>
            </w:r>
          </w:p>
        </w:tc>
        <w:tc>
          <w:tcPr>
            <w:tcW w:w="4710" w:type="dxa"/>
            <w:shd w:val="clear" w:color="auto" w:fill="F4F7FB"/>
            <w:tcMar>
              <w:top w:w="50" w:type="dxa"/>
              <w:left w:w="90" w:type="dxa"/>
              <w:bottom w:w="50" w:type="dxa"/>
              <w:right w:w="80" w:type="dxa"/>
            </w:tcMar>
          </w:tcPr>
          <w:p w14:paraId="76478280" w14:textId="77777777" w:rsidR="004A17D0" w:rsidRDefault="00000000">
            <w:r>
              <w:rPr>
                <w:b/>
                <w:bCs/>
                <w:color w:val="222222"/>
                <w:sz w:val="17"/>
                <w:szCs w:val="17"/>
              </w:rPr>
              <w:t>1,000 kg</w:t>
            </w:r>
          </w:p>
        </w:tc>
      </w:tr>
      <w:tr w:rsidR="004A17D0" w14:paraId="7F77EAD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FE8FFE2" w14:textId="77777777" w:rsidR="004A17D0" w:rsidRDefault="00000000">
            <w:r>
              <w:rPr>
                <w:color w:val="222222"/>
                <w:sz w:val="17"/>
                <w:szCs w:val="17"/>
              </w:rPr>
              <w:t>Water</w:t>
            </w:r>
          </w:p>
        </w:tc>
        <w:tc>
          <w:tcPr>
            <w:tcW w:w="4710" w:type="dxa"/>
            <w:shd w:val="clear" w:color="auto" w:fill="FFFFFF"/>
            <w:tcMar>
              <w:top w:w="50" w:type="dxa"/>
              <w:left w:w="90" w:type="dxa"/>
              <w:bottom w:w="50" w:type="dxa"/>
              <w:right w:w="80" w:type="dxa"/>
            </w:tcMar>
          </w:tcPr>
          <w:p w14:paraId="08AD67E8" w14:textId="77777777" w:rsidR="004A17D0" w:rsidRDefault="00000000">
            <w:r>
              <w:rPr>
                <w:b/>
                <w:bCs/>
                <w:color w:val="222222"/>
                <w:sz w:val="17"/>
                <w:szCs w:val="17"/>
              </w:rPr>
              <w:t>1,500–2,000 litres</w:t>
            </w:r>
          </w:p>
        </w:tc>
      </w:tr>
    </w:tbl>
    <w:p w14:paraId="3679702F" w14:textId="77777777" w:rsidR="004A17D0" w:rsidRDefault="004A17D0">
      <w:pPr>
        <w:spacing w:after="80"/>
      </w:pPr>
    </w:p>
    <w:p w14:paraId="6BD17D89" w14:textId="77777777" w:rsidR="004A17D0" w:rsidRDefault="00000000">
      <w:pPr>
        <w:spacing w:after="110" w:line="266" w:lineRule="auto"/>
      </w:pPr>
      <w:r>
        <w:rPr>
          <w:b/>
          <w:bCs/>
          <w:color w:val="222222"/>
        </w:rPr>
        <w:t>Tank construction: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D7DF4A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EC9CF07"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7F182CDC" w14:textId="77777777" w:rsidR="004A17D0" w:rsidRDefault="00000000">
            <w:r>
              <w:rPr>
                <w:b/>
                <w:bCs/>
                <w:color w:val="FFFFFF"/>
                <w:sz w:val="17"/>
                <w:szCs w:val="17"/>
              </w:rPr>
              <w:t>Specification</w:t>
            </w:r>
          </w:p>
        </w:tc>
      </w:tr>
      <w:tr w:rsidR="004A17D0" w14:paraId="3A5F056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41F608B"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02C77EFB" w14:textId="77777777" w:rsidR="004A17D0" w:rsidRDefault="00000000">
            <w:r>
              <w:rPr>
                <w:color w:val="222222"/>
                <w:sz w:val="17"/>
                <w:szCs w:val="17"/>
              </w:rPr>
              <w:t xml:space="preserve">Build on a good foundation with fired bricks: </w:t>
            </w:r>
            <w:r>
              <w:rPr>
                <w:b/>
                <w:bCs/>
                <w:color w:val="222222"/>
                <w:sz w:val="17"/>
                <w:szCs w:val="17"/>
              </w:rPr>
              <w:t>3 m long × 1.80 m wide × 0.90 m high (10 × 6 × 3 ft)</w:t>
            </w:r>
          </w:p>
        </w:tc>
      </w:tr>
      <w:tr w:rsidR="004A17D0" w14:paraId="69EA1E8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A6000D0"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000C10B8" w14:textId="77777777" w:rsidR="004A17D0" w:rsidRDefault="00000000">
            <w:r>
              <w:rPr>
                <w:b/>
                <w:bCs/>
                <w:color w:val="222222"/>
                <w:sz w:val="17"/>
                <w:szCs w:val="17"/>
              </w:rPr>
              <w:t>Wall thickness 9 inches</w:t>
            </w:r>
          </w:p>
        </w:tc>
      </w:tr>
      <w:tr w:rsidR="004A17D0" w14:paraId="739B59F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5A34B3C"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748A2ADD" w14:textId="77777777" w:rsidR="004A17D0" w:rsidRDefault="00000000">
            <w:r>
              <w:rPr>
                <w:color w:val="222222"/>
                <w:sz w:val="17"/>
                <w:szCs w:val="17"/>
              </w:rPr>
              <w:t xml:space="preserve">To stop the tank collapsing, </w:t>
            </w:r>
            <w:r>
              <w:rPr>
                <w:b/>
                <w:bCs/>
                <w:color w:val="222222"/>
                <w:sz w:val="17"/>
                <w:szCs w:val="17"/>
              </w:rPr>
              <w:t>the top courses should be cemented</w:t>
            </w:r>
          </w:p>
        </w:tc>
      </w:tr>
      <w:tr w:rsidR="004A17D0" w14:paraId="3FB2644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9D75856"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45649B9B" w14:textId="77777777" w:rsidR="004A17D0" w:rsidRDefault="00000000">
            <w:r>
              <w:rPr>
                <w:color w:val="222222"/>
                <w:sz w:val="17"/>
                <w:szCs w:val="17"/>
              </w:rPr>
              <w:t>Make the tank floor hard using bricks and stone</w:t>
            </w:r>
          </w:p>
        </w:tc>
      </w:tr>
      <w:tr w:rsidR="004A17D0" w14:paraId="23E98E6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9BD988A"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3991A812" w14:textId="77777777" w:rsidR="004A17D0" w:rsidRDefault="00000000">
            <w:r>
              <w:rPr>
                <w:b/>
                <w:bCs/>
                <w:color w:val="222222"/>
                <w:sz w:val="17"/>
                <w:szCs w:val="17"/>
              </w:rPr>
              <w:t>Holes must be left in all four walls</w:t>
            </w:r>
            <w:r>
              <w:rPr>
                <w:color w:val="222222"/>
                <w:sz w:val="17"/>
                <w:szCs w:val="17"/>
              </w:rPr>
              <w:t xml:space="preserve"> so free air circulates in the tank</w:t>
            </w:r>
          </w:p>
        </w:tc>
      </w:tr>
      <w:tr w:rsidR="004A17D0" w14:paraId="55C2D94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2082941"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1E2392C9" w14:textId="77777777" w:rsidR="004A17D0" w:rsidRDefault="00000000">
            <w:r>
              <w:rPr>
                <w:color w:val="222222"/>
                <w:sz w:val="17"/>
                <w:szCs w:val="17"/>
              </w:rPr>
              <w:t xml:space="preserve">After two courses of brick, when laying the third course, </w:t>
            </w:r>
            <w:r>
              <w:rPr>
                <w:b/>
                <w:bCs/>
                <w:color w:val="222222"/>
                <w:sz w:val="17"/>
                <w:szCs w:val="17"/>
              </w:rPr>
              <w:t>leave 7 inches empty between each brick</w:t>
            </w:r>
            <w:r>
              <w:rPr>
                <w:color w:val="222222"/>
                <w:sz w:val="17"/>
                <w:szCs w:val="17"/>
              </w:rPr>
              <w:t xml:space="preserve"> — so holes at 7-inch spacing form on all four sides for air circulation</w:t>
            </w:r>
          </w:p>
        </w:tc>
      </w:tr>
      <w:tr w:rsidR="004A17D0" w14:paraId="621A495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F162B5F" w14:textId="77777777" w:rsidR="004A17D0" w:rsidRDefault="00000000">
            <w:r>
              <w:rPr>
                <w:color w:val="222222"/>
                <w:sz w:val="17"/>
                <w:szCs w:val="17"/>
              </w:rPr>
              <w:t>7</w:t>
            </w:r>
          </w:p>
        </w:tc>
        <w:tc>
          <w:tcPr>
            <w:tcW w:w="4710" w:type="dxa"/>
            <w:shd w:val="clear" w:color="auto" w:fill="F4F7FB"/>
            <w:tcMar>
              <w:top w:w="50" w:type="dxa"/>
              <w:left w:w="90" w:type="dxa"/>
              <w:bottom w:w="50" w:type="dxa"/>
              <w:right w:w="80" w:type="dxa"/>
            </w:tcMar>
          </w:tcPr>
          <w:p w14:paraId="008AA64B" w14:textId="77777777" w:rsidR="004A17D0" w:rsidRDefault="00000000">
            <w:r>
              <w:rPr>
                <w:color w:val="222222"/>
                <w:sz w:val="17"/>
                <w:szCs w:val="17"/>
              </w:rPr>
              <w:t xml:space="preserve">This helps the twig-waste and leaf litter decompose well. </w:t>
            </w:r>
            <w:r>
              <w:rPr>
                <w:b/>
                <w:bCs/>
                <w:color w:val="222222"/>
                <w:sz w:val="17"/>
                <w:szCs w:val="17"/>
              </w:rPr>
              <w:t>The holes of the second row fall between the two holes of the first row, and the third row's between the second's</w:t>
            </w:r>
            <w:r>
              <w:rPr>
                <w:color w:val="222222"/>
                <w:sz w:val="17"/>
                <w:szCs w:val="17"/>
              </w:rPr>
              <w:t xml:space="preserve"> (staggered)</w:t>
            </w:r>
          </w:p>
        </w:tc>
      </w:tr>
      <w:tr w:rsidR="004A17D0" w14:paraId="7638463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57D3E85" w14:textId="77777777" w:rsidR="004A17D0" w:rsidRDefault="00000000">
            <w:r>
              <w:rPr>
                <w:color w:val="222222"/>
                <w:sz w:val="17"/>
                <w:szCs w:val="17"/>
              </w:rPr>
              <w:t>8</w:t>
            </w:r>
          </w:p>
        </w:tc>
        <w:tc>
          <w:tcPr>
            <w:tcW w:w="4710" w:type="dxa"/>
            <w:shd w:val="clear" w:color="auto" w:fill="FFFFFF"/>
            <w:tcMar>
              <w:top w:w="50" w:type="dxa"/>
              <w:left w:w="90" w:type="dxa"/>
              <w:bottom w:w="50" w:type="dxa"/>
              <w:right w:w="80" w:type="dxa"/>
            </w:tcMar>
          </w:tcPr>
          <w:p w14:paraId="50D42911" w14:textId="77777777" w:rsidR="004A17D0" w:rsidRDefault="00000000">
            <w:r>
              <w:rPr>
                <w:b/>
                <w:bCs/>
                <w:color w:val="222222"/>
                <w:sz w:val="17"/>
                <w:szCs w:val="17"/>
              </w:rPr>
              <w:t>Holes are thus formed in the 3rd, 6th and 9th courses. Plaster the inside of the tank and the ground surface with dung and soil</w:t>
            </w:r>
          </w:p>
        </w:tc>
      </w:tr>
    </w:tbl>
    <w:p w14:paraId="67EAB266"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4F2521"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31CAEE2A" w14:textId="77777777" w:rsidR="004A17D0" w:rsidRDefault="00000000">
            <w:pPr>
              <w:spacing w:after="40"/>
            </w:pPr>
            <w:r>
              <w:rPr>
                <w:b/>
                <w:bCs/>
                <w:color w:val="A6431E"/>
                <w:sz w:val="18"/>
                <w:szCs w:val="18"/>
              </w:rPr>
              <w:t>⚠  NOTE</w:t>
            </w:r>
          </w:p>
          <w:p w14:paraId="511F8571" w14:textId="77777777" w:rsidR="004A17D0" w:rsidRDefault="00000000">
            <w:pPr>
              <w:spacing w:after="20" w:line="258" w:lineRule="auto"/>
            </w:pPr>
            <w:r>
              <w:rPr>
                <w:b/>
                <w:bCs/>
                <w:color w:val="222222"/>
                <w:sz w:val="20"/>
                <w:szCs w:val="20"/>
              </w:rPr>
              <w:t>Note:</w:t>
            </w:r>
            <w:r>
              <w:rPr>
                <w:color w:val="222222"/>
                <w:sz w:val="20"/>
                <w:szCs w:val="20"/>
              </w:rPr>
              <w:t xml:space="preserve"> Gore mentions the NADEP method </w:t>
            </w:r>
            <w:r>
              <w:rPr>
                <w:b/>
                <w:bCs/>
                <w:color w:val="222222"/>
                <w:sz w:val="20"/>
                <w:szCs w:val="20"/>
              </w:rPr>
              <w:t>attracts government subsidy</w:t>
            </w:r>
            <w:r>
              <w:rPr>
                <w:color w:val="222222"/>
                <w:sz w:val="20"/>
                <w:szCs w:val="20"/>
              </w:rPr>
              <w:t xml:space="preserve"> and is a genuinely good method, but is more labour-intensive — </w:t>
            </w:r>
            <w:r>
              <w:rPr>
                <w:i/>
                <w:iCs/>
                <w:color w:val="222222"/>
                <w:sz w:val="20"/>
                <w:szCs w:val="20"/>
              </w:rPr>
              <w:t>"you probably won't do this one, but you should know it."</w:t>
            </w:r>
          </w:p>
        </w:tc>
      </w:tr>
    </w:tbl>
    <w:p w14:paraId="14503E1B" w14:textId="77777777" w:rsidR="004A17D0" w:rsidRDefault="004A17D0">
      <w:pPr>
        <w:spacing w:after="70"/>
      </w:pPr>
    </w:p>
    <w:p w14:paraId="656B407D" w14:textId="77777777" w:rsidR="004A17D0" w:rsidRDefault="00000000">
      <w:pPr>
        <w:pStyle w:val="Heading2"/>
        <w:spacing w:before="240" w:after="80"/>
      </w:pPr>
      <w:r>
        <w:rPr>
          <w:b/>
          <w:bCs/>
          <w:sz w:val="25"/>
          <w:szCs w:val="25"/>
        </w:rPr>
        <w:t>Method 4 — GAYATRI SANJEEVANI compost — HIS RECOMMENDED METHOD</w:t>
      </w:r>
    </w:p>
    <w:p w14:paraId="5E95DB77" w14:textId="77777777" w:rsidR="004A17D0" w:rsidRDefault="00000000">
      <w:pPr>
        <w:spacing w:after="110" w:line="266" w:lineRule="auto"/>
      </w:pPr>
      <w:r>
        <w:rPr>
          <w:color w:val="222222"/>
        </w:rPr>
        <w:t>This is the method Gore uses himself and recommends above the others.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37D910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6115F30" w14:textId="77777777" w:rsidR="004A17D0" w:rsidRDefault="00000000">
            <w:pPr>
              <w:spacing w:after="20" w:line="258" w:lineRule="auto"/>
            </w:pPr>
            <w:r>
              <w:rPr>
                <w:b/>
                <w:bCs/>
                <w:color w:val="222222"/>
                <w:sz w:val="20"/>
                <w:szCs w:val="20"/>
              </w:rPr>
              <w:t>The name:</w:t>
            </w:r>
            <w:r>
              <w:rPr>
                <w:color w:val="222222"/>
                <w:sz w:val="20"/>
                <w:szCs w:val="20"/>
              </w:rPr>
              <w:t xml:space="preserve"> </w:t>
            </w:r>
            <w:r>
              <w:rPr>
                <w:i/>
                <w:iCs/>
                <w:color w:val="222222"/>
                <w:sz w:val="20"/>
                <w:szCs w:val="20"/>
              </w:rPr>
              <w:t>" (Gayatri) is taken for the cow; (Sanjeevani) means all the living world that must go into the soil. It is a method of making manure that we found best by experiment."</w:t>
            </w:r>
          </w:p>
        </w:tc>
      </w:tr>
    </w:tbl>
    <w:p w14:paraId="133266AF" w14:textId="77777777" w:rsidR="004A17D0" w:rsidRDefault="004A17D0">
      <w:pPr>
        <w:spacing w:after="70"/>
      </w:pPr>
    </w:p>
    <w:p w14:paraId="0F99FB94" w14:textId="77777777" w:rsidR="004A17D0" w:rsidRDefault="00000000">
      <w:pPr>
        <w:pStyle w:val="Heading3"/>
        <w:spacing w:before="170" w:after="50"/>
      </w:pPr>
      <w:r>
        <w:rPr>
          <w:b/>
          <w:bCs/>
          <w:color w:val="117864"/>
          <w:sz w:val="22"/>
          <w:szCs w:val="22"/>
        </w:rPr>
        <w:t>The recipe — quantities for ONE ACRE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F1E7C4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155127E" w14:textId="77777777" w:rsidR="004A17D0" w:rsidRDefault="00000000">
            <w:r>
              <w:rPr>
                <w:b/>
                <w:bCs/>
                <w:color w:val="FFFFFF"/>
                <w:sz w:val="17"/>
                <w:szCs w:val="17"/>
              </w:rPr>
              <w:t>Material</w:t>
            </w:r>
          </w:p>
        </w:tc>
        <w:tc>
          <w:tcPr>
            <w:tcW w:w="4710" w:type="dxa"/>
            <w:shd w:val="clear" w:color="auto" w:fill="1F3864"/>
            <w:tcMar>
              <w:top w:w="50" w:type="dxa"/>
              <w:left w:w="90" w:type="dxa"/>
              <w:bottom w:w="50" w:type="dxa"/>
              <w:right w:w="80" w:type="dxa"/>
            </w:tcMar>
          </w:tcPr>
          <w:p w14:paraId="57B32850" w14:textId="77777777" w:rsidR="004A17D0" w:rsidRDefault="00000000">
            <w:r>
              <w:rPr>
                <w:b/>
                <w:bCs/>
                <w:color w:val="FFFFFF"/>
                <w:sz w:val="17"/>
                <w:szCs w:val="17"/>
              </w:rPr>
              <w:t>Quantity</w:t>
            </w:r>
          </w:p>
        </w:tc>
      </w:tr>
      <w:tr w:rsidR="004A17D0" w14:paraId="75295D9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F9262E5" w14:textId="77777777" w:rsidR="004A17D0" w:rsidRDefault="00000000">
            <w:r>
              <w:rPr>
                <w:b/>
                <w:bCs/>
                <w:color w:val="222222"/>
                <w:sz w:val="17"/>
                <w:szCs w:val="17"/>
              </w:rPr>
              <w:t xml:space="preserve"> — FYM</w:t>
            </w:r>
          </w:p>
        </w:tc>
        <w:tc>
          <w:tcPr>
            <w:tcW w:w="4710" w:type="dxa"/>
            <w:shd w:val="clear" w:color="auto" w:fill="F4F7FB"/>
            <w:tcMar>
              <w:top w:w="50" w:type="dxa"/>
              <w:left w:w="90" w:type="dxa"/>
              <w:bottom w:w="50" w:type="dxa"/>
              <w:right w:w="80" w:type="dxa"/>
            </w:tcMar>
          </w:tcPr>
          <w:p w14:paraId="4DE8C062" w14:textId="77777777" w:rsidR="004A17D0" w:rsidRDefault="00000000">
            <w:r>
              <w:rPr>
                <w:b/>
                <w:bCs/>
                <w:color w:val="222222"/>
                <w:sz w:val="17"/>
                <w:szCs w:val="17"/>
              </w:rPr>
              <w:t>10 tonnes</w:t>
            </w:r>
          </w:p>
        </w:tc>
      </w:tr>
      <w:tr w:rsidR="004A17D0" w14:paraId="2CB2193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EF882EF" w14:textId="77777777" w:rsidR="004A17D0" w:rsidRDefault="00000000">
            <w:r>
              <w:rPr>
                <w:color w:val="222222"/>
                <w:sz w:val="17"/>
                <w:szCs w:val="17"/>
              </w:rPr>
              <w:t>— Bone meal / fish meal / rock phosphate</w:t>
            </w:r>
          </w:p>
        </w:tc>
        <w:tc>
          <w:tcPr>
            <w:tcW w:w="4710" w:type="dxa"/>
            <w:shd w:val="clear" w:color="auto" w:fill="FFFFFF"/>
            <w:tcMar>
              <w:top w:w="50" w:type="dxa"/>
              <w:left w:w="90" w:type="dxa"/>
              <w:bottom w:w="50" w:type="dxa"/>
              <w:right w:w="80" w:type="dxa"/>
            </w:tcMar>
          </w:tcPr>
          <w:p w14:paraId="2EC3E843" w14:textId="77777777" w:rsidR="004A17D0" w:rsidRDefault="00000000">
            <w:r>
              <w:rPr>
                <w:b/>
                <w:bCs/>
                <w:color w:val="222222"/>
                <w:sz w:val="17"/>
                <w:szCs w:val="17"/>
              </w:rPr>
              <w:t>300 kg</w:t>
            </w:r>
            <w:r>
              <w:rPr>
                <w:color w:val="222222"/>
                <w:sz w:val="17"/>
                <w:szCs w:val="17"/>
              </w:rPr>
              <w:t xml:space="preserve"> </w:t>
            </w:r>
            <w:r>
              <w:rPr>
                <w:i/>
                <w:iCs/>
                <w:color w:val="222222"/>
                <w:sz w:val="17"/>
                <w:szCs w:val="17"/>
              </w:rPr>
              <w:t>(or SSP — 200 kg)</w:t>
            </w:r>
          </w:p>
        </w:tc>
      </w:tr>
      <w:tr w:rsidR="004A17D0" w14:paraId="37AAC53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77E731A" w14:textId="77777777" w:rsidR="004A17D0" w:rsidRDefault="00000000">
            <w:r>
              <w:rPr>
                <w:b/>
                <w:bCs/>
                <w:color w:val="222222"/>
                <w:sz w:val="17"/>
                <w:szCs w:val="17"/>
              </w:rPr>
              <w:t xml:space="preserve"> — Poultry manure</w:t>
            </w:r>
          </w:p>
        </w:tc>
        <w:tc>
          <w:tcPr>
            <w:tcW w:w="4710" w:type="dxa"/>
            <w:shd w:val="clear" w:color="auto" w:fill="F4F7FB"/>
            <w:tcMar>
              <w:top w:w="50" w:type="dxa"/>
              <w:left w:w="90" w:type="dxa"/>
              <w:bottom w:w="50" w:type="dxa"/>
              <w:right w:w="80" w:type="dxa"/>
            </w:tcMar>
          </w:tcPr>
          <w:p w14:paraId="59128CA7" w14:textId="77777777" w:rsidR="004A17D0" w:rsidRDefault="00000000">
            <w:r>
              <w:rPr>
                <w:b/>
                <w:bCs/>
                <w:color w:val="222222"/>
                <w:sz w:val="17"/>
                <w:szCs w:val="17"/>
              </w:rPr>
              <w:t>Broiler 1 tonne, or Layer 300 kg</w:t>
            </w:r>
          </w:p>
        </w:tc>
      </w:tr>
      <w:tr w:rsidR="004A17D0" w14:paraId="4582D1A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D5C09E6" w14:textId="77777777" w:rsidR="004A17D0" w:rsidRDefault="00000000">
            <w:r>
              <w:rPr>
                <w:b/>
                <w:bCs/>
                <w:color w:val="222222"/>
                <w:sz w:val="17"/>
                <w:szCs w:val="17"/>
              </w:rPr>
              <w:t xml:space="preserve"> — Goat/sheep manure</w:t>
            </w:r>
          </w:p>
        </w:tc>
        <w:tc>
          <w:tcPr>
            <w:tcW w:w="4710" w:type="dxa"/>
            <w:shd w:val="clear" w:color="auto" w:fill="FFFFFF"/>
            <w:tcMar>
              <w:top w:w="50" w:type="dxa"/>
              <w:left w:w="90" w:type="dxa"/>
              <w:bottom w:w="50" w:type="dxa"/>
              <w:right w:w="80" w:type="dxa"/>
            </w:tcMar>
          </w:tcPr>
          <w:p w14:paraId="3EF48443" w14:textId="77777777" w:rsidR="004A17D0" w:rsidRDefault="00000000">
            <w:r>
              <w:rPr>
                <w:b/>
                <w:bCs/>
                <w:color w:val="222222"/>
                <w:sz w:val="17"/>
                <w:szCs w:val="17"/>
              </w:rPr>
              <w:t>1 tonne</w:t>
            </w:r>
          </w:p>
        </w:tc>
      </w:tr>
      <w:tr w:rsidR="004A17D0" w14:paraId="219A22D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6B219A2" w14:textId="77777777" w:rsidR="004A17D0" w:rsidRDefault="00000000">
            <w:r>
              <w:rPr>
                <w:b/>
                <w:bCs/>
                <w:color w:val="222222"/>
                <w:sz w:val="17"/>
                <w:szCs w:val="17"/>
              </w:rPr>
              <w:t xml:space="preserve"> — Press mud</w:t>
            </w:r>
          </w:p>
        </w:tc>
        <w:tc>
          <w:tcPr>
            <w:tcW w:w="4710" w:type="dxa"/>
            <w:shd w:val="clear" w:color="auto" w:fill="F4F7FB"/>
            <w:tcMar>
              <w:top w:w="50" w:type="dxa"/>
              <w:left w:w="90" w:type="dxa"/>
              <w:bottom w:w="50" w:type="dxa"/>
              <w:right w:w="80" w:type="dxa"/>
            </w:tcMar>
          </w:tcPr>
          <w:p w14:paraId="398E4281" w14:textId="77777777" w:rsidR="004A17D0" w:rsidRDefault="00000000">
            <w:r>
              <w:rPr>
                <w:b/>
                <w:bCs/>
                <w:color w:val="222222"/>
                <w:sz w:val="17"/>
                <w:szCs w:val="17"/>
              </w:rPr>
              <w:t>1–2 tonnes</w:t>
            </w:r>
          </w:p>
        </w:tc>
      </w:tr>
      <w:tr w:rsidR="004A17D0" w14:paraId="6918374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1381D27" w14:textId="77777777" w:rsidR="004A17D0" w:rsidRDefault="00000000">
            <w:r>
              <w:rPr>
                <w:b/>
                <w:bCs/>
                <w:color w:val="222222"/>
                <w:sz w:val="17"/>
                <w:szCs w:val="17"/>
              </w:rPr>
              <w:lastRenderedPageBreak/>
              <w:t xml:space="preserve"> — Ash</w:t>
            </w:r>
          </w:p>
        </w:tc>
        <w:tc>
          <w:tcPr>
            <w:tcW w:w="4710" w:type="dxa"/>
            <w:shd w:val="clear" w:color="auto" w:fill="FFFFFF"/>
            <w:tcMar>
              <w:top w:w="50" w:type="dxa"/>
              <w:left w:w="90" w:type="dxa"/>
              <w:bottom w:w="50" w:type="dxa"/>
              <w:right w:w="80" w:type="dxa"/>
            </w:tcMar>
          </w:tcPr>
          <w:p w14:paraId="50C322BB" w14:textId="77777777" w:rsidR="004A17D0" w:rsidRDefault="00000000">
            <w:r>
              <w:rPr>
                <w:b/>
                <w:bCs/>
                <w:color w:val="222222"/>
                <w:sz w:val="17"/>
                <w:szCs w:val="17"/>
              </w:rPr>
              <w:t>500 kg</w:t>
            </w:r>
          </w:p>
        </w:tc>
      </w:tr>
    </w:tbl>
    <w:p w14:paraId="610E56DE" w14:textId="77777777" w:rsidR="004A17D0" w:rsidRDefault="004A17D0">
      <w:pPr>
        <w:spacing w:after="80"/>
      </w:pPr>
    </w:p>
    <w:p w14:paraId="7E2770F0" w14:textId="77777777" w:rsidR="004A17D0" w:rsidRDefault="00000000">
      <w:pPr>
        <w:spacing w:after="110" w:line="266" w:lineRule="auto"/>
      </w:pPr>
      <w:r>
        <w:rPr>
          <w:b/>
          <w:bCs/>
          <w:color w:val="222222"/>
        </w:rPr>
        <w:t>Gore's sourcing notes: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89F194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A24B5C7" w14:textId="77777777" w:rsidR="004A17D0" w:rsidRDefault="00000000">
            <w:pPr>
              <w:spacing w:after="40"/>
            </w:pPr>
            <w:r>
              <w:rPr>
                <w:b/>
                <w:bCs/>
                <w:color w:val="117864"/>
                <w:sz w:val="18"/>
                <w:szCs w:val="18"/>
              </w:rPr>
              <w:t>⚡  KEY RULE</w:t>
            </w:r>
          </w:p>
          <w:p w14:paraId="7D5E603E" w14:textId="77777777" w:rsidR="004A17D0" w:rsidRDefault="00000000">
            <w:pPr>
              <w:spacing w:after="20" w:line="258" w:lineRule="auto"/>
            </w:pPr>
            <w:r>
              <w:rPr>
                <w:color w:val="222222"/>
                <w:sz w:val="20"/>
                <w:szCs w:val="20"/>
              </w:rPr>
              <w:t>Poultry manure:*</w:t>
            </w:r>
            <w:r>
              <w:rPr>
                <w:i/>
                <w:iCs/>
                <w:color w:val="222222"/>
                <w:sz w:val="20"/>
                <w:szCs w:val="20"/>
              </w:rPr>
              <w:t xml:space="preserve"> </w:t>
            </w:r>
            <w:r>
              <w:rPr>
                <w:color w:val="222222"/>
                <w:sz w:val="20"/>
                <w:szCs w:val="20"/>
              </w:rPr>
              <w:t>"If you feed a desi cow too much green fodder directly, even her dung comes out with a layer on it… "</w:t>
            </w:r>
            <w:r>
              <w:rPr>
                <w:i/>
                <w:iCs/>
                <w:color w:val="222222"/>
                <w:sz w:val="20"/>
                <w:szCs w:val="20"/>
              </w:rPr>
              <w:t xml:space="preserve"> `[corrupted]`. On dung quality he cites: </w:t>
            </w:r>
            <w:r>
              <w:rPr>
                <w:b/>
                <w:bCs/>
                <w:color w:val="222222"/>
                <w:sz w:val="20"/>
                <w:szCs w:val="20"/>
              </w:rPr>
              <w:t>"in one gram of cow dung there are 300 crore living organisms"</w:t>
            </w:r>
            <w:r>
              <w:rPr>
                <w:i/>
                <w:iCs/>
                <w:color w:val="222222"/>
                <w:sz w:val="20"/>
                <w:szCs w:val="20"/>
              </w:rPr>
              <w:t xml:space="preserve"> </w:t>
            </w:r>
            <w:r>
              <w:rPr>
                <w:color w:val="222222"/>
                <w:sz w:val="20"/>
                <w:szCs w:val="20"/>
              </w:rPr>
              <w:t>(see Analysis — this figure is overstated).</w:t>
            </w:r>
            <w:r>
              <w:rPr>
                <w:i/>
                <w:iCs/>
                <w:color w:val="222222"/>
                <w:sz w:val="20"/>
                <w:szCs w:val="20"/>
              </w:rPr>
              <w:t xml:space="preserve"> Press mud: </w:t>
            </w:r>
            <w:r>
              <w:rPr>
                <w:color w:val="222222"/>
                <w:sz w:val="20"/>
                <w:szCs w:val="20"/>
              </w:rPr>
              <w:t>"If there is a sugar factory near you, you get press mud. Take 1 to 2 tonnes. It's light because the oil has been extracted, and they charge around ₹500 per tonne."</w:t>
            </w:r>
            <w:r>
              <w:rPr>
                <w:i/>
                <w:iCs/>
                <w:color w:val="222222"/>
                <w:sz w:val="20"/>
                <w:szCs w:val="20"/>
              </w:rPr>
              <w:t xml:space="preserve"> ASH — the critical quality rule: </w:t>
            </w:r>
            <w:r>
              <w:rPr>
                <w:color w:val="222222"/>
                <w:sz w:val="20"/>
                <w:szCs w:val="20"/>
              </w:rPr>
              <w:t xml:space="preserve">"If you go to a sugar factory you get </w:t>
            </w:r>
            <w:r>
              <w:rPr>
                <w:b/>
                <w:bCs/>
                <w:color w:val="222222"/>
                <w:sz w:val="20"/>
                <w:szCs w:val="20"/>
              </w:rPr>
              <w:t>chemical-free ash</w:t>
            </w:r>
            <w:r>
              <w:rPr>
                <w:color w:val="222222"/>
                <w:sz w:val="20"/>
                <w:szCs w:val="20"/>
              </w:rPr>
              <w:t xml:space="preserve">. It must have </w:t>
            </w:r>
            <w:r>
              <w:rPr>
                <w:b/>
                <w:bCs/>
                <w:color w:val="222222"/>
                <w:sz w:val="20"/>
                <w:szCs w:val="20"/>
              </w:rPr>
              <w:t>no heavy metals, no arsenic, and must not be ash made from burnt plastic</w:t>
            </w:r>
            <w:r>
              <w:rPr>
                <w:color w:val="222222"/>
                <w:sz w:val="20"/>
                <w:szCs w:val="20"/>
              </w:rPr>
              <w:t>. It must be ash produced from 100% organic material. Take only 500 kg."*</w:t>
            </w:r>
          </w:p>
        </w:tc>
      </w:tr>
    </w:tbl>
    <w:p w14:paraId="7A993186" w14:textId="77777777" w:rsidR="004A17D0" w:rsidRDefault="004A17D0">
      <w:pPr>
        <w:spacing w:after="70"/>
      </w:pPr>
    </w:p>
    <w:p w14:paraId="620DCA21" w14:textId="77777777" w:rsidR="004A17D0" w:rsidRDefault="00000000">
      <w:pPr>
        <w:pStyle w:val="Heading3"/>
        <w:spacing w:before="170" w:after="50"/>
      </w:pPr>
      <w:r>
        <w:rPr>
          <w:b/>
          <w:bCs/>
          <w:color w:val="117864"/>
          <w:sz w:val="22"/>
          <w:szCs w:val="22"/>
        </w:rPr>
        <w:t>The preparation protocol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53EB88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61035EB"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76F161B8" w14:textId="77777777" w:rsidR="004A17D0" w:rsidRDefault="00000000">
            <w:r>
              <w:rPr>
                <w:b/>
                <w:bCs/>
                <w:color w:val="FFFFFF"/>
                <w:sz w:val="17"/>
                <w:szCs w:val="17"/>
              </w:rPr>
              <w:t>Specification</w:t>
            </w:r>
          </w:p>
        </w:tc>
      </w:tr>
      <w:tr w:rsidR="004A17D0" w14:paraId="0F80B60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23996B6"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2657C080" w14:textId="77777777" w:rsidR="004A17D0" w:rsidRDefault="00000000">
            <w:r>
              <w:rPr>
                <w:b/>
                <w:bCs/>
                <w:color w:val="222222"/>
                <w:sz w:val="17"/>
                <w:szCs w:val="17"/>
              </w:rPr>
              <w:t>Mix all the given materials together using a JCB</w:t>
            </w:r>
          </w:p>
        </w:tc>
      </w:tr>
      <w:tr w:rsidR="004A17D0" w14:paraId="4F2DABD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7D522D5"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26A626DD" w14:textId="77777777" w:rsidR="004A17D0" w:rsidRDefault="00000000">
            <w:r>
              <w:rPr>
                <w:b/>
                <w:bCs/>
                <w:color w:val="222222"/>
                <w:sz w:val="17"/>
                <w:szCs w:val="17"/>
              </w:rPr>
              <w:t>While mixing with the JCB, add jeevamrut</w:t>
            </w:r>
          </w:p>
        </w:tc>
      </w:tr>
      <w:tr w:rsidR="004A17D0" w14:paraId="6B99230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62598B1"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0B5F8C61" w14:textId="77777777" w:rsidR="004A17D0" w:rsidRDefault="00000000">
            <w:r>
              <w:rPr>
                <w:b/>
                <w:bCs/>
                <w:color w:val="222222"/>
                <w:sz w:val="17"/>
                <w:szCs w:val="17"/>
              </w:rPr>
              <w:t>Form a heap 15 ft wide × 6 ft high; any length is fine</w:t>
            </w:r>
          </w:p>
        </w:tc>
      </w:tr>
      <w:tr w:rsidR="004A17D0" w14:paraId="4571EB3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CE2A44E"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4DC62478" w14:textId="77777777" w:rsidR="004A17D0" w:rsidRDefault="00000000">
            <w:r>
              <w:rPr>
                <w:b/>
                <w:bCs/>
                <w:color w:val="222222"/>
                <w:sz w:val="17"/>
                <w:szCs w:val="17"/>
              </w:rPr>
              <w:t>Leave the heap as it is for 2 months; sprinkle water to maintain moisture</w:t>
            </w:r>
          </w:p>
        </w:tc>
      </w:tr>
      <w:tr w:rsidR="004A17D0" w14:paraId="196A07A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E5A15E5"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2106B568" w14:textId="77777777" w:rsidR="004A17D0" w:rsidRDefault="00000000">
            <w:r>
              <w:rPr>
                <w:b/>
                <w:bCs/>
                <w:color w:val="222222"/>
                <w:sz w:val="17"/>
                <w:szCs w:val="17"/>
              </w:rPr>
              <w:t>After 2 months, turn the heap thoroughly and mix, and add jeevamrut again</w:t>
            </w:r>
          </w:p>
        </w:tc>
      </w:tr>
      <w:tr w:rsidR="004A17D0" w14:paraId="463A07C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3B3BC2E"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7146DA85" w14:textId="77777777" w:rsidR="004A17D0" w:rsidRDefault="00000000">
            <w:r>
              <w:rPr>
                <w:b/>
                <w:bCs/>
                <w:color w:val="222222"/>
                <w:sz w:val="17"/>
                <w:szCs w:val="17"/>
              </w:rPr>
              <w:t>Re-form the heap at 15 ft wide × 6 ft high</w:t>
            </w:r>
          </w:p>
        </w:tc>
      </w:tr>
    </w:tbl>
    <w:p w14:paraId="3B49CABE" w14:textId="77777777" w:rsidR="004A17D0" w:rsidRDefault="004A17D0">
      <w:pPr>
        <w:spacing w:after="80"/>
      </w:pPr>
    </w:p>
    <w:p w14:paraId="18F3A641" w14:textId="77777777" w:rsidR="004A17D0" w:rsidRDefault="00000000">
      <w:pPr>
        <w:pStyle w:val="Heading3"/>
        <w:spacing w:before="170" w:after="50"/>
      </w:pPr>
      <w:r>
        <w:rPr>
          <w:b/>
          <w:bCs/>
          <w:color w:val="117864"/>
          <w:sz w:val="22"/>
          <w:szCs w:val="22"/>
        </w:rPr>
        <w:t>The jeevamrut preparation (critical timing detail from the transcript)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342546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63DCD2D" w14:textId="77777777" w:rsidR="004A17D0" w:rsidRDefault="00000000">
            <w:pPr>
              <w:spacing w:after="40"/>
            </w:pPr>
            <w:r>
              <w:rPr>
                <w:b/>
                <w:bCs/>
                <w:color w:val="117864"/>
                <w:sz w:val="18"/>
                <w:szCs w:val="18"/>
              </w:rPr>
              <w:t>⚡  KEY RULE</w:t>
            </w:r>
          </w:p>
          <w:p w14:paraId="1BF50EB7" w14:textId="77777777" w:rsidR="004A17D0" w:rsidRDefault="00000000">
            <w:pPr>
              <w:spacing w:after="20" w:line="258" w:lineRule="auto"/>
            </w:pPr>
            <w:r>
              <w:rPr>
                <w:color w:val="222222"/>
                <w:sz w:val="20"/>
                <w:szCs w:val="20"/>
              </w:rPr>
              <w:t>TIMING RULE —prepare the jeevamrut tanks SEVEN DAYS BEFORE the day you mix.</w:t>
            </w:r>
            <w:r>
              <w:rPr>
                <w:b/>
                <w:bCs/>
                <w:color w:val="222222"/>
                <w:sz w:val="20"/>
                <w:szCs w:val="20"/>
              </w:rPr>
              <w:t xml:space="preserve"> - </w:t>
            </w:r>
            <w:r>
              <w:rPr>
                <w:color w:val="222222"/>
                <w:sz w:val="20"/>
                <w:szCs w:val="20"/>
              </w:rPr>
              <w:t>One 200-litre tank per acre's worth of compost</w:t>
            </w:r>
            <w:r>
              <w:rPr>
                <w:b/>
                <w:bCs/>
                <w:color w:val="222222"/>
                <w:sz w:val="20"/>
                <w:szCs w:val="20"/>
              </w:rPr>
              <w:t xml:space="preserve"> (i.e. per the one-acre recipe above) - </w:t>
            </w:r>
            <w:r>
              <w:rPr>
                <w:color w:val="222222"/>
                <w:sz w:val="20"/>
                <w:szCs w:val="20"/>
              </w:rPr>
              <w:t>Ingredients: dung, cow urine, gram flour (besan), and jaggery</w:t>
            </w:r>
            <w:r>
              <w:rPr>
                <w:b/>
                <w:bCs/>
                <w:color w:val="222222"/>
                <w:sz w:val="20"/>
                <w:szCs w:val="20"/>
              </w:rPr>
              <w:t xml:space="preserve"> - </w:t>
            </w:r>
            <w:r>
              <w:rPr>
                <w:color w:val="222222"/>
                <w:sz w:val="20"/>
                <w:szCs w:val="20"/>
              </w:rPr>
              <w:t>Stir it three times a day — morning, noon and evening — for seven days*</w:t>
            </w:r>
            <w:r>
              <w:rPr>
                <w:i/>
                <w:iCs/>
                <w:color w:val="222222"/>
                <w:sz w:val="20"/>
                <w:szCs w:val="20"/>
              </w:rPr>
              <w:t xml:space="preserve">, so the living microbes multiply - </w:t>
            </w:r>
            <w:r>
              <w:rPr>
                <w:color w:val="222222"/>
                <w:sz w:val="20"/>
                <w:szCs w:val="20"/>
              </w:rPr>
              <w:t>"Bring nothing from outside. Just let natural decomposition happen."</w:t>
            </w:r>
            <w:r>
              <w:rPr>
                <w:i/>
                <w:iCs/>
                <w:color w:val="222222"/>
                <w:sz w:val="20"/>
                <w:szCs w:val="20"/>
              </w:rPr>
              <w:t xml:space="preserve"> - Application:</w:t>
            </w:r>
            <w:r>
              <w:rPr>
                <w:color w:val="222222"/>
                <w:sz w:val="20"/>
                <w:szCs w:val="20"/>
              </w:rPr>
              <w:t>* while the JCB is mixing, take small buckets of the jeevamrut and keep throwing it in, so it distributes through the whole heap</w:t>
            </w:r>
          </w:p>
        </w:tc>
      </w:tr>
    </w:tbl>
    <w:p w14:paraId="42ABD52B" w14:textId="77777777" w:rsidR="004A17D0" w:rsidRDefault="004A17D0">
      <w:pPr>
        <w:spacing w:after="70"/>
      </w:pPr>
    </w:p>
    <w:p w14:paraId="551DBAD8" w14:textId="77777777" w:rsidR="004A17D0" w:rsidRDefault="00000000">
      <w:pPr>
        <w:pStyle w:val="Heading3"/>
        <w:spacing w:before="170" w:after="50"/>
      </w:pPr>
      <w:r>
        <w:rPr>
          <w:b/>
          <w:bCs/>
          <w:color w:val="117864"/>
          <w:sz w:val="22"/>
          <w:szCs w:val="22"/>
        </w:rPr>
        <w:t>Watering and the full cycle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4D7E8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095E3B5" w14:textId="77777777" w:rsidR="004A17D0" w:rsidRDefault="00000000">
            <w:pPr>
              <w:spacing w:after="20" w:line="258" w:lineRule="auto"/>
            </w:pPr>
            <w:r>
              <w:rPr>
                <w:b/>
                <w:bCs/>
                <w:color w:val="222222"/>
                <w:sz w:val="20"/>
                <w:szCs w:val="20"/>
              </w:rPr>
              <w:t>Water:</w:t>
            </w:r>
            <w:r>
              <w:rPr>
                <w:color w:val="222222"/>
                <w:sz w:val="20"/>
                <w:szCs w:val="20"/>
              </w:rPr>
              <w:t xml:space="preserve"> </w:t>
            </w:r>
            <w:r>
              <w:rPr>
                <w:i/>
                <w:iCs/>
                <w:color w:val="222222"/>
                <w:sz w:val="20"/>
                <w:szCs w:val="20"/>
              </w:rPr>
              <w:t>"Give it water once a week using rain-pipe or laterals laid over the heap, enough that it wets from top to bottom. Only then will decomposition be good."</w:t>
            </w:r>
            <w:r>
              <w:rPr>
                <w:color w:val="222222"/>
                <w:sz w:val="20"/>
                <w:szCs w:val="20"/>
              </w:rPr>
              <w:t xml:space="preserve"> (Not needed during the monsoon.)</w:t>
            </w:r>
          </w:p>
        </w:tc>
      </w:tr>
    </w:tbl>
    <w:p w14:paraId="54FBF0E9" w14:textId="77777777" w:rsidR="004A17D0" w:rsidRDefault="004A17D0">
      <w:pPr>
        <w:spacing w:after="70"/>
      </w:pPr>
    </w:p>
    <w:p w14:paraId="6055FBC0" w14:textId="77777777" w:rsidR="004A17D0" w:rsidRDefault="00000000">
      <w:pPr>
        <w:spacing w:after="110" w:line="266" w:lineRule="auto"/>
      </w:pPr>
      <w:r>
        <w:rPr>
          <w:b/>
          <w:bCs/>
          <w:color w:val="222222"/>
        </w:rPr>
        <w:t>The full cycle he describes:</w:t>
      </w:r>
    </w:p>
    <w:p w14:paraId="5DA7DE2C" w14:textId="77777777" w:rsidR="004A17D0" w:rsidRDefault="00000000">
      <w:pPr>
        <w:pStyle w:val="ListParagraph"/>
        <w:numPr>
          <w:ilvl w:val="0"/>
          <w:numId w:val="3"/>
        </w:numPr>
        <w:spacing w:after="50" w:line="258" w:lineRule="auto"/>
      </w:pPr>
      <w:r>
        <w:rPr>
          <w:color w:val="222222"/>
        </w:rPr>
        <w:t>Mix with JCB + add jeevamrut → form heap (15 ft × 6 ft) → water weekly</w:t>
      </w:r>
    </w:p>
    <w:p w14:paraId="0C032DA2" w14:textId="77777777" w:rsidR="004A17D0" w:rsidRDefault="00000000">
      <w:pPr>
        <w:pStyle w:val="ListParagraph"/>
        <w:numPr>
          <w:ilvl w:val="0"/>
          <w:numId w:val="3"/>
        </w:numPr>
        <w:spacing w:after="50" w:line="258" w:lineRule="auto"/>
      </w:pPr>
      <w:r>
        <w:rPr>
          <w:b/>
          <w:bCs/>
          <w:color w:val="222222"/>
        </w:rPr>
        <w:t>After 2 months:</w:t>
      </w:r>
      <w:r>
        <w:rPr>
          <w:color w:val="222222"/>
        </w:rPr>
        <w:t xml:space="preserve"> JCB again, add fresh jeevamrut (tank prepared 7 days ahead), re-form heap → water weekly</w:t>
      </w:r>
    </w:p>
    <w:p w14:paraId="70FA45B0" w14:textId="77777777" w:rsidR="004A17D0" w:rsidRDefault="00000000">
      <w:pPr>
        <w:pStyle w:val="ListParagraph"/>
        <w:numPr>
          <w:ilvl w:val="0"/>
          <w:numId w:val="3"/>
        </w:numPr>
        <w:spacing w:after="50" w:line="258" w:lineRule="auto"/>
      </w:pPr>
      <w:r>
        <w:rPr>
          <w:b/>
          <w:bCs/>
          <w:color w:val="222222"/>
        </w:rPr>
        <w:t>After another 2 months:</w:t>
      </w:r>
      <w:r>
        <w:rPr>
          <w:color w:val="222222"/>
        </w:rPr>
        <w:t xml:space="preserve"> JCB again, add jeevamrut, re-form the heap</w:t>
      </w:r>
    </w:p>
    <w:p w14:paraId="4C5066B9" w14:textId="77777777" w:rsidR="004A17D0" w:rsidRDefault="00000000">
      <w:pPr>
        <w:pStyle w:val="ListParagraph"/>
        <w:numPr>
          <w:ilvl w:val="0"/>
          <w:numId w:val="3"/>
        </w:numPr>
        <w:spacing w:after="50" w:line="258" w:lineRule="auto"/>
      </w:pPr>
      <w:r>
        <w:rPr>
          <w:color w:val="222222"/>
        </w:rPr>
        <w:t xml:space="preserve">Then water once and </w:t>
      </w:r>
      <w:r>
        <w:rPr>
          <w:b/>
          <w:bCs/>
          <w:color w:val="222222"/>
        </w:rPr>
        <w:t>remove the water pipes</w:t>
      </w:r>
    </w:p>
    <w:p w14:paraId="4381B5BA" w14:textId="77777777" w:rsidR="004A17D0" w:rsidRDefault="004A17D0">
      <w:pPr>
        <w:spacing w:after="40"/>
      </w:pPr>
    </w:p>
    <w:p w14:paraId="62257756" w14:textId="77777777" w:rsidR="004A17D0" w:rsidRDefault="00000000">
      <w:pPr>
        <w:spacing w:after="110" w:line="266" w:lineRule="auto"/>
      </w:pPr>
      <w:r>
        <w:rPr>
          <w:b/>
          <w:bCs/>
          <w:color w:val="222222"/>
        </w:rPr>
        <w:lastRenderedPageBreak/>
        <w:t>The final step — growing a cover crop on the heap: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8B138CC"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260051E" w14:textId="77777777" w:rsidR="004A17D0" w:rsidRDefault="00000000">
            <w:pPr>
              <w:spacing w:after="20" w:line="258" w:lineRule="auto"/>
            </w:pPr>
            <w:r>
              <w:rPr>
                <w:i/>
                <w:iCs/>
                <w:color w:val="222222"/>
                <w:sz w:val="20"/>
                <w:szCs w:val="20"/>
              </w:rPr>
              <w:t>"Then lay an inline lateral on the ground beside it, and at 1½–2 ft spacing plant desi seeds of large-leaved climbers — bottle gourd (dudhi bhopla), and similar big-leaved, vigorous crops."</w:t>
            </w:r>
          </w:p>
        </w:tc>
      </w:tr>
    </w:tbl>
    <w:p w14:paraId="51DCCF56" w14:textId="77777777" w:rsidR="004A17D0" w:rsidRDefault="004A17D0">
      <w:pPr>
        <w:spacing w:after="70"/>
      </w:pPr>
    </w:p>
    <w:p w14:paraId="1F0AFF4B" w14:textId="77777777" w:rsidR="004A17D0" w:rsidRDefault="00000000">
      <w:pPr>
        <w:spacing w:after="110" w:line="266" w:lineRule="auto"/>
      </w:pPr>
      <w:r>
        <w:rPr>
          <w:b/>
          <w:bCs/>
          <w:color w:val="222222"/>
        </w:rPr>
        <w:t>His claim for the result: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32B862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3F0AD0D" w14:textId="77777777" w:rsidR="004A17D0" w:rsidRDefault="00000000">
            <w:pPr>
              <w:spacing w:after="20" w:line="258" w:lineRule="auto"/>
            </w:pPr>
            <w:r>
              <w:rPr>
                <w:b/>
                <w:bCs/>
                <w:color w:val="222222"/>
                <w:sz w:val="20"/>
                <w:szCs w:val="20"/>
              </w:rPr>
              <w:t>"If you make Gayatri Sanjeevani compost, you may have to stop granular chemical fertilizers altogether — if you apply this much. My point is: the money you were spending on those DAP bags, invest it HERE, in the FYM, in the jeevamrut. And your land will become fertile."</w:t>
            </w:r>
          </w:p>
        </w:tc>
      </w:tr>
    </w:tbl>
    <w:p w14:paraId="77C6ED2B" w14:textId="77777777" w:rsidR="004A17D0" w:rsidRDefault="004A17D0">
      <w:pPr>
        <w:spacing w:after="70"/>
      </w:pPr>
    </w:p>
    <w:p w14:paraId="25858AC0" w14:textId="77777777" w:rsidR="004A17D0" w:rsidRDefault="00000000">
      <w:pPr>
        <w:pStyle w:val="Heading2"/>
        <w:spacing w:before="240" w:after="80"/>
      </w:pPr>
      <w:r>
        <w:rPr>
          <w:b/>
          <w:bCs/>
          <w:sz w:val="25"/>
          <w:szCs w:val="25"/>
        </w:rPr>
        <w:t>Reading It Critically — What Holds Up and What to Watch</w:t>
      </w:r>
    </w:p>
    <w:p w14:paraId="0F28B29B" w14:textId="77777777" w:rsidR="004A17D0" w:rsidRDefault="00000000">
      <w:pPr>
        <w:pStyle w:val="Heading2"/>
        <w:spacing w:before="240" w:after="80"/>
      </w:pPr>
      <w:r>
        <w:rPr>
          <w:b/>
          <w:bCs/>
          <w:sz w:val="25"/>
          <w:szCs w:val="25"/>
        </w:rPr>
        <w:t>The most operationally complete session in the entire course</w:t>
      </w:r>
    </w:p>
    <w:p w14:paraId="2758A965" w14:textId="77777777" w:rsidR="004A17D0" w:rsidRDefault="00000000">
      <w:pPr>
        <w:spacing w:after="110" w:line="266" w:lineRule="auto"/>
      </w:pPr>
      <w:r>
        <w:rPr>
          <w:color w:val="222222"/>
        </w:rPr>
        <w:t>This is the payoff, and it delivers: four fully-specified composting protocols with real dimensions, quantities, timings and turning schedules. Anyone could execute these from the slides alone. That is rare in farmer-facing teaching, which usually stops at "make good compost."</w:t>
      </w:r>
    </w:p>
    <w:p w14:paraId="0F674D4E" w14:textId="77777777" w:rsidR="004A17D0" w:rsidRDefault="00000000">
      <w:pPr>
        <w:spacing w:after="110" w:line="266" w:lineRule="auto"/>
      </w:pPr>
      <w:r>
        <w:rPr>
          <w:b/>
          <w:bCs/>
          <w:color w:val="222222"/>
        </w:rPr>
        <w:t>The genuinely valuable content:</w:t>
      </w:r>
    </w:p>
    <w:p w14:paraId="090D5300" w14:textId="77777777" w:rsidR="004A17D0" w:rsidRDefault="00000000">
      <w:pPr>
        <w:pStyle w:val="ListParagraph"/>
        <w:numPr>
          <w:ilvl w:val="0"/>
          <w:numId w:val="2"/>
        </w:numPr>
        <w:spacing w:after="50" w:line="258" w:lineRule="auto"/>
      </w:pPr>
      <w:r>
        <w:rPr>
          <w:b/>
          <w:bCs/>
          <w:color w:val="222222"/>
        </w:rPr>
        <w:t>The un-decomposed FYM warning list is the most important safety content in the course</w:t>
      </w:r>
      <w:r>
        <w:rPr>
          <w:color w:val="222222"/>
        </w:rPr>
        <w:t>, and the mechanisms are correct: ammonia excess drives soft vegetative growth and delays maturity; in-place decomposition generates heat and methane that suppress microbes; viable weed seeds create a herbicide dependency that then destroys the biology you were trying to build. Every one of these is a real, observed failure mode.</w:t>
      </w:r>
    </w:p>
    <w:p w14:paraId="5F35DA2D" w14:textId="77777777" w:rsidR="004A17D0" w:rsidRDefault="00000000">
      <w:pPr>
        <w:pStyle w:val="ListParagraph"/>
        <w:numPr>
          <w:ilvl w:val="0"/>
          <w:numId w:val="2"/>
        </w:numPr>
        <w:spacing w:after="50" w:line="258" w:lineRule="auto"/>
      </w:pPr>
      <w:r>
        <w:rPr>
          <w:color w:val="222222"/>
        </w:rPr>
        <w:t>*</w:t>
      </w:r>
      <w:r>
        <w:rPr>
          <w:i/>
          <w:iCs/>
          <w:color w:val="222222"/>
        </w:rPr>
        <w:t xml:space="preserve">The microbe table honestly lists </w:t>
      </w:r>
      <w:r>
        <w:rPr>
          <w:color w:val="222222"/>
        </w:rPr>
        <w:t>Fusarium</w:t>
      </w:r>
      <w:r>
        <w:rPr>
          <w:i/>
          <w:iCs/>
          <w:color w:val="222222"/>
        </w:rPr>
        <w:t xml:space="preserve"> and </w:t>
      </w:r>
      <w:r>
        <w:rPr>
          <w:color w:val="222222"/>
        </w:rPr>
        <w:t>Pythium</w:t>
      </w:r>
      <w:r>
        <w:rPr>
          <w:i/>
          <w:iCs/>
          <w:color w:val="222222"/>
        </w:rPr>
        <w:t xml:space="preserve"> as present in FYM.</w:t>
      </w:r>
      <w:r>
        <w:rPr>
          <w:color w:val="222222"/>
        </w:rPr>
        <w:t>* This is technically important and commercially inconvenient — it is the precise reason raw manure spreads root-rot, and it justifies proper hot composting rather than just ageing.</w:t>
      </w:r>
    </w:p>
    <w:p w14:paraId="2FFFCC83" w14:textId="77777777" w:rsidR="004A17D0" w:rsidRDefault="00000000">
      <w:pPr>
        <w:pStyle w:val="ListParagraph"/>
        <w:numPr>
          <w:ilvl w:val="0"/>
          <w:numId w:val="2"/>
        </w:numPr>
        <w:spacing w:after="50" w:line="258" w:lineRule="auto"/>
      </w:pPr>
      <w:r>
        <w:rPr>
          <w:b/>
          <w:bCs/>
          <w:color w:val="222222"/>
        </w:rPr>
        <w:t>The compost quality specification (8 points)</w:t>
      </w:r>
      <w:r>
        <w:rPr>
          <w:color w:val="222222"/>
        </w:rPr>
        <w:t xml:space="preserve"> is a genuinely usable acceptance test. The weight test ("you can lift a bigger basin when it's done") and the smell test ("should smell like first rain, not stink") are practical field checks that need no equipment.</w:t>
      </w:r>
    </w:p>
    <w:p w14:paraId="0355811B" w14:textId="77777777" w:rsidR="004A17D0" w:rsidRDefault="00000000">
      <w:pPr>
        <w:pStyle w:val="ListParagraph"/>
        <w:numPr>
          <w:ilvl w:val="0"/>
          <w:numId w:val="2"/>
        </w:numPr>
        <w:spacing w:after="50" w:line="258" w:lineRule="auto"/>
      </w:pPr>
      <w:r>
        <w:rPr>
          <w:b/>
          <w:bCs/>
          <w:color w:val="222222"/>
        </w:rPr>
        <w:t>The white-grub shade-net trick is excellent, cheap, and specific.</w:t>
      </w:r>
      <w:r>
        <w:rPr>
          <w:color w:val="222222"/>
        </w:rPr>
        <w:t xml:space="preserve"> Covering the heap during beetle flight season to prevent egg-laying is a real, low-cost preventive that most farmers never think of — and white grub is a serious pest in sugarcane, groundnut and young orchards.</w:t>
      </w:r>
    </w:p>
    <w:p w14:paraId="02468F2D" w14:textId="77777777" w:rsidR="004A17D0" w:rsidRDefault="00000000">
      <w:pPr>
        <w:pStyle w:val="ListParagraph"/>
        <w:numPr>
          <w:ilvl w:val="0"/>
          <w:numId w:val="2"/>
        </w:numPr>
        <w:spacing w:after="50" w:line="258" w:lineRule="auto"/>
      </w:pPr>
      <w:r>
        <w:rPr>
          <w:b/>
          <w:bCs/>
          <w:color w:val="222222"/>
        </w:rPr>
        <w:t>The pH chain (organic acids from decomposition → lower pH → more availability → more microbes → more carbon)</w:t>
      </w:r>
      <w:r>
        <w:rPr>
          <w:color w:val="222222"/>
        </w:rPr>
        <w:t xml:space="preserve"> is a correct and useful mechanism, and it explains why </w:t>
      </w:r>
      <w:r>
        <w:rPr>
          <w:i/>
          <w:iCs/>
          <w:color w:val="222222"/>
        </w:rPr>
        <w:t>decomposed</w:t>
      </w:r>
      <w:r>
        <w:rPr>
          <w:color w:val="222222"/>
        </w:rPr>
        <w:t xml:space="preserve"> matter helps pH while </w:t>
      </w:r>
      <w:r>
        <w:rPr>
          <w:i/>
          <w:iCs/>
          <w:color w:val="222222"/>
        </w:rPr>
        <w:t>raw</w:t>
      </w:r>
      <w:r>
        <w:rPr>
          <w:color w:val="222222"/>
        </w:rPr>
        <w:t xml:space="preserve"> matter does not.</w:t>
      </w:r>
    </w:p>
    <w:p w14:paraId="67EF64D2" w14:textId="77777777" w:rsidR="004A17D0" w:rsidRDefault="00000000">
      <w:pPr>
        <w:pStyle w:val="ListParagraph"/>
        <w:numPr>
          <w:ilvl w:val="0"/>
          <w:numId w:val="2"/>
        </w:numPr>
        <w:spacing w:after="50" w:line="258" w:lineRule="auto"/>
      </w:pPr>
      <w:r>
        <w:rPr>
          <w:b/>
          <w:bCs/>
          <w:color w:val="222222"/>
        </w:rPr>
        <w:t>The seven-day jeevamrut preparation and thrice-daily stirring</w:t>
      </w:r>
      <w:r>
        <w:rPr>
          <w:color w:val="222222"/>
        </w:rPr>
        <w:t xml:space="preserve"> is the kind of specific timing detail that determines whether a preparation works or fails.</w:t>
      </w:r>
    </w:p>
    <w:p w14:paraId="65FBC453" w14:textId="77777777" w:rsidR="004A17D0" w:rsidRDefault="004A17D0">
      <w:pPr>
        <w:spacing w:after="40"/>
      </w:pPr>
    </w:p>
    <w:p w14:paraId="06A7948C"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2F56E9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5FA8404"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56A78064" w14:textId="77777777" w:rsidR="004A17D0" w:rsidRDefault="00000000">
            <w:r>
              <w:rPr>
                <w:b/>
                <w:bCs/>
                <w:color w:val="FFFFFF"/>
                <w:sz w:val="17"/>
                <w:szCs w:val="17"/>
              </w:rPr>
              <w:t>Assessment</w:t>
            </w:r>
          </w:p>
        </w:tc>
      </w:tr>
      <w:tr w:rsidR="004A17D0" w14:paraId="7CE8A48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CA09722" w14:textId="77777777" w:rsidR="004A17D0" w:rsidRDefault="00000000">
            <w:r>
              <w:rPr>
                <w:b/>
                <w:bCs/>
                <w:color w:val="222222"/>
                <w:sz w:val="17"/>
                <w:szCs w:val="17"/>
              </w:rPr>
              <w:t>"300 crore (3 billion) organisms per gram of cow dung"</w:t>
            </w:r>
          </w:p>
        </w:tc>
        <w:tc>
          <w:tcPr>
            <w:tcW w:w="4710" w:type="dxa"/>
            <w:shd w:val="clear" w:color="auto" w:fill="F4F7FB"/>
            <w:tcMar>
              <w:top w:w="50" w:type="dxa"/>
              <w:left w:w="90" w:type="dxa"/>
              <w:bottom w:w="50" w:type="dxa"/>
              <w:right w:w="80" w:type="dxa"/>
            </w:tcMar>
          </w:tcPr>
          <w:p w14:paraId="47D2CBFE" w14:textId="77777777" w:rsidR="004A17D0" w:rsidRDefault="00000000">
            <w:r>
              <w:rPr>
                <w:b/>
                <w:bCs/>
                <w:color w:val="222222"/>
                <w:sz w:val="17"/>
                <w:szCs w:val="17"/>
              </w:rPr>
              <w:t>Overstated.</w:t>
            </w:r>
            <w:r>
              <w:rPr>
                <w:color w:val="222222"/>
                <w:sz w:val="17"/>
                <w:szCs w:val="17"/>
              </w:rPr>
              <w:t xml:space="preserve"> Published counts for fresh cattle dung are typically in the range of 10⁸–10¹⁰ total microbes per gram depending on method, so 3×10⁹ is within the possible range for total counts — but the figure is usually quoted loosely in Indian natural-farming literature without a source. Treat as illustrative, not analytical.</w:t>
            </w:r>
          </w:p>
        </w:tc>
      </w:tr>
      <w:tr w:rsidR="004A17D0" w14:paraId="0091F4A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3FD371A" w14:textId="77777777" w:rsidR="004A17D0" w:rsidRDefault="00000000">
            <w:r>
              <w:rPr>
                <w:b/>
                <w:bCs/>
                <w:color w:val="222222"/>
                <w:sz w:val="17"/>
                <w:szCs w:val="17"/>
              </w:rPr>
              <w:lastRenderedPageBreak/>
              <w:t>Gayatri Sanjeevani per-acre quantities</w:t>
            </w:r>
          </w:p>
        </w:tc>
        <w:tc>
          <w:tcPr>
            <w:tcW w:w="4710" w:type="dxa"/>
            <w:shd w:val="clear" w:color="auto" w:fill="FFFFFF"/>
            <w:tcMar>
              <w:top w:w="50" w:type="dxa"/>
              <w:left w:w="90" w:type="dxa"/>
              <w:bottom w:w="50" w:type="dxa"/>
              <w:right w:w="80" w:type="dxa"/>
            </w:tcMar>
          </w:tcPr>
          <w:p w14:paraId="24378264" w14:textId="77777777" w:rsidR="004A17D0" w:rsidRDefault="00000000">
            <w:r>
              <w:rPr>
                <w:color w:val="222222"/>
                <w:sz w:val="17"/>
                <w:szCs w:val="17"/>
              </w:rPr>
              <w:t xml:space="preserve">The total is roughly </w:t>
            </w:r>
            <w:r>
              <w:rPr>
                <w:b/>
                <w:bCs/>
                <w:color w:val="222222"/>
                <w:sz w:val="17"/>
                <w:szCs w:val="17"/>
              </w:rPr>
              <w:t>13–15 tonnes of material per acre</w:t>
            </w:r>
            <w:r>
              <w:rPr>
                <w:color w:val="222222"/>
                <w:sz w:val="17"/>
                <w:szCs w:val="17"/>
              </w:rPr>
              <w:t xml:space="preserve"> — this is a large, expensive, logistics-heavy application. It is genuinely capable of replacing granular fertilizer, but the cost and cartage are substantial. Cost it fully before committing; his claim that DAP money "covers it" needs checking against your own numbers.</w:t>
            </w:r>
          </w:p>
        </w:tc>
      </w:tr>
      <w:tr w:rsidR="004A17D0" w14:paraId="12B3359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A6422C1" w14:textId="77777777" w:rsidR="004A17D0" w:rsidRDefault="00000000">
            <w:r>
              <w:rPr>
                <w:b/>
                <w:bCs/>
                <w:color w:val="222222"/>
                <w:sz w:val="17"/>
                <w:szCs w:val="17"/>
              </w:rPr>
              <w:t>Rock phosphate / SSP inclusion</w:t>
            </w:r>
          </w:p>
        </w:tc>
        <w:tc>
          <w:tcPr>
            <w:tcW w:w="4710" w:type="dxa"/>
            <w:shd w:val="clear" w:color="auto" w:fill="F4F7FB"/>
            <w:tcMar>
              <w:top w:w="50" w:type="dxa"/>
              <w:left w:w="90" w:type="dxa"/>
              <w:bottom w:w="50" w:type="dxa"/>
              <w:right w:w="80" w:type="dxa"/>
            </w:tcMar>
          </w:tcPr>
          <w:p w14:paraId="6E962FC3" w14:textId="77777777" w:rsidR="004A17D0" w:rsidRDefault="00000000">
            <w:r>
              <w:rPr>
                <w:color w:val="222222"/>
                <w:sz w:val="17"/>
                <w:szCs w:val="17"/>
              </w:rPr>
              <w:t xml:space="preserve">Note that SSP is a </w:t>
            </w:r>
            <w:r>
              <w:rPr>
                <w:b/>
                <w:bCs/>
                <w:color w:val="222222"/>
                <w:sz w:val="17"/>
                <w:szCs w:val="17"/>
              </w:rPr>
              <w:t>chemical fertilizer</w:t>
            </w:r>
            <w:r>
              <w:rPr>
                <w:color w:val="222222"/>
                <w:sz w:val="17"/>
                <w:szCs w:val="17"/>
              </w:rPr>
              <w:t xml:space="preserve"> — its inclusion in an "organic" compost recipe is an integrated-approach choice, consistent with his stated philosophy but worth being aware of. Rock phosphate is the organic-compatible alternative. On calcareous soil, </w:t>
            </w:r>
            <w:r>
              <w:rPr>
                <w:b/>
                <w:bCs/>
                <w:color w:val="222222"/>
                <w:sz w:val="17"/>
                <w:szCs w:val="17"/>
              </w:rPr>
              <w:t>rock phosphate is poorly soluble at high pH</w:t>
            </w:r>
            <w:r>
              <w:rPr>
                <w:color w:val="222222"/>
                <w:sz w:val="17"/>
                <w:szCs w:val="17"/>
              </w:rPr>
              <w:t xml:space="preserve"> — composting it with acid-generating organic matter is actually a sensible way to improve its availability, which may be the real logic here.</w:t>
            </w:r>
          </w:p>
        </w:tc>
      </w:tr>
      <w:tr w:rsidR="004A17D0" w14:paraId="08FFBCE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01ABA8B" w14:textId="77777777" w:rsidR="004A17D0" w:rsidRDefault="00000000">
            <w:r>
              <w:rPr>
                <w:b/>
                <w:bCs/>
                <w:color w:val="222222"/>
                <w:sz w:val="17"/>
                <w:szCs w:val="17"/>
              </w:rPr>
              <w:t>Ash at 500 kg/acre</w:t>
            </w:r>
          </w:p>
        </w:tc>
        <w:tc>
          <w:tcPr>
            <w:tcW w:w="4710" w:type="dxa"/>
            <w:shd w:val="clear" w:color="auto" w:fill="FFFFFF"/>
            <w:tcMar>
              <w:top w:w="50" w:type="dxa"/>
              <w:left w:w="90" w:type="dxa"/>
              <w:bottom w:w="50" w:type="dxa"/>
              <w:right w:w="80" w:type="dxa"/>
            </w:tcMar>
          </w:tcPr>
          <w:p w14:paraId="1C73292F" w14:textId="77777777" w:rsidR="004A17D0" w:rsidRDefault="00000000">
            <w:r>
              <w:rPr>
                <w:color w:val="222222"/>
                <w:sz w:val="17"/>
                <w:szCs w:val="17"/>
              </w:rPr>
              <w:t xml:space="preserve">His heavy-metal/plastic warning is correct and important. But note ash is </w:t>
            </w:r>
            <w:r>
              <w:rPr>
                <w:b/>
                <w:bCs/>
                <w:color w:val="222222"/>
                <w:sz w:val="17"/>
                <w:szCs w:val="17"/>
              </w:rPr>
              <w:t>alkaline</w:t>
            </w:r>
            <w:r>
              <w:rPr>
                <w:color w:val="222222"/>
                <w:sz w:val="17"/>
                <w:szCs w:val="17"/>
              </w:rPr>
              <w:t xml:space="preserve"> — on your already high-pH calcareous soil, 500 kg/acre of ash works </w:t>
            </w:r>
            <w:r>
              <w:rPr>
                <w:i/>
                <w:iCs/>
                <w:color w:val="222222"/>
                <w:sz w:val="17"/>
                <w:szCs w:val="17"/>
              </w:rPr>
              <w:t>against</w:t>
            </w:r>
            <w:r>
              <w:rPr>
                <w:color w:val="222222"/>
                <w:sz w:val="17"/>
                <w:szCs w:val="17"/>
              </w:rPr>
              <w:t xml:space="preserve"> the pH-lowering goal of the whole exercise. This is an internal tension in the recipe for calcareous soils specifically.</w:t>
            </w:r>
          </w:p>
        </w:tc>
      </w:tr>
      <w:tr w:rsidR="004A17D0" w14:paraId="33B9E4E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5FDCC91" w14:textId="77777777" w:rsidR="004A17D0" w:rsidRDefault="00000000">
            <w:r>
              <w:rPr>
                <w:b/>
                <w:bCs/>
                <w:color w:val="222222"/>
                <w:sz w:val="17"/>
                <w:szCs w:val="17"/>
              </w:rPr>
              <w:t>Poultry manure 1 tonne (broiler)</w:t>
            </w:r>
          </w:p>
        </w:tc>
        <w:tc>
          <w:tcPr>
            <w:tcW w:w="4710" w:type="dxa"/>
            <w:shd w:val="clear" w:color="auto" w:fill="F4F7FB"/>
            <w:tcMar>
              <w:top w:w="50" w:type="dxa"/>
              <w:left w:w="90" w:type="dxa"/>
              <w:bottom w:w="50" w:type="dxa"/>
              <w:right w:w="80" w:type="dxa"/>
            </w:tcMar>
          </w:tcPr>
          <w:p w14:paraId="049DC5CC" w14:textId="77777777" w:rsidR="004A17D0" w:rsidRDefault="00000000">
            <w:r>
              <w:rPr>
                <w:color w:val="222222"/>
                <w:sz w:val="17"/>
                <w:szCs w:val="17"/>
              </w:rPr>
              <w:t>Carries the Part 13E contamination caution (antibiotics, heavy metals in intensive production). Source litter-based and composted.</w:t>
            </w:r>
          </w:p>
        </w:tc>
      </w:tr>
      <w:tr w:rsidR="004A17D0" w14:paraId="6405734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D8F1176" w14:textId="77777777" w:rsidR="004A17D0" w:rsidRDefault="00000000">
            <w:r>
              <w:rPr>
                <w:b/>
                <w:bCs/>
                <w:color w:val="222222"/>
                <w:sz w:val="17"/>
                <w:szCs w:val="17"/>
              </w:rPr>
              <w:t>Bed method "1 part dung + 5 parts water"</w:t>
            </w:r>
          </w:p>
        </w:tc>
        <w:tc>
          <w:tcPr>
            <w:tcW w:w="4710" w:type="dxa"/>
            <w:shd w:val="clear" w:color="auto" w:fill="FFFFFF"/>
            <w:tcMar>
              <w:top w:w="50" w:type="dxa"/>
              <w:left w:w="90" w:type="dxa"/>
              <w:bottom w:w="50" w:type="dxa"/>
              <w:right w:w="80" w:type="dxa"/>
            </w:tcMar>
          </w:tcPr>
          <w:p w14:paraId="749DC7C3" w14:textId="77777777" w:rsidR="004A17D0" w:rsidRDefault="00000000">
            <w:r>
              <w:rPr>
                <w:color w:val="222222"/>
                <w:sz w:val="17"/>
                <w:szCs w:val="17"/>
              </w:rPr>
              <w:t>A standard, workable slurry ratio.</w:t>
            </w:r>
          </w:p>
        </w:tc>
      </w:tr>
      <w:tr w:rsidR="004A17D0" w14:paraId="7E02A44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02388B6" w14:textId="77777777" w:rsidR="004A17D0" w:rsidRDefault="00000000">
            <w:r>
              <w:rPr>
                <w:b/>
                <w:bCs/>
                <w:color w:val="222222"/>
                <w:sz w:val="17"/>
                <w:szCs w:val="17"/>
              </w:rPr>
              <w:t>NADEP subsidy</w:t>
            </w:r>
          </w:p>
        </w:tc>
        <w:tc>
          <w:tcPr>
            <w:tcW w:w="4710" w:type="dxa"/>
            <w:shd w:val="clear" w:color="auto" w:fill="F4F7FB"/>
            <w:tcMar>
              <w:top w:w="50" w:type="dxa"/>
              <w:left w:w="90" w:type="dxa"/>
              <w:bottom w:w="50" w:type="dxa"/>
              <w:right w:w="80" w:type="dxa"/>
            </w:tcMar>
          </w:tcPr>
          <w:p w14:paraId="2E4090E0" w14:textId="77777777" w:rsidR="004A17D0" w:rsidRDefault="00000000">
            <w:r>
              <w:rPr>
                <w:color w:val="222222"/>
                <w:sz w:val="17"/>
                <w:szCs w:val="17"/>
              </w:rPr>
              <w:t>Real — NADEP composting has been supported under various Indian government schemes. Worth checking current availability in Andhra Pradesh.</w:t>
            </w:r>
          </w:p>
        </w:tc>
      </w:tr>
    </w:tbl>
    <w:p w14:paraId="4665663A" w14:textId="77777777" w:rsidR="004A17D0" w:rsidRDefault="004A17D0">
      <w:pPr>
        <w:spacing w:after="80"/>
      </w:pPr>
    </w:p>
    <w:p w14:paraId="3B0F9384" w14:textId="77777777" w:rsidR="004A17D0" w:rsidRDefault="00000000">
      <w:pPr>
        <w:pStyle w:val="Heading2"/>
        <w:spacing w:before="240" w:after="80"/>
      </w:pPr>
      <w:r>
        <w:rPr>
          <w:b/>
          <w:bCs/>
          <w:sz w:val="25"/>
          <w:szCs w:val="25"/>
        </w:rPr>
        <w:t>For Pulivendula — a practical adaptation</w:t>
      </w:r>
    </w:p>
    <w:p w14:paraId="5F9AFDA0" w14:textId="77777777" w:rsidR="004A17D0" w:rsidRDefault="00000000">
      <w:pPr>
        <w:spacing w:after="110" w:line="266" w:lineRule="auto"/>
      </w:pPr>
      <w:r>
        <w:rPr>
          <w:color w:val="222222"/>
        </w:rPr>
        <w:t xml:space="preserve">The Gayatri Sanjeevani recipe is the best-specified method here, but it needs </w:t>
      </w:r>
      <w:r>
        <w:rPr>
          <w:b/>
          <w:bCs/>
          <w:color w:val="222222"/>
        </w:rPr>
        <w:t>two modifications for your calcareous soil</w:t>
      </w:r>
      <w:r>
        <w:rPr>
          <w:color w:val="222222"/>
        </w:rPr>
        <w:t>:</w:t>
      </w:r>
    </w:p>
    <w:p w14:paraId="5800D8B0" w14:textId="77777777" w:rsidR="004A17D0" w:rsidRDefault="00000000">
      <w:pPr>
        <w:pStyle w:val="ListParagraph"/>
        <w:numPr>
          <w:ilvl w:val="0"/>
          <w:numId w:val="3"/>
        </w:numPr>
        <w:spacing w:after="50" w:line="258" w:lineRule="auto"/>
      </w:pPr>
      <w:r>
        <w:rPr>
          <w:b/>
          <w:bCs/>
          <w:color w:val="222222"/>
        </w:rPr>
        <w:t>Drop or drastically reduce the ash.</w:t>
      </w:r>
      <w:r>
        <w:rPr>
          <w:color w:val="222222"/>
        </w:rPr>
        <w:t xml:space="preserve"> 500 kg/acre of alkaline ash on soil already at pH 8+ works directly against the organic-acid pH-lowering mechanism the compost is supposed to deliver. Ash makes sense on acidic soils; on yours it is counterproductive. Substitute additional press mud (which is often acidic) or more oil cake.</w:t>
      </w:r>
    </w:p>
    <w:p w14:paraId="3385B18E" w14:textId="77777777" w:rsidR="004A17D0" w:rsidRDefault="004A17D0">
      <w:pPr>
        <w:spacing w:after="40"/>
      </w:pPr>
    </w:p>
    <w:p w14:paraId="2AF9515B" w14:textId="77777777" w:rsidR="004A17D0" w:rsidRDefault="00000000">
      <w:pPr>
        <w:pStyle w:val="ListParagraph"/>
        <w:numPr>
          <w:ilvl w:val="0"/>
          <w:numId w:val="3"/>
        </w:numPr>
        <w:spacing w:after="50" w:line="258" w:lineRule="auto"/>
      </w:pPr>
      <w:r>
        <w:rPr>
          <w:b/>
          <w:bCs/>
          <w:color w:val="222222"/>
        </w:rPr>
        <w:t>Prefer rock phosphate over SSP, and let it compost.</w:t>
      </w:r>
      <w:r>
        <w:rPr>
          <w:color w:val="222222"/>
        </w:rPr>
        <w:t xml:space="preserve"> Rock phosphate is nearly useless applied directly to pH 8+ soil, but </w:t>
      </w:r>
      <w:r>
        <w:rPr>
          <w:b/>
          <w:bCs/>
          <w:color w:val="222222"/>
        </w:rPr>
        <w:t>co-composting it with actively-decomposing organic matter generates organic acids that solubilise it</w:t>
      </w:r>
      <w:r>
        <w:rPr>
          <w:color w:val="222222"/>
        </w:rPr>
        <w:t xml:space="preserve"> — this is a genuine, evidence-backed technique and turns a weakness into a strength. Keep the 300 kg rock phosphate; skip the SSP option.</w:t>
      </w:r>
    </w:p>
    <w:p w14:paraId="39B2CF73" w14:textId="77777777" w:rsidR="004A17D0" w:rsidRDefault="004A17D0">
      <w:pPr>
        <w:spacing w:after="40"/>
      </w:pPr>
    </w:p>
    <w:p w14:paraId="1BCD3BE2" w14:textId="77777777" w:rsidR="004A17D0" w:rsidRDefault="00000000">
      <w:pPr>
        <w:spacing w:after="110" w:line="266" w:lineRule="auto"/>
      </w:pPr>
      <w:r>
        <w:rPr>
          <w:b/>
          <w:bCs/>
          <w:color w:val="222222"/>
        </w:rPr>
        <w:t>Then the rest transfers well:</w:t>
      </w:r>
    </w:p>
    <w:p w14:paraId="2B7EFD0F" w14:textId="77777777" w:rsidR="004A17D0" w:rsidRDefault="00000000">
      <w:pPr>
        <w:pStyle w:val="ListParagraph"/>
        <w:numPr>
          <w:ilvl w:val="0"/>
          <w:numId w:val="3"/>
        </w:numPr>
        <w:spacing w:after="50" w:line="258" w:lineRule="auto"/>
      </w:pPr>
      <w:r>
        <w:rPr>
          <w:b/>
          <w:bCs/>
          <w:color w:val="222222"/>
        </w:rPr>
        <w:t>Scale for 4 acres:</w:t>
      </w:r>
      <w:r>
        <w:rPr>
          <w:color w:val="222222"/>
        </w:rPr>
        <w:t xml:space="preserve"> the recipe is per acre, so a full application would be ~40 tonnes FYM, 1.2 t rock phosphate, 4 t broiler manure, 4 t goat manure, 4–8 t press mud. </w:t>
      </w:r>
      <w:r>
        <w:rPr>
          <w:b/>
          <w:bCs/>
          <w:color w:val="222222"/>
        </w:rPr>
        <w:t>That is a serious logistics and cost exercise — start with one acre as a trial</w:t>
      </w:r>
      <w:r>
        <w:rPr>
          <w:color w:val="222222"/>
        </w:rPr>
        <w:t>, consistent with his own "start on five guntha" risk management.</w:t>
      </w:r>
    </w:p>
    <w:p w14:paraId="41BEE584" w14:textId="77777777" w:rsidR="004A17D0" w:rsidRDefault="004A17D0">
      <w:pPr>
        <w:spacing w:after="40"/>
      </w:pPr>
    </w:p>
    <w:p w14:paraId="5377D437" w14:textId="77777777" w:rsidR="004A17D0" w:rsidRDefault="00000000">
      <w:pPr>
        <w:pStyle w:val="ListParagraph"/>
        <w:numPr>
          <w:ilvl w:val="0"/>
          <w:numId w:val="3"/>
        </w:numPr>
        <w:spacing w:after="50" w:line="258" w:lineRule="auto"/>
      </w:pPr>
      <w:r>
        <w:rPr>
          <w:b/>
          <w:bCs/>
          <w:color w:val="222222"/>
        </w:rPr>
        <w:t>Adopt the quality specification as your purchase test.</w:t>
      </w:r>
      <w:r>
        <w:rPr>
          <w:color w:val="222222"/>
        </w:rPr>
        <w:t xml:space="preserve"> Black, light, moist, odourless-or-earthy, no weed seeds, no grubs, no plastic. Reject anything that fails — especially the plastic check, which is permanent damage to a perennial block.</w:t>
      </w:r>
    </w:p>
    <w:p w14:paraId="371524F6" w14:textId="77777777" w:rsidR="004A17D0" w:rsidRDefault="004A17D0">
      <w:pPr>
        <w:spacing w:after="40"/>
      </w:pPr>
    </w:p>
    <w:p w14:paraId="4137C92F" w14:textId="77777777" w:rsidR="004A17D0" w:rsidRDefault="00000000">
      <w:pPr>
        <w:pStyle w:val="ListParagraph"/>
        <w:numPr>
          <w:ilvl w:val="0"/>
          <w:numId w:val="3"/>
        </w:numPr>
        <w:spacing w:after="50" w:line="258" w:lineRule="auto"/>
      </w:pPr>
      <w:r>
        <w:rPr>
          <w:b/>
          <w:bCs/>
          <w:color w:val="222222"/>
        </w:rPr>
        <w:lastRenderedPageBreak/>
        <w:t>Use the shade-net trick.</w:t>
      </w:r>
      <w:r>
        <w:rPr>
          <w:color w:val="222222"/>
        </w:rPr>
        <w:t xml:space="preserve"> White grub is a real risk to young pomegranate roots, and covering your compost heap during beetle season is nearly free insurance.</w:t>
      </w:r>
    </w:p>
    <w:p w14:paraId="142DE56C" w14:textId="77777777" w:rsidR="004A17D0" w:rsidRDefault="004A17D0">
      <w:pPr>
        <w:spacing w:after="40"/>
      </w:pPr>
    </w:p>
    <w:p w14:paraId="3FC70F71" w14:textId="77777777" w:rsidR="004A17D0" w:rsidRDefault="00000000">
      <w:pPr>
        <w:pStyle w:val="ListParagraph"/>
        <w:numPr>
          <w:ilvl w:val="0"/>
          <w:numId w:val="3"/>
        </w:numPr>
        <w:spacing w:after="50" w:line="258" w:lineRule="auto"/>
      </w:pPr>
      <w:r>
        <w:rPr>
          <w:b/>
          <w:bCs/>
          <w:color w:val="222222"/>
        </w:rPr>
        <w:t>Do the jeevamrut properly:</w:t>
      </w:r>
      <w:r>
        <w:rPr>
          <w:color w:val="222222"/>
        </w:rPr>
        <w:t xml:space="preserve"> 200 L per acre-batch, prepared 7 days ahead, stirred 3× daily, added </w:t>
      </w:r>
      <w:r>
        <w:rPr>
          <w:i/>
          <w:iCs/>
          <w:color w:val="222222"/>
        </w:rPr>
        <w:t>during</w:t>
      </w:r>
      <w:r>
        <w:rPr>
          <w:color w:val="222222"/>
        </w:rPr>
        <w:t xml:space="preserve"> JCB mixing so it distributes. The two-month turning cycle with fresh jeevamrut at each turn is what distinguishes this from ordinary heap composting.</w:t>
      </w:r>
    </w:p>
    <w:p w14:paraId="52A82629" w14:textId="77777777" w:rsidR="004A17D0" w:rsidRDefault="004A17D0">
      <w:pPr>
        <w:spacing w:after="40"/>
      </w:pPr>
    </w:p>
    <w:p w14:paraId="17CCD102" w14:textId="77777777" w:rsidR="004A17D0" w:rsidRDefault="00000000">
      <w:pPr>
        <w:pStyle w:val="ListParagraph"/>
        <w:numPr>
          <w:ilvl w:val="0"/>
          <w:numId w:val="3"/>
        </w:numPr>
        <w:spacing w:after="50" w:line="258" w:lineRule="auto"/>
      </w:pPr>
      <w:r>
        <w:rPr>
          <w:b/>
          <w:bCs/>
          <w:color w:val="222222"/>
        </w:rPr>
        <w:t>Bank the timing:</w:t>
      </w:r>
      <w:r>
        <w:rPr>
          <w:color w:val="222222"/>
        </w:rPr>
        <w:t xml:space="preserve"> 4–6 months for the pit method, 4–5 for the bed method, ~6 months for Gayatri Sanjeevani (three 2-month cycles). </w:t>
      </w:r>
      <w:r>
        <w:rPr>
          <w:b/>
          <w:bCs/>
          <w:color w:val="222222"/>
        </w:rPr>
        <w:t>Working back from a Nov–Dec 2027 planting, your compost production must start by mid-2027 at the latest</w:t>
      </w:r>
      <w:r>
        <w:rPr>
          <w:color w:val="222222"/>
        </w:rPr>
        <w:t xml:space="preserve"> — and ideally a full year earlier so it is ready and aged.</w:t>
      </w:r>
    </w:p>
    <w:p w14:paraId="277AF299" w14:textId="77777777" w:rsidR="004A17D0" w:rsidRDefault="004A17D0">
      <w:pPr>
        <w:spacing w:after="40"/>
      </w:pPr>
    </w:p>
    <w:p w14:paraId="32B9AC41" w14:textId="77777777" w:rsidR="004A17D0" w:rsidRDefault="00000000">
      <w:pPr>
        <w:pStyle w:val="Heading2"/>
        <w:spacing w:before="240" w:after="80"/>
      </w:pPr>
      <w:r>
        <w:rPr>
          <w:b/>
          <w:bCs/>
          <w:sz w:val="25"/>
          <w:szCs w:val="25"/>
        </w:rPr>
        <w:t>Nutrient Interaction Rules — Running Master List</w:t>
      </w:r>
    </w:p>
    <w:p w14:paraId="1811F6D5" w14:textId="77777777" w:rsidR="004A17D0" w:rsidRDefault="00000000">
      <w:pPr>
        <w:spacing w:after="110" w:line="266" w:lineRule="auto"/>
      </w:pPr>
      <w:r>
        <w:rPr>
          <w:color w:val="222222"/>
        </w:rPr>
        <w:t>Add these from Part 13J:</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A768F6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4370C38" w14:textId="77777777" w:rsidR="004A17D0" w:rsidRDefault="00000000">
            <w:pPr>
              <w:spacing w:after="40"/>
            </w:pPr>
            <w:r>
              <w:rPr>
                <w:b/>
                <w:bCs/>
                <w:color w:val="117864"/>
                <w:sz w:val="18"/>
                <w:szCs w:val="18"/>
              </w:rPr>
              <w:t>⚡  KEY RULE</w:t>
            </w:r>
          </w:p>
          <w:p w14:paraId="4EDC74B8" w14:textId="77777777" w:rsidR="004A17D0" w:rsidRDefault="00000000">
            <w:pPr>
              <w:spacing w:after="20" w:line="258" w:lineRule="auto"/>
            </w:pPr>
            <w:r>
              <w:rPr>
                <w:color w:val="222222"/>
                <w:sz w:val="20"/>
                <w:szCs w:val="20"/>
              </w:rPr>
              <w:t>Un-decomposed FYM → ammonia → excess vegetative growth, no flowers, delayed maturity, poor quality, disease and pest invitation.</w:t>
            </w:r>
            <w:r>
              <w:rPr>
                <w:b/>
                <w:bCs/>
                <w:color w:val="222222"/>
                <w:sz w:val="20"/>
                <w:szCs w:val="20"/>
              </w:rPr>
              <w:t xml:space="preserve"> </w:t>
            </w:r>
            <w:r>
              <w:rPr>
                <w:color w:val="222222"/>
                <w:sz w:val="20"/>
                <w:szCs w:val="20"/>
              </w:rPr>
              <w:t>Un-decomposed FYM → methane + heat in the root zone → microbes cannot grow, root growth damaged.</w:t>
            </w:r>
            <w:r>
              <w:rPr>
                <w:b/>
                <w:bCs/>
                <w:color w:val="222222"/>
                <w:sz w:val="20"/>
                <w:szCs w:val="20"/>
              </w:rPr>
              <w:t xml:space="preserve"> </w:t>
            </w:r>
            <w:r>
              <w:rPr>
                <w:color w:val="222222"/>
                <w:sz w:val="20"/>
                <w:szCs w:val="20"/>
              </w:rPr>
              <w:t>Un-decomposed FYM → viable weed seeds → more weeds → more herbicide → destroyed soil biology</w:t>
            </w:r>
            <w:r>
              <w:rPr>
                <w:b/>
                <w:bCs/>
                <w:color w:val="222222"/>
                <w:sz w:val="20"/>
                <w:szCs w:val="20"/>
              </w:rPr>
              <w:t xml:space="preserve"> (the second-order trap). </w:t>
            </w:r>
            <w:r>
              <w:rPr>
                <w:color w:val="222222"/>
                <w:sz w:val="20"/>
                <w:szCs w:val="20"/>
              </w:rPr>
              <w:t>Decomposing organic matter → organic acids → lower pH (target 5.8–6.5) → higher nutrient availability → more microbes → more organic carbon.</w:t>
            </w:r>
            <w:r>
              <w:rPr>
                <w:b/>
                <w:bCs/>
                <w:color w:val="222222"/>
                <w:sz w:val="20"/>
                <w:szCs w:val="20"/>
              </w:rPr>
              <w:t xml:space="preserve"> </w:t>
            </w:r>
            <w:r>
              <w:rPr>
                <w:color w:val="222222"/>
                <w:sz w:val="20"/>
                <w:szCs w:val="20"/>
              </w:rPr>
              <w:t>Animal-origin residues (fish meal, bone meal) → rapid microbial multiplication</w:t>
            </w:r>
            <w:r>
              <w:rPr>
                <w:b/>
                <w:bCs/>
                <w:color w:val="222222"/>
                <w:sz w:val="20"/>
                <w:szCs w:val="20"/>
              </w:rPr>
              <w:t xml:space="preserve"> → they also accelerate decomposition of other residues in the soil. </w:t>
            </w:r>
            <w:r>
              <w:rPr>
                <w:color w:val="222222"/>
                <w:sz w:val="20"/>
                <w:szCs w:val="20"/>
              </w:rPr>
              <w:t xml:space="preserve">FYM contains </w:t>
            </w:r>
            <w:r>
              <w:rPr>
                <w:i/>
                <w:iCs/>
                <w:color w:val="222222"/>
                <w:sz w:val="20"/>
                <w:szCs w:val="20"/>
              </w:rPr>
              <w:t>Fusarium</w:t>
            </w:r>
            <w:r>
              <w:rPr>
                <w:color w:val="222222"/>
                <w:sz w:val="20"/>
                <w:szCs w:val="20"/>
              </w:rPr>
              <w:t xml:space="preserve"> and </w:t>
            </w:r>
            <w:r>
              <w:rPr>
                <w:i/>
                <w:iCs/>
                <w:color w:val="222222"/>
                <w:sz w:val="20"/>
                <w:szCs w:val="20"/>
              </w:rPr>
              <w:t>Pythium</w:t>
            </w:r>
            <w:r>
              <w:rPr>
                <w:color w:val="222222"/>
                <w:sz w:val="20"/>
                <w:szCs w:val="20"/>
              </w:rPr>
              <w:t xml:space="preserve"> as well as beneficials</w:t>
            </w:r>
            <w:r>
              <w:rPr>
                <w:b/>
                <w:bCs/>
                <w:color w:val="222222"/>
                <w:sz w:val="20"/>
                <w:szCs w:val="20"/>
              </w:rPr>
              <w:t xml:space="preserve"> — proper composting is what tips the balance toward the beneficial population. </w:t>
            </w:r>
            <w:r>
              <w:rPr>
                <w:color w:val="222222"/>
                <w:sz w:val="20"/>
                <w:szCs w:val="20"/>
              </w:rPr>
              <w:t>Old decomposed FYM added to a new heap accelerates decomposition</w:t>
            </w:r>
            <w:r>
              <w:rPr>
                <w:b/>
                <w:bCs/>
                <w:color w:val="222222"/>
                <w:sz w:val="20"/>
                <w:szCs w:val="20"/>
              </w:rPr>
              <w:t xml:space="preserve"> (inoculation effect). </w:t>
            </w:r>
            <w:r>
              <w:rPr>
                <w:color w:val="222222"/>
                <w:sz w:val="20"/>
                <w:szCs w:val="20"/>
              </w:rPr>
              <w:t>Compost exposed to sun without moisture → nutrients lost, decomposing bacteria go dormant.</w:t>
            </w:r>
          </w:p>
        </w:tc>
      </w:tr>
    </w:tbl>
    <w:p w14:paraId="31687D72" w14:textId="77777777" w:rsidR="004A17D0" w:rsidRDefault="004A17D0">
      <w:pPr>
        <w:spacing w:after="70"/>
      </w:pPr>
    </w:p>
    <w:p w14:paraId="10A15137" w14:textId="77777777" w:rsidR="004A17D0" w:rsidRDefault="00000000">
      <w:pPr>
        <w:pStyle w:val="Heading2"/>
        <w:spacing w:before="240" w:after="80"/>
      </w:pPr>
      <w:r>
        <w:rPr>
          <w:b/>
          <w:bCs/>
          <w:sz w:val="25"/>
          <w:szCs w:val="25"/>
        </w:rPr>
        <w:t>ORGANIC CULTURE (Method 2 of 10)</w:t>
      </w:r>
    </w:p>
    <w:p w14:paraId="17B55372" w14:textId="77777777" w:rsidR="004A17D0" w:rsidRDefault="00000000">
      <w:pPr>
        <w:pStyle w:val="Heading2"/>
        <w:spacing w:before="240" w:after="80"/>
      </w:pPr>
      <w:r>
        <w:rPr>
          <w:b/>
          <w:bCs/>
          <w:sz w:val="25"/>
          <w:szCs w:val="25"/>
        </w:rPr>
        <w:t>What "organic culture" means, and why it beats applying bottles</w:t>
      </w:r>
    </w:p>
    <w:p w14:paraId="224EF330" w14:textId="77777777" w:rsidR="004A17D0" w:rsidRDefault="00000000">
      <w:pPr>
        <w:spacing w:after="110" w:line="266" w:lineRule="auto"/>
      </w:pPr>
      <w:r>
        <w:rPr>
          <w:color w:val="222222"/>
        </w:rPr>
        <w:t>This is the practical answer to the multiplication rule from Part 13H (</w:t>
      </w:r>
      <w:r>
        <w:rPr>
          <w:i/>
          <w:iCs/>
          <w:color w:val="222222"/>
        </w:rPr>
        <w:t>"never apply inoculants bottle-for-bottle — multiply them"</w:t>
      </w:r>
      <w:r>
        <w:rPr>
          <w:color w:val="222222"/>
        </w:rPr>
        <w:t xml:space="preserve">). Organic culture is a </w:t>
      </w:r>
      <w:r>
        <w:rPr>
          <w:b/>
          <w:bCs/>
          <w:color w:val="222222"/>
        </w:rPr>
        <w:t>carrier-based microbial consortium</w:t>
      </w:r>
      <w:r>
        <w:rPr>
          <w:color w:val="222222"/>
        </w:rPr>
        <w:t>: you take small quantities of purchased liquid cultures and multiply them onto a bulky organic substrate (neem cake + vermicompost), which then goes into the soil or the compost heap carrying a vastly larger microbial population than the bottles alone would.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2BD3F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9D449CF" w14:textId="77777777" w:rsidR="004A17D0" w:rsidRDefault="00000000">
            <w:pPr>
              <w:spacing w:after="40"/>
            </w:pPr>
            <w:r>
              <w:rPr>
                <w:b/>
                <w:bCs/>
                <w:color w:val="117864"/>
                <w:sz w:val="18"/>
                <w:szCs w:val="18"/>
              </w:rPr>
              <w:t>⚡  KEY RULE</w:t>
            </w:r>
          </w:p>
          <w:p w14:paraId="70206E13" w14:textId="77777777" w:rsidR="004A17D0" w:rsidRDefault="00000000">
            <w:pPr>
              <w:spacing w:after="20" w:line="258" w:lineRule="auto"/>
            </w:pPr>
            <w:r>
              <w:rPr>
                <w:color w:val="222222"/>
                <w:sz w:val="20"/>
                <w:szCs w:val="20"/>
              </w:rPr>
              <w:t>THE PRINCIPLE —*</w:t>
            </w:r>
            <w:r>
              <w:rPr>
                <w:i/>
                <w:iCs/>
                <w:color w:val="222222"/>
                <w:sz w:val="20"/>
                <w:szCs w:val="20"/>
              </w:rPr>
              <w:t xml:space="preserve"> </w:t>
            </w:r>
            <w:r>
              <w:rPr>
                <w:color w:val="222222"/>
                <w:sz w:val="20"/>
                <w:szCs w:val="20"/>
              </w:rPr>
              <w:t xml:space="preserve">the bottles supply the </w:t>
            </w:r>
            <w:r>
              <w:rPr>
                <w:b/>
                <w:bCs/>
                <w:color w:val="222222"/>
                <w:sz w:val="20"/>
                <w:szCs w:val="20"/>
              </w:rPr>
              <w:t>inoculum</w:t>
            </w:r>
            <w:r>
              <w:rPr>
                <w:color w:val="222222"/>
                <w:sz w:val="20"/>
                <w:szCs w:val="20"/>
              </w:rPr>
              <w:t xml:space="preserve">; the neem cake and vermicompost supply the </w:t>
            </w:r>
            <w:r>
              <w:rPr>
                <w:b/>
                <w:bCs/>
                <w:color w:val="222222"/>
                <w:sz w:val="20"/>
                <w:szCs w:val="20"/>
              </w:rPr>
              <w:t>food and the carrier</w:t>
            </w:r>
            <w:r>
              <w:rPr>
                <w:color w:val="222222"/>
                <w:sz w:val="20"/>
                <w:szCs w:val="20"/>
              </w:rPr>
              <w:t>. Together they let the population multiply many-fold before it ever reaches the field — which is the difference between a token application and actually changing the soil.*</w:t>
            </w:r>
          </w:p>
        </w:tc>
      </w:tr>
    </w:tbl>
    <w:p w14:paraId="576FE813" w14:textId="77777777" w:rsidR="004A17D0" w:rsidRDefault="004A17D0">
      <w:pPr>
        <w:spacing w:after="70"/>
      </w:pPr>
    </w:p>
    <w:p w14:paraId="7B26FAF6" w14:textId="77777777" w:rsidR="004A17D0" w:rsidRDefault="00000000">
      <w:pPr>
        <w:spacing w:after="110" w:line="266" w:lineRule="auto"/>
      </w:pPr>
      <w:r>
        <w:rPr>
          <w:color w:val="222222"/>
        </w:rPr>
        <w:t xml:space="preserve">It also directly serves the earlier instruction that microbes must go in </w:t>
      </w:r>
      <w:r>
        <w:rPr>
          <w:b/>
          <w:bCs/>
          <w:color w:val="222222"/>
        </w:rPr>
        <w:t>with a carbon substrate</w:t>
      </w:r>
      <w:r>
        <w:rPr>
          <w:color w:val="222222"/>
        </w:rPr>
        <w:t xml:space="preserve"> (Part 13F), never dumped into bare or dead soil.</w:t>
      </w:r>
    </w:p>
    <w:p w14:paraId="2176BC4F" w14:textId="77777777" w:rsidR="004A17D0" w:rsidRDefault="00000000">
      <w:pPr>
        <w:pStyle w:val="Heading2"/>
        <w:spacing w:before="240" w:after="80"/>
      </w:pPr>
      <w:r>
        <w:rPr>
          <w:b/>
          <w:bCs/>
          <w:sz w:val="25"/>
          <w:szCs w:val="25"/>
        </w:rPr>
        <w:t>The recipe — materials for preparing Organic Culture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02F0FCA3"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6322EFCC" w14:textId="77777777" w:rsidR="004A17D0" w:rsidRDefault="00000000">
            <w:r>
              <w:rPr>
                <w:b/>
                <w:bCs/>
                <w:color w:val="FFFFFF"/>
                <w:sz w:val="17"/>
                <w:szCs w:val="17"/>
              </w:rPr>
              <w:t>#</w:t>
            </w:r>
          </w:p>
        </w:tc>
        <w:tc>
          <w:tcPr>
            <w:tcW w:w="2355" w:type="dxa"/>
            <w:shd w:val="clear" w:color="auto" w:fill="1F3864"/>
            <w:tcMar>
              <w:top w:w="50" w:type="dxa"/>
              <w:left w:w="90" w:type="dxa"/>
              <w:bottom w:w="50" w:type="dxa"/>
              <w:right w:w="80" w:type="dxa"/>
            </w:tcMar>
          </w:tcPr>
          <w:p w14:paraId="4E5661CA" w14:textId="77777777" w:rsidR="004A17D0" w:rsidRDefault="00000000">
            <w:r>
              <w:rPr>
                <w:b/>
                <w:bCs/>
                <w:color w:val="FFFFFF"/>
                <w:sz w:val="17"/>
                <w:szCs w:val="17"/>
              </w:rPr>
              <w:t>Material (Marathi)</w:t>
            </w:r>
          </w:p>
        </w:tc>
        <w:tc>
          <w:tcPr>
            <w:tcW w:w="2355" w:type="dxa"/>
            <w:shd w:val="clear" w:color="auto" w:fill="1F3864"/>
            <w:tcMar>
              <w:top w:w="50" w:type="dxa"/>
              <w:left w:w="90" w:type="dxa"/>
              <w:bottom w:w="50" w:type="dxa"/>
              <w:right w:w="80" w:type="dxa"/>
            </w:tcMar>
          </w:tcPr>
          <w:p w14:paraId="62F265D0" w14:textId="77777777" w:rsidR="004A17D0" w:rsidRDefault="00000000">
            <w:r>
              <w:rPr>
                <w:b/>
                <w:bCs/>
                <w:color w:val="FFFFFF"/>
                <w:sz w:val="17"/>
                <w:szCs w:val="17"/>
              </w:rPr>
              <w:t>English</w:t>
            </w:r>
          </w:p>
        </w:tc>
        <w:tc>
          <w:tcPr>
            <w:tcW w:w="2355" w:type="dxa"/>
            <w:shd w:val="clear" w:color="auto" w:fill="1F3864"/>
            <w:tcMar>
              <w:top w:w="50" w:type="dxa"/>
              <w:left w:w="90" w:type="dxa"/>
              <w:bottom w:w="50" w:type="dxa"/>
              <w:right w:w="80" w:type="dxa"/>
            </w:tcMar>
          </w:tcPr>
          <w:p w14:paraId="0838B7D4" w14:textId="77777777" w:rsidR="004A17D0" w:rsidRDefault="00000000">
            <w:r>
              <w:rPr>
                <w:b/>
                <w:bCs/>
                <w:color w:val="FFFFFF"/>
                <w:sz w:val="17"/>
                <w:szCs w:val="17"/>
              </w:rPr>
              <w:t>Quantity</w:t>
            </w:r>
          </w:p>
        </w:tc>
      </w:tr>
      <w:tr w:rsidR="004A17D0" w14:paraId="460EC7AC"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218AAAA" w14:textId="77777777" w:rsidR="004A17D0" w:rsidRDefault="00000000">
            <w:r>
              <w:rPr>
                <w:color w:val="222222"/>
                <w:sz w:val="17"/>
                <w:szCs w:val="17"/>
              </w:rPr>
              <w:t>1</w:t>
            </w:r>
          </w:p>
        </w:tc>
        <w:tc>
          <w:tcPr>
            <w:tcW w:w="2355" w:type="dxa"/>
            <w:shd w:val="clear" w:color="auto" w:fill="F4F7FB"/>
            <w:tcMar>
              <w:top w:w="50" w:type="dxa"/>
              <w:left w:w="90" w:type="dxa"/>
              <w:bottom w:w="50" w:type="dxa"/>
              <w:right w:w="80" w:type="dxa"/>
            </w:tcMar>
          </w:tcPr>
          <w:p w14:paraId="37583778" w14:textId="77777777" w:rsidR="004A17D0" w:rsidRDefault="004A17D0"/>
        </w:tc>
        <w:tc>
          <w:tcPr>
            <w:tcW w:w="2355" w:type="dxa"/>
            <w:shd w:val="clear" w:color="auto" w:fill="F4F7FB"/>
            <w:tcMar>
              <w:top w:w="50" w:type="dxa"/>
              <w:left w:w="90" w:type="dxa"/>
              <w:bottom w:w="50" w:type="dxa"/>
              <w:right w:w="80" w:type="dxa"/>
            </w:tcMar>
          </w:tcPr>
          <w:p w14:paraId="4E54BCCD" w14:textId="77777777" w:rsidR="004A17D0" w:rsidRDefault="00000000">
            <w:r>
              <w:rPr>
                <w:b/>
                <w:bCs/>
                <w:color w:val="222222"/>
                <w:sz w:val="17"/>
                <w:szCs w:val="17"/>
              </w:rPr>
              <w:t>Neem cake</w:t>
            </w:r>
          </w:p>
        </w:tc>
        <w:tc>
          <w:tcPr>
            <w:tcW w:w="2355" w:type="dxa"/>
            <w:shd w:val="clear" w:color="auto" w:fill="F4F7FB"/>
            <w:tcMar>
              <w:top w:w="50" w:type="dxa"/>
              <w:left w:w="90" w:type="dxa"/>
              <w:bottom w:w="50" w:type="dxa"/>
              <w:right w:w="80" w:type="dxa"/>
            </w:tcMar>
          </w:tcPr>
          <w:p w14:paraId="23DBE5E2" w14:textId="77777777" w:rsidR="004A17D0" w:rsidRDefault="00000000">
            <w:r>
              <w:rPr>
                <w:b/>
                <w:bCs/>
                <w:color w:val="222222"/>
                <w:sz w:val="17"/>
                <w:szCs w:val="17"/>
              </w:rPr>
              <w:t>150 kg</w:t>
            </w:r>
          </w:p>
        </w:tc>
      </w:tr>
      <w:tr w:rsidR="004A17D0" w14:paraId="1FAC8DBC"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400EF0A5" w14:textId="77777777" w:rsidR="004A17D0" w:rsidRDefault="00000000">
            <w:r>
              <w:rPr>
                <w:color w:val="222222"/>
                <w:sz w:val="17"/>
                <w:szCs w:val="17"/>
              </w:rPr>
              <w:lastRenderedPageBreak/>
              <w:t>2</w:t>
            </w:r>
          </w:p>
        </w:tc>
        <w:tc>
          <w:tcPr>
            <w:tcW w:w="2355" w:type="dxa"/>
            <w:shd w:val="clear" w:color="auto" w:fill="FFFFFF"/>
            <w:tcMar>
              <w:top w:w="50" w:type="dxa"/>
              <w:left w:w="90" w:type="dxa"/>
              <w:bottom w:w="50" w:type="dxa"/>
              <w:right w:w="80" w:type="dxa"/>
            </w:tcMar>
          </w:tcPr>
          <w:p w14:paraId="1832B7A5" w14:textId="77777777" w:rsidR="004A17D0" w:rsidRDefault="004A17D0"/>
        </w:tc>
        <w:tc>
          <w:tcPr>
            <w:tcW w:w="2355" w:type="dxa"/>
            <w:shd w:val="clear" w:color="auto" w:fill="FFFFFF"/>
            <w:tcMar>
              <w:top w:w="50" w:type="dxa"/>
              <w:left w:w="90" w:type="dxa"/>
              <w:bottom w:w="50" w:type="dxa"/>
              <w:right w:w="80" w:type="dxa"/>
            </w:tcMar>
          </w:tcPr>
          <w:p w14:paraId="6CBBF647" w14:textId="77777777" w:rsidR="004A17D0" w:rsidRDefault="00000000">
            <w:r>
              <w:rPr>
                <w:b/>
                <w:bCs/>
                <w:color w:val="222222"/>
                <w:sz w:val="17"/>
                <w:szCs w:val="17"/>
              </w:rPr>
              <w:t>Vermicompost or organic manure</w:t>
            </w:r>
          </w:p>
        </w:tc>
        <w:tc>
          <w:tcPr>
            <w:tcW w:w="2355" w:type="dxa"/>
            <w:shd w:val="clear" w:color="auto" w:fill="FFFFFF"/>
            <w:tcMar>
              <w:top w:w="50" w:type="dxa"/>
              <w:left w:w="90" w:type="dxa"/>
              <w:bottom w:w="50" w:type="dxa"/>
              <w:right w:w="80" w:type="dxa"/>
            </w:tcMar>
          </w:tcPr>
          <w:p w14:paraId="01E3EA9F" w14:textId="77777777" w:rsidR="004A17D0" w:rsidRDefault="00000000">
            <w:r>
              <w:rPr>
                <w:b/>
                <w:bCs/>
                <w:color w:val="222222"/>
                <w:sz w:val="17"/>
                <w:szCs w:val="17"/>
              </w:rPr>
              <w:t>150 kg</w:t>
            </w:r>
          </w:p>
        </w:tc>
      </w:tr>
      <w:tr w:rsidR="004A17D0" w14:paraId="15D1AB1E"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9C63313" w14:textId="77777777" w:rsidR="004A17D0" w:rsidRDefault="00000000">
            <w:r>
              <w:rPr>
                <w:color w:val="222222"/>
                <w:sz w:val="17"/>
                <w:szCs w:val="17"/>
              </w:rPr>
              <w:t>3</w:t>
            </w:r>
          </w:p>
        </w:tc>
        <w:tc>
          <w:tcPr>
            <w:tcW w:w="2355" w:type="dxa"/>
            <w:shd w:val="clear" w:color="auto" w:fill="F4F7FB"/>
            <w:tcMar>
              <w:top w:w="50" w:type="dxa"/>
              <w:left w:w="90" w:type="dxa"/>
              <w:bottom w:w="50" w:type="dxa"/>
              <w:right w:w="80" w:type="dxa"/>
            </w:tcMar>
          </w:tcPr>
          <w:p w14:paraId="03A23F37" w14:textId="77777777" w:rsidR="004A17D0" w:rsidRDefault="004A17D0"/>
        </w:tc>
        <w:tc>
          <w:tcPr>
            <w:tcW w:w="2355" w:type="dxa"/>
            <w:shd w:val="clear" w:color="auto" w:fill="F4F7FB"/>
            <w:tcMar>
              <w:top w:w="50" w:type="dxa"/>
              <w:left w:w="90" w:type="dxa"/>
              <w:bottom w:w="50" w:type="dxa"/>
              <w:right w:w="80" w:type="dxa"/>
            </w:tcMar>
          </w:tcPr>
          <w:p w14:paraId="025FD642" w14:textId="77777777" w:rsidR="004A17D0" w:rsidRDefault="00000000">
            <w:r>
              <w:rPr>
                <w:color w:val="222222"/>
                <w:sz w:val="17"/>
                <w:szCs w:val="17"/>
              </w:rPr>
              <w:t>*</w:t>
            </w:r>
            <w:r>
              <w:rPr>
                <w:b/>
                <w:bCs/>
                <w:color w:val="222222"/>
                <w:sz w:val="17"/>
                <w:szCs w:val="17"/>
              </w:rPr>
              <w:t>Trichoderma</w:t>
            </w:r>
            <w:r>
              <w:rPr>
                <w:color w:val="222222"/>
                <w:sz w:val="17"/>
                <w:szCs w:val="17"/>
              </w:rPr>
              <w:t>*</w:t>
            </w:r>
          </w:p>
        </w:tc>
        <w:tc>
          <w:tcPr>
            <w:tcW w:w="2355" w:type="dxa"/>
            <w:shd w:val="clear" w:color="auto" w:fill="F4F7FB"/>
            <w:tcMar>
              <w:top w:w="50" w:type="dxa"/>
              <w:left w:w="90" w:type="dxa"/>
              <w:bottom w:w="50" w:type="dxa"/>
              <w:right w:w="80" w:type="dxa"/>
            </w:tcMar>
          </w:tcPr>
          <w:p w14:paraId="31AB5B13" w14:textId="77777777" w:rsidR="004A17D0" w:rsidRDefault="00000000">
            <w:r>
              <w:rPr>
                <w:b/>
                <w:bCs/>
                <w:color w:val="222222"/>
                <w:sz w:val="17"/>
                <w:szCs w:val="17"/>
              </w:rPr>
              <w:t>1 litre</w:t>
            </w:r>
          </w:p>
        </w:tc>
      </w:tr>
      <w:tr w:rsidR="004A17D0" w14:paraId="12374972"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279E65C2" w14:textId="77777777" w:rsidR="004A17D0" w:rsidRDefault="00000000">
            <w:r>
              <w:rPr>
                <w:color w:val="222222"/>
                <w:sz w:val="17"/>
                <w:szCs w:val="17"/>
              </w:rPr>
              <w:t>4</w:t>
            </w:r>
          </w:p>
        </w:tc>
        <w:tc>
          <w:tcPr>
            <w:tcW w:w="2355" w:type="dxa"/>
            <w:shd w:val="clear" w:color="auto" w:fill="FFFFFF"/>
            <w:tcMar>
              <w:top w:w="50" w:type="dxa"/>
              <w:left w:w="90" w:type="dxa"/>
              <w:bottom w:w="50" w:type="dxa"/>
              <w:right w:w="80" w:type="dxa"/>
            </w:tcMar>
          </w:tcPr>
          <w:p w14:paraId="02B27E60" w14:textId="77777777" w:rsidR="004A17D0" w:rsidRDefault="004A17D0"/>
        </w:tc>
        <w:tc>
          <w:tcPr>
            <w:tcW w:w="2355" w:type="dxa"/>
            <w:shd w:val="clear" w:color="auto" w:fill="FFFFFF"/>
            <w:tcMar>
              <w:top w:w="50" w:type="dxa"/>
              <w:left w:w="90" w:type="dxa"/>
              <w:bottom w:w="50" w:type="dxa"/>
              <w:right w:w="80" w:type="dxa"/>
            </w:tcMar>
          </w:tcPr>
          <w:p w14:paraId="14A6D383" w14:textId="77777777" w:rsidR="004A17D0" w:rsidRDefault="00000000">
            <w:r>
              <w:rPr>
                <w:color w:val="222222"/>
                <w:sz w:val="17"/>
                <w:szCs w:val="17"/>
              </w:rPr>
              <w:t>*</w:t>
            </w:r>
            <w:r>
              <w:rPr>
                <w:b/>
                <w:bCs/>
                <w:color w:val="222222"/>
                <w:sz w:val="17"/>
                <w:szCs w:val="17"/>
              </w:rPr>
              <w:t>Pseudomonas</w:t>
            </w:r>
            <w:r>
              <w:rPr>
                <w:color w:val="222222"/>
                <w:sz w:val="17"/>
                <w:szCs w:val="17"/>
              </w:rPr>
              <w:t>*</w:t>
            </w:r>
          </w:p>
        </w:tc>
        <w:tc>
          <w:tcPr>
            <w:tcW w:w="2355" w:type="dxa"/>
            <w:shd w:val="clear" w:color="auto" w:fill="FFFFFF"/>
            <w:tcMar>
              <w:top w:w="50" w:type="dxa"/>
              <w:left w:w="90" w:type="dxa"/>
              <w:bottom w:w="50" w:type="dxa"/>
              <w:right w:w="80" w:type="dxa"/>
            </w:tcMar>
          </w:tcPr>
          <w:p w14:paraId="5F0D09A1" w14:textId="77777777" w:rsidR="004A17D0" w:rsidRDefault="00000000">
            <w:r>
              <w:rPr>
                <w:b/>
                <w:bCs/>
                <w:color w:val="222222"/>
                <w:sz w:val="17"/>
                <w:szCs w:val="17"/>
              </w:rPr>
              <w:t>1 litre</w:t>
            </w:r>
          </w:p>
        </w:tc>
      </w:tr>
      <w:tr w:rsidR="004A17D0" w14:paraId="5A0B6E02"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6E0959BA" w14:textId="77777777" w:rsidR="004A17D0" w:rsidRDefault="00000000">
            <w:r>
              <w:rPr>
                <w:color w:val="222222"/>
                <w:sz w:val="17"/>
                <w:szCs w:val="17"/>
              </w:rPr>
              <w:t>5</w:t>
            </w:r>
          </w:p>
        </w:tc>
        <w:tc>
          <w:tcPr>
            <w:tcW w:w="2355" w:type="dxa"/>
            <w:shd w:val="clear" w:color="auto" w:fill="F4F7FB"/>
            <w:tcMar>
              <w:top w:w="50" w:type="dxa"/>
              <w:left w:w="90" w:type="dxa"/>
              <w:bottom w:w="50" w:type="dxa"/>
              <w:right w:w="80" w:type="dxa"/>
            </w:tcMar>
          </w:tcPr>
          <w:p w14:paraId="77C42110" w14:textId="77777777" w:rsidR="004A17D0" w:rsidRDefault="004A17D0"/>
        </w:tc>
        <w:tc>
          <w:tcPr>
            <w:tcW w:w="2355" w:type="dxa"/>
            <w:shd w:val="clear" w:color="auto" w:fill="F4F7FB"/>
            <w:tcMar>
              <w:top w:w="50" w:type="dxa"/>
              <w:left w:w="90" w:type="dxa"/>
              <w:bottom w:w="50" w:type="dxa"/>
              <w:right w:w="80" w:type="dxa"/>
            </w:tcMar>
          </w:tcPr>
          <w:p w14:paraId="3A35639D" w14:textId="77777777" w:rsidR="004A17D0" w:rsidRDefault="00000000">
            <w:r>
              <w:rPr>
                <w:color w:val="222222"/>
                <w:sz w:val="17"/>
                <w:szCs w:val="17"/>
              </w:rPr>
              <w:t>*</w:t>
            </w:r>
            <w:r>
              <w:rPr>
                <w:b/>
                <w:bCs/>
                <w:color w:val="222222"/>
                <w:sz w:val="17"/>
                <w:szCs w:val="17"/>
              </w:rPr>
              <w:t>Azotobacter</w:t>
            </w:r>
            <w:r>
              <w:rPr>
                <w:color w:val="222222"/>
                <w:sz w:val="17"/>
                <w:szCs w:val="17"/>
              </w:rPr>
              <w:t>*</w:t>
            </w:r>
          </w:p>
        </w:tc>
        <w:tc>
          <w:tcPr>
            <w:tcW w:w="2355" w:type="dxa"/>
            <w:shd w:val="clear" w:color="auto" w:fill="F4F7FB"/>
            <w:tcMar>
              <w:top w:w="50" w:type="dxa"/>
              <w:left w:w="90" w:type="dxa"/>
              <w:bottom w:w="50" w:type="dxa"/>
              <w:right w:w="80" w:type="dxa"/>
            </w:tcMar>
          </w:tcPr>
          <w:p w14:paraId="2D3B612B" w14:textId="77777777" w:rsidR="004A17D0" w:rsidRDefault="00000000">
            <w:r>
              <w:rPr>
                <w:b/>
                <w:bCs/>
                <w:color w:val="222222"/>
                <w:sz w:val="17"/>
                <w:szCs w:val="17"/>
              </w:rPr>
              <w:t>1 litre</w:t>
            </w:r>
          </w:p>
        </w:tc>
      </w:tr>
      <w:tr w:rsidR="004A17D0" w14:paraId="1371B047"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03883632" w14:textId="77777777" w:rsidR="004A17D0" w:rsidRDefault="00000000">
            <w:r>
              <w:rPr>
                <w:color w:val="222222"/>
                <w:sz w:val="17"/>
                <w:szCs w:val="17"/>
              </w:rPr>
              <w:t>6</w:t>
            </w:r>
          </w:p>
        </w:tc>
        <w:tc>
          <w:tcPr>
            <w:tcW w:w="2355" w:type="dxa"/>
            <w:shd w:val="clear" w:color="auto" w:fill="FFFFFF"/>
            <w:tcMar>
              <w:top w:w="50" w:type="dxa"/>
              <w:left w:w="90" w:type="dxa"/>
              <w:bottom w:w="50" w:type="dxa"/>
              <w:right w:w="80" w:type="dxa"/>
            </w:tcMar>
          </w:tcPr>
          <w:p w14:paraId="1B93CC1F" w14:textId="77777777" w:rsidR="004A17D0" w:rsidRDefault="004A17D0"/>
        </w:tc>
        <w:tc>
          <w:tcPr>
            <w:tcW w:w="2355" w:type="dxa"/>
            <w:shd w:val="clear" w:color="auto" w:fill="FFFFFF"/>
            <w:tcMar>
              <w:top w:w="50" w:type="dxa"/>
              <w:left w:w="90" w:type="dxa"/>
              <w:bottom w:w="50" w:type="dxa"/>
              <w:right w:w="80" w:type="dxa"/>
            </w:tcMar>
          </w:tcPr>
          <w:p w14:paraId="100A7E55" w14:textId="77777777" w:rsidR="004A17D0" w:rsidRDefault="00000000">
            <w:r>
              <w:rPr>
                <w:color w:val="222222"/>
                <w:sz w:val="17"/>
                <w:szCs w:val="17"/>
              </w:rPr>
              <w:t>*</w:t>
            </w:r>
            <w:r>
              <w:rPr>
                <w:b/>
                <w:bCs/>
                <w:color w:val="222222"/>
                <w:sz w:val="17"/>
                <w:szCs w:val="17"/>
              </w:rPr>
              <w:t>Paecilomyces</w:t>
            </w:r>
            <w:r>
              <w:rPr>
                <w:color w:val="222222"/>
                <w:sz w:val="17"/>
                <w:szCs w:val="17"/>
              </w:rPr>
              <w:t>*</w:t>
            </w:r>
          </w:p>
        </w:tc>
        <w:tc>
          <w:tcPr>
            <w:tcW w:w="2355" w:type="dxa"/>
            <w:shd w:val="clear" w:color="auto" w:fill="FFFFFF"/>
            <w:tcMar>
              <w:top w:w="50" w:type="dxa"/>
              <w:left w:w="90" w:type="dxa"/>
              <w:bottom w:w="50" w:type="dxa"/>
              <w:right w:w="80" w:type="dxa"/>
            </w:tcMar>
          </w:tcPr>
          <w:p w14:paraId="7D9D37C6" w14:textId="77777777" w:rsidR="004A17D0" w:rsidRDefault="00000000">
            <w:r>
              <w:rPr>
                <w:b/>
                <w:bCs/>
                <w:color w:val="222222"/>
                <w:sz w:val="17"/>
                <w:szCs w:val="17"/>
              </w:rPr>
              <w:t>1 litre</w:t>
            </w:r>
          </w:p>
        </w:tc>
      </w:tr>
      <w:tr w:rsidR="004A17D0" w14:paraId="16CC414F"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0B844553" w14:textId="77777777" w:rsidR="004A17D0" w:rsidRDefault="00000000">
            <w:r>
              <w:rPr>
                <w:color w:val="222222"/>
                <w:sz w:val="17"/>
                <w:szCs w:val="17"/>
              </w:rPr>
              <w:t>7</w:t>
            </w:r>
          </w:p>
        </w:tc>
        <w:tc>
          <w:tcPr>
            <w:tcW w:w="2355" w:type="dxa"/>
            <w:shd w:val="clear" w:color="auto" w:fill="F4F7FB"/>
            <w:tcMar>
              <w:top w:w="50" w:type="dxa"/>
              <w:left w:w="90" w:type="dxa"/>
              <w:bottom w:w="50" w:type="dxa"/>
              <w:right w:w="80" w:type="dxa"/>
            </w:tcMar>
          </w:tcPr>
          <w:p w14:paraId="6C643719" w14:textId="77777777" w:rsidR="004A17D0" w:rsidRDefault="004A17D0"/>
        </w:tc>
        <w:tc>
          <w:tcPr>
            <w:tcW w:w="2355" w:type="dxa"/>
            <w:shd w:val="clear" w:color="auto" w:fill="F4F7FB"/>
            <w:tcMar>
              <w:top w:w="50" w:type="dxa"/>
              <w:left w:w="90" w:type="dxa"/>
              <w:bottom w:w="50" w:type="dxa"/>
              <w:right w:w="80" w:type="dxa"/>
            </w:tcMar>
          </w:tcPr>
          <w:p w14:paraId="5BA2B1E4" w14:textId="77777777" w:rsidR="004A17D0" w:rsidRDefault="00000000">
            <w:r>
              <w:rPr>
                <w:b/>
                <w:bCs/>
                <w:color w:val="222222"/>
                <w:sz w:val="17"/>
                <w:szCs w:val="17"/>
              </w:rPr>
              <w:t>PSB</w:t>
            </w:r>
            <w:r>
              <w:rPr>
                <w:color w:val="222222"/>
                <w:sz w:val="17"/>
                <w:szCs w:val="17"/>
              </w:rPr>
              <w:t xml:space="preserve"> (phosphate-solubilizing bacteria)</w:t>
            </w:r>
          </w:p>
        </w:tc>
        <w:tc>
          <w:tcPr>
            <w:tcW w:w="2355" w:type="dxa"/>
            <w:shd w:val="clear" w:color="auto" w:fill="F4F7FB"/>
            <w:tcMar>
              <w:top w:w="50" w:type="dxa"/>
              <w:left w:w="90" w:type="dxa"/>
              <w:bottom w:w="50" w:type="dxa"/>
              <w:right w:w="80" w:type="dxa"/>
            </w:tcMar>
          </w:tcPr>
          <w:p w14:paraId="0B8F62C1" w14:textId="77777777" w:rsidR="004A17D0" w:rsidRDefault="00000000">
            <w:r>
              <w:rPr>
                <w:b/>
                <w:bCs/>
                <w:color w:val="222222"/>
                <w:sz w:val="17"/>
                <w:szCs w:val="17"/>
              </w:rPr>
              <w:t>1 litre</w:t>
            </w:r>
          </w:p>
        </w:tc>
      </w:tr>
      <w:tr w:rsidR="004A17D0" w14:paraId="0F7F152A"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34F23A35" w14:textId="77777777" w:rsidR="004A17D0" w:rsidRDefault="00000000">
            <w:r>
              <w:rPr>
                <w:color w:val="222222"/>
                <w:sz w:val="17"/>
                <w:szCs w:val="17"/>
              </w:rPr>
              <w:t>8</w:t>
            </w:r>
          </w:p>
        </w:tc>
        <w:tc>
          <w:tcPr>
            <w:tcW w:w="2355" w:type="dxa"/>
            <w:shd w:val="clear" w:color="auto" w:fill="FFFFFF"/>
            <w:tcMar>
              <w:top w:w="50" w:type="dxa"/>
              <w:left w:w="90" w:type="dxa"/>
              <w:bottom w:w="50" w:type="dxa"/>
              <w:right w:w="80" w:type="dxa"/>
            </w:tcMar>
          </w:tcPr>
          <w:p w14:paraId="4BAFDA2C" w14:textId="77777777" w:rsidR="004A17D0" w:rsidRDefault="004A17D0"/>
        </w:tc>
        <w:tc>
          <w:tcPr>
            <w:tcW w:w="2355" w:type="dxa"/>
            <w:shd w:val="clear" w:color="auto" w:fill="FFFFFF"/>
            <w:tcMar>
              <w:top w:w="50" w:type="dxa"/>
              <w:left w:w="90" w:type="dxa"/>
              <w:bottom w:w="50" w:type="dxa"/>
              <w:right w:w="80" w:type="dxa"/>
            </w:tcMar>
          </w:tcPr>
          <w:p w14:paraId="3451986F" w14:textId="77777777" w:rsidR="004A17D0" w:rsidRDefault="00000000">
            <w:r>
              <w:rPr>
                <w:b/>
                <w:bCs/>
                <w:color w:val="222222"/>
                <w:sz w:val="17"/>
                <w:szCs w:val="17"/>
              </w:rPr>
              <w:t>KMB</w:t>
            </w:r>
            <w:r>
              <w:rPr>
                <w:color w:val="222222"/>
                <w:sz w:val="17"/>
                <w:szCs w:val="17"/>
              </w:rPr>
              <w:t xml:space="preserve"> (potassium-mobilizing bacteria)</w:t>
            </w:r>
          </w:p>
        </w:tc>
        <w:tc>
          <w:tcPr>
            <w:tcW w:w="2355" w:type="dxa"/>
            <w:shd w:val="clear" w:color="auto" w:fill="FFFFFF"/>
            <w:tcMar>
              <w:top w:w="50" w:type="dxa"/>
              <w:left w:w="90" w:type="dxa"/>
              <w:bottom w:w="50" w:type="dxa"/>
              <w:right w:w="80" w:type="dxa"/>
            </w:tcMar>
          </w:tcPr>
          <w:p w14:paraId="3951BAFC" w14:textId="77777777" w:rsidR="004A17D0" w:rsidRDefault="00000000">
            <w:r>
              <w:rPr>
                <w:b/>
                <w:bCs/>
                <w:color w:val="222222"/>
                <w:sz w:val="17"/>
                <w:szCs w:val="17"/>
              </w:rPr>
              <w:t>1 litre</w:t>
            </w:r>
          </w:p>
        </w:tc>
      </w:tr>
      <w:tr w:rsidR="004A17D0" w14:paraId="7967CE24"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195BA7E7" w14:textId="77777777" w:rsidR="004A17D0" w:rsidRDefault="00000000">
            <w:r>
              <w:rPr>
                <w:color w:val="222222"/>
                <w:sz w:val="17"/>
                <w:szCs w:val="17"/>
              </w:rPr>
              <w:t>9</w:t>
            </w:r>
          </w:p>
        </w:tc>
        <w:tc>
          <w:tcPr>
            <w:tcW w:w="2355" w:type="dxa"/>
            <w:shd w:val="clear" w:color="auto" w:fill="F4F7FB"/>
            <w:tcMar>
              <w:top w:w="50" w:type="dxa"/>
              <w:left w:w="90" w:type="dxa"/>
              <w:bottom w:w="50" w:type="dxa"/>
              <w:right w:w="80" w:type="dxa"/>
            </w:tcMar>
          </w:tcPr>
          <w:p w14:paraId="6C4512DF" w14:textId="77777777" w:rsidR="004A17D0" w:rsidRDefault="004A17D0"/>
        </w:tc>
        <w:tc>
          <w:tcPr>
            <w:tcW w:w="2355" w:type="dxa"/>
            <w:shd w:val="clear" w:color="auto" w:fill="F4F7FB"/>
            <w:tcMar>
              <w:top w:w="50" w:type="dxa"/>
              <w:left w:w="90" w:type="dxa"/>
              <w:bottom w:w="50" w:type="dxa"/>
              <w:right w:w="80" w:type="dxa"/>
            </w:tcMar>
          </w:tcPr>
          <w:p w14:paraId="30F1D991" w14:textId="77777777" w:rsidR="004A17D0" w:rsidRDefault="00000000">
            <w:r>
              <w:rPr>
                <w:color w:val="222222"/>
                <w:sz w:val="17"/>
                <w:szCs w:val="17"/>
              </w:rPr>
              <w:t>*</w:t>
            </w:r>
            <w:r>
              <w:rPr>
                <w:b/>
                <w:bCs/>
                <w:color w:val="222222"/>
                <w:sz w:val="17"/>
                <w:szCs w:val="17"/>
              </w:rPr>
              <w:t>Metarhizium</w:t>
            </w:r>
            <w:r>
              <w:rPr>
                <w:color w:val="222222"/>
                <w:sz w:val="17"/>
                <w:szCs w:val="17"/>
              </w:rPr>
              <w:t>*</w:t>
            </w:r>
          </w:p>
        </w:tc>
        <w:tc>
          <w:tcPr>
            <w:tcW w:w="2355" w:type="dxa"/>
            <w:shd w:val="clear" w:color="auto" w:fill="F4F7FB"/>
            <w:tcMar>
              <w:top w:w="50" w:type="dxa"/>
              <w:left w:w="90" w:type="dxa"/>
              <w:bottom w:w="50" w:type="dxa"/>
              <w:right w:w="80" w:type="dxa"/>
            </w:tcMar>
          </w:tcPr>
          <w:p w14:paraId="49346086" w14:textId="77777777" w:rsidR="004A17D0" w:rsidRDefault="00000000">
            <w:r>
              <w:rPr>
                <w:b/>
                <w:bCs/>
                <w:color w:val="222222"/>
                <w:sz w:val="17"/>
                <w:szCs w:val="17"/>
              </w:rPr>
              <w:t>1 litre</w:t>
            </w:r>
          </w:p>
        </w:tc>
      </w:tr>
      <w:tr w:rsidR="004A17D0" w14:paraId="3AD2D3CE"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E5C36A3" w14:textId="77777777" w:rsidR="004A17D0" w:rsidRDefault="00000000">
            <w:r>
              <w:rPr>
                <w:color w:val="222222"/>
                <w:sz w:val="17"/>
                <w:szCs w:val="17"/>
              </w:rPr>
              <w:t>10</w:t>
            </w:r>
          </w:p>
        </w:tc>
        <w:tc>
          <w:tcPr>
            <w:tcW w:w="2355" w:type="dxa"/>
            <w:shd w:val="clear" w:color="auto" w:fill="FFFFFF"/>
            <w:tcMar>
              <w:top w:w="50" w:type="dxa"/>
              <w:left w:w="90" w:type="dxa"/>
              <w:bottom w:w="50" w:type="dxa"/>
              <w:right w:w="80" w:type="dxa"/>
            </w:tcMar>
          </w:tcPr>
          <w:p w14:paraId="52A8D2EC" w14:textId="77777777" w:rsidR="004A17D0" w:rsidRDefault="004A17D0"/>
        </w:tc>
        <w:tc>
          <w:tcPr>
            <w:tcW w:w="2355" w:type="dxa"/>
            <w:shd w:val="clear" w:color="auto" w:fill="FFFFFF"/>
            <w:tcMar>
              <w:top w:w="50" w:type="dxa"/>
              <w:left w:w="90" w:type="dxa"/>
              <w:bottom w:w="50" w:type="dxa"/>
              <w:right w:w="80" w:type="dxa"/>
            </w:tcMar>
          </w:tcPr>
          <w:p w14:paraId="31B07B0E" w14:textId="77777777" w:rsidR="004A17D0" w:rsidRDefault="00000000">
            <w:r>
              <w:rPr>
                <w:color w:val="222222"/>
                <w:sz w:val="17"/>
                <w:szCs w:val="17"/>
              </w:rPr>
              <w:t>*</w:t>
            </w:r>
            <w:r>
              <w:rPr>
                <w:b/>
                <w:bCs/>
                <w:color w:val="222222"/>
                <w:sz w:val="17"/>
                <w:szCs w:val="17"/>
              </w:rPr>
              <w:t>Beauveria</w:t>
            </w:r>
            <w:r>
              <w:rPr>
                <w:color w:val="222222"/>
                <w:sz w:val="17"/>
                <w:szCs w:val="17"/>
              </w:rPr>
              <w:t>*</w:t>
            </w:r>
          </w:p>
        </w:tc>
        <w:tc>
          <w:tcPr>
            <w:tcW w:w="2355" w:type="dxa"/>
            <w:shd w:val="clear" w:color="auto" w:fill="FFFFFF"/>
            <w:tcMar>
              <w:top w:w="50" w:type="dxa"/>
              <w:left w:w="90" w:type="dxa"/>
              <w:bottom w:w="50" w:type="dxa"/>
              <w:right w:w="80" w:type="dxa"/>
            </w:tcMar>
          </w:tcPr>
          <w:p w14:paraId="5A6DA153" w14:textId="77777777" w:rsidR="004A17D0" w:rsidRDefault="00000000">
            <w:r>
              <w:rPr>
                <w:b/>
                <w:bCs/>
                <w:color w:val="222222"/>
                <w:sz w:val="17"/>
                <w:szCs w:val="17"/>
              </w:rPr>
              <w:t>1 litre</w:t>
            </w:r>
          </w:p>
        </w:tc>
      </w:tr>
      <w:tr w:rsidR="004A17D0" w14:paraId="37936728"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451459D5" w14:textId="77777777" w:rsidR="004A17D0" w:rsidRDefault="00000000">
            <w:r>
              <w:rPr>
                <w:color w:val="222222"/>
                <w:sz w:val="17"/>
                <w:szCs w:val="17"/>
              </w:rPr>
              <w:t>11</w:t>
            </w:r>
          </w:p>
        </w:tc>
        <w:tc>
          <w:tcPr>
            <w:tcW w:w="2355" w:type="dxa"/>
            <w:shd w:val="clear" w:color="auto" w:fill="F4F7FB"/>
            <w:tcMar>
              <w:top w:w="50" w:type="dxa"/>
              <w:left w:w="90" w:type="dxa"/>
              <w:bottom w:w="50" w:type="dxa"/>
              <w:right w:w="80" w:type="dxa"/>
            </w:tcMar>
          </w:tcPr>
          <w:p w14:paraId="38C70B9C" w14:textId="77777777" w:rsidR="004A17D0" w:rsidRDefault="004A17D0"/>
        </w:tc>
        <w:tc>
          <w:tcPr>
            <w:tcW w:w="2355" w:type="dxa"/>
            <w:shd w:val="clear" w:color="auto" w:fill="F4F7FB"/>
            <w:tcMar>
              <w:top w:w="50" w:type="dxa"/>
              <w:left w:w="90" w:type="dxa"/>
              <w:bottom w:w="50" w:type="dxa"/>
              <w:right w:w="80" w:type="dxa"/>
            </w:tcMar>
          </w:tcPr>
          <w:p w14:paraId="4715213C" w14:textId="77777777" w:rsidR="004A17D0" w:rsidRDefault="00000000">
            <w:r>
              <w:rPr>
                <w:color w:val="222222"/>
                <w:sz w:val="17"/>
                <w:szCs w:val="17"/>
              </w:rPr>
              <w:t>*</w:t>
            </w:r>
            <w:r>
              <w:rPr>
                <w:b/>
                <w:bCs/>
                <w:color w:val="222222"/>
                <w:sz w:val="17"/>
                <w:szCs w:val="17"/>
              </w:rPr>
              <w:t>Verticillium</w:t>
            </w:r>
            <w:r>
              <w:rPr>
                <w:color w:val="222222"/>
                <w:sz w:val="17"/>
                <w:szCs w:val="17"/>
              </w:rPr>
              <w:t>*</w:t>
            </w:r>
          </w:p>
        </w:tc>
        <w:tc>
          <w:tcPr>
            <w:tcW w:w="2355" w:type="dxa"/>
            <w:shd w:val="clear" w:color="auto" w:fill="F4F7FB"/>
            <w:tcMar>
              <w:top w:w="50" w:type="dxa"/>
              <w:left w:w="90" w:type="dxa"/>
              <w:bottom w:w="50" w:type="dxa"/>
              <w:right w:w="80" w:type="dxa"/>
            </w:tcMar>
          </w:tcPr>
          <w:p w14:paraId="10A8D22B" w14:textId="77777777" w:rsidR="004A17D0" w:rsidRDefault="00000000">
            <w:r>
              <w:rPr>
                <w:b/>
                <w:bCs/>
                <w:color w:val="222222"/>
                <w:sz w:val="17"/>
                <w:szCs w:val="17"/>
              </w:rPr>
              <w:t>1 litre</w:t>
            </w:r>
          </w:p>
        </w:tc>
      </w:tr>
    </w:tbl>
    <w:p w14:paraId="2CE93177" w14:textId="77777777" w:rsidR="004A17D0" w:rsidRDefault="004A17D0">
      <w:pPr>
        <w:spacing w:after="80"/>
      </w:pPr>
    </w:p>
    <w:p w14:paraId="091B6419" w14:textId="77777777" w:rsidR="004A17D0" w:rsidRDefault="00000000">
      <w:pPr>
        <w:spacing w:after="110" w:line="266" w:lineRule="auto"/>
      </w:pPr>
      <w:r>
        <w:rPr>
          <w:b/>
          <w:bCs/>
          <w:color w:val="222222"/>
        </w:rPr>
        <w:t>Totals: 300 kg of organic carrier + 9 litres of liquid cultures.</w:t>
      </w:r>
    </w:p>
    <w:p w14:paraId="7ADBB998" w14:textId="77777777" w:rsidR="004A17D0" w:rsidRDefault="00000000">
      <w:pPr>
        <w:pStyle w:val="Heading2"/>
        <w:spacing w:before="240" w:after="80"/>
      </w:pPr>
      <w:r>
        <w:rPr>
          <w:b/>
          <w:bCs/>
          <w:sz w:val="25"/>
          <w:szCs w:val="25"/>
        </w:rPr>
        <w:t>What each organism actually does — the functional breakdown</w:t>
      </w:r>
    </w:p>
    <w:p w14:paraId="5A6BE3FE" w14:textId="77777777" w:rsidR="004A17D0" w:rsidRDefault="00000000">
      <w:pPr>
        <w:spacing w:after="110" w:line="266" w:lineRule="auto"/>
      </w:pPr>
      <w:r>
        <w:rPr>
          <w:color w:val="222222"/>
        </w:rPr>
        <w:t xml:space="preserve">The nine cultures are not a random mix; they cover </w:t>
      </w:r>
      <w:r>
        <w:rPr>
          <w:b/>
          <w:bCs/>
          <w:color w:val="222222"/>
        </w:rPr>
        <w:t>four distinct jobs</w:t>
      </w:r>
      <w:r>
        <w:rPr>
          <w:color w:val="222222"/>
        </w:rPr>
        <w:t>. Understanding which is which lets you judge the recipe and adapt it.</w:t>
      </w:r>
    </w:p>
    <w:p w14:paraId="78167723" w14:textId="77777777" w:rsidR="004A17D0" w:rsidRDefault="00000000">
      <w:pPr>
        <w:pStyle w:val="Heading3"/>
        <w:spacing w:before="170" w:after="50"/>
      </w:pPr>
      <w:r>
        <w:rPr>
          <w:b/>
          <w:bCs/>
          <w:color w:val="117864"/>
          <w:sz w:val="22"/>
          <w:szCs w:val="22"/>
        </w:rPr>
        <w:t>Group A — Nutrient mobilisers (make locked nutrients available)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B06E4C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0E58130" w14:textId="77777777" w:rsidR="004A17D0" w:rsidRDefault="00000000">
            <w:r>
              <w:rPr>
                <w:b/>
                <w:bCs/>
                <w:color w:val="FFFFFF"/>
                <w:sz w:val="17"/>
                <w:szCs w:val="17"/>
              </w:rPr>
              <w:t>Organism</w:t>
            </w:r>
          </w:p>
        </w:tc>
        <w:tc>
          <w:tcPr>
            <w:tcW w:w="4710" w:type="dxa"/>
            <w:shd w:val="clear" w:color="auto" w:fill="1F3864"/>
            <w:tcMar>
              <w:top w:w="50" w:type="dxa"/>
              <w:left w:w="90" w:type="dxa"/>
              <w:bottom w:w="50" w:type="dxa"/>
              <w:right w:w="80" w:type="dxa"/>
            </w:tcMar>
          </w:tcPr>
          <w:p w14:paraId="4F99D17F" w14:textId="77777777" w:rsidR="004A17D0" w:rsidRDefault="00000000">
            <w:r>
              <w:rPr>
                <w:b/>
                <w:bCs/>
                <w:color w:val="FFFFFF"/>
                <w:sz w:val="17"/>
                <w:szCs w:val="17"/>
              </w:rPr>
              <w:t>Function</w:t>
            </w:r>
          </w:p>
        </w:tc>
      </w:tr>
      <w:tr w:rsidR="004A17D0" w14:paraId="7ECFC17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28398DC" w14:textId="77777777" w:rsidR="004A17D0" w:rsidRDefault="00000000">
            <w:r>
              <w:rPr>
                <w:color w:val="222222"/>
                <w:sz w:val="17"/>
                <w:szCs w:val="17"/>
              </w:rPr>
              <w:t>*</w:t>
            </w:r>
            <w:r>
              <w:rPr>
                <w:b/>
                <w:bCs/>
                <w:color w:val="222222"/>
                <w:sz w:val="17"/>
                <w:szCs w:val="17"/>
              </w:rPr>
              <w:t>Azotobacter</w:t>
            </w:r>
            <w:r>
              <w:rPr>
                <w:color w:val="222222"/>
                <w:sz w:val="17"/>
                <w:szCs w:val="17"/>
              </w:rPr>
              <w:t>*</w:t>
            </w:r>
          </w:p>
        </w:tc>
        <w:tc>
          <w:tcPr>
            <w:tcW w:w="4710" w:type="dxa"/>
            <w:shd w:val="clear" w:color="auto" w:fill="F4F7FB"/>
            <w:tcMar>
              <w:top w:w="50" w:type="dxa"/>
              <w:left w:w="90" w:type="dxa"/>
              <w:bottom w:w="50" w:type="dxa"/>
              <w:right w:w="80" w:type="dxa"/>
            </w:tcMar>
          </w:tcPr>
          <w:p w14:paraId="7D8BFF58" w14:textId="77777777" w:rsidR="004A17D0" w:rsidRDefault="00000000">
            <w:r>
              <w:rPr>
                <w:b/>
                <w:bCs/>
                <w:color w:val="222222"/>
                <w:sz w:val="17"/>
                <w:szCs w:val="17"/>
              </w:rPr>
              <w:t>Free-living nitrogen fixer</w:t>
            </w:r>
            <w:r>
              <w:rPr>
                <w:color w:val="222222"/>
                <w:sz w:val="17"/>
                <w:szCs w:val="17"/>
              </w:rPr>
              <w:t xml:space="preserve"> — fixes atmospheric N₂ into plant-available form without needing a legume host</w:t>
            </w:r>
          </w:p>
        </w:tc>
      </w:tr>
      <w:tr w:rsidR="004A17D0" w14:paraId="2E6A155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33EAF42" w14:textId="77777777" w:rsidR="004A17D0" w:rsidRDefault="00000000">
            <w:r>
              <w:rPr>
                <w:b/>
                <w:bCs/>
                <w:color w:val="222222"/>
                <w:sz w:val="17"/>
                <w:szCs w:val="17"/>
              </w:rPr>
              <w:t>PSB</w:t>
            </w:r>
            <w:r>
              <w:rPr>
                <w:color w:val="222222"/>
                <w:sz w:val="17"/>
                <w:szCs w:val="17"/>
              </w:rPr>
              <w:t xml:space="preserve"> (</w:t>
            </w:r>
            <w:r>
              <w:rPr>
                <w:i/>
                <w:iCs/>
                <w:color w:val="222222"/>
                <w:sz w:val="17"/>
                <w:szCs w:val="17"/>
              </w:rPr>
              <w:t>Bacillus/Pseudomonas</w:t>
            </w:r>
            <w:r>
              <w:rPr>
                <w:color w:val="222222"/>
                <w:sz w:val="17"/>
                <w:szCs w:val="17"/>
              </w:rPr>
              <w:t xml:space="preserve"> spp.)</w:t>
            </w:r>
          </w:p>
        </w:tc>
        <w:tc>
          <w:tcPr>
            <w:tcW w:w="4710" w:type="dxa"/>
            <w:shd w:val="clear" w:color="auto" w:fill="FFFFFF"/>
            <w:tcMar>
              <w:top w:w="50" w:type="dxa"/>
              <w:left w:w="90" w:type="dxa"/>
              <w:bottom w:w="50" w:type="dxa"/>
              <w:right w:w="80" w:type="dxa"/>
            </w:tcMar>
          </w:tcPr>
          <w:p w14:paraId="16D6182C" w14:textId="77777777" w:rsidR="004A17D0" w:rsidRDefault="00000000">
            <w:r>
              <w:rPr>
                <w:b/>
                <w:bCs/>
                <w:color w:val="222222"/>
                <w:sz w:val="17"/>
                <w:szCs w:val="17"/>
              </w:rPr>
              <w:t>Phosphate solubilizer</w:t>
            </w:r>
            <w:r>
              <w:rPr>
                <w:color w:val="222222"/>
                <w:sz w:val="17"/>
                <w:szCs w:val="17"/>
              </w:rPr>
              <w:t xml:space="preserve"> — releases phosphorus locked as calcium/iron/aluminium phosphates</w:t>
            </w:r>
          </w:p>
        </w:tc>
      </w:tr>
      <w:tr w:rsidR="004A17D0" w14:paraId="45E559C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6C2AFA2" w14:textId="77777777" w:rsidR="004A17D0" w:rsidRDefault="00000000">
            <w:r>
              <w:rPr>
                <w:b/>
                <w:bCs/>
                <w:color w:val="222222"/>
                <w:sz w:val="17"/>
                <w:szCs w:val="17"/>
              </w:rPr>
              <w:t>KMB</w:t>
            </w:r>
            <w:r>
              <w:rPr>
                <w:color w:val="222222"/>
                <w:sz w:val="17"/>
                <w:szCs w:val="17"/>
              </w:rPr>
              <w:t xml:space="preserve"> (</w:t>
            </w:r>
            <w:r>
              <w:rPr>
                <w:i/>
                <w:iCs/>
                <w:color w:val="222222"/>
                <w:sz w:val="17"/>
                <w:szCs w:val="17"/>
              </w:rPr>
              <w:t>Frateuria aurantia</w:t>
            </w:r>
            <w:r>
              <w:rPr>
                <w:color w:val="222222"/>
                <w:sz w:val="17"/>
                <w:szCs w:val="17"/>
              </w:rPr>
              <w:t>)</w:t>
            </w:r>
          </w:p>
        </w:tc>
        <w:tc>
          <w:tcPr>
            <w:tcW w:w="4710" w:type="dxa"/>
            <w:shd w:val="clear" w:color="auto" w:fill="F4F7FB"/>
            <w:tcMar>
              <w:top w:w="50" w:type="dxa"/>
              <w:left w:w="90" w:type="dxa"/>
              <w:bottom w:w="50" w:type="dxa"/>
              <w:right w:w="80" w:type="dxa"/>
            </w:tcMar>
          </w:tcPr>
          <w:p w14:paraId="65D8B6B0" w14:textId="77777777" w:rsidR="004A17D0" w:rsidRDefault="00000000">
            <w:r>
              <w:rPr>
                <w:b/>
                <w:bCs/>
                <w:color w:val="222222"/>
                <w:sz w:val="17"/>
                <w:szCs w:val="17"/>
              </w:rPr>
              <w:t>Potassium mobilizer</w:t>
            </w:r>
            <w:r>
              <w:rPr>
                <w:color w:val="222222"/>
                <w:sz w:val="17"/>
                <w:szCs w:val="17"/>
              </w:rPr>
              <w:t xml:space="preserve"> — releases potassium bound on soil minerals</w:t>
            </w:r>
          </w:p>
        </w:tc>
      </w:tr>
    </w:tbl>
    <w:p w14:paraId="0AB2DB7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E38C02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A9A8E2C" w14:textId="77777777" w:rsidR="004A17D0" w:rsidRDefault="00000000">
            <w:pPr>
              <w:spacing w:after="40"/>
            </w:pPr>
            <w:r>
              <w:rPr>
                <w:b/>
                <w:bCs/>
                <w:color w:val="117864"/>
                <w:sz w:val="18"/>
                <w:szCs w:val="18"/>
              </w:rPr>
              <w:t>⚡  KEY RULE</w:t>
            </w:r>
          </w:p>
          <w:p w14:paraId="664CDFF6" w14:textId="77777777" w:rsidR="004A17D0" w:rsidRDefault="00000000">
            <w:pPr>
              <w:spacing w:after="20" w:line="258" w:lineRule="auto"/>
            </w:pPr>
            <w:r>
              <w:rPr>
                <w:color w:val="222222"/>
                <w:sz w:val="20"/>
                <w:szCs w:val="20"/>
              </w:rPr>
              <w:t>RELEVANCE —*</w:t>
            </w:r>
            <w:r>
              <w:rPr>
                <w:i/>
                <w:iCs/>
                <w:color w:val="222222"/>
                <w:sz w:val="20"/>
                <w:szCs w:val="20"/>
              </w:rPr>
              <w:t xml:space="preserve"> these three attack exactly the availability problem from Chapter 3 and Chapter 8: the nutrients are </w:t>
            </w:r>
            <w:r>
              <w:rPr>
                <w:color w:val="222222"/>
                <w:sz w:val="20"/>
                <w:szCs w:val="20"/>
              </w:rPr>
              <w:t>present</w:t>
            </w:r>
            <w:r>
              <w:rPr>
                <w:i/>
                <w:iCs/>
                <w:color w:val="222222"/>
                <w:sz w:val="20"/>
                <w:szCs w:val="20"/>
              </w:rPr>
              <w:t xml:space="preserve"> in your soil but </w:t>
            </w:r>
            <w:r>
              <w:rPr>
                <w:color w:val="222222"/>
                <w:sz w:val="20"/>
                <w:szCs w:val="20"/>
              </w:rPr>
              <w:t>locked*. PSB in particular matters enormously on calcareous soil, where phosphorus is precipitated as calcium phosphate.</w:t>
            </w:r>
          </w:p>
        </w:tc>
      </w:tr>
    </w:tbl>
    <w:p w14:paraId="522F6AB5" w14:textId="77777777" w:rsidR="004A17D0" w:rsidRDefault="004A17D0">
      <w:pPr>
        <w:spacing w:after="70"/>
      </w:pPr>
    </w:p>
    <w:p w14:paraId="001D8EDB" w14:textId="77777777" w:rsidR="004A17D0" w:rsidRDefault="00000000">
      <w:pPr>
        <w:pStyle w:val="Heading3"/>
        <w:spacing w:before="170" w:after="50"/>
      </w:pPr>
      <w:r>
        <w:rPr>
          <w:b/>
          <w:bCs/>
          <w:color w:val="117864"/>
          <w:sz w:val="22"/>
          <w:szCs w:val="22"/>
        </w:rPr>
        <w:t>Group B — Disease suppressors (bio-fungicides)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D33F80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8FE06A8" w14:textId="77777777" w:rsidR="004A17D0" w:rsidRDefault="00000000">
            <w:r>
              <w:rPr>
                <w:b/>
                <w:bCs/>
                <w:color w:val="FFFFFF"/>
                <w:sz w:val="17"/>
                <w:szCs w:val="17"/>
              </w:rPr>
              <w:t>Organism</w:t>
            </w:r>
          </w:p>
        </w:tc>
        <w:tc>
          <w:tcPr>
            <w:tcW w:w="4710" w:type="dxa"/>
            <w:shd w:val="clear" w:color="auto" w:fill="1F3864"/>
            <w:tcMar>
              <w:top w:w="50" w:type="dxa"/>
              <w:left w:w="90" w:type="dxa"/>
              <w:bottom w:w="50" w:type="dxa"/>
              <w:right w:w="80" w:type="dxa"/>
            </w:tcMar>
          </w:tcPr>
          <w:p w14:paraId="14521D1F" w14:textId="77777777" w:rsidR="004A17D0" w:rsidRDefault="00000000">
            <w:r>
              <w:rPr>
                <w:b/>
                <w:bCs/>
                <w:color w:val="FFFFFF"/>
                <w:sz w:val="17"/>
                <w:szCs w:val="17"/>
              </w:rPr>
              <w:t>Function</w:t>
            </w:r>
          </w:p>
        </w:tc>
      </w:tr>
      <w:tr w:rsidR="004A17D0" w14:paraId="3F87EBE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DC01ED2" w14:textId="77777777" w:rsidR="004A17D0" w:rsidRDefault="00000000">
            <w:r>
              <w:rPr>
                <w:color w:val="222222"/>
                <w:sz w:val="17"/>
                <w:szCs w:val="17"/>
              </w:rPr>
              <w:t>*</w:t>
            </w:r>
            <w:r>
              <w:rPr>
                <w:b/>
                <w:bCs/>
                <w:color w:val="222222"/>
                <w:sz w:val="17"/>
                <w:szCs w:val="17"/>
              </w:rPr>
              <w:t>Trichoderma</w:t>
            </w:r>
            <w:r>
              <w:rPr>
                <w:color w:val="222222"/>
                <w:sz w:val="17"/>
                <w:szCs w:val="17"/>
              </w:rPr>
              <w:t>*</w:t>
            </w:r>
          </w:p>
        </w:tc>
        <w:tc>
          <w:tcPr>
            <w:tcW w:w="4710" w:type="dxa"/>
            <w:shd w:val="clear" w:color="auto" w:fill="F4F7FB"/>
            <w:tcMar>
              <w:top w:w="50" w:type="dxa"/>
              <w:left w:w="90" w:type="dxa"/>
              <w:bottom w:w="50" w:type="dxa"/>
              <w:right w:w="80" w:type="dxa"/>
            </w:tcMar>
          </w:tcPr>
          <w:p w14:paraId="0E6B2570" w14:textId="77777777" w:rsidR="004A17D0" w:rsidRDefault="00000000">
            <w:r>
              <w:rPr>
                <w:color w:val="222222"/>
                <w:sz w:val="17"/>
                <w:szCs w:val="17"/>
              </w:rPr>
              <w:t xml:space="preserve">The workhorse antagonist — outcompetes and parasitises </w:t>
            </w:r>
            <w:r>
              <w:rPr>
                <w:i/>
                <w:iCs/>
                <w:color w:val="222222"/>
                <w:sz w:val="17"/>
                <w:szCs w:val="17"/>
              </w:rPr>
              <w:t>Fusarium, Rhizoctonia, Pythium, Sclerotium</w:t>
            </w:r>
            <w:r>
              <w:rPr>
                <w:color w:val="222222"/>
                <w:sz w:val="17"/>
                <w:szCs w:val="17"/>
              </w:rPr>
              <w:t>; also promotes root growth</w:t>
            </w:r>
          </w:p>
        </w:tc>
      </w:tr>
      <w:tr w:rsidR="004A17D0" w14:paraId="7EAA59F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C715820" w14:textId="77777777" w:rsidR="004A17D0" w:rsidRDefault="00000000">
            <w:r>
              <w:rPr>
                <w:color w:val="222222"/>
                <w:sz w:val="17"/>
                <w:szCs w:val="17"/>
              </w:rPr>
              <w:t>*</w:t>
            </w:r>
            <w:r>
              <w:rPr>
                <w:b/>
                <w:bCs/>
                <w:color w:val="222222"/>
                <w:sz w:val="17"/>
                <w:szCs w:val="17"/>
              </w:rPr>
              <w:t>Pseudomonas</w:t>
            </w:r>
            <w:r>
              <w:rPr>
                <w:color w:val="222222"/>
                <w:sz w:val="17"/>
                <w:szCs w:val="17"/>
              </w:rPr>
              <w:t>* (fluorescens)</w:t>
            </w:r>
          </w:p>
        </w:tc>
        <w:tc>
          <w:tcPr>
            <w:tcW w:w="4710" w:type="dxa"/>
            <w:shd w:val="clear" w:color="auto" w:fill="FFFFFF"/>
            <w:tcMar>
              <w:top w:w="50" w:type="dxa"/>
              <w:left w:w="90" w:type="dxa"/>
              <w:bottom w:w="50" w:type="dxa"/>
              <w:right w:w="80" w:type="dxa"/>
            </w:tcMar>
          </w:tcPr>
          <w:p w14:paraId="034EBCB7" w14:textId="77777777" w:rsidR="004A17D0" w:rsidRDefault="00000000">
            <w:r>
              <w:rPr>
                <w:color w:val="222222"/>
                <w:sz w:val="17"/>
                <w:szCs w:val="17"/>
              </w:rPr>
              <w:t>Antagonist + siderophore producer (competes for iron, starving pathogens); also induces systemic resistance in the plant</w:t>
            </w:r>
          </w:p>
        </w:tc>
      </w:tr>
    </w:tbl>
    <w:p w14:paraId="684A86B7"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1F3827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E1F028F" w14:textId="77777777" w:rsidR="004A17D0" w:rsidRDefault="00000000">
            <w:pPr>
              <w:spacing w:after="40"/>
            </w:pPr>
            <w:r>
              <w:rPr>
                <w:b/>
                <w:bCs/>
                <w:color w:val="117864"/>
                <w:sz w:val="18"/>
                <w:szCs w:val="18"/>
              </w:rPr>
              <w:t>⚡  KEY RULE</w:t>
            </w:r>
          </w:p>
          <w:p w14:paraId="56B1E6E3" w14:textId="77777777" w:rsidR="004A17D0" w:rsidRDefault="00000000">
            <w:pPr>
              <w:spacing w:after="20" w:line="258" w:lineRule="auto"/>
            </w:pPr>
            <w:r>
              <w:rPr>
                <w:color w:val="222222"/>
                <w:sz w:val="20"/>
                <w:szCs w:val="20"/>
              </w:rPr>
              <w:lastRenderedPageBreak/>
              <w:t>RELEVANCE —*</w:t>
            </w:r>
            <w:r>
              <w:rPr>
                <w:i/>
                <w:iCs/>
                <w:color w:val="222222"/>
                <w:sz w:val="20"/>
                <w:szCs w:val="20"/>
              </w:rPr>
              <w:t xml:space="preserve"> these two target precisely the root-rot complex that Part 13J flagged as present even in FYM (</w:t>
            </w:r>
            <w:r>
              <w:rPr>
                <w:color w:val="222222"/>
                <w:sz w:val="20"/>
                <w:szCs w:val="20"/>
              </w:rPr>
              <w:t>Fusarium</w:t>
            </w:r>
            <w:r>
              <w:rPr>
                <w:i/>
                <w:iCs/>
                <w:color w:val="222222"/>
                <w:sz w:val="20"/>
                <w:szCs w:val="20"/>
              </w:rPr>
              <w:t xml:space="preserve">, </w:t>
            </w:r>
            <w:r>
              <w:rPr>
                <w:color w:val="222222"/>
                <w:sz w:val="20"/>
                <w:szCs w:val="20"/>
              </w:rPr>
              <w:t>Pythium*). They are the biological answer to the fungicide-drenching problem from Chapter 7.</w:t>
            </w:r>
          </w:p>
        </w:tc>
      </w:tr>
    </w:tbl>
    <w:p w14:paraId="75E197B9" w14:textId="77777777" w:rsidR="004A17D0" w:rsidRDefault="004A17D0">
      <w:pPr>
        <w:spacing w:after="70"/>
      </w:pPr>
    </w:p>
    <w:p w14:paraId="6A869BC1" w14:textId="77777777" w:rsidR="004A17D0" w:rsidRDefault="00000000">
      <w:pPr>
        <w:pStyle w:val="Heading3"/>
        <w:spacing w:before="170" w:after="50"/>
      </w:pPr>
      <w:r>
        <w:rPr>
          <w:b/>
          <w:bCs/>
          <w:color w:val="117864"/>
          <w:sz w:val="22"/>
          <w:szCs w:val="22"/>
        </w:rPr>
        <w:t>Group C — Nematode control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EF2D9F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9121C25" w14:textId="77777777" w:rsidR="004A17D0" w:rsidRDefault="00000000">
            <w:r>
              <w:rPr>
                <w:b/>
                <w:bCs/>
                <w:color w:val="FFFFFF"/>
                <w:sz w:val="17"/>
                <w:szCs w:val="17"/>
              </w:rPr>
              <w:t>Organism</w:t>
            </w:r>
          </w:p>
        </w:tc>
        <w:tc>
          <w:tcPr>
            <w:tcW w:w="4710" w:type="dxa"/>
            <w:shd w:val="clear" w:color="auto" w:fill="1F3864"/>
            <w:tcMar>
              <w:top w:w="50" w:type="dxa"/>
              <w:left w:w="90" w:type="dxa"/>
              <w:bottom w:w="50" w:type="dxa"/>
              <w:right w:w="80" w:type="dxa"/>
            </w:tcMar>
          </w:tcPr>
          <w:p w14:paraId="56CE99E5" w14:textId="77777777" w:rsidR="004A17D0" w:rsidRDefault="00000000">
            <w:r>
              <w:rPr>
                <w:b/>
                <w:bCs/>
                <w:color w:val="FFFFFF"/>
                <w:sz w:val="17"/>
                <w:szCs w:val="17"/>
              </w:rPr>
              <w:t>Function</w:t>
            </w:r>
          </w:p>
        </w:tc>
      </w:tr>
      <w:tr w:rsidR="004A17D0" w14:paraId="22ADA1E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5A057D5" w14:textId="77777777" w:rsidR="004A17D0" w:rsidRDefault="00000000">
            <w:r>
              <w:rPr>
                <w:color w:val="222222"/>
                <w:sz w:val="17"/>
                <w:szCs w:val="17"/>
              </w:rPr>
              <w:t>*</w:t>
            </w:r>
            <w:r>
              <w:rPr>
                <w:b/>
                <w:bCs/>
                <w:color w:val="222222"/>
                <w:sz w:val="17"/>
                <w:szCs w:val="17"/>
              </w:rPr>
              <w:t>Paecilomyces</w:t>
            </w:r>
            <w:r>
              <w:rPr>
                <w:i/>
                <w:iCs/>
                <w:color w:val="222222"/>
                <w:sz w:val="17"/>
                <w:szCs w:val="17"/>
              </w:rPr>
              <w:t xml:space="preserve"> (</w:t>
            </w:r>
            <w:r>
              <w:rPr>
                <w:color w:val="222222"/>
                <w:sz w:val="17"/>
                <w:szCs w:val="17"/>
              </w:rPr>
              <w:t>lilacinus*)</w:t>
            </w:r>
          </w:p>
        </w:tc>
        <w:tc>
          <w:tcPr>
            <w:tcW w:w="4710" w:type="dxa"/>
            <w:shd w:val="clear" w:color="auto" w:fill="F4F7FB"/>
            <w:tcMar>
              <w:top w:w="50" w:type="dxa"/>
              <w:left w:w="90" w:type="dxa"/>
              <w:bottom w:w="50" w:type="dxa"/>
              <w:right w:w="80" w:type="dxa"/>
            </w:tcMar>
          </w:tcPr>
          <w:p w14:paraId="03565954" w14:textId="77777777" w:rsidR="004A17D0" w:rsidRDefault="00000000">
            <w:r>
              <w:rPr>
                <w:b/>
                <w:bCs/>
                <w:color w:val="222222"/>
                <w:sz w:val="17"/>
                <w:szCs w:val="17"/>
              </w:rPr>
              <w:t>Egg-parasitic fungus</w:t>
            </w:r>
            <w:r>
              <w:rPr>
                <w:color w:val="222222"/>
                <w:sz w:val="17"/>
                <w:szCs w:val="17"/>
              </w:rPr>
              <w:t xml:space="preserve"> — attacks nematode eggs and females; the standard biological control for root-knot nematode</w:t>
            </w:r>
          </w:p>
        </w:tc>
      </w:tr>
      <w:tr w:rsidR="004A17D0" w14:paraId="1BC1FE7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A2962E6" w14:textId="77777777" w:rsidR="004A17D0" w:rsidRDefault="00000000">
            <w:r>
              <w:rPr>
                <w:color w:val="222222"/>
                <w:sz w:val="17"/>
                <w:szCs w:val="17"/>
              </w:rPr>
              <w:t>*</w:t>
            </w:r>
            <w:r>
              <w:rPr>
                <w:b/>
                <w:bCs/>
                <w:color w:val="222222"/>
                <w:sz w:val="17"/>
                <w:szCs w:val="17"/>
              </w:rPr>
              <w:t>Verticillium</w:t>
            </w:r>
            <w:r>
              <w:rPr>
                <w:i/>
                <w:iCs/>
                <w:color w:val="222222"/>
                <w:sz w:val="17"/>
                <w:szCs w:val="17"/>
              </w:rPr>
              <w:t xml:space="preserve"> (</w:t>
            </w:r>
            <w:r>
              <w:rPr>
                <w:color w:val="222222"/>
                <w:sz w:val="17"/>
                <w:szCs w:val="17"/>
              </w:rPr>
              <w:t>chlamydosporium*)</w:t>
            </w:r>
          </w:p>
        </w:tc>
        <w:tc>
          <w:tcPr>
            <w:tcW w:w="4710" w:type="dxa"/>
            <w:shd w:val="clear" w:color="auto" w:fill="FFFFFF"/>
            <w:tcMar>
              <w:top w:w="50" w:type="dxa"/>
              <w:left w:w="90" w:type="dxa"/>
              <w:bottom w:w="50" w:type="dxa"/>
              <w:right w:w="80" w:type="dxa"/>
            </w:tcMar>
          </w:tcPr>
          <w:p w14:paraId="20C40A0B" w14:textId="77777777" w:rsidR="004A17D0" w:rsidRDefault="00000000">
            <w:r>
              <w:rPr>
                <w:color w:val="222222"/>
                <w:sz w:val="17"/>
                <w:szCs w:val="17"/>
              </w:rPr>
              <w:t>Also nematode-egg parasitic; some strains additionally attack sucking pests</w:t>
            </w:r>
          </w:p>
        </w:tc>
      </w:tr>
    </w:tbl>
    <w:p w14:paraId="7C4C1D74"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2A4D21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F12DF82" w14:textId="77777777" w:rsidR="004A17D0" w:rsidRDefault="00000000">
            <w:pPr>
              <w:spacing w:after="40"/>
            </w:pPr>
            <w:r>
              <w:rPr>
                <w:b/>
                <w:bCs/>
                <w:color w:val="117864"/>
                <w:sz w:val="18"/>
                <w:szCs w:val="18"/>
              </w:rPr>
              <w:t>⚡  KEY RULE</w:t>
            </w:r>
          </w:p>
          <w:p w14:paraId="62153526" w14:textId="77777777" w:rsidR="004A17D0" w:rsidRDefault="00000000">
            <w:pPr>
              <w:spacing w:after="20" w:line="258" w:lineRule="auto"/>
            </w:pPr>
            <w:r>
              <w:rPr>
                <w:color w:val="222222"/>
                <w:sz w:val="20"/>
                <w:szCs w:val="20"/>
              </w:rPr>
              <w:t>RELEVANCE —*</w:t>
            </w:r>
            <w:r>
              <w:rPr>
                <w:i/>
                <w:iCs/>
                <w:color w:val="222222"/>
                <w:sz w:val="20"/>
                <w:szCs w:val="20"/>
              </w:rPr>
              <w:t xml:space="preserve"> this is directly relevant to a Bhagwa block. Root-knot nematode is a real pomegranate risk (flagged in Chapters 7 and 10), and </w:t>
            </w:r>
            <w:r>
              <w:rPr>
                <w:color w:val="222222"/>
                <w:sz w:val="20"/>
                <w:szCs w:val="20"/>
              </w:rPr>
              <w:t>Paecilomyces* is the established biocontrol for it. Their presence in this recipe is a genuine strength.</w:t>
            </w:r>
          </w:p>
        </w:tc>
      </w:tr>
    </w:tbl>
    <w:p w14:paraId="681D7E2C" w14:textId="77777777" w:rsidR="004A17D0" w:rsidRDefault="004A17D0">
      <w:pPr>
        <w:spacing w:after="70"/>
      </w:pPr>
    </w:p>
    <w:p w14:paraId="4E7E3D71" w14:textId="77777777" w:rsidR="004A17D0" w:rsidRDefault="00000000">
      <w:pPr>
        <w:pStyle w:val="Heading3"/>
        <w:spacing w:before="170" w:after="50"/>
      </w:pPr>
      <w:r>
        <w:rPr>
          <w:b/>
          <w:bCs/>
          <w:color w:val="117864"/>
          <w:sz w:val="22"/>
          <w:szCs w:val="22"/>
        </w:rPr>
        <w:t>Group D — Insect control (entomopathogenic fungi)</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885A9E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C0801A0" w14:textId="77777777" w:rsidR="004A17D0" w:rsidRDefault="00000000">
            <w:r>
              <w:rPr>
                <w:b/>
                <w:bCs/>
                <w:color w:val="FFFFFF"/>
                <w:sz w:val="17"/>
                <w:szCs w:val="17"/>
              </w:rPr>
              <w:t>Organism</w:t>
            </w:r>
          </w:p>
        </w:tc>
        <w:tc>
          <w:tcPr>
            <w:tcW w:w="4710" w:type="dxa"/>
            <w:shd w:val="clear" w:color="auto" w:fill="1F3864"/>
            <w:tcMar>
              <w:top w:w="50" w:type="dxa"/>
              <w:left w:w="90" w:type="dxa"/>
              <w:bottom w:w="50" w:type="dxa"/>
              <w:right w:w="80" w:type="dxa"/>
            </w:tcMar>
          </w:tcPr>
          <w:p w14:paraId="3A332E58" w14:textId="77777777" w:rsidR="004A17D0" w:rsidRDefault="00000000">
            <w:r>
              <w:rPr>
                <w:b/>
                <w:bCs/>
                <w:color w:val="FFFFFF"/>
                <w:sz w:val="17"/>
                <w:szCs w:val="17"/>
              </w:rPr>
              <w:t>Function</w:t>
            </w:r>
          </w:p>
        </w:tc>
      </w:tr>
      <w:tr w:rsidR="004A17D0" w14:paraId="1735377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AD4DFA3" w14:textId="77777777" w:rsidR="004A17D0" w:rsidRDefault="00000000">
            <w:r>
              <w:rPr>
                <w:color w:val="222222"/>
                <w:sz w:val="17"/>
                <w:szCs w:val="17"/>
              </w:rPr>
              <w:t>*</w:t>
            </w:r>
            <w:r>
              <w:rPr>
                <w:b/>
                <w:bCs/>
                <w:color w:val="222222"/>
                <w:sz w:val="17"/>
                <w:szCs w:val="17"/>
              </w:rPr>
              <w:t>Metarhizium</w:t>
            </w:r>
            <w:r>
              <w:rPr>
                <w:i/>
                <w:iCs/>
                <w:color w:val="222222"/>
                <w:sz w:val="17"/>
                <w:szCs w:val="17"/>
              </w:rPr>
              <w:t xml:space="preserve"> (</w:t>
            </w:r>
            <w:r>
              <w:rPr>
                <w:color w:val="222222"/>
                <w:sz w:val="17"/>
                <w:szCs w:val="17"/>
              </w:rPr>
              <w:t>anisopliae*)</w:t>
            </w:r>
          </w:p>
        </w:tc>
        <w:tc>
          <w:tcPr>
            <w:tcW w:w="4710" w:type="dxa"/>
            <w:shd w:val="clear" w:color="auto" w:fill="F4F7FB"/>
            <w:tcMar>
              <w:top w:w="50" w:type="dxa"/>
              <w:left w:w="90" w:type="dxa"/>
              <w:bottom w:w="50" w:type="dxa"/>
              <w:right w:w="80" w:type="dxa"/>
            </w:tcMar>
          </w:tcPr>
          <w:p w14:paraId="73943153" w14:textId="77777777" w:rsidR="004A17D0" w:rsidRDefault="00000000">
            <w:r>
              <w:rPr>
                <w:b/>
                <w:bCs/>
                <w:color w:val="222222"/>
                <w:sz w:val="17"/>
                <w:szCs w:val="17"/>
              </w:rPr>
              <w:t>The white-grub specialist</w:t>
            </w:r>
            <w:r>
              <w:rPr>
                <w:color w:val="222222"/>
                <w:sz w:val="17"/>
                <w:szCs w:val="17"/>
              </w:rPr>
              <w:t xml:space="preserve"> — infects and kills grubs, termites and other soil insects</w:t>
            </w:r>
          </w:p>
        </w:tc>
      </w:tr>
      <w:tr w:rsidR="004A17D0" w14:paraId="339AC68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F9C87F2" w14:textId="77777777" w:rsidR="004A17D0" w:rsidRDefault="00000000">
            <w:r>
              <w:rPr>
                <w:color w:val="222222"/>
                <w:sz w:val="17"/>
                <w:szCs w:val="17"/>
              </w:rPr>
              <w:t>*</w:t>
            </w:r>
            <w:r>
              <w:rPr>
                <w:b/>
                <w:bCs/>
                <w:color w:val="222222"/>
                <w:sz w:val="17"/>
                <w:szCs w:val="17"/>
              </w:rPr>
              <w:t>Beauveria</w:t>
            </w:r>
            <w:r>
              <w:rPr>
                <w:i/>
                <w:iCs/>
                <w:color w:val="222222"/>
                <w:sz w:val="17"/>
                <w:szCs w:val="17"/>
              </w:rPr>
              <w:t xml:space="preserve"> (</w:t>
            </w:r>
            <w:r>
              <w:rPr>
                <w:color w:val="222222"/>
                <w:sz w:val="17"/>
                <w:szCs w:val="17"/>
              </w:rPr>
              <w:t>bassiana*)</w:t>
            </w:r>
          </w:p>
        </w:tc>
        <w:tc>
          <w:tcPr>
            <w:tcW w:w="4710" w:type="dxa"/>
            <w:shd w:val="clear" w:color="auto" w:fill="FFFFFF"/>
            <w:tcMar>
              <w:top w:w="50" w:type="dxa"/>
              <w:left w:w="90" w:type="dxa"/>
              <w:bottom w:w="50" w:type="dxa"/>
              <w:right w:w="80" w:type="dxa"/>
            </w:tcMar>
          </w:tcPr>
          <w:p w14:paraId="63183AF5" w14:textId="77777777" w:rsidR="004A17D0" w:rsidRDefault="00000000">
            <w:r>
              <w:rPr>
                <w:color w:val="222222"/>
                <w:sz w:val="17"/>
                <w:szCs w:val="17"/>
              </w:rPr>
              <w:t>Broad-spectrum insect pathogen — grubs, borers, sucking pests</w:t>
            </w:r>
          </w:p>
        </w:tc>
      </w:tr>
    </w:tbl>
    <w:p w14:paraId="53BE4C95"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3289CAF"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68CC46C" w14:textId="77777777" w:rsidR="004A17D0" w:rsidRDefault="00000000">
            <w:pPr>
              <w:spacing w:after="40"/>
            </w:pPr>
            <w:r>
              <w:rPr>
                <w:b/>
                <w:bCs/>
                <w:color w:val="117864"/>
                <w:sz w:val="18"/>
                <w:szCs w:val="18"/>
              </w:rPr>
              <w:t>⚡  KEY RULE</w:t>
            </w:r>
          </w:p>
          <w:p w14:paraId="21584A57" w14:textId="77777777" w:rsidR="004A17D0" w:rsidRDefault="00000000">
            <w:pPr>
              <w:spacing w:after="20" w:line="258" w:lineRule="auto"/>
            </w:pPr>
            <w:r>
              <w:rPr>
                <w:color w:val="222222"/>
                <w:sz w:val="20"/>
                <w:szCs w:val="20"/>
              </w:rPr>
              <w:t>RELEVANCE —*</w:t>
            </w:r>
            <w:r>
              <w:rPr>
                <w:i/>
                <w:iCs/>
                <w:color w:val="222222"/>
                <w:sz w:val="20"/>
                <w:szCs w:val="20"/>
              </w:rPr>
              <w:t xml:space="preserve"> </w:t>
            </w:r>
            <w:r>
              <w:rPr>
                <w:color w:val="222222"/>
                <w:sz w:val="20"/>
                <w:szCs w:val="20"/>
              </w:rPr>
              <w:t>Metarhizium</w:t>
            </w:r>
            <w:r>
              <w:rPr>
                <w:i/>
                <w:iCs/>
                <w:color w:val="222222"/>
                <w:sz w:val="20"/>
                <w:szCs w:val="20"/>
              </w:rPr>
              <w:t xml:space="preserve"> is the biological counterpart to the white-grub problem Gore raised in Part 13J. Where the shade-net trick </w:t>
            </w:r>
            <w:r>
              <w:rPr>
                <w:color w:val="222222"/>
                <w:sz w:val="20"/>
                <w:szCs w:val="20"/>
              </w:rPr>
              <w:t>prevents</w:t>
            </w:r>
            <w:r>
              <w:rPr>
                <w:i/>
                <w:iCs/>
                <w:color w:val="222222"/>
                <w:sz w:val="20"/>
                <w:szCs w:val="20"/>
              </w:rPr>
              <w:t xml:space="preserve"> egg-laying in the compost heap, </w:t>
            </w:r>
            <w:r>
              <w:rPr>
                <w:color w:val="222222"/>
                <w:sz w:val="20"/>
                <w:szCs w:val="20"/>
              </w:rPr>
              <w:t>Metarhizium</w:t>
            </w:r>
            <w:r>
              <w:rPr>
                <w:i/>
                <w:iCs/>
                <w:color w:val="222222"/>
                <w:sz w:val="20"/>
                <w:szCs w:val="20"/>
              </w:rPr>
              <w:t xml:space="preserve"> in the soil </w:t>
            </w:r>
            <w:r>
              <w:rPr>
                <w:color w:val="222222"/>
                <w:sz w:val="20"/>
                <w:szCs w:val="20"/>
              </w:rPr>
              <w:t>kills* the grubs that get through. Together they form a complete non-chemical white-grub strategy.</w:t>
            </w:r>
          </w:p>
        </w:tc>
      </w:tr>
    </w:tbl>
    <w:p w14:paraId="580FBE70" w14:textId="77777777" w:rsidR="004A17D0" w:rsidRDefault="004A17D0">
      <w:pPr>
        <w:spacing w:after="70"/>
      </w:pPr>
    </w:p>
    <w:p w14:paraId="6F09B8DC" w14:textId="77777777" w:rsidR="004A17D0" w:rsidRDefault="00000000">
      <w:pPr>
        <w:pStyle w:val="Heading3"/>
        <w:spacing w:before="170" w:after="50"/>
      </w:pPr>
      <w:r>
        <w:rPr>
          <w:b/>
          <w:bCs/>
          <w:color w:val="117864"/>
          <w:sz w:val="22"/>
          <w:szCs w:val="22"/>
        </w:rPr>
        <w:t>The two carriers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7484A7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305B885" w14:textId="77777777" w:rsidR="004A17D0" w:rsidRDefault="00000000">
            <w:r>
              <w:rPr>
                <w:b/>
                <w:bCs/>
                <w:color w:val="FFFFFF"/>
                <w:sz w:val="17"/>
                <w:szCs w:val="17"/>
              </w:rPr>
              <w:t>Material</w:t>
            </w:r>
          </w:p>
        </w:tc>
        <w:tc>
          <w:tcPr>
            <w:tcW w:w="4710" w:type="dxa"/>
            <w:shd w:val="clear" w:color="auto" w:fill="1F3864"/>
            <w:tcMar>
              <w:top w:w="50" w:type="dxa"/>
              <w:left w:w="90" w:type="dxa"/>
              <w:bottom w:w="50" w:type="dxa"/>
              <w:right w:w="80" w:type="dxa"/>
            </w:tcMar>
          </w:tcPr>
          <w:p w14:paraId="6D84B608" w14:textId="77777777" w:rsidR="004A17D0" w:rsidRDefault="00000000">
            <w:r>
              <w:rPr>
                <w:b/>
                <w:bCs/>
                <w:color w:val="FFFFFF"/>
                <w:sz w:val="17"/>
                <w:szCs w:val="17"/>
              </w:rPr>
              <w:t>Role</w:t>
            </w:r>
          </w:p>
        </w:tc>
      </w:tr>
      <w:tr w:rsidR="004A17D0" w14:paraId="2B0DA2E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B5C9C81" w14:textId="77777777" w:rsidR="004A17D0" w:rsidRDefault="00000000">
            <w:r>
              <w:rPr>
                <w:b/>
                <w:bCs/>
                <w:color w:val="222222"/>
                <w:sz w:val="17"/>
                <w:szCs w:val="17"/>
              </w:rPr>
              <w:t>Neem cake (150 kg)</w:t>
            </w:r>
          </w:p>
        </w:tc>
        <w:tc>
          <w:tcPr>
            <w:tcW w:w="4710" w:type="dxa"/>
            <w:shd w:val="clear" w:color="auto" w:fill="F4F7FB"/>
            <w:tcMar>
              <w:top w:w="50" w:type="dxa"/>
              <w:left w:w="90" w:type="dxa"/>
              <w:bottom w:w="50" w:type="dxa"/>
              <w:right w:w="80" w:type="dxa"/>
            </w:tcMar>
          </w:tcPr>
          <w:p w14:paraId="3AECD755" w14:textId="77777777" w:rsidR="004A17D0" w:rsidRDefault="00000000">
            <w:r>
              <w:rPr>
                <w:color w:val="222222"/>
                <w:sz w:val="17"/>
                <w:szCs w:val="17"/>
              </w:rPr>
              <w:t xml:space="preserve">Carbon + nitrogen food (45% C, 5.2% N per Part 13I) </w:t>
            </w:r>
            <w:r>
              <w:rPr>
                <w:b/>
                <w:bCs/>
                <w:color w:val="222222"/>
                <w:sz w:val="17"/>
                <w:szCs w:val="17"/>
              </w:rPr>
              <w:t>plus</w:t>
            </w:r>
            <w:r>
              <w:rPr>
                <w:color w:val="222222"/>
                <w:sz w:val="17"/>
                <w:szCs w:val="17"/>
              </w:rPr>
              <w:t xml:space="preserve"> its own nematode-suppressive and nitrification-slowing action — it reinforces Group C</w:t>
            </w:r>
          </w:p>
        </w:tc>
      </w:tr>
      <w:tr w:rsidR="004A17D0" w14:paraId="6DEB6C0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52E8B1F" w14:textId="77777777" w:rsidR="004A17D0" w:rsidRDefault="00000000">
            <w:r>
              <w:rPr>
                <w:b/>
                <w:bCs/>
                <w:color w:val="222222"/>
                <w:sz w:val="17"/>
                <w:szCs w:val="17"/>
              </w:rPr>
              <w:t>Vermicompost (150 kg)</w:t>
            </w:r>
          </w:p>
        </w:tc>
        <w:tc>
          <w:tcPr>
            <w:tcW w:w="4710" w:type="dxa"/>
            <w:shd w:val="clear" w:color="auto" w:fill="FFFFFF"/>
            <w:tcMar>
              <w:top w:w="50" w:type="dxa"/>
              <w:left w:w="90" w:type="dxa"/>
              <w:bottom w:w="50" w:type="dxa"/>
              <w:right w:w="80" w:type="dxa"/>
            </w:tcMar>
          </w:tcPr>
          <w:p w14:paraId="259C07FE" w14:textId="77777777" w:rsidR="004A17D0" w:rsidRDefault="00000000">
            <w:r>
              <w:rPr>
                <w:color w:val="222222"/>
                <w:sz w:val="17"/>
                <w:szCs w:val="17"/>
              </w:rPr>
              <w:t>Microbially-rich, humus-bearing carrier — provides the humic substrate and an additional native microbial population</w:t>
            </w:r>
          </w:p>
        </w:tc>
      </w:tr>
    </w:tbl>
    <w:p w14:paraId="7B9CDAD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011147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B84DCF3" w14:textId="77777777" w:rsidR="004A17D0" w:rsidRDefault="00000000">
            <w:pPr>
              <w:spacing w:after="40"/>
            </w:pPr>
            <w:r>
              <w:rPr>
                <w:b/>
                <w:bCs/>
                <w:color w:val="117864"/>
                <w:sz w:val="18"/>
                <w:szCs w:val="18"/>
              </w:rPr>
              <w:t>⚡  KEY RULE</w:t>
            </w:r>
          </w:p>
          <w:p w14:paraId="431D2494" w14:textId="77777777" w:rsidR="004A17D0" w:rsidRDefault="00000000">
            <w:pPr>
              <w:spacing w:after="20" w:line="258" w:lineRule="auto"/>
            </w:pPr>
            <w:r>
              <w:rPr>
                <w:color w:val="222222"/>
                <w:sz w:val="20"/>
                <w:szCs w:val="20"/>
              </w:rPr>
              <w:t>DESIGN INSIGHT —</w:t>
            </w:r>
            <w:r>
              <w:rPr>
                <w:b/>
                <w:bCs/>
                <w:color w:val="222222"/>
                <w:sz w:val="20"/>
                <w:szCs w:val="20"/>
              </w:rPr>
              <w:t xml:space="preserve"> the two carriers are not filler. </w:t>
            </w:r>
            <w:r>
              <w:rPr>
                <w:color w:val="222222"/>
                <w:sz w:val="20"/>
                <w:szCs w:val="20"/>
              </w:rPr>
              <w:t>Neem cake independently suppresses nematodes</w:t>
            </w:r>
            <w:r>
              <w:rPr>
                <w:b/>
                <w:bCs/>
                <w:color w:val="222222"/>
                <w:sz w:val="20"/>
                <w:szCs w:val="20"/>
              </w:rPr>
              <w:t xml:space="preserve"> (doubling down on Group C), and </w:t>
            </w:r>
            <w:r>
              <w:rPr>
                <w:color w:val="222222"/>
                <w:sz w:val="20"/>
                <w:szCs w:val="20"/>
              </w:rPr>
              <w:t>vermicompost independently carries beneficial microbes and humus** (reinforcing the whole consortium). The recipe is well-constructed: the carriers do the same jobs as the cultures they carry.</w:t>
            </w:r>
          </w:p>
        </w:tc>
      </w:tr>
    </w:tbl>
    <w:p w14:paraId="3A4BC744" w14:textId="77777777" w:rsidR="004A17D0" w:rsidRDefault="004A17D0">
      <w:pPr>
        <w:spacing w:after="70"/>
      </w:pPr>
    </w:p>
    <w:p w14:paraId="08285CF7" w14:textId="77777777" w:rsidR="004A17D0" w:rsidRDefault="00000000">
      <w:pPr>
        <w:pStyle w:val="Heading2"/>
        <w:spacing w:before="240" w:after="80"/>
      </w:pPr>
      <w:r>
        <w:rPr>
          <w:b/>
          <w:bCs/>
          <w:sz w:val="25"/>
          <w:szCs w:val="25"/>
        </w:rPr>
        <w:t>How this fits the ten-method sequence</w:t>
      </w:r>
    </w:p>
    <w:p w14:paraId="0F831A5E" w14:textId="77777777" w:rsidR="004A17D0" w:rsidRDefault="00000000">
      <w:pPr>
        <w:spacing w:after="110" w:line="266" w:lineRule="auto"/>
      </w:pPr>
      <w:r>
        <w:rPr>
          <w:color w:val="222222"/>
        </w:rPr>
        <w:t>Recall from Part 13J that Method 1 is FYM/compost and Method 2 is Organic Culture, and Gore's framing there: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DDF836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3974930" w14:textId="77777777" w:rsidR="004A17D0" w:rsidRDefault="00000000">
            <w:pPr>
              <w:spacing w:after="20" w:line="258" w:lineRule="auto"/>
            </w:pPr>
            <w:r>
              <w:rPr>
                <w:b/>
                <w:bCs/>
                <w:color w:val="222222"/>
                <w:sz w:val="20"/>
                <w:szCs w:val="20"/>
              </w:rPr>
              <w:lastRenderedPageBreak/>
              <w:t>"You must multiply microbes on some organic substrate. That is an excellent starter — if you apply it along with the FYM, it will help the rest of the residues decompose and raise your organic carbon."</w:t>
            </w:r>
          </w:p>
        </w:tc>
      </w:tr>
    </w:tbl>
    <w:p w14:paraId="12C05BB6" w14:textId="77777777" w:rsidR="004A17D0" w:rsidRDefault="004A17D0">
      <w:pPr>
        <w:spacing w:after="70"/>
      </w:pPr>
    </w:p>
    <w:p w14:paraId="788B1A6C" w14:textId="77777777" w:rsidR="004A17D0" w:rsidRDefault="00000000">
      <w:pPr>
        <w:spacing w:after="110" w:line="266" w:lineRule="auto"/>
      </w:pPr>
      <w:r>
        <w:rPr>
          <w:color w:val="222222"/>
        </w:rPr>
        <w:t xml:space="preserve">So the intended use is </w:t>
      </w:r>
      <w:r>
        <w:rPr>
          <w:b/>
          <w:bCs/>
          <w:color w:val="222222"/>
        </w:rPr>
        <w:t>as an accelerator applied with or into the compost/FYM</w:t>
      </w:r>
      <w:r>
        <w:rPr>
          <w:color w:val="222222"/>
        </w:rPr>
        <w:t>, not as a standalone product. It performs three functions simultaneously:</w:t>
      </w:r>
    </w:p>
    <w:p w14:paraId="0B81A21D" w14:textId="77777777" w:rsidR="004A17D0" w:rsidRDefault="00000000">
      <w:pPr>
        <w:pStyle w:val="ListParagraph"/>
        <w:numPr>
          <w:ilvl w:val="0"/>
          <w:numId w:val="3"/>
        </w:numPr>
        <w:spacing w:after="50" w:line="258" w:lineRule="auto"/>
      </w:pPr>
      <w:r>
        <w:rPr>
          <w:b/>
          <w:bCs/>
          <w:color w:val="222222"/>
        </w:rPr>
        <w:t>Decomposition acceleration</w:t>
      </w:r>
      <w:r>
        <w:rPr>
          <w:color w:val="222222"/>
        </w:rPr>
        <w:t xml:space="preserve"> — speeds the conversion of organic matter into humus (the "gate to carbon" from Part 13F)</w:t>
      </w:r>
    </w:p>
    <w:p w14:paraId="0734F633" w14:textId="77777777" w:rsidR="004A17D0" w:rsidRDefault="00000000">
      <w:pPr>
        <w:pStyle w:val="ListParagraph"/>
        <w:numPr>
          <w:ilvl w:val="0"/>
          <w:numId w:val="3"/>
        </w:numPr>
        <w:spacing w:after="50" w:line="258" w:lineRule="auto"/>
      </w:pPr>
      <w:r>
        <w:rPr>
          <w:b/>
          <w:bCs/>
          <w:color w:val="222222"/>
        </w:rPr>
        <w:t>Nutrient unlocking</w:t>
      </w:r>
      <w:r>
        <w:rPr>
          <w:color w:val="222222"/>
        </w:rPr>
        <w:t xml:space="preserve"> — Group A mobilises N, P and K already present</w:t>
      </w:r>
    </w:p>
    <w:p w14:paraId="15D5B6D5" w14:textId="77777777" w:rsidR="004A17D0" w:rsidRDefault="00000000">
      <w:pPr>
        <w:pStyle w:val="ListParagraph"/>
        <w:numPr>
          <w:ilvl w:val="0"/>
          <w:numId w:val="3"/>
        </w:numPr>
        <w:spacing w:after="50" w:line="258" w:lineRule="auto"/>
      </w:pPr>
      <w:r>
        <w:rPr>
          <w:b/>
          <w:bCs/>
          <w:color w:val="222222"/>
        </w:rPr>
        <w:t>Pest and disease suppression</w:t>
      </w:r>
      <w:r>
        <w:rPr>
          <w:color w:val="222222"/>
        </w:rPr>
        <w:t xml:space="preserve"> — Groups B, C and D replace fungicide, nematicide and soil insecticide</w:t>
      </w:r>
    </w:p>
    <w:p w14:paraId="42D3B49D" w14:textId="77777777" w:rsidR="004A17D0" w:rsidRDefault="004A17D0">
      <w:pPr>
        <w:spacing w:after="40"/>
      </w:pPr>
    </w:p>
    <w:p w14:paraId="4EC4BD75" w14:textId="77777777" w:rsidR="004A17D0" w:rsidRDefault="00000000">
      <w:pPr>
        <w:pStyle w:val="Heading2"/>
        <w:spacing w:before="240" w:after="80"/>
      </w:pPr>
      <w:r>
        <w:rPr>
          <w:b/>
          <w:bCs/>
          <w:sz w:val="25"/>
          <w:szCs w:val="25"/>
        </w:rPr>
        <w:t>Reading It Critically — What Holds Up and What to Watch</w:t>
      </w:r>
    </w:p>
    <w:p w14:paraId="6CA503D9" w14:textId="77777777" w:rsidR="004A17D0" w:rsidRDefault="00000000">
      <w:pPr>
        <w:pStyle w:val="Heading2"/>
        <w:spacing w:before="240" w:after="80"/>
      </w:pPr>
      <w:r>
        <w:rPr>
          <w:b/>
          <w:bCs/>
          <w:sz w:val="25"/>
          <w:szCs w:val="25"/>
        </w:rPr>
        <w:t>A well-designed, genuinely functional consortium</w:t>
      </w:r>
    </w:p>
    <w:p w14:paraId="11918D94" w14:textId="77777777" w:rsidR="004A17D0" w:rsidRDefault="00000000">
      <w:pPr>
        <w:spacing w:after="110" w:line="266" w:lineRule="auto"/>
      </w:pPr>
      <w:r>
        <w:rPr>
          <w:color w:val="222222"/>
        </w:rPr>
        <w:t xml:space="preserve">This is a technically sound recipe, and notably better constructed than most farmer-facing "bio-mix" formulations. Every organism has a defined, evidence-backed role, and the four functional groups (mobilisers, disease antagonists, nematode parasites, insect pathogens) between them cover the main soil-borne constraints of a perennial orchard. The choice to carry them on </w:t>
      </w:r>
      <w:r>
        <w:rPr>
          <w:b/>
          <w:bCs/>
          <w:color w:val="222222"/>
        </w:rPr>
        <w:t>neem cake plus vermicompost</w:t>
      </w:r>
      <w:r>
        <w:rPr>
          <w:color w:val="222222"/>
        </w:rPr>
        <w:t xml:space="preserve"> rather than an inert filler is the mark of someone who has thought it through — both carriers independently reinforce the functions of the cultures they carry.</w:t>
      </w:r>
    </w:p>
    <w:p w14:paraId="17F1100E" w14:textId="77777777" w:rsidR="004A17D0" w:rsidRDefault="00000000">
      <w:pPr>
        <w:spacing w:after="110" w:line="266" w:lineRule="auto"/>
      </w:pPr>
      <w:r>
        <w:rPr>
          <w:b/>
          <w:bCs/>
          <w:color w:val="222222"/>
        </w:rPr>
        <w:t>The strongest elements for your situation:</w:t>
      </w:r>
    </w:p>
    <w:p w14:paraId="16019FC9" w14:textId="77777777" w:rsidR="004A17D0" w:rsidRDefault="00000000">
      <w:pPr>
        <w:pStyle w:val="ListParagraph"/>
        <w:numPr>
          <w:ilvl w:val="0"/>
          <w:numId w:val="2"/>
        </w:numPr>
        <w:spacing w:after="50" w:line="258" w:lineRule="auto"/>
      </w:pPr>
      <w:r>
        <w:rPr>
          <w:b/>
          <w:bCs/>
          <w:color w:val="222222"/>
        </w:rPr>
        <w:t>PSB on calcareous soil</w:t>
      </w:r>
      <w:r>
        <w:rPr>
          <w:color w:val="222222"/>
        </w:rPr>
        <w:t xml:space="preserve"> — phosphate solubilizers are one of the few genuinely useful biological interventions where phosphorus is locked as calcium phosphate. This is your exact problem.</w:t>
      </w:r>
    </w:p>
    <w:p w14:paraId="575BAC6C" w14:textId="77777777" w:rsidR="004A17D0" w:rsidRDefault="00000000">
      <w:pPr>
        <w:pStyle w:val="ListParagraph"/>
        <w:numPr>
          <w:ilvl w:val="0"/>
          <w:numId w:val="2"/>
        </w:numPr>
        <w:spacing w:after="50" w:line="258" w:lineRule="auto"/>
      </w:pPr>
      <w:r>
        <w:rPr>
          <w:color w:val="222222"/>
        </w:rPr>
        <w:t>**</w:t>
      </w:r>
      <w:r>
        <w:rPr>
          <w:i/>
          <w:iCs/>
          <w:color w:val="222222"/>
        </w:rPr>
        <w:t>Paecilomyces</w:t>
      </w:r>
      <w:r>
        <w:rPr>
          <w:color w:val="222222"/>
        </w:rPr>
        <w:t xml:space="preserve"> + </w:t>
      </w:r>
      <w:r>
        <w:rPr>
          <w:i/>
          <w:iCs/>
          <w:color w:val="222222"/>
        </w:rPr>
        <w:t>Verticillium</w:t>
      </w:r>
      <w:r>
        <w:rPr>
          <w:color w:val="222222"/>
        </w:rPr>
        <w:t xml:space="preserve"> + neem cake** — a triple approach to root-knot nematode, which is a real Bhagwa risk and hard to manage chemically in a perennial planting.</w:t>
      </w:r>
    </w:p>
    <w:p w14:paraId="72F2933B" w14:textId="77777777" w:rsidR="004A17D0" w:rsidRDefault="00000000">
      <w:pPr>
        <w:pStyle w:val="ListParagraph"/>
        <w:numPr>
          <w:ilvl w:val="0"/>
          <w:numId w:val="2"/>
        </w:numPr>
        <w:spacing w:after="50" w:line="258" w:lineRule="auto"/>
      </w:pPr>
      <w:r>
        <w:rPr>
          <w:color w:val="222222"/>
        </w:rPr>
        <w:t>*</w:t>
      </w:r>
      <w:r>
        <w:rPr>
          <w:b/>
          <w:bCs/>
          <w:color w:val="222222"/>
        </w:rPr>
        <w:t>Metarhizium</w:t>
      </w:r>
      <w:r>
        <w:rPr>
          <w:color w:val="222222"/>
        </w:rPr>
        <w:t>* for white grub — completes the strategy Gore began with the shade-net trick in Part 13J.</w:t>
      </w:r>
    </w:p>
    <w:p w14:paraId="5F074321" w14:textId="77777777" w:rsidR="004A17D0" w:rsidRDefault="00000000">
      <w:pPr>
        <w:pStyle w:val="ListParagraph"/>
        <w:numPr>
          <w:ilvl w:val="0"/>
          <w:numId w:val="2"/>
        </w:numPr>
        <w:spacing w:after="50" w:line="258" w:lineRule="auto"/>
      </w:pPr>
      <w:r>
        <w:rPr>
          <w:color w:val="222222"/>
        </w:rPr>
        <w:t>**</w:t>
      </w:r>
      <w:r>
        <w:rPr>
          <w:i/>
          <w:iCs/>
          <w:color w:val="222222"/>
        </w:rPr>
        <w:t>Trichoderma</w:t>
      </w:r>
      <w:r>
        <w:rPr>
          <w:color w:val="222222"/>
        </w:rPr>
        <w:t xml:space="preserve"> + </w:t>
      </w:r>
      <w:r>
        <w:rPr>
          <w:i/>
          <w:iCs/>
          <w:color w:val="222222"/>
        </w:rPr>
        <w:t>Pseudomonas</w:t>
      </w:r>
      <w:r>
        <w:rPr>
          <w:color w:val="222222"/>
        </w:rPr>
        <w:t>*</w:t>
      </w:r>
      <w:r>
        <w:rPr>
          <w:i/>
          <w:iCs/>
          <w:color w:val="222222"/>
        </w:rPr>
        <w:t xml:space="preserve"> — targeting the </w:t>
      </w:r>
      <w:r>
        <w:rPr>
          <w:color w:val="222222"/>
        </w:rPr>
        <w:t>Fusarium</w:t>
      </w:r>
      <w:r>
        <w:rPr>
          <w:i/>
          <w:iCs/>
          <w:color w:val="222222"/>
        </w:rPr>
        <w:t>/</w:t>
      </w:r>
      <w:r>
        <w:rPr>
          <w:color w:val="222222"/>
        </w:rPr>
        <w:t>Pythium* complex that Part 13J admitted is present even in good FYM.</w:t>
      </w:r>
    </w:p>
    <w:p w14:paraId="34A73D34" w14:textId="77777777" w:rsidR="004A17D0" w:rsidRDefault="004A17D0">
      <w:pPr>
        <w:spacing w:after="40"/>
      </w:pPr>
    </w:p>
    <w:p w14:paraId="0EE3C32B" w14:textId="77777777" w:rsidR="004A17D0" w:rsidRDefault="00000000">
      <w:pPr>
        <w:pStyle w:val="Heading2"/>
        <w:spacing w:before="240" w:after="80"/>
      </w:pPr>
      <w:r>
        <w:rPr>
          <w:b/>
          <w:bCs/>
          <w:sz w:val="25"/>
          <w:szCs w:val="25"/>
        </w:rPr>
        <w:t>Cautions and practical constraints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D732BA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2C302D7"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1E50D11E" w14:textId="77777777" w:rsidR="004A17D0" w:rsidRDefault="00000000">
            <w:r>
              <w:rPr>
                <w:b/>
                <w:bCs/>
                <w:color w:val="FFFFFF"/>
                <w:sz w:val="17"/>
                <w:szCs w:val="17"/>
              </w:rPr>
              <w:t>Assessment</w:t>
            </w:r>
          </w:p>
        </w:tc>
      </w:tr>
      <w:tr w:rsidR="004A17D0" w14:paraId="52F339B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65EE256" w14:textId="77777777" w:rsidR="004A17D0" w:rsidRDefault="00000000">
            <w:r>
              <w:rPr>
                <w:b/>
                <w:bCs/>
                <w:color w:val="222222"/>
                <w:sz w:val="17"/>
                <w:szCs w:val="17"/>
              </w:rPr>
              <w:t>Compatibility question</w:t>
            </w:r>
          </w:p>
        </w:tc>
        <w:tc>
          <w:tcPr>
            <w:tcW w:w="4710" w:type="dxa"/>
            <w:shd w:val="clear" w:color="auto" w:fill="F4F7FB"/>
            <w:tcMar>
              <w:top w:w="50" w:type="dxa"/>
              <w:left w:w="90" w:type="dxa"/>
              <w:bottom w:w="50" w:type="dxa"/>
              <w:right w:w="80" w:type="dxa"/>
            </w:tcMar>
          </w:tcPr>
          <w:p w14:paraId="611DE551" w14:textId="77777777" w:rsidR="004A17D0" w:rsidRDefault="00000000">
            <w:r>
              <w:rPr>
                <w:b/>
                <w:bCs/>
                <w:color w:val="222222"/>
                <w:sz w:val="17"/>
                <w:szCs w:val="17"/>
              </w:rPr>
              <w:t>The slide gives no method</w:t>
            </w:r>
            <w:r>
              <w:rPr>
                <w:color w:val="222222"/>
                <w:sz w:val="17"/>
                <w:szCs w:val="17"/>
              </w:rPr>
              <w:t xml:space="preserve"> — only materials. This matters, because </w:t>
            </w:r>
            <w:r>
              <w:rPr>
                <w:b/>
                <w:bCs/>
                <w:color w:val="222222"/>
                <w:sz w:val="17"/>
                <w:szCs w:val="17"/>
              </w:rPr>
              <w:t>some of these organisms antagonise each other</w:t>
            </w:r>
            <w:r>
              <w:rPr>
                <w:color w:val="222222"/>
                <w:sz w:val="17"/>
                <w:szCs w:val="17"/>
              </w:rPr>
              <w:t xml:space="preserve">. </w:t>
            </w:r>
            <w:r>
              <w:rPr>
                <w:i/>
                <w:iCs/>
                <w:color w:val="222222"/>
                <w:sz w:val="17"/>
                <w:szCs w:val="17"/>
              </w:rPr>
              <w:t>Trichoderma</w:t>
            </w:r>
            <w:r>
              <w:rPr>
                <w:color w:val="222222"/>
                <w:sz w:val="17"/>
                <w:szCs w:val="17"/>
              </w:rPr>
              <w:t xml:space="preserve"> is a fungal antagonist and can suppress the other fungi in the mix (</w:t>
            </w:r>
            <w:r>
              <w:rPr>
                <w:i/>
                <w:iCs/>
                <w:color w:val="222222"/>
                <w:sz w:val="17"/>
                <w:szCs w:val="17"/>
              </w:rPr>
              <w:t>Paecilomyces</w:t>
            </w:r>
            <w:r>
              <w:rPr>
                <w:color w:val="222222"/>
                <w:sz w:val="17"/>
                <w:szCs w:val="17"/>
              </w:rPr>
              <w:t xml:space="preserve">, </w:t>
            </w:r>
            <w:r>
              <w:rPr>
                <w:i/>
                <w:iCs/>
                <w:color w:val="222222"/>
                <w:sz w:val="17"/>
                <w:szCs w:val="17"/>
              </w:rPr>
              <w:t>Metarhizium</w:t>
            </w:r>
            <w:r>
              <w:rPr>
                <w:color w:val="222222"/>
                <w:sz w:val="17"/>
                <w:szCs w:val="17"/>
              </w:rPr>
              <w:t xml:space="preserve">, </w:t>
            </w:r>
            <w:r>
              <w:rPr>
                <w:i/>
                <w:iCs/>
                <w:color w:val="222222"/>
                <w:sz w:val="17"/>
                <w:szCs w:val="17"/>
              </w:rPr>
              <w:t>Beauveria</w:t>
            </w:r>
            <w:r>
              <w:rPr>
                <w:color w:val="222222"/>
                <w:sz w:val="17"/>
                <w:szCs w:val="17"/>
              </w:rPr>
              <w:t xml:space="preserve">, </w:t>
            </w:r>
            <w:r>
              <w:rPr>
                <w:i/>
                <w:iCs/>
                <w:color w:val="222222"/>
                <w:sz w:val="17"/>
                <w:szCs w:val="17"/>
              </w:rPr>
              <w:t>Verticillium</w:t>
            </w:r>
            <w:r>
              <w:rPr>
                <w:color w:val="222222"/>
                <w:sz w:val="17"/>
                <w:szCs w:val="17"/>
              </w:rPr>
              <w:t xml:space="preserve">). In commercial practice these are often applied separately or in compatible sub-groups rather than co-multiplied in one heap. </w:t>
            </w:r>
            <w:r>
              <w:rPr>
                <w:b/>
                <w:bCs/>
                <w:color w:val="222222"/>
                <w:sz w:val="17"/>
                <w:szCs w:val="17"/>
              </w:rPr>
              <w:t>Ask Gore for the preparation method and the incubation time before making this</w:t>
            </w:r>
            <w:r>
              <w:rPr>
                <w:color w:val="222222"/>
                <w:sz w:val="17"/>
                <w:szCs w:val="17"/>
              </w:rPr>
              <w:t xml:space="preserve"> — the missing protocol is the critical part.</w:t>
            </w:r>
          </w:p>
        </w:tc>
      </w:tr>
      <w:tr w:rsidR="004A17D0" w14:paraId="3BBA31F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7FA8496" w14:textId="77777777" w:rsidR="004A17D0" w:rsidRDefault="00000000">
            <w:r>
              <w:rPr>
                <w:b/>
                <w:bCs/>
                <w:color w:val="222222"/>
                <w:sz w:val="17"/>
                <w:szCs w:val="17"/>
              </w:rPr>
              <w:t>Bacterial vs fungal conditions</w:t>
            </w:r>
          </w:p>
        </w:tc>
        <w:tc>
          <w:tcPr>
            <w:tcW w:w="4710" w:type="dxa"/>
            <w:shd w:val="clear" w:color="auto" w:fill="FFFFFF"/>
            <w:tcMar>
              <w:top w:w="50" w:type="dxa"/>
              <w:left w:w="90" w:type="dxa"/>
              <w:bottom w:w="50" w:type="dxa"/>
              <w:right w:w="80" w:type="dxa"/>
            </w:tcMar>
          </w:tcPr>
          <w:p w14:paraId="40BD5D89" w14:textId="77777777" w:rsidR="004A17D0" w:rsidRDefault="00000000">
            <w:r>
              <w:rPr>
                <w:color w:val="222222"/>
                <w:sz w:val="17"/>
                <w:szCs w:val="17"/>
              </w:rPr>
              <w:t>Bacteria (</w:t>
            </w:r>
            <w:r>
              <w:rPr>
                <w:i/>
                <w:iCs/>
                <w:color w:val="222222"/>
                <w:sz w:val="17"/>
                <w:szCs w:val="17"/>
              </w:rPr>
              <w:t>Azotobacter</w:t>
            </w:r>
            <w:r>
              <w:rPr>
                <w:color w:val="222222"/>
                <w:sz w:val="17"/>
                <w:szCs w:val="17"/>
              </w:rPr>
              <w:t xml:space="preserve">, PSB, KMB, </w:t>
            </w:r>
            <w:r>
              <w:rPr>
                <w:i/>
                <w:iCs/>
                <w:color w:val="222222"/>
                <w:sz w:val="17"/>
                <w:szCs w:val="17"/>
              </w:rPr>
              <w:t>Pseudomonas</w:t>
            </w:r>
            <w:r>
              <w:rPr>
                <w:color w:val="222222"/>
                <w:sz w:val="17"/>
                <w:szCs w:val="17"/>
              </w:rPr>
              <w:t>) and fungi (the rest) have different optimal moisture and aeration needs. A single mixed heap is a compromise for both.</w:t>
            </w:r>
          </w:p>
        </w:tc>
      </w:tr>
      <w:tr w:rsidR="004A17D0" w14:paraId="23E4A49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11B27AB" w14:textId="77777777" w:rsidR="004A17D0" w:rsidRDefault="00000000">
            <w:r>
              <w:rPr>
                <w:b/>
                <w:bCs/>
                <w:color w:val="222222"/>
                <w:sz w:val="17"/>
                <w:szCs w:val="17"/>
              </w:rPr>
              <w:t>Shelf life and viability</w:t>
            </w:r>
          </w:p>
        </w:tc>
        <w:tc>
          <w:tcPr>
            <w:tcW w:w="4710" w:type="dxa"/>
            <w:shd w:val="clear" w:color="auto" w:fill="F4F7FB"/>
            <w:tcMar>
              <w:top w:w="50" w:type="dxa"/>
              <w:left w:w="90" w:type="dxa"/>
              <w:bottom w:w="50" w:type="dxa"/>
              <w:right w:w="80" w:type="dxa"/>
            </w:tcMar>
          </w:tcPr>
          <w:p w14:paraId="39CDB6A5" w14:textId="77777777" w:rsidR="004A17D0" w:rsidRDefault="00000000">
            <w:r>
              <w:rPr>
                <w:color w:val="222222"/>
                <w:sz w:val="17"/>
                <w:szCs w:val="17"/>
              </w:rPr>
              <w:t>Liquid cultures have limited shelf life and are sensitive to heat. Buy fresh, from a reputable supplier, check the manufacture date, and store cool. A dead bottle multiplied is still nothing.</w:t>
            </w:r>
          </w:p>
        </w:tc>
      </w:tr>
      <w:tr w:rsidR="004A17D0" w14:paraId="57E9D0D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58B2E18" w14:textId="77777777" w:rsidR="004A17D0" w:rsidRDefault="00000000">
            <w:r>
              <w:rPr>
                <w:b/>
                <w:bCs/>
                <w:color w:val="222222"/>
                <w:sz w:val="17"/>
                <w:szCs w:val="17"/>
              </w:rPr>
              <w:lastRenderedPageBreak/>
              <w:t>Quality variability</w:t>
            </w:r>
          </w:p>
        </w:tc>
        <w:tc>
          <w:tcPr>
            <w:tcW w:w="4710" w:type="dxa"/>
            <w:shd w:val="clear" w:color="auto" w:fill="FFFFFF"/>
            <w:tcMar>
              <w:top w:w="50" w:type="dxa"/>
              <w:left w:w="90" w:type="dxa"/>
              <w:bottom w:w="50" w:type="dxa"/>
              <w:right w:w="80" w:type="dxa"/>
            </w:tcMar>
          </w:tcPr>
          <w:p w14:paraId="1773FE27" w14:textId="77777777" w:rsidR="004A17D0" w:rsidRDefault="00000000">
            <w:r>
              <w:rPr>
                <w:color w:val="222222"/>
                <w:sz w:val="17"/>
                <w:szCs w:val="17"/>
              </w:rPr>
              <w:t xml:space="preserve">This is the recurring problem with biologicals in India — CFU counts often fall far short of label claims. Gore's own advice from Part 13H applies: </w:t>
            </w:r>
            <w:r>
              <w:rPr>
                <w:i/>
                <w:iCs/>
                <w:color w:val="222222"/>
                <w:sz w:val="17"/>
                <w:szCs w:val="17"/>
              </w:rPr>
              <w:t>"take a standard product only"</w:t>
            </w:r>
            <w:r>
              <w:rPr>
                <w:color w:val="222222"/>
                <w:sz w:val="17"/>
                <w:szCs w:val="17"/>
              </w:rPr>
              <w:t xml:space="preserve"> — but he doesn't name one here.</w:t>
            </w:r>
          </w:p>
        </w:tc>
      </w:tr>
      <w:tr w:rsidR="004A17D0" w14:paraId="1C3EC99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FFCDA09" w14:textId="77777777" w:rsidR="004A17D0" w:rsidRDefault="00000000">
            <w:r>
              <w:rPr>
                <w:b/>
                <w:bCs/>
                <w:color w:val="222222"/>
                <w:sz w:val="17"/>
                <w:szCs w:val="17"/>
              </w:rPr>
              <w:t>Chemical incompatibility</w:t>
            </w:r>
          </w:p>
        </w:tc>
        <w:tc>
          <w:tcPr>
            <w:tcW w:w="4710" w:type="dxa"/>
            <w:shd w:val="clear" w:color="auto" w:fill="F4F7FB"/>
            <w:tcMar>
              <w:top w:w="50" w:type="dxa"/>
              <w:left w:w="90" w:type="dxa"/>
              <w:bottom w:w="50" w:type="dxa"/>
              <w:right w:w="80" w:type="dxa"/>
            </w:tcMar>
          </w:tcPr>
          <w:p w14:paraId="62456BA0" w14:textId="77777777" w:rsidR="004A17D0" w:rsidRDefault="00000000">
            <w:r>
              <w:rPr>
                <w:color w:val="222222"/>
                <w:sz w:val="17"/>
                <w:szCs w:val="17"/>
              </w:rPr>
              <w:t xml:space="preserve">Every organism in this list is killed by fungicide, and most by copper (Chapter 7). </w:t>
            </w:r>
            <w:r>
              <w:rPr>
                <w:b/>
                <w:bCs/>
                <w:color w:val="222222"/>
                <w:sz w:val="17"/>
                <w:szCs w:val="17"/>
              </w:rPr>
              <w:t>Applying this culture and then drenching fungicide is money burnt.</w:t>
            </w:r>
            <w:r>
              <w:rPr>
                <w:color w:val="222222"/>
                <w:sz w:val="17"/>
                <w:szCs w:val="17"/>
              </w:rPr>
              <w:t xml:space="preserve"> The whole recipe presumes you have stopped soil-applied chemicals.</w:t>
            </w:r>
          </w:p>
        </w:tc>
      </w:tr>
      <w:tr w:rsidR="004A17D0" w14:paraId="58D34FA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FC89859" w14:textId="77777777" w:rsidR="004A17D0" w:rsidRDefault="00000000">
            <w:r>
              <w:rPr>
                <w:b/>
                <w:bCs/>
                <w:color w:val="222222"/>
                <w:sz w:val="17"/>
                <w:szCs w:val="17"/>
              </w:rPr>
              <w:t>Dosage/coverage not stated</w:t>
            </w:r>
          </w:p>
        </w:tc>
        <w:tc>
          <w:tcPr>
            <w:tcW w:w="4710" w:type="dxa"/>
            <w:shd w:val="clear" w:color="auto" w:fill="FFFFFF"/>
            <w:tcMar>
              <w:top w:w="50" w:type="dxa"/>
              <w:left w:w="90" w:type="dxa"/>
              <w:bottom w:w="50" w:type="dxa"/>
              <w:right w:w="80" w:type="dxa"/>
            </w:tcMar>
          </w:tcPr>
          <w:p w14:paraId="3D8956CA" w14:textId="77777777" w:rsidR="004A17D0" w:rsidRDefault="00000000">
            <w:r>
              <w:rPr>
                <w:color w:val="222222"/>
                <w:sz w:val="17"/>
                <w:szCs w:val="17"/>
              </w:rPr>
              <w:t>The slide gives a batch recipe (300 kg + 9 L) but not the area it covers or the incubation period. Confirm before scaling.</w:t>
            </w:r>
          </w:p>
        </w:tc>
      </w:tr>
    </w:tbl>
    <w:p w14:paraId="3DA3DCCA" w14:textId="77777777" w:rsidR="004A17D0" w:rsidRDefault="004A17D0">
      <w:pPr>
        <w:spacing w:after="80"/>
      </w:pPr>
    </w:p>
    <w:p w14:paraId="5259F56B" w14:textId="77777777" w:rsidR="004A17D0" w:rsidRDefault="00000000">
      <w:pPr>
        <w:pStyle w:val="Heading2"/>
        <w:spacing w:before="240" w:after="80"/>
      </w:pPr>
      <w:r>
        <w:rPr>
          <w:b/>
          <w:bCs/>
          <w:sz w:val="25"/>
          <w:szCs w:val="25"/>
        </w:rPr>
        <w:t>For Pulivendula</w:t>
      </w:r>
    </w:p>
    <w:p w14:paraId="6028E103" w14:textId="77777777" w:rsidR="004A17D0" w:rsidRDefault="00000000">
      <w:pPr>
        <w:pStyle w:val="ListParagraph"/>
        <w:numPr>
          <w:ilvl w:val="0"/>
          <w:numId w:val="3"/>
        </w:numPr>
        <w:spacing w:after="50" w:line="258" w:lineRule="auto"/>
      </w:pPr>
      <w:r>
        <w:rPr>
          <w:b/>
          <w:bCs/>
          <w:color w:val="222222"/>
        </w:rPr>
        <w:t>This recipe is well-matched to your block's specific risks</w:t>
      </w:r>
      <w:r>
        <w:rPr>
          <w:color w:val="222222"/>
        </w:rPr>
        <w:t xml:space="preserve"> — PSB for calcareous phosphorus lock-up, </w:t>
      </w:r>
      <w:r>
        <w:rPr>
          <w:i/>
          <w:iCs/>
          <w:color w:val="222222"/>
        </w:rPr>
        <w:t>Paecilomyces</w:t>
      </w:r>
      <w:r>
        <w:rPr>
          <w:color w:val="222222"/>
        </w:rPr>
        <w:t>/</w:t>
      </w:r>
      <w:r>
        <w:rPr>
          <w:i/>
          <w:iCs/>
          <w:color w:val="222222"/>
        </w:rPr>
        <w:t>Verticillium</w:t>
      </w:r>
      <w:r>
        <w:rPr>
          <w:color w:val="222222"/>
        </w:rPr>
        <w:t xml:space="preserve">/neem for nematode, </w:t>
      </w:r>
      <w:r>
        <w:rPr>
          <w:i/>
          <w:iCs/>
          <w:color w:val="222222"/>
        </w:rPr>
        <w:t>Metarhizium</w:t>
      </w:r>
      <w:r>
        <w:rPr>
          <w:color w:val="222222"/>
        </w:rPr>
        <w:t xml:space="preserve"> for white grub, </w:t>
      </w:r>
      <w:r>
        <w:rPr>
          <w:i/>
          <w:iCs/>
          <w:color w:val="222222"/>
        </w:rPr>
        <w:t>Trichoderma</w:t>
      </w:r>
      <w:r>
        <w:rPr>
          <w:color w:val="222222"/>
        </w:rPr>
        <w:t>/</w:t>
      </w:r>
      <w:r>
        <w:rPr>
          <w:i/>
          <w:iCs/>
          <w:color w:val="222222"/>
        </w:rPr>
        <w:t>Pseudomonas</w:t>
      </w:r>
      <w:r>
        <w:rPr>
          <w:color w:val="222222"/>
        </w:rPr>
        <w:t xml:space="preserve"> for the wilt complex. If you adopt one biological input, this consortium addresses more of your named risks than any single product would.</w:t>
      </w:r>
    </w:p>
    <w:p w14:paraId="1B4D1373" w14:textId="77777777" w:rsidR="004A17D0" w:rsidRDefault="004A17D0">
      <w:pPr>
        <w:spacing w:after="40"/>
      </w:pPr>
    </w:p>
    <w:p w14:paraId="76EFD0B5" w14:textId="77777777" w:rsidR="004A17D0" w:rsidRDefault="00000000">
      <w:pPr>
        <w:pStyle w:val="ListParagraph"/>
        <w:numPr>
          <w:ilvl w:val="0"/>
          <w:numId w:val="3"/>
        </w:numPr>
        <w:spacing w:after="50" w:line="258" w:lineRule="auto"/>
      </w:pPr>
      <w:r>
        <w:rPr>
          <w:b/>
          <w:bCs/>
          <w:color w:val="222222"/>
        </w:rPr>
        <w:t>But get the missing protocol first.</w:t>
      </w:r>
      <w:r>
        <w:rPr>
          <w:color w:val="222222"/>
        </w:rPr>
        <w:t xml:space="preserve"> Ask specifically for: the incubation method, how long to hold the mix before application, moisture and shade requirements, the area one 300 kg batch covers, and whether the fungi and bacteria should be multiplied separately. </w:t>
      </w:r>
      <w:r>
        <w:rPr>
          <w:b/>
          <w:bCs/>
          <w:color w:val="222222"/>
        </w:rPr>
        <w:t>Do not improvise this</w:t>
      </w:r>
      <w:r>
        <w:rPr>
          <w:color w:val="222222"/>
        </w:rPr>
        <w:t xml:space="preserve"> — the antagonism risk between </w:t>
      </w:r>
      <w:r>
        <w:rPr>
          <w:i/>
          <w:iCs/>
          <w:color w:val="222222"/>
        </w:rPr>
        <w:t>Trichoderma</w:t>
      </w:r>
      <w:r>
        <w:rPr>
          <w:color w:val="222222"/>
        </w:rPr>
        <w:t xml:space="preserve"> and the other fungi is real.</w:t>
      </w:r>
    </w:p>
    <w:p w14:paraId="692696DA" w14:textId="77777777" w:rsidR="004A17D0" w:rsidRDefault="004A17D0">
      <w:pPr>
        <w:spacing w:after="40"/>
      </w:pPr>
    </w:p>
    <w:p w14:paraId="08762701" w14:textId="77777777" w:rsidR="004A17D0" w:rsidRDefault="00000000">
      <w:pPr>
        <w:pStyle w:val="ListParagraph"/>
        <w:numPr>
          <w:ilvl w:val="0"/>
          <w:numId w:val="3"/>
        </w:numPr>
        <w:spacing w:after="50" w:line="258" w:lineRule="auto"/>
      </w:pPr>
      <w:r>
        <w:rPr>
          <w:b/>
          <w:bCs/>
          <w:color w:val="222222"/>
        </w:rPr>
        <w:t>Sequence it correctly.</w:t>
      </w:r>
      <w:r>
        <w:rPr>
          <w:color w:val="222222"/>
        </w:rPr>
        <w:t xml:space="preserve"> Per Part 13F's three-step framework: substrate first (your green manure and compost), then this culture, then protection. Applying it before you have organic matter in the ground wastes it.</w:t>
      </w:r>
    </w:p>
    <w:p w14:paraId="37C303DE" w14:textId="77777777" w:rsidR="004A17D0" w:rsidRDefault="004A17D0">
      <w:pPr>
        <w:spacing w:after="40"/>
      </w:pPr>
    </w:p>
    <w:p w14:paraId="4F781F75" w14:textId="77777777" w:rsidR="004A17D0" w:rsidRDefault="00000000">
      <w:pPr>
        <w:pStyle w:val="ListParagraph"/>
        <w:numPr>
          <w:ilvl w:val="0"/>
          <w:numId w:val="3"/>
        </w:numPr>
        <w:spacing w:after="50" w:line="258" w:lineRule="auto"/>
      </w:pPr>
      <w:r>
        <w:rPr>
          <w:b/>
          <w:bCs/>
          <w:color w:val="222222"/>
        </w:rPr>
        <w:t>Consider a simpler, higher-confidence subset for the first year.</w:t>
      </w:r>
      <w:r>
        <w:rPr>
          <w:color w:val="222222"/>
        </w:rPr>
        <w:t xml:space="preserve"> If the full consortium's compatibility is unclear, the highest-value, best-evidenced components for a new calcareous pomegranate block are: </w:t>
      </w:r>
      <w:r>
        <w:rPr>
          <w:b/>
          <w:bCs/>
          <w:color w:val="222222"/>
        </w:rPr>
        <w:t>Trichoderma + Pseudomonas</w:t>
      </w:r>
      <w:r>
        <w:rPr>
          <w:color w:val="222222"/>
        </w:rPr>
        <w:t xml:space="preserve"> (wilt complex), </w:t>
      </w:r>
      <w:r>
        <w:rPr>
          <w:b/>
          <w:bCs/>
          <w:color w:val="222222"/>
        </w:rPr>
        <w:t>PSB</w:t>
      </w:r>
      <w:r>
        <w:rPr>
          <w:color w:val="222222"/>
        </w:rPr>
        <w:t xml:space="preserve"> (phosphorus), and </w:t>
      </w:r>
      <w:r>
        <w:rPr>
          <w:b/>
          <w:bCs/>
          <w:color w:val="222222"/>
        </w:rPr>
        <w:t>Paecilomyces + neem cake</w:t>
      </w:r>
      <w:r>
        <w:rPr>
          <w:color w:val="222222"/>
        </w:rPr>
        <w:t xml:space="preserve"> (nematode). Add </w:t>
      </w:r>
      <w:r>
        <w:rPr>
          <w:i/>
          <w:iCs/>
          <w:color w:val="222222"/>
        </w:rPr>
        <w:t>Metarhizium</w:t>
      </w:r>
      <w:r>
        <w:rPr>
          <w:color w:val="222222"/>
        </w:rPr>
        <w:t xml:space="preserve"> separately if white grub appears. This reduces the antagonism risk while capturing most of the benefit.</w:t>
      </w:r>
    </w:p>
    <w:p w14:paraId="4E5BB41A" w14:textId="77777777" w:rsidR="004A17D0" w:rsidRDefault="004A17D0">
      <w:pPr>
        <w:spacing w:after="40"/>
      </w:pPr>
    </w:p>
    <w:p w14:paraId="2F19392A" w14:textId="77777777" w:rsidR="004A17D0" w:rsidRDefault="00000000">
      <w:pPr>
        <w:pStyle w:val="ListParagraph"/>
        <w:numPr>
          <w:ilvl w:val="0"/>
          <w:numId w:val="3"/>
        </w:numPr>
        <w:spacing w:after="50" w:line="258" w:lineRule="auto"/>
      </w:pPr>
      <w:r>
        <w:rPr>
          <w:b/>
          <w:bCs/>
          <w:color w:val="222222"/>
        </w:rPr>
        <w:t>Mycorrhizae are still missing.</w:t>
      </w:r>
      <w:r>
        <w:rPr>
          <w:color w:val="222222"/>
        </w:rPr>
        <w:t xml:space="preserve"> Note that this consortium does </w:t>
      </w:r>
      <w:r>
        <w:rPr>
          <w:i/>
          <w:iCs/>
          <w:color w:val="222222"/>
        </w:rPr>
        <w:t>not</w:t>
      </w:r>
      <w:r>
        <w:rPr>
          <w:color w:val="222222"/>
        </w:rPr>
        <w:t xml:space="preserve"> include arbuscular mycorrhizal fungi — which, as flagged in Chapter 7, are the single best-evidenced biological lever for phosphorus and zinc uptake on high-pH soil. </w:t>
      </w:r>
      <w:r>
        <w:rPr>
          <w:b/>
          <w:bCs/>
          <w:color w:val="222222"/>
        </w:rPr>
        <w:t>Inoculate mycorrhizae separately at planting</w:t>
      </w:r>
      <w:r>
        <w:rPr>
          <w:color w:val="222222"/>
        </w:rPr>
        <w:t>, since they must colonise the tree root directly and are suppressed by high phosphorus and by fungicide.</w:t>
      </w:r>
    </w:p>
    <w:p w14:paraId="75B2D36D" w14:textId="77777777" w:rsidR="004A17D0" w:rsidRDefault="004A17D0">
      <w:pPr>
        <w:spacing w:after="40"/>
      </w:pPr>
    </w:p>
    <w:p w14:paraId="6865EE43" w14:textId="77777777" w:rsidR="004A17D0" w:rsidRDefault="00000000">
      <w:pPr>
        <w:pStyle w:val="Heading2"/>
        <w:spacing w:before="240" w:after="80"/>
      </w:pPr>
      <w:r>
        <w:rPr>
          <w:b/>
          <w:bCs/>
          <w:sz w:val="25"/>
          <w:szCs w:val="25"/>
        </w:rPr>
        <w:t>Nutrient Interaction Rules — Running Master List</w:t>
      </w:r>
    </w:p>
    <w:p w14:paraId="29726F4F" w14:textId="77777777" w:rsidR="004A17D0" w:rsidRDefault="00000000">
      <w:pPr>
        <w:spacing w:after="110" w:line="266" w:lineRule="auto"/>
      </w:pPr>
      <w:r>
        <w:rPr>
          <w:color w:val="222222"/>
        </w:rPr>
        <w:t>Add these from Part 13K:</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9D747A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62503EA" w14:textId="77777777" w:rsidR="004A17D0" w:rsidRDefault="00000000">
            <w:pPr>
              <w:spacing w:after="40"/>
            </w:pPr>
            <w:r>
              <w:rPr>
                <w:b/>
                <w:bCs/>
                <w:color w:val="117864"/>
                <w:sz w:val="18"/>
                <w:szCs w:val="18"/>
              </w:rPr>
              <w:t>⚡  KEY RULE</w:t>
            </w:r>
          </w:p>
          <w:p w14:paraId="7513F628" w14:textId="77777777" w:rsidR="004A17D0" w:rsidRDefault="00000000">
            <w:pPr>
              <w:spacing w:after="20" w:line="258" w:lineRule="auto"/>
            </w:pPr>
            <w:r>
              <w:rPr>
                <w:color w:val="222222"/>
                <w:sz w:val="20"/>
                <w:szCs w:val="20"/>
              </w:rPr>
              <w:t>Organic culture principle:*</w:t>
            </w:r>
            <w:r>
              <w:rPr>
                <w:i/>
                <w:iCs/>
                <w:color w:val="222222"/>
                <w:sz w:val="20"/>
                <w:szCs w:val="20"/>
              </w:rPr>
              <w:t xml:space="preserve"> bottles supply the </w:t>
            </w:r>
            <w:r>
              <w:rPr>
                <w:color w:val="222222"/>
                <w:sz w:val="20"/>
                <w:szCs w:val="20"/>
              </w:rPr>
              <w:t>inoculum</w:t>
            </w:r>
            <w:r>
              <w:rPr>
                <w:i/>
                <w:iCs/>
                <w:color w:val="222222"/>
                <w:sz w:val="20"/>
                <w:szCs w:val="20"/>
              </w:rPr>
              <w:t xml:space="preserve">; neem cake + vermicompost supply the </w:t>
            </w:r>
            <w:r>
              <w:rPr>
                <w:color w:val="222222"/>
                <w:sz w:val="20"/>
                <w:szCs w:val="20"/>
              </w:rPr>
              <w:t>food and carrier</w:t>
            </w:r>
            <w:r>
              <w:rPr>
                <w:i/>
                <w:iCs/>
                <w:color w:val="222222"/>
                <w:sz w:val="20"/>
                <w:szCs w:val="20"/>
              </w:rPr>
              <w:t xml:space="preserve">. Multiplying on a substrate is what turns a token dose into a soil-changing population. Azotobacter → free-living nitrogen fixation (no legume host needed). PSB → releases phosphorus locked as calcium/iron/aluminium phosphates — critical on calcareous soil. KMB → mobilises potassium bound on soil minerals. Trichoderma + Pseudomonas → antagonise the Fusarium/Pythium/Rhizoctonia root-rot complex (the biological alternative to </w:t>
            </w:r>
            <w:r>
              <w:rPr>
                <w:i/>
                <w:iCs/>
                <w:color w:val="222222"/>
                <w:sz w:val="20"/>
                <w:szCs w:val="20"/>
              </w:rPr>
              <w:lastRenderedPageBreak/>
              <w:t>fungicide drenching). Paecilomyces + Verticillium → parasitise nematode eggs; reinforced by neem cake's own nematode suppression. Metarhizium + Beauveria → entomopathogenic; Metarhizium is the white-grub control (pairs with the shade-net prevention from 13J). CAUTION: Trichoderma can antagonise the other fungi in the same mix</w:t>
            </w:r>
            <w:r>
              <w:rPr>
                <w:color w:val="222222"/>
                <w:sz w:val="20"/>
                <w:szCs w:val="20"/>
              </w:rPr>
              <w:t>* — co-multiplication needs a validated protocol, not improvisation.</w:t>
            </w:r>
          </w:p>
        </w:tc>
      </w:tr>
    </w:tbl>
    <w:p w14:paraId="72E5AE75" w14:textId="77777777" w:rsidR="004A17D0" w:rsidRDefault="004A17D0">
      <w:pPr>
        <w:spacing w:after="70"/>
      </w:pPr>
    </w:p>
    <w:p w14:paraId="7062ACF2" w14:textId="77777777" w:rsidR="004A17D0" w:rsidRDefault="00000000">
      <w:pPr>
        <w:pStyle w:val="Heading2"/>
        <w:spacing w:before="240" w:after="80"/>
      </w:pPr>
      <w:r>
        <w:rPr>
          <w:b/>
          <w:bCs/>
          <w:sz w:val="25"/>
          <w:szCs w:val="25"/>
        </w:rPr>
        <w:t>SLURRY (Method 3 of 10)</w:t>
      </w:r>
    </w:p>
    <w:p w14:paraId="1491B63B" w14:textId="77777777" w:rsidR="004A17D0" w:rsidRDefault="00000000">
      <w:pPr>
        <w:pStyle w:val="Heading2"/>
        <w:spacing w:before="240" w:after="80"/>
      </w:pPr>
      <w:r>
        <w:rPr>
          <w:b/>
          <w:bCs/>
          <w:sz w:val="25"/>
          <w:szCs w:val="25"/>
        </w:rPr>
        <w:t>The honest opening — why slurry fell out of use</w:t>
      </w:r>
    </w:p>
    <w:p w14:paraId="3508A1B8" w14:textId="77777777" w:rsidR="004A17D0" w:rsidRDefault="00000000">
      <w:pPr>
        <w:spacing w:after="110" w:line="266" w:lineRule="auto"/>
      </w:pPr>
      <w:r>
        <w:rPr>
          <w:color w:val="222222"/>
        </w:rPr>
        <w:t>Gore begins by naming the practical reasons farmers abandoned slurry, rather than pretending it is easy: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6C47B5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730D0BC" w14:textId="77777777" w:rsidR="004A17D0" w:rsidRDefault="00000000">
            <w:pPr>
              <w:spacing w:after="20" w:line="258" w:lineRule="auto"/>
            </w:pPr>
            <w:r>
              <w:rPr>
                <w:b/>
                <w:bCs/>
                <w:color w:val="222222"/>
                <w:sz w:val="20"/>
                <w:szCs w:val="20"/>
              </w:rPr>
              <w:t>The tanks, the filling, the mixing, keeping it seven days, the smell — and by smell I mean stench — and then taking it and pouring it at the plants, lifting those buckets, carrying them, tipping them out. And we don't even have labour available any more. That is why slurries have fallen behind.</w:t>
            </w:r>
          </w:p>
        </w:tc>
      </w:tr>
    </w:tbl>
    <w:p w14:paraId="0ABB7CB0" w14:textId="77777777" w:rsidR="004A17D0" w:rsidRDefault="004A17D0">
      <w:pPr>
        <w:spacing w:after="70"/>
      </w:pPr>
    </w:p>
    <w:p w14:paraId="55AB307F" w14:textId="77777777" w:rsidR="004A17D0" w:rsidRDefault="00000000">
      <w:pPr>
        <w:spacing w:after="110" w:line="266" w:lineRule="auto"/>
      </w:pPr>
      <w:r>
        <w:rPr>
          <w:color w:val="222222"/>
        </w:rPr>
        <w:t>His answer is mechanisation rather than abandonment: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F6516E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37059B2" w14:textId="77777777" w:rsidR="004A17D0" w:rsidRDefault="00000000">
            <w:pPr>
              <w:spacing w:after="40"/>
            </w:pPr>
            <w:r>
              <w:rPr>
                <w:b/>
                <w:bCs/>
                <w:color w:val="117864"/>
                <w:sz w:val="18"/>
                <w:szCs w:val="18"/>
              </w:rPr>
              <w:t>⚡  KEY RULE</w:t>
            </w:r>
          </w:p>
          <w:p w14:paraId="282DC82C" w14:textId="77777777" w:rsidR="004A17D0" w:rsidRDefault="00000000">
            <w:pPr>
              <w:spacing w:after="20" w:line="258" w:lineRule="auto"/>
            </w:pPr>
            <w:r>
              <w:rPr>
                <w:color w:val="222222"/>
                <w:sz w:val="20"/>
                <w:szCs w:val="20"/>
              </w:rPr>
              <w:t>First I tell you one thing: even if you FILTER the slurry and give it, you get results at your place. Fifteen to twenty years of experience, a little more or less. If you take it and apply it directly, that is number one. But if there is no possibility of applying it directly, then build a tank of the right kind, draw it off through a filter, and deliver the filtered slurry the same way you give your other fertilizers — through the venturi, through the dosing pump.</w:t>
            </w:r>
            <w:r>
              <w:rPr>
                <w:b/>
                <w:bCs/>
                <w:color w:val="222222"/>
                <w:sz w:val="20"/>
                <w:szCs w:val="20"/>
              </w:rPr>
              <w:t xml:space="preserve"> </w:t>
            </w:r>
            <w:r>
              <w:rPr>
                <w:color w:val="222222"/>
                <w:sz w:val="20"/>
                <w:szCs w:val="20"/>
              </w:rPr>
              <w:t>PRACTICAL RULE —filtered slurry through the drip (venturi or dosing pump) works.** Direct application is best, but filtered-and-fertigated is a legitimate second option — and it is what makes slurry viable at scale when labour is unavailable.</w:t>
            </w:r>
          </w:p>
        </w:tc>
      </w:tr>
    </w:tbl>
    <w:p w14:paraId="642C6A5E" w14:textId="77777777" w:rsidR="004A17D0" w:rsidRDefault="004A17D0">
      <w:pPr>
        <w:spacing w:after="70"/>
      </w:pPr>
    </w:p>
    <w:p w14:paraId="16F978E2" w14:textId="77777777" w:rsidR="004A17D0" w:rsidRDefault="00000000">
      <w:pPr>
        <w:spacing w:after="110" w:line="266" w:lineRule="auto"/>
      </w:pPr>
      <w:r>
        <w:rPr>
          <w:color w:val="222222"/>
        </w:rPr>
        <w:t xml:space="preserve">He mentions a commercially available </w:t>
      </w:r>
      <w:r>
        <w:rPr>
          <w:b/>
          <w:bCs/>
          <w:color w:val="222222"/>
        </w:rPr>
        <w:t>1,000-litre slurry filter/strainer unit</w:t>
      </w:r>
      <w:r>
        <w:rPr>
          <w:color w:val="222222"/>
        </w:rPr>
        <w:t xml:space="preserve"> (he names Haripriya Blowers as a Maharashtra manufacturer) that is fully automatic and can be operated by one person, with a pipe outlet that can be adjusted to drop on both sides. He promises photos and a video.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6E7E37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B9F3CAE" w14:textId="77777777" w:rsidR="004A17D0" w:rsidRDefault="00000000">
            <w:pPr>
              <w:spacing w:after="20" w:line="258" w:lineRule="auto"/>
            </w:pPr>
            <w:r>
              <w:rPr>
                <w:b/>
                <w:bCs/>
                <w:color w:val="222222"/>
                <w:sz w:val="20"/>
                <w:szCs w:val="20"/>
              </w:rPr>
              <w:t>His own example:</w:t>
            </w:r>
            <w:r>
              <w:rPr>
                <w:color w:val="222222"/>
                <w:sz w:val="20"/>
                <w:szCs w:val="20"/>
              </w:rPr>
              <w:t xml:space="preserve"> he planted sugarcane on 10 March (now about 2½ months old) and wanted to apply slurry before the monsoon. His workers said applying slurry into standing cane was not feasible. </w:t>
            </w:r>
            <w:r>
              <w:rPr>
                <w:b/>
                <w:bCs/>
                <w:color w:val="222222"/>
                <w:sz w:val="20"/>
                <w:szCs w:val="20"/>
              </w:rPr>
              <w:t>"But we have to apply ten slurries — one every month, ten slurries."</w:t>
            </w:r>
            <w:r>
              <w:rPr>
                <w:color w:val="222222"/>
                <w:sz w:val="20"/>
                <w:szCs w:val="20"/>
              </w:rPr>
              <w:t xml:space="preserve"> In such cases, he says, </w:t>
            </w:r>
            <w:r>
              <w:rPr>
                <w:b/>
                <w:bCs/>
                <w:color w:val="222222"/>
                <w:sz w:val="20"/>
                <w:szCs w:val="20"/>
              </w:rPr>
              <w:t>there is no alternative to using the filter</w:t>
            </w:r>
            <w:r>
              <w:rPr>
                <w:color w:val="222222"/>
                <w:sz w:val="20"/>
                <w:szCs w:val="20"/>
              </w:rPr>
              <w:t xml:space="preserve"> — the result is slightly less than direct application, but it must be used.</w:t>
            </w:r>
          </w:p>
        </w:tc>
      </w:tr>
    </w:tbl>
    <w:p w14:paraId="290DF046" w14:textId="77777777" w:rsidR="004A17D0" w:rsidRDefault="004A17D0">
      <w:pPr>
        <w:spacing w:after="70"/>
      </w:pPr>
    </w:p>
    <w:p w14:paraId="16C76F12" w14:textId="77777777" w:rsidR="004A17D0" w:rsidRDefault="00000000">
      <w:pPr>
        <w:pStyle w:val="Heading2"/>
        <w:spacing w:before="240" w:after="80"/>
      </w:pPr>
      <w:r>
        <w:rPr>
          <w:b/>
          <w:bCs/>
          <w:sz w:val="25"/>
          <w:szCs w:val="25"/>
        </w:rPr>
        <w:t>What the slurry actually delivers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A56969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BFCBD82" w14:textId="77777777" w:rsidR="004A17D0" w:rsidRDefault="00000000">
            <w:pPr>
              <w:spacing w:after="40"/>
            </w:pPr>
            <w:r>
              <w:rPr>
                <w:b/>
                <w:bCs/>
                <w:color w:val="117864"/>
                <w:sz w:val="18"/>
                <w:szCs w:val="18"/>
              </w:rPr>
              <w:t>⚡  KEY RULE</w:t>
            </w:r>
          </w:p>
          <w:p w14:paraId="29FF185E" w14:textId="77777777" w:rsidR="004A17D0" w:rsidRDefault="00000000">
            <w:pPr>
              <w:spacing w:after="20" w:line="258" w:lineRule="auto"/>
            </w:pPr>
            <w:r>
              <w:rPr>
                <w:color w:val="222222"/>
                <w:sz w:val="20"/>
                <w:szCs w:val="20"/>
              </w:rPr>
              <w:t>INTERACTION RULE —*</w:t>
            </w:r>
            <w:r>
              <w:rPr>
                <w:i/>
                <w:iCs/>
                <w:color w:val="222222"/>
                <w:sz w:val="20"/>
                <w:szCs w:val="20"/>
              </w:rPr>
              <w:t xml:space="preserve"> </w:t>
            </w:r>
            <w:r>
              <w:rPr>
                <w:color w:val="222222"/>
                <w:sz w:val="20"/>
                <w:szCs w:val="20"/>
              </w:rPr>
              <w:t xml:space="preserve">the slurry sends the </w:t>
            </w:r>
            <w:r>
              <w:rPr>
                <w:b/>
                <w:bCs/>
                <w:color w:val="222222"/>
                <w:sz w:val="20"/>
                <w:szCs w:val="20"/>
              </w:rPr>
              <w:t>bacteria present in the cow urine and dung</w:t>
            </w:r>
            <w:r>
              <w:rPr>
                <w:color w:val="222222"/>
                <w:sz w:val="20"/>
                <w:szCs w:val="20"/>
              </w:rPr>
              <w:t xml:space="preserve"> into the soil with the irrigation water. Those microbes then act on everything already applied there — the </w:t>
            </w:r>
            <w:r>
              <w:rPr>
                <w:b/>
                <w:bCs/>
                <w:color w:val="222222"/>
                <w:sz w:val="20"/>
                <w:szCs w:val="20"/>
              </w:rPr>
              <w:t>basal dose</w:t>
            </w:r>
            <w:r>
              <w:rPr>
                <w:color w:val="222222"/>
                <w:sz w:val="20"/>
                <w:szCs w:val="20"/>
              </w:rPr>
              <w:t xml:space="preserve">, the </w:t>
            </w:r>
            <w:r>
              <w:rPr>
                <w:b/>
                <w:bCs/>
                <w:color w:val="222222"/>
                <w:sz w:val="20"/>
                <w:szCs w:val="20"/>
              </w:rPr>
              <w:t>organic waste</w:t>
            </w:r>
            <w:r>
              <w:rPr>
                <w:color w:val="222222"/>
                <w:sz w:val="20"/>
                <w:szCs w:val="20"/>
              </w:rPr>
              <w:t xml:space="preserve">, the </w:t>
            </w:r>
            <w:r>
              <w:rPr>
                <w:b/>
                <w:bCs/>
                <w:color w:val="222222"/>
                <w:sz w:val="20"/>
                <w:szCs w:val="20"/>
              </w:rPr>
              <w:t>FYM</w:t>
            </w:r>
            <w:r>
              <w:rPr>
                <w:color w:val="222222"/>
                <w:sz w:val="20"/>
                <w:szCs w:val="20"/>
              </w:rPr>
              <w:t xml:space="preserve">, the </w:t>
            </w:r>
            <w:r>
              <w:rPr>
                <w:b/>
                <w:bCs/>
                <w:color w:val="222222"/>
                <w:sz w:val="20"/>
                <w:szCs w:val="20"/>
              </w:rPr>
              <w:t>oil cake</w:t>
            </w:r>
            <w:r>
              <w:rPr>
                <w:color w:val="222222"/>
                <w:sz w:val="20"/>
                <w:szCs w:val="20"/>
              </w:rPr>
              <w:t xml:space="preserve"> — decomposing them and making them available.*</w:t>
            </w:r>
          </w:p>
        </w:tc>
      </w:tr>
    </w:tbl>
    <w:p w14:paraId="26DC8496" w14:textId="77777777" w:rsidR="004A17D0" w:rsidRDefault="004A17D0">
      <w:pPr>
        <w:spacing w:after="70"/>
      </w:pPr>
    </w:p>
    <w:p w14:paraId="74D744E2" w14:textId="77777777" w:rsidR="004A17D0" w:rsidRDefault="00000000">
      <w:pPr>
        <w:spacing w:after="110" w:line="266" w:lineRule="auto"/>
      </w:pPr>
      <w:r>
        <w:rPr>
          <w:color w:val="222222"/>
        </w:rPr>
        <w:t>The downstream effect on the crop, using his sugarcane example: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13CA3EF"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17A7C81" w14:textId="77777777" w:rsidR="004A17D0" w:rsidRDefault="00000000">
            <w:pPr>
              <w:spacing w:after="40"/>
            </w:pPr>
            <w:r>
              <w:rPr>
                <w:b/>
                <w:bCs/>
                <w:color w:val="117864"/>
                <w:sz w:val="18"/>
                <w:szCs w:val="18"/>
              </w:rPr>
              <w:t>⚡  KEY RULE</w:t>
            </w:r>
          </w:p>
          <w:p w14:paraId="530711A4" w14:textId="77777777" w:rsidR="004A17D0" w:rsidRDefault="00000000">
            <w:pPr>
              <w:spacing w:after="20" w:line="258" w:lineRule="auto"/>
            </w:pPr>
            <w:r>
              <w:rPr>
                <w:color w:val="222222"/>
                <w:sz w:val="20"/>
                <w:szCs w:val="20"/>
              </w:rPr>
              <w:t xml:space="preserve">The cane leaf will be broad, the cane leaf will be </w:t>
            </w:r>
            <w:r>
              <w:rPr>
                <w:rFonts w:ascii="Consolas" w:eastAsia="Consolas" w:hAnsi="Consolas" w:cs="Consolas"/>
                <w:color w:val="333333"/>
                <w:sz w:val="19"/>
                <w:szCs w:val="19"/>
              </w:rPr>
              <w:t>[vigorous]</w:t>
            </w:r>
            <w:r>
              <w:rPr>
                <w:color w:val="222222"/>
                <w:sz w:val="20"/>
                <w:szCs w:val="20"/>
              </w:rPr>
              <w:t xml:space="preserve">, and it will stay deep green. And sugarcane is a </w:t>
            </w:r>
            <w:r>
              <w:rPr>
                <w:b/>
                <w:bCs/>
                <w:color w:val="222222"/>
                <w:sz w:val="20"/>
                <w:szCs w:val="20"/>
              </w:rPr>
              <w:t>C4 plant</w:t>
            </w:r>
            <w:r>
              <w:rPr>
                <w:color w:val="222222"/>
                <w:sz w:val="20"/>
                <w:szCs w:val="20"/>
              </w:rPr>
              <w:t xml:space="preserve"> — it takes the most sunlight of all. The more sunlight it takes, the bigger and thicker the canes you get, </w:t>
            </w:r>
            <w:r>
              <w:rPr>
                <w:color w:val="222222"/>
                <w:sz w:val="20"/>
                <w:szCs w:val="20"/>
              </w:rPr>
              <w:lastRenderedPageBreak/>
              <w:t>and cane production rises.</w:t>
            </w:r>
            <w:r>
              <w:rPr>
                <w:b/>
                <w:bCs/>
                <w:color w:val="222222"/>
                <w:sz w:val="20"/>
                <w:szCs w:val="20"/>
              </w:rPr>
              <w:t xml:space="preserve"> </w:t>
            </w:r>
            <w:r>
              <w:rPr>
                <w:color w:val="222222"/>
                <w:sz w:val="20"/>
                <w:szCs w:val="20"/>
              </w:rPr>
              <w:t>INTERACTION RULE —deep green leaf → maximum sunlight capture → more photosynthesis → bigger canes/fruit → higher yield.** (This is the sugar-allocation engine from Part 13B applied to a specific crop; the C4 note is botanically correct — sugarcane is a C4 species with high light-saturation and high photosynthetic efficiency.)</w:t>
            </w:r>
          </w:p>
        </w:tc>
      </w:tr>
    </w:tbl>
    <w:p w14:paraId="1E69E796" w14:textId="77777777" w:rsidR="004A17D0" w:rsidRDefault="004A17D0">
      <w:pPr>
        <w:spacing w:after="70"/>
      </w:pPr>
    </w:p>
    <w:p w14:paraId="5FE61E36" w14:textId="77777777" w:rsidR="004A17D0" w:rsidRDefault="00000000">
      <w:pPr>
        <w:spacing w:after="110" w:line="266" w:lineRule="auto"/>
      </w:pPr>
      <w:r>
        <w:rPr>
          <w:color w:val="222222"/>
        </w:rPr>
        <w:t>He frames the whole thing as a return-on-investment question: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23633F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A21EAB7" w14:textId="77777777" w:rsidR="004A17D0" w:rsidRDefault="00000000">
            <w:pPr>
              <w:spacing w:after="20" w:line="258" w:lineRule="auto"/>
            </w:pPr>
            <w:r>
              <w:rPr>
                <w:b/>
                <w:bCs/>
                <w:color w:val="222222"/>
                <w:sz w:val="20"/>
                <w:szCs w:val="20"/>
              </w:rPr>
              <w:t>This is the most important thing we must do: from the money we spend, what impact are we getting?</w:t>
            </w:r>
          </w:p>
        </w:tc>
      </w:tr>
    </w:tbl>
    <w:p w14:paraId="147366A4" w14:textId="77777777" w:rsidR="004A17D0" w:rsidRDefault="004A17D0">
      <w:pPr>
        <w:spacing w:after="70"/>
      </w:pPr>
    </w:p>
    <w:p w14:paraId="2A355CFF" w14:textId="77777777" w:rsidR="004A17D0" w:rsidRDefault="00000000">
      <w:pPr>
        <w:pStyle w:val="Heading2"/>
        <w:spacing w:before="240" w:after="80"/>
      </w:pPr>
      <w:r>
        <w:rPr>
          <w:b/>
          <w:bCs/>
          <w:sz w:val="25"/>
          <w:szCs w:val="25"/>
        </w:rPr>
        <w:t>The anti-PGR argument, restated</w:t>
      </w:r>
    </w:p>
    <w:p w14:paraId="5C3D7E0C" w14:textId="77777777" w:rsidR="004A17D0" w:rsidRDefault="00000000">
      <w:pPr>
        <w:spacing w:after="110" w:line="266" w:lineRule="auto"/>
      </w:pPr>
      <w:r>
        <w:rPr>
          <w:color w:val="222222"/>
        </w:rPr>
        <w:t>In the middle of the slurry discussion Gore returns to growth regulators, and the point is worth keeping because it sets slurry against the alternative: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2708E3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E198347" w14:textId="77777777" w:rsidR="004A17D0" w:rsidRDefault="00000000">
            <w:pPr>
              <w:spacing w:after="40"/>
            </w:pPr>
            <w:r>
              <w:rPr>
                <w:b/>
                <w:bCs/>
                <w:color w:val="117864"/>
                <w:sz w:val="18"/>
                <w:szCs w:val="18"/>
              </w:rPr>
              <w:t>⚡  KEY RULE</w:t>
            </w:r>
          </w:p>
          <w:p w14:paraId="73CE0A5D" w14:textId="77777777" w:rsidR="004A17D0" w:rsidRDefault="00000000">
            <w:pPr>
              <w:spacing w:after="20" w:line="258" w:lineRule="auto"/>
            </w:pPr>
            <w:r>
              <w:rPr>
                <w:color w:val="222222"/>
                <w:sz w:val="20"/>
                <w:szCs w:val="20"/>
              </w:rPr>
              <w:t>If you use growth regulators in that way, the pest will not be controlled for you; and for spots on the leaves — what we call rust/gerwa, the brown leaf-spot — you will never be able to save that crop with them.</w:t>
            </w:r>
            <w:r>
              <w:rPr>
                <w:b/>
                <w:bCs/>
                <w:color w:val="222222"/>
                <w:sz w:val="20"/>
                <w:szCs w:val="20"/>
              </w:rPr>
              <w:t xml:space="preserve"> </w:t>
            </w:r>
            <w:r>
              <w:rPr>
                <w:color w:val="222222"/>
                <w:sz w:val="20"/>
                <w:szCs w:val="20"/>
              </w:rPr>
              <w:t>RULE —if you give growth regulators from outside, let the plant do its own work instead. Let it do its own. You may get two or three units less production — let it be. Do not genetically modify it, do not use growth regulators to force the product bigger.</w:t>
            </w:r>
          </w:p>
        </w:tc>
      </w:tr>
    </w:tbl>
    <w:p w14:paraId="730DAF1F" w14:textId="77777777" w:rsidR="004A17D0" w:rsidRDefault="004A17D0">
      <w:pPr>
        <w:spacing w:after="70"/>
      </w:pPr>
    </w:p>
    <w:p w14:paraId="6F0426DA" w14:textId="77777777" w:rsidR="004A17D0" w:rsidRDefault="00000000">
      <w:pPr>
        <w:spacing w:after="110" w:line="266" w:lineRule="auto"/>
      </w:pPr>
      <w:r>
        <w:rPr>
          <w:i/>
          <w:iCs/>
          <w:color w:val="222222"/>
        </w:rPr>
        <w:t>(Consistent with Chapter 9 and Part 13F. As flagged there, the blanket rejection is stronger than the evidence supports, but the caution against routine, yield-forcing PGR use is sound.)</w:t>
      </w:r>
    </w:p>
    <w:p w14:paraId="0D537D4C" w14:textId="77777777" w:rsidR="004A17D0" w:rsidRDefault="00000000">
      <w:pPr>
        <w:pStyle w:val="Heading2"/>
        <w:spacing w:before="240" w:after="80"/>
      </w:pPr>
      <w:r>
        <w:rPr>
          <w:b/>
          <w:bCs/>
          <w:sz w:val="25"/>
          <w:szCs w:val="25"/>
        </w:rPr>
        <w:t>Preparation — the container, the fermentation, and the end-point</w:t>
      </w:r>
    </w:p>
    <w:p w14:paraId="56FA8913" w14:textId="77777777" w:rsidR="004A17D0" w:rsidRDefault="00000000">
      <w:pPr>
        <w:pStyle w:val="Heading3"/>
        <w:spacing w:before="170" w:after="50"/>
      </w:pPr>
      <w:r>
        <w:rPr>
          <w:b/>
          <w:bCs/>
          <w:color w:val="117864"/>
          <w:sz w:val="22"/>
          <w:szCs w:val="22"/>
        </w:rPr>
        <w:t>The container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0A845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4698E25" w14:textId="77777777" w:rsidR="004A17D0" w:rsidRDefault="00000000">
            <w:pPr>
              <w:spacing w:after="40"/>
            </w:pPr>
            <w:r>
              <w:rPr>
                <w:b/>
                <w:bCs/>
                <w:color w:val="117864"/>
                <w:sz w:val="18"/>
                <w:szCs w:val="18"/>
              </w:rPr>
              <w:t>⚡  KEY RULE</w:t>
            </w:r>
          </w:p>
          <w:p w14:paraId="407EFF07" w14:textId="77777777" w:rsidR="004A17D0" w:rsidRDefault="00000000">
            <w:pPr>
              <w:spacing w:after="20" w:line="258" w:lineRule="auto"/>
            </w:pPr>
            <w:r>
              <w:rPr>
                <w:color w:val="222222"/>
                <w:sz w:val="20"/>
                <w:szCs w:val="20"/>
              </w:rPr>
              <w:t>RULE —do NOT use an iron/metal vessel. Use plastic or cement.*</w:t>
            </w:r>
            <w:r>
              <w:rPr>
                <w:i/>
                <w:iCs/>
                <w:color w:val="222222"/>
                <w:sz w:val="20"/>
                <w:szCs w:val="20"/>
              </w:rPr>
              <w:t xml:space="preserve"> </w:t>
            </w:r>
            <w:r>
              <w:rPr>
                <w:color w:val="222222"/>
                <w:sz w:val="20"/>
                <w:szCs w:val="20"/>
              </w:rPr>
              <w:t>(Consistent with the metal-contamination logic from Chapter 10's sampling rules.)*</w:t>
            </w:r>
          </w:p>
        </w:tc>
      </w:tr>
    </w:tbl>
    <w:p w14:paraId="2584AEF1" w14:textId="77777777" w:rsidR="004A17D0" w:rsidRDefault="004A17D0">
      <w:pPr>
        <w:spacing w:after="70"/>
      </w:pPr>
    </w:p>
    <w:p w14:paraId="6E380E24" w14:textId="77777777" w:rsidR="004A17D0" w:rsidRDefault="00000000">
      <w:pPr>
        <w:pStyle w:val="Heading3"/>
        <w:spacing w:before="170" w:after="50"/>
      </w:pPr>
      <w:r>
        <w:rPr>
          <w:b/>
          <w:bCs/>
          <w:color w:val="117864"/>
          <w:sz w:val="22"/>
          <w:szCs w:val="22"/>
        </w:rPr>
        <w:t>The fermentation end-point — the single most important instruction</w:t>
      </w:r>
    </w:p>
    <w:p w14:paraId="77837CED" w14:textId="77777777" w:rsidR="004A17D0" w:rsidRDefault="00000000">
      <w:pPr>
        <w:spacing w:after="110" w:line="266" w:lineRule="auto"/>
      </w:pPr>
      <w:r>
        <w:rPr>
          <w:color w:val="222222"/>
        </w:rPr>
        <w:t>This is the key technical content of the session, and it replaces a fixed number of days with an observable signal: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3F123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A5C8810" w14:textId="77777777" w:rsidR="004A17D0" w:rsidRDefault="00000000">
            <w:pPr>
              <w:spacing w:after="40"/>
            </w:pPr>
            <w:r>
              <w:rPr>
                <w:b/>
                <w:bCs/>
                <w:color w:val="117864"/>
                <w:sz w:val="18"/>
                <w:szCs w:val="18"/>
              </w:rPr>
              <w:t>⚡  KEY RULE</w:t>
            </w:r>
          </w:p>
          <w:p w14:paraId="1ADC79F3" w14:textId="77777777" w:rsidR="004A17D0" w:rsidRDefault="00000000">
            <w:pPr>
              <w:spacing w:after="20" w:line="258" w:lineRule="auto"/>
            </w:pPr>
            <w:r>
              <w:rPr>
                <w:color w:val="222222"/>
                <w:sz w:val="20"/>
                <w:szCs w:val="20"/>
              </w:rPr>
              <w:t xml:space="preserve">Mix everything into the water. And keep fermenting this slurry </w:t>
            </w:r>
            <w:r>
              <w:rPr>
                <w:b/>
                <w:bCs/>
                <w:color w:val="222222"/>
                <w:sz w:val="20"/>
                <w:szCs w:val="20"/>
              </w:rPr>
              <w:t>as long as bubbles are coming out of it.</w:t>
            </w:r>
            <w:r>
              <w:rPr>
                <w:color w:val="222222"/>
                <w:sz w:val="20"/>
                <w:szCs w:val="20"/>
              </w:rPr>
              <w:t xml:space="preserve"> Six days, seven days, eight days — it depends on your temperature, your humidity, the salts in your water. All of it matters.</w:t>
            </w:r>
            <w:r>
              <w:rPr>
                <w:b/>
                <w:bCs/>
                <w:color w:val="222222"/>
                <w:sz w:val="20"/>
                <w:szCs w:val="20"/>
              </w:rPr>
              <w:t xml:space="preserve"> </w:t>
            </w:r>
            <w:r>
              <w:rPr>
                <w:color w:val="222222"/>
                <w:sz w:val="20"/>
                <w:szCs w:val="20"/>
              </w:rPr>
              <w:t>THE END-POINT RULE —as long as bubbles are still rising, the slurry is NOT ready — do not use it. When the bubbling stops, fermentation is complete and the slurry is ready.*</w:t>
            </w:r>
            <w:r>
              <w:rPr>
                <w:i/>
                <w:iCs/>
                <w:color w:val="222222"/>
                <w:sz w:val="20"/>
                <w:szCs w:val="20"/>
              </w:rPr>
              <w:t xml:space="preserve"> </w:t>
            </w:r>
            <w:r>
              <w:rPr>
                <w:color w:val="222222"/>
                <w:sz w:val="20"/>
                <w:szCs w:val="20"/>
              </w:rPr>
              <w:t>"The simplest thing of all: as long as bubbles are coming, you must not use the slurry."*</w:t>
            </w:r>
          </w:p>
        </w:tc>
      </w:tr>
    </w:tbl>
    <w:p w14:paraId="69AB28B0" w14:textId="77777777" w:rsidR="004A17D0" w:rsidRDefault="004A17D0">
      <w:pPr>
        <w:spacing w:after="70"/>
      </w:pPr>
    </w:p>
    <w:p w14:paraId="6644DE2C" w14:textId="77777777" w:rsidR="004A17D0" w:rsidRDefault="00000000">
      <w:pPr>
        <w:spacing w:after="110" w:line="266" w:lineRule="auto"/>
      </w:pPr>
      <w:r>
        <w:rPr>
          <w:color w:val="222222"/>
        </w:rPr>
        <w:t>This is genuinely good practice: bubbling indicates active gas production (CO₂ from fermentation), so its cessation is a real, observable marker that the microbial process has run its course — far more reliable than counting days across varying temperature and water chemistry.</w:t>
      </w:r>
    </w:p>
    <w:p w14:paraId="7B0C2FF2" w14:textId="77777777" w:rsidR="004A17D0" w:rsidRDefault="00000000">
      <w:pPr>
        <w:pStyle w:val="Heading3"/>
        <w:spacing w:before="170" w:after="50"/>
      </w:pPr>
      <w:r>
        <w:rPr>
          <w:b/>
          <w:bCs/>
          <w:color w:val="117864"/>
          <w:sz w:val="22"/>
          <w:szCs w:val="22"/>
        </w:rPr>
        <w:t>The daily stirring routine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CEC6C0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D9861AF" w14:textId="77777777" w:rsidR="004A17D0" w:rsidRDefault="00000000">
            <w:r>
              <w:rPr>
                <w:b/>
                <w:bCs/>
                <w:color w:val="FFFFFF"/>
                <w:sz w:val="17"/>
                <w:szCs w:val="17"/>
              </w:rPr>
              <w:lastRenderedPageBreak/>
              <w:t>Step</w:t>
            </w:r>
          </w:p>
        </w:tc>
        <w:tc>
          <w:tcPr>
            <w:tcW w:w="4710" w:type="dxa"/>
            <w:shd w:val="clear" w:color="auto" w:fill="1F3864"/>
            <w:tcMar>
              <w:top w:w="50" w:type="dxa"/>
              <w:left w:w="90" w:type="dxa"/>
              <w:bottom w:w="50" w:type="dxa"/>
              <w:right w:w="80" w:type="dxa"/>
            </w:tcMar>
          </w:tcPr>
          <w:p w14:paraId="79E83955" w14:textId="77777777" w:rsidR="004A17D0" w:rsidRDefault="00000000">
            <w:r>
              <w:rPr>
                <w:b/>
                <w:bCs/>
                <w:color w:val="FFFFFF"/>
                <w:sz w:val="17"/>
                <w:szCs w:val="17"/>
              </w:rPr>
              <w:t>Specification</w:t>
            </w:r>
          </w:p>
        </w:tc>
      </w:tr>
      <w:tr w:rsidR="004A17D0" w14:paraId="34A2518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4F88BEC" w14:textId="77777777" w:rsidR="004A17D0" w:rsidRDefault="00000000">
            <w:r>
              <w:rPr>
                <w:color w:val="222222"/>
                <w:sz w:val="17"/>
                <w:szCs w:val="17"/>
              </w:rPr>
              <w:t>Vessel</w:t>
            </w:r>
          </w:p>
        </w:tc>
        <w:tc>
          <w:tcPr>
            <w:tcW w:w="4710" w:type="dxa"/>
            <w:shd w:val="clear" w:color="auto" w:fill="F4F7FB"/>
            <w:tcMar>
              <w:top w:w="50" w:type="dxa"/>
              <w:left w:w="90" w:type="dxa"/>
              <w:bottom w:w="50" w:type="dxa"/>
              <w:right w:w="80" w:type="dxa"/>
            </w:tcMar>
          </w:tcPr>
          <w:p w14:paraId="7E1CDEF5" w14:textId="77777777" w:rsidR="004A17D0" w:rsidRDefault="00000000">
            <w:r>
              <w:rPr>
                <w:b/>
                <w:bCs/>
                <w:color w:val="222222"/>
                <w:sz w:val="17"/>
                <w:szCs w:val="17"/>
              </w:rPr>
              <w:t>Plastic or cement — never iron</w:t>
            </w:r>
          </w:p>
        </w:tc>
      </w:tr>
      <w:tr w:rsidR="004A17D0" w14:paraId="709EFFE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21E202D" w14:textId="77777777" w:rsidR="004A17D0" w:rsidRDefault="00000000">
            <w:r>
              <w:rPr>
                <w:color w:val="222222"/>
                <w:sz w:val="17"/>
                <w:szCs w:val="17"/>
              </w:rPr>
              <w:t>Fill</w:t>
            </w:r>
          </w:p>
        </w:tc>
        <w:tc>
          <w:tcPr>
            <w:tcW w:w="4710" w:type="dxa"/>
            <w:shd w:val="clear" w:color="auto" w:fill="FFFFFF"/>
            <w:tcMar>
              <w:top w:w="50" w:type="dxa"/>
              <w:left w:w="90" w:type="dxa"/>
              <w:bottom w:w="50" w:type="dxa"/>
              <w:right w:w="80" w:type="dxa"/>
            </w:tcMar>
          </w:tcPr>
          <w:p w14:paraId="68C5356A" w14:textId="77777777" w:rsidR="004A17D0" w:rsidRDefault="00000000">
            <w:r>
              <w:rPr>
                <w:color w:val="222222"/>
                <w:sz w:val="17"/>
                <w:szCs w:val="17"/>
              </w:rPr>
              <w:t>Water + all ingredients</w:t>
            </w:r>
          </w:p>
        </w:tc>
      </w:tr>
      <w:tr w:rsidR="004A17D0" w14:paraId="2BB35D3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ECBCC9C" w14:textId="77777777" w:rsidR="004A17D0" w:rsidRDefault="00000000">
            <w:r>
              <w:rPr>
                <w:color w:val="222222"/>
                <w:sz w:val="17"/>
                <w:szCs w:val="17"/>
              </w:rPr>
              <w:t>Stir direction</w:t>
            </w:r>
          </w:p>
        </w:tc>
        <w:tc>
          <w:tcPr>
            <w:tcW w:w="4710" w:type="dxa"/>
            <w:shd w:val="clear" w:color="auto" w:fill="F4F7FB"/>
            <w:tcMar>
              <w:top w:w="50" w:type="dxa"/>
              <w:left w:w="90" w:type="dxa"/>
              <w:bottom w:w="50" w:type="dxa"/>
              <w:right w:w="80" w:type="dxa"/>
            </w:tcMar>
          </w:tcPr>
          <w:p w14:paraId="0B753D0A" w14:textId="77777777" w:rsidR="004A17D0" w:rsidRDefault="00000000">
            <w:r>
              <w:rPr>
                <w:b/>
                <w:bCs/>
                <w:color w:val="222222"/>
                <w:sz w:val="17"/>
                <w:szCs w:val="17"/>
              </w:rPr>
              <w:t>Clockwise</w:t>
            </w:r>
          </w:p>
        </w:tc>
      </w:tr>
      <w:tr w:rsidR="004A17D0" w14:paraId="3D309B3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B0C8DE8" w14:textId="77777777" w:rsidR="004A17D0" w:rsidRDefault="00000000">
            <w:r>
              <w:rPr>
                <w:color w:val="222222"/>
                <w:sz w:val="17"/>
                <w:szCs w:val="17"/>
              </w:rPr>
              <w:t>Stir duration</w:t>
            </w:r>
          </w:p>
        </w:tc>
        <w:tc>
          <w:tcPr>
            <w:tcW w:w="4710" w:type="dxa"/>
            <w:shd w:val="clear" w:color="auto" w:fill="FFFFFF"/>
            <w:tcMar>
              <w:top w:w="50" w:type="dxa"/>
              <w:left w:w="90" w:type="dxa"/>
              <w:bottom w:w="50" w:type="dxa"/>
              <w:right w:w="80" w:type="dxa"/>
            </w:tcMar>
          </w:tcPr>
          <w:p w14:paraId="4BACBF38" w14:textId="77777777" w:rsidR="004A17D0" w:rsidRDefault="00000000">
            <w:r>
              <w:rPr>
                <w:b/>
                <w:bCs/>
                <w:color w:val="222222"/>
                <w:sz w:val="17"/>
                <w:szCs w:val="17"/>
              </w:rPr>
              <w:t>3–5 minutes</w:t>
            </w:r>
          </w:p>
        </w:tc>
      </w:tr>
      <w:tr w:rsidR="004A17D0" w14:paraId="0BF1094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CBE6418" w14:textId="77777777" w:rsidR="004A17D0" w:rsidRDefault="00000000">
            <w:r>
              <w:rPr>
                <w:color w:val="222222"/>
                <w:sz w:val="17"/>
                <w:szCs w:val="17"/>
              </w:rPr>
              <w:t>Frequency</w:t>
            </w:r>
          </w:p>
        </w:tc>
        <w:tc>
          <w:tcPr>
            <w:tcW w:w="4710" w:type="dxa"/>
            <w:shd w:val="clear" w:color="auto" w:fill="F4F7FB"/>
            <w:tcMar>
              <w:top w:w="50" w:type="dxa"/>
              <w:left w:w="90" w:type="dxa"/>
              <w:bottom w:w="50" w:type="dxa"/>
              <w:right w:w="80" w:type="dxa"/>
            </w:tcMar>
          </w:tcPr>
          <w:p w14:paraId="7F12B685" w14:textId="77777777" w:rsidR="004A17D0" w:rsidRDefault="00000000">
            <w:r>
              <w:rPr>
                <w:b/>
                <w:bCs/>
                <w:color w:val="222222"/>
                <w:sz w:val="17"/>
                <w:szCs w:val="17"/>
              </w:rPr>
              <w:t>Morning, noon and evening</w:t>
            </w:r>
            <w:r>
              <w:rPr>
                <w:color w:val="222222"/>
                <w:sz w:val="17"/>
                <w:szCs w:val="17"/>
              </w:rPr>
              <w:t xml:space="preserve"> — "excellent if done three times"</w:t>
            </w:r>
          </w:p>
        </w:tc>
      </w:tr>
      <w:tr w:rsidR="004A17D0" w14:paraId="6377E97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8FE818D" w14:textId="77777777" w:rsidR="004A17D0" w:rsidRDefault="00000000">
            <w:r>
              <w:rPr>
                <w:color w:val="222222"/>
                <w:sz w:val="17"/>
                <w:szCs w:val="17"/>
              </w:rPr>
              <w:t>Cover</w:t>
            </w:r>
          </w:p>
        </w:tc>
        <w:tc>
          <w:tcPr>
            <w:tcW w:w="4710" w:type="dxa"/>
            <w:shd w:val="clear" w:color="auto" w:fill="FFFFFF"/>
            <w:tcMar>
              <w:top w:w="50" w:type="dxa"/>
              <w:left w:w="90" w:type="dxa"/>
              <w:bottom w:w="50" w:type="dxa"/>
              <w:right w:w="80" w:type="dxa"/>
            </w:tcMar>
          </w:tcPr>
          <w:p w14:paraId="16BCC901" w14:textId="77777777" w:rsidR="004A17D0" w:rsidRDefault="00000000">
            <w:r>
              <w:rPr>
                <w:b/>
                <w:bCs/>
                <w:color w:val="222222"/>
                <w:sz w:val="17"/>
                <w:szCs w:val="17"/>
              </w:rPr>
              <w:t>Cover with a gunny sack, a cloth, or an old sari — never leave it open</w:t>
            </w:r>
          </w:p>
        </w:tc>
      </w:tr>
    </w:tbl>
    <w:p w14:paraId="0A44DD6B"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B7133A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EEEFB29" w14:textId="77777777" w:rsidR="004A17D0" w:rsidRDefault="00000000">
            <w:pPr>
              <w:spacing w:after="40"/>
            </w:pPr>
            <w:r>
              <w:rPr>
                <w:b/>
                <w:bCs/>
                <w:color w:val="117864"/>
                <w:sz w:val="18"/>
                <w:szCs w:val="18"/>
              </w:rPr>
              <w:t>⚡  KEY RULE</w:t>
            </w:r>
          </w:p>
          <w:p w14:paraId="01260A99" w14:textId="77777777" w:rsidR="004A17D0" w:rsidRDefault="00000000">
            <w:pPr>
              <w:spacing w:after="20" w:line="258" w:lineRule="auto"/>
            </w:pPr>
            <w:r>
              <w:rPr>
                <w:color w:val="222222"/>
                <w:sz w:val="20"/>
                <w:szCs w:val="20"/>
              </w:rPr>
              <w:t>WHY THE STIRRING —*</w:t>
            </w:r>
            <w:r>
              <w:rPr>
                <w:i/>
                <w:iCs/>
                <w:color w:val="222222"/>
                <w:sz w:val="20"/>
                <w:szCs w:val="20"/>
              </w:rPr>
              <w:t xml:space="preserve"> </w:t>
            </w:r>
            <w:r>
              <w:rPr>
                <w:color w:val="222222"/>
                <w:sz w:val="20"/>
                <w:szCs w:val="20"/>
              </w:rPr>
              <w:t>"so that the microorganisms that have grown on top are multiplied back into it, and oxygen goes everywhere in it, so their multiplication is faster."</w:t>
            </w:r>
            <w:r>
              <w:rPr>
                <w:i/>
                <w:iCs/>
                <w:color w:val="222222"/>
                <w:sz w:val="20"/>
                <w:szCs w:val="20"/>
              </w:rPr>
              <w:t xml:space="preserve"> </w:t>
            </w:r>
            <w:r>
              <w:rPr>
                <w:color w:val="222222"/>
                <w:sz w:val="20"/>
                <w:szCs w:val="20"/>
              </w:rPr>
              <w:t>*Stirring is aeration — it keeps the ferment aerobic and speeds microbial multiplication.</w:t>
            </w:r>
          </w:p>
        </w:tc>
      </w:tr>
    </w:tbl>
    <w:p w14:paraId="30D642C4" w14:textId="77777777" w:rsidR="004A17D0" w:rsidRDefault="004A17D0">
      <w:pPr>
        <w:spacing w:after="70"/>
      </w:pPr>
    </w:p>
    <w:p w14:paraId="26CC1CAE" w14:textId="77777777" w:rsidR="004A17D0" w:rsidRDefault="00000000">
      <w:pPr>
        <w:spacing w:after="110" w:line="266" w:lineRule="auto"/>
      </w:pPr>
      <w:r>
        <w:rPr>
          <w:color w:val="222222"/>
        </w:rPr>
        <w:t>The covering has a practical reason too: so nothing (animals, people) can get into or drink from it.</w:t>
      </w:r>
    </w:p>
    <w:p w14:paraId="7F74F545" w14:textId="77777777" w:rsidR="004A17D0" w:rsidRDefault="00000000">
      <w:pPr>
        <w:pStyle w:val="Heading2"/>
        <w:spacing w:before="240" w:after="80"/>
      </w:pPr>
      <w:r>
        <w:rPr>
          <w:b/>
          <w:bCs/>
          <w:sz w:val="25"/>
          <w:szCs w:val="25"/>
        </w:rPr>
        <w:t>Dilution and application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9EC97D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4F24726" w14:textId="77777777" w:rsidR="004A17D0" w:rsidRDefault="00000000">
            <w:pPr>
              <w:spacing w:after="40"/>
            </w:pPr>
            <w:r>
              <w:rPr>
                <w:b/>
                <w:bCs/>
                <w:color w:val="117864"/>
                <w:sz w:val="18"/>
                <w:szCs w:val="18"/>
              </w:rPr>
              <w:t>⚡  KEY RULE</w:t>
            </w:r>
          </w:p>
          <w:p w14:paraId="1DA04E67" w14:textId="77777777" w:rsidR="004A17D0" w:rsidRDefault="00000000">
            <w:pPr>
              <w:spacing w:after="20" w:line="258" w:lineRule="auto"/>
            </w:pPr>
            <w:r>
              <w:rPr>
                <w:color w:val="222222"/>
                <w:sz w:val="20"/>
                <w:szCs w:val="20"/>
              </w:rPr>
              <w:t>DILUTION RULE —mix the finished slurry with water: 1 litre of slurry to 2 or 3 litres of water.*</w:t>
            </w:r>
            <w:r>
              <w:rPr>
                <w:i/>
                <w:iCs/>
                <w:color w:val="222222"/>
                <w:sz w:val="20"/>
                <w:szCs w:val="20"/>
              </w:rPr>
              <w:t xml:space="preserve"> </w:t>
            </w:r>
            <w:r>
              <w:rPr>
                <w:color w:val="222222"/>
                <w:sz w:val="20"/>
                <w:szCs w:val="20"/>
              </w:rPr>
              <w:t>"Add more water. Let the surface area become greater — so that the microbes multiply."*</w:t>
            </w:r>
          </w:p>
        </w:tc>
      </w:tr>
    </w:tbl>
    <w:p w14:paraId="7489E573" w14:textId="77777777" w:rsidR="004A17D0" w:rsidRDefault="004A17D0">
      <w:pPr>
        <w:spacing w:after="70"/>
      </w:pPr>
    </w:p>
    <w:p w14:paraId="69345E84" w14:textId="77777777" w:rsidR="004A17D0" w:rsidRDefault="00000000">
      <w:pPr>
        <w:spacing w:after="110" w:line="266" w:lineRule="auto"/>
      </w:pPr>
      <w:r>
        <w:rPr>
          <w:b/>
          <w:bCs/>
          <w:color w:val="222222"/>
        </w:rPr>
        <w:t>The batch logic he describes:</w:t>
      </w:r>
      <w:r>
        <w:rPr>
          <w:color w:val="222222"/>
        </w:rPr>
        <w:t xml:space="preserve"> the finished slurry is filtered, or put into the 1,000-litre tank, the remaining 200 litres added, further diluted with water — </w:t>
      </w:r>
      <w:r>
        <w:rPr>
          <w:b/>
          <w:bCs/>
          <w:color w:val="222222"/>
        </w:rPr>
        <w:t>and used for one acre.</w:t>
      </w:r>
    </w:p>
    <w:p w14:paraId="191AE3F8" w14:textId="77777777" w:rsidR="004A17D0" w:rsidRDefault="00000000">
      <w:pPr>
        <w:pStyle w:val="Heading3"/>
        <w:spacing w:before="170" w:after="50"/>
      </w:pPr>
      <w:r>
        <w:rPr>
          <w:b/>
          <w:bCs/>
          <w:color w:val="117864"/>
          <w:sz w:val="22"/>
          <w:szCs w:val="22"/>
        </w:rPr>
        <w:t>The planting-pit warning — an important application rule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83086C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7A857CB" w14:textId="77777777" w:rsidR="004A17D0" w:rsidRDefault="00000000">
            <w:pPr>
              <w:spacing w:after="40"/>
            </w:pPr>
            <w:r>
              <w:rPr>
                <w:b/>
                <w:bCs/>
                <w:color w:val="117864"/>
                <w:sz w:val="18"/>
                <w:szCs w:val="18"/>
              </w:rPr>
              <w:t>⚡  KEY RULE</w:t>
            </w:r>
          </w:p>
          <w:p w14:paraId="503CD126" w14:textId="77777777" w:rsidR="004A17D0" w:rsidRDefault="00000000">
            <w:pPr>
              <w:spacing w:after="20" w:line="258" w:lineRule="auto"/>
            </w:pPr>
            <w:r>
              <w:rPr>
                <w:color w:val="222222"/>
                <w:sz w:val="20"/>
                <w:szCs w:val="20"/>
              </w:rPr>
              <w:t>CRITICAL APPLICATION RULE —*</w:t>
            </w:r>
            <w:r>
              <w:rPr>
                <w:i/>
                <w:iCs/>
                <w:color w:val="222222"/>
                <w:sz w:val="20"/>
                <w:szCs w:val="20"/>
              </w:rPr>
              <w:t xml:space="preserve"> </w:t>
            </w:r>
            <w:r>
              <w:rPr>
                <w:color w:val="222222"/>
                <w:sz w:val="20"/>
                <w:szCs w:val="20"/>
              </w:rPr>
              <w:t xml:space="preserve">many people pour slurry into the </w:t>
            </w:r>
            <w:r>
              <w:rPr>
                <w:b/>
                <w:bCs/>
                <w:color w:val="222222"/>
                <w:sz w:val="20"/>
                <w:szCs w:val="20"/>
              </w:rPr>
              <w:t>planting pit</w:t>
            </w:r>
            <w:r>
              <w:rPr>
                <w:color w:val="222222"/>
                <w:sz w:val="20"/>
                <w:szCs w:val="20"/>
              </w:rPr>
              <w:t xml:space="preserve"> when the tree is small.</w:t>
            </w:r>
            <w:r>
              <w:rPr>
                <w:i/>
                <w:iCs/>
                <w:color w:val="222222"/>
                <w:sz w:val="20"/>
                <w:szCs w:val="20"/>
              </w:rPr>
              <w:t xml:space="preserve"> Do not make this mistake. </w:t>
            </w:r>
            <w:r>
              <w:rPr>
                <w:color w:val="222222"/>
                <w:sz w:val="20"/>
                <w:szCs w:val="20"/>
              </w:rPr>
              <w:t xml:space="preserve">"Because the soil around that pit becomes so loose and bubbly that it no longer holds the tree — it just opens up. The soil near the roots should become loose and open, yes — but at the pit, the tree must get </w:t>
            </w:r>
            <w:r>
              <w:rPr>
                <w:b/>
                <w:bCs/>
                <w:color w:val="222222"/>
                <w:sz w:val="20"/>
                <w:szCs w:val="20"/>
              </w:rPr>
              <w:t>support</w:t>
            </w:r>
            <w:r>
              <w:rPr>
                <w:color w:val="222222"/>
                <w:sz w:val="20"/>
                <w:szCs w:val="20"/>
              </w:rPr>
              <w:t>. The tree must get support there."*</w:t>
            </w:r>
          </w:p>
        </w:tc>
      </w:tr>
    </w:tbl>
    <w:p w14:paraId="08B06B2D" w14:textId="77777777" w:rsidR="004A17D0" w:rsidRDefault="004A17D0">
      <w:pPr>
        <w:spacing w:after="70"/>
      </w:pPr>
    </w:p>
    <w:p w14:paraId="730C44C2" w14:textId="77777777" w:rsidR="004A17D0" w:rsidRDefault="00000000">
      <w:pPr>
        <w:spacing w:after="110" w:line="266" w:lineRule="auto"/>
      </w:pPr>
      <w:r>
        <w:rPr>
          <w:color w:val="222222"/>
        </w:rPr>
        <w:t xml:space="preserve">This is a real and specific caution: excessive biological activity and gas production immediately around a young tree's root ball can destabilise it physically. Apply slurry to the root zone </w:t>
      </w:r>
      <w:r>
        <w:rPr>
          <w:i/>
          <w:iCs/>
          <w:color w:val="222222"/>
        </w:rPr>
        <w:t>around</w:t>
      </w:r>
      <w:r>
        <w:rPr>
          <w:color w:val="222222"/>
        </w:rPr>
        <w:t xml:space="preserve"> the plant, not into the establishment pit.</w:t>
      </w:r>
    </w:p>
    <w:p w14:paraId="38B6B525" w14:textId="77777777" w:rsidR="004A17D0" w:rsidRDefault="00000000">
      <w:pPr>
        <w:pStyle w:val="Heading3"/>
        <w:spacing w:before="170" w:after="50"/>
      </w:pPr>
      <w:r>
        <w:rPr>
          <w:b/>
          <w:bCs/>
          <w:color w:val="117864"/>
          <w:sz w:val="22"/>
          <w:szCs w:val="22"/>
        </w:rPr>
        <w:t>Pre-sowing application for field crops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37D16F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4503138" w14:textId="77777777" w:rsidR="004A17D0" w:rsidRDefault="00000000">
            <w:pPr>
              <w:spacing w:after="20" w:line="258" w:lineRule="auto"/>
            </w:pPr>
            <w:r>
              <w:rPr>
                <w:b/>
                <w:bCs/>
                <w:color w:val="222222"/>
                <w:sz w:val="20"/>
                <w:szCs w:val="20"/>
              </w:rPr>
              <w:t>For your kharif sowing: prepare slurry, and if you have sprinklers — the sprinkler's coverage circle is large — send this slurry through it. Make it very dilute, send that, and give the slurry to the whole field BEFORE sowing; then sow. See how vigorous your crop is. When the seed falls, the seed that got more microorganisms will produce something tremendous.</w:t>
            </w:r>
          </w:p>
        </w:tc>
      </w:tr>
    </w:tbl>
    <w:p w14:paraId="10E62772" w14:textId="77777777" w:rsidR="004A17D0" w:rsidRDefault="004A17D0">
      <w:pPr>
        <w:spacing w:after="70"/>
      </w:pPr>
    </w:p>
    <w:p w14:paraId="6883F89C" w14:textId="77777777" w:rsidR="004A17D0" w:rsidRDefault="00000000">
      <w:pPr>
        <w:pStyle w:val="Heading2"/>
        <w:spacing w:before="240" w:after="80"/>
      </w:pPr>
      <w:r>
        <w:rPr>
          <w:b/>
          <w:bCs/>
          <w:sz w:val="25"/>
          <w:szCs w:val="25"/>
        </w:rPr>
        <w:t>When NOT to use slurry — the two timing exclusions</w:t>
      </w:r>
    </w:p>
    <w:p w14:paraId="29E55B5B" w14:textId="77777777" w:rsidR="004A17D0" w:rsidRDefault="00000000">
      <w:pPr>
        <w:spacing w:after="110" w:line="266" w:lineRule="auto"/>
      </w:pPr>
      <w:r>
        <w:rPr>
          <w:color w:val="222222"/>
        </w:rPr>
        <w:t>These are the most valuable diagnostic rules in the session.</w:t>
      </w:r>
    </w:p>
    <w:p w14:paraId="5EEE6E00" w14:textId="77777777" w:rsidR="004A17D0" w:rsidRDefault="00000000">
      <w:pPr>
        <w:pStyle w:val="Heading3"/>
        <w:spacing w:before="170" w:after="50"/>
      </w:pPr>
      <w:r>
        <w:rPr>
          <w:b/>
          <w:bCs/>
          <w:color w:val="117864"/>
          <w:sz w:val="22"/>
          <w:szCs w:val="22"/>
        </w:rPr>
        <w:lastRenderedPageBreak/>
        <w:t>Exclusion 1 — during fruit set in summer-setting crops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0C2A65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BFEDBD3" w14:textId="77777777" w:rsidR="004A17D0" w:rsidRDefault="00000000">
            <w:pPr>
              <w:spacing w:after="40"/>
            </w:pPr>
            <w:r>
              <w:rPr>
                <w:b/>
                <w:bCs/>
                <w:color w:val="117864"/>
                <w:sz w:val="18"/>
                <w:szCs w:val="18"/>
              </w:rPr>
              <w:t>⚡  KEY RULE</w:t>
            </w:r>
          </w:p>
          <w:p w14:paraId="7B442815" w14:textId="77777777" w:rsidR="004A17D0" w:rsidRDefault="00000000">
            <w:pPr>
              <w:spacing w:after="20" w:line="258" w:lineRule="auto"/>
            </w:pPr>
            <w:r>
              <w:rPr>
                <w:color w:val="222222"/>
                <w:sz w:val="20"/>
                <w:szCs w:val="20"/>
              </w:rPr>
              <w:t>TIMING RULE —for crops where fruit sets in summer, do NOT use slurry until fruit set is complete.Why:*</w:t>
            </w:r>
            <w:r>
              <w:rPr>
                <w:i/>
                <w:iCs/>
                <w:color w:val="222222"/>
                <w:sz w:val="20"/>
                <w:szCs w:val="20"/>
              </w:rPr>
              <w:t xml:space="preserve"> </w:t>
            </w:r>
            <w:r>
              <w:rPr>
                <w:color w:val="222222"/>
                <w:sz w:val="20"/>
                <w:szCs w:val="20"/>
              </w:rPr>
              <w:t xml:space="preserve">"Because when you give slurry, your </w:t>
            </w:r>
            <w:r>
              <w:rPr>
                <w:b/>
                <w:bCs/>
                <w:color w:val="222222"/>
                <w:sz w:val="20"/>
                <w:szCs w:val="20"/>
              </w:rPr>
              <w:t>vegetative growth increases</w:t>
            </w:r>
            <w:r>
              <w:rPr>
                <w:color w:val="222222"/>
                <w:sz w:val="20"/>
                <w:szCs w:val="20"/>
              </w:rPr>
              <w:t xml:space="preserve"> — the leaves come out large, and the number of flowers there stays lower, </w:t>
            </w:r>
            <w:r>
              <w:rPr>
                <w:rFonts w:ascii="Consolas" w:eastAsia="Consolas" w:hAnsi="Consolas" w:cs="Consolas"/>
                <w:color w:val="333333"/>
                <w:sz w:val="19"/>
                <w:szCs w:val="19"/>
              </w:rPr>
              <w:t>[fruit set suffers]</w:t>
            </w:r>
            <w:r>
              <w:rPr>
                <w:color w:val="222222"/>
                <w:sz w:val="20"/>
                <w:szCs w:val="20"/>
              </w:rPr>
              <w:t>."*</w:t>
            </w:r>
          </w:p>
        </w:tc>
      </w:tr>
    </w:tbl>
    <w:p w14:paraId="4674230F" w14:textId="77777777" w:rsidR="004A17D0" w:rsidRDefault="004A17D0">
      <w:pPr>
        <w:spacing w:after="70"/>
      </w:pPr>
    </w:p>
    <w:p w14:paraId="7071CCEA" w14:textId="77777777" w:rsidR="004A17D0" w:rsidRDefault="00000000">
      <w:pPr>
        <w:spacing w:after="110" w:line="266" w:lineRule="auto"/>
      </w:pPr>
      <w:r>
        <w:rPr>
          <w:color w:val="222222"/>
        </w:rPr>
        <w:t>Crops where fruit set is continuous (</w:t>
      </w:r>
      <w:r>
        <w:rPr>
          <w:b/>
          <w:bCs/>
          <w:color w:val="222222"/>
        </w:rPr>
        <w:t>tomato, grape, pomegranate, sugarcane</w:t>
      </w:r>
      <w:r>
        <w:rPr>
          <w:color w:val="222222"/>
        </w:rPr>
        <w:t xml:space="preserve">) can receive slurry at any time — </w:t>
      </w:r>
      <w:r>
        <w:rPr>
          <w:i/>
          <w:iCs/>
          <w:color w:val="222222"/>
        </w:rPr>
        <w:t>"give it to sugarcane whenever you like, there is no problem."</w:t>
      </w:r>
      <w:r>
        <w:rPr>
          <w:color w:val="222222"/>
        </w:rPr>
        <w:t xml:space="preserve"> The restriction applies specifically to summer fruit-set windows.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E84E843"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8CF29D6" w14:textId="77777777" w:rsidR="004A17D0" w:rsidRDefault="00000000">
            <w:pPr>
              <w:spacing w:after="20" w:line="258" w:lineRule="auto"/>
            </w:pPr>
            <w:r>
              <w:rPr>
                <w:color w:val="222222"/>
                <w:sz w:val="20"/>
                <w:szCs w:val="20"/>
              </w:rPr>
              <w:t>This is consistent with the nitrogen-excess rule from Chapter 12 (excess N → vegetative growth at the expense of flowering) — slurry is nitrogen-rich, so it behaves like a nitrogen application at flowering time.</w:t>
            </w:r>
          </w:p>
        </w:tc>
      </w:tr>
    </w:tbl>
    <w:p w14:paraId="6BCF0CEE" w14:textId="77777777" w:rsidR="004A17D0" w:rsidRDefault="004A17D0">
      <w:pPr>
        <w:spacing w:after="70"/>
      </w:pPr>
    </w:p>
    <w:p w14:paraId="01300851" w14:textId="77777777" w:rsidR="004A17D0" w:rsidRDefault="00000000">
      <w:pPr>
        <w:pStyle w:val="Heading3"/>
        <w:spacing w:before="170" w:after="50"/>
      </w:pPr>
      <w:r>
        <w:rPr>
          <w:b/>
          <w:bCs/>
          <w:color w:val="117864"/>
          <w:sz w:val="22"/>
          <w:szCs w:val="22"/>
        </w:rPr>
        <w:t>CLARIFICATION — what the restriction actually means (and the bahar caveat)</w:t>
      </w:r>
    </w:p>
    <w:p w14:paraId="2ABBB6A9" w14:textId="77777777" w:rsidR="004A17D0" w:rsidRDefault="00000000">
      <w:pPr>
        <w:spacing w:after="110" w:line="266" w:lineRule="auto"/>
      </w:pPr>
      <w:r>
        <w:rPr>
          <w:color w:val="222222"/>
        </w:rPr>
        <w:t xml:space="preserve">This rule is easily misheard as </w:t>
      </w:r>
      <w:r>
        <w:rPr>
          <w:i/>
          <w:iCs/>
          <w:color w:val="222222"/>
        </w:rPr>
        <w:t>"never use slurry at flowering."</w:t>
      </w:r>
      <w:r>
        <w:rPr>
          <w:color w:val="222222"/>
        </w:rPr>
        <w:t xml:space="preserve"> </w:t>
      </w:r>
      <w:r>
        <w:rPr>
          <w:b/>
          <w:bCs/>
          <w:color w:val="222222"/>
        </w:rPr>
        <w:t>That is not what he says.</w:t>
      </w:r>
      <w:r>
        <w:rPr>
          <w:color w:val="222222"/>
        </w:rPr>
        <w:t xml:space="preserve"> The distinction he draws is between two </w:t>
      </w:r>
      <w:r>
        <w:rPr>
          <w:i/>
          <w:iCs/>
          <w:color w:val="222222"/>
        </w:rPr>
        <w:t>types of crop</w:t>
      </w:r>
      <w:r>
        <w:rPr>
          <w:color w:val="222222"/>
        </w:rPr>
        <w:t>, not between growth stages in general: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4BEA5DB8"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E5B43D0" w14:textId="77777777" w:rsidR="004A17D0" w:rsidRDefault="00000000">
            <w:r>
              <w:rPr>
                <w:b/>
                <w:bCs/>
                <w:color w:val="FFFFFF"/>
                <w:sz w:val="17"/>
                <w:szCs w:val="17"/>
              </w:rPr>
              <w:t>Crop type</w:t>
            </w:r>
          </w:p>
        </w:tc>
        <w:tc>
          <w:tcPr>
            <w:tcW w:w="3140" w:type="dxa"/>
            <w:shd w:val="clear" w:color="auto" w:fill="1F3864"/>
            <w:tcMar>
              <w:top w:w="50" w:type="dxa"/>
              <w:left w:w="90" w:type="dxa"/>
              <w:bottom w:w="50" w:type="dxa"/>
              <w:right w:w="80" w:type="dxa"/>
            </w:tcMar>
          </w:tcPr>
          <w:p w14:paraId="0E4586C7" w14:textId="77777777" w:rsidR="004A17D0" w:rsidRDefault="00000000">
            <w:r>
              <w:rPr>
                <w:b/>
                <w:bCs/>
                <w:color w:val="FFFFFF"/>
                <w:sz w:val="17"/>
                <w:szCs w:val="17"/>
              </w:rPr>
              <w:t>Fruit-set pattern</w:t>
            </w:r>
          </w:p>
        </w:tc>
        <w:tc>
          <w:tcPr>
            <w:tcW w:w="3140" w:type="dxa"/>
            <w:shd w:val="clear" w:color="auto" w:fill="1F3864"/>
            <w:tcMar>
              <w:top w:w="50" w:type="dxa"/>
              <w:left w:w="90" w:type="dxa"/>
              <w:bottom w:w="50" w:type="dxa"/>
              <w:right w:w="80" w:type="dxa"/>
            </w:tcMar>
          </w:tcPr>
          <w:p w14:paraId="1C503412" w14:textId="77777777" w:rsidR="004A17D0" w:rsidRDefault="00000000">
            <w:r>
              <w:rPr>
                <w:b/>
                <w:bCs/>
                <w:color w:val="FFFFFF"/>
                <w:sz w:val="17"/>
                <w:szCs w:val="17"/>
              </w:rPr>
              <w:t>Slurry rule</w:t>
            </w:r>
          </w:p>
        </w:tc>
      </w:tr>
      <w:tr w:rsidR="004A17D0" w14:paraId="501F9A0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91A4B1C" w14:textId="77777777" w:rsidR="004A17D0" w:rsidRDefault="00000000">
            <w:r>
              <w:rPr>
                <w:b/>
                <w:bCs/>
                <w:color w:val="222222"/>
                <w:sz w:val="17"/>
                <w:szCs w:val="17"/>
              </w:rPr>
              <w:t>Single concentrated fruit-set window</w:t>
            </w:r>
            <w:r>
              <w:rPr>
                <w:color w:val="222222"/>
                <w:sz w:val="17"/>
                <w:szCs w:val="17"/>
              </w:rPr>
              <w:t xml:space="preserve"> (his "summer fruit set" crops)</w:t>
            </w:r>
          </w:p>
        </w:tc>
        <w:tc>
          <w:tcPr>
            <w:tcW w:w="3140" w:type="dxa"/>
            <w:shd w:val="clear" w:color="auto" w:fill="F4F7FB"/>
            <w:tcMar>
              <w:top w:w="50" w:type="dxa"/>
              <w:left w:w="90" w:type="dxa"/>
              <w:bottom w:w="50" w:type="dxa"/>
              <w:right w:w="80" w:type="dxa"/>
            </w:tcMar>
          </w:tcPr>
          <w:p w14:paraId="00C06743" w14:textId="77777777" w:rsidR="004A17D0" w:rsidRDefault="00000000">
            <w:r>
              <w:rPr>
                <w:color w:val="222222"/>
                <w:sz w:val="17"/>
                <w:szCs w:val="17"/>
              </w:rPr>
              <w:t>Flowers open, set once — that is the season's crop</w:t>
            </w:r>
          </w:p>
        </w:tc>
        <w:tc>
          <w:tcPr>
            <w:tcW w:w="3140" w:type="dxa"/>
            <w:shd w:val="clear" w:color="auto" w:fill="F4F7FB"/>
            <w:tcMar>
              <w:top w:w="50" w:type="dxa"/>
              <w:left w:w="90" w:type="dxa"/>
              <w:bottom w:w="50" w:type="dxa"/>
              <w:right w:w="80" w:type="dxa"/>
            </w:tcMar>
          </w:tcPr>
          <w:p w14:paraId="70463301" w14:textId="77777777" w:rsidR="004A17D0" w:rsidRDefault="00000000">
            <w:r>
              <w:rPr>
                <w:b/>
                <w:bCs/>
                <w:color w:val="222222"/>
                <w:sz w:val="17"/>
                <w:szCs w:val="17"/>
              </w:rPr>
              <w:t>Do NOT apply slurry until fruit set is complete</w:t>
            </w:r>
          </w:p>
        </w:tc>
      </w:tr>
      <w:tr w:rsidR="004A17D0" w14:paraId="159304F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76432A3" w14:textId="77777777" w:rsidR="004A17D0" w:rsidRDefault="00000000">
            <w:r>
              <w:rPr>
                <w:b/>
                <w:bCs/>
                <w:color w:val="222222"/>
                <w:sz w:val="17"/>
                <w:szCs w:val="17"/>
              </w:rPr>
              <w:t>Continuous / repeat fruit set</w:t>
            </w:r>
            <w:r>
              <w:rPr>
                <w:color w:val="222222"/>
                <w:sz w:val="17"/>
                <w:szCs w:val="17"/>
              </w:rPr>
              <w:t xml:space="preserve"> (tomato, grape, pomegranate, sugarcane)</w:t>
            </w:r>
          </w:p>
        </w:tc>
        <w:tc>
          <w:tcPr>
            <w:tcW w:w="3140" w:type="dxa"/>
            <w:shd w:val="clear" w:color="auto" w:fill="FFFFFF"/>
            <w:tcMar>
              <w:top w:w="50" w:type="dxa"/>
              <w:left w:w="90" w:type="dxa"/>
              <w:bottom w:w="50" w:type="dxa"/>
              <w:right w:w="80" w:type="dxa"/>
            </w:tcMar>
          </w:tcPr>
          <w:p w14:paraId="09F79759" w14:textId="77777777" w:rsidR="004A17D0" w:rsidRDefault="00000000">
            <w:r>
              <w:rPr>
                <w:color w:val="222222"/>
                <w:sz w:val="17"/>
                <w:szCs w:val="17"/>
              </w:rPr>
              <w:t>New flushes keep coming through the season</w:t>
            </w:r>
          </w:p>
        </w:tc>
        <w:tc>
          <w:tcPr>
            <w:tcW w:w="3140" w:type="dxa"/>
            <w:shd w:val="clear" w:color="auto" w:fill="FFFFFF"/>
            <w:tcMar>
              <w:top w:w="50" w:type="dxa"/>
              <w:left w:w="90" w:type="dxa"/>
              <w:bottom w:w="50" w:type="dxa"/>
              <w:right w:w="80" w:type="dxa"/>
            </w:tcMar>
          </w:tcPr>
          <w:p w14:paraId="7A75D5AB" w14:textId="77777777" w:rsidR="004A17D0" w:rsidRDefault="00000000">
            <w:r>
              <w:rPr>
                <w:b/>
                <w:bCs/>
                <w:color w:val="222222"/>
                <w:sz w:val="17"/>
                <w:szCs w:val="17"/>
              </w:rPr>
              <w:t>Apply any time — "no problem"</w:t>
            </w:r>
          </w:p>
        </w:tc>
      </w:tr>
    </w:tbl>
    <w:p w14:paraId="4433787D" w14:textId="77777777" w:rsidR="004A17D0" w:rsidRDefault="004A17D0">
      <w:pPr>
        <w:spacing w:after="80"/>
      </w:pPr>
    </w:p>
    <w:p w14:paraId="05A222B0" w14:textId="77777777" w:rsidR="004A17D0" w:rsidRDefault="00000000">
      <w:pPr>
        <w:spacing w:after="110" w:line="266" w:lineRule="auto"/>
      </w:pPr>
      <w:r>
        <w:rPr>
          <w:b/>
          <w:bCs/>
          <w:color w:val="222222"/>
        </w:rPr>
        <w:t>Why the difference matters:</w:t>
      </w:r>
      <w:r>
        <w:rPr>
          <w:color w:val="222222"/>
        </w:rPr>
        <w:t xml:space="preserve"> slurry is nitrogen-rich (dung + cow urine), and nitrogen pushes the plant into </w:t>
      </w:r>
      <w:r>
        <w:rPr>
          <w:b/>
          <w:bCs/>
          <w:color w:val="222222"/>
        </w:rPr>
        <w:t>vegetative mode</w:t>
      </w:r>
      <w:r>
        <w:rPr>
          <w:color w:val="222222"/>
        </w:rPr>
        <w:t xml:space="preserve"> — big leaves, more shoot, fewer flowers. In a crop with one set window, a nitrogen push at that exact moment diverts energy into leaf growth and </w:t>
      </w:r>
      <w:r>
        <w:rPr>
          <w:b/>
          <w:bCs/>
          <w:color w:val="222222"/>
        </w:rPr>
        <w:t>loses the window permanently — there is no second chance.</w:t>
      </w:r>
      <w:r>
        <w:rPr>
          <w:color w:val="222222"/>
        </w:rPr>
        <w:t xml:space="preserve"> In a continuous-setting crop another flush is always coming, so a temporary vegetative push does not cost the crop.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69F14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8197428" w14:textId="77777777" w:rsidR="004A17D0" w:rsidRDefault="00000000">
            <w:pPr>
              <w:spacing w:after="40"/>
            </w:pPr>
            <w:r>
              <w:rPr>
                <w:b/>
                <w:bCs/>
                <w:color w:val="117864"/>
                <w:sz w:val="18"/>
                <w:szCs w:val="18"/>
              </w:rPr>
              <w:t>⚡  KEY RULE</w:t>
            </w:r>
          </w:p>
          <w:p w14:paraId="438A018A" w14:textId="77777777" w:rsidR="004A17D0" w:rsidRDefault="00000000">
            <w:pPr>
              <w:spacing w:after="20" w:line="258" w:lineRule="auto"/>
            </w:pPr>
            <w:r>
              <w:rPr>
                <w:color w:val="222222"/>
                <w:sz w:val="20"/>
                <w:szCs w:val="20"/>
              </w:rPr>
              <w:t xml:space="preserve">CAVEAT NOT ADDRESSED BY GORE — the pomegranate </w:t>
            </w:r>
            <w:r>
              <w:rPr>
                <w:i/>
                <w:iCs/>
                <w:color w:val="222222"/>
                <w:sz w:val="20"/>
                <w:szCs w:val="20"/>
              </w:rPr>
              <w:t>bahar</w:t>
            </w:r>
            <w:r>
              <w:rPr>
                <w:color w:val="222222"/>
                <w:sz w:val="20"/>
                <w:szCs w:val="20"/>
              </w:rPr>
              <w:t xml:space="preserve"> case.</w:t>
            </w:r>
            <w:r>
              <w:rPr>
                <w:b/>
                <w:bCs/>
                <w:color w:val="222222"/>
                <w:sz w:val="20"/>
                <w:szCs w:val="20"/>
              </w:rPr>
              <w:t xml:space="preserve"> He lists pomegranate as a continuous-setting crop, which is true of pomegranate in general. </w:t>
            </w:r>
            <w:r>
              <w:rPr>
                <w:color w:val="222222"/>
                <w:sz w:val="20"/>
                <w:szCs w:val="20"/>
              </w:rPr>
              <w:t xml:space="preserve">But a Bhagwa block under a forced </w:t>
            </w:r>
            <w:r>
              <w:rPr>
                <w:i/>
                <w:iCs/>
                <w:color w:val="222222"/>
                <w:sz w:val="20"/>
                <w:szCs w:val="20"/>
              </w:rPr>
              <w:t>bahar</w:t>
            </w:r>
            <w:r>
              <w:rPr>
                <w:color w:val="222222"/>
                <w:sz w:val="20"/>
                <w:szCs w:val="20"/>
              </w:rPr>
              <w:t xml:space="preserve"> system is not continuous*</w:t>
            </w:r>
            <w:r>
              <w:rPr>
                <w:i/>
                <w:iCs/>
                <w:color w:val="222222"/>
                <w:sz w:val="20"/>
                <w:szCs w:val="20"/>
              </w:rPr>
              <w:t xml:space="preserve"> — you deliberately induce a single concentrated flowering flush after the stress period. During that flush, the excess-nitrogen logic </w:t>
            </w:r>
            <w:r>
              <w:rPr>
                <w:color w:val="222222"/>
                <w:sz w:val="20"/>
                <w:szCs w:val="20"/>
              </w:rPr>
              <w:t>does</w:t>
            </w:r>
            <w:r>
              <w:rPr>
                <w:i/>
                <w:iCs/>
                <w:color w:val="222222"/>
                <w:sz w:val="20"/>
                <w:szCs w:val="20"/>
              </w:rPr>
              <w:t xml:space="preserve"> apply, and his "any time" permission is too loose for a bahar-managed orchard. The practical rule for a bahar-managed pomegranate block: - Before the bahar, and during vegetative build-up → slurry freely; this is exactly when you want frame and root growth - During the concentrated flowering and fruit-set flush → ease off; at minimum drop the gomutra, which is the nitrate-rich component (and which also feeds oily spot — see §13L.5 Exclusion 2) - After set, during fruit development → resume This also aligns with the sugar-allocation model (Part 13B): at flowering and fruiting the plant </w:t>
            </w:r>
            <w:r>
              <w:rPr>
                <w:color w:val="222222"/>
                <w:sz w:val="20"/>
                <w:szCs w:val="20"/>
              </w:rPr>
              <w:t>wants</w:t>
            </w:r>
            <w:r>
              <w:rPr>
                <w:i/>
                <w:iCs/>
                <w:color w:val="222222"/>
                <w:sz w:val="20"/>
                <w:szCs w:val="20"/>
              </w:rPr>
              <w:t xml:space="preserve"> to route 70–80% of its carbon to fruit, and a nitrogen push at that moment works against the plant's own allocation. Worth confirming with him directly:</w:t>
            </w:r>
            <w:r>
              <w:rPr>
                <w:color w:val="222222"/>
                <w:sz w:val="20"/>
                <w:szCs w:val="20"/>
              </w:rPr>
              <w:t>* whether he would classify a forced pomegranate bahar as "continuous setting" or as a concentrated fruit-set window. His example crops are Maharashtra-standard and he may simply not have addressed the bahar case.</w:t>
            </w:r>
          </w:p>
        </w:tc>
      </w:tr>
    </w:tbl>
    <w:p w14:paraId="1B5960EC" w14:textId="77777777" w:rsidR="004A17D0" w:rsidRDefault="004A17D0">
      <w:pPr>
        <w:spacing w:after="70"/>
      </w:pPr>
    </w:p>
    <w:p w14:paraId="4EE7FF72" w14:textId="77777777" w:rsidR="004A17D0" w:rsidRDefault="00000000">
      <w:pPr>
        <w:pStyle w:val="Heading3"/>
        <w:spacing w:before="170" w:after="50"/>
      </w:pPr>
      <w:r>
        <w:rPr>
          <w:b/>
          <w:bCs/>
          <w:color w:val="117864"/>
          <w:sz w:val="22"/>
          <w:szCs w:val="22"/>
        </w:rPr>
        <w:t>Exclusion 2 — remove the cow urine when disease pressure is high</w:t>
      </w:r>
    </w:p>
    <w:p w14:paraId="353F9DB8" w14:textId="77777777" w:rsidR="004A17D0" w:rsidRDefault="00000000">
      <w:pPr>
        <w:spacing w:after="110" w:line="266" w:lineRule="auto"/>
      </w:pPr>
      <w:r>
        <w:rPr>
          <w:color w:val="222222"/>
        </w:rPr>
        <w:t>This is the sharpest rule in the session and it is directly relevant to your block:</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ADCCDE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492657F" w14:textId="77777777" w:rsidR="004A17D0" w:rsidRDefault="00000000">
            <w:pPr>
              <w:spacing w:after="40"/>
            </w:pPr>
            <w:r>
              <w:rPr>
                <w:b/>
                <w:bCs/>
                <w:color w:val="117864"/>
                <w:sz w:val="18"/>
                <w:szCs w:val="18"/>
              </w:rPr>
              <w:lastRenderedPageBreak/>
              <w:t>⚡  KEY RULE</w:t>
            </w:r>
          </w:p>
          <w:p w14:paraId="5F4CA82E" w14:textId="77777777" w:rsidR="004A17D0" w:rsidRDefault="00000000">
            <w:pPr>
              <w:spacing w:after="20" w:line="258" w:lineRule="auto"/>
            </w:pPr>
            <w:r>
              <w:rPr>
                <w:color w:val="222222"/>
                <w:sz w:val="20"/>
                <w:szCs w:val="20"/>
              </w:rPr>
              <w:t>DISEASE RULE —when disease pressure is rising — downy mildew coming, or oily spot (bacterial blight) coming in pomegranate — REMOVE the cow urine (gomutra) from the slurry and prepare it with the other ingredients only.Why:</w:t>
            </w:r>
            <w:r>
              <w:rPr>
                <w:i/>
                <w:iCs/>
                <w:color w:val="222222"/>
                <w:sz w:val="20"/>
                <w:szCs w:val="20"/>
              </w:rPr>
              <w:t>"Because the cow urine supplies nitrate nitrogen, and when that is supplied, the oily spot increases."</w:t>
            </w:r>
            <w:r>
              <w:rPr>
                <w:b/>
                <w:bCs/>
                <w:color w:val="222222"/>
                <w:sz w:val="20"/>
                <w:szCs w:val="20"/>
              </w:rPr>
              <w:t xml:space="preserve"> So in such conditions, </w:t>
            </w:r>
            <w:r>
              <w:rPr>
                <w:color w:val="222222"/>
                <w:sz w:val="20"/>
                <w:szCs w:val="20"/>
              </w:rPr>
              <w:t>do not add gomutra at all.</w:t>
            </w:r>
          </w:p>
        </w:tc>
      </w:tr>
    </w:tbl>
    <w:p w14:paraId="23D39439" w14:textId="77777777" w:rsidR="004A17D0" w:rsidRDefault="004A17D0">
      <w:pPr>
        <w:spacing w:after="70"/>
      </w:pPr>
    </w:p>
    <w:p w14:paraId="06EA13DF" w14:textId="77777777" w:rsidR="004A17D0" w:rsidRDefault="00000000">
      <w:pPr>
        <w:spacing w:after="110" w:line="266" w:lineRule="auto"/>
      </w:pPr>
      <w:r>
        <w:rPr>
          <w:color w:val="222222"/>
        </w:rPr>
        <w:t>This is agronomically sound reasoning: nitrate-driven soft, succulent tissue is more susceptible to bacterial blight (</w:t>
      </w:r>
      <w:r>
        <w:rPr>
          <w:i/>
          <w:iCs/>
          <w:color w:val="222222"/>
        </w:rPr>
        <w:t>Xanthomonas</w:t>
      </w:r>
      <w:r>
        <w:rPr>
          <w:color w:val="222222"/>
        </w:rPr>
        <w:t xml:space="preserve">), and gomutra is a nitrogen source. </w:t>
      </w:r>
      <w:r>
        <w:rPr>
          <w:b/>
          <w:bCs/>
          <w:color w:val="222222"/>
        </w:rPr>
        <w:t>For a Bhagwa block where oily spot is the primary disease threat, this is a rule to write down.</w:t>
      </w:r>
    </w:p>
    <w:p w14:paraId="5D08F839" w14:textId="77777777" w:rsidR="004A17D0" w:rsidRDefault="00000000">
      <w:pPr>
        <w:pStyle w:val="Heading2"/>
        <w:spacing w:before="240" w:after="80"/>
      </w:pPr>
      <w:r>
        <w:rPr>
          <w:b/>
          <w:bCs/>
          <w:sz w:val="25"/>
          <w:szCs w:val="25"/>
        </w:rPr>
        <w:t>Microbial additions to slurry — the compatibility rules</w:t>
      </w:r>
    </w:p>
    <w:p w14:paraId="3C2794F9" w14:textId="77777777" w:rsidR="004A17D0" w:rsidRDefault="00000000">
      <w:pPr>
        <w:spacing w:after="110" w:line="266" w:lineRule="auto"/>
      </w:pPr>
      <w:r>
        <w:rPr>
          <w:color w:val="222222"/>
        </w:rPr>
        <w:t>This is the section that answers the question left open in Part 13K (can you mix all the cultures together?), and Gore gives a clear answer here.</w:t>
      </w:r>
    </w:p>
    <w:p w14:paraId="558AEE5F" w14:textId="77777777" w:rsidR="004A17D0" w:rsidRDefault="00000000">
      <w:pPr>
        <w:pStyle w:val="Heading3"/>
        <w:spacing w:before="170" w:after="50"/>
      </w:pPr>
      <w:r>
        <w:rPr>
          <w:b/>
          <w:bCs/>
          <w:color w:val="117864"/>
          <w:sz w:val="22"/>
          <w:szCs w:val="22"/>
        </w:rPr>
        <w:t>When to add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7FF934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DE78B27" w14:textId="77777777" w:rsidR="004A17D0" w:rsidRDefault="00000000">
            <w:pPr>
              <w:spacing w:after="40"/>
            </w:pPr>
            <w:r>
              <w:rPr>
                <w:b/>
                <w:bCs/>
                <w:color w:val="117864"/>
                <w:sz w:val="18"/>
                <w:szCs w:val="18"/>
              </w:rPr>
              <w:t>⚡  KEY RULE</w:t>
            </w:r>
          </w:p>
          <w:p w14:paraId="46D22C70" w14:textId="77777777" w:rsidR="004A17D0" w:rsidRDefault="00000000">
            <w:pPr>
              <w:spacing w:after="20" w:line="258" w:lineRule="auto"/>
            </w:pPr>
            <w:r>
              <w:rPr>
                <w:color w:val="222222"/>
                <w:sz w:val="20"/>
                <w:szCs w:val="20"/>
              </w:rPr>
              <w:t>RULE —add PSB, KMB and other cultures only AFTER the bubbling has stopped*</w:t>
            </w:r>
            <w:r>
              <w:rPr>
                <w:i/>
                <w:iCs/>
                <w:color w:val="222222"/>
                <w:sz w:val="20"/>
                <w:szCs w:val="20"/>
              </w:rPr>
              <w:t xml:space="preserve"> — i.e. after fermentation is complete. </w:t>
            </w:r>
            <w:r>
              <w:rPr>
                <w:color w:val="222222"/>
                <w:sz w:val="20"/>
                <w:szCs w:val="20"/>
              </w:rPr>
              <w:t>"When the bubbling from your slurry stops, after that you can add PSB and KMB."*</w:t>
            </w:r>
          </w:p>
        </w:tc>
      </w:tr>
    </w:tbl>
    <w:p w14:paraId="72C2461C" w14:textId="77777777" w:rsidR="004A17D0" w:rsidRDefault="004A17D0">
      <w:pPr>
        <w:spacing w:after="70"/>
      </w:pPr>
    </w:p>
    <w:p w14:paraId="2208A446" w14:textId="77777777" w:rsidR="004A17D0" w:rsidRDefault="00000000">
      <w:pPr>
        <w:pStyle w:val="Heading3"/>
        <w:spacing w:before="170" w:after="50"/>
      </w:pPr>
      <w:r>
        <w:rPr>
          <w:b/>
          <w:bCs/>
          <w:color w:val="117864"/>
          <w:sz w:val="22"/>
          <w:szCs w:val="22"/>
        </w:rPr>
        <w:t>The critical separation rule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68A11E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092CDE6" w14:textId="77777777" w:rsidR="004A17D0" w:rsidRDefault="00000000">
            <w:pPr>
              <w:spacing w:after="40"/>
            </w:pPr>
            <w:r>
              <w:rPr>
                <w:b/>
                <w:bCs/>
                <w:color w:val="117864"/>
                <w:sz w:val="18"/>
                <w:szCs w:val="18"/>
              </w:rPr>
              <w:t>⚡  KEY RULE</w:t>
            </w:r>
          </w:p>
          <w:p w14:paraId="5AF1BA6F" w14:textId="77777777" w:rsidR="004A17D0" w:rsidRDefault="00000000">
            <w:pPr>
              <w:spacing w:after="20" w:line="258" w:lineRule="auto"/>
            </w:pPr>
            <w:r>
              <w:rPr>
                <w:color w:val="222222"/>
                <w:sz w:val="20"/>
                <w:szCs w:val="20"/>
              </w:rPr>
              <w:t>COMPATIBILITY RULE — DO NOT MIX BACTERIA AND FUNGI TOGETHER.*</w:t>
            </w:r>
            <w:r>
              <w:rPr>
                <w:i/>
                <w:iCs/>
                <w:color w:val="222222"/>
                <w:sz w:val="20"/>
                <w:szCs w:val="20"/>
              </w:rPr>
              <w:t xml:space="preserve"> </w:t>
            </w:r>
            <w:r>
              <w:rPr>
                <w:color w:val="222222"/>
                <w:sz w:val="20"/>
                <w:szCs w:val="20"/>
              </w:rPr>
              <w:t>"At one time, add only bacteria OR only fungi. Do not do bacteria and fungi together."*</w:t>
            </w:r>
          </w:p>
        </w:tc>
      </w:tr>
    </w:tbl>
    <w:p w14:paraId="79DDEC76"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869B54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1C55C62" w14:textId="77777777" w:rsidR="004A17D0" w:rsidRDefault="00000000">
            <w:r>
              <w:rPr>
                <w:b/>
                <w:bCs/>
                <w:color w:val="FFFFFF"/>
                <w:sz w:val="17"/>
                <w:szCs w:val="17"/>
              </w:rPr>
              <w:t>Group</w:t>
            </w:r>
          </w:p>
        </w:tc>
        <w:tc>
          <w:tcPr>
            <w:tcW w:w="4710" w:type="dxa"/>
            <w:shd w:val="clear" w:color="auto" w:fill="1F3864"/>
            <w:tcMar>
              <w:top w:w="50" w:type="dxa"/>
              <w:left w:w="90" w:type="dxa"/>
              <w:bottom w:w="50" w:type="dxa"/>
              <w:right w:w="80" w:type="dxa"/>
            </w:tcMar>
          </w:tcPr>
          <w:p w14:paraId="1B75FCA3" w14:textId="77777777" w:rsidR="004A17D0" w:rsidRDefault="00000000">
            <w:r>
              <w:rPr>
                <w:b/>
                <w:bCs/>
                <w:color w:val="FFFFFF"/>
                <w:sz w:val="17"/>
                <w:szCs w:val="17"/>
              </w:rPr>
              <w:t>Organisms that CAN be combined together</w:t>
            </w:r>
          </w:p>
        </w:tc>
      </w:tr>
      <w:tr w:rsidR="004A17D0" w14:paraId="7C52EA5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A5D651A" w14:textId="77777777" w:rsidR="004A17D0" w:rsidRDefault="00000000">
            <w:r>
              <w:rPr>
                <w:b/>
                <w:bCs/>
                <w:color w:val="222222"/>
                <w:sz w:val="17"/>
                <w:szCs w:val="17"/>
              </w:rPr>
              <w:t>BACTERIA</w:t>
            </w:r>
            <w:r>
              <w:rPr>
                <w:color w:val="222222"/>
                <w:sz w:val="17"/>
                <w:szCs w:val="17"/>
              </w:rPr>
              <w:t xml:space="preserve"> (mix freely among themselves)</w:t>
            </w:r>
          </w:p>
        </w:tc>
        <w:tc>
          <w:tcPr>
            <w:tcW w:w="4710" w:type="dxa"/>
            <w:shd w:val="clear" w:color="auto" w:fill="F4F7FB"/>
            <w:tcMar>
              <w:top w:w="50" w:type="dxa"/>
              <w:left w:w="90" w:type="dxa"/>
              <w:bottom w:w="50" w:type="dxa"/>
              <w:right w:w="80" w:type="dxa"/>
            </w:tcMar>
          </w:tcPr>
          <w:p w14:paraId="5BFC6245" w14:textId="77777777" w:rsidR="004A17D0" w:rsidRDefault="00000000">
            <w:r>
              <w:rPr>
                <w:i/>
                <w:iCs/>
                <w:color w:val="222222"/>
                <w:sz w:val="17"/>
                <w:szCs w:val="17"/>
              </w:rPr>
              <w:t>Pseudomonas</w:t>
            </w:r>
            <w:r>
              <w:rPr>
                <w:color w:val="222222"/>
                <w:sz w:val="17"/>
                <w:szCs w:val="17"/>
              </w:rPr>
              <w:t xml:space="preserve">, </w:t>
            </w:r>
            <w:r>
              <w:rPr>
                <w:i/>
                <w:iCs/>
                <w:color w:val="222222"/>
                <w:sz w:val="17"/>
                <w:szCs w:val="17"/>
              </w:rPr>
              <w:t>Bacillus</w:t>
            </w:r>
            <w:r>
              <w:rPr>
                <w:color w:val="222222"/>
                <w:sz w:val="17"/>
                <w:szCs w:val="17"/>
              </w:rPr>
              <w:t xml:space="preserve">, </w:t>
            </w:r>
            <w:r>
              <w:rPr>
                <w:b/>
                <w:bCs/>
                <w:color w:val="222222"/>
                <w:sz w:val="17"/>
                <w:szCs w:val="17"/>
              </w:rPr>
              <w:t>PSB</w:t>
            </w:r>
            <w:r>
              <w:rPr>
                <w:color w:val="222222"/>
                <w:sz w:val="17"/>
                <w:szCs w:val="17"/>
              </w:rPr>
              <w:t xml:space="preserve">, </w:t>
            </w:r>
            <w:r>
              <w:rPr>
                <w:i/>
                <w:iCs/>
                <w:color w:val="222222"/>
                <w:sz w:val="17"/>
                <w:szCs w:val="17"/>
              </w:rPr>
              <w:t>Azospirillum</w:t>
            </w:r>
            <w:r>
              <w:rPr>
                <w:color w:val="222222"/>
                <w:sz w:val="17"/>
                <w:szCs w:val="17"/>
              </w:rPr>
              <w:t xml:space="preserve">, </w:t>
            </w:r>
            <w:r>
              <w:rPr>
                <w:i/>
                <w:iCs/>
                <w:color w:val="222222"/>
                <w:sz w:val="17"/>
                <w:szCs w:val="17"/>
              </w:rPr>
              <w:t>Rhizobium</w:t>
            </w:r>
            <w:r>
              <w:rPr>
                <w:color w:val="222222"/>
                <w:sz w:val="17"/>
                <w:szCs w:val="17"/>
              </w:rPr>
              <w:t xml:space="preserve">, </w:t>
            </w:r>
            <w:r>
              <w:rPr>
                <w:b/>
                <w:bCs/>
                <w:color w:val="222222"/>
                <w:sz w:val="17"/>
                <w:szCs w:val="17"/>
              </w:rPr>
              <w:t>KMB</w:t>
            </w:r>
          </w:p>
        </w:tc>
      </w:tr>
      <w:tr w:rsidR="004A17D0" w14:paraId="78C1C70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3F641A4" w14:textId="77777777" w:rsidR="004A17D0" w:rsidRDefault="00000000">
            <w:r>
              <w:rPr>
                <w:b/>
                <w:bCs/>
                <w:color w:val="222222"/>
                <w:sz w:val="17"/>
                <w:szCs w:val="17"/>
              </w:rPr>
              <w:t>FUNGI</w:t>
            </w:r>
            <w:r>
              <w:rPr>
                <w:color w:val="222222"/>
                <w:sz w:val="17"/>
                <w:szCs w:val="17"/>
              </w:rPr>
              <w:t xml:space="preserve"> (mix freely among themselves)</w:t>
            </w:r>
          </w:p>
        </w:tc>
        <w:tc>
          <w:tcPr>
            <w:tcW w:w="4710" w:type="dxa"/>
            <w:shd w:val="clear" w:color="auto" w:fill="FFFFFF"/>
            <w:tcMar>
              <w:top w:w="50" w:type="dxa"/>
              <w:left w:w="90" w:type="dxa"/>
              <w:bottom w:w="50" w:type="dxa"/>
              <w:right w:w="80" w:type="dxa"/>
            </w:tcMar>
          </w:tcPr>
          <w:p w14:paraId="6940DF42" w14:textId="77777777" w:rsidR="004A17D0" w:rsidRDefault="00000000">
            <w:r>
              <w:rPr>
                <w:i/>
                <w:iCs/>
                <w:color w:val="222222"/>
                <w:sz w:val="17"/>
                <w:szCs w:val="17"/>
              </w:rPr>
              <w:t>Verticillium</w:t>
            </w:r>
            <w:r>
              <w:rPr>
                <w:color w:val="222222"/>
                <w:sz w:val="17"/>
                <w:szCs w:val="17"/>
              </w:rPr>
              <w:t xml:space="preserve">, </w:t>
            </w:r>
            <w:r>
              <w:rPr>
                <w:i/>
                <w:iCs/>
                <w:color w:val="222222"/>
                <w:sz w:val="17"/>
                <w:szCs w:val="17"/>
              </w:rPr>
              <w:t>Metarhizium</w:t>
            </w:r>
            <w:r>
              <w:rPr>
                <w:color w:val="222222"/>
                <w:sz w:val="17"/>
                <w:szCs w:val="17"/>
              </w:rPr>
              <w:t xml:space="preserve">, </w:t>
            </w:r>
            <w:r>
              <w:rPr>
                <w:i/>
                <w:iCs/>
                <w:color w:val="222222"/>
                <w:sz w:val="17"/>
                <w:szCs w:val="17"/>
              </w:rPr>
              <w:t>Beauveria</w:t>
            </w:r>
            <w:r>
              <w:rPr>
                <w:color w:val="222222"/>
                <w:sz w:val="17"/>
                <w:szCs w:val="17"/>
              </w:rPr>
              <w:t xml:space="preserve">, </w:t>
            </w:r>
            <w:r>
              <w:rPr>
                <w:i/>
                <w:iCs/>
                <w:color w:val="222222"/>
                <w:sz w:val="17"/>
                <w:szCs w:val="17"/>
              </w:rPr>
              <w:t>Trichoderma viride</w:t>
            </w:r>
            <w:r>
              <w:rPr>
                <w:color w:val="222222"/>
                <w:sz w:val="17"/>
                <w:szCs w:val="17"/>
              </w:rPr>
              <w:t xml:space="preserve">, </w:t>
            </w:r>
            <w:r>
              <w:rPr>
                <w:i/>
                <w:iCs/>
                <w:color w:val="222222"/>
                <w:sz w:val="17"/>
                <w:szCs w:val="17"/>
              </w:rPr>
              <w:t>Trichoderma harzianum</w:t>
            </w:r>
            <w:r>
              <w:rPr>
                <w:color w:val="222222"/>
                <w:sz w:val="17"/>
                <w:szCs w:val="17"/>
              </w:rPr>
              <w:t xml:space="preserve">, </w:t>
            </w:r>
            <w:r>
              <w:rPr>
                <w:i/>
                <w:iCs/>
                <w:color w:val="222222"/>
                <w:sz w:val="17"/>
                <w:szCs w:val="17"/>
              </w:rPr>
              <w:t>Paecilomyces</w:t>
            </w:r>
          </w:p>
        </w:tc>
      </w:tr>
    </w:tbl>
    <w:p w14:paraId="3CFD78D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A9D286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31292F8" w14:textId="77777777" w:rsidR="004A17D0" w:rsidRDefault="00000000">
            <w:pPr>
              <w:spacing w:after="20" w:line="258" w:lineRule="auto"/>
            </w:pPr>
            <w:r>
              <w:rPr>
                <w:b/>
                <w:bCs/>
                <w:color w:val="222222"/>
                <w:sz w:val="20"/>
                <w:szCs w:val="20"/>
              </w:rPr>
              <w:t>This directly resolves the concern flagged in Part 13K.</w:t>
            </w:r>
            <w:r>
              <w:rPr>
                <w:color w:val="222222"/>
                <w:sz w:val="20"/>
                <w:szCs w:val="20"/>
              </w:rPr>
              <w:t xml:space="preserve"> The organic-culture recipe listed all nine together, but Gore's rule here is that </w:t>
            </w:r>
            <w:r>
              <w:rPr>
                <w:b/>
                <w:bCs/>
                <w:color w:val="222222"/>
                <w:sz w:val="20"/>
                <w:szCs w:val="20"/>
              </w:rPr>
              <w:t>bacteria and fungi must be prepared and applied separately.</w:t>
            </w:r>
            <w:r>
              <w:rPr>
                <w:color w:val="222222"/>
                <w:sz w:val="20"/>
                <w:szCs w:val="20"/>
              </w:rPr>
              <w:t xml:space="preserve"> Run two separate slurry batches — one bacterial, one fungal — rather than one combined batch.</w:t>
            </w:r>
          </w:p>
        </w:tc>
      </w:tr>
    </w:tbl>
    <w:p w14:paraId="5A230DD8" w14:textId="77777777" w:rsidR="004A17D0" w:rsidRDefault="004A17D0">
      <w:pPr>
        <w:spacing w:after="70"/>
      </w:pPr>
    </w:p>
    <w:p w14:paraId="0DD6F3EF" w14:textId="77777777" w:rsidR="004A17D0" w:rsidRDefault="00000000">
      <w:pPr>
        <w:pStyle w:val="Heading3"/>
        <w:spacing w:before="170" w:after="50"/>
      </w:pPr>
      <w:r>
        <w:rPr>
          <w:b/>
          <w:bCs/>
          <w:color w:val="117864"/>
          <w:sz w:val="22"/>
          <w:szCs w:val="22"/>
        </w:rPr>
        <w:t>Timing after adding cultures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71A13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A58D0D9" w14:textId="77777777" w:rsidR="004A17D0" w:rsidRDefault="00000000">
            <w:pPr>
              <w:spacing w:after="40"/>
            </w:pPr>
            <w:r>
              <w:rPr>
                <w:b/>
                <w:bCs/>
                <w:color w:val="117864"/>
                <w:sz w:val="18"/>
                <w:szCs w:val="18"/>
              </w:rPr>
              <w:t>⚡  KEY RULE</w:t>
            </w:r>
          </w:p>
          <w:p w14:paraId="0C50D114" w14:textId="77777777" w:rsidR="004A17D0" w:rsidRDefault="00000000">
            <w:pPr>
              <w:spacing w:after="20" w:line="258" w:lineRule="auto"/>
            </w:pPr>
            <w:r>
              <w:rPr>
                <w:color w:val="222222"/>
                <w:sz w:val="20"/>
                <w:szCs w:val="20"/>
              </w:rPr>
              <w:t>USE-IMMEDIATELY RULE —</w:t>
            </w:r>
            <w:r>
              <w:rPr>
                <w:b/>
                <w:bCs/>
                <w:color w:val="222222"/>
                <w:sz w:val="20"/>
                <w:szCs w:val="20"/>
              </w:rPr>
              <w:t xml:space="preserve"> after adding the cultures, hold for </w:t>
            </w:r>
            <w:r>
              <w:rPr>
                <w:color w:val="222222"/>
                <w:sz w:val="20"/>
                <w:szCs w:val="20"/>
              </w:rPr>
              <w:t>24 hours (maximum 40 hours)</w:t>
            </w:r>
            <w:r>
              <w:rPr>
                <w:b/>
                <w:bCs/>
                <w:color w:val="222222"/>
                <w:sz w:val="20"/>
                <w:szCs w:val="20"/>
              </w:rPr>
              <w:t xml:space="preserve"> and then </w:t>
            </w:r>
            <w:r>
              <w:rPr>
                <w:color w:val="222222"/>
                <w:sz w:val="20"/>
                <w:szCs w:val="20"/>
              </w:rPr>
              <w:t>use immediately.*</w:t>
            </w:r>
            <w:r>
              <w:rPr>
                <w:i/>
                <w:iCs/>
                <w:color w:val="222222"/>
                <w:sz w:val="20"/>
                <w:szCs w:val="20"/>
              </w:rPr>
              <w:t xml:space="preserve"> </w:t>
            </w:r>
            <w:r>
              <w:rPr>
                <w:color w:val="222222"/>
                <w:sz w:val="20"/>
                <w:szCs w:val="20"/>
              </w:rPr>
              <w:t>"Twenty-four hours, of that forty hours maximum. Use it immediately. Use it immediately."*</w:t>
            </w:r>
          </w:p>
        </w:tc>
      </w:tr>
    </w:tbl>
    <w:p w14:paraId="09438B1D" w14:textId="77777777" w:rsidR="004A17D0" w:rsidRDefault="004A17D0">
      <w:pPr>
        <w:spacing w:after="70"/>
      </w:pPr>
    </w:p>
    <w:p w14:paraId="7F3C84DD" w14:textId="77777777" w:rsidR="004A17D0" w:rsidRDefault="00000000">
      <w:pPr>
        <w:spacing w:after="110" w:line="266" w:lineRule="auto"/>
      </w:pPr>
      <w:r>
        <w:rPr>
          <w:i/>
          <w:iCs/>
          <w:color w:val="222222"/>
        </w:rPr>
        <w:t>(The transcript is garbled here — "24 hours, of that 40 hours maximum" is contradictory. The safe reading is: hold roughly 24 hours, do not exceed ~40 hours, then apply without further delay. Confirm the exact window with him.)</w:t>
      </w:r>
    </w:p>
    <w:p w14:paraId="4FC20E5E" w14:textId="77777777" w:rsidR="004A17D0" w:rsidRDefault="00000000">
      <w:pPr>
        <w:pStyle w:val="Heading3"/>
        <w:spacing w:before="170" w:after="50"/>
      </w:pPr>
      <w:r>
        <w:rPr>
          <w:b/>
          <w:bCs/>
          <w:color w:val="117864"/>
          <w:sz w:val="22"/>
          <w:szCs w:val="22"/>
        </w:rPr>
        <w:t>Biogas slurry — a shortcut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70B04E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2ADFE31" w14:textId="77777777" w:rsidR="004A17D0" w:rsidRDefault="00000000">
            <w:pPr>
              <w:spacing w:after="40"/>
            </w:pPr>
            <w:r>
              <w:rPr>
                <w:b/>
                <w:bCs/>
                <w:color w:val="117864"/>
                <w:sz w:val="18"/>
                <w:szCs w:val="18"/>
              </w:rPr>
              <w:t>⚡  KEY RULE</w:t>
            </w:r>
          </w:p>
          <w:p w14:paraId="47FD9A08" w14:textId="77777777" w:rsidR="004A17D0" w:rsidRDefault="00000000">
            <w:pPr>
              <w:spacing w:after="20" w:line="258" w:lineRule="auto"/>
            </w:pPr>
            <w:r>
              <w:rPr>
                <w:color w:val="222222"/>
                <w:sz w:val="20"/>
                <w:szCs w:val="20"/>
              </w:rPr>
              <w:lastRenderedPageBreak/>
              <w:t>RULE —if you have a biogas (gobar gas) plant, you can use its slurry directly.*</w:t>
            </w:r>
            <w:r>
              <w:rPr>
                <w:i/>
                <w:iCs/>
                <w:color w:val="222222"/>
                <w:sz w:val="20"/>
                <w:szCs w:val="20"/>
              </w:rPr>
              <w:t xml:space="preserve"> </w:t>
            </w:r>
            <w:r>
              <w:rPr>
                <w:color w:val="222222"/>
                <w:sz w:val="20"/>
                <w:szCs w:val="20"/>
              </w:rPr>
              <w:t>"Take it, keep it two or three days, and use it immediately."* — a much faster route than the full fermentation, because the digestion has already happened in the digester.</w:t>
            </w:r>
          </w:p>
        </w:tc>
      </w:tr>
    </w:tbl>
    <w:p w14:paraId="2CC76C75" w14:textId="77777777" w:rsidR="004A17D0" w:rsidRDefault="004A17D0">
      <w:pPr>
        <w:spacing w:after="70"/>
      </w:pPr>
    </w:p>
    <w:p w14:paraId="79987EDF" w14:textId="77777777" w:rsidR="004A17D0" w:rsidRDefault="00000000">
      <w:pPr>
        <w:spacing w:after="110" w:line="266" w:lineRule="auto"/>
      </w:pPr>
      <w:r>
        <w:rPr>
          <w:i/>
          <w:iCs/>
          <w:color w:val="222222"/>
        </w:rPr>
        <w:t>(Note: biogas slurry is listed at 4.5% organic carbon, 1.4% N, 0.7% P, 0.8% K in the composition table from Part 13I.)</w:t>
      </w:r>
    </w:p>
    <w:p w14:paraId="6A481DF5" w14:textId="77777777" w:rsidR="004A17D0" w:rsidRDefault="00000000">
      <w:pPr>
        <w:pStyle w:val="Heading2"/>
        <w:spacing w:before="240" w:after="80"/>
      </w:pPr>
      <w:r>
        <w:rPr>
          <w:b/>
          <w:bCs/>
          <w:sz w:val="25"/>
          <w:szCs w:val="25"/>
        </w:rPr>
        <w:t>The unfinished thread</w:t>
      </w:r>
    </w:p>
    <w:p w14:paraId="6BB21E09" w14:textId="77777777" w:rsidR="004A17D0" w:rsidRDefault="00000000">
      <w:pPr>
        <w:spacing w:after="110" w:line="266" w:lineRule="auto"/>
      </w:pPr>
      <w:r>
        <w:rPr>
          <w:color w:val="222222"/>
        </w:rPr>
        <w:t>The transcript ends mid-sentence on a question that was about to be answered: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14E798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B373DE6" w14:textId="77777777" w:rsidR="004A17D0" w:rsidRDefault="00000000">
            <w:pPr>
              <w:spacing w:after="20" w:line="258" w:lineRule="auto"/>
            </w:pPr>
            <w:r>
              <w:rPr>
                <w:b/>
                <w:bCs/>
                <w:color w:val="222222"/>
                <w:sz w:val="20"/>
                <w:szCs w:val="20"/>
              </w:rPr>
              <w:t>"Now, can we take DAP along with the slurry? DAP, 10-26-…"</w:t>
            </w:r>
            <w:r>
              <w:rPr>
                <w:color w:val="222222"/>
                <w:sz w:val="20"/>
                <w:szCs w:val="20"/>
              </w:rPr>
              <w:t xml:space="preserve"> </w:t>
            </w:r>
            <w:r>
              <w:rPr>
                <w:i/>
                <w:iCs/>
                <w:color w:val="222222"/>
                <w:sz w:val="20"/>
                <w:szCs w:val="20"/>
              </w:rPr>
              <w:t>(cuts off)</w:t>
            </w:r>
          </w:p>
        </w:tc>
      </w:tr>
    </w:tbl>
    <w:p w14:paraId="3A97C7EA" w14:textId="77777777" w:rsidR="004A17D0" w:rsidRDefault="004A17D0">
      <w:pPr>
        <w:spacing w:after="70"/>
      </w:pPr>
    </w:p>
    <w:p w14:paraId="6BDD407C" w14:textId="77777777" w:rsidR="004A17D0" w:rsidRDefault="00000000">
      <w:pPr>
        <w:spacing w:after="110" w:line="266" w:lineRule="auto"/>
      </w:pPr>
      <w:r>
        <w:rPr>
          <w:color w:val="222222"/>
        </w:rPr>
        <w:t xml:space="preserve">This is the chemical-compatibility question — whether granular fertilizer can be combined with the biological slurry. Based on his position throughout (Part 13H's split-dose principle and Part 13F's "protection" step), the expected answer is that </w:t>
      </w:r>
      <w:r>
        <w:rPr>
          <w:b/>
          <w:bCs/>
          <w:color w:val="222222"/>
        </w:rPr>
        <w:t>high-concentration DAP kills the biology</w:t>
      </w:r>
      <w:r>
        <w:rPr>
          <w:color w:val="222222"/>
        </w:rPr>
        <w:t xml:space="preserve">, but that </w:t>
      </w:r>
      <w:r>
        <w:rPr>
          <w:b/>
          <w:bCs/>
          <w:color w:val="222222"/>
        </w:rPr>
        <w:t>low-concentration split dosing through the same water is acceptable</w:t>
      </w:r>
      <w:r>
        <w:rPr>
          <w:color w:val="222222"/>
        </w:rPr>
        <w:t>. Worth confirming when you have the rest of the recording.</w:t>
      </w:r>
    </w:p>
    <w:p w14:paraId="21FFD09B" w14:textId="77777777" w:rsidR="004A17D0" w:rsidRDefault="00000000">
      <w:pPr>
        <w:pStyle w:val="Heading2"/>
        <w:spacing w:before="240" w:after="80"/>
      </w:pPr>
      <w:r>
        <w:rPr>
          <w:b/>
          <w:bCs/>
          <w:sz w:val="25"/>
          <w:szCs w:val="25"/>
        </w:rPr>
        <w:t>Reading It Critically — What Holds Up and What to Watch</w:t>
      </w:r>
    </w:p>
    <w:p w14:paraId="6DF29203" w14:textId="77777777" w:rsidR="004A17D0" w:rsidRDefault="00000000">
      <w:pPr>
        <w:pStyle w:val="Heading2"/>
        <w:spacing w:before="240" w:after="80"/>
      </w:pPr>
      <w:r>
        <w:rPr>
          <w:b/>
          <w:bCs/>
          <w:sz w:val="25"/>
          <w:szCs w:val="25"/>
        </w:rPr>
        <w:t>The bubbling end-point is the standout, and it is genuinely good practice</w:t>
      </w:r>
    </w:p>
    <w:p w14:paraId="0DD876C7" w14:textId="77777777" w:rsidR="004A17D0" w:rsidRDefault="00000000">
      <w:pPr>
        <w:spacing w:after="110" w:line="266" w:lineRule="auto"/>
      </w:pPr>
      <w:r>
        <w:rPr>
          <w:color w:val="222222"/>
        </w:rPr>
        <w:t xml:space="preserve">Replacing "ferment for seven days" with </w:t>
      </w:r>
      <w:r>
        <w:rPr>
          <w:b/>
          <w:bCs/>
          <w:color w:val="222222"/>
        </w:rPr>
        <w:t>"ferment until the bubbling stops"</w:t>
      </w:r>
      <w:r>
        <w:rPr>
          <w:color w:val="222222"/>
        </w:rPr>
        <w:t xml:space="preserve"> is the single best piece of technique in this session. Fermentation rate genuinely varies with temperature, humidity and water chemistry, so a fixed day-count will under-ferment in cool conditions and over-ferment in heat. Gas evolution is a direct, free, observable proxy for microbial activity, and its cessation is a real end-point. This is the kind of practical, equipment-free indicator that distinguishes good field teaching.</w:t>
      </w:r>
    </w:p>
    <w:p w14:paraId="4451632B" w14:textId="77777777" w:rsidR="004A17D0" w:rsidRDefault="00000000">
      <w:pPr>
        <w:spacing w:after="110" w:line="266" w:lineRule="auto"/>
      </w:pPr>
      <w:r>
        <w:rPr>
          <w:b/>
          <w:bCs/>
          <w:color w:val="222222"/>
        </w:rPr>
        <w:t>The bacteria/fungi separation rule is the other major contribution</w:t>
      </w:r>
      <w:r>
        <w:rPr>
          <w:color w:val="222222"/>
        </w:rPr>
        <w:t xml:space="preserve">, and it retrospectively answers the compatibility concern I raised in Part 13K. Gore evidently knows the organisms antagonise across kingdoms — his rule is to run bacterial and fungal batches separately, mixing freely </w:t>
      </w:r>
      <w:r>
        <w:rPr>
          <w:i/>
          <w:iCs/>
          <w:color w:val="222222"/>
        </w:rPr>
        <w:t>within</w:t>
      </w:r>
      <w:r>
        <w:rPr>
          <w:color w:val="222222"/>
        </w:rPr>
        <w:t xml:space="preserve"> each group. That is sound practice and matches commercial biological-input handling.</w:t>
      </w:r>
    </w:p>
    <w:p w14:paraId="01564F47" w14:textId="77777777" w:rsidR="004A17D0" w:rsidRDefault="00000000">
      <w:pPr>
        <w:spacing w:after="110" w:line="266" w:lineRule="auto"/>
      </w:pPr>
      <w:r>
        <w:rPr>
          <w:b/>
          <w:bCs/>
          <w:color w:val="222222"/>
        </w:rPr>
        <w:t>The gomutra-removal-under-disease-pressure rule is the most valuable single item for your block.</w:t>
      </w:r>
      <w:r>
        <w:rPr>
          <w:color w:val="222222"/>
        </w:rPr>
        <w:t xml:space="preserve"> The logic — gomutra supplies nitrate nitrogen, nitrate drives soft succulent growth, soft growth is more susceptible to bacterial blight — is correct and is exactly the mechanism behind excess-nitrogen disease susceptibility from Chapter 12. For Bhagwa, where oily spot is the primary threat, this is a rule with real economic consequence.</w:t>
      </w:r>
    </w:p>
    <w:p w14:paraId="672C046C" w14:textId="77777777" w:rsidR="004A17D0" w:rsidRDefault="00000000">
      <w:pPr>
        <w:spacing w:after="110" w:line="266" w:lineRule="auto"/>
      </w:pPr>
      <w:r>
        <w:rPr>
          <w:b/>
          <w:bCs/>
          <w:color w:val="222222"/>
        </w:rPr>
        <w:t>The planting-pit warning is specific and non-obvious.</w:t>
      </w:r>
      <w:r>
        <w:rPr>
          <w:color w:val="222222"/>
        </w:rPr>
        <w:t xml:space="preserve"> Excessive gas production and biological loosening immediately around a young tree's root ball genuinely can destabilise it. Most advice says "apply near the roots" without distinguishing the establishment pit from the surrounding root zone.</w:t>
      </w:r>
    </w:p>
    <w:p w14:paraId="1EB294D4" w14:textId="77777777" w:rsidR="004A17D0" w:rsidRDefault="00000000">
      <w:pPr>
        <w:pStyle w:val="Heading2"/>
        <w:spacing w:before="240" w:after="80"/>
      </w:pPr>
      <w:r>
        <w:rPr>
          <w:b/>
          <w:bCs/>
          <w:sz w:val="25"/>
          <w:szCs w:val="25"/>
        </w:rPr>
        <w:t>Cautions and gaps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99E1E8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404560B"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7565B358" w14:textId="77777777" w:rsidR="004A17D0" w:rsidRDefault="00000000">
            <w:r>
              <w:rPr>
                <w:b/>
                <w:bCs/>
                <w:color w:val="FFFFFF"/>
                <w:sz w:val="17"/>
                <w:szCs w:val="17"/>
              </w:rPr>
              <w:t>Assessment</w:t>
            </w:r>
          </w:p>
        </w:tc>
      </w:tr>
      <w:tr w:rsidR="004A17D0" w14:paraId="5A1C708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205AF5B" w14:textId="77777777" w:rsidR="004A17D0" w:rsidRDefault="00000000">
            <w:r>
              <w:rPr>
                <w:b/>
                <w:bCs/>
                <w:color w:val="222222"/>
                <w:sz w:val="17"/>
                <w:szCs w:val="17"/>
              </w:rPr>
              <w:t>No ingredient list given in this session</w:t>
            </w:r>
          </w:p>
        </w:tc>
        <w:tc>
          <w:tcPr>
            <w:tcW w:w="4710" w:type="dxa"/>
            <w:shd w:val="clear" w:color="auto" w:fill="F4F7FB"/>
            <w:tcMar>
              <w:top w:w="50" w:type="dxa"/>
              <w:left w:w="90" w:type="dxa"/>
              <w:bottom w:w="50" w:type="dxa"/>
              <w:right w:w="80" w:type="dxa"/>
            </w:tcMar>
          </w:tcPr>
          <w:p w14:paraId="4F250422" w14:textId="77777777" w:rsidR="004A17D0" w:rsidRDefault="00000000">
            <w:r>
              <w:rPr>
                <w:color w:val="222222"/>
                <w:sz w:val="17"/>
                <w:szCs w:val="17"/>
              </w:rPr>
              <w:t xml:space="preserve">The transcript covers </w:t>
            </w:r>
            <w:r>
              <w:rPr>
                <w:i/>
                <w:iCs/>
                <w:color w:val="222222"/>
                <w:sz w:val="17"/>
                <w:szCs w:val="17"/>
              </w:rPr>
              <w:t>method</w:t>
            </w:r>
            <w:r>
              <w:rPr>
                <w:color w:val="222222"/>
                <w:sz w:val="17"/>
                <w:szCs w:val="17"/>
              </w:rPr>
              <w:t xml:space="preserve"> thoroughly but never states the slurry recipe itself. From earlier sessions the components are dung, cow urine, gram flour (besan) and jaggery (the jeevamrut composition from Part 13J), and the bed-composting ratio of 1 part dung: 5 parts water. </w:t>
            </w:r>
            <w:r>
              <w:rPr>
                <w:b/>
                <w:bCs/>
                <w:color w:val="222222"/>
                <w:sz w:val="17"/>
                <w:szCs w:val="17"/>
              </w:rPr>
              <w:t>Get the exact slurry recipe and ratios confirmed.</w:t>
            </w:r>
          </w:p>
        </w:tc>
      </w:tr>
      <w:tr w:rsidR="004A17D0" w14:paraId="1617BE8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015E5A1" w14:textId="77777777" w:rsidR="004A17D0" w:rsidRDefault="00000000">
            <w:r>
              <w:rPr>
                <w:b/>
                <w:bCs/>
                <w:color w:val="222222"/>
                <w:sz w:val="17"/>
                <w:szCs w:val="17"/>
              </w:rPr>
              <w:lastRenderedPageBreak/>
              <w:t>"24 hours, of that 40 hours maximum"</w:t>
            </w:r>
          </w:p>
        </w:tc>
        <w:tc>
          <w:tcPr>
            <w:tcW w:w="4710" w:type="dxa"/>
            <w:shd w:val="clear" w:color="auto" w:fill="FFFFFF"/>
            <w:tcMar>
              <w:top w:w="50" w:type="dxa"/>
              <w:left w:w="90" w:type="dxa"/>
              <w:bottom w:w="50" w:type="dxa"/>
              <w:right w:w="80" w:type="dxa"/>
            </w:tcMar>
          </w:tcPr>
          <w:p w14:paraId="33170B42" w14:textId="77777777" w:rsidR="004A17D0" w:rsidRDefault="00000000">
            <w:r>
              <w:rPr>
                <w:color w:val="222222"/>
                <w:sz w:val="17"/>
                <w:szCs w:val="17"/>
              </w:rPr>
              <w:t>Internally contradictory in the transcript. Safe reading: hold ~24 h, do not exceed ~40 h, apply immediately. Confirm.</w:t>
            </w:r>
          </w:p>
        </w:tc>
      </w:tr>
      <w:tr w:rsidR="004A17D0" w14:paraId="0845685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7F58CA0" w14:textId="77777777" w:rsidR="004A17D0" w:rsidRDefault="00000000">
            <w:r>
              <w:rPr>
                <w:b/>
                <w:bCs/>
                <w:color w:val="222222"/>
                <w:sz w:val="17"/>
                <w:szCs w:val="17"/>
              </w:rPr>
              <w:t>Dilution "1: 2 or 3" vs "use for one acre"</w:t>
            </w:r>
          </w:p>
        </w:tc>
        <w:tc>
          <w:tcPr>
            <w:tcW w:w="4710" w:type="dxa"/>
            <w:shd w:val="clear" w:color="auto" w:fill="F4F7FB"/>
            <w:tcMar>
              <w:top w:w="50" w:type="dxa"/>
              <w:left w:w="90" w:type="dxa"/>
              <w:bottom w:w="50" w:type="dxa"/>
              <w:right w:w="80" w:type="dxa"/>
            </w:tcMar>
          </w:tcPr>
          <w:p w14:paraId="12209D76" w14:textId="77777777" w:rsidR="004A17D0" w:rsidRDefault="00000000">
            <w:r>
              <w:rPr>
                <w:color w:val="222222"/>
                <w:sz w:val="17"/>
                <w:szCs w:val="17"/>
              </w:rPr>
              <w:t>Two different statements about volume; the per-acre coverage of one batch is not clearly stated. Confirm the batch size and area covered.</w:t>
            </w:r>
          </w:p>
        </w:tc>
      </w:tr>
      <w:tr w:rsidR="004A17D0" w14:paraId="51008C3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9C0E5D0" w14:textId="77777777" w:rsidR="004A17D0" w:rsidRDefault="00000000">
            <w:r>
              <w:rPr>
                <w:b/>
                <w:bCs/>
                <w:color w:val="222222"/>
                <w:sz w:val="17"/>
                <w:szCs w:val="17"/>
              </w:rPr>
              <w:t>Blanket anti-PGR position</w:t>
            </w:r>
          </w:p>
        </w:tc>
        <w:tc>
          <w:tcPr>
            <w:tcW w:w="4710" w:type="dxa"/>
            <w:shd w:val="clear" w:color="auto" w:fill="FFFFFF"/>
            <w:tcMar>
              <w:top w:w="50" w:type="dxa"/>
              <w:left w:w="90" w:type="dxa"/>
              <w:bottom w:w="50" w:type="dxa"/>
              <w:right w:w="80" w:type="dxa"/>
            </w:tcMar>
          </w:tcPr>
          <w:p w14:paraId="283D4158" w14:textId="77777777" w:rsidR="004A17D0" w:rsidRDefault="00000000">
            <w:r>
              <w:rPr>
                <w:color w:val="222222"/>
                <w:sz w:val="17"/>
                <w:szCs w:val="17"/>
              </w:rPr>
              <w:t>Repeated from earlier sessions; still stronger than the evidence supports. The caution against routine yield-forcing use is sound; the categorical rejection is not.</w:t>
            </w:r>
          </w:p>
        </w:tc>
      </w:tr>
      <w:tr w:rsidR="004A17D0" w14:paraId="0B4BFDA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0FB2C9" w14:textId="77777777" w:rsidR="004A17D0" w:rsidRDefault="00000000">
            <w:r>
              <w:rPr>
                <w:b/>
                <w:bCs/>
                <w:color w:val="222222"/>
                <w:sz w:val="17"/>
                <w:szCs w:val="17"/>
              </w:rPr>
              <w:t>Haripriya Blowers filter unit</w:t>
            </w:r>
          </w:p>
        </w:tc>
        <w:tc>
          <w:tcPr>
            <w:tcW w:w="4710" w:type="dxa"/>
            <w:shd w:val="clear" w:color="auto" w:fill="F4F7FB"/>
            <w:tcMar>
              <w:top w:w="50" w:type="dxa"/>
              <w:left w:w="90" w:type="dxa"/>
              <w:bottom w:w="50" w:type="dxa"/>
              <w:right w:w="80" w:type="dxa"/>
            </w:tcMar>
          </w:tcPr>
          <w:p w14:paraId="7E4A8136" w14:textId="77777777" w:rsidR="004A17D0" w:rsidRDefault="00000000">
            <w:r>
              <w:rPr>
                <w:color w:val="222222"/>
                <w:sz w:val="17"/>
                <w:szCs w:val="17"/>
              </w:rPr>
              <w:t xml:space="preserve">A specific commercial recommendation. Verify independently; the </w:t>
            </w:r>
            <w:r>
              <w:rPr>
                <w:i/>
                <w:iCs/>
                <w:color w:val="222222"/>
                <w:sz w:val="17"/>
                <w:szCs w:val="17"/>
              </w:rPr>
              <w:t>principle</w:t>
            </w:r>
            <w:r>
              <w:rPr>
                <w:color w:val="222222"/>
                <w:sz w:val="17"/>
                <w:szCs w:val="17"/>
              </w:rPr>
              <w:t xml:space="preserve"> (mechanised filtering makes slurry viable at scale) is what matters.</w:t>
            </w:r>
          </w:p>
        </w:tc>
      </w:tr>
      <w:tr w:rsidR="004A17D0" w14:paraId="7A76758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D4F1EC6" w14:textId="77777777" w:rsidR="004A17D0" w:rsidRDefault="00000000">
            <w:r>
              <w:rPr>
                <w:b/>
                <w:bCs/>
                <w:color w:val="222222"/>
                <w:sz w:val="17"/>
                <w:szCs w:val="17"/>
              </w:rPr>
              <w:t>"Slurry increases vegetative growth"</w:t>
            </w:r>
          </w:p>
        </w:tc>
        <w:tc>
          <w:tcPr>
            <w:tcW w:w="4710" w:type="dxa"/>
            <w:shd w:val="clear" w:color="auto" w:fill="FFFFFF"/>
            <w:tcMar>
              <w:top w:w="50" w:type="dxa"/>
              <w:left w:w="90" w:type="dxa"/>
              <w:bottom w:w="50" w:type="dxa"/>
              <w:right w:w="80" w:type="dxa"/>
            </w:tcMar>
          </w:tcPr>
          <w:p w14:paraId="5F5C7EB9" w14:textId="77777777" w:rsidR="004A17D0" w:rsidRDefault="00000000">
            <w:r>
              <w:rPr>
                <w:color w:val="222222"/>
                <w:sz w:val="17"/>
                <w:szCs w:val="17"/>
              </w:rPr>
              <w:t>Correct, and it is why the fruit-set exclusion exists — but note this also means slurry behaves as a nitrogen source, which matters for the nitrogen-balance rules in Chapter 12.</w:t>
            </w:r>
          </w:p>
        </w:tc>
      </w:tr>
    </w:tbl>
    <w:p w14:paraId="2D8741E4" w14:textId="77777777" w:rsidR="004A17D0" w:rsidRDefault="004A17D0">
      <w:pPr>
        <w:spacing w:after="80"/>
      </w:pPr>
    </w:p>
    <w:p w14:paraId="38F781E6" w14:textId="77777777" w:rsidR="004A17D0" w:rsidRDefault="00000000">
      <w:pPr>
        <w:pStyle w:val="Heading2"/>
        <w:spacing w:before="240" w:after="80"/>
      </w:pPr>
      <w:r>
        <w:rPr>
          <w:b/>
          <w:bCs/>
          <w:sz w:val="25"/>
          <w:szCs w:val="25"/>
        </w:rPr>
        <w:t>For Pulivendula</w:t>
      </w:r>
    </w:p>
    <w:p w14:paraId="0A3F25A1" w14:textId="77777777" w:rsidR="004A17D0" w:rsidRDefault="00000000">
      <w:pPr>
        <w:pStyle w:val="ListParagraph"/>
        <w:numPr>
          <w:ilvl w:val="0"/>
          <w:numId w:val="3"/>
        </w:numPr>
        <w:spacing w:after="50" w:line="258" w:lineRule="auto"/>
      </w:pPr>
      <w:r>
        <w:rPr>
          <w:b/>
          <w:bCs/>
          <w:color w:val="222222"/>
        </w:rPr>
        <w:t>Write down the gomutra rule.</w:t>
      </w:r>
      <w:r>
        <w:rPr>
          <w:color w:val="222222"/>
        </w:rPr>
        <w:t xml:space="preserve"> On a Bhagwa block, </w:t>
      </w:r>
      <w:r>
        <w:rPr>
          <w:b/>
          <w:bCs/>
          <w:color w:val="222222"/>
        </w:rPr>
        <w:t>remove cow urine from the slurry whenever bacterial blight pressure is rising</w:t>
      </w:r>
      <w:r>
        <w:rPr>
          <w:color w:val="222222"/>
        </w:rPr>
        <w:t xml:space="preserve"> — before and during the humid/rainy window especially. Nitrate nitrogen feeds the blight. This single rule could materially affect your disease outcomes.</w:t>
      </w:r>
    </w:p>
    <w:p w14:paraId="3393597F" w14:textId="77777777" w:rsidR="004A17D0" w:rsidRDefault="004A17D0">
      <w:pPr>
        <w:spacing w:after="40"/>
      </w:pPr>
    </w:p>
    <w:p w14:paraId="36DD25F8" w14:textId="77777777" w:rsidR="004A17D0" w:rsidRDefault="00000000">
      <w:pPr>
        <w:pStyle w:val="ListParagraph"/>
        <w:numPr>
          <w:ilvl w:val="0"/>
          <w:numId w:val="3"/>
        </w:numPr>
        <w:spacing w:after="50" w:line="258" w:lineRule="auto"/>
      </w:pPr>
      <w:r>
        <w:rPr>
          <w:b/>
          <w:bCs/>
          <w:color w:val="222222"/>
        </w:rPr>
        <w:t>Run two separate slurry batches — bacterial and fungal — never one combined.</w:t>
      </w:r>
      <w:r>
        <w:rPr>
          <w:color w:val="222222"/>
        </w:rPr>
        <w:t xml:space="preserve"> This resolves the Part 13K antagonism question. Bacteria batch: </w:t>
      </w:r>
      <w:r>
        <w:rPr>
          <w:i/>
          <w:iCs/>
          <w:color w:val="222222"/>
        </w:rPr>
        <w:t>Pseudomonas</w:t>
      </w:r>
      <w:r>
        <w:rPr>
          <w:color w:val="222222"/>
        </w:rPr>
        <w:t xml:space="preserve">, </w:t>
      </w:r>
      <w:r>
        <w:rPr>
          <w:i/>
          <w:iCs/>
          <w:color w:val="222222"/>
        </w:rPr>
        <w:t>Bacillus</w:t>
      </w:r>
      <w:r>
        <w:rPr>
          <w:color w:val="222222"/>
        </w:rPr>
        <w:t xml:space="preserve">, PSB, KMB, </w:t>
      </w:r>
      <w:r>
        <w:rPr>
          <w:i/>
          <w:iCs/>
          <w:color w:val="222222"/>
        </w:rPr>
        <w:t>Azospirillum</w:t>
      </w:r>
      <w:r>
        <w:rPr>
          <w:color w:val="222222"/>
        </w:rPr>
        <w:t xml:space="preserve">. Fungal batch: </w:t>
      </w:r>
      <w:r>
        <w:rPr>
          <w:i/>
          <w:iCs/>
          <w:color w:val="222222"/>
        </w:rPr>
        <w:t>Trichoderma</w:t>
      </w:r>
      <w:r>
        <w:rPr>
          <w:color w:val="222222"/>
        </w:rPr>
        <w:t xml:space="preserve">, </w:t>
      </w:r>
      <w:r>
        <w:rPr>
          <w:i/>
          <w:iCs/>
          <w:color w:val="222222"/>
        </w:rPr>
        <w:t>Paecilomyces</w:t>
      </w:r>
      <w:r>
        <w:rPr>
          <w:color w:val="222222"/>
        </w:rPr>
        <w:t xml:space="preserve">, </w:t>
      </w:r>
      <w:r>
        <w:rPr>
          <w:i/>
          <w:iCs/>
          <w:color w:val="222222"/>
        </w:rPr>
        <w:t>Metarhizium</w:t>
      </w:r>
      <w:r>
        <w:rPr>
          <w:color w:val="222222"/>
        </w:rPr>
        <w:t xml:space="preserve">, </w:t>
      </w:r>
      <w:r>
        <w:rPr>
          <w:i/>
          <w:iCs/>
          <w:color w:val="222222"/>
        </w:rPr>
        <w:t>Beauveria</w:t>
      </w:r>
      <w:r>
        <w:rPr>
          <w:color w:val="222222"/>
        </w:rPr>
        <w:t xml:space="preserve">, </w:t>
      </w:r>
      <w:r>
        <w:rPr>
          <w:i/>
          <w:iCs/>
          <w:color w:val="222222"/>
        </w:rPr>
        <w:t>Verticillium</w:t>
      </w:r>
      <w:r>
        <w:rPr>
          <w:color w:val="222222"/>
        </w:rPr>
        <w:t>. Add either only after bubbling stops, then apply within ~24 hours.</w:t>
      </w:r>
    </w:p>
    <w:p w14:paraId="5D0663D9" w14:textId="77777777" w:rsidR="004A17D0" w:rsidRDefault="004A17D0">
      <w:pPr>
        <w:spacing w:after="40"/>
      </w:pPr>
    </w:p>
    <w:p w14:paraId="593163FB" w14:textId="77777777" w:rsidR="004A17D0" w:rsidRDefault="00000000">
      <w:pPr>
        <w:pStyle w:val="ListParagraph"/>
        <w:numPr>
          <w:ilvl w:val="0"/>
          <w:numId w:val="3"/>
        </w:numPr>
        <w:spacing w:after="50" w:line="258" w:lineRule="auto"/>
      </w:pPr>
      <w:r>
        <w:rPr>
          <w:b/>
          <w:bCs/>
          <w:color w:val="222222"/>
        </w:rPr>
        <w:t>Use the bubbling end-point, not a day-count.</w:t>
      </w:r>
      <w:r>
        <w:rPr>
          <w:color w:val="222222"/>
        </w:rPr>
        <w:t xml:space="preserve"> In Pulivendula's heat, fermentation will run faster than in Maharashtra — a fixed seven-day rule would over-ferment. Watch the bubbles.</w:t>
      </w:r>
    </w:p>
    <w:p w14:paraId="56D58074" w14:textId="77777777" w:rsidR="004A17D0" w:rsidRDefault="004A17D0">
      <w:pPr>
        <w:spacing w:after="40"/>
      </w:pPr>
    </w:p>
    <w:p w14:paraId="57ADCE09" w14:textId="77777777" w:rsidR="004A17D0" w:rsidRDefault="00000000">
      <w:pPr>
        <w:pStyle w:val="ListParagraph"/>
        <w:numPr>
          <w:ilvl w:val="0"/>
          <w:numId w:val="3"/>
        </w:numPr>
        <w:spacing w:after="50" w:line="258" w:lineRule="auto"/>
      </w:pPr>
      <w:r>
        <w:rPr>
          <w:b/>
          <w:bCs/>
          <w:color w:val="222222"/>
        </w:rPr>
        <w:t>Plan for filtered slurry through the drip from the start.</w:t>
      </w:r>
      <w:r>
        <w:rPr>
          <w:color w:val="222222"/>
        </w:rPr>
        <w:t xml:space="preserve"> Given labour realities and a 4-acre drip-irrigated block, direct bucket application is not viable at scale. Design for a filter and venturi/dosing-pump delivery — and note the flip side: this puts biological material through your emitters, so filtration quality matters for clogging (which ties back to the scaling/clogging warnings in Chapter 12).</w:t>
      </w:r>
    </w:p>
    <w:p w14:paraId="41C61EB0" w14:textId="77777777" w:rsidR="004A17D0" w:rsidRDefault="004A17D0">
      <w:pPr>
        <w:spacing w:after="40"/>
      </w:pPr>
    </w:p>
    <w:p w14:paraId="68942399" w14:textId="77777777" w:rsidR="004A17D0" w:rsidRDefault="00000000">
      <w:pPr>
        <w:pStyle w:val="ListParagraph"/>
        <w:numPr>
          <w:ilvl w:val="0"/>
          <w:numId w:val="3"/>
        </w:numPr>
        <w:spacing w:after="50" w:line="258" w:lineRule="auto"/>
      </w:pPr>
      <w:r>
        <w:rPr>
          <w:b/>
          <w:bCs/>
          <w:color w:val="222222"/>
        </w:rPr>
        <w:t>Keep slurry out of the planting pits.</w:t>
      </w:r>
      <w:r>
        <w:rPr>
          <w:color w:val="222222"/>
        </w:rPr>
        <w:t xml:space="preserve"> During establishment (2027–28), apply to the surrounding root zone, never into the pit itself — young trees need the pit soil to hold them.</w:t>
      </w:r>
    </w:p>
    <w:p w14:paraId="1626805F" w14:textId="77777777" w:rsidR="004A17D0" w:rsidRDefault="004A17D0">
      <w:pPr>
        <w:spacing w:after="40"/>
      </w:pPr>
    </w:p>
    <w:p w14:paraId="5E17838B" w14:textId="77777777" w:rsidR="004A17D0" w:rsidRDefault="00000000">
      <w:pPr>
        <w:pStyle w:val="ListParagraph"/>
        <w:numPr>
          <w:ilvl w:val="0"/>
          <w:numId w:val="3"/>
        </w:numPr>
        <w:spacing w:after="50" w:line="258" w:lineRule="auto"/>
      </w:pPr>
      <w:r>
        <w:rPr>
          <w:b/>
          <w:bCs/>
          <w:color w:val="222222"/>
        </w:rPr>
        <w:t>Time slurry to the bahar cycle, not to a blanket "any time" rule.</w:t>
      </w:r>
      <w:r>
        <w:rPr>
          <w:color w:val="222222"/>
        </w:rPr>
        <w:t xml:space="preserve"> Gore classes pomegranate as continuous-setting and therefore unrestricted, but a forced bahar creates a single concentrated flowering flush where the excess-nitrogen logic applies. Apply freely </w:t>
      </w:r>
      <w:r>
        <w:rPr>
          <w:b/>
          <w:bCs/>
          <w:color w:val="222222"/>
        </w:rPr>
        <w:t>before the bahar and during vegetative build-up</w:t>
      </w:r>
      <w:r>
        <w:rPr>
          <w:color w:val="222222"/>
        </w:rPr>
        <w:t xml:space="preserve">; </w:t>
      </w:r>
      <w:r>
        <w:rPr>
          <w:b/>
          <w:bCs/>
          <w:color w:val="222222"/>
        </w:rPr>
        <w:t>ease off during the flowering and fruit-set flush</w:t>
      </w:r>
      <w:r>
        <w:rPr>
          <w:color w:val="222222"/>
        </w:rPr>
        <w:t xml:space="preserve"> (and drop the gomutra entirely then — it is both the nitrate source and the blight risk); </w:t>
      </w:r>
      <w:r>
        <w:rPr>
          <w:b/>
          <w:bCs/>
          <w:color w:val="222222"/>
        </w:rPr>
        <w:t>resume during fruit development</w:t>
      </w:r>
      <w:r>
        <w:rPr>
          <w:color w:val="222222"/>
        </w:rPr>
        <w:t>. This keeps the nitrogen out of the window where the plant should be routing carbon to fruit.</w:t>
      </w:r>
    </w:p>
    <w:p w14:paraId="471E4CD4" w14:textId="77777777" w:rsidR="004A17D0" w:rsidRDefault="004A17D0">
      <w:pPr>
        <w:spacing w:after="40"/>
      </w:pPr>
    </w:p>
    <w:p w14:paraId="707638FB" w14:textId="77777777" w:rsidR="004A17D0" w:rsidRDefault="00000000">
      <w:pPr>
        <w:pStyle w:val="ListParagraph"/>
        <w:numPr>
          <w:ilvl w:val="0"/>
          <w:numId w:val="3"/>
        </w:numPr>
        <w:spacing w:after="50" w:line="258" w:lineRule="auto"/>
      </w:pPr>
      <w:r>
        <w:rPr>
          <w:b/>
          <w:bCs/>
          <w:color w:val="222222"/>
        </w:rPr>
        <w:t>Consider biogas slurry if you ever install a digester.</w:t>
      </w:r>
      <w:r>
        <w:rPr>
          <w:color w:val="222222"/>
        </w:rPr>
        <w:t xml:space="preserve"> It bypasses the whole fermentation step (2–3 days versus 7+), and at 4.5% OC / 1.4% N it is a reasonable input. For a farm with cattle, this is a genuine efficiency.</w:t>
      </w:r>
    </w:p>
    <w:p w14:paraId="0274D878" w14:textId="77777777" w:rsidR="004A17D0" w:rsidRDefault="004A17D0">
      <w:pPr>
        <w:spacing w:after="40"/>
      </w:pPr>
    </w:p>
    <w:p w14:paraId="57A11AA1" w14:textId="77777777" w:rsidR="004A17D0" w:rsidRDefault="00000000">
      <w:pPr>
        <w:pStyle w:val="Heading2"/>
        <w:spacing w:before="240" w:after="80"/>
      </w:pPr>
      <w:r>
        <w:rPr>
          <w:b/>
          <w:bCs/>
          <w:sz w:val="25"/>
          <w:szCs w:val="25"/>
        </w:rPr>
        <w:lastRenderedPageBreak/>
        <w:t>Nutrient Interaction Rules — Running Master List</w:t>
      </w:r>
    </w:p>
    <w:p w14:paraId="5A8784AE" w14:textId="77777777" w:rsidR="004A17D0" w:rsidRDefault="00000000">
      <w:pPr>
        <w:spacing w:after="110" w:line="266" w:lineRule="auto"/>
      </w:pPr>
      <w:r>
        <w:rPr>
          <w:color w:val="222222"/>
        </w:rPr>
        <w:t>Add these from Part 13L: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F02C79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BF9F129" w14:textId="77777777" w:rsidR="004A17D0" w:rsidRDefault="00000000">
            <w:pPr>
              <w:spacing w:after="40"/>
            </w:pPr>
            <w:r>
              <w:rPr>
                <w:b/>
                <w:bCs/>
                <w:color w:val="117864"/>
                <w:sz w:val="18"/>
                <w:szCs w:val="18"/>
              </w:rPr>
              <w:t>⚡  KEY RULE</w:t>
            </w:r>
          </w:p>
          <w:p w14:paraId="5EA58596" w14:textId="77777777" w:rsidR="004A17D0" w:rsidRDefault="00000000">
            <w:pPr>
              <w:spacing w:after="20" w:line="258" w:lineRule="auto"/>
            </w:pPr>
            <w:r>
              <w:rPr>
                <w:color w:val="222222"/>
                <w:sz w:val="20"/>
                <w:szCs w:val="20"/>
              </w:rPr>
              <w:t>THE BUBBLING END-POINT:</w:t>
            </w:r>
            <w:r>
              <w:rPr>
                <w:b/>
                <w:bCs/>
                <w:color w:val="222222"/>
                <w:sz w:val="20"/>
                <w:szCs w:val="20"/>
              </w:rPr>
              <w:t xml:space="preserve"> slurry is ready only when bubbling stops — not after a fixed number of days. Temperature, humidity and water salts change the timing. </w:t>
            </w:r>
            <w:r>
              <w:rPr>
                <w:color w:val="222222"/>
                <w:sz w:val="20"/>
                <w:szCs w:val="20"/>
              </w:rPr>
              <w:t>BACTERIA AND FUNGI MUST NOT BE MIXED</w:t>
            </w:r>
            <w:r>
              <w:rPr>
                <w:b/>
                <w:bCs/>
                <w:color w:val="222222"/>
                <w:sz w:val="20"/>
                <w:szCs w:val="20"/>
              </w:rPr>
              <w:t xml:space="preserve"> in one slurry. Bacteria together (Pseudomonas, Bacillus, PSB, KMB, Azospirillum, Rhizobium); fungi together (Trichoderma spp., Paecilomyces, Metarhizium, Beauveria, Verticillium). Add only after fermentation ends; use within ~24 h. </w:t>
            </w:r>
            <w:r>
              <w:rPr>
                <w:color w:val="222222"/>
                <w:sz w:val="20"/>
                <w:szCs w:val="20"/>
              </w:rPr>
              <w:t>Gomutra supplies nitrate nitrogen → nitrate increases oily spot (bacterial blight).</w:t>
            </w:r>
            <w:r>
              <w:rPr>
                <w:b/>
                <w:bCs/>
                <w:color w:val="222222"/>
                <w:sz w:val="20"/>
                <w:szCs w:val="20"/>
              </w:rPr>
              <w:t xml:space="preserve"> Under disease pressure, remove cow urine from the slurry. </w:t>
            </w:r>
            <w:r>
              <w:rPr>
                <w:color w:val="222222"/>
                <w:sz w:val="20"/>
                <w:szCs w:val="20"/>
              </w:rPr>
              <w:t>Slurry increases vegetative growth → fewer flowers.</w:t>
            </w:r>
            <w:r>
              <w:rPr>
                <w:b/>
                <w:bCs/>
                <w:color w:val="222222"/>
                <w:sz w:val="20"/>
                <w:szCs w:val="20"/>
              </w:rPr>
              <w:t xml:space="preserve"> Do not apply during a </w:t>
            </w:r>
            <w:r>
              <w:rPr>
                <w:color w:val="222222"/>
                <w:sz w:val="20"/>
                <w:szCs w:val="20"/>
              </w:rPr>
              <w:t>single concentrated fruit-set window</w:t>
            </w:r>
            <w:r>
              <w:rPr>
                <w:b/>
                <w:bCs/>
                <w:color w:val="222222"/>
                <w:sz w:val="20"/>
                <w:szCs w:val="20"/>
              </w:rPr>
              <w:t xml:space="preserve"> (his "summer fruit set" crops) — the window is lost permanently. Safe any time in </w:t>
            </w:r>
            <w:r>
              <w:rPr>
                <w:color w:val="222222"/>
                <w:sz w:val="20"/>
                <w:szCs w:val="20"/>
              </w:rPr>
              <w:t>continuous-setting</w:t>
            </w:r>
            <w:r>
              <w:rPr>
                <w:b/>
                <w:bCs/>
                <w:color w:val="222222"/>
                <w:sz w:val="20"/>
                <w:szCs w:val="20"/>
              </w:rPr>
              <w:t xml:space="preserve"> crops (tomato, grape, pomegranate, sugarcane). </w:t>
            </w:r>
            <w:r>
              <w:rPr>
                <w:color w:val="222222"/>
                <w:sz w:val="20"/>
                <w:szCs w:val="20"/>
              </w:rPr>
              <w:t>CAVEAT: a bahar-managed pomegranate block is NOT continuous</w:t>
            </w:r>
            <w:r>
              <w:rPr>
                <w:b/>
                <w:bCs/>
                <w:color w:val="222222"/>
                <w:sz w:val="20"/>
                <w:szCs w:val="20"/>
              </w:rPr>
              <w:t xml:space="preserve"> — ease off (or at minimum drop the gomutra) during the forced flowering/set flush. </w:t>
            </w:r>
            <w:r>
              <w:rPr>
                <w:color w:val="222222"/>
                <w:sz w:val="20"/>
                <w:szCs w:val="20"/>
              </w:rPr>
              <w:t>Never put slurry in the planting pit</w:t>
            </w:r>
            <w:r>
              <w:rPr>
                <w:b/>
                <w:bCs/>
                <w:color w:val="222222"/>
                <w:sz w:val="20"/>
                <w:szCs w:val="20"/>
              </w:rPr>
              <w:t xml:space="preserve"> — biological loosening destabilises a young tree; the pit soil must give support. </w:t>
            </w:r>
            <w:r>
              <w:rPr>
                <w:color w:val="222222"/>
                <w:sz w:val="20"/>
                <w:szCs w:val="20"/>
              </w:rPr>
              <w:t>Never ferment slurry in an iron vessel</w:t>
            </w:r>
            <w:r>
              <w:rPr>
                <w:b/>
                <w:bCs/>
                <w:color w:val="222222"/>
                <w:sz w:val="20"/>
                <w:szCs w:val="20"/>
              </w:rPr>
              <w:t xml:space="preserve"> — plastic or cement only. </w:t>
            </w:r>
            <w:r>
              <w:rPr>
                <w:color w:val="222222"/>
                <w:sz w:val="20"/>
                <w:szCs w:val="20"/>
              </w:rPr>
              <w:t>Clockwise stirring 3–5 min, three times daily = aeration → faster microbial multiplication.</w:t>
            </w:r>
            <w:r>
              <w:rPr>
                <w:b/>
                <w:bCs/>
                <w:color w:val="222222"/>
                <w:sz w:val="20"/>
                <w:szCs w:val="20"/>
              </w:rPr>
              <w:t xml:space="preserve"> Keep covered. </w:t>
            </w:r>
            <w:r>
              <w:rPr>
                <w:color w:val="222222"/>
                <w:sz w:val="20"/>
                <w:szCs w:val="20"/>
              </w:rPr>
              <w:t>Deep green leaf → maximum sunlight capture → more photosynthesis → higher yield** (C4 crops like sugarcane capture the most).</w:t>
            </w:r>
          </w:p>
        </w:tc>
      </w:tr>
    </w:tbl>
    <w:p w14:paraId="78AF2472" w14:textId="77777777" w:rsidR="004A17D0" w:rsidRDefault="004A17D0">
      <w:pPr>
        <w:spacing w:after="70"/>
      </w:pPr>
    </w:p>
    <w:p w14:paraId="721625A4" w14:textId="77777777" w:rsidR="004A17D0" w:rsidRDefault="00000000">
      <w:pPr>
        <w:pStyle w:val="Heading2"/>
        <w:spacing w:before="240" w:after="80"/>
      </w:pPr>
      <w:r>
        <w:rPr>
          <w:b/>
          <w:bCs/>
          <w:sz w:val="25"/>
          <w:szCs w:val="25"/>
        </w:rPr>
        <w:t>EM SLURRY (The Multiplication Protocol)</w:t>
      </w:r>
    </w:p>
    <w:p w14:paraId="56AF0B13" w14:textId="77777777" w:rsidR="004A17D0" w:rsidRDefault="00000000">
      <w:pPr>
        <w:pStyle w:val="Heading2"/>
        <w:spacing w:before="240" w:after="80"/>
      </w:pPr>
      <w:r>
        <w:rPr>
          <w:b/>
          <w:bCs/>
          <w:sz w:val="25"/>
          <w:szCs w:val="25"/>
        </w:rPr>
        <w:t>What this protocol does</w:t>
      </w:r>
    </w:p>
    <w:p w14:paraId="1448B38B" w14:textId="77777777" w:rsidR="004A17D0" w:rsidRDefault="00000000">
      <w:pPr>
        <w:spacing w:after="110" w:line="266" w:lineRule="auto"/>
      </w:pPr>
      <w:r>
        <w:rPr>
          <w:color w:val="222222"/>
        </w:rPr>
        <w:t>EM is sold as a concentrated mother culture (</w:t>
      </w:r>
      <w:r>
        <w:rPr>
          <w:b/>
          <w:bCs/>
          <w:color w:val="222222"/>
        </w:rPr>
        <w:t>EM-1</w:t>
      </w:r>
      <w:r>
        <w:rPr>
          <w:color w:val="222222"/>
        </w:rPr>
        <w:t xml:space="preserve">). Applying that bottle directly to a field is both wasteful and ineffective — the population is too small to colonise. This protocol </w:t>
      </w:r>
      <w:r>
        <w:rPr>
          <w:b/>
          <w:bCs/>
          <w:color w:val="222222"/>
        </w:rPr>
        <w:t>serially multiplies it</w:t>
      </w:r>
      <w:r>
        <w:rPr>
          <w:color w:val="222222"/>
        </w:rPr>
        <w:t>, using jaggery as the food source, so that one litre of purchased culture becomes many litres of active, field-ready slurry.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D36A92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41C9497" w14:textId="77777777" w:rsidR="004A17D0" w:rsidRDefault="00000000">
            <w:pPr>
              <w:spacing w:after="40"/>
            </w:pPr>
            <w:r>
              <w:rPr>
                <w:b/>
                <w:bCs/>
                <w:color w:val="117864"/>
                <w:sz w:val="18"/>
                <w:szCs w:val="18"/>
              </w:rPr>
              <w:t>⚡  KEY RULE</w:t>
            </w:r>
          </w:p>
          <w:p w14:paraId="177D4E6F" w14:textId="77777777" w:rsidR="004A17D0" w:rsidRDefault="00000000">
            <w:pPr>
              <w:spacing w:after="20" w:line="258" w:lineRule="auto"/>
            </w:pPr>
            <w:r>
              <w:rPr>
                <w:color w:val="222222"/>
                <w:sz w:val="20"/>
                <w:szCs w:val="20"/>
              </w:rPr>
              <w:t>THE PRINCIPLE —*</w:t>
            </w:r>
            <w:r>
              <w:rPr>
                <w:i/>
                <w:iCs/>
                <w:color w:val="222222"/>
                <w:sz w:val="20"/>
                <w:szCs w:val="20"/>
              </w:rPr>
              <w:t xml:space="preserve"> </w:t>
            </w:r>
            <w:r>
              <w:rPr>
                <w:color w:val="222222"/>
                <w:sz w:val="20"/>
                <w:szCs w:val="20"/>
              </w:rPr>
              <w:t xml:space="preserve">the mother culture supplies the organisms; the </w:t>
            </w:r>
            <w:r>
              <w:rPr>
                <w:b/>
                <w:bCs/>
                <w:color w:val="222222"/>
                <w:sz w:val="20"/>
                <w:szCs w:val="20"/>
              </w:rPr>
              <w:t>jaggery supplies the sugar they feed on</w:t>
            </w:r>
            <w:r>
              <w:rPr>
                <w:color w:val="222222"/>
                <w:sz w:val="20"/>
                <w:szCs w:val="20"/>
              </w:rPr>
              <w:t>; the sealed container and 3-day incubation give them time to multiply. Each round takes you one generation further — EM-1 → EM-2 → EM-3 → EM-4 — and each round produces 20 litres.*</w:t>
            </w:r>
          </w:p>
        </w:tc>
      </w:tr>
    </w:tbl>
    <w:p w14:paraId="75050DAB" w14:textId="77777777" w:rsidR="004A17D0" w:rsidRDefault="004A17D0">
      <w:pPr>
        <w:spacing w:after="70"/>
      </w:pPr>
    </w:p>
    <w:p w14:paraId="5DEA4FA8" w14:textId="77777777" w:rsidR="004A17D0" w:rsidRDefault="00000000">
      <w:pPr>
        <w:pStyle w:val="Heading2"/>
        <w:spacing w:before="240" w:after="80"/>
      </w:pPr>
      <w:r>
        <w:rPr>
          <w:b/>
          <w:bCs/>
          <w:sz w:val="25"/>
          <w:szCs w:val="25"/>
        </w:rPr>
        <w:t>The multiplication cascade — the recipe</w:t>
      </w:r>
    </w:p>
    <w:p w14:paraId="00FEC7A9" w14:textId="77777777" w:rsidR="004A17D0" w:rsidRDefault="00000000">
      <w:pPr>
        <w:pStyle w:val="Heading3"/>
        <w:spacing w:before="170" w:after="50"/>
      </w:pPr>
      <w:r>
        <w:rPr>
          <w:b/>
          <w:bCs/>
          <w:color w:val="117864"/>
          <w:sz w:val="22"/>
          <w:szCs w:val="22"/>
        </w:rPr>
        <w:t>Stage 1 — EM-1 to EM-2</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203C5B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93E59E3" w14:textId="77777777" w:rsidR="004A17D0" w:rsidRDefault="00000000">
            <w:r>
              <w:rPr>
                <w:b/>
                <w:bCs/>
                <w:color w:val="FFFFFF"/>
                <w:sz w:val="17"/>
                <w:szCs w:val="17"/>
              </w:rPr>
              <w:t>Component</w:t>
            </w:r>
          </w:p>
        </w:tc>
        <w:tc>
          <w:tcPr>
            <w:tcW w:w="4710" w:type="dxa"/>
            <w:shd w:val="clear" w:color="auto" w:fill="1F3864"/>
            <w:tcMar>
              <w:top w:w="50" w:type="dxa"/>
              <w:left w:w="90" w:type="dxa"/>
              <w:bottom w:w="50" w:type="dxa"/>
              <w:right w:w="80" w:type="dxa"/>
            </w:tcMar>
          </w:tcPr>
          <w:p w14:paraId="780B3BD8" w14:textId="77777777" w:rsidR="004A17D0" w:rsidRDefault="00000000">
            <w:r>
              <w:rPr>
                <w:b/>
                <w:bCs/>
                <w:color w:val="FFFFFF"/>
                <w:sz w:val="17"/>
                <w:szCs w:val="17"/>
              </w:rPr>
              <w:t>Quantity</w:t>
            </w:r>
          </w:p>
        </w:tc>
      </w:tr>
      <w:tr w:rsidR="004A17D0" w14:paraId="5E5FD45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5C55EF1" w14:textId="77777777" w:rsidR="004A17D0" w:rsidRDefault="00000000">
            <w:r>
              <w:rPr>
                <w:b/>
                <w:bCs/>
                <w:color w:val="222222"/>
                <w:sz w:val="17"/>
                <w:szCs w:val="17"/>
              </w:rPr>
              <w:t>EM-1</w:t>
            </w:r>
            <w:r>
              <w:rPr>
                <w:color w:val="222222"/>
                <w:sz w:val="17"/>
                <w:szCs w:val="17"/>
              </w:rPr>
              <w:t xml:space="preserve"> (purchased mother culture)</w:t>
            </w:r>
          </w:p>
        </w:tc>
        <w:tc>
          <w:tcPr>
            <w:tcW w:w="4710" w:type="dxa"/>
            <w:shd w:val="clear" w:color="auto" w:fill="F4F7FB"/>
            <w:tcMar>
              <w:top w:w="50" w:type="dxa"/>
              <w:left w:w="90" w:type="dxa"/>
              <w:bottom w:w="50" w:type="dxa"/>
              <w:right w:w="80" w:type="dxa"/>
            </w:tcMar>
          </w:tcPr>
          <w:p w14:paraId="3FD80C62" w14:textId="77777777" w:rsidR="004A17D0" w:rsidRDefault="00000000">
            <w:r>
              <w:rPr>
                <w:b/>
                <w:bCs/>
                <w:color w:val="222222"/>
                <w:sz w:val="17"/>
                <w:szCs w:val="17"/>
              </w:rPr>
              <w:t>1 litre</w:t>
            </w:r>
          </w:p>
        </w:tc>
      </w:tr>
      <w:tr w:rsidR="004A17D0" w14:paraId="1178909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D628F36" w14:textId="77777777" w:rsidR="004A17D0" w:rsidRDefault="00000000">
            <w:r>
              <w:rPr>
                <w:b/>
                <w:bCs/>
                <w:color w:val="222222"/>
                <w:sz w:val="17"/>
                <w:szCs w:val="17"/>
              </w:rPr>
              <w:t>Water</w:t>
            </w:r>
          </w:p>
        </w:tc>
        <w:tc>
          <w:tcPr>
            <w:tcW w:w="4710" w:type="dxa"/>
            <w:shd w:val="clear" w:color="auto" w:fill="FFFFFF"/>
            <w:tcMar>
              <w:top w:w="50" w:type="dxa"/>
              <w:left w:w="90" w:type="dxa"/>
              <w:bottom w:w="50" w:type="dxa"/>
              <w:right w:w="80" w:type="dxa"/>
            </w:tcMar>
          </w:tcPr>
          <w:p w14:paraId="691CD086" w14:textId="77777777" w:rsidR="004A17D0" w:rsidRDefault="00000000">
            <w:r>
              <w:rPr>
                <w:b/>
                <w:bCs/>
                <w:color w:val="222222"/>
                <w:sz w:val="17"/>
                <w:szCs w:val="17"/>
              </w:rPr>
              <w:t>19 litres</w:t>
            </w:r>
          </w:p>
        </w:tc>
      </w:tr>
      <w:tr w:rsidR="004A17D0" w14:paraId="6ED61D1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94F46D2" w14:textId="77777777" w:rsidR="004A17D0" w:rsidRDefault="00000000">
            <w:r>
              <w:rPr>
                <w:b/>
                <w:bCs/>
                <w:color w:val="222222"/>
                <w:sz w:val="17"/>
                <w:szCs w:val="17"/>
              </w:rPr>
              <w:t>Jaggery (gul)</w:t>
            </w:r>
          </w:p>
        </w:tc>
        <w:tc>
          <w:tcPr>
            <w:tcW w:w="4710" w:type="dxa"/>
            <w:shd w:val="clear" w:color="auto" w:fill="F4F7FB"/>
            <w:tcMar>
              <w:top w:w="50" w:type="dxa"/>
              <w:left w:w="90" w:type="dxa"/>
              <w:bottom w:w="50" w:type="dxa"/>
              <w:right w:w="80" w:type="dxa"/>
            </w:tcMar>
          </w:tcPr>
          <w:p w14:paraId="515CC3F3" w14:textId="77777777" w:rsidR="004A17D0" w:rsidRDefault="00000000">
            <w:r>
              <w:rPr>
                <w:b/>
                <w:bCs/>
                <w:color w:val="222222"/>
                <w:sz w:val="17"/>
                <w:szCs w:val="17"/>
              </w:rPr>
              <w:t>1 kg</w:t>
            </w:r>
          </w:p>
        </w:tc>
      </w:tr>
      <w:tr w:rsidR="004A17D0" w14:paraId="5D05587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725DC36" w14:textId="77777777" w:rsidR="004A17D0" w:rsidRDefault="00000000">
            <w:r>
              <w:rPr>
                <w:b/>
                <w:bCs/>
                <w:color w:val="222222"/>
                <w:sz w:val="17"/>
                <w:szCs w:val="17"/>
              </w:rPr>
              <w:t>= EM-2</w:t>
            </w:r>
          </w:p>
        </w:tc>
        <w:tc>
          <w:tcPr>
            <w:tcW w:w="4710" w:type="dxa"/>
            <w:shd w:val="clear" w:color="auto" w:fill="FFFFFF"/>
            <w:tcMar>
              <w:top w:w="50" w:type="dxa"/>
              <w:left w:w="90" w:type="dxa"/>
              <w:bottom w:w="50" w:type="dxa"/>
              <w:right w:w="80" w:type="dxa"/>
            </w:tcMar>
          </w:tcPr>
          <w:p w14:paraId="727DBE95" w14:textId="77777777" w:rsidR="004A17D0" w:rsidRDefault="00000000">
            <w:r>
              <w:rPr>
                <w:b/>
                <w:bCs/>
                <w:color w:val="222222"/>
                <w:sz w:val="17"/>
                <w:szCs w:val="17"/>
              </w:rPr>
              <w:t>20 litres</w:t>
            </w:r>
          </w:p>
        </w:tc>
      </w:tr>
    </w:tbl>
    <w:p w14:paraId="311F63EF" w14:textId="77777777" w:rsidR="004A17D0" w:rsidRDefault="004A17D0">
      <w:pPr>
        <w:spacing w:after="80"/>
      </w:pPr>
    </w:p>
    <w:p w14:paraId="1C49A317" w14:textId="77777777" w:rsidR="004A17D0" w:rsidRDefault="00000000">
      <w:pPr>
        <w:spacing w:after="110" w:line="266" w:lineRule="auto"/>
      </w:pPr>
      <w:r>
        <w:rPr>
          <w:b/>
          <w:bCs/>
          <w:color w:val="222222"/>
        </w:rPr>
        <w:t>Method: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FB227C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00265F9"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070ED947" w14:textId="77777777" w:rsidR="004A17D0" w:rsidRDefault="00000000">
            <w:r>
              <w:rPr>
                <w:b/>
                <w:bCs/>
                <w:color w:val="FFFFFF"/>
                <w:sz w:val="17"/>
                <w:szCs w:val="17"/>
              </w:rPr>
              <w:t>Specification</w:t>
            </w:r>
          </w:p>
        </w:tc>
      </w:tr>
      <w:tr w:rsidR="004A17D0" w14:paraId="5A3A34C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0ACAC7F"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0B626E9D" w14:textId="77777777" w:rsidR="004A17D0" w:rsidRDefault="00000000">
            <w:r>
              <w:rPr>
                <w:color w:val="222222"/>
                <w:sz w:val="17"/>
                <w:szCs w:val="17"/>
              </w:rPr>
              <w:t xml:space="preserve">Keep the above components in an </w:t>
            </w:r>
            <w:r>
              <w:rPr>
                <w:b/>
                <w:bCs/>
                <w:color w:val="222222"/>
                <w:sz w:val="17"/>
                <w:szCs w:val="17"/>
              </w:rPr>
              <w:t>airtight container (plastic)</w:t>
            </w:r>
            <w:r>
              <w:rPr>
                <w:color w:val="222222"/>
                <w:sz w:val="17"/>
                <w:szCs w:val="17"/>
              </w:rPr>
              <w:t xml:space="preserve"> for </w:t>
            </w:r>
            <w:r>
              <w:rPr>
                <w:b/>
                <w:bCs/>
                <w:color w:val="222222"/>
                <w:sz w:val="17"/>
                <w:szCs w:val="17"/>
              </w:rPr>
              <w:t>3 days</w:t>
            </w:r>
          </w:p>
        </w:tc>
      </w:tr>
      <w:tr w:rsidR="004A17D0" w14:paraId="6B2D61B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607BBE5"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71BFEE7F" w14:textId="77777777" w:rsidR="004A17D0" w:rsidRDefault="00000000">
            <w:r>
              <w:rPr>
                <w:b/>
                <w:bCs/>
                <w:color w:val="222222"/>
                <w:sz w:val="17"/>
                <w:szCs w:val="17"/>
              </w:rPr>
              <w:t>Open the container lid 3 times a day and release the gas</w:t>
            </w:r>
            <w:r>
              <w:rPr>
                <w:color w:val="222222"/>
                <w:sz w:val="17"/>
                <w:szCs w:val="17"/>
              </w:rPr>
              <w:t xml:space="preserve"> that forms inside</w:t>
            </w:r>
          </w:p>
        </w:tc>
      </w:tr>
      <w:tr w:rsidR="004A17D0" w14:paraId="30E3479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70A92C1" w14:textId="77777777" w:rsidR="004A17D0" w:rsidRDefault="00000000">
            <w:r>
              <w:rPr>
                <w:color w:val="222222"/>
                <w:sz w:val="17"/>
                <w:szCs w:val="17"/>
              </w:rPr>
              <w:lastRenderedPageBreak/>
              <w:t>3</w:t>
            </w:r>
          </w:p>
        </w:tc>
        <w:tc>
          <w:tcPr>
            <w:tcW w:w="4710" w:type="dxa"/>
            <w:shd w:val="clear" w:color="auto" w:fill="F4F7FB"/>
            <w:tcMar>
              <w:top w:w="50" w:type="dxa"/>
              <w:left w:w="90" w:type="dxa"/>
              <w:bottom w:w="50" w:type="dxa"/>
              <w:right w:w="80" w:type="dxa"/>
            </w:tcMar>
          </w:tcPr>
          <w:p w14:paraId="7BACD7E4" w14:textId="77777777" w:rsidR="004A17D0" w:rsidRDefault="00000000">
            <w:r>
              <w:rPr>
                <w:b/>
                <w:bCs/>
                <w:color w:val="222222"/>
                <w:sz w:val="17"/>
                <w:szCs w:val="17"/>
              </w:rPr>
              <w:t>After 3 days, EM-2 is ready</w:t>
            </w:r>
          </w:p>
        </w:tc>
      </w:tr>
    </w:tbl>
    <w:p w14:paraId="1A3ECFDD" w14:textId="77777777" w:rsidR="004A17D0" w:rsidRDefault="004A17D0">
      <w:pPr>
        <w:spacing w:after="80"/>
      </w:pPr>
    </w:p>
    <w:p w14:paraId="76B920DB" w14:textId="77777777" w:rsidR="004A17D0" w:rsidRDefault="00000000">
      <w:pPr>
        <w:pStyle w:val="Heading3"/>
        <w:spacing w:before="170" w:after="50"/>
      </w:pPr>
      <w:r>
        <w:rPr>
          <w:b/>
          <w:bCs/>
          <w:color w:val="117864"/>
          <w:sz w:val="22"/>
          <w:szCs w:val="22"/>
        </w:rPr>
        <w:t>Stage 2 — EM-2 to EM-3</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908075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72E6E04" w14:textId="77777777" w:rsidR="004A17D0" w:rsidRDefault="00000000">
            <w:r>
              <w:rPr>
                <w:b/>
                <w:bCs/>
                <w:color w:val="FFFFFF"/>
                <w:sz w:val="17"/>
                <w:szCs w:val="17"/>
              </w:rPr>
              <w:t>Component</w:t>
            </w:r>
          </w:p>
        </w:tc>
        <w:tc>
          <w:tcPr>
            <w:tcW w:w="4710" w:type="dxa"/>
            <w:shd w:val="clear" w:color="auto" w:fill="1F3864"/>
            <w:tcMar>
              <w:top w:w="50" w:type="dxa"/>
              <w:left w:w="90" w:type="dxa"/>
              <w:bottom w:w="50" w:type="dxa"/>
              <w:right w:w="80" w:type="dxa"/>
            </w:tcMar>
          </w:tcPr>
          <w:p w14:paraId="0B3F5E0E" w14:textId="77777777" w:rsidR="004A17D0" w:rsidRDefault="00000000">
            <w:r>
              <w:rPr>
                <w:b/>
                <w:bCs/>
                <w:color w:val="FFFFFF"/>
                <w:sz w:val="17"/>
                <w:szCs w:val="17"/>
              </w:rPr>
              <w:t>Quantity</w:t>
            </w:r>
          </w:p>
        </w:tc>
      </w:tr>
      <w:tr w:rsidR="004A17D0" w14:paraId="4718409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40D8C29" w14:textId="77777777" w:rsidR="004A17D0" w:rsidRDefault="00000000">
            <w:r>
              <w:rPr>
                <w:b/>
                <w:bCs/>
                <w:color w:val="222222"/>
                <w:sz w:val="17"/>
                <w:szCs w:val="17"/>
              </w:rPr>
              <w:t>EM-2</w:t>
            </w:r>
          </w:p>
        </w:tc>
        <w:tc>
          <w:tcPr>
            <w:tcW w:w="4710" w:type="dxa"/>
            <w:shd w:val="clear" w:color="auto" w:fill="F4F7FB"/>
            <w:tcMar>
              <w:top w:w="50" w:type="dxa"/>
              <w:left w:w="90" w:type="dxa"/>
              <w:bottom w:w="50" w:type="dxa"/>
              <w:right w:w="80" w:type="dxa"/>
            </w:tcMar>
          </w:tcPr>
          <w:p w14:paraId="76C6E3A6" w14:textId="77777777" w:rsidR="004A17D0" w:rsidRDefault="00000000">
            <w:r>
              <w:rPr>
                <w:b/>
                <w:bCs/>
                <w:color w:val="222222"/>
                <w:sz w:val="17"/>
                <w:szCs w:val="17"/>
              </w:rPr>
              <w:t>2 litres</w:t>
            </w:r>
          </w:p>
        </w:tc>
      </w:tr>
      <w:tr w:rsidR="004A17D0" w14:paraId="73390CF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8724F8D" w14:textId="77777777" w:rsidR="004A17D0" w:rsidRDefault="00000000">
            <w:r>
              <w:rPr>
                <w:b/>
                <w:bCs/>
                <w:color w:val="222222"/>
                <w:sz w:val="17"/>
                <w:szCs w:val="17"/>
              </w:rPr>
              <w:t>Water</w:t>
            </w:r>
          </w:p>
        </w:tc>
        <w:tc>
          <w:tcPr>
            <w:tcW w:w="4710" w:type="dxa"/>
            <w:shd w:val="clear" w:color="auto" w:fill="FFFFFF"/>
            <w:tcMar>
              <w:top w:w="50" w:type="dxa"/>
              <w:left w:w="90" w:type="dxa"/>
              <w:bottom w:w="50" w:type="dxa"/>
              <w:right w:w="80" w:type="dxa"/>
            </w:tcMar>
          </w:tcPr>
          <w:p w14:paraId="24628946" w14:textId="77777777" w:rsidR="004A17D0" w:rsidRDefault="00000000">
            <w:r>
              <w:rPr>
                <w:b/>
                <w:bCs/>
                <w:color w:val="222222"/>
                <w:sz w:val="17"/>
                <w:szCs w:val="17"/>
              </w:rPr>
              <w:t>19 litres</w:t>
            </w:r>
          </w:p>
        </w:tc>
      </w:tr>
      <w:tr w:rsidR="004A17D0" w14:paraId="1C75876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EB3EF1E" w14:textId="77777777" w:rsidR="004A17D0" w:rsidRDefault="00000000">
            <w:r>
              <w:rPr>
                <w:b/>
                <w:bCs/>
                <w:color w:val="222222"/>
                <w:sz w:val="17"/>
                <w:szCs w:val="17"/>
              </w:rPr>
              <w:t>Jaggery</w:t>
            </w:r>
          </w:p>
        </w:tc>
        <w:tc>
          <w:tcPr>
            <w:tcW w:w="4710" w:type="dxa"/>
            <w:shd w:val="clear" w:color="auto" w:fill="F4F7FB"/>
            <w:tcMar>
              <w:top w:w="50" w:type="dxa"/>
              <w:left w:w="90" w:type="dxa"/>
              <w:bottom w:w="50" w:type="dxa"/>
              <w:right w:w="80" w:type="dxa"/>
            </w:tcMar>
          </w:tcPr>
          <w:p w14:paraId="07E94E82" w14:textId="77777777" w:rsidR="004A17D0" w:rsidRDefault="00000000">
            <w:r>
              <w:rPr>
                <w:b/>
                <w:bCs/>
                <w:color w:val="222222"/>
                <w:sz w:val="17"/>
                <w:szCs w:val="17"/>
              </w:rPr>
              <w:t>1 kg</w:t>
            </w:r>
          </w:p>
        </w:tc>
      </w:tr>
      <w:tr w:rsidR="004A17D0" w14:paraId="7B3CBA6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3D83A68" w14:textId="77777777" w:rsidR="004A17D0" w:rsidRDefault="00000000">
            <w:r>
              <w:rPr>
                <w:b/>
                <w:bCs/>
                <w:color w:val="222222"/>
                <w:sz w:val="17"/>
                <w:szCs w:val="17"/>
              </w:rPr>
              <w:t>= EM-3</w:t>
            </w:r>
          </w:p>
        </w:tc>
        <w:tc>
          <w:tcPr>
            <w:tcW w:w="4710" w:type="dxa"/>
            <w:shd w:val="clear" w:color="auto" w:fill="FFFFFF"/>
            <w:tcMar>
              <w:top w:w="50" w:type="dxa"/>
              <w:left w:w="90" w:type="dxa"/>
              <w:bottom w:w="50" w:type="dxa"/>
              <w:right w:w="80" w:type="dxa"/>
            </w:tcMar>
          </w:tcPr>
          <w:p w14:paraId="79458643" w14:textId="77777777" w:rsidR="004A17D0" w:rsidRDefault="00000000">
            <w:r>
              <w:rPr>
                <w:b/>
                <w:bCs/>
                <w:color w:val="222222"/>
                <w:sz w:val="17"/>
                <w:szCs w:val="17"/>
              </w:rPr>
              <w:t>20 litres</w:t>
            </w:r>
          </w:p>
        </w:tc>
      </w:tr>
    </w:tbl>
    <w:p w14:paraId="63C85AEF" w14:textId="77777777" w:rsidR="004A17D0" w:rsidRDefault="004A17D0">
      <w:pPr>
        <w:spacing w:after="80"/>
      </w:pPr>
    </w:p>
    <w:p w14:paraId="1855685B" w14:textId="77777777" w:rsidR="004A17D0" w:rsidRDefault="00000000">
      <w:pPr>
        <w:pStyle w:val="Heading3"/>
        <w:spacing w:before="170" w:after="50"/>
      </w:pPr>
      <w:r>
        <w:rPr>
          <w:b/>
          <w:bCs/>
          <w:color w:val="117864"/>
          <w:sz w:val="22"/>
          <w:szCs w:val="22"/>
        </w:rPr>
        <w:t>Stage 3 — EM-3 to EM-4</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ADBBA8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F912342" w14:textId="77777777" w:rsidR="004A17D0" w:rsidRDefault="00000000">
            <w:r>
              <w:rPr>
                <w:b/>
                <w:bCs/>
                <w:color w:val="FFFFFF"/>
                <w:sz w:val="17"/>
                <w:szCs w:val="17"/>
              </w:rPr>
              <w:t>Component</w:t>
            </w:r>
          </w:p>
        </w:tc>
        <w:tc>
          <w:tcPr>
            <w:tcW w:w="4710" w:type="dxa"/>
            <w:shd w:val="clear" w:color="auto" w:fill="1F3864"/>
            <w:tcMar>
              <w:top w:w="50" w:type="dxa"/>
              <w:left w:w="90" w:type="dxa"/>
              <w:bottom w:w="50" w:type="dxa"/>
              <w:right w:w="80" w:type="dxa"/>
            </w:tcMar>
          </w:tcPr>
          <w:p w14:paraId="1E02574C" w14:textId="77777777" w:rsidR="004A17D0" w:rsidRDefault="00000000">
            <w:r>
              <w:rPr>
                <w:b/>
                <w:bCs/>
                <w:color w:val="FFFFFF"/>
                <w:sz w:val="17"/>
                <w:szCs w:val="17"/>
              </w:rPr>
              <w:t>Quantity</w:t>
            </w:r>
          </w:p>
        </w:tc>
      </w:tr>
      <w:tr w:rsidR="004A17D0" w14:paraId="046A4CF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A90990D" w14:textId="77777777" w:rsidR="004A17D0" w:rsidRDefault="00000000">
            <w:r>
              <w:rPr>
                <w:b/>
                <w:bCs/>
                <w:color w:val="222222"/>
                <w:sz w:val="17"/>
                <w:szCs w:val="17"/>
              </w:rPr>
              <w:t>EM-3</w:t>
            </w:r>
          </w:p>
        </w:tc>
        <w:tc>
          <w:tcPr>
            <w:tcW w:w="4710" w:type="dxa"/>
            <w:shd w:val="clear" w:color="auto" w:fill="F4F7FB"/>
            <w:tcMar>
              <w:top w:w="50" w:type="dxa"/>
              <w:left w:w="90" w:type="dxa"/>
              <w:bottom w:w="50" w:type="dxa"/>
              <w:right w:w="80" w:type="dxa"/>
            </w:tcMar>
          </w:tcPr>
          <w:p w14:paraId="584C5BCB" w14:textId="77777777" w:rsidR="004A17D0" w:rsidRDefault="00000000">
            <w:r>
              <w:rPr>
                <w:b/>
                <w:bCs/>
                <w:color w:val="222222"/>
                <w:sz w:val="17"/>
                <w:szCs w:val="17"/>
              </w:rPr>
              <w:t>2 litres</w:t>
            </w:r>
          </w:p>
        </w:tc>
      </w:tr>
      <w:tr w:rsidR="004A17D0" w14:paraId="6D901DE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D169D5A" w14:textId="77777777" w:rsidR="004A17D0" w:rsidRDefault="00000000">
            <w:r>
              <w:rPr>
                <w:b/>
                <w:bCs/>
                <w:color w:val="222222"/>
                <w:sz w:val="17"/>
                <w:szCs w:val="17"/>
              </w:rPr>
              <w:t>Water</w:t>
            </w:r>
          </w:p>
        </w:tc>
        <w:tc>
          <w:tcPr>
            <w:tcW w:w="4710" w:type="dxa"/>
            <w:shd w:val="clear" w:color="auto" w:fill="FFFFFF"/>
            <w:tcMar>
              <w:top w:w="50" w:type="dxa"/>
              <w:left w:w="90" w:type="dxa"/>
              <w:bottom w:w="50" w:type="dxa"/>
              <w:right w:w="80" w:type="dxa"/>
            </w:tcMar>
          </w:tcPr>
          <w:p w14:paraId="679F83CC" w14:textId="77777777" w:rsidR="004A17D0" w:rsidRDefault="00000000">
            <w:r>
              <w:rPr>
                <w:b/>
                <w:bCs/>
                <w:color w:val="222222"/>
                <w:sz w:val="17"/>
                <w:szCs w:val="17"/>
              </w:rPr>
              <w:t>19 litres</w:t>
            </w:r>
          </w:p>
        </w:tc>
      </w:tr>
      <w:tr w:rsidR="004A17D0" w14:paraId="71EAAB1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CD8C764" w14:textId="77777777" w:rsidR="004A17D0" w:rsidRDefault="00000000">
            <w:r>
              <w:rPr>
                <w:b/>
                <w:bCs/>
                <w:color w:val="222222"/>
                <w:sz w:val="17"/>
                <w:szCs w:val="17"/>
              </w:rPr>
              <w:t>Jaggery</w:t>
            </w:r>
          </w:p>
        </w:tc>
        <w:tc>
          <w:tcPr>
            <w:tcW w:w="4710" w:type="dxa"/>
            <w:shd w:val="clear" w:color="auto" w:fill="F4F7FB"/>
            <w:tcMar>
              <w:top w:w="50" w:type="dxa"/>
              <w:left w:w="90" w:type="dxa"/>
              <w:bottom w:w="50" w:type="dxa"/>
              <w:right w:w="80" w:type="dxa"/>
            </w:tcMar>
          </w:tcPr>
          <w:p w14:paraId="33662D75" w14:textId="77777777" w:rsidR="004A17D0" w:rsidRDefault="00000000">
            <w:r>
              <w:rPr>
                <w:b/>
                <w:bCs/>
                <w:color w:val="222222"/>
                <w:sz w:val="17"/>
                <w:szCs w:val="17"/>
              </w:rPr>
              <w:t>1 kg</w:t>
            </w:r>
          </w:p>
        </w:tc>
      </w:tr>
      <w:tr w:rsidR="004A17D0" w14:paraId="2FFA883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2B22CB4" w14:textId="77777777" w:rsidR="004A17D0" w:rsidRDefault="00000000">
            <w:r>
              <w:rPr>
                <w:b/>
                <w:bCs/>
                <w:color w:val="222222"/>
                <w:sz w:val="17"/>
                <w:szCs w:val="17"/>
              </w:rPr>
              <w:t>= EM-4</w:t>
            </w:r>
          </w:p>
        </w:tc>
        <w:tc>
          <w:tcPr>
            <w:tcW w:w="4710" w:type="dxa"/>
            <w:shd w:val="clear" w:color="auto" w:fill="FFFFFF"/>
            <w:tcMar>
              <w:top w:w="50" w:type="dxa"/>
              <w:left w:w="90" w:type="dxa"/>
              <w:bottom w:w="50" w:type="dxa"/>
              <w:right w:w="80" w:type="dxa"/>
            </w:tcMar>
          </w:tcPr>
          <w:p w14:paraId="1869DAC5" w14:textId="77777777" w:rsidR="004A17D0" w:rsidRDefault="00000000">
            <w:r>
              <w:rPr>
                <w:b/>
                <w:bCs/>
                <w:color w:val="222222"/>
                <w:sz w:val="17"/>
                <w:szCs w:val="17"/>
              </w:rPr>
              <w:t>20 litres</w:t>
            </w:r>
          </w:p>
        </w:tc>
      </w:tr>
    </w:tbl>
    <w:p w14:paraId="3947845C"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AB8C9B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7AD9EFB" w14:textId="77777777" w:rsidR="004A17D0" w:rsidRDefault="00000000">
            <w:pPr>
              <w:spacing w:after="20" w:line="258" w:lineRule="auto"/>
            </w:pPr>
            <w:r>
              <w:rPr>
                <w:b/>
                <w:bCs/>
                <w:color w:val="222222"/>
                <w:sz w:val="20"/>
                <w:szCs w:val="20"/>
              </w:rPr>
              <w:t>The slide's note:</w:t>
            </w:r>
            <w:r>
              <w:rPr>
                <w:color w:val="222222"/>
                <w:sz w:val="20"/>
                <w:szCs w:val="20"/>
              </w:rPr>
              <w:t xml:space="preserve"> </w:t>
            </w:r>
            <w:r>
              <w:rPr>
                <w:i/>
                <w:iCs/>
                <w:color w:val="222222"/>
                <w:sz w:val="20"/>
                <w:szCs w:val="20"/>
              </w:rPr>
              <w:t>"2 / 3 / 4 20 "</w:t>
            </w:r>
            <w:r>
              <w:rPr>
                <w:color w:val="222222"/>
                <w:sz w:val="20"/>
                <w:szCs w:val="20"/>
              </w:rPr>
              <w:t xml:space="preserve"> — </w:t>
            </w:r>
            <w:r>
              <w:rPr>
                <w:b/>
                <w:bCs/>
                <w:color w:val="222222"/>
                <w:sz w:val="20"/>
                <w:szCs w:val="20"/>
              </w:rPr>
              <w:t>through this process, 20 litres of EM-2 / EM-3 / EM-4 solution is prepared each time.</w:t>
            </w:r>
          </w:p>
        </w:tc>
      </w:tr>
    </w:tbl>
    <w:p w14:paraId="0E1E6239" w14:textId="77777777" w:rsidR="004A17D0" w:rsidRDefault="004A17D0">
      <w:pPr>
        <w:spacing w:after="70"/>
      </w:pPr>
    </w:p>
    <w:p w14:paraId="3EAACCCB" w14:textId="77777777" w:rsidR="004A17D0" w:rsidRDefault="00000000">
      <w:pPr>
        <w:pStyle w:val="Heading3"/>
        <w:spacing w:before="170" w:after="50"/>
      </w:pPr>
      <w:r>
        <w:rPr>
          <w:b/>
          <w:bCs/>
          <w:color w:val="117864"/>
          <w:sz w:val="22"/>
          <w:szCs w:val="22"/>
        </w:rPr>
        <w:t>The multiplication maths</w:t>
      </w:r>
    </w:p>
    <w:p w14:paraId="397F6868" w14:textId="77777777" w:rsidR="004A17D0" w:rsidRDefault="00000000">
      <w:pPr>
        <w:spacing w:after="110" w:line="266" w:lineRule="auto"/>
      </w:pPr>
      <w:r>
        <w:rPr>
          <w:color w:val="222222"/>
        </w:rPr>
        <w:t>Note the leverage this gives you:</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4A441D3A"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67D51D65" w14:textId="77777777" w:rsidR="004A17D0" w:rsidRDefault="00000000">
            <w:r>
              <w:rPr>
                <w:b/>
                <w:bCs/>
                <w:color w:val="FFFFFF"/>
                <w:sz w:val="17"/>
                <w:szCs w:val="17"/>
              </w:rPr>
              <w:t>From</w:t>
            </w:r>
          </w:p>
        </w:tc>
        <w:tc>
          <w:tcPr>
            <w:tcW w:w="2355" w:type="dxa"/>
            <w:shd w:val="clear" w:color="auto" w:fill="1F3864"/>
            <w:tcMar>
              <w:top w:w="50" w:type="dxa"/>
              <w:left w:w="90" w:type="dxa"/>
              <w:bottom w:w="50" w:type="dxa"/>
              <w:right w:w="80" w:type="dxa"/>
            </w:tcMar>
          </w:tcPr>
          <w:p w14:paraId="75D58DB2" w14:textId="77777777" w:rsidR="004A17D0" w:rsidRDefault="00000000">
            <w:r>
              <w:rPr>
                <w:b/>
                <w:bCs/>
                <w:color w:val="FFFFFF"/>
                <w:sz w:val="17"/>
                <w:szCs w:val="17"/>
              </w:rPr>
              <w:t>Uses</w:t>
            </w:r>
          </w:p>
        </w:tc>
        <w:tc>
          <w:tcPr>
            <w:tcW w:w="2355" w:type="dxa"/>
            <w:shd w:val="clear" w:color="auto" w:fill="1F3864"/>
            <w:tcMar>
              <w:top w:w="50" w:type="dxa"/>
              <w:left w:w="90" w:type="dxa"/>
              <w:bottom w:w="50" w:type="dxa"/>
              <w:right w:w="80" w:type="dxa"/>
            </w:tcMar>
          </w:tcPr>
          <w:p w14:paraId="1CA9D5FC" w14:textId="77777777" w:rsidR="004A17D0" w:rsidRDefault="00000000">
            <w:r>
              <w:rPr>
                <w:b/>
                <w:bCs/>
                <w:color w:val="FFFFFF"/>
                <w:sz w:val="17"/>
                <w:szCs w:val="17"/>
              </w:rPr>
              <w:t>Produces</w:t>
            </w:r>
          </w:p>
        </w:tc>
        <w:tc>
          <w:tcPr>
            <w:tcW w:w="2355" w:type="dxa"/>
            <w:shd w:val="clear" w:color="auto" w:fill="1F3864"/>
            <w:tcMar>
              <w:top w:w="50" w:type="dxa"/>
              <w:left w:w="90" w:type="dxa"/>
              <w:bottom w:w="50" w:type="dxa"/>
              <w:right w:w="80" w:type="dxa"/>
            </w:tcMar>
          </w:tcPr>
          <w:p w14:paraId="3A82E2D0" w14:textId="77777777" w:rsidR="004A17D0" w:rsidRDefault="00000000">
            <w:r>
              <w:rPr>
                <w:b/>
                <w:bCs/>
                <w:color w:val="FFFFFF"/>
                <w:sz w:val="17"/>
                <w:szCs w:val="17"/>
              </w:rPr>
              <w:t>Effective multiplication</w:t>
            </w:r>
          </w:p>
        </w:tc>
      </w:tr>
      <w:tr w:rsidR="004A17D0" w14:paraId="70E91712"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22227D7" w14:textId="77777777" w:rsidR="004A17D0" w:rsidRDefault="00000000">
            <w:r>
              <w:rPr>
                <w:color w:val="222222"/>
                <w:sz w:val="17"/>
                <w:szCs w:val="17"/>
              </w:rPr>
              <w:t>EM-1</w:t>
            </w:r>
          </w:p>
        </w:tc>
        <w:tc>
          <w:tcPr>
            <w:tcW w:w="2355" w:type="dxa"/>
            <w:shd w:val="clear" w:color="auto" w:fill="F4F7FB"/>
            <w:tcMar>
              <w:top w:w="50" w:type="dxa"/>
              <w:left w:w="90" w:type="dxa"/>
              <w:bottom w:w="50" w:type="dxa"/>
              <w:right w:w="80" w:type="dxa"/>
            </w:tcMar>
          </w:tcPr>
          <w:p w14:paraId="635F40EA" w14:textId="77777777" w:rsidR="004A17D0" w:rsidRDefault="00000000">
            <w:r>
              <w:rPr>
                <w:color w:val="222222"/>
                <w:sz w:val="17"/>
                <w:szCs w:val="17"/>
              </w:rPr>
              <w:t>1 litre</w:t>
            </w:r>
          </w:p>
        </w:tc>
        <w:tc>
          <w:tcPr>
            <w:tcW w:w="2355" w:type="dxa"/>
            <w:shd w:val="clear" w:color="auto" w:fill="F4F7FB"/>
            <w:tcMar>
              <w:top w:w="50" w:type="dxa"/>
              <w:left w:w="90" w:type="dxa"/>
              <w:bottom w:w="50" w:type="dxa"/>
              <w:right w:w="80" w:type="dxa"/>
            </w:tcMar>
          </w:tcPr>
          <w:p w14:paraId="584A3ABB" w14:textId="77777777" w:rsidR="004A17D0" w:rsidRDefault="00000000">
            <w:r>
              <w:rPr>
                <w:color w:val="222222"/>
                <w:sz w:val="17"/>
                <w:szCs w:val="17"/>
              </w:rPr>
              <w:t>20 L of EM-2</w:t>
            </w:r>
          </w:p>
        </w:tc>
        <w:tc>
          <w:tcPr>
            <w:tcW w:w="2355" w:type="dxa"/>
            <w:shd w:val="clear" w:color="auto" w:fill="F4F7FB"/>
            <w:tcMar>
              <w:top w:w="50" w:type="dxa"/>
              <w:left w:w="90" w:type="dxa"/>
              <w:bottom w:w="50" w:type="dxa"/>
              <w:right w:w="80" w:type="dxa"/>
            </w:tcMar>
          </w:tcPr>
          <w:p w14:paraId="32BBFD17" w14:textId="77777777" w:rsidR="004A17D0" w:rsidRDefault="00000000">
            <w:r>
              <w:rPr>
                <w:b/>
                <w:bCs/>
                <w:color w:val="222222"/>
                <w:sz w:val="17"/>
                <w:szCs w:val="17"/>
              </w:rPr>
              <w:t>20×</w:t>
            </w:r>
          </w:p>
        </w:tc>
      </w:tr>
      <w:tr w:rsidR="004A17D0" w14:paraId="51B9DBE7"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392704D3" w14:textId="77777777" w:rsidR="004A17D0" w:rsidRDefault="00000000">
            <w:r>
              <w:rPr>
                <w:color w:val="222222"/>
                <w:sz w:val="17"/>
                <w:szCs w:val="17"/>
              </w:rPr>
              <w:t>EM-2</w:t>
            </w:r>
          </w:p>
        </w:tc>
        <w:tc>
          <w:tcPr>
            <w:tcW w:w="2355" w:type="dxa"/>
            <w:shd w:val="clear" w:color="auto" w:fill="FFFFFF"/>
            <w:tcMar>
              <w:top w:w="50" w:type="dxa"/>
              <w:left w:w="90" w:type="dxa"/>
              <w:bottom w:w="50" w:type="dxa"/>
              <w:right w:w="80" w:type="dxa"/>
            </w:tcMar>
          </w:tcPr>
          <w:p w14:paraId="28F0F316" w14:textId="77777777" w:rsidR="004A17D0" w:rsidRDefault="00000000">
            <w:r>
              <w:rPr>
                <w:color w:val="222222"/>
                <w:sz w:val="17"/>
                <w:szCs w:val="17"/>
              </w:rPr>
              <w:t>2 litres (of the 20 L)</w:t>
            </w:r>
          </w:p>
        </w:tc>
        <w:tc>
          <w:tcPr>
            <w:tcW w:w="2355" w:type="dxa"/>
            <w:shd w:val="clear" w:color="auto" w:fill="FFFFFF"/>
            <w:tcMar>
              <w:top w:w="50" w:type="dxa"/>
              <w:left w:w="90" w:type="dxa"/>
              <w:bottom w:w="50" w:type="dxa"/>
              <w:right w:w="80" w:type="dxa"/>
            </w:tcMar>
          </w:tcPr>
          <w:p w14:paraId="3EAA6411" w14:textId="77777777" w:rsidR="004A17D0" w:rsidRDefault="00000000">
            <w:r>
              <w:rPr>
                <w:color w:val="222222"/>
                <w:sz w:val="17"/>
                <w:szCs w:val="17"/>
              </w:rPr>
              <w:t>20 L of EM-3</w:t>
            </w:r>
          </w:p>
        </w:tc>
        <w:tc>
          <w:tcPr>
            <w:tcW w:w="2355" w:type="dxa"/>
            <w:shd w:val="clear" w:color="auto" w:fill="FFFFFF"/>
            <w:tcMar>
              <w:top w:w="50" w:type="dxa"/>
              <w:left w:w="90" w:type="dxa"/>
              <w:bottom w:w="50" w:type="dxa"/>
              <w:right w:w="80" w:type="dxa"/>
            </w:tcMar>
          </w:tcPr>
          <w:p w14:paraId="29CDA82F" w14:textId="77777777" w:rsidR="004A17D0" w:rsidRDefault="00000000">
            <w:r>
              <w:rPr>
                <w:color w:val="222222"/>
                <w:sz w:val="17"/>
                <w:szCs w:val="17"/>
              </w:rPr>
              <w:t xml:space="preserve">10× per batch, and the 20 L of EM-2 can seed </w:t>
            </w:r>
            <w:r>
              <w:rPr>
                <w:b/>
                <w:bCs/>
                <w:color w:val="222222"/>
                <w:sz w:val="17"/>
                <w:szCs w:val="17"/>
              </w:rPr>
              <w:t>10 batches</w:t>
            </w:r>
            <w:r>
              <w:rPr>
                <w:color w:val="222222"/>
                <w:sz w:val="17"/>
                <w:szCs w:val="17"/>
              </w:rPr>
              <w:t xml:space="preserve"> of EM-3 = 200 L</w:t>
            </w:r>
          </w:p>
        </w:tc>
      </w:tr>
      <w:tr w:rsidR="004A17D0" w14:paraId="4ED6CDE0"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62361C09" w14:textId="77777777" w:rsidR="004A17D0" w:rsidRDefault="00000000">
            <w:r>
              <w:rPr>
                <w:color w:val="222222"/>
                <w:sz w:val="17"/>
                <w:szCs w:val="17"/>
              </w:rPr>
              <w:t>EM-3</w:t>
            </w:r>
          </w:p>
        </w:tc>
        <w:tc>
          <w:tcPr>
            <w:tcW w:w="2355" w:type="dxa"/>
            <w:shd w:val="clear" w:color="auto" w:fill="F4F7FB"/>
            <w:tcMar>
              <w:top w:w="50" w:type="dxa"/>
              <w:left w:w="90" w:type="dxa"/>
              <w:bottom w:w="50" w:type="dxa"/>
              <w:right w:w="80" w:type="dxa"/>
            </w:tcMar>
          </w:tcPr>
          <w:p w14:paraId="50DE6D6B" w14:textId="77777777" w:rsidR="004A17D0" w:rsidRDefault="00000000">
            <w:r>
              <w:rPr>
                <w:color w:val="222222"/>
                <w:sz w:val="17"/>
                <w:szCs w:val="17"/>
              </w:rPr>
              <w:t>2 litres (of each 20 L)</w:t>
            </w:r>
          </w:p>
        </w:tc>
        <w:tc>
          <w:tcPr>
            <w:tcW w:w="2355" w:type="dxa"/>
            <w:shd w:val="clear" w:color="auto" w:fill="F4F7FB"/>
            <w:tcMar>
              <w:top w:w="50" w:type="dxa"/>
              <w:left w:w="90" w:type="dxa"/>
              <w:bottom w:w="50" w:type="dxa"/>
              <w:right w:w="80" w:type="dxa"/>
            </w:tcMar>
          </w:tcPr>
          <w:p w14:paraId="00188E26" w14:textId="77777777" w:rsidR="004A17D0" w:rsidRDefault="00000000">
            <w:r>
              <w:rPr>
                <w:color w:val="222222"/>
                <w:sz w:val="17"/>
                <w:szCs w:val="17"/>
              </w:rPr>
              <w:t>20 L of EM-4</w:t>
            </w:r>
          </w:p>
        </w:tc>
        <w:tc>
          <w:tcPr>
            <w:tcW w:w="2355" w:type="dxa"/>
            <w:shd w:val="clear" w:color="auto" w:fill="F4F7FB"/>
            <w:tcMar>
              <w:top w:w="50" w:type="dxa"/>
              <w:left w:w="90" w:type="dxa"/>
              <w:bottom w:w="50" w:type="dxa"/>
              <w:right w:w="80" w:type="dxa"/>
            </w:tcMar>
          </w:tcPr>
          <w:p w14:paraId="4911E6FA" w14:textId="77777777" w:rsidR="004A17D0" w:rsidRDefault="00000000">
            <w:r>
              <w:rPr>
                <w:color w:val="222222"/>
                <w:sz w:val="17"/>
                <w:szCs w:val="17"/>
              </w:rPr>
              <w:t>again 10× per batch</w:t>
            </w:r>
          </w:p>
        </w:tc>
      </w:tr>
    </w:tbl>
    <w:p w14:paraId="21A4F5A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E7AA7E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071A585" w14:textId="77777777" w:rsidR="004A17D0" w:rsidRDefault="00000000">
            <w:pPr>
              <w:spacing w:after="40"/>
            </w:pPr>
            <w:r>
              <w:rPr>
                <w:b/>
                <w:bCs/>
                <w:color w:val="117864"/>
                <w:sz w:val="18"/>
                <w:szCs w:val="18"/>
              </w:rPr>
              <w:t>⚡  KEY RULE</w:t>
            </w:r>
          </w:p>
          <w:p w14:paraId="32E7B795" w14:textId="77777777" w:rsidR="004A17D0" w:rsidRDefault="00000000">
            <w:pPr>
              <w:spacing w:after="20" w:line="258" w:lineRule="auto"/>
            </w:pPr>
            <w:r>
              <w:rPr>
                <w:color w:val="222222"/>
                <w:sz w:val="20"/>
                <w:szCs w:val="20"/>
              </w:rPr>
              <w:t>THE ECONOMICS —</w:t>
            </w:r>
            <w:r>
              <w:rPr>
                <w:b/>
                <w:bCs/>
                <w:color w:val="222222"/>
                <w:sz w:val="20"/>
                <w:szCs w:val="20"/>
              </w:rPr>
              <w:t xml:space="preserve"> one litre of purchased EM-1 → 20 L of EM-2 → potentially </w:t>
            </w:r>
            <w:r>
              <w:rPr>
                <w:color w:val="222222"/>
                <w:sz w:val="20"/>
                <w:szCs w:val="20"/>
              </w:rPr>
              <w:t>200 L of EM-3</w:t>
            </w:r>
            <w:r>
              <w:rPr>
                <w:b/>
                <w:bCs/>
                <w:color w:val="222222"/>
                <w:sz w:val="20"/>
                <w:szCs w:val="20"/>
              </w:rPr>
              <w:t xml:space="preserve"> → potentially </w:t>
            </w:r>
            <w:r>
              <w:rPr>
                <w:color w:val="222222"/>
                <w:sz w:val="20"/>
                <w:szCs w:val="20"/>
              </w:rPr>
              <w:t>2,000 L of EM-4*</w:t>
            </w:r>
            <w:r>
              <w:rPr>
                <w:i/>
                <w:iCs/>
                <w:color w:val="222222"/>
                <w:sz w:val="20"/>
                <w:szCs w:val="20"/>
              </w:rPr>
              <w:t xml:space="preserve">. </w:t>
            </w:r>
            <w:r>
              <w:rPr>
                <w:color w:val="222222"/>
                <w:sz w:val="20"/>
                <w:szCs w:val="20"/>
              </w:rPr>
              <w:t>This is precisely what Gore meant in Part 13H by "buying one litre and applying one litre is wasted money; buying one litre and multiplying it into hundreds of litres is what changes the soil."*</w:t>
            </w:r>
          </w:p>
        </w:tc>
      </w:tr>
    </w:tbl>
    <w:p w14:paraId="4288C594" w14:textId="77777777" w:rsidR="004A17D0" w:rsidRDefault="004A17D0">
      <w:pPr>
        <w:spacing w:after="70"/>
      </w:pPr>
    </w:p>
    <w:p w14:paraId="14108520" w14:textId="77777777" w:rsidR="004A17D0" w:rsidRDefault="00000000">
      <w:pPr>
        <w:pStyle w:val="Heading2"/>
        <w:spacing w:before="240" w:after="80"/>
      </w:pPr>
      <w:r>
        <w:rPr>
          <w:b/>
          <w:bCs/>
          <w:sz w:val="25"/>
          <w:szCs w:val="25"/>
        </w:rPr>
        <w:t>The application rate — stated for pomegranate</w:t>
      </w:r>
    </w:p>
    <w:p w14:paraId="58CFE59B" w14:textId="77777777" w:rsidR="004A17D0" w:rsidRDefault="00000000">
      <w:pPr>
        <w:spacing w:after="110" w:line="266" w:lineRule="auto"/>
      </w:pPr>
      <w:r>
        <w:rPr>
          <w:color w:val="222222"/>
        </w:rPr>
        <w:t xml:space="preserve">The slide gives a </w:t>
      </w:r>
      <w:r>
        <w:rPr>
          <w:b/>
          <w:bCs/>
          <w:color w:val="222222"/>
        </w:rPr>
        <w:t>specific dose, and it is stated for pomegranate specifically</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CCC864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AA84200" w14:textId="77777777" w:rsidR="004A17D0" w:rsidRDefault="00000000">
            <w:pPr>
              <w:spacing w:after="40"/>
            </w:pPr>
            <w:r>
              <w:rPr>
                <w:b/>
                <w:bCs/>
                <w:color w:val="117864"/>
                <w:sz w:val="18"/>
                <w:szCs w:val="18"/>
              </w:rPr>
              <w:t>⚡  KEY RULE</w:t>
            </w:r>
          </w:p>
          <w:p w14:paraId="63F8D9E8" w14:textId="77777777" w:rsidR="004A17D0" w:rsidRDefault="00000000">
            <w:pPr>
              <w:spacing w:after="20" w:line="258" w:lineRule="auto"/>
            </w:pPr>
            <w:r>
              <w:rPr>
                <w:color w:val="222222"/>
                <w:sz w:val="20"/>
                <w:szCs w:val="20"/>
              </w:rPr>
              <w:t xml:space="preserve"> 50 </w:t>
            </w:r>
            <w:r>
              <w:rPr>
                <w:b/>
                <w:bCs/>
                <w:color w:val="222222"/>
                <w:sz w:val="20"/>
                <w:szCs w:val="20"/>
              </w:rPr>
              <w:t xml:space="preserve"> </w:t>
            </w:r>
            <w:r>
              <w:rPr>
                <w:color w:val="222222"/>
                <w:sz w:val="20"/>
                <w:szCs w:val="20"/>
              </w:rPr>
              <w:t>DOSE —apply the prepared slurry at 50 ml per tree, to a pomegranate orchard, through the drip.</w:t>
            </w:r>
          </w:p>
        </w:tc>
      </w:tr>
    </w:tbl>
    <w:p w14:paraId="2D491CD4" w14:textId="77777777" w:rsidR="004A17D0" w:rsidRDefault="004A17D0">
      <w:pPr>
        <w:spacing w:after="70"/>
      </w:pPr>
    </w:p>
    <w:p w14:paraId="68E3B739" w14:textId="77777777" w:rsidR="004A17D0" w:rsidRDefault="00000000">
      <w:pPr>
        <w:spacing w:after="110" w:line="266" w:lineRule="auto"/>
      </w:pPr>
      <w:r>
        <w:rPr>
          <w:color w:val="222222"/>
        </w:rPr>
        <w:lastRenderedPageBreak/>
        <w:t>This is the first application rate in the entire course given directly for pomegranate, and it is delivered through drip — which matches the filtered-slurry-through-fertigation approach from Part 13L.</w:t>
      </w:r>
    </w:p>
    <w:p w14:paraId="02F8E71E" w14:textId="77777777" w:rsidR="004A17D0" w:rsidRDefault="00000000">
      <w:pPr>
        <w:pStyle w:val="Heading3"/>
        <w:spacing w:before="170" w:after="50"/>
      </w:pPr>
      <w:r>
        <w:rPr>
          <w:b/>
          <w:bCs/>
          <w:color w:val="117864"/>
          <w:sz w:val="22"/>
          <w:szCs w:val="22"/>
        </w:rPr>
        <w:t>What this means at your scale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27DB9490"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21C72279" w14:textId="77777777" w:rsidR="004A17D0" w:rsidRDefault="00000000">
            <w:r>
              <w:rPr>
                <w:b/>
                <w:bCs/>
                <w:color w:val="FFFFFF"/>
                <w:sz w:val="17"/>
                <w:szCs w:val="17"/>
              </w:rPr>
              <w:t>Block</w:t>
            </w:r>
          </w:p>
        </w:tc>
        <w:tc>
          <w:tcPr>
            <w:tcW w:w="3140" w:type="dxa"/>
            <w:shd w:val="clear" w:color="auto" w:fill="1F3864"/>
            <w:tcMar>
              <w:top w:w="50" w:type="dxa"/>
              <w:left w:w="90" w:type="dxa"/>
              <w:bottom w:w="50" w:type="dxa"/>
              <w:right w:w="80" w:type="dxa"/>
            </w:tcMar>
          </w:tcPr>
          <w:p w14:paraId="6F8234C1" w14:textId="77777777" w:rsidR="004A17D0" w:rsidRDefault="00000000">
            <w:r>
              <w:rPr>
                <w:b/>
                <w:bCs/>
                <w:color w:val="FFFFFF"/>
                <w:sz w:val="17"/>
                <w:szCs w:val="17"/>
              </w:rPr>
              <w:t>Trees</w:t>
            </w:r>
          </w:p>
        </w:tc>
        <w:tc>
          <w:tcPr>
            <w:tcW w:w="3140" w:type="dxa"/>
            <w:shd w:val="clear" w:color="auto" w:fill="1F3864"/>
            <w:tcMar>
              <w:top w:w="50" w:type="dxa"/>
              <w:left w:w="90" w:type="dxa"/>
              <w:bottom w:w="50" w:type="dxa"/>
              <w:right w:w="80" w:type="dxa"/>
            </w:tcMar>
          </w:tcPr>
          <w:p w14:paraId="712EB4D0" w14:textId="77777777" w:rsidR="004A17D0" w:rsidRDefault="00000000">
            <w:r>
              <w:rPr>
                <w:b/>
                <w:bCs/>
                <w:color w:val="FFFFFF"/>
                <w:sz w:val="17"/>
                <w:szCs w:val="17"/>
              </w:rPr>
              <w:t>EM slurry per application</w:t>
            </w:r>
          </w:p>
        </w:tc>
      </w:tr>
      <w:tr w:rsidR="004A17D0" w14:paraId="676EB188"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DDF1BAD" w14:textId="77777777" w:rsidR="004A17D0" w:rsidRDefault="00000000">
            <w:r>
              <w:rPr>
                <w:color w:val="222222"/>
                <w:sz w:val="17"/>
                <w:szCs w:val="17"/>
              </w:rPr>
              <w:t>Per tree</w:t>
            </w:r>
          </w:p>
        </w:tc>
        <w:tc>
          <w:tcPr>
            <w:tcW w:w="3140" w:type="dxa"/>
            <w:shd w:val="clear" w:color="auto" w:fill="F4F7FB"/>
            <w:tcMar>
              <w:top w:w="50" w:type="dxa"/>
              <w:left w:w="90" w:type="dxa"/>
              <w:bottom w:w="50" w:type="dxa"/>
              <w:right w:w="80" w:type="dxa"/>
            </w:tcMar>
          </w:tcPr>
          <w:p w14:paraId="63357AA3"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15AEA14D" w14:textId="77777777" w:rsidR="004A17D0" w:rsidRDefault="00000000">
            <w:r>
              <w:rPr>
                <w:color w:val="222222"/>
                <w:sz w:val="17"/>
                <w:szCs w:val="17"/>
              </w:rPr>
              <w:t>50 ml</w:t>
            </w:r>
          </w:p>
        </w:tc>
      </w:tr>
      <w:tr w:rsidR="004A17D0" w14:paraId="59DAAEA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C9D8ED7" w14:textId="77777777" w:rsidR="004A17D0" w:rsidRDefault="00000000">
            <w:r>
              <w:rPr>
                <w:color w:val="222222"/>
                <w:sz w:val="17"/>
                <w:szCs w:val="17"/>
              </w:rPr>
              <w:t>1 acre (~500 trees)</w:t>
            </w:r>
          </w:p>
        </w:tc>
        <w:tc>
          <w:tcPr>
            <w:tcW w:w="3140" w:type="dxa"/>
            <w:shd w:val="clear" w:color="auto" w:fill="FFFFFF"/>
            <w:tcMar>
              <w:top w:w="50" w:type="dxa"/>
              <w:left w:w="90" w:type="dxa"/>
              <w:bottom w:w="50" w:type="dxa"/>
              <w:right w:w="80" w:type="dxa"/>
            </w:tcMar>
          </w:tcPr>
          <w:p w14:paraId="637D9F2D" w14:textId="77777777" w:rsidR="004A17D0" w:rsidRDefault="00000000">
            <w:r>
              <w:rPr>
                <w:color w:val="222222"/>
                <w:sz w:val="17"/>
                <w:szCs w:val="17"/>
              </w:rPr>
              <w:t>500</w:t>
            </w:r>
          </w:p>
        </w:tc>
        <w:tc>
          <w:tcPr>
            <w:tcW w:w="3140" w:type="dxa"/>
            <w:shd w:val="clear" w:color="auto" w:fill="FFFFFF"/>
            <w:tcMar>
              <w:top w:w="50" w:type="dxa"/>
              <w:left w:w="90" w:type="dxa"/>
              <w:bottom w:w="50" w:type="dxa"/>
              <w:right w:w="80" w:type="dxa"/>
            </w:tcMar>
          </w:tcPr>
          <w:p w14:paraId="65506FB7" w14:textId="77777777" w:rsidR="004A17D0" w:rsidRDefault="00000000">
            <w:r>
              <w:rPr>
                <w:b/>
                <w:bCs/>
                <w:color w:val="222222"/>
                <w:sz w:val="17"/>
                <w:szCs w:val="17"/>
              </w:rPr>
              <w:t>25 litres</w:t>
            </w:r>
          </w:p>
        </w:tc>
      </w:tr>
      <w:tr w:rsidR="004A17D0" w14:paraId="53CB3CC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56BEB9B" w14:textId="77777777" w:rsidR="004A17D0" w:rsidRDefault="00000000">
            <w:r>
              <w:rPr>
                <w:b/>
                <w:bCs/>
                <w:color w:val="222222"/>
                <w:sz w:val="17"/>
                <w:szCs w:val="17"/>
              </w:rPr>
              <w:t>Your 4-acre block</w:t>
            </w:r>
          </w:p>
        </w:tc>
        <w:tc>
          <w:tcPr>
            <w:tcW w:w="3140" w:type="dxa"/>
            <w:shd w:val="clear" w:color="auto" w:fill="F4F7FB"/>
            <w:tcMar>
              <w:top w:w="50" w:type="dxa"/>
              <w:left w:w="90" w:type="dxa"/>
              <w:bottom w:w="50" w:type="dxa"/>
              <w:right w:w="80" w:type="dxa"/>
            </w:tcMar>
          </w:tcPr>
          <w:p w14:paraId="083A5B19" w14:textId="77777777" w:rsidR="004A17D0" w:rsidRDefault="00000000">
            <w:r>
              <w:rPr>
                <w:b/>
                <w:bCs/>
                <w:color w:val="222222"/>
                <w:sz w:val="17"/>
                <w:szCs w:val="17"/>
              </w:rPr>
              <w:t>~2,000 trees</w:t>
            </w:r>
          </w:p>
        </w:tc>
        <w:tc>
          <w:tcPr>
            <w:tcW w:w="3140" w:type="dxa"/>
            <w:shd w:val="clear" w:color="auto" w:fill="F4F7FB"/>
            <w:tcMar>
              <w:top w:w="50" w:type="dxa"/>
              <w:left w:w="90" w:type="dxa"/>
              <w:bottom w:w="50" w:type="dxa"/>
              <w:right w:w="80" w:type="dxa"/>
            </w:tcMar>
          </w:tcPr>
          <w:p w14:paraId="41C593FE" w14:textId="77777777" w:rsidR="004A17D0" w:rsidRDefault="00000000">
            <w:r>
              <w:rPr>
                <w:b/>
                <w:bCs/>
                <w:color w:val="222222"/>
                <w:sz w:val="17"/>
                <w:szCs w:val="17"/>
              </w:rPr>
              <w:t>~100 litres</w:t>
            </w:r>
          </w:p>
        </w:tc>
      </w:tr>
    </w:tbl>
    <w:p w14:paraId="36E89A41"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9A2923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4728D47" w14:textId="77777777" w:rsidR="004A17D0" w:rsidRDefault="00000000">
            <w:pPr>
              <w:spacing w:after="20" w:line="258" w:lineRule="auto"/>
            </w:pPr>
            <w:r>
              <w:rPr>
                <w:b/>
                <w:bCs/>
                <w:color w:val="222222"/>
                <w:sz w:val="20"/>
                <w:szCs w:val="20"/>
              </w:rPr>
              <w:t>So one 20-litre batch of EM-4 covers roughly 400 trees.</w:t>
            </w:r>
            <w:r>
              <w:rPr>
                <w:color w:val="222222"/>
                <w:sz w:val="20"/>
                <w:szCs w:val="20"/>
              </w:rPr>
              <w:t xml:space="preserve"> For your full block you would need about </w:t>
            </w:r>
            <w:r>
              <w:rPr>
                <w:b/>
                <w:bCs/>
                <w:color w:val="222222"/>
                <w:sz w:val="20"/>
                <w:szCs w:val="20"/>
              </w:rPr>
              <w:t>five 20-litre batches per application</w:t>
            </w:r>
            <w:r>
              <w:rPr>
                <w:color w:val="222222"/>
                <w:sz w:val="20"/>
                <w:szCs w:val="20"/>
              </w:rPr>
              <w:t xml:space="preserve"> — which is exactly why the multiplication cascade matters. Starting from a single litre of EM-1 and running the cascade, this is easily achievable.</w:t>
            </w:r>
          </w:p>
        </w:tc>
      </w:tr>
    </w:tbl>
    <w:p w14:paraId="3CD03560" w14:textId="77777777" w:rsidR="004A17D0" w:rsidRDefault="004A17D0">
      <w:pPr>
        <w:spacing w:after="70"/>
      </w:pPr>
    </w:p>
    <w:p w14:paraId="1A9C8536" w14:textId="77777777" w:rsidR="004A17D0" w:rsidRDefault="00000000">
      <w:pPr>
        <w:pStyle w:val="Heading2"/>
        <w:spacing w:before="240" w:after="80"/>
      </w:pPr>
      <w:r>
        <w:rPr>
          <w:b/>
          <w:bCs/>
          <w:sz w:val="25"/>
          <w:szCs w:val="25"/>
        </w:rPr>
        <w:t>The stated benefits</w:t>
      </w:r>
    </w:p>
    <w:p w14:paraId="01AF1A39" w14:textId="77777777" w:rsidR="004A17D0" w:rsidRDefault="00000000">
      <w:pPr>
        <w:spacing w:after="110" w:line="266" w:lineRule="auto"/>
      </w:pPr>
      <w:r>
        <w:rPr>
          <w:color w:val="222222"/>
        </w:rPr>
        <w:t>The slide lists two: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2155565E"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358DB9A0"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1916FC75" w14:textId="77777777" w:rsidR="004A17D0" w:rsidRDefault="00000000">
            <w:r>
              <w:rPr>
                <w:b/>
                <w:bCs/>
                <w:color w:val="FFFFFF"/>
                <w:sz w:val="17"/>
                <w:szCs w:val="17"/>
              </w:rPr>
              <w:t>Benefit (Marathi)</w:t>
            </w:r>
          </w:p>
        </w:tc>
        <w:tc>
          <w:tcPr>
            <w:tcW w:w="3140" w:type="dxa"/>
            <w:shd w:val="clear" w:color="auto" w:fill="1F3864"/>
            <w:tcMar>
              <w:top w:w="50" w:type="dxa"/>
              <w:left w:w="90" w:type="dxa"/>
              <w:bottom w:w="50" w:type="dxa"/>
              <w:right w:w="80" w:type="dxa"/>
            </w:tcMar>
          </w:tcPr>
          <w:p w14:paraId="21DFCA01" w14:textId="77777777" w:rsidR="004A17D0" w:rsidRDefault="00000000">
            <w:r>
              <w:rPr>
                <w:b/>
                <w:bCs/>
                <w:color w:val="FFFFFF"/>
                <w:sz w:val="17"/>
                <w:szCs w:val="17"/>
              </w:rPr>
              <w:t>English</w:t>
            </w:r>
          </w:p>
        </w:tc>
      </w:tr>
      <w:tr w:rsidR="004A17D0" w14:paraId="5AC77AD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1DF0AFF"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44B5B0FA" w14:textId="77777777" w:rsidR="004A17D0" w:rsidRDefault="004A17D0"/>
        </w:tc>
        <w:tc>
          <w:tcPr>
            <w:tcW w:w="3140" w:type="dxa"/>
            <w:shd w:val="clear" w:color="auto" w:fill="F4F7FB"/>
            <w:tcMar>
              <w:top w:w="50" w:type="dxa"/>
              <w:left w:w="90" w:type="dxa"/>
              <w:bottom w:w="50" w:type="dxa"/>
              <w:right w:w="80" w:type="dxa"/>
            </w:tcMar>
          </w:tcPr>
          <w:p w14:paraId="09534695" w14:textId="77777777" w:rsidR="004A17D0" w:rsidRDefault="00000000">
            <w:r>
              <w:rPr>
                <w:b/>
                <w:bCs/>
                <w:color w:val="222222"/>
                <w:sz w:val="17"/>
                <w:szCs w:val="17"/>
              </w:rPr>
              <w:t>Stimulates the growth and activity of soil microorganisms</w:t>
            </w:r>
          </w:p>
        </w:tc>
      </w:tr>
      <w:tr w:rsidR="004A17D0" w14:paraId="56579312"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1C0C3EE"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4B2946EB" w14:textId="77777777" w:rsidR="004A17D0" w:rsidRDefault="004A17D0"/>
        </w:tc>
        <w:tc>
          <w:tcPr>
            <w:tcW w:w="3140" w:type="dxa"/>
            <w:shd w:val="clear" w:color="auto" w:fill="FFFFFF"/>
            <w:tcMar>
              <w:top w:w="50" w:type="dxa"/>
              <w:left w:w="90" w:type="dxa"/>
              <w:bottom w:w="50" w:type="dxa"/>
              <w:right w:w="80" w:type="dxa"/>
            </w:tcMar>
          </w:tcPr>
          <w:p w14:paraId="09928DD3" w14:textId="77777777" w:rsidR="004A17D0" w:rsidRDefault="00000000">
            <w:r>
              <w:rPr>
                <w:b/>
                <w:bCs/>
                <w:color w:val="222222"/>
                <w:sz w:val="17"/>
                <w:szCs w:val="17"/>
              </w:rPr>
              <w:t>For good development of the tree</w:t>
            </w:r>
          </w:p>
        </w:tc>
      </w:tr>
    </w:tbl>
    <w:p w14:paraId="78B1F4F3" w14:textId="77777777" w:rsidR="004A17D0" w:rsidRDefault="004A17D0">
      <w:pPr>
        <w:spacing w:after="80"/>
      </w:pPr>
    </w:p>
    <w:p w14:paraId="5E0EFF31" w14:textId="77777777" w:rsidR="004A17D0" w:rsidRDefault="00000000">
      <w:pPr>
        <w:spacing w:after="110" w:line="266" w:lineRule="auto"/>
      </w:pPr>
      <w:r>
        <w:rPr>
          <w:color w:val="222222"/>
        </w:rPr>
        <w:t xml:space="preserve">These map directly onto the two-legged framework (Part 13H): EM slurry is the </w:t>
      </w:r>
      <w:r>
        <w:rPr>
          <w:b/>
          <w:bCs/>
          <w:color w:val="222222"/>
        </w:rPr>
        <w:t>microbe leg</w:t>
      </w:r>
      <w:r>
        <w:rPr>
          <w:color w:val="222222"/>
        </w:rPr>
        <w:t>, applied to accelerate the decomposition and nutrient-release processes that convert your organic matter into organic carbon and available nutrients.</w:t>
      </w:r>
    </w:p>
    <w:p w14:paraId="0060F0D1" w14:textId="77777777" w:rsidR="004A17D0" w:rsidRDefault="00000000">
      <w:pPr>
        <w:pStyle w:val="Heading2"/>
        <w:spacing w:before="240" w:after="80"/>
      </w:pPr>
      <w:r>
        <w:rPr>
          <w:b/>
          <w:bCs/>
          <w:sz w:val="25"/>
          <w:szCs w:val="25"/>
        </w:rPr>
        <w:t>How EM slurry differs from the dung slurry of Part 13L</w:t>
      </w:r>
    </w:p>
    <w:p w14:paraId="220338A0" w14:textId="77777777" w:rsidR="004A17D0" w:rsidRDefault="00000000">
      <w:pPr>
        <w:spacing w:after="110" w:line="266" w:lineRule="auto"/>
      </w:pPr>
      <w:r>
        <w:rPr>
          <w:color w:val="222222"/>
        </w:rPr>
        <w:t>These are two different preparations and it is worth keeping them distinct: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09A2F0AA"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0A01C87" w14:textId="77777777" w:rsidR="004A17D0" w:rsidRDefault="004A17D0"/>
        </w:tc>
        <w:tc>
          <w:tcPr>
            <w:tcW w:w="3140" w:type="dxa"/>
            <w:shd w:val="clear" w:color="auto" w:fill="1F3864"/>
            <w:tcMar>
              <w:top w:w="50" w:type="dxa"/>
              <w:left w:w="90" w:type="dxa"/>
              <w:bottom w:w="50" w:type="dxa"/>
              <w:right w:w="80" w:type="dxa"/>
            </w:tcMar>
          </w:tcPr>
          <w:p w14:paraId="49735D6E" w14:textId="77777777" w:rsidR="004A17D0" w:rsidRDefault="00000000">
            <w:r>
              <w:rPr>
                <w:b/>
                <w:bCs/>
                <w:color w:val="FFFFFF"/>
                <w:sz w:val="17"/>
                <w:szCs w:val="17"/>
              </w:rPr>
              <w:t>Dung slurry (Part 13L)</w:t>
            </w:r>
          </w:p>
        </w:tc>
        <w:tc>
          <w:tcPr>
            <w:tcW w:w="3140" w:type="dxa"/>
            <w:shd w:val="clear" w:color="auto" w:fill="1F3864"/>
            <w:tcMar>
              <w:top w:w="50" w:type="dxa"/>
              <w:left w:w="90" w:type="dxa"/>
              <w:bottom w:w="50" w:type="dxa"/>
              <w:right w:w="80" w:type="dxa"/>
            </w:tcMar>
          </w:tcPr>
          <w:p w14:paraId="69D41E7F" w14:textId="77777777" w:rsidR="004A17D0" w:rsidRDefault="00000000">
            <w:r>
              <w:rPr>
                <w:b/>
                <w:bCs/>
                <w:color w:val="FFFFFF"/>
                <w:sz w:val="17"/>
                <w:szCs w:val="17"/>
              </w:rPr>
              <w:t>EM slurry (this part)</w:t>
            </w:r>
          </w:p>
        </w:tc>
      </w:tr>
      <w:tr w:rsidR="004A17D0" w14:paraId="7817F92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AF76D45" w14:textId="77777777" w:rsidR="004A17D0" w:rsidRDefault="00000000">
            <w:r>
              <w:rPr>
                <w:b/>
                <w:bCs/>
                <w:color w:val="222222"/>
                <w:sz w:val="17"/>
                <w:szCs w:val="17"/>
              </w:rPr>
              <w:t>Base</w:t>
            </w:r>
          </w:p>
        </w:tc>
        <w:tc>
          <w:tcPr>
            <w:tcW w:w="3140" w:type="dxa"/>
            <w:shd w:val="clear" w:color="auto" w:fill="F4F7FB"/>
            <w:tcMar>
              <w:top w:w="50" w:type="dxa"/>
              <w:left w:w="90" w:type="dxa"/>
              <w:bottom w:w="50" w:type="dxa"/>
              <w:right w:w="80" w:type="dxa"/>
            </w:tcMar>
          </w:tcPr>
          <w:p w14:paraId="1127BCCC" w14:textId="77777777" w:rsidR="004A17D0" w:rsidRDefault="00000000">
            <w:r>
              <w:rPr>
                <w:color w:val="222222"/>
                <w:sz w:val="17"/>
                <w:szCs w:val="17"/>
              </w:rPr>
              <w:t>Dung + cow urine + besan + jaggery</w:t>
            </w:r>
          </w:p>
        </w:tc>
        <w:tc>
          <w:tcPr>
            <w:tcW w:w="3140" w:type="dxa"/>
            <w:shd w:val="clear" w:color="auto" w:fill="F4F7FB"/>
            <w:tcMar>
              <w:top w:w="50" w:type="dxa"/>
              <w:left w:w="90" w:type="dxa"/>
              <w:bottom w:w="50" w:type="dxa"/>
              <w:right w:w="80" w:type="dxa"/>
            </w:tcMar>
          </w:tcPr>
          <w:p w14:paraId="3C829196" w14:textId="77777777" w:rsidR="004A17D0" w:rsidRDefault="00000000">
            <w:r>
              <w:rPr>
                <w:color w:val="222222"/>
                <w:sz w:val="17"/>
                <w:szCs w:val="17"/>
              </w:rPr>
              <w:t>Purchased EM-1 mother culture</w:t>
            </w:r>
          </w:p>
        </w:tc>
      </w:tr>
      <w:tr w:rsidR="004A17D0" w14:paraId="3D614EC3"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ABE99A6" w14:textId="77777777" w:rsidR="004A17D0" w:rsidRDefault="00000000">
            <w:r>
              <w:rPr>
                <w:b/>
                <w:bCs/>
                <w:color w:val="222222"/>
                <w:sz w:val="17"/>
                <w:szCs w:val="17"/>
              </w:rPr>
              <w:t>Organism source</w:t>
            </w:r>
          </w:p>
        </w:tc>
        <w:tc>
          <w:tcPr>
            <w:tcW w:w="3140" w:type="dxa"/>
            <w:shd w:val="clear" w:color="auto" w:fill="FFFFFF"/>
            <w:tcMar>
              <w:top w:w="50" w:type="dxa"/>
              <w:left w:w="90" w:type="dxa"/>
              <w:bottom w:w="50" w:type="dxa"/>
              <w:right w:w="80" w:type="dxa"/>
            </w:tcMar>
          </w:tcPr>
          <w:p w14:paraId="0D19439C" w14:textId="77777777" w:rsidR="004A17D0" w:rsidRDefault="00000000">
            <w:r>
              <w:rPr>
                <w:color w:val="222222"/>
                <w:sz w:val="17"/>
                <w:szCs w:val="17"/>
              </w:rPr>
              <w:t>Native microbes in dung/urine</w:t>
            </w:r>
          </w:p>
        </w:tc>
        <w:tc>
          <w:tcPr>
            <w:tcW w:w="3140" w:type="dxa"/>
            <w:shd w:val="clear" w:color="auto" w:fill="FFFFFF"/>
            <w:tcMar>
              <w:top w:w="50" w:type="dxa"/>
              <w:left w:w="90" w:type="dxa"/>
              <w:bottom w:w="50" w:type="dxa"/>
              <w:right w:w="80" w:type="dxa"/>
            </w:tcMar>
          </w:tcPr>
          <w:p w14:paraId="1D436408" w14:textId="77777777" w:rsidR="004A17D0" w:rsidRDefault="00000000">
            <w:r>
              <w:rPr>
                <w:color w:val="222222"/>
                <w:sz w:val="17"/>
                <w:szCs w:val="17"/>
              </w:rPr>
              <w:t>Defined commercial EM consortium</w:t>
            </w:r>
          </w:p>
        </w:tc>
      </w:tr>
      <w:tr w:rsidR="004A17D0" w14:paraId="13573B1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9177018" w14:textId="77777777" w:rsidR="004A17D0" w:rsidRDefault="00000000">
            <w:r>
              <w:rPr>
                <w:b/>
                <w:bCs/>
                <w:color w:val="222222"/>
                <w:sz w:val="17"/>
                <w:szCs w:val="17"/>
              </w:rPr>
              <w:t>Food source</w:t>
            </w:r>
          </w:p>
        </w:tc>
        <w:tc>
          <w:tcPr>
            <w:tcW w:w="3140" w:type="dxa"/>
            <w:shd w:val="clear" w:color="auto" w:fill="F4F7FB"/>
            <w:tcMar>
              <w:top w:w="50" w:type="dxa"/>
              <w:left w:w="90" w:type="dxa"/>
              <w:bottom w:w="50" w:type="dxa"/>
              <w:right w:w="80" w:type="dxa"/>
            </w:tcMar>
          </w:tcPr>
          <w:p w14:paraId="73344014" w14:textId="77777777" w:rsidR="004A17D0" w:rsidRDefault="00000000">
            <w:r>
              <w:rPr>
                <w:color w:val="222222"/>
                <w:sz w:val="17"/>
                <w:szCs w:val="17"/>
              </w:rPr>
              <w:t>Besan + jaggery</w:t>
            </w:r>
          </w:p>
        </w:tc>
        <w:tc>
          <w:tcPr>
            <w:tcW w:w="3140" w:type="dxa"/>
            <w:shd w:val="clear" w:color="auto" w:fill="F4F7FB"/>
            <w:tcMar>
              <w:top w:w="50" w:type="dxa"/>
              <w:left w:w="90" w:type="dxa"/>
              <w:bottom w:w="50" w:type="dxa"/>
              <w:right w:w="80" w:type="dxa"/>
            </w:tcMar>
          </w:tcPr>
          <w:p w14:paraId="368B26AB" w14:textId="77777777" w:rsidR="004A17D0" w:rsidRDefault="00000000">
            <w:r>
              <w:rPr>
                <w:b/>
                <w:bCs/>
                <w:color w:val="222222"/>
                <w:sz w:val="17"/>
                <w:szCs w:val="17"/>
              </w:rPr>
              <w:t>Jaggery</w:t>
            </w:r>
          </w:p>
        </w:tc>
      </w:tr>
      <w:tr w:rsidR="004A17D0" w14:paraId="1E395512"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4821049" w14:textId="77777777" w:rsidR="004A17D0" w:rsidRDefault="00000000">
            <w:r>
              <w:rPr>
                <w:b/>
                <w:bCs/>
                <w:color w:val="222222"/>
                <w:sz w:val="17"/>
                <w:szCs w:val="17"/>
              </w:rPr>
              <w:t>Vessel</w:t>
            </w:r>
          </w:p>
        </w:tc>
        <w:tc>
          <w:tcPr>
            <w:tcW w:w="3140" w:type="dxa"/>
            <w:shd w:val="clear" w:color="auto" w:fill="FFFFFF"/>
            <w:tcMar>
              <w:top w:w="50" w:type="dxa"/>
              <w:left w:w="90" w:type="dxa"/>
              <w:bottom w:w="50" w:type="dxa"/>
              <w:right w:w="80" w:type="dxa"/>
            </w:tcMar>
          </w:tcPr>
          <w:p w14:paraId="5CB785D4" w14:textId="77777777" w:rsidR="004A17D0" w:rsidRDefault="00000000">
            <w:r>
              <w:rPr>
                <w:color w:val="222222"/>
                <w:sz w:val="17"/>
                <w:szCs w:val="17"/>
              </w:rPr>
              <w:t xml:space="preserve">Plastic or cement, </w:t>
            </w:r>
            <w:r>
              <w:rPr>
                <w:b/>
                <w:bCs/>
                <w:color w:val="222222"/>
                <w:sz w:val="17"/>
                <w:szCs w:val="17"/>
              </w:rPr>
              <w:t>covered with cloth/gunny</w:t>
            </w:r>
          </w:p>
        </w:tc>
        <w:tc>
          <w:tcPr>
            <w:tcW w:w="3140" w:type="dxa"/>
            <w:shd w:val="clear" w:color="auto" w:fill="FFFFFF"/>
            <w:tcMar>
              <w:top w:w="50" w:type="dxa"/>
              <w:left w:w="90" w:type="dxa"/>
              <w:bottom w:w="50" w:type="dxa"/>
              <w:right w:w="80" w:type="dxa"/>
            </w:tcMar>
          </w:tcPr>
          <w:p w14:paraId="0795F088" w14:textId="77777777" w:rsidR="004A17D0" w:rsidRDefault="00000000">
            <w:r>
              <w:rPr>
                <w:b/>
                <w:bCs/>
                <w:color w:val="222222"/>
                <w:sz w:val="17"/>
                <w:szCs w:val="17"/>
              </w:rPr>
              <w:t>Airtight plastic container</w:t>
            </w:r>
          </w:p>
        </w:tc>
      </w:tr>
      <w:tr w:rsidR="004A17D0" w14:paraId="2CC230E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88147D7" w14:textId="77777777" w:rsidR="004A17D0" w:rsidRDefault="00000000">
            <w:r>
              <w:rPr>
                <w:b/>
                <w:bCs/>
                <w:color w:val="222222"/>
                <w:sz w:val="17"/>
                <w:szCs w:val="17"/>
              </w:rPr>
              <w:t>Aeration</w:t>
            </w:r>
          </w:p>
        </w:tc>
        <w:tc>
          <w:tcPr>
            <w:tcW w:w="3140" w:type="dxa"/>
            <w:shd w:val="clear" w:color="auto" w:fill="F4F7FB"/>
            <w:tcMar>
              <w:top w:w="50" w:type="dxa"/>
              <w:left w:w="90" w:type="dxa"/>
              <w:bottom w:w="50" w:type="dxa"/>
              <w:right w:w="80" w:type="dxa"/>
            </w:tcMar>
          </w:tcPr>
          <w:p w14:paraId="32ADD4B4" w14:textId="77777777" w:rsidR="004A17D0" w:rsidRDefault="00000000">
            <w:r>
              <w:rPr>
                <w:b/>
                <w:bCs/>
                <w:color w:val="222222"/>
                <w:sz w:val="17"/>
                <w:szCs w:val="17"/>
              </w:rPr>
              <w:t>Stirred 3×/day</w:t>
            </w:r>
            <w:r>
              <w:rPr>
                <w:color w:val="222222"/>
                <w:sz w:val="17"/>
                <w:szCs w:val="17"/>
              </w:rPr>
              <w:t xml:space="preserve"> (clockwise, to add oxygen)</w:t>
            </w:r>
          </w:p>
        </w:tc>
        <w:tc>
          <w:tcPr>
            <w:tcW w:w="3140" w:type="dxa"/>
            <w:shd w:val="clear" w:color="auto" w:fill="F4F7FB"/>
            <w:tcMar>
              <w:top w:w="50" w:type="dxa"/>
              <w:left w:w="90" w:type="dxa"/>
              <w:bottom w:w="50" w:type="dxa"/>
              <w:right w:w="80" w:type="dxa"/>
            </w:tcMar>
          </w:tcPr>
          <w:p w14:paraId="51C5CFD0" w14:textId="77777777" w:rsidR="004A17D0" w:rsidRDefault="00000000">
            <w:r>
              <w:rPr>
                <w:b/>
                <w:bCs/>
                <w:color w:val="222222"/>
                <w:sz w:val="17"/>
                <w:szCs w:val="17"/>
              </w:rPr>
              <w:t>Gas released 3×/day</w:t>
            </w:r>
            <w:r>
              <w:rPr>
                <w:color w:val="222222"/>
                <w:sz w:val="17"/>
                <w:szCs w:val="17"/>
              </w:rPr>
              <w:t xml:space="preserve"> (lid opened — the opposite: it is a closed ferment)</w:t>
            </w:r>
          </w:p>
        </w:tc>
      </w:tr>
      <w:tr w:rsidR="004A17D0" w14:paraId="2121AAE4"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0DB2606" w14:textId="77777777" w:rsidR="004A17D0" w:rsidRDefault="00000000">
            <w:r>
              <w:rPr>
                <w:b/>
                <w:bCs/>
                <w:color w:val="222222"/>
                <w:sz w:val="17"/>
                <w:szCs w:val="17"/>
              </w:rPr>
              <w:t>Ready when</w:t>
            </w:r>
          </w:p>
        </w:tc>
        <w:tc>
          <w:tcPr>
            <w:tcW w:w="3140" w:type="dxa"/>
            <w:shd w:val="clear" w:color="auto" w:fill="FFFFFF"/>
            <w:tcMar>
              <w:top w:w="50" w:type="dxa"/>
              <w:left w:w="90" w:type="dxa"/>
              <w:bottom w:w="50" w:type="dxa"/>
              <w:right w:w="80" w:type="dxa"/>
            </w:tcMar>
          </w:tcPr>
          <w:p w14:paraId="624E83AD" w14:textId="77777777" w:rsidR="004A17D0" w:rsidRDefault="00000000">
            <w:r>
              <w:rPr>
                <w:b/>
                <w:bCs/>
                <w:color w:val="222222"/>
                <w:sz w:val="17"/>
                <w:szCs w:val="17"/>
              </w:rPr>
              <w:t>Bubbling stops</w:t>
            </w:r>
            <w:r>
              <w:rPr>
                <w:color w:val="222222"/>
                <w:sz w:val="17"/>
                <w:szCs w:val="17"/>
              </w:rPr>
              <w:t xml:space="preserve"> (6–8+ days)</w:t>
            </w:r>
          </w:p>
        </w:tc>
        <w:tc>
          <w:tcPr>
            <w:tcW w:w="3140" w:type="dxa"/>
            <w:shd w:val="clear" w:color="auto" w:fill="FFFFFF"/>
            <w:tcMar>
              <w:top w:w="50" w:type="dxa"/>
              <w:left w:w="90" w:type="dxa"/>
              <w:bottom w:w="50" w:type="dxa"/>
              <w:right w:w="80" w:type="dxa"/>
            </w:tcMar>
          </w:tcPr>
          <w:p w14:paraId="791E7955" w14:textId="77777777" w:rsidR="004A17D0" w:rsidRDefault="00000000">
            <w:r>
              <w:rPr>
                <w:b/>
                <w:bCs/>
                <w:color w:val="222222"/>
                <w:sz w:val="17"/>
                <w:szCs w:val="17"/>
              </w:rPr>
              <w:t>After 3 days</w:t>
            </w:r>
            <w:r>
              <w:rPr>
                <w:color w:val="222222"/>
                <w:sz w:val="17"/>
                <w:szCs w:val="17"/>
              </w:rPr>
              <w:t xml:space="preserve"> (fixed)</w:t>
            </w:r>
          </w:p>
        </w:tc>
      </w:tr>
      <w:tr w:rsidR="004A17D0" w14:paraId="0798B1A0"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3A5ADCB" w14:textId="77777777" w:rsidR="004A17D0" w:rsidRDefault="00000000">
            <w:r>
              <w:rPr>
                <w:b/>
                <w:bCs/>
                <w:color w:val="222222"/>
                <w:sz w:val="17"/>
                <w:szCs w:val="17"/>
              </w:rPr>
              <w:t>Dose</w:t>
            </w:r>
          </w:p>
        </w:tc>
        <w:tc>
          <w:tcPr>
            <w:tcW w:w="3140" w:type="dxa"/>
            <w:shd w:val="clear" w:color="auto" w:fill="F4F7FB"/>
            <w:tcMar>
              <w:top w:w="50" w:type="dxa"/>
              <w:left w:w="90" w:type="dxa"/>
              <w:bottom w:w="50" w:type="dxa"/>
              <w:right w:w="80" w:type="dxa"/>
            </w:tcMar>
          </w:tcPr>
          <w:p w14:paraId="26090ABB" w14:textId="77777777" w:rsidR="004A17D0" w:rsidRDefault="00000000">
            <w:r>
              <w:rPr>
                <w:color w:val="222222"/>
                <w:sz w:val="17"/>
                <w:szCs w:val="17"/>
              </w:rPr>
              <w:t>Diluted 1:2 or 1:3, ~1 acre per batch</w:t>
            </w:r>
          </w:p>
        </w:tc>
        <w:tc>
          <w:tcPr>
            <w:tcW w:w="3140" w:type="dxa"/>
            <w:shd w:val="clear" w:color="auto" w:fill="F4F7FB"/>
            <w:tcMar>
              <w:top w:w="50" w:type="dxa"/>
              <w:left w:w="90" w:type="dxa"/>
              <w:bottom w:w="50" w:type="dxa"/>
              <w:right w:w="80" w:type="dxa"/>
            </w:tcMar>
          </w:tcPr>
          <w:p w14:paraId="43ED746F" w14:textId="77777777" w:rsidR="004A17D0" w:rsidRDefault="00000000">
            <w:r>
              <w:rPr>
                <w:b/>
                <w:bCs/>
                <w:color w:val="222222"/>
                <w:sz w:val="17"/>
                <w:szCs w:val="17"/>
              </w:rPr>
              <w:t>50 ml/tree via drip</w:t>
            </w:r>
          </w:p>
        </w:tc>
      </w:tr>
    </w:tbl>
    <w:p w14:paraId="07E2FECD"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F03FBF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A55B060" w14:textId="77777777" w:rsidR="004A17D0" w:rsidRDefault="00000000">
            <w:pPr>
              <w:spacing w:after="40"/>
            </w:pPr>
            <w:r>
              <w:rPr>
                <w:b/>
                <w:bCs/>
                <w:color w:val="117864"/>
                <w:sz w:val="18"/>
                <w:szCs w:val="18"/>
              </w:rPr>
              <w:t>⚡  KEY RULE</w:t>
            </w:r>
          </w:p>
          <w:p w14:paraId="345C2BAB" w14:textId="77777777" w:rsidR="004A17D0" w:rsidRDefault="00000000">
            <w:pPr>
              <w:spacing w:after="20" w:line="258" w:lineRule="auto"/>
            </w:pPr>
            <w:r>
              <w:rPr>
                <w:color w:val="222222"/>
                <w:sz w:val="20"/>
                <w:szCs w:val="20"/>
              </w:rPr>
              <w:t>KEY DIFFERENCE — aerobic vs anaerobic.*</w:t>
            </w:r>
            <w:r>
              <w:rPr>
                <w:i/>
                <w:iCs/>
                <w:color w:val="222222"/>
                <w:sz w:val="20"/>
                <w:szCs w:val="20"/>
              </w:rPr>
              <w:t xml:space="preserve"> </w:t>
            </w:r>
            <w:r>
              <w:rPr>
                <w:color w:val="222222"/>
                <w:sz w:val="20"/>
                <w:szCs w:val="20"/>
              </w:rPr>
              <w:t xml:space="preserve">The dung slurry is stirred to </w:t>
            </w:r>
            <w:r>
              <w:rPr>
                <w:b/>
                <w:bCs/>
                <w:color w:val="222222"/>
                <w:sz w:val="20"/>
                <w:szCs w:val="20"/>
              </w:rPr>
              <w:t>add</w:t>
            </w:r>
            <w:r>
              <w:rPr>
                <w:color w:val="222222"/>
                <w:sz w:val="20"/>
                <w:szCs w:val="20"/>
              </w:rPr>
              <w:t xml:space="preserve"> oxygen (aerobic fermentation). The EM slurry is kept </w:t>
            </w:r>
            <w:r>
              <w:rPr>
                <w:b/>
                <w:bCs/>
                <w:color w:val="222222"/>
                <w:sz w:val="20"/>
                <w:szCs w:val="20"/>
              </w:rPr>
              <w:t>airtight</w:t>
            </w:r>
            <w:r>
              <w:rPr>
                <w:color w:val="222222"/>
                <w:sz w:val="20"/>
                <w:szCs w:val="20"/>
              </w:rPr>
              <w:t xml:space="preserve"> and gas is vented (anaerobic/facultative fermentation).</w:t>
            </w:r>
            <w:r>
              <w:rPr>
                <w:i/>
                <w:iCs/>
                <w:color w:val="222222"/>
                <w:sz w:val="20"/>
                <w:szCs w:val="20"/>
              </w:rPr>
              <w:t xml:space="preserve"> These are opposite processes and the vessels must not be confused: do not stir EM in an open tank, and do not seal a dung slurry.</w:t>
            </w:r>
            <w:r>
              <w:rPr>
                <w:color w:val="222222"/>
                <w:sz w:val="20"/>
                <w:szCs w:val="20"/>
              </w:rPr>
              <w:t>* EM's core organisms (lactic acid bacteria, yeasts, phototrophic bacteria) are anaerobic or facultative, which is why the airtight method is correct for it.</w:t>
            </w:r>
          </w:p>
        </w:tc>
      </w:tr>
    </w:tbl>
    <w:p w14:paraId="66E5F916" w14:textId="77777777" w:rsidR="004A17D0" w:rsidRDefault="004A17D0">
      <w:pPr>
        <w:spacing w:after="70"/>
      </w:pPr>
    </w:p>
    <w:p w14:paraId="1F91B057" w14:textId="77777777" w:rsidR="004A17D0" w:rsidRDefault="00000000">
      <w:pPr>
        <w:pStyle w:val="Heading2"/>
        <w:spacing w:before="240" w:after="80"/>
      </w:pPr>
      <w:r>
        <w:rPr>
          <w:b/>
          <w:bCs/>
          <w:sz w:val="25"/>
          <w:szCs w:val="25"/>
        </w:rPr>
        <w:t>Reading It Critically — What Holds Up and What to Watch</w:t>
      </w:r>
    </w:p>
    <w:p w14:paraId="3326A9EF" w14:textId="77777777" w:rsidR="004A17D0" w:rsidRDefault="00000000">
      <w:pPr>
        <w:pStyle w:val="Heading2"/>
        <w:spacing w:before="240" w:after="80"/>
      </w:pPr>
      <w:r>
        <w:rPr>
          <w:b/>
          <w:bCs/>
          <w:sz w:val="25"/>
          <w:szCs w:val="25"/>
        </w:rPr>
        <w:t>The most immediately usable protocol in the entire course</w:t>
      </w:r>
    </w:p>
    <w:p w14:paraId="6D5215BB" w14:textId="77777777" w:rsidR="004A17D0" w:rsidRDefault="00000000">
      <w:pPr>
        <w:spacing w:after="110" w:line="266" w:lineRule="auto"/>
      </w:pPr>
      <w:r>
        <w:rPr>
          <w:color w:val="222222"/>
        </w:rPr>
        <w:t xml:space="preserve">This slide does three things no other session has: it gives an </w:t>
      </w:r>
      <w:r>
        <w:rPr>
          <w:b/>
          <w:bCs/>
          <w:color w:val="222222"/>
        </w:rPr>
        <w:t>exact multiplication method</w:t>
      </w:r>
      <w:r>
        <w:rPr>
          <w:color w:val="222222"/>
        </w:rPr>
        <w:t xml:space="preserve">, a </w:t>
      </w:r>
      <w:r>
        <w:rPr>
          <w:b/>
          <w:bCs/>
          <w:color w:val="222222"/>
        </w:rPr>
        <w:t>specific dose</w:t>
      </w:r>
      <w:r>
        <w:rPr>
          <w:color w:val="222222"/>
        </w:rPr>
        <w:t xml:space="preserve">, and it states that dose </w:t>
      </w:r>
      <w:r>
        <w:rPr>
          <w:b/>
          <w:bCs/>
          <w:color w:val="222222"/>
        </w:rPr>
        <w:t>for pomegranate</w:t>
      </w:r>
      <w:r>
        <w:rPr>
          <w:color w:val="222222"/>
        </w:rPr>
        <w:t xml:space="preserve"> — your crop. It is directly executable.</w:t>
      </w:r>
    </w:p>
    <w:p w14:paraId="011893F5" w14:textId="77777777" w:rsidR="004A17D0" w:rsidRDefault="00000000">
      <w:pPr>
        <w:spacing w:after="110" w:line="266" w:lineRule="auto"/>
      </w:pPr>
      <w:r>
        <w:rPr>
          <w:b/>
          <w:bCs/>
          <w:color w:val="222222"/>
        </w:rPr>
        <w:t>The technique is standard and correct.</w:t>
      </w:r>
      <w:r>
        <w:rPr>
          <w:color w:val="222222"/>
        </w:rPr>
        <w:t xml:space="preserve"> Serial multiplication of EM-1 with jaggery (or molasses) as the carbon source, in an airtight container with periodic degassing, over roughly 3–7 days, is the established EM activation protocol used worldwide. The 1:19:1 ratio (culture: water: jaggery) is a conventional activation ratio. </w:t>
      </w:r>
      <w:r>
        <w:rPr>
          <w:b/>
          <w:bCs/>
          <w:color w:val="222222"/>
        </w:rPr>
        <w:t>Releasing gas three times a day is genuinely important</w:t>
      </w:r>
      <w:r>
        <w:rPr>
          <w:color w:val="222222"/>
        </w:rPr>
        <w:t xml:space="preserve"> — the fermentation produces CO₂, and a sealed plastic container will swell and can burst without venting.</w:t>
      </w:r>
    </w:p>
    <w:p w14:paraId="26F0DC92" w14:textId="77777777" w:rsidR="004A17D0" w:rsidRDefault="00000000">
      <w:pPr>
        <w:spacing w:after="110" w:line="266" w:lineRule="auto"/>
      </w:pPr>
      <w:r>
        <w:rPr>
          <w:b/>
          <w:bCs/>
          <w:color w:val="222222"/>
        </w:rPr>
        <w:t>The airtight/anaerobic distinction is the technically important part</w:t>
      </w:r>
      <w:r>
        <w:rPr>
          <w:color w:val="222222"/>
        </w:rPr>
        <w:t>, and Gore's slide gets it right without labouring the point. EM's constituent organisms — lactic acid bacteria, yeasts and phototrophic bacteria — are anaerobic or facultatively anaerobic, so the sealed vessel is correct and is the opposite of the aerobic dung-slurry method. Getting these two confused would ruin both preparations.</w:t>
      </w:r>
    </w:p>
    <w:p w14:paraId="014A9A38" w14:textId="77777777" w:rsidR="004A17D0" w:rsidRDefault="00000000">
      <w:pPr>
        <w:pStyle w:val="Heading2"/>
        <w:spacing w:before="240" w:after="80"/>
      </w:pPr>
      <w:r>
        <w:rPr>
          <w:b/>
          <w:bCs/>
          <w:sz w:val="25"/>
          <w:szCs w:val="25"/>
        </w:rPr>
        <w:t>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84CDD7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60B18C5"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12C2052A" w14:textId="77777777" w:rsidR="004A17D0" w:rsidRDefault="00000000">
            <w:r>
              <w:rPr>
                <w:b/>
                <w:bCs/>
                <w:color w:val="FFFFFF"/>
                <w:sz w:val="17"/>
                <w:szCs w:val="17"/>
              </w:rPr>
              <w:t>Assessment</w:t>
            </w:r>
          </w:p>
        </w:tc>
      </w:tr>
      <w:tr w:rsidR="004A17D0" w14:paraId="55797F6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7D8394D" w14:textId="77777777" w:rsidR="004A17D0" w:rsidRDefault="00000000">
            <w:r>
              <w:rPr>
                <w:b/>
                <w:bCs/>
                <w:color w:val="222222"/>
                <w:sz w:val="17"/>
                <w:szCs w:val="17"/>
              </w:rPr>
              <w:t>Diminishing viability with each generation</w:t>
            </w:r>
          </w:p>
        </w:tc>
        <w:tc>
          <w:tcPr>
            <w:tcW w:w="4710" w:type="dxa"/>
            <w:shd w:val="clear" w:color="auto" w:fill="F4F7FB"/>
            <w:tcMar>
              <w:top w:w="50" w:type="dxa"/>
              <w:left w:w="90" w:type="dxa"/>
              <w:bottom w:w="50" w:type="dxa"/>
              <w:right w:w="80" w:type="dxa"/>
            </w:tcMar>
          </w:tcPr>
          <w:p w14:paraId="3D1B257A" w14:textId="77777777" w:rsidR="004A17D0" w:rsidRDefault="00000000">
            <w:r>
              <w:rPr>
                <w:color w:val="222222"/>
                <w:sz w:val="17"/>
                <w:szCs w:val="17"/>
              </w:rPr>
              <w:t xml:space="preserve">The slide implies EM-2, EM-3 and EM-4 are equivalent. In practice, </w:t>
            </w:r>
            <w:r>
              <w:rPr>
                <w:b/>
                <w:bCs/>
                <w:color w:val="222222"/>
                <w:sz w:val="17"/>
                <w:szCs w:val="17"/>
              </w:rPr>
              <w:t>each successive generation drifts</w:t>
            </w:r>
            <w:r>
              <w:rPr>
                <w:color w:val="222222"/>
                <w:sz w:val="17"/>
                <w:szCs w:val="17"/>
              </w:rPr>
              <w:t xml:space="preserve"> — the species balance shifts, and by EM-3/EM-4 the culture may be dominated by whichever organisms multiply fastest rather than the designed consortium. </w:t>
            </w:r>
            <w:r>
              <w:rPr>
                <w:b/>
                <w:bCs/>
                <w:color w:val="222222"/>
                <w:sz w:val="17"/>
                <w:szCs w:val="17"/>
              </w:rPr>
              <w:t>Practical rule: prefer EM-2 for critical applications; treat EM-3 and EM-4 as economical bulk for general soil application.</w:t>
            </w:r>
            <w:r>
              <w:rPr>
                <w:color w:val="222222"/>
                <w:sz w:val="17"/>
                <w:szCs w:val="17"/>
              </w:rPr>
              <w:t xml:space="preserve"> Re-start from fresh EM-1 periodically rather than multiplying indefinitely from your own stock.</w:t>
            </w:r>
          </w:p>
        </w:tc>
      </w:tr>
      <w:tr w:rsidR="004A17D0" w14:paraId="4C9D6DD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1187FB6" w14:textId="77777777" w:rsidR="004A17D0" w:rsidRDefault="00000000">
            <w:r>
              <w:rPr>
                <w:b/>
                <w:bCs/>
                <w:color w:val="222222"/>
                <w:sz w:val="17"/>
                <w:szCs w:val="17"/>
              </w:rPr>
              <w:t>EM's evidence base remains weak</w:t>
            </w:r>
          </w:p>
        </w:tc>
        <w:tc>
          <w:tcPr>
            <w:tcW w:w="4710" w:type="dxa"/>
            <w:shd w:val="clear" w:color="auto" w:fill="FFFFFF"/>
            <w:tcMar>
              <w:top w:w="50" w:type="dxa"/>
              <w:left w:w="90" w:type="dxa"/>
              <w:bottom w:w="50" w:type="dxa"/>
              <w:right w:w="80" w:type="dxa"/>
            </w:tcMar>
          </w:tcPr>
          <w:p w14:paraId="13E829EF" w14:textId="77777777" w:rsidR="004A17D0" w:rsidRDefault="00000000">
            <w:r>
              <w:rPr>
                <w:color w:val="222222"/>
                <w:sz w:val="17"/>
                <w:szCs w:val="17"/>
              </w:rPr>
              <w:t xml:space="preserve">As flagged in Part 13F, published trials of EM show mixed and often null results. The protocol here is correct </w:t>
            </w:r>
            <w:r>
              <w:rPr>
                <w:i/>
                <w:iCs/>
                <w:color w:val="222222"/>
                <w:sz w:val="17"/>
                <w:szCs w:val="17"/>
              </w:rPr>
              <w:t>as EM practice</w:t>
            </w:r>
            <w:r>
              <w:rPr>
                <w:color w:val="222222"/>
                <w:sz w:val="17"/>
                <w:szCs w:val="17"/>
              </w:rPr>
              <w:t>, but that does not make EM itself well-evidenced. Treat it as a low-cost experiment, not a proven input.</w:t>
            </w:r>
          </w:p>
        </w:tc>
      </w:tr>
      <w:tr w:rsidR="004A17D0" w14:paraId="7F2A8E7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E8CD8C1" w14:textId="77777777" w:rsidR="004A17D0" w:rsidRDefault="00000000">
            <w:r>
              <w:rPr>
                <w:b/>
                <w:bCs/>
                <w:color w:val="222222"/>
                <w:sz w:val="17"/>
                <w:szCs w:val="17"/>
              </w:rPr>
              <w:t>Jaggery quality</w:t>
            </w:r>
          </w:p>
        </w:tc>
        <w:tc>
          <w:tcPr>
            <w:tcW w:w="4710" w:type="dxa"/>
            <w:shd w:val="clear" w:color="auto" w:fill="F4F7FB"/>
            <w:tcMar>
              <w:top w:w="50" w:type="dxa"/>
              <w:left w:w="90" w:type="dxa"/>
              <w:bottom w:w="50" w:type="dxa"/>
              <w:right w:w="80" w:type="dxa"/>
            </w:tcMar>
          </w:tcPr>
          <w:p w14:paraId="0C644EAA" w14:textId="77777777" w:rsidR="004A17D0" w:rsidRDefault="00000000">
            <w:r>
              <w:rPr>
                <w:color w:val="222222"/>
                <w:sz w:val="17"/>
                <w:szCs w:val="17"/>
              </w:rPr>
              <w:t>Use unsulphured/chemical-free jaggery. Sulphured commercial jaggery can inhibit the fermentation.</w:t>
            </w:r>
          </w:p>
        </w:tc>
      </w:tr>
      <w:tr w:rsidR="004A17D0" w14:paraId="71B3AA2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EA89312" w14:textId="77777777" w:rsidR="004A17D0" w:rsidRDefault="00000000">
            <w:r>
              <w:rPr>
                <w:b/>
                <w:bCs/>
                <w:color w:val="222222"/>
                <w:sz w:val="17"/>
                <w:szCs w:val="17"/>
              </w:rPr>
              <w:t>Temperature</w:t>
            </w:r>
          </w:p>
        </w:tc>
        <w:tc>
          <w:tcPr>
            <w:tcW w:w="4710" w:type="dxa"/>
            <w:shd w:val="clear" w:color="auto" w:fill="FFFFFF"/>
            <w:tcMar>
              <w:top w:w="50" w:type="dxa"/>
              <w:left w:w="90" w:type="dxa"/>
              <w:bottom w:w="50" w:type="dxa"/>
              <w:right w:w="80" w:type="dxa"/>
            </w:tcMar>
          </w:tcPr>
          <w:p w14:paraId="441EEE95" w14:textId="77777777" w:rsidR="004A17D0" w:rsidRDefault="00000000">
            <w:r>
              <w:rPr>
                <w:color w:val="222222"/>
                <w:sz w:val="17"/>
                <w:szCs w:val="17"/>
              </w:rPr>
              <w:t>The 3-day figure assumes warm conditions. In Pulivendula's heat, fermentation may complete faster; watch for the gas production slowing as the real signal (borrowing the logic from Part 13L's bubbling end-point).</w:t>
            </w:r>
          </w:p>
        </w:tc>
      </w:tr>
      <w:tr w:rsidR="004A17D0" w14:paraId="3DF2102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494C809" w14:textId="77777777" w:rsidR="004A17D0" w:rsidRDefault="00000000">
            <w:r>
              <w:rPr>
                <w:b/>
                <w:bCs/>
                <w:color w:val="222222"/>
                <w:sz w:val="17"/>
                <w:szCs w:val="17"/>
              </w:rPr>
              <w:t>Storage</w:t>
            </w:r>
          </w:p>
        </w:tc>
        <w:tc>
          <w:tcPr>
            <w:tcW w:w="4710" w:type="dxa"/>
            <w:shd w:val="clear" w:color="auto" w:fill="F4F7FB"/>
            <w:tcMar>
              <w:top w:w="50" w:type="dxa"/>
              <w:left w:w="90" w:type="dxa"/>
              <w:bottom w:w="50" w:type="dxa"/>
              <w:right w:w="80" w:type="dxa"/>
            </w:tcMar>
          </w:tcPr>
          <w:p w14:paraId="2ACAB798" w14:textId="77777777" w:rsidR="004A17D0" w:rsidRDefault="00000000">
            <w:r>
              <w:rPr>
                <w:color w:val="222222"/>
                <w:sz w:val="17"/>
                <w:szCs w:val="17"/>
              </w:rPr>
              <w:t>Activated EM has a limited shelf life (weeks, not months) and degrades faster in heat. Make what you will use; do not stockpile.</w:t>
            </w:r>
          </w:p>
        </w:tc>
      </w:tr>
      <w:tr w:rsidR="004A17D0" w14:paraId="79CAAFA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A6231B0" w14:textId="77777777" w:rsidR="004A17D0" w:rsidRDefault="00000000">
            <w:r>
              <w:rPr>
                <w:b/>
                <w:bCs/>
                <w:color w:val="222222"/>
                <w:sz w:val="17"/>
                <w:szCs w:val="17"/>
              </w:rPr>
              <w:t>pH check</w:t>
            </w:r>
          </w:p>
        </w:tc>
        <w:tc>
          <w:tcPr>
            <w:tcW w:w="4710" w:type="dxa"/>
            <w:shd w:val="clear" w:color="auto" w:fill="FFFFFF"/>
            <w:tcMar>
              <w:top w:w="50" w:type="dxa"/>
              <w:left w:w="90" w:type="dxa"/>
              <w:bottom w:w="50" w:type="dxa"/>
              <w:right w:w="80" w:type="dxa"/>
            </w:tcMar>
          </w:tcPr>
          <w:p w14:paraId="7418E308" w14:textId="77777777" w:rsidR="004A17D0" w:rsidRDefault="00000000">
            <w:r>
              <w:rPr>
                <w:color w:val="222222"/>
                <w:sz w:val="17"/>
                <w:szCs w:val="17"/>
              </w:rPr>
              <w:t xml:space="preserve">A properly activated EM batch should smell sweet-sour (like pickle or vinegar), not putrid. </w:t>
            </w:r>
            <w:r>
              <w:rPr>
                <w:b/>
                <w:bCs/>
                <w:color w:val="222222"/>
                <w:sz w:val="17"/>
                <w:szCs w:val="17"/>
              </w:rPr>
              <w:t>A foul smell means the batch has gone wrong — discard it.</w:t>
            </w:r>
            <w:r>
              <w:rPr>
                <w:color w:val="222222"/>
                <w:sz w:val="17"/>
                <w:szCs w:val="17"/>
              </w:rPr>
              <w:t xml:space="preserve"> Gore doesn't state this; it is the standard quality check.</w:t>
            </w:r>
          </w:p>
        </w:tc>
      </w:tr>
    </w:tbl>
    <w:p w14:paraId="6FC17C59" w14:textId="77777777" w:rsidR="004A17D0" w:rsidRDefault="004A17D0">
      <w:pPr>
        <w:spacing w:after="80"/>
      </w:pPr>
    </w:p>
    <w:p w14:paraId="6CCC44B6" w14:textId="77777777" w:rsidR="004A17D0" w:rsidRDefault="00000000">
      <w:pPr>
        <w:pStyle w:val="Heading2"/>
        <w:spacing w:before="240" w:after="80"/>
      </w:pPr>
      <w:r>
        <w:rPr>
          <w:b/>
          <w:bCs/>
          <w:sz w:val="25"/>
          <w:szCs w:val="25"/>
        </w:rPr>
        <w:t>For Pulivendula</w:t>
      </w:r>
    </w:p>
    <w:p w14:paraId="7374E6FC" w14:textId="77777777" w:rsidR="004A17D0" w:rsidRDefault="00000000">
      <w:pPr>
        <w:pStyle w:val="ListParagraph"/>
        <w:numPr>
          <w:ilvl w:val="0"/>
          <w:numId w:val="3"/>
        </w:numPr>
        <w:spacing w:after="50" w:line="258" w:lineRule="auto"/>
      </w:pPr>
      <w:r>
        <w:rPr>
          <w:b/>
          <w:bCs/>
          <w:color w:val="222222"/>
        </w:rPr>
        <w:t>This is directly executable at your scale, and cheap.</w:t>
      </w:r>
      <w:r>
        <w:rPr>
          <w:color w:val="222222"/>
        </w:rPr>
        <w:t xml:space="preserve"> One litre of EM-1 run through the cascade gives you all the EM slurry a 4-acre block needs. At 50 ml/tree × 2,000 trees = </w:t>
      </w:r>
      <w:r>
        <w:rPr>
          <w:b/>
          <w:bCs/>
          <w:color w:val="222222"/>
        </w:rPr>
        <w:t>100 litres per application</w:t>
      </w:r>
      <w:r>
        <w:rPr>
          <w:color w:val="222222"/>
        </w:rPr>
        <w:t>, or five 20-litre batches — trivially achievable from a single mother-culture purchase.</w:t>
      </w:r>
    </w:p>
    <w:p w14:paraId="66CE4EE6" w14:textId="77777777" w:rsidR="004A17D0" w:rsidRDefault="004A17D0">
      <w:pPr>
        <w:spacing w:after="40"/>
      </w:pPr>
    </w:p>
    <w:p w14:paraId="13B5C96A" w14:textId="77777777" w:rsidR="004A17D0" w:rsidRDefault="00000000">
      <w:pPr>
        <w:pStyle w:val="ListParagraph"/>
        <w:numPr>
          <w:ilvl w:val="0"/>
          <w:numId w:val="3"/>
        </w:numPr>
        <w:spacing w:after="50" w:line="258" w:lineRule="auto"/>
      </w:pPr>
      <w:r>
        <w:rPr>
          <w:b/>
          <w:bCs/>
          <w:color w:val="222222"/>
        </w:rPr>
        <w:lastRenderedPageBreak/>
        <w:t>Keep the two slurries physically and mentally separate.</w:t>
      </w:r>
      <w:r>
        <w:rPr>
          <w:color w:val="222222"/>
        </w:rPr>
        <w:t xml:space="preserve"> Dung slurry: open vessel, stirred, aerobic, ready when bubbling stops. EM slurry: </w:t>
      </w:r>
      <w:r>
        <w:rPr>
          <w:b/>
          <w:bCs/>
          <w:color w:val="222222"/>
        </w:rPr>
        <w:t>airtight</w:t>
      </w:r>
      <w:r>
        <w:rPr>
          <w:color w:val="222222"/>
        </w:rPr>
        <w:t>, vented 3×/day, anaerobic, ready in 3 days. Different containers, different processes, opposite oxygen regimes. Label them.</w:t>
      </w:r>
    </w:p>
    <w:p w14:paraId="3FFCA4A6" w14:textId="77777777" w:rsidR="004A17D0" w:rsidRDefault="004A17D0">
      <w:pPr>
        <w:spacing w:after="40"/>
      </w:pPr>
    </w:p>
    <w:p w14:paraId="5A455689" w14:textId="77777777" w:rsidR="004A17D0" w:rsidRDefault="00000000">
      <w:pPr>
        <w:pStyle w:val="ListParagraph"/>
        <w:numPr>
          <w:ilvl w:val="0"/>
          <w:numId w:val="3"/>
        </w:numPr>
        <w:spacing w:after="50" w:line="258" w:lineRule="auto"/>
      </w:pPr>
      <w:r>
        <w:rPr>
          <w:b/>
          <w:bCs/>
          <w:color w:val="222222"/>
        </w:rPr>
        <w:t>Prefer EM-2 for your critical applications</w:t>
      </w:r>
      <w:r>
        <w:rPr>
          <w:color w:val="222222"/>
        </w:rPr>
        <w:t xml:space="preserve"> (establishment, post-planting) and use EM-3/EM-4 for bulk soil conditioning between rows. Re-buy fresh EM-1 each season rather than multiplying from your own EM-4 indefinitely.</w:t>
      </w:r>
    </w:p>
    <w:p w14:paraId="3115A4A1" w14:textId="77777777" w:rsidR="004A17D0" w:rsidRDefault="004A17D0">
      <w:pPr>
        <w:spacing w:after="40"/>
      </w:pPr>
    </w:p>
    <w:p w14:paraId="26598CAE" w14:textId="77777777" w:rsidR="004A17D0" w:rsidRDefault="00000000">
      <w:pPr>
        <w:pStyle w:val="ListParagraph"/>
        <w:numPr>
          <w:ilvl w:val="0"/>
          <w:numId w:val="3"/>
        </w:numPr>
        <w:spacing w:after="50" w:line="258" w:lineRule="auto"/>
      </w:pPr>
      <w:r>
        <w:rPr>
          <w:b/>
          <w:bCs/>
          <w:color w:val="222222"/>
        </w:rPr>
        <w:t>Apply the smell test before every application.</w:t>
      </w:r>
      <w:r>
        <w:rPr>
          <w:color w:val="222222"/>
        </w:rPr>
        <w:t xml:space="preserve"> Sweet-sour = good. Putrid = discard. This costs nothing and prevents applying a failed batch.</w:t>
      </w:r>
    </w:p>
    <w:p w14:paraId="5476C108" w14:textId="77777777" w:rsidR="004A17D0" w:rsidRDefault="004A17D0">
      <w:pPr>
        <w:spacing w:after="40"/>
      </w:pPr>
    </w:p>
    <w:p w14:paraId="6AD8373B" w14:textId="77777777" w:rsidR="004A17D0" w:rsidRDefault="00000000">
      <w:pPr>
        <w:pStyle w:val="ListParagraph"/>
        <w:numPr>
          <w:ilvl w:val="0"/>
          <w:numId w:val="3"/>
        </w:numPr>
        <w:spacing w:after="50" w:line="258" w:lineRule="auto"/>
      </w:pPr>
      <w:r>
        <w:rPr>
          <w:b/>
          <w:bCs/>
          <w:color w:val="222222"/>
        </w:rPr>
        <w:t>Sequence it after the substrate, as always.</w:t>
      </w:r>
      <w:r>
        <w:rPr>
          <w:color w:val="222222"/>
        </w:rPr>
        <w:t xml:space="preserve"> Per Part 13F's three-step framework and Part 13H's two legs: EM is the </w:t>
      </w:r>
      <w:r>
        <w:rPr>
          <w:i/>
          <w:iCs/>
          <w:color w:val="222222"/>
        </w:rPr>
        <w:t>microbe</w:t>
      </w:r>
      <w:r>
        <w:rPr>
          <w:color w:val="222222"/>
        </w:rPr>
        <w:t xml:space="preserve"> leg and needs organic matter already present to feed on. Applying EM to bare, low-carbon calcareous soil before your green manure and compost are in will waste it.</w:t>
      </w:r>
    </w:p>
    <w:p w14:paraId="03CBBEC9" w14:textId="77777777" w:rsidR="004A17D0" w:rsidRDefault="004A17D0">
      <w:pPr>
        <w:spacing w:after="40"/>
      </w:pPr>
    </w:p>
    <w:p w14:paraId="3A62CB4F" w14:textId="77777777" w:rsidR="004A17D0" w:rsidRDefault="00000000">
      <w:pPr>
        <w:pStyle w:val="ListParagraph"/>
        <w:numPr>
          <w:ilvl w:val="0"/>
          <w:numId w:val="3"/>
        </w:numPr>
        <w:spacing w:after="50" w:line="258" w:lineRule="auto"/>
      </w:pPr>
      <w:r>
        <w:rPr>
          <w:b/>
          <w:bCs/>
          <w:color w:val="222222"/>
        </w:rPr>
        <w:t>Hold realistic expectations.</w:t>
      </w:r>
      <w:r>
        <w:rPr>
          <w:color w:val="222222"/>
        </w:rPr>
        <w:t xml:space="preserve"> EM's evidence base is genuinely mixed. The cost is low enough that trialling it on part of the block is reasonable — but per Part 13H's own logic, your </w:t>
      </w:r>
      <w:r>
        <w:rPr>
          <w:b/>
          <w:bCs/>
          <w:color w:val="222222"/>
        </w:rPr>
        <w:t>native dormant microbial population revived by organic matter</w:t>
      </w:r>
      <w:r>
        <w:rPr>
          <w:color w:val="222222"/>
        </w:rPr>
        <w:t xml:space="preserve"> is likely to do more for your soil than any purchased consortium. Run the cow-dung-pat test first (Part 13F) to see whether you actually need imported biology at all.</w:t>
      </w:r>
    </w:p>
    <w:p w14:paraId="7B1E6891" w14:textId="77777777" w:rsidR="004A17D0" w:rsidRDefault="004A17D0">
      <w:pPr>
        <w:spacing w:after="40"/>
      </w:pPr>
    </w:p>
    <w:p w14:paraId="589E7ED5" w14:textId="77777777" w:rsidR="004A17D0" w:rsidRDefault="00000000">
      <w:pPr>
        <w:pStyle w:val="Heading2"/>
        <w:spacing w:before="240" w:after="80"/>
      </w:pPr>
      <w:r>
        <w:rPr>
          <w:b/>
          <w:bCs/>
          <w:sz w:val="25"/>
          <w:szCs w:val="25"/>
        </w:rPr>
        <w:t>Nutrient Interaction Rules — Running Master List</w:t>
      </w:r>
    </w:p>
    <w:p w14:paraId="53748A78" w14:textId="77777777" w:rsidR="004A17D0" w:rsidRDefault="00000000">
      <w:pPr>
        <w:spacing w:after="110" w:line="266" w:lineRule="auto"/>
      </w:pPr>
      <w:r>
        <w:rPr>
          <w:color w:val="222222"/>
        </w:rPr>
        <w:t>Add these from Part 13M: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26491A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8F0F64F" w14:textId="77777777" w:rsidR="004A17D0" w:rsidRDefault="00000000">
            <w:pPr>
              <w:spacing w:after="40"/>
            </w:pPr>
            <w:r>
              <w:rPr>
                <w:b/>
                <w:bCs/>
                <w:color w:val="117864"/>
                <w:sz w:val="18"/>
                <w:szCs w:val="18"/>
              </w:rPr>
              <w:t>⚡  KEY RULE</w:t>
            </w:r>
          </w:p>
          <w:p w14:paraId="0F2610F0" w14:textId="77777777" w:rsidR="004A17D0" w:rsidRDefault="00000000">
            <w:pPr>
              <w:spacing w:after="20" w:line="258" w:lineRule="auto"/>
            </w:pPr>
            <w:r>
              <w:rPr>
                <w:color w:val="222222"/>
                <w:sz w:val="20"/>
                <w:szCs w:val="20"/>
              </w:rPr>
              <w:t>EM multiplication cascade:</w:t>
            </w:r>
            <w:r>
              <w:rPr>
                <w:b/>
                <w:bCs/>
                <w:color w:val="222222"/>
                <w:sz w:val="20"/>
                <w:szCs w:val="20"/>
              </w:rPr>
              <w:t xml:space="preserve"> EM-1 (1 L) + water (19 L) + jaggery (1 kg) = 20 L EM-2, in 3 days airtight. Then EM-2 (2 L) + water (19 L) + jaggery (1 kg) = EM-3; same again for EM-4. One litre of mother culture → hundreds of litres of field slurry. </w:t>
            </w:r>
            <w:r>
              <w:rPr>
                <w:color w:val="222222"/>
                <w:sz w:val="20"/>
                <w:szCs w:val="20"/>
              </w:rPr>
              <w:t>EM is ANAEROBIC — keep airtight and vent gas 3×/day.</w:t>
            </w:r>
            <w:r>
              <w:rPr>
                <w:b/>
                <w:bCs/>
                <w:color w:val="222222"/>
                <w:sz w:val="20"/>
                <w:szCs w:val="20"/>
              </w:rPr>
              <w:t xml:space="preserve"> This is the OPPOSITE of dung slurry, which is open and stirred to ADD oxygen. Never confuse the two vessels or methods. </w:t>
            </w:r>
            <w:r>
              <w:rPr>
                <w:color w:val="222222"/>
                <w:sz w:val="20"/>
                <w:szCs w:val="20"/>
              </w:rPr>
              <w:t>EM dose for pomegranate: 50 ml per tree, through the drip.</w:t>
            </w:r>
            <w:r>
              <w:rPr>
                <w:b/>
                <w:bCs/>
                <w:color w:val="222222"/>
                <w:sz w:val="20"/>
                <w:szCs w:val="20"/>
              </w:rPr>
              <w:t xml:space="preserve"> (~25 L/acre at 500 trees; ~100 L for a 4-acre, 2,000-tree block.) </w:t>
            </w:r>
            <w:r>
              <w:rPr>
                <w:color w:val="222222"/>
                <w:sz w:val="20"/>
                <w:szCs w:val="20"/>
              </w:rPr>
              <w:t>Jaggery is the microbial food source</w:t>
            </w:r>
            <w:r>
              <w:rPr>
                <w:b/>
                <w:bCs/>
                <w:color w:val="222222"/>
                <w:sz w:val="20"/>
                <w:szCs w:val="20"/>
              </w:rPr>
              <w:t xml:space="preserve"> in EM multiplication — use unsulphured jaggery; sulphured jaggery inhibits fermentation. </w:t>
            </w:r>
            <w:r>
              <w:rPr>
                <w:color w:val="222222"/>
                <w:sz w:val="20"/>
                <w:szCs w:val="20"/>
              </w:rPr>
              <w:t>Quality check (not stated by Gore):</w:t>
            </w:r>
            <w:r>
              <w:rPr>
                <w:b/>
                <w:bCs/>
                <w:color w:val="222222"/>
                <w:sz w:val="20"/>
                <w:szCs w:val="20"/>
              </w:rPr>
              <w:t xml:space="preserve"> activated EM smells sweet-sour; a putrid smell means the batch failed — discard. </w:t>
            </w:r>
            <w:r>
              <w:rPr>
                <w:color w:val="222222"/>
                <w:sz w:val="20"/>
                <w:szCs w:val="20"/>
              </w:rPr>
              <w:t>Generation drift:** EM-2 is closest to the designed consortium; EM-3/EM-4 drift toward fastest-multiplying species. Use EM-2 for critical applications, EM-3/4 for bulk.</w:t>
            </w:r>
          </w:p>
        </w:tc>
      </w:tr>
    </w:tbl>
    <w:p w14:paraId="273515BA" w14:textId="77777777" w:rsidR="004A17D0" w:rsidRDefault="004A17D0">
      <w:pPr>
        <w:spacing w:after="70"/>
      </w:pPr>
    </w:p>
    <w:p w14:paraId="3A8F5AC9" w14:textId="77777777" w:rsidR="004A17D0" w:rsidRDefault="00000000">
      <w:pPr>
        <w:pStyle w:val="Heading2"/>
        <w:spacing w:before="240" w:after="80"/>
      </w:pPr>
      <w:r>
        <w:rPr>
          <w:b/>
          <w:bCs/>
          <w:sz w:val="25"/>
          <w:szCs w:val="25"/>
        </w:rPr>
        <w:t>The Escalation Treadmill, and "Knowledge Without Application, No Result"</w:t>
      </w:r>
    </w:p>
    <w:p w14:paraId="289A9F2C" w14:textId="77777777" w:rsidR="004A17D0" w:rsidRDefault="00000000">
      <w:pPr>
        <w:pStyle w:val="Heading2"/>
        <w:spacing w:before="240" w:after="80"/>
      </w:pPr>
      <w:r>
        <w:rPr>
          <w:b/>
          <w:bCs/>
          <w:sz w:val="25"/>
          <w:szCs w:val="25"/>
        </w:rPr>
        <w:t>The fertilizer escalation history — why nothing works any more</w:t>
      </w:r>
    </w:p>
    <w:p w14:paraId="4ED91FC5" w14:textId="77777777" w:rsidR="004A17D0" w:rsidRDefault="00000000">
      <w:pPr>
        <w:spacing w:after="110" w:line="266" w:lineRule="auto"/>
      </w:pPr>
      <w:r>
        <w:rPr>
          <w:color w:val="222222"/>
        </w:rPr>
        <w:t xml:space="preserve">This is the diagnostic spine of the session, and it is the most useful thing in it. Gore traces the </w:t>
      </w:r>
      <w:r>
        <w:rPr>
          <w:b/>
          <w:bCs/>
          <w:color w:val="222222"/>
        </w:rPr>
        <w:t>exact sequence</w:t>
      </w:r>
      <w:r>
        <w:rPr>
          <w:color w:val="222222"/>
        </w:rPr>
        <w:t xml:space="preserve"> by which Indian farming climbed a fertilizer ladder, each rung working for a while and then failing: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693CED45"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AA498A9" w14:textId="77777777" w:rsidR="004A17D0" w:rsidRDefault="00000000">
            <w:r>
              <w:rPr>
                <w:b/>
                <w:bCs/>
                <w:color w:val="FFFFFF"/>
                <w:sz w:val="17"/>
                <w:szCs w:val="17"/>
              </w:rPr>
              <w:t>Generation</w:t>
            </w:r>
          </w:p>
        </w:tc>
        <w:tc>
          <w:tcPr>
            <w:tcW w:w="3140" w:type="dxa"/>
            <w:shd w:val="clear" w:color="auto" w:fill="1F3864"/>
            <w:tcMar>
              <w:top w:w="50" w:type="dxa"/>
              <w:left w:w="90" w:type="dxa"/>
              <w:bottom w:w="50" w:type="dxa"/>
              <w:right w:w="80" w:type="dxa"/>
            </w:tcMar>
          </w:tcPr>
          <w:p w14:paraId="17819245" w14:textId="77777777" w:rsidR="004A17D0" w:rsidRDefault="00000000">
            <w:r>
              <w:rPr>
                <w:b/>
                <w:bCs/>
                <w:color w:val="FFFFFF"/>
                <w:sz w:val="17"/>
                <w:szCs w:val="17"/>
              </w:rPr>
              <w:t>What we used</w:t>
            </w:r>
          </w:p>
        </w:tc>
        <w:tc>
          <w:tcPr>
            <w:tcW w:w="3140" w:type="dxa"/>
            <w:shd w:val="clear" w:color="auto" w:fill="1F3864"/>
            <w:tcMar>
              <w:top w:w="50" w:type="dxa"/>
              <w:left w:w="90" w:type="dxa"/>
              <w:bottom w:w="50" w:type="dxa"/>
              <w:right w:w="80" w:type="dxa"/>
            </w:tcMar>
          </w:tcPr>
          <w:p w14:paraId="60D512BE" w14:textId="77777777" w:rsidR="004A17D0" w:rsidRDefault="00000000">
            <w:r>
              <w:rPr>
                <w:b/>
                <w:bCs/>
                <w:color w:val="FFFFFF"/>
                <w:sz w:val="17"/>
                <w:szCs w:val="17"/>
              </w:rPr>
              <w:t>Outcome</w:t>
            </w:r>
          </w:p>
        </w:tc>
      </w:tr>
      <w:tr w:rsidR="004A17D0" w14:paraId="7599C7E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1675FA2"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55CCB573" w14:textId="77777777" w:rsidR="004A17D0" w:rsidRDefault="00000000">
            <w:r>
              <w:rPr>
                <w:b/>
                <w:bCs/>
                <w:color w:val="222222"/>
                <w:sz w:val="17"/>
                <w:szCs w:val="17"/>
              </w:rPr>
              <w:t>SSP, urea, MOP</w:t>
            </w:r>
            <w:r>
              <w:rPr>
                <w:color w:val="222222"/>
                <w:sz w:val="17"/>
                <w:szCs w:val="17"/>
              </w:rPr>
              <w:t xml:space="preserve"> (straight fertilizers)</w:t>
            </w:r>
          </w:p>
        </w:tc>
        <w:tc>
          <w:tcPr>
            <w:tcW w:w="3140" w:type="dxa"/>
            <w:shd w:val="clear" w:color="auto" w:fill="F4F7FB"/>
            <w:tcMar>
              <w:top w:w="50" w:type="dxa"/>
              <w:left w:w="90" w:type="dxa"/>
              <w:bottom w:w="50" w:type="dxa"/>
              <w:right w:w="80" w:type="dxa"/>
            </w:tcMar>
          </w:tcPr>
          <w:p w14:paraId="2959D053" w14:textId="77777777" w:rsidR="004A17D0" w:rsidRDefault="00000000">
            <w:r>
              <w:rPr>
                <w:color w:val="222222"/>
                <w:sz w:val="17"/>
                <w:szCs w:val="17"/>
              </w:rPr>
              <w:t xml:space="preserve">Gave results — </w:t>
            </w:r>
            <w:r>
              <w:rPr>
                <w:b/>
                <w:bCs/>
                <w:color w:val="222222"/>
                <w:sz w:val="17"/>
                <w:szCs w:val="17"/>
              </w:rPr>
              <w:t>then stopped working</w:t>
            </w:r>
          </w:p>
        </w:tc>
      </w:tr>
      <w:tr w:rsidR="004A17D0" w14:paraId="4940230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797F61D"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0BC98BBB" w14:textId="77777777" w:rsidR="004A17D0" w:rsidRDefault="00000000">
            <w:r>
              <w:rPr>
                <w:b/>
                <w:bCs/>
                <w:color w:val="222222"/>
                <w:sz w:val="17"/>
                <w:szCs w:val="17"/>
              </w:rPr>
              <w:t>Mixed fertilizers</w:t>
            </w:r>
          </w:p>
        </w:tc>
        <w:tc>
          <w:tcPr>
            <w:tcW w:w="3140" w:type="dxa"/>
            <w:shd w:val="clear" w:color="auto" w:fill="FFFFFF"/>
            <w:tcMar>
              <w:top w:w="50" w:type="dxa"/>
              <w:left w:w="90" w:type="dxa"/>
              <w:bottom w:w="50" w:type="dxa"/>
              <w:right w:w="80" w:type="dxa"/>
            </w:tcMar>
          </w:tcPr>
          <w:p w14:paraId="4E024C91" w14:textId="77777777" w:rsidR="004A17D0" w:rsidRDefault="00000000">
            <w:r>
              <w:rPr>
                <w:color w:val="222222"/>
                <w:sz w:val="17"/>
                <w:szCs w:val="17"/>
              </w:rPr>
              <w:t xml:space="preserve">Gave results — </w:t>
            </w:r>
            <w:r>
              <w:rPr>
                <w:b/>
                <w:bCs/>
                <w:color w:val="222222"/>
                <w:sz w:val="17"/>
                <w:szCs w:val="17"/>
              </w:rPr>
              <w:t>then stopped working</w:t>
            </w:r>
          </w:p>
        </w:tc>
      </w:tr>
      <w:tr w:rsidR="004A17D0" w14:paraId="4AA9980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C8CA0E7"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7A05A431" w14:textId="77777777" w:rsidR="004A17D0" w:rsidRDefault="00000000">
            <w:r>
              <w:rPr>
                <w:b/>
                <w:bCs/>
                <w:color w:val="222222"/>
                <w:sz w:val="17"/>
                <w:szCs w:val="17"/>
              </w:rPr>
              <w:t>Complex fertilizers</w:t>
            </w:r>
            <w:r>
              <w:rPr>
                <w:color w:val="222222"/>
                <w:sz w:val="17"/>
                <w:szCs w:val="17"/>
              </w:rPr>
              <w:t xml:space="preserve"> — DAP, 10-26-26, 12-32-16</w:t>
            </w:r>
          </w:p>
        </w:tc>
        <w:tc>
          <w:tcPr>
            <w:tcW w:w="3140" w:type="dxa"/>
            <w:shd w:val="clear" w:color="auto" w:fill="F4F7FB"/>
            <w:tcMar>
              <w:top w:w="50" w:type="dxa"/>
              <w:left w:w="90" w:type="dxa"/>
              <w:bottom w:w="50" w:type="dxa"/>
              <w:right w:w="80" w:type="dxa"/>
            </w:tcMar>
          </w:tcPr>
          <w:p w14:paraId="4578E9AE" w14:textId="77777777" w:rsidR="004A17D0" w:rsidRDefault="00000000">
            <w:r>
              <w:rPr>
                <w:color w:val="222222"/>
                <w:sz w:val="17"/>
                <w:szCs w:val="17"/>
              </w:rPr>
              <w:t xml:space="preserve">Gave results — </w:t>
            </w:r>
            <w:r>
              <w:rPr>
                <w:b/>
                <w:bCs/>
                <w:color w:val="222222"/>
                <w:sz w:val="17"/>
                <w:szCs w:val="17"/>
              </w:rPr>
              <w:t>then stopped working</w:t>
            </w:r>
          </w:p>
        </w:tc>
      </w:tr>
      <w:tr w:rsidR="004A17D0" w14:paraId="60EB13D4"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673AC40C" w14:textId="77777777" w:rsidR="004A17D0" w:rsidRDefault="00000000">
            <w:r>
              <w:rPr>
                <w:color w:val="222222"/>
                <w:sz w:val="17"/>
                <w:szCs w:val="17"/>
              </w:rPr>
              <w:lastRenderedPageBreak/>
              <w:t>4</w:t>
            </w:r>
          </w:p>
        </w:tc>
        <w:tc>
          <w:tcPr>
            <w:tcW w:w="3140" w:type="dxa"/>
            <w:shd w:val="clear" w:color="auto" w:fill="FFFFFF"/>
            <w:tcMar>
              <w:top w:w="50" w:type="dxa"/>
              <w:left w:w="90" w:type="dxa"/>
              <w:bottom w:w="50" w:type="dxa"/>
              <w:right w:w="80" w:type="dxa"/>
            </w:tcMar>
          </w:tcPr>
          <w:p w14:paraId="547FE955" w14:textId="77777777" w:rsidR="004A17D0" w:rsidRDefault="00000000">
            <w:r>
              <w:rPr>
                <w:b/>
                <w:bCs/>
                <w:color w:val="222222"/>
                <w:sz w:val="17"/>
                <w:szCs w:val="17"/>
              </w:rPr>
              <w:t>Water-soluble fertilizers</w:t>
            </w:r>
            <w:r>
              <w:rPr>
                <w:color w:val="222222"/>
                <w:sz w:val="17"/>
                <w:szCs w:val="17"/>
              </w:rPr>
              <w:t xml:space="preserve"> — 00-52-34, 12-61-00, 19-19-19</w:t>
            </w:r>
          </w:p>
        </w:tc>
        <w:tc>
          <w:tcPr>
            <w:tcW w:w="3140" w:type="dxa"/>
            <w:shd w:val="clear" w:color="auto" w:fill="FFFFFF"/>
            <w:tcMar>
              <w:top w:w="50" w:type="dxa"/>
              <w:left w:w="90" w:type="dxa"/>
              <w:bottom w:w="50" w:type="dxa"/>
              <w:right w:w="80" w:type="dxa"/>
            </w:tcMar>
          </w:tcPr>
          <w:p w14:paraId="4A274E13" w14:textId="77777777" w:rsidR="004A17D0" w:rsidRDefault="00000000">
            <w:r>
              <w:rPr>
                <w:color w:val="222222"/>
                <w:sz w:val="17"/>
                <w:szCs w:val="17"/>
              </w:rPr>
              <w:t xml:space="preserve">Gave results — </w:t>
            </w:r>
            <w:r>
              <w:rPr>
                <w:b/>
                <w:bCs/>
                <w:color w:val="222222"/>
                <w:sz w:val="17"/>
                <w:szCs w:val="17"/>
              </w:rPr>
              <w:t>then stopped working</w:t>
            </w:r>
          </w:p>
        </w:tc>
      </w:tr>
      <w:tr w:rsidR="004A17D0" w14:paraId="6C77666D"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5649F8E"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7049E7DE" w14:textId="77777777" w:rsidR="004A17D0" w:rsidRDefault="00000000">
            <w:r>
              <w:rPr>
                <w:b/>
                <w:bCs/>
                <w:color w:val="222222"/>
                <w:sz w:val="17"/>
                <w:szCs w:val="17"/>
              </w:rPr>
              <w:t>Specialised solubles for calcareous soil</w:t>
            </w:r>
            <w:r>
              <w:rPr>
                <w:color w:val="222222"/>
                <w:sz w:val="17"/>
                <w:szCs w:val="17"/>
              </w:rPr>
              <w:t xml:space="preserve"> — phosphorus with calcium, phosphorus with magnesium, phosphorus with zinc</w:t>
            </w:r>
          </w:p>
        </w:tc>
        <w:tc>
          <w:tcPr>
            <w:tcW w:w="3140" w:type="dxa"/>
            <w:shd w:val="clear" w:color="auto" w:fill="F4F7FB"/>
            <w:tcMar>
              <w:top w:w="50" w:type="dxa"/>
              <w:left w:w="90" w:type="dxa"/>
              <w:bottom w:w="50" w:type="dxa"/>
              <w:right w:w="80" w:type="dxa"/>
            </w:tcMar>
          </w:tcPr>
          <w:p w14:paraId="5E513552" w14:textId="77777777" w:rsidR="004A17D0" w:rsidRDefault="00000000">
            <w:r>
              <w:rPr>
                <w:color w:val="222222"/>
                <w:sz w:val="17"/>
                <w:szCs w:val="17"/>
              </w:rPr>
              <w:t>Came to market; we used these too</w:t>
            </w:r>
          </w:p>
        </w:tc>
      </w:tr>
      <w:tr w:rsidR="004A17D0" w14:paraId="2F8B41C7"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BA1430F"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349659D0" w14:textId="77777777" w:rsidR="004A17D0" w:rsidRDefault="00000000">
            <w:r>
              <w:rPr>
                <w:b/>
                <w:bCs/>
                <w:color w:val="222222"/>
                <w:sz w:val="17"/>
                <w:szCs w:val="17"/>
              </w:rPr>
              <w:t>Fertigation technology</w:t>
            </w:r>
            <w:r>
              <w:rPr>
                <w:color w:val="222222"/>
                <w:sz w:val="17"/>
                <w:szCs w:val="17"/>
              </w:rPr>
              <w:t xml:space="preserve"> to deliver the solubles</w:t>
            </w:r>
          </w:p>
        </w:tc>
        <w:tc>
          <w:tcPr>
            <w:tcW w:w="3140" w:type="dxa"/>
            <w:shd w:val="clear" w:color="auto" w:fill="FFFFFF"/>
            <w:tcMar>
              <w:top w:w="50" w:type="dxa"/>
              <w:left w:w="90" w:type="dxa"/>
              <w:bottom w:w="50" w:type="dxa"/>
              <w:right w:w="80" w:type="dxa"/>
            </w:tcMar>
          </w:tcPr>
          <w:p w14:paraId="07003F5B" w14:textId="77777777" w:rsidR="004A17D0" w:rsidRDefault="00000000">
            <w:r>
              <w:rPr>
                <w:color w:val="222222"/>
                <w:sz w:val="17"/>
                <w:szCs w:val="17"/>
              </w:rPr>
              <w:t>Came to market; we adopted it too</w:t>
            </w:r>
          </w:p>
        </w:tc>
      </w:tr>
    </w:tbl>
    <w:p w14:paraId="0C674038"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BE0F14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0175E69" w14:textId="77777777" w:rsidR="004A17D0" w:rsidRDefault="00000000">
            <w:pPr>
              <w:spacing w:after="40"/>
            </w:pPr>
            <w:r>
              <w:rPr>
                <w:b/>
                <w:bCs/>
                <w:color w:val="117864"/>
                <w:sz w:val="18"/>
                <w:szCs w:val="18"/>
              </w:rPr>
              <w:t>⚡  KEY RULE</w:t>
            </w:r>
          </w:p>
          <w:p w14:paraId="4B8DD994" w14:textId="77777777" w:rsidR="004A17D0" w:rsidRDefault="00000000">
            <w:pPr>
              <w:spacing w:after="20" w:line="258" w:lineRule="auto"/>
            </w:pPr>
            <w:r>
              <w:rPr>
                <w:color w:val="222222"/>
                <w:sz w:val="20"/>
                <w:szCs w:val="20"/>
              </w:rPr>
              <w:t>THE PATTERN —*</w:t>
            </w:r>
            <w:r>
              <w:rPr>
                <w:i/>
                <w:iCs/>
                <w:color w:val="222222"/>
                <w:sz w:val="20"/>
                <w:szCs w:val="20"/>
              </w:rPr>
              <w:t xml:space="preserve"> </w:t>
            </w:r>
            <w:r>
              <w:rPr>
                <w:color w:val="222222"/>
                <w:sz w:val="20"/>
                <w:szCs w:val="20"/>
              </w:rPr>
              <w:t>"Whatever is expensive, whatever has just arrived — when we use that, we get good results. And what we used earlier no longer gives us results."*</w:t>
            </w:r>
          </w:p>
        </w:tc>
      </w:tr>
    </w:tbl>
    <w:p w14:paraId="1F95544A" w14:textId="77777777" w:rsidR="004A17D0" w:rsidRDefault="004A17D0">
      <w:pPr>
        <w:spacing w:after="70"/>
      </w:pPr>
    </w:p>
    <w:p w14:paraId="3ECF5B65" w14:textId="77777777" w:rsidR="004A17D0" w:rsidRDefault="00000000">
      <w:pPr>
        <w:spacing w:after="110" w:line="266" w:lineRule="auto"/>
      </w:pPr>
      <w:r>
        <w:rPr>
          <w:b/>
          <w:bCs/>
          <w:color w:val="222222"/>
        </w:rPr>
        <w:t>And then the question nobody asks: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9F2F81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3F21A98" w14:textId="77777777" w:rsidR="004A17D0" w:rsidRDefault="00000000">
            <w:pPr>
              <w:spacing w:after="20" w:line="258" w:lineRule="auto"/>
            </w:pPr>
            <w:r>
              <w:rPr>
                <w:b/>
                <w:bCs/>
                <w:color w:val="222222"/>
                <w:sz w:val="20"/>
                <w:szCs w:val="20"/>
              </w:rPr>
              <w:t>"But we have never gone to the root of it — WHY are the results good now, and why did the old ones stop working?"</w:t>
            </w:r>
          </w:p>
        </w:tc>
      </w:tr>
    </w:tbl>
    <w:p w14:paraId="292426AE" w14:textId="77777777" w:rsidR="004A17D0" w:rsidRDefault="004A17D0">
      <w:pPr>
        <w:spacing w:after="70"/>
      </w:pPr>
    </w:p>
    <w:p w14:paraId="6AECAE03" w14:textId="77777777" w:rsidR="004A17D0" w:rsidRDefault="00000000">
      <w:pPr>
        <w:spacing w:after="110" w:line="266" w:lineRule="auto"/>
      </w:pPr>
      <w:r>
        <w:rPr>
          <w:color w:val="222222"/>
        </w:rPr>
        <w:t>His answer, and it is the whole course in one line: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8C7879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4DC89E6" w14:textId="77777777" w:rsidR="004A17D0" w:rsidRDefault="00000000">
            <w:pPr>
              <w:spacing w:after="40"/>
            </w:pPr>
            <w:r>
              <w:rPr>
                <w:b/>
                <w:bCs/>
                <w:color w:val="117864"/>
                <w:sz w:val="18"/>
                <w:szCs w:val="18"/>
              </w:rPr>
              <w:t>⚡  KEY RULE</w:t>
            </w:r>
          </w:p>
          <w:p w14:paraId="6BA30A1A" w14:textId="77777777" w:rsidR="004A17D0" w:rsidRDefault="00000000">
            <w:pPr>
              <w:spacing w:after="20" w:line="258" w:lineRule="auto"/>
            </w:pPr>
            <w:r>
              <w:rPr>
                <w:color w:val="222222"/>
                <w:sz w:val="20"/>
                <w:szCs w:val="20"/>
              </w:rPr>
              <w:t>THE DIAGNOSIS —the old fertilizers didn't get worse; the SOIL got worse.*</w:t>
            </w:r>
            <w:r>
              <w:rPr>
                <w:i/>
                <w:iCs/>
                <w:color w:val="222222"/>
                <w:sz w:val="20"/>
                <w:szCs w:val="20"/>
              </w:rPr>
              <w:t xml:space="preserve"> As organic carbon fell and the biology died, the soil lost its capacity to make nutrients available (Chapter 3: fertility is </w:t>
            </w:r>
            <w:r>
              <w:rPr>
                <w:color w:val="222222"/>
                <w:sz w:val="20"/>
                <w:szCs w:val="20"/>
              </w:rPr>
              <w:t>delivery</w:t>
            </w:r>
            <w:r>
              <w:rPr>
                <w:i/>
                <w:iCs/>
                <w:color w:val="222222"/>
                <w:sz w:val="20"/>
                <w:szCs w:val="20"/>
              </w:rPr>
              <w:t xml:space="preserve">, not </w:t>
            </w:r>
            <w:r>
              <w:rPr>
                <w:color w:val="222222"/>
                <w:sz w:val="20"/>
                <w:szCs w:val="20"/>
              </w:rPr>
              <w:t>stock</w:t>
            </w:r>
            <w:r>
              <w:rPr>
                <w:i/>
                <w:iCs/>
                <w:color w:val="222222"/>
                <w:sz w:val="20"/>
                <w:szCs w:val="20"/>
              </w:rPr>
              <w:t xml:space="preserve">). So each generation of fertilizer had to be more soluble, more concentrated, more directly plant-available — because the soil could no longer do the work of converting the simpler forms. </w:t>
            </w:r>
            <w:r>
              <w:rPr>
                <w:color w:val="222222"/>
                <w:sz w:val="20"/>
                <w:szCs w:val="20"/>
              </w:rPr>
              <w:t>*Each new product is a workaround for a soil that has stopped functioning.</w:t>
            </w:r>
          </w:p>
        </w:tc>
      </w:tr>
    </w:tbl>
    <w:p w14:paraId="49A8DD41" w14:textId="77777777" w:rsidR="004A17D0" w:rsidRDefault="004A17D0">
      <w:pPr>
        <w:spacing w:after="70"/>
      </w:pPr>
    </w:p>
    <w:p w14:paraId="6E3CF20F" w14:textId="77777777" w:rsidR="004A17D0" w:rsidRDefault="00000000">
      <w:pPr>
        <w:pStyle w:val="Heading3"/>
        <w:spacing w:before="170" w:after="50"/>
      </w:pPr>
      <w:r>
        <w:rPr>
          <w:b/>
          <w:bCs/>
          <w:color w:val="117864"/>
          <w:sz w:val="22"/>
          <w:szCs w:val="22"/>
        </w:rPr>
        <w:t>The treadmill he names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A85A05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31F156C" w14:textId="77777777" w:rsidR="004A17D0" w:rsidRDefault="00000000">
            <w:pPr>
              <w:spacing w:after="20" w:line="258" w:lineRule="auto"/>
            </w:pPr>
            <w:r>
              <w:rPr>
                <w:b/>
                <w:bCs/>
                <w:color w:val="222222"/>
                <w:sz w:val="20"/>
                <w:szCs w:val="20"/>
              </w:rPr>
              <w:t>"So: keep ruining our land, then buy expensive new technology, then use it — this will never stop anywhere."</w:t>
            </w:r>
          </w:p>
        </w:tc>
      </w:tr>
    </w:tbl>
    <w:p w14:paraId="0364BD64" w14:textId="77777777" w:rsidR="004A17D0" w:rsidRDefault="004A17D0">
      <w:pPr>
        <w:spacing w:after="70"/>
      </w:pPr>
    </w:p>
    <w:p w14:paraId="4AC25701" w14:textId="77777777" w:rsidR="004A17D0" w:rsidRDefault="00000000">
      <w:pPr>
        <w:spacing w:after="110" w:line="266" w:lineRule="auto"/>
      </w:pPr>
      <w:r>
        <w:rPr>
          <w:color w:val="222222"/>
        </w:rPr>
        <w:t>And the analogy he draws, which is pointed: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BFC62C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C90AB9D" w14:textId="77777777" w:rsidR="004A17D0" w:rsidRDefault="00000000">
            <w:pPr>
              <w:spacing w:after="40"/>
            </w:pPr>
            <w:r>
              <w:rPr>
                <w:b/>
                <w:bCs/>
                <w:color w:val="117864"/>
                <w:sz w:val="18"/>
                <w:szCs w:val="18"/>
              </w:rPr>
              <w:t>⚡  KEY RULE</w:t>
            </w:r>
          </w:p>
          <w:p w14:paraId="75146F3D" w14:textId="77777777" w:rsidR="004A17D0" w:rsidRDefault="00000000">
            <w:pPr>
              <w:spacing w:after="20" w:line="258" w:lineRule="auto"/>
            </w:pPr>
            <w:r>
              <w:rPr>
                <w:color w:val="222222"/>
                <w:sz w:val="20"/>
                <w:szCs w:val="20"/>
              </w:rPr>
              <w:t>"On one side, eradicating disease; on the other side, growing the pharmaceutical industry. I have a slight suspicion that exactly this process is happening in our agriculture too."</w:t>
            </w:r>
          </w:p>
        </w:tc>
      </w:tr>
    </w:tbl>
    <w:p w14:paraId="0C658006" w14:textId="77777777" w:rsidR="004A17D0" w:rsidRDefault="004A17D0">
      <w:pPr>
        <w:spacing w:after="70"/>
      </w:pPr>
    </w:p>
    <w:p w14:paraId="2CED2DF6" w14:textId="77777777" w:rsidR="004A17D0" w:rsidRDefault="00000000">
      <w:pPr>
        <w:spacing w:after="110" w:line="266" w:lineRule="auto"/>
      </w:pPr>
      <w:r>
        <w:rPr>
          <w:i/>
          <w:iCs/>
          <w:color w:val="222222"/>
        </w:rPr>
        <w:t>(He is careful to frame it as a suspicion rather than an accusation — consistent with his stance in Part 13E, where he made the same argument as a logical question about sales volumes rather than a conspiracy claim.)</w:t>
      </w:r>
    </w:p>
    <w:p w14:paraId="220910A8" w14:textId="77777777" w:rsidR="004A17D0" w:rsidRDefault="00000000">
      <w:pPr>
        <w:spacing w:after="110" w:line="266" w:lineRule="auto"/>
      </w:pPr>
      <w:r>
        <w:rPr>
          <w:b/>
          <w:bCs/>
          <w:color w:val="222222"/>
        </w:rPr>
        <w:t>The conclusion: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61AE2D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0D0D226" w14:textId="77777777" w:rsidR="004A17D0" w:rsidRDefault="00000000">
            <w:pPr>
              <w:spacing w:after="20" w:line="258" w:lineRule="auto"/>
            </w:pPr>
            <w:r>
              <w:rPr>
                <w:b/>
                <w:bCs/>
                <w:color w:val="222222"/>
                <w:sz w:val="20"/>
                <w:szCs w:val="20"/>
              </w:rPr>
              <w:t>"So what I want to say is: if you don't want your land to become diseased, or if you want to keep it fertile, then there is no alternative to organic carbon. That is why I am still speaking only and only about organic carbon."</w:t>
            </w:r>
          </w:p>
        </w:tc>
      </w:tr>
    </w:tbl>
    <w:p w14:paraId="007CD5DB" w14:textId="77777777" w:rsidR="004A17D0" w:rsidRDefault="004A17D0">
      <w:pPr>
        <w:spacing w:after="70"/>
      </w:pPr>
    </w:p>
    <w:p w14:paraId="5024E955" w14:textId="77777777" w:rsidR="004A17D0" w:rsidRDefault="00000000">
      <w:pPr>
        <w:pStyle w:val="Heading2"/>
        <w:spacing w:before="240" w:after="80"/>
      </w:pPr>
      <w:r>
        <w:rPr>
          <w:b/>
          <w:bCs/>
          <w:sz w:val="25"/>
          <w:szCs w:val="25"/>
        </w:rPr>
        <w:t>"Knowledge without application, no result"</w:t>
      </w:r>
    </w:p>
    <w:p w14:paraId="33183341" w14:textId="77777777" w:rsidR="004A17D0" w:rsidRDefault="00000000">
      <w:pPr>
        <w:spacing w:after="110" w:line="266" w:lineRule="auto"/>
      </w:pPr>
      <w:r>
        <w:rPr>
          <w:color w:val="222222"/>
        </w:rPr>
        <w:lastRenderedPageBreak/>
        <w:t>The second half of the session is the adoption argument, and it contains his sharpest framing.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05C088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2730D98" w14:textId="77777777" w:rsidR="004A17D0" w:rsidRDefault="00000000">
            <w:pPr>
              <w:spacing w:after="40"/>
            </w:pPr>
            <w:r>
              <w:rPr>
                <w:b/>
                <w:bCs/>
                <w:color w:val="117864"/>
                <w:sz w:val="18"/>
                <w:szCs w:val="18"/>
              </w:rPr>
              <w:t>⚡  KEY RULE</w:t>
            </w:r>
          </w:p>
          <w:p w14:paraId="52DD56E9" w14:textId="77777777" w:rsidR="004A17D0" w:rsidRDefault="00000000">
            <w:pPr>
              <w:spacing w:after="20" w:line="258" w:lineRule="auto"/>
            </w:pPr>
            <w:r>
              <w:rPr>
                <w:color w:val="222222"/>
                <w:sz w:val="20"/>
                <w:szCs w:val="20"/>
              </w:rPr>
              <w:t>"If you miss this organic carbon topic in the whole Plant Nutrition Mastery course — the first five sessions I took were only to prepare you, to say we want to farm well. And I told you then: all the webinars that follow, you have to DO all of them. Not just listen."</w:t>
            </w:r>
            <w:r>
              <w:rPr>
                <w:b/>
                <w:bCs/>
                <w:color w:val="222222"/>
                <w:sz w:val="20"/>
                <w:szCs w:val="20"/>
              </w:rPr>
              <w:t xml:space="preserve"> </w:t>
            </w:r>
            <w:r>
              <w:rPr>
                <w:color w:val="222222"/>
                <w:sz w:val="20"/>
                <w:szCs w:val="20"/>
              </w:rPr>
              <w:t>"NO KNOWLEDGE WITHOUT APPLICATION, NO RESULT."</w:t>
            </w:r>
          </w:p>
        </w:tc>
      </w:tr>
    </w:tbl>
    <w:p w14:paraId="35C0F63F" w14:textId="77777777" w:rsidR="004A17D0" w:rsidRDefault="004A17D0">
      <w:pPr>
        <w:spacing w:after="70"/>
      </w:pPr>
    </w:p>
    <w:p w14:paraId="46B38D60" w14:textId="77777777" w:rsidR="004A17D0" w:rsidRDefault="00000000">
      <w:pPr>
        <w:pStyle w:val="Heading3"/>
        <w:spacing w:before="170" w:after="50"/>
      </w:pPr>
      <w:r>
        <w:rPr>
          <w:b/>
          <w:bCs/>
          <w:color w:val="117864"/>
          <w:sz w:val="22"/>
          <w:szCs w:val="22"/>
        </w:rPr>
        <w:t>The Gayatri Sanjeevani test</w:t>
      </w:r>
    </w:p>
    <w:p w14:paraId="71438872" w14:textId="77777777" w:rsidR="004A17D0" w:rsidRDefault="00000000">
      <w:pPr>
        <w:spacing w:after="110" w:line="266" w:lineRule="auto"/>
      </w:pPr>
      <w:r>
        <w:rPr>
          <w:color w:val="222222"/>
        </w:rPr>
        <w:t>He applies it to his own recommendation, and this is the most honest passage: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2D0D2D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6D65ED2" w14:textId="77777777" w:rsidR="004A17D0" w:rsidRDefault="00000000">
            <w:pPr>
              <w:spacing w:after="40"/>
            </w:pPr>
            <w:r>
              <w:rPr>
                <w:b/>
                <w:bCs/>
                <w:color w:val="117864"/>
                <w:sz w:val="18"/>
                <w:szCs w:val="18"/>
              </w:rPr>
              <w:t>⚡  KEY RULE</w:t>
            </w:r>
          </w:p>
          <w:p w14:paraId="29007D3A" w14:textId="77777777" w:rsidR="004A17D0" w:rsidRDefault="00000000">
            <w:pPr>
              <w:spacing w:after="20" w:line="258" w:lineRule="auto"/>
            </w:pPr>
            <w:r>
              <w:rPr>
                <w:color w:val="222222"/>
                <w:sz w:val="20"/>
                <w:szCs w:val="20"/>
              </w:rPr>
              <w:t>"Gayatri Sanjeevani compost is excellent. Gore Saheb said it, and I didn't do it. So? Then that good fertilizer is of no use either.That compost is good only when I actually use it in my field, only when its results show in my soil, only when my chemical-fertilizer use falls, my land becomes fertile, my production cost falls, and the diseases and pests on my crop reduce. THAT is when I have the right to call that fertilizer good."</w:t>
            </w:r>
            <w:r>
              <w:rPr>
                <w:b/>
                <w:bCs/>
                <w:color w:val="222222"/>
                <w:sz w:val="20"/>
                <w:szCs w:val="20"/>
              </w:rPr>
              <w:t xml:space="preserve"> </w:t>
            </w:r>
            <w:r>
              <w:rPr>
                <w:color w:val="222222"/>
                <w:sz w:val="20"/>
                <w:szCs w:val="20"/>
              </w:rPr>
              <w:t>THE STANDARD —*</w:t>
            </w:r>
            <w:r>
              <w:rPr>
                <w:i/>
                <w:iCs/>
                <w:color w:val="222222"/>
                <w:sz w:val="20"/>
                <w:szCs w:val="20"/>
              </w:rPr>
              <w:t xml:space="preserve"> </w:t>
            </w:r>
            <w:r>
              <w:rPr>
                <w:color w:val="222222"/>
                <w:sz w:val="20"/>
                <w:szCs w:val="20"/>
              </w:rPr>
              <w:t>you do not get to judge an input by hearing about it. You earn the right to call it good only after it has demonstrably lowered your chemical use, your cost, and your disease pressure on your own ground.* This is a genuinely rigorous standard, and it applies equally to his own recommendations.</w:t>
            </w:r>
          </w:p>
        </w:tc>
      </w:tr>
    </w:tbl>
    <w:p w14:paraId="70365C59" w14:textId="77777777" w:rsidR="004A17D0" w:rsidRDefault="004A17D0">
      <w:pPr>
        <w:spacing w:after="70"/>
      </w:pPr>
    </w:p>
    <w:p w14:paraId="7081AA08" w14:textId="77777777" w:rsidR="004A17D0" w:rsidRDefault="00000000">
      <w:pPr>
        <w:pStyle w:val="Heading3"/>
        <w:spacing w:before="170" w:after="50"/>
      </w:pPr>
      <w:r>
        <w:rPr>
          <w:b/>
          <w:bCs/>
          <w:color w:val="117864"/>
          <w:sz w:val="22"/>
          <w:szCs w:val="22"/>
        </w:rPr>
        <w:t>The unread book analogy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D9B2D4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964DDBB" w14:textId="77777777" w:rsidR="004A17D0" w:rsidRDefault="00000000">
            <w:pPr>
              <w:spacing w:after="20" w:line="258" w:lineRule="auto"/>
            </w:pPr>
            <w:r>
              <w:rPr>
                <w:b/>
                <w:bCs/>
                <w:color w:val="222222"/>
                <w:sz w:val="20"/>
                <w:szCs w:val="20"/>
              </w:rPr>
              <w:t>"An author spends five or ten years of his life researching and brings a book to market for ₹200, or ₹500, or ₹5,000 — a book which, after reading it, could bring us lakhs, even crores of benefit. But however cheap it is, even when we have the money, we don't buy it. And that knowledge stays inside the book. We can't read it. That much laziness is at work there. The same thing happens in farming.""If you are not doing the things I tell you, and you are saying you want results — then this training is only a discourse. Like a maharaj who comes every week and gives a sermon and says something, and we evaluate him against other speakers: 'Oh, didn't we already know this?' Yes, we knew it."</w:t>
            </w:r>
          </w:p>
        </w:tc>
      </w:tr>
    </w:tbl>
    <w:p w14:paraId="75247DD7" w14:textId="77777777" w:rsidR="004A17D0" w:rsidRDefault="004A17D0">
      <w:pPr>
        <w:spacing w:after="70"/>
      </w:pPr>
    </w:p>
    <w:p w14:paraId="13FC8FED" w14:textId="77777777" w:rsidR="004A17D0" w:rsidRDefault="00000000">
      <w:pPr>
        <w:pStyle w:val="Heading3"/>
        <w:spacing w:before="170" w:after="50"/>
      </w:pPr>
      <w:r>
        <w:rPr>
          <w:b/>
          <w:bCs/>
          <w:color w:val="117864"/>
          <w:sz w:val="22"/>
          <w:szCs w:val="22"/>
        </w:rPr>
        <w:t>His honest position on originality</w:t>
      </w:r>
    </w:p>
    <w:p w14:paraId="5B2A4373" w14:textId="77777777" w:rsidR="004A17D0" w:rsidRDefault="00000000">
      <w:pPr>
        <w:spacing w:after="110" w:line="266" w:lineRule="auto"/>
      </w:pPr>
      <w:r>
        <w:rPr>
          <w:color w:val="222222"/>
        </w:rPr>
        <w:t>This is a notably humble passage and worth recording: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163EBD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F6A7022" w14:textId="77777777" w:rsidR="004A17D0" w:rsidRDefault="00000000">
            <w:pPr>
              <w:spacing w:after="40"/>
            </w:pPr>
            <w:r>
              <w:rPr>
                <w:b/>
                <w:bCs/>
                <w:color w:val="117864"/>
                <w:sz w:val="18"/>
                <w:szCs w:val="18"/>
              </w:rPr>
              <w:t>⚡  KEY RULE</w:t>
            </w:r>
          </w:p>
          <w:p w14:paraId="315CD4FE" w14:textId="77777777" w:rsidR="004A17D0" w:rsidRDefault="00000000">
            <w:pPr>
              <w:spacing w:after="20" w:line="258" w:lineRule="auto"/>
            </w:pPr>
            <w:r>
              <w:rPr>
                <w:color w:val="222222"/>
                <w:sz w:val="20"/>
                <w:szCs w:val="20"/>
              </w:rPr>
              <w:t>"I said it before and I say it now: everything I say is ALREADY in the universe. But getting it done by you, getting it done within a frame, and making your farming good — that is why I am sitting here as a teacher. This is in books, this is on YouTube, this is on WhatsApp, this is on Facebook."</w:t>
            </w:r>
            <w:r>
              <w:rPr>
                <w:b/>
                <w:bCs/>
                <w:color w:val="222222"/>
                <w:sz w:val="20"/>
                <w:szCs w:val="20"/>
              </w:rPr>
              <w:t xml:space="preserve"> </w:t>
            </w:r>
            <w:r>
              <w:rPr>
                <w:color w:val="222222"/>
                <w:sz w:val="20"/>
                <w:szCs w:val="20"/>
              </w:rPr>
              <w:t>AND THE WARNING —"People take advantage of this same knowledge to make PRODUCTS. They present it to you with good literature, in good orchards, and then you say 'excellent technology.' And if the company is foreign, you say 'there is no product like this' and you use it. And the money in your pocket — that money you waste."</w:t>
            </w:r>
          </w:p>
        </w:tc>
      </w:tr>
    </w:tbl>
    <w:p w14:paraId="015C6417" w14:textId="77777777" w:rsidR="004A17D0" w:rsidRDefault="004A17D0">
      <w:pPr>
        <w:spacing w:after="70"/>
      </w:pPr>
    </w:p>
    <w:p w14:paraId="507881EC" w14:textId="77777777" w:rsidR="004A17D0" w:rsidRDefault="00000000">
      <w:pPr>
        <w:pStyle w:val="Heading2"/>
        <w:spacing w:before="240" w:after="80"/>
      </w:pPr>
      <w:r>
        <w:rPr>
          <w:b/>
          <w:bCs/>
          <w:sz w:val="25"/>
          <w:szCs w:val="25"/>
        </w:rPr>
        <w:t>The small-farmer argument — why less land means MORE need</w:t>
      </w:r>
    </w:p>
    <w:p w14:paraId="3A1D2416" w14:textId="77777777" w:rsidR="004A17D0" w:rsidRDefault="00000000">
      <w:pPr>
        <w:spacing w:after="110" w:line="266" w:lineRule="auto"/>
      </w:pPr>
      <w:r>
        <w:rPr>
          <w:color w:val="222222"/>
        </w:rPr>
        <w:t>He addresses the obvious objection ("my farm is too small for all this") and inverts it: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CC49DB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AFE2DC5" w14:textId="77777777" w:rsidR="004A17D0" w:rsidRDefault="00000000">
            <w:pPr>
              <w:spacing w:after="40"/>
            </w:pPr>
            <w:r>
              <w:rPr>
                <w:b/>
                <w:bCs/>
                <w:color w:val="117864"/>
                <w:sz w:val="18"/>
                <w:szCs w:val="18"/>
              </w:rPr>
              <w:t>⚡  KEY RULE</w:t>
            </w:r>
          </w:p>
          <w:p w14:paraId="542EA6DF" w14:textId="77777777" w:rsidR="004A17D0" w:rsidRDefault="00000000">
            <w:pPr>
              <w:spacing w:after="20" w:line="258" w:lineRule="auto"/>
            </w:pPr>
            <w:r>
              <w:rPr>
                <w:color w:val="222222"/>
                <w:sz w:val="20"/>
                <w:szCs w:val="20"/>
              </w:rPr>
              <w:t>"You may say: my farming is very small, so must I do all these things for such a little area? — If you don't want your land to become infertile, then however much land you have, you will have to do these things."</w:t>
            </w:r>
            <w:r>
              <w:rPr>
                <w:b/>
                <w:bCs/>
                <w:color w:val="222222"/>
                <w:sz w:val="20"/>
                <w:szCs w:val="20"/>
              </w:rPr>
              <w:t xml:space="preserve"> </w:t>
            </w:r>
            <w:r>
              <w:rPr>
                <w:color w:val="222222"/>
                <w:sz w:val="20"/>
                <w:szCs w:val="20"/>
              </w:rPr>
              <w:t xml:space="preserve">THE </w:t>
            </w:r>
            <w:r>
              <w:rPr>
                <w:color w:val="222222"/>
                <w:sz w:val="20"/>
                <w:szCs w:val="20"/>
              </w:rPr>
              <w:lastRenderedPageBreak/>
              <w:t>INVERSION —"In fact I will say: farmers with LESS land need this MORE. Because a farmer with less land, in the greed to take more production, uses more chemicals — and ruins the soil faster."</w:t>
            </w:r>
          </w:p>
        </w:tc>
      </w:tr>
    </w:tbl>
    <w:p w14:paraId="3DE3541E" w14:textId="77777777" w:rsidR="004A17D0" w:rsidRDefault="004A17D0">
      <w:pPr>
        <w:spacing w:after="70"/>
      </w:pPr>
    </w:p>
    <w:p w14:paraId="551EC62F" w14:textId="77777777" w:rsidR="004A17D0" w:rsidRDefault="00000000">
      <w:pPr>
        <w:spacing w:after="110" w:line="266" w:lineRule="auto"/>
      </w:pPr>
      <w:r>
        <w:rPr>
          <w:b/>
          <w:bCs/>
          <w:color w:val="222222"/>
        </w:rPr>
        <w:t>His evidence — the Nashik example: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D3FE52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8A5D743" w14:textId="77777777" w:rsidR="004A17D0" w:rsidRDefault="00000000">
            <w:pPr>
              <w:spacing w:after="20" w:line="258" w:lineRule="auto"/>
            </w:pPr>
            <w:r>
              <w:rPr>
                <w:b/>
                <w:bCs/>
                <w:color w:val="222222"/>
                <w:sz w:val="20"/>
                <w:szCs w:val="20"/>
              </w:rPr>
              <w:t>"Look at the taluks of Nashik district, Akola, Sangamner, where farming was on small areas, few acres — what is the plight of those people today? There isn't a single variety left that they haven't tried, where tomato virus doesn't come into their field."</w:t>
            </w:r>
          </w:p>
        </w:tc>
      </w:tr>
    </w:tbl>
    <w:p w14:paraId="0747E643" w14:textId="77777777" w:rsidR="004A17D0" w:rsidRDefault="004A17D0">
      <w:pPr>
        <w:spacing w:after="70"/>
      </w:pPr>
    </w:p>
    <w:p w14:paraId="6C5955EE" w14:textId="77777777" w:rsidR="004A17D0" w:rsidRDefault="00000000">
      <w:pPr>
        <w:spacing w:after="110" w:line="266" w:lineRule="auto"/>
      </w:pPr>
      <w:r>
        <w:rPr>
          <w:color w:val="222222"/>
        </w:rPr>
        <w:t>The mechanism is sound: intensification pressure on small holdings drives more crops per year, more chemical input per unit area, and shorter rotations — which is precisely the "continuous back-to-back cropping" factor from Part 13G (Cause 3) and the disease build-up from broken rotation in Chapter 7.</w:t>
      </w:r>
    </w:p>
    <w:p w14:paraId="3A427124" w14:textId="77777777" w:rsidR="004A17D0" w:rsidRDefault="00000000">
      <w:pPr>
        <w:spacing w:after="110" w:line="266" w:lineRule="auto"/>
      </w:pPr>
      <w:r>
        <w:rPr>
          <w:b/>
          <w:bCs/>
          <w:color w:val="222222"/>
        </w:rPr>
        <w:t>His closing plea: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DAB29E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1FB384A" w14:textId="77777777" w:rsidR="004A17D0" w:rsidRDefault="00000000">
            <w:pPr>
              <w:spacing w:after="20" w:line="258" w:lineRule="auto"/>
            </w:pPr>
            <w:r>
              <w:rPr>
                <w:b/>
                <w:bCs/>
                <w:color w:val="222222"/>
                <w:sz w:val="20"/>
                <w:szCs w:val="20"/>
              </w:rPr>
              <w:t>"So my request to all: just taking this knowledge — 'I got this much, I got that much' — will create no difference at all. We have to USE this knowledge. We have to take its benefit. By using it in your field, the land…"</w:t>
            </w:r>
            <w:r>
              <w:rPr>
                <w:color w:val="222222"/>
                <w:sz w:val="20"/>
                <w:szCs w:val="20"/>
              </w:rPr>
              <w:t xml:space="preserve"> </w:t>
            </w:r>
            <w:r>
              <w:rPr>
                <w:i/>
                <w:iCs/>
                <w:color w:val="222222"/>
                <w:sz w:val="20"/>
                <w:szCs w:val="20"/>
              </w:rPr>
              <w:t>(transcript ends)</w:t>
            </w:r>
          </w:p>
        </w:tc>
      </w:tr>
    </w:tbl>
    <w:p w14:paraId="6A744808" w14:textId="77777777" w:rsidR="004A17D0" w:rsidRDefault="004A17D0">
      <w:pPr>
        <w:spacing w:after="70"/>
      </w:pPr>
    </w:p>
    <w:p w14:paraId="09FC3A12" w14:textId="77777777" w:rsidR="004A17D0" w:rsidRDefault="00000000">
      <w:pPr>
        <w:pStyle w:val="Heading2"/>
        <w:spacing w:before="240" w:after="80"/>
      </w:pPr>
      <w:r>
        <w:rPr>
          <w:b/>
          <w:bCs/>
          <w:sz w:val="25"/>
          <w:szCs w:val="25"/>
        </w:rPr>
        <w:t>Reading It Critically — What Holds Up and What to Watch</w:t>
      </w:r>
    </w:p>
    <w:p w14:paraId="2C4C6BE1" w14:textId="77777777" w:rsidR="004A17D0" w:rsidRDefault="00000000">
      <w:pPr>
        <w:pStyle w:val="Heading2"/>
        <w:spacing w:before="240" w:after="80"/>
      </w:pPr>
      <w:r>
        <w:rPr>
          <w:b/>
          <w:bCs/>
          <w:sz w:val="25"/>
          <w:szCs w:val="25"/>
        </w:rPr>
        <w:t>The escalation history is the most useful diagnostic frame in the course</w:t>
      </w:r>
    </w:p>
    <w:p w14:paraId="0AD35814" w14:textId="77777777" w:rsidR="004A17D0" w:rsidRDefault="00000000">
      <w:pPr>
        <w:spacing w:after="110" w:line="266" w:lineRule="auto"/>
      </w:pPr>
      <w:r>
        <w:rPr>
          <w:color w:val="222222"/>
        </w:rPr>
        <w:t xml:space="preserve">This session contains one genuinely excellent idea, and it retroactively explains the entire course. </w:t>
      </w:r>
      <w:r>
        <w:rPr>
          <w:b/>
          <w:bCs/>
          <w:color w:val="222222"/>
        </w:rPr>
        <w:t>The fertilizer ladder — straights, then mixtures, then complexes, then water-solubles, then specialised solubles, then fertigation — is a real and accurately described historical sequence in Indian agriculture.</w:t>
      </w:r>
      <w:r>
        <w:rPr>
          <w:color w:val="222222"/>
        </w:rPr>
        <w:t xml:space="preserve"> And his diagnosis is correct: each generation became necessary not because the previous products degraded, but because </w:t>
      </w:r>
      <w:r>
        <w:rPr>
          <w:b/>
          <w:bCs/>
          <w:color w:val="222222"/>
        </w:rPr>
        <w:t>the soil lost the biological capacity to process simpler forms.</w:t>
      </w:r>
    </w:p>
    <w:p w14:paraId="68E6B9BA" w14:textId="77777777" w:rsidR="004A17D0" w:rsidRDefault="00000000">
      <w:pPr>
        <w:spacing w:after="110" w:line="266" w:lineRule="auto"/>
      </w:pPr>
      <w:r>
        <w:rPr>
          <w:color w:val="222222"/>
        </w:rPr>
        <w:t>The logic is worth stating plainly, because it is the strongest argument for the whole organic-carbon programme:</w:t>
      </w:r>
    </w:p>
    <w:p w14:paraId="766FF2D4" w14:textId="77777777" w:rsidR="004A17D0" w:rsidRDefault="00000000">
      <w:pPr>
        <w:pStyle w:val="ListParagraph"/>
        <w:numPr>
          <w:ilvl w:val="0"/>
          <w:numId w:val="2"/>
        </w:numPr>
        <w:spacing w:after="50" w:line="258" w:lineRule="auto"/>
      </w:pPr>
      <w:r>
        <w:rPr>
          <w:color w:val="222222"/>
        </w:rPr>
        <w:t xml:space="preserve">A biologically alive soil can take rock phosphate, FYM, even SSP, and </w:t>
      </w:r>
      <w:r>
        <w:rPr>
          <w:i/>
          <w:iCs/>
          <w:color w:val="222222"/>
        </w:rPr>
        <w:t>convert</w:t>
      </w:r>
      <w:r>
        <w:rPr>
          <w:color w:val="222222"/>
        </w:rPr>
        <w:t xml:space="preserve"> it to plant-available form (the "grinding" of Chapter 4)</w:t>
      </w:r>
    </w:p>
    <w:p w14:paraId="3FC39C30" w14:textId="77777777" w:rsidR="004A17D0" w:rsidRDefault="00000000">
      <w:pPr>
        <w:pStyle w:val="ListParagraph"/>
        <w:numPr>
          <w:ilvl w:val="0"/>
          <w:numId w:val="2"/>
        </w:numPr>
        <w:spacing w:after="50" w:line="258" w:lineRule="auto"/>
      </w:pPr>
      <w:r>
        <w:rPr>
          <w:color w:val="222222"/>
        </w:rPr>
        <w:t>As biology dies, that conversion capacity is lost</w:t>
      </w:r>
    </w:p>
    <w:p w14:paraId="4E4BA9F0" w14:textId="77777777" w:rsidR="004A17D0" w:rsidRDefault="00000000">
      <w:pPr>
        <w:pStyle w:val="ListParagraph"/>
        <w:numPr>
          <w:ilvl w:val="0"/>
          <w:numId w:val="2"/>
        </w:numPr>
        <w:spacing w:after="50" w:line="258" w:lineRule="auto"/>
      </w:pPr>
      <w:r>
        <w:rPr>
          <w:color w:val="222222"/>
        </w:rPr>
        <w:t>So you must supply nutrients in progressively more pre-digested, directly-available, expensive forms</w:t>
      </w:r>
    </w:p>
    <w:p w14:paraId="47C3477C" w14:textId="77777777" w:rsidR="004A17D0" w:rsidRDefault="00000000">
      <w:pPr>
        <w:pStyle w:val="ListParagraph"/>
        <w:numPr>
          <w:ilvl w:val="0"/>
          <w:numId w:val="2"/>
        </w:numPr>
        <w:spacing w:after="50" w:line="258" w:lineRule="auto"/>
      </w:pPr>
      <w:r>
        <w:rPr>
          <w:b/>
          <w:bCs/>
          <w:color w:val="222222"/>
        </w:rPr>
        <w:t>The escalating fertilizer bill is a symptom of declining soil function, not of improving technology</w:t>
      </w:r>
    </w:p>
    <w:p w14:paraId="299A3E15" w14:textId="77777777" w:rsidR="004A17D0" w:rsidRDefault="004A17D0">
      <w:pPr>
        <w:spacing w:after="40"/>
      </w:pPr>
    </w:p>
    <w:p w14:paraId="1D4C83E6" w14:textId="77777777" w:rsidR="004A17D0" w:rsidRDefault="00000000">
      <w:pPr>
        <w:spacing w:after="110" w:line="266" w:lineRule="auto"/>
      </w:pPr>
      <w:r>
        <w:rPr>
          <w:color w:val="222222"/>
        </w:rPr>
        <w:t>That reframing is genuinely valuable and is not commonly taught. It also explains why farmers experience each new product as "working" — it does, briefly, because it bypasses a step the soil can no longer perform.</w:t>
      </w:r>
    </w:p>
    <w:p w14:paraId="1B6CC0FC" w14:textId="77777777" w:rsidR="004A17D0" w:rsidRDefault="00000000">
      <w:pPr>
        <w:spacing w:after="110" w:line="266" w:lineRule="auto"/>
      </w:pPr>
      <w:r>
        <w:rPr>
          <w:b/>
          <w:bCs/>
          <w:color w:val="222222"/>
        </w:rPr>
        <w:t>The "you earn the right to call it good" standard is intellectually honest</w:t>
      </w:r>
      <w:r>
        <w:rPr>
          <w:color w:val="222222"/>
        </w:rPr>
        <w:t>, especially applied to his own Gayatri Sanjeevani recommendation. He is explicitly saying: don't take my word for it, and don't praise it until it has measurably reduced your chemical use, cost and disease on your own land. That is a rigorous, testable standard.</w:t>
      </w:r>
    </w:p>
    <w:p w14:paraId="36344064" w14:textId="77777777" w:rsidR="004A17D0" w:rsidRDefault="00000000">
      <w:pPr>
        <w:spacing w:after="110" w:line="266" w:lineRule="auto"/>
      </w:pPr>
      <w:r>
        <w:rPr>
          <w:b/>
          <w:bCs/>
          <w:color w:val="222222"/>
        </w:rPr>
        <w:t>The small-farmer inversion is correct.</w:t>
      </w:r>
      <w:r>
        <w:rPr>
          <w:color w:val="222222"/>
        </w:rPr>
        <w:t xml:space="preserve"> Intensification pressure genuinely does drive higher per-acre chemical use and shorter rotations on smallholdings, and the Nashik tomato-virus example is a recognisable real-world outcome of continuous cropping.</w:t>
      </w:r>
    </w:p>
    <w:p w14:paraId="0D9702B0" w14:textId="77777777" w:rsidR="004A17D0" w:rsidRDefault="00000000">
      <w:pPr>
        <w:pStyle w:val="Heading2"/>
        <w:spacing w:before="240" w:after="80"/>
      </w:pPr>
      <w:r>
        <w:rPr>
          <w:b/>
          <w:bCs/>
          <w:sz w:val="25"/>
          <w:szCs w:val="25"/>
        </w:rPr>
        <w:t>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361CDC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54EE2EA" w14:textId="77777777" w:rsidR="004A17D0" w:rsidRDefault="00000000">
            <w:r>
              <w:rPr>
                <w:b/>
                <w:bCs/>
                <w:color w:val="FFFFFF"/>
                <w:sz w:val="17"/>
                <w:szCs w:val="17"/>
              </w:rPr>
              <w:lastRenderedPageBreak/>
              <w:t>Item</w:t>
            </w:r>
          </w:p>
        </w:tc>
        <w:tc>
          <w:tcPr>
            <w:tcW w:w="4710" w:type="dxa"/>
            <w:shd w:val="clear" w:color="auto" w:fill="1F3864"/>
            <w:tcMar>
              <w:top w:w="50" w:type="dxa"/>
              <w:left w:w="90" w:type="dxa"/>
              <w:bottom w:w="50" w:type="dxa"/>
              <w:right w:w="80" w:type="dxa"/>
            </w:tcMar>
          </w:tcPr>
          <w:p w14:paraId="6E642810" w14:textId="77777777" w:rsidR="004A17D0" w:rsidRDefault="00000000">
            <w:r>
              <w:rPr>
                <w:b/>
                <w:bCs/>
                <w:color w:val="FFFFFF"/>
                <w:sz w:val="17"/>
                <w:szCs w:val="17"/>
              </w:rPr>
              <w:t>Assessment</w:t>
            </w:r>
          </w:p>
        </w:tc>
      </w:tr>
      <w:tr w:rsidR="004A17D0" w14:paraId="7A6DB46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A20D8D0" w14:textId="77777777" w:rsidR="004A17D0" w:rsidRDefault="00000000">
            <w:r>
              <w:rPr>
                <w:b/>
                <w:bCs/>
                <w:color w:val="222222"/>
                <w:sz w:val="17"/>
                <w:szCs w:val="17"/>
              </w:rPr>
              <w:t>The pharmaceutical-industry analogy</w:t>
            </w:r>
          </w:p>
        </w:tc>
        <w:tc>
          <w:tcPr>
            <w:tcW w:w="4710" w:type="dxa"/>
            <w:shd w:val="clear" w:color="auto" w:fill="F4F7FB"/>
            <w:tcMar>
              <w:top w:w="50" w:type="dxa"/>
              <w:left w:w="90" w:type="dxa"/>
              <w:bottom w:w="50" w:type="dxa"/>
              <w:right w:w="80" w:type="dxa"/>
            </w:tcMar>
          </w:tcPr>
          <w:p w14:paraId="492A64E6" w14:textId="77777777" w:rsidR="004A17D0" w:rsidRDefault="00000000">
            <w:r>
              <w:rPr>
                <w:color w:val="222222"/>
                <w:sz w:val="17"/>
                <w:szCs w:val="17"/>
              </w:rPr>
              <w:t xml:space="preserve">He frames it carefully as a "slight suspicion," which is the right register. The </w:t>
            </w:r>
            <w:r>
              <w:rPr>
                <w:i/>
                <w:iCs/>
                <w:color w:val="222222"/>
                <w:sz w:val="17"/>
                <w:szCs w:val="17"/>
              </w:rPr>
              <w:t>structural</w:t>
            </w:r>
            <w:r>
              <w:rPr>
                <w:color w:val="222222"/>
                <w:sz w:val="17"/>
                <w:szCs w:val="17"/>
              </w:rPr>
              <w:t xml:space="preserve"> observation — that an industry selling solutions to a worsening problem has no incentive to fix the root cause — is a fair systems argument. It is not evidence of intent, and he doesn't claim it is.</w:t>
            </w:r>
          </w:p>
        </w:tc>
      </w:tr>
      <w:tr w:rsidR="004A17D0" w14:paraId="056BC6D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DADCB7F" w14:textId="77777777" w:rsidR="004A17D0" w:rsidRDefault="00000000">
            <w:r>
              <w:rPr>
                <w:b/>
                <w:bCs/>
                <w:color w:val="222222"/>
                <w:sz w:val="17"/>
                <w:szCs w:val="17"/>
              </w:rPr>
              <w:t>"The old fertilizers stopped working"</w:t>
            </w:r>
          </w:p>
        </w:tc>
        <w:tc>
          <w:tcPr>
            <w:tcW w:w="4710" w:type="dxa"/>
            <w:shd w:val="clear" w:color="auto" w:fill="FFFFFF"/>
            <w:tcMar>
              <w:top w:w="50" w:type="dxa"/>
              <w:left w:w="90" w:type="dxa"/>
              <w:bottom w:w="50" w:type="dxa"/>
              <w:right w:w="80" w:type="dxa"/>
            </w:tcMar>
          </w:tcPr>
          <w:p w14:paraId="6F64B474" w14:textId="77777777" w:rsidR="004A17D0" w:rsidRDefault="00000000">
            <w:r>
              <w:rPr>
                <w:color w:val="222222"/>
                <w:sz w:val="17"/>
                <w:szCs w:val="17"/>
              </w:rPr>
              <w:t>Broadly true as farmer experience, but the causes are multiple: declining organic carbon and biology (his argument, and real), plus micronutrient depletion from decades of NPK-only use, plus soil compaction, plus salinity build-up, plus genuinely higher yield targets requiring more nutrients. His single-cause framing is incomplete but points at a real and dominant factor.</w:t>
            </w:r>
          </w:p>
        </w:tc>
      </w:tr>
      <w:tr w:rsidR="004A17D0" w14:paraId="3267E08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2B90EE3" w14:textId="77777777" w:rsidR="004A17D0" w:rsidRDefault="00000000">
            <w:r>
              <w:rPr>
                <w:b/>
                <w:bCs/>
                <w:color w:val="222222"/>
                <w:sz w:val="17"/>
                <w:szCs w:val="17"/>
              </w:rPr>
              <w:t>Foreign-product scepticism</w:t>
            </w:r>
          </w:p>
        </w:tc>
        <w:tc>
          <w:tcPr>
            <w:tcW w:w="4710" w:type="dxa"/>
            <w:shd w:val="clear" w:color="auto" w:fill="F4F7FB"/>
            <w:tcMar>
              <w:top w:w="50" w:type="dxa"/>
              <w:left w:w="90" w:type="dxa"/>
              <w:bottom w:w="50" w:type="dxa"/>
              <w:right w:w="80" w:type="dxa"/>
            </w:tcMar>
          </w:tcPr>
          <w:p w14:paraId="607CE4F1" w14:textId="77777777" w:rsidR="004A17D0" w:rsidRDefault="00000000">
            <w:r>
              <w:rPr>
                <w:color w:val="222222"/>
                <w:sz w:val="17"/>
                <w:szCs w:val="17"/>
              </w:rPr>
              <w:t>Fair as a caution against marketing-driven purchasing. Note it sits alongside his own product-adjacent recommendations elsewhere in the course (Avena Nutrimix, EM, Combo 300) — apply the same scepticism symmetrically.</w:t>
            </w:r>
          </w:p>
        </w:tc>
      </w:tr>
      <w:tr w:rsidR="004A17D0" w14:paraId="5E96ADB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61D2887" w14:textId="77777777" w:rsidR="004A17D0" w:rsidRDefault="00000000">
            <w:r>
              <w:rPr>
                <w:b/>
                <w:bCs/>
                <w:color w:val="222222"/>
                <w:sz w:val="17"/>
                <w:szCs w:val="17"/>
              </w:rPr>
              <w:t>The Nashik tomato-virus example</w:t>
            </w:r>
          </w:p>
        </w:tc>
        <w:tc>
          <w:tcPr>
            <w:tcW w:w="4710" w:type="dxa"/>
            <w:shd w:val="clear" w:color="auto" w:fill="FFFFFF"/>
            <w:tcMar>
              <w:top w:w="50" w:type="dxa"/>
              <w:left w:w="90" w:type="dxa"/>
              <w:bottom w:w="50" w:type="dxa"/>
              <w:right w:w="80" w:type="dxa"/>
            </w:tcMar>
          </w:tcPr>
          <w:p w14:paraId="37A8B78F" w14:textId="77777777" w:rsidR="004A17D0" w:rsidRDefault="00000000">
            <w:r>
              <w:rPr>
                <w:color w:val="222222"/>
                <w:sz w:val="17"/>
                <w:szCs w:val="17"/>
              </w:rPr>
              <w:t>Real and recognisable, but tomato virus complexes (ToLCV, etc.) are vector-driven (whitefly) as much as soil-driven. Continuous cropping worsens it; it is not purely a soil-carbon problem.</w:t>
            </w:r>
          </w:p>
        </w:tc>
      </w:tr>
      <w:tr w:rsidR="004A17D0" w14:paraId="5D06D09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593D565" w14:textId="77777777" w:rsidR="004A17D0" w:rsidRDefault="00000000">
            <w:r>
              <w:rPr>
                <w:b/>
                <w:bCs/>
                <w:color w:val="222222"/>
                <w:sz w:val="17"/>
                <w:szCs w:val="17"/>
              </w:rPr>
              <w:t>"Everything I say is already in the universe"</w:t>
            </w:r>
          </w:p>
        </w:tc>
        <w:tc>
          <w:tcPr>
            <w:tcW w:w="4710" w:type="dxa"/>
            <w:shd w:val="clear" w:color="auto" w:fill="F4F7FB"/>
            <w:tcMar>
              <w:top w:w="50" w:type="dxa"/>
              <w:left w:w="90" w:type="dxa"/>
              <w:bottom w:w="50" w:type="dxa"/>
              <w:right w:w="80" w:type="dxa"/>
            </w:tcMar>
          </w:tcPr>
          <w:p w14:paraId="236E6433" w14:textId="77777777" w:rsidR="004A17D0" w:rsidRDefault="00000000">
            <w:r>
              <w:rPr>
                <w:color w:val="222222"/>
                <w:sz w:val="17"/>
                <w:szCs w:val="17"/>
              </w:rPr>
              <w:t>An honest and unusual admission from a trainer. Worth noting as a mark of credibility.</w:t>
            </w:r>
          </w:p>
        </w:tc>
      </w:tr>
    </w:tbl>
    <w:p w14:paraId="697C34EC" w14:textId="77777777" w:rsidR="004A17D0" w:rsidRDefault="004A17D0">
      <w:pPr>
        <w:spacing w:after="80"/>
      </w:pPr>
    </w:p>
    <w:p w14:paraId="5D07314D" w14:textId="77777777" w:rsidR="004A17D0" w:rsidRDefault="00000000">
      <w:pPr>
        <w:pStyle w:val="Heading2"/>
        <w:spacing w:before="240" w:after="80"/>
      </w:pPr>
      <w:r>
        <w:rPr>
          <w:b/>
          <w:bCs/>
          <w:sz w:val="25"/>
          <w:szCs w:val="25"/>
        </w:rPr>
        <w:t>For Pulivendula</w:t>
      </w:r>
    </w:p>
    <w:p w14:paraId="77FB4291" w14:textId="77777777" w:rsidR="004A17D0" w:rsidRDefault="00000000">
      <w:pPr>
        <w:pStyle w:val="ListParagraph"/>
        <w:numPr>
          <w:ilvl w:val="0"/>
          <w:numId w:val="3"/>
        </w:numPr>
        <w:spacing w:after="50" w:line="258" w:lineRule="auto"/>
      </w:pPr>
      <w:r>
        <w:rPr>
          <w:b/>
          <w:bCs/>
          <w:color w:val="222222"/>
        </w:rPr>
        <w:t>Use the escalation frame as your purchasing filter.</w:t>
      </w:r>
      <w:r>
        <w:rPr>
          <w:color w:val="222222"/>
        </w:rPr>
        <w:t xml:space="preserve"> When any product is pitched to you — especially an expensive, imported, or "new-generation" one — ask: </w:t>
      </w:r>
      <w:r>
        <w:rPr>
          <w:i/>
          <w:iCs/>
          <w:color w:val="222222"/>
        </w:rPr>
        <w:t>is this solving a nutrient problem, or is it compensating for a soil that can no longer convert cheaper forms?</w:t>
      </w:r>
      <w:r>
        <w:rPr>
          <w:color w:val="222222"/>
        </w:rPr>
        <w:t xml:space="preserve"> If the latter, the cheaper long-run fix is the soil, not the product. This is a genuinely useful test and it will save you money over twenty years.</w:t>
      </w:r>
    </w:p>
    <w:p w14:paraId="7D35AE95" w14:textId="77777777" w:rsidR="004A17D0" w:rsidRDefault="004A17D0">
      <w:pPr>
        <w:spacing w:after="40"/>
      </w:pPr>
    </w:p>
    <w:p w14:paraId="0F77785A" w14:textId="77777777" w:rsidR="004A17D0" w:rsidRDefault="00000000">
      <w:pPr>
        <w:pStyle w:val="ListParagraph"/>
        <w:numPr>
          <w:ilvl w:val="0"/>
          <w:numId w:val="3"/>
        </w:numPr>
        <w:spacing w:after="50" w:line="258" w:lineRule="auto"/>
      </w:pPr>
      <w:r>
        <w:rPr>
          <w:b/>
          <w:bCs/>
          <w:color w:val="222222"/>
        </w:rPr>
        <w:t>You are at the rare advantage point: you have not yet started the ladder.</w:t>
      </w:r>
      <w:r>
        <w:rPr>
          <w:color w:val="222222"/>
        </w:rPr>
        <w:t xml:space="preserve"> Your block is not yet planted. Every farmer in this session is trying to climb </w:t>
      </w:r>
      <w:r>
        <w:rPr>
          <w:i/>
          <w:iCs/>
          <w:color w:val="222222"/>
        </w:rPr>
        <w:t>back down</w:t>
      </w:r>
      <w:r>
        <w:rPr>
          <w:color w:val="222222"/>
        </w:rPr>
        <w:t xml:space="preserve"> the escalation ladder after decades on it. </w:t>
      </w:r>
      <w:r>
        <w:rPr>
          <w:b/>
          <w:bCs/>
          <w:color w:val="222222"/>
        </w:rPr>
        <w:t>You can simply not get on it</w:t>
      </w:r>
      <w:r>
        <w:rPr>
          <w:color w:val="222222"/>
        </w:rPr>
        <w:t xml:space="preserve"> — establish the biology and organic carbon </w:t>
      </w:r>
      <w:r>
        <w:rPr>
          <w:i/>
          <w:iCs/>
          <w:color w:val="222222"/>
        </w:rPr>
        <w:t>before</w:t>
      </w:r>
      <w:r>
        <w:rPr>
          <w:color w:val="222222"/>
        </w:rPr>
        <w:t xml:space="preserve"> the trees go in (2027 green manure, compost, mycorrhizae at planting), so the soil retains the capacity to process cheap inputs from year one. That is a structural advantage worth a great deal.</w:t>
      </w:r>
    </w:p>
    <w:p w14:paraId="7550CFA9" w14:textId="77777777" w:rsidR="004A17D0" w:rsidRDefault="004A17D0">
      <w:pPr>
        <w:spacing w:after="40"/>
      </w:pPr>
    </w:p>
    <w:p w14:paraId="383B84B9" w14:textId="77777777" w:rsidR="004A17D0" w:rsidRDefault="00000000">
      <w:pPr>
        <w:pStyle w:val="ListParagraph"/>
        <w:numPr>
          <w:ilvl w:val="0"/>
          <w:numId w:val="3"/>
        </w:numPr>
        <w:spacing w:after="50" w:line="258" w:lineRule="auto"/>
      </w:pPr>
      <w:r>
        <w:rPr>
          <w:b/>
          <w:bCs/>
          <w:color w:val="222222"/>
        </w:rPr>
        <w:t>Apply his own standard to his own recommendations.</w:t>
      </w:r>
      <w:r>
        <w:rPr>
          <w:color w:val="222222"/>
        </w:rPr>
        <w:t xml:space="preserve"> Gayatri Sanjeevani, EM, Avena Nutrimix, Combo 300 — none of these earn the label "good" until they demonstrably lower your chemical use, cost and disease pressure on </w:t>
      </w:r>
      <w:r>
        <w:rPr>
          <w:i/>
          <w:iCs/>
          <w:color w:val="222222"/>
        </w:rPr>
        <w:t>your</w:t>
      </w:r>
      <w:r>
        <w:rPr>
          <w:color w:val="222222"/>
        </w:rPr>
        <w:t xml:space="preserve"> calcareous soil. Trial them on a defined portion of the block and measure, exactly as he says. His standard is the right one; apply it to him too.</w:t>
      </w:r>
    </w:p>
    <w:p w14:paraId="5E5F90A3" w14:textId="77777777" w:rsidR="004A17D0" w:rsidRDefault="004A17D0">
      <w:pPr>
        <w:spacing w:after="40"/>
      </w:pPr>
    </w:p>
    <w:p w14:paraId="133C987B" w14:textId="77777777" w:rsidR="004A17D0" w:rsidRDefault="00000000">
      <w:pPr>
        <w:pStyle w:val="ListParagraph"/>
        <w:numPr>
          <w:ilvl w:val="0"/>
          <w:numId w:val="3"/>
        </w:numPr>
        <w:spacing w:after="50" w:line="258" w:lineRule="auto"/>
      </w:pPr>
      <w:r>
        <w:rPr>
          <w:b/>
          <w:bCs/>
          <w:color w:val="222222"/>
        </w:rPr>
        <w:t>Note the small-farmer point applies partially to you.</w:t>
      </w:r>
      <w:r>
        <w:rPr>
          <w:color w:val="222222"/>
        </w:rPr>
        <w:t xml:space="preserve"> Four acres is a small commercial block, and the intensification temptation — push yield hard on limited area — is exactly the pressure he describes as most destructive. The counter is the ROI-and-soil-health dual metric from Part 13F: judge every decision on both, not on yield alone.</w:t>
      </w:r>
    </w:p>
    <w:p w14:paraId="16B2634E" w14:textId="77777777" w:rsidR="004A17D0" w:rsidRDefault="004A17D0">
      <w:pPr>
        <w:spacing w:after="40"/>
      </w:pPr>
    </w:p>
    <w:p w14:paraId="549858CA" w14:textId="77777777" w:rsidR="004A17D0" w:rsidRDefault="00000000">
      <w:pPr>
        <w:pStyle w:val="Heading2"/>
        <w:spacing w:before="240" w:after="80"/>
      </w:pPr>
      <w:r>
        <w:rPr>
          <w:b/>
          <w:bCs/>
          <w:sz w:val="25"/>
          <w:szCs w:val="25"/>
        </w:rPr>
        <w:t>Nutrient Interaction Rules — Running Master List</w:t>
      </w:r>
    </w:p>
    <w:p w14:paraId="739312B9" w14:textId="77777777" w:rsidR="004A17D0" w:rsidRDefault="00000000">
      <w:pPr>
        <w:spacing w:after="110" w:line="266" w:lineRule="auto"/>
      </w:pPr>
      <w:r>
        <w:rPr>
          <w:color w:val="222222"/>
        </w:rPr>
        <w:t>Add these from Part 13N: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C4F2B5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C423F23" w14:textId="77777777" w:rsidR="004A17D0" w:rsidRDefault="00000000">
            <w:pPr>
              <w:spacing w:after="40"/>
            </w:pPr>
            <w:r>
              <w:rPr>
                <w:b/>
                <w:bCs/>
                <w:color w:val="117864"/>
                <w:sz w:val="18"/>
                <w:szCs w:val="18"/>
              </w:rPr>
              <w:t>⚡  KEY RULE</w:t>
            </w:r>
          </w:p>
          <w:p w14:paraId="447D0C56" w14:textId="77777777" w:rsidR="004A17D0" w:rsidRDefault="00000000">
            <w:pPr>
              <w:spacing w:after="20" w:line="258" w:lineRule="auto"/>
            </w:pPr>
            <w:r>
              <w:rPr>
                <w:color w:val="222222"/>
                <w:sz w:val="20"/>
                <w:szCs w:val="20"/>
              </w:rPr>
              <w:lastRenderedPageBreak/>
              <w:t>THE ESCALATION LADDER:</w:t>
            </w:r>
            <w:r>
              <w:rPr>
                <w:b/>
                <w:bCs/>
                <w:color w:val="222222"/>
                <w:sz w:val="20"/>
                <w:szCs w:val="20"/>
              </w:rPr>
              <w:t xml:space="preserve"> straights (SSP/urea/MOP) → mixtures → complexes (DAP, 10-26-26, 12-32-16) → water-solubles (00-52-34, 12-61-00, 19-19-19) → specialised calcareous solubles → fertigation. Each generation became necessary because </w:t>
            </w:r>
            <w:r>
              <w:rPr>
                <w:color w:val="222222"/>
                <w:sz w:val="20"/>
                <w:szCs w:val="20"/>
              </w:rPr>
              <w:t>the soil lost the biological capacity to process the simpler forms</w:t>
            </w:r>
            <w:r>
              <w:rPr>
                <w:b/>
                <w:bCs/>
                <w:color w:val="222222"/>
                <w:sz w:val="20"/>
                <w:szCs w:val="20"/>
              </w:rPr>
              <w:t xml:space="preserve"> — not because the older products degraded. </w:t>
            </w:r>
            <w:r>
              <w:rPr>
                <w:color w:val="222222"/>
                <w:sz w:val="20"/>
                <w:szCs w:val="20"/>
              </w:rPr>
              <w:t>Rising fertilizer cost is a SYMPTOM of declining soil function</w:t>
            </w:r>
            <w:r>
              <w:rPr>
                <w:b/>
                <w:bCs/>
                <w:color w:val="222222"/>
                <w:sz w:val="20"/>
                <w:szCs w:val="20"/>
              </w:rPr>
              <w:t xml:space="preserve">, not of improving technology. A biologically alive soil converts cheap inputs; a dead soil demands pre-digested expensive ones. </w:t>
            </w:r>
            <w:r>
              <w:rPr>
                <w:color w:val="222222"/>
                <w:sz w:val="20"/>
                <w:szCs w:val="20"/>
              </w:rPr>
              <w:t>Small holdings degrade FASTER</w:t>
            </w:r>
            <w:r>
              <w:rPr>
                <w:b/>
                <w:bCs/>
                <w:color w:val="222222"/>
                <w:sz w:val="20"/>
                <w:szCs w:val="20"/>
              </w:rPr>
              <w:t xml:space="preserve"> — intensification pressure drives more chemicals per acre, more crops per year, shorter rotations. </w:t>
            </w:r>
            <w:r>
              <w:rPr>
                <w:color w:val="222222"/>
                <w:sz w:val="20"/>
                <w:szCs w:val="20"/>
              </w:rPr>
              <w:t>THE STANDARD:** you earn the right to call any input "good" only after it has measurably reduced your chemical use, your production cost, and your disease/pest pressure on your own land.</w:t>
            </w:r>
          </w:p>
        </w:tc>
      </w:tr>
    </w:tbl>
    <w:p w14:paraId="543F6CBF" w14:textId="77777777" w:rsidR="004A17D0" w:rsidRDefault="004A17D0">
      <w:pPr>
        <w:spacing w:after="70"/>
      </w:pPr>
    </w:p>
    <w:p w14:paraId="203BACB0" w14:textId="77777777" w:rsidR="004A17D0" w:rsidRDefault="00000000">
      <w:pPr>
        <w:pStyle w:val="Heading2"/>
        <w:spacing w:before="240" w:after="80"/>
      </w:pPr>
      <w:r>
        <w:rPr>
          <w:b/>
          <w:bCs/>
          <w:sz w:val="25"/>
          <w:szCs w:val="25"/>
        </w:rPr>
        <w:t>IEC SLURRY (Multiplying Your Own Native Microbes)</w:t>
      </w:r>
    </w:p>
    <w:p w14:paraId="2C5C927D" w14:textId="77777777" w:rsidR="004A17D0" w:rsidRDefault="00000000">
      <w:pPr>
        <w:pStyle w:val="Heading2"/>
        <w:spacing w:before="240" w:after="80"/>
      </w:pPr>
      <w:r>
        <w:rPr>
          <w:b/>
          <w:bCs/>
          <w:sz w:val="25"/>
          <w:szCs w:val="25"/>
        </w:rPr>
        <w:t>The core idea — don't import microbes, multiply the ones you already have</w:t>
      </w:r>
    </w:p>
    <w:p w14:paraId="766C81E0" w14:textId="77777777" w:rsidR="004A17D0" w:rsidRDefault="00000000">
      <w:pPr>
        <w:spacing w:after="110" w:line="266" w:lineRule="auto"/>
      </w:pPr>
      <w:r>
        <w:rPr>
          <w:color w:val="222222"/>
        </w:rPr>
        <w:t xml:space="preserve">This is the conceptual inverse of EM slurry (Part 13M), and Gore makes the distinction explicitly. Rather than buying a foreign consortium and hoping it survives, </w:t>
      </w:r>
      <w:r>
        <w:rPr>
          <w:b/>
          <w:bCs/>
          <w:color w:val="222222"/>
        </w:rPr>
        <w:t>you harvest the microbes already thriving in the best part of your own farm and multiply them.</w:t>
      </w:r>
    </w:p>
    <w:p w14:paraId="3BBF5E9E" w14:textId="77777777" w:rsidR="004A17D0" w:rsidRDefault="00000000">
      <w:pPr>
        <w:spacing w:after="110" w:line="266" w:lineRule="auto"/>
      </w:pPr>
      <w:r>
        <w:rPr>
          <w:color w:val="222222"/>
        </w:rPr>
        <w:t>His reasoning, and it is the strongest argument in the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1581D1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79DB122" w14:textId="77777777" w:rsidR="004A17D0" w:rsidRDefault="00000000">
            <w:pPr>
              <w:spacing w:after="40"/>
            </w:pPr>
            <w:r>
              <w:rPr>
                <w:b/>
                <w:bCs/>
                <w:color w:val="117864"/>
                <w:sz w:val="18"/>
                <w:szCs w:val="18"/>
              </w:rPr>
              <w:t>⚡  KEY RULE</w:t>
            </w:r>
          </w:p>
          <w:p w14:paraId="37A1481C" w14:textId="77777777" w:rsidR="004A17D0" w:rsidRDefault="00000000">
            <w:pPr>
              <w:spacing w:after="20" w:line="258" w:lineRule="auto"/>
            </w:pPr>
            <w:r>
              <w:rPr>
                <w:color w:val="222222"/>
                <w:sz w:val="20"/>
                <w:szCs w:val="20"/>
              </w:rPr>
              <w:t xml:space="preserve">"Many people say: bring microorganisms from outside and put them into your soil. I will stop you slightly there. Because in soils where free lime is high, where salt build-up is high — soils that throw salt to the surface — </w:t>
            </w:r>
            <w:r>
              <w:rPr>
                <w:b/>
                <w:bCs/>
                <w:color w:val="222222"/>
                <w:sz w:val="20"/>
                <w:szCs w:val="20"/>
              </w:rPr>
              <w:t>how much will an externally-brought product actually grow there? I have some doubt about that.</w:t>
            </w:r>
            <w:r>
              <w:rPr>
                <w:color w:val="222222"/>
                <w:sz w:val="20"/>
                <w:szCs w:val="20"/>
              </w:rPr>
              <w:t>"</w:t>
            </w:r>
            <w:r>
              <w:rPr>
                <w:b/>
                <w:bCs/>
                <w:color w:val="222222"/>
                <w:sz w:val="20"/>
                <w:szCs w:val="20"/>
              </w:rPr>
              <w:t xml:space="preserve"> </w:t>
            </w:r>
            <w:r>
              <w:rPr>
                <w:color w:val="222222"/>
                <w:sz w:val="20"/>
                <w:szCs w:val="20"/>
              </w:rPr>
              <w:t>THE PRINCIPLE —*</w:t>
            </w:r>
            <w:r>
              <w:rPr>
                <w:i/>
                <w:iCs/>
                <w:color w:val="222222"/>
                <w:sz w:val="20"/>
                <w:szCs w:val="20"/>
              </w:rPr>
              <w:t xml:space="preserve"> </w:t>
            </w:r>
            <w:r>
              <w:rPr>
                <w:color w:val="222222"/>
                <w:sz w:val="20"/>
                <w:szCs w:val="20"/>
              </w:rPr>
              <w:t xml:space="preserve">microbes already surviving in your calcareous, saline soil are, by definition, </w:t>
            </w:r>
            <w:r>
              <w:rPr>
                <w:b/>
                <w:bCs/>
                <w:color w:val="222222"/>
                <w:sz w:val="20"/>
                <w:szCs w:val="20"/>
              </w:rPr>
              <w:t>adapted to it</w:t>
            </w:r>
            <w:r>
              <w:rPr>
                <w:color w:val="222222"/>
                <w:sz w:val="20"/>
                <w:szCs w:val="20"/>
              </w:rPr>
              <w:t>. An imported culture has to survive conditions it was never selected for. Multiplying your own native population starts from organisms that have already proven they can live there.*</w:t>
            </w:r>
          </w:p>
        </w:tc>
      </w:tr>
    </w:tbl>
    <w:p w14:paraId="6C609055" w14:textId="77777777" w:rsidR="004A17D0" w:rsidRDefault="004A17D0">
      <w:pPr>
        <w:spacing w:after="70"/>
      </w:pPr>
    </w:p>
    <w:p w14:paraId="4F8E07B0" w14:textId="77777777" w:rsidR="004A17D0" w:rsidRDefault="00000000">
      <w:pPr>
        <w:spacing w:after="110" w:line="266" w:lineRule="auto"/>
      </w:pPr>
      <w:r>
        <w:rPr>
          <w:color w:val="222222"/>
        </w:rPr>
        <w:t>He is careful to credit companies doing legitimate work on this problem: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3E56B1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6C9B9B1" w14:textId="77777777" w:rsidR="004A17D0" w:rsidRDefault="00000000">
            <w:pPr>
              <w:spacing w:after="20" w:line="258" w:lineRule="auto"/>
            </w:pPr>
            <w:r>
              <w:rPr>
                <w:b/>
                <w:bCs/>
                <w:color w:val="222222"/>
                <w:sz w:val="20"/>
                <w:szCs w:val="20"/>
              </w:rPr>
              <w:t xml:space="preserve">"Some companies have done good work here — SK Biofix, Sciant Chemical, Mahika Biologicals. What they do is put in microorganisms that are </w:t>
            </w:r>
            <w:r>
              <w:rPr>
                <w:color w:val="222222"/>
                <w:sz w:val="20"/>
                <w:szCs w:val="20"/>
              </w:rPr>
              <w:t>salt tolerant*</w:t>
            </w:r>
            <w:r>
              <w:rPr>
                <w:i/>
                <w:iCs/>
                <w:color w:val="222222"/>
                <w:sz w:val="20"/>
                <w:szCs w:val="20"/>
              </w:rPr>
              <w:t xml:space="preserve"> — that grow even where salt is present. </w:t>
            </w:r>
            <w:r>
              <w:rPr>
                <w:color w:val="222222"/>
                <w:sz w:val="20"/>
                <w:szCs w:val="20"/>
              </w:rPr>
              <w:t>Provided there is organic matter there.</w:t>
            </w:r>
            <w:r>
              <w:rPr>
                <w:i/>
                <w:iCs/>
                <w:color w:val="222222"/>
                <w:sz w:val="20"/>
                <w:szCs w:val="20"/>
              </w:rPr>
              <w:t>"</w:t>
            </w:r>
            <w:r>
              <w:rPr>
                <w:color w:val="222222"/>
                <w:sz w:val="20"/>
                <w:szCs w:val="20"/>
              </w:rPr>
              <w:t>*</w:t>
            </w:r>
          </w:p>
        </w:tc>
      </w:tr>
    </w:tbl>
    <w:p w14:paraId="234AC04E" w14:textId="77777777" w:rsidR="004A17D0" w:rsidRDefault="004A17D0">
      <w:pPr>
        <w:spacing w:after="70"/>
      </w:pPr>
    </w:p>
    <w:p w14:paraId="05C02D7B" w14:textId="77777777" w:rsidR="004A17D0" w:rsidRDefault="00000000">
      <w:pPr>
        <w:spacing w:after="110" w:line="266" w:lineRule="auto"/>
      </w:pPr>
      <w:r>
        <w:rPr>
          <w:i/>
          <w:iCs/>
          <w:color w:val="222222"/>
        </w:rPr>
        <w:t>(Note the standing condition again: even salt-tolerant imports need a carbon substrate — Part 13F's rule.)</w:t>
      </w:r>
    </w:p>
    <w:p w14:paraId="389D838D" w14:textId="77777777" w:rsidR="004A17D0" w:rsidRDefault="00000000">
      <w:pPr>
        <w:pStyle w:val="Heading3"/>
        <w:spacing w:before="170" w:after="50"/>
      </w:pPr>
      <w:r>
        <w:rPr>
          <w:b/>
          <w:bCs/>
          <w:color w:val="117864"/>
          <w:sz w:val="22"/>
          <w:szCs w:val="22"/>
        </w:rPr>
        <w:t>His own result on calcareous land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9A6C21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DCC9716" w14:textId="77777777" w:rsidR="004A17D0" w:rsidRDefault="00000000">
            <w:pPr>
              <w:spacing w:after="40"/>
            </w:pPr>
            <w:r>
              <w:rPr>
                <w:b/>
                <w:bCs/>
                <w:color w:val="117864"/>
                <w:sz w:val="18"/>
                <w:szCs w:val="18"/>
              </w:rPr>
              <w:t>⚡  KEY RULE</w:t>
            </w:r>
          </w:p>
          <w:p w14:paraId="7CCCD8D1" w14:textId="77777777" w:rsidR="004A17D0" w:rsidRDefault="00000000">
            <w:pPr>
              <w:spacing w:after="20" w:line="258" w:lineRule="auto"/>
            </w:pPr>
            <w:r>
              <w:rPr>
                <w:color w:val="222222"/>
                <w:sz w:val="20"/>
                <w:szCs w:val="20"/>
              </w:rPr>
              <w:t xml:space="preserve">"I have used this continuously on my own farm, where the free lime content was high. In those soils I now walk </w:t>
            </w:r>
            <w:r>
              <w:rPr>
                <w:b/>
                <w:bCs/>
                <w:color w:val="222222"/>
                <w:sz w:val="20"/>
                <w:szCs w:val="20"/>
              </w:rPr>
              <w:t>comfortably without chappals</w:t>
            </w:r>
            <w:r>
              <w:rPr>
                <w:color w:val="222222"/>
                <w:sz w:val="20"/>
                <w:szCs w:val="20"/>
              </w:rPr>
              <w:t xml:space="preserve">. Nothing pricks my feet anywhere.""Did I take bacteria from outside, multiply them and use them? Absolutely not. </w:t>
            </w:r>
            <w:r>
              <w:rPr>
                <w:b/>
                <w:bCs/>
                <w:color w:val="222222"/>
                <w:sz w:val="20"/>
                <w:szCs w:val="20"/>
              </w:rPr>
              <w:t>The bacteria that were already in my calcareous and saline soils — I multiplied THOSE with this technology, and made that land fertile.</w:t>
            </w:r>
            <w:r>
              <w:rPr>
                <w:color w:val="222222"/>
                <w:sz w:val="20"/>
                <w:szCs w:val="20"/>
              </w:rPr>
              <w:t xml:space="preserve"> And today, even when I walk in those soils, no stone or clod or hard lump pricks my feet."The condition he describes will be familiar to you:*</w:t>
            </w:r>
            <w:r>
              <w:rPr>
                <w:i/>
                <w:iCs/>
                <w:color w:val="222222"/>
                <w:sz w:val="20"/>
                <w:szCs w:val="20"/>
              </w:rPr>
              <w:t xml:space="preserve"> </w:t>
            </w:r>
            <w:r>
              <w:rPr>
                <w:color w:val="222222"/>
                <w:sz w:val="20"/>
                <w:szCs w:val="20"/>
              </w:rPr>
              <w:t>"Wherever calcium carbonate is high, and wherever sugarcane has been grown heavily and salt has built up — as long as there is moisture you can plough that land, but once moisture drops you cannot plough it at all. Either the tractor's plough won't go in, or if it does the wheels just spin in place. The tractor has to strain enormously to pull that plough."</w:t>
            </w:r>
            <w:r>
              <w:rPr>
                <w:i/>
                <w:iCs/>
                <w:color w:val="222222"/>
                <w:sz w:val="20"/>
                <w:szCs w:val="20"/>
              </w:rPr>
              <w:t xml:space="preserve"> TARGETING RULE —"The more problematic the land, the more urgently you must do this."</w:t>
            </w:r>
            <w:r>
              <w:rPr>
                <w:color w:val="222222"/>
                <w:sz w:val="20"/>
                <w:szCs w:val="20"/>
              </w:rPr>
              <w:t>* This technology is specifically for high-lime, high-salt, hard-setting soils.</w:t>
            </w:r>
          </w:p>
        </w:tc>
      </w:tr>
    </w:tbl>
    <w:p w14:paraId="6D71937F" w14:textId="77777777" w:rsidR="004A17D0" w:rsidRDefault="004A17D0">
      <w:pPr>
        <w:spacing w:after="70"/>
      </w:pPr>
    </w:p>
    <w:p w14:paraId="39345B7C" w14:textId="77777777" w:rsidR="004A17D0" w:rsidRDefault="00000000">
      <w:pPr>
        <w:pStyle w:val="Heading2"/>
        <w:spacing w:before="240" w:after="80"/>
      </w:pPr>
      <w:r>
        <w:rPr>
          <w:b/>
          <w:bCs/>
          <w:sz w:val="25"/>
          <w:szCs w:val="25"/>
        </w:rPr>
        <w:lastRenderedPageBreak/>
        <w:t>The recipe — IEC slurry</w:t>
      </w:r>
    </w:p>
    <w:p w14:paraId="28A670B3" w14:textId="77777777" w:rsidR="004A17D0" w:rsidRDefault="00000000">
      <w:pPr>
        <w:spacing w:after="110" w:line="266" w:lineRule="auto"/>
      </w:pPr>
      <w:r>
        <w:rPr>
          <w:b/>
          <w:bCs/>
          <w:color w:val="222222"/>
        </w:rPr>
        <w:t>Note:</w:t>
      </w:r>
      <w:r>
        <w:rPr>
          <w:color w:val="222222"/>
        </w:rPr>
        <w:t xml:space="preserve"> IEC is a company name. Gore states plainly: </w:t>
      </w:r>
      <w:r>
        <w:rPr>
          <w:i/>
          <w:iCs/>
          <w:color w:val="222222"/>
        </w:rPr>
        <w:t>"This is 100% that company's technology. B. T. Gore has no role in it."</w:t>
      </w:r>
      <w:r>
        <w:rPr>
          <w:color w:val="222222"/>
        </w:rPr>
        <w:t xml:space="preserve"> The two branded inputs (I-Surge and Eno Care) are patented products.</w:t>
      </w:r>
    </w:p>
    <w:p w14:paraId="143E55E7" w14:textId="77777777" w:rsidR="004A17D0" w:rsidRDefault="00000000">
      <w:pPr>
        <w:pStyle w:val="Heading3"/>
        <w:spacing w:before="170" w:after="50"/>
      </w:pPr>
      <w:r>
        <w:rPr>
          <w:b/>
          <w:bCs/>
          <w:color w:val="117864"/>
          <w:sz w:val="22"/>
          <w:szCs w:val="22"/>
        </w:rPr>
        <w:t>Materials required (per 200-litre batch = 1 acre)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433591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6722E59" w14:textId="77777777" w:rsidR="004A17D0" w:rsidRDefault="00000000">
            <w:r>
              <w:rPr>
                <w:b/>
                <w:bCs/>
                <w:color w:val="FFFFFF"/>
                <w:sz w:val="17"/>
                <w:szCs w:val="17"/>
              </w:rPr>
              <w:t>Material</w:t>
            </w:r>
          </w:p>
        </w:tc>
        <w:tc>
          <w:tcPr>
            <w:tcW w:w="4710" w:type="dxa"/>
            <w:shd w:val="clear" w:color="auto" w:fill="1F3864"/>
            <w:tcMar>
              <w:top w:w="50" w:type="dxa"/>
              <w:left w:w="90" w:type="dxa"/>
              <w:bottom w:w="50" w:type="dxa"/>
              <w:right w:w="80" w:type="dxa"/>
            </w:tcMar>
          </w:tcPr>
          <w:p w14:paraId="5568E559" w14:textId="77777777" w:rsidR="004A17D0" w:rsidRDefault="00000000">
            <w:r>
              <w:rPr>
                <w:b/>
                <w:bCs/>
                <w:color w:val="FFFFFF"/>
                <w:sz w:val="17"/>
                <w:szCs w:val="17"/>
              </w:rPr>
              <w:t>Quantity</w:t>
            </w:r>
          </w:p>
        </w:tc>
      </w:tr>
      <w:tr w:rsidR="004A17D0" w14:paraId="422AAB9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0ED34A0" w14:textId="77777777" w:rsidR="004A17D0" w:rsidRDefault="00000000">
            <w:r>
              <w:rPr>
                <w:b/>
                <w:bCs/>
                <w:color w:val="222222"/>
                <w:sz w:val="17"/>
                <w:szCs w:val="17"/>
              </w:rPr>
              <w:t>Water</w:t>
            </w:r>
          </w:p>
        </w:tc>
        <w:tc>
          <w:tcPr>
            <w:tcW w:w="4710" w:type="dxa"/>
            <w:shd w:val="clear" w:color="auto" w:fill="F4F7FB"/>
            <w:tcMar>
              <w:top w:w="50" w:type="dxa"/>
              <w:left w:w="90" w:type="dxa"/>
              <w:bottom w:w="50" w:type="dxa"/>
              <w:right w:w="80" w:type="dxa"/>
            </w:tcMar>
          </w:tcPr>
          <w:p w14:paraId="1708A83B" w14:textId="77777777" w:rsidR="004A17D0" w:rsidRDefault="00000000">
            <w:r>
              <w:rPr>
                <w:b/>
                <w:bCs/>
                <w:color w:val="222222"/>
                <w:sz w:val="17"/>
                <w:szCs w:val="17"/>
              </w:rPr>
              <w:t>200 litres</w:t>
            </w:r>
          </w:p>
        </w:tc>
      </w:tr>
      <w:tr w:rsidR="004A17D0" w14:paraId="22E6350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A047BC4" w14:textId="77777777" w:rsidR="004A17D0" w:rsidRDefault="00000000">
            <w:r>
              <w:rPr>
                <w:b/>
                <w:bCs/>
                <w:color w:val="222222"/>
                <w:sz w:val="17"/>
                <w:szCs w:val="17"/>
              </w:rPr>
              <w:t>Black jaggery</w:t>
            </w:r>
          </w:p>
        </w:tc>
        <w:tc>
          <w:tcPr>
            <w:tcW w:w="4710" w:type="dxa"/>
            <w:shd w:val="clear" w:color="auto" w:fill="FFFFFF"/>
            <w:tcMar>
              <w:top w:w="50" w:type="dxa"/>
              <w:left w:w="90" w:type="dxa"/>
              <w:bottom w:w="50" w:type="dxa"/>
              <w:right w:w="80" w:type="dxa"/>
            </w:tcMar>
          </w:tcPr>
          <w:p w14:paraId="190D00D9" w14:textId="77777777" w:rsidR="004A17D0" w:rsidRDefault="00000000">
            <w:r>
              <w:rPr>
                <w:b/>
                <w:bCs/>
                <w:color w:val="222222"/>
                <w:sz w:val="17"/>
                <w:szCs w:val="17"/>
              </w:rPr>
              <w:t>8 kg</w:t>
            </w:r>
          </w:p>
        </w:tc>
      </w:tr>
      <w:tr w:rsidR="004A17D0" w14:paraId="6CA9444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48C860F" w14:textId="77777777" w:rsidR="004A17D0" w:rsidRDefault="00000000">
            <w:r>
              <w:rPr>
                <w:b/>
                <w:bCs/>
                <w:color w:val="222222"/>
                <w:sz w:val="17"/>
                <w:szCs w:val="17"/>
              </w:rPr>
              <w:t>I-Surge</w:t>
            </w:r>
          </w:p>
        </w:tc>
        <w:tc>
          <w:tcPr>
            <w:tcW w:w="4710" w:type="dxa"/>
            <w:shd w:val="clear" w:color="auto" w:fill="F4F7FB"/>
            <w:tcMar>
              <w:top w:w="50" w:type="dxa"/>
              <w:left w:w="90" w:type="dxa"/>
              <w:bottom w:w="50" w:type="dxa"/>
              <w:right w:w="80" w:type="dxa"/>
            </w:tcMar>
          </w:tcPr>
          <w:p w14:paraId="4DFFE2B6" w14:textId="77777777" w:rsidR="004A17D0" w:rsidRDefault="00000000">
            <w:r>
              <w:rPr>
                <w:b/>
                <w:bCs/>
                <w:color w:val="222222"/>
                <w:sz w:val="17"/>
                <w:szCs w:val="17"/>
              </w:rPr>
              <w:t>40 ml</w:t>
            </w:r>
          </w:p>
        </w:tc>
      </w:tr>
      <w:tr w:rsidR="004A17D0" w14:paraId="32D5015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4ADEBD4" w14:textId="77777777" w:rsidR="004A17D0" w:rsidRDefault="00000000">
            <w:r>
              <w:rPr>
                <w:b/>
                <w:bCs/>
                <w:color w:val="222222"/>
                <w:sz w:val="17"/>
                <w:szCs w:val="17"/>
              </w:rPr>
              <w:t>Eno Care</w:t>
            </w:r>
          </w:p>
        </w:tc>
        <w:tc>
          <w:tcPr>
            <w:tcW w:w="4710" w:type="dxa"/>
            <w:shd w:val="clear" w:color="auto" w:fill="FFFFFF"/>
            <w:tcMar>
              <w:top w:w="50" w:type="dxa"/>
              <w:left w:w="90" w:type="dxa"/>
              <w:bottom w:w="50" w:type="dxa"/>
              <w:right w:w="80" w:type="dxa"/>
            </w:tcMar>
          </w:tcPr>
          <w:p w14:paraId="0F3D0427" w14:textId="77777777" w:rsidR="004A17D0" w:rsidRDefault="00000000">
            <w:r>
              <w:rPr>
                <w:b/>
                <w:bCs/>
                <w:color w:val="222222"/>
                <w:sz w:val="17"/>
                <w:szCs w:val="17"/>
              </w:rPr>
              <w:t>250 ml</w:t>
            </w:r>
          </w:p>
        </w:tc>
      </w:tr>
      <w:tr w:rsidR="004A17D0" w14:paraId="78E9567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0A24BA4" w14:textId="77777777" w:rsidR="004A17D0" w:rsidRDefault="00000000">
            <w:r>
              <w:rPr>
                <w:b/>
                <w:bCs/>
                <w:color w:val="222222"/>
                <w:sz w:val="17"/>
                <w:szCs w:val="17"/>
              </w:rPr>
              <w:t>Soil from near the plant</w:t>
            </w:r>
          </w:p>
        </w:tc>
        <w:tc>
          <w:tcPr>
            <w:tcW w:w="4710" w:type="dxa"/>
            <w:shd w:val="clear" w:color="auto" w:fill="F4F7FB"/>
            <w:tcMar>
              <w:top w:w="50" w:type="dxa"/>
              <w:left w:w="90" w:type="dxa"/>
              <w:bottom w:w="50" w:type="dxa"/>
              <w:right w:w="80" w:type="dxa"/>
            </w:tcMar>
          </w:tcPr>
          <w:p w14:paraId="5D3C99E9" w14:textId="77777777" w:rsidR="004A17D0" w:rsidRDefault="00000000">
            <w:r>
              <w:rPr>
                <w:b/>
                <w:bCs/>
                <w:color w:val="222222"/>
                <w:sz w:val="17"/>
                <w:szCs w:val="17"/>
              </w:rPr>
              <w:t>1 kg</w:t>
            </w:r>
          </w:p>
        </w:tc>
      </w:tr>
    </w:tbl>
    <w:p w14:paraId="2AA7C0E5" w14:textId="77777777" w:rsidR="004A17D0" w:rsidRDefault="004A17D0">
      <w:pPr>
        <w:spacing w:after="80"/>
      </w:pPr>
    </w:p>
    <w:p w14:paraId="009FCFC3" w14:textId="77777777" w:rsidR="004A17D0" w:rsidRDefault="00000000">
      <w:pPr>
        <w:spacing w:after="110" w:line="266" w:lineRule="auto"/>
      </w:pPr>
      <w:r>
        <w:rPr>
          <w:b/>
          <w:bCs/>
          <w:color w:val="222222"/>
        </w:rPr>
        <w:t>Stated cost:</w:t>
      </w:r>
      <w:r>
        <w:rPr>
          <w:color w:val="222222"/>
        </w:rPr>
        <w:t xml:space="preserve"> the product is about </w:t>
      </w:r>
      <w:r>
        <w:rPr>
          <w:b/>
          <w:bCs/>
          <w:color w:val="222222"/>
        </w:rPr>
        <w:t>₹450</w:t>
      </w:r>
      <w:r>
        <w:rPr>
          <w:color w:val="222222"/>
        </w:rPr>
        <w:t xml:space="preserve">, and 8 kg of jaggery about </w:t>
      </w:r>
      <w:r>
        <w:rPr>
          <w:b/>
          <w:bCs/>
          <w:color w:val="222222"/>
        </w:rPr>
        <w:t>₹400</w:t>
      </w:r>
      <w:r>
        <w:rPr>
          <w:color w:val="222222"/>
        </w:rPr>
        <w:t xml:space="preserve"> — </w:t>
      </w:r>
      <w:r>
        <w:rPr>
          <w:b/>
          <w:bCs/>
          <w:color w:val="222222"/>
        </w:rPr>
        <w:t>total ≈ ₹850 per acre.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AC26DF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DF212A8" w14:textId="77777777" w:rsidR="004A17D0" w:rsidRDefault="00000000">
            <w:pPr>
              <w:spacing w:after="20" w:line="258" w:lineRule="auto"/>
            </w:pPr>
            <w:r>
              <w:rPr>
                <w:b/>
                <w:bCs/>
                <w:color w:val="222222"/>
                <w:sz w:val="20"/>
                <w:szCs w:val="20"/>
              </w:rPr>
              <w:t>His cost comparison:</w:t>
            </w:r>
            <w:r>
              <w:rPr>
                <w:color w:val="222222"/>
                <w:sz w:val="20"/>
                <w:szCs w:val="20"/>
              </w:rPr>
              <w:t xml:space="preserve"> </w:t>
            </w:r>
            <w:r>
              <w:rPr>
                <w:i/>
                <w:iCs/>
                <w:color w:val="222222"/>
                <w:sz w:val="20"/>
                <w:szCs w:val="20"/>
              </w:rPr>
              <w:t>"Compared to those four-or-five-thousand-rupee sacks, this ₹450 is far better. And it is sustainable — once it goes into your soil, it keeps growing in your soil."</w:t>
            </w:r>
          </w:p>
        </w:tc>
      </w:tr>
    </w:tbl>
    <w:p w14:paraId="30011474" w14:textId="77777777" w:rsidR="004A17D0" w:rsidRDefault="004A17D0">
      <w:pPr>
        <w:spacing w:after="70"/>
      </w:pPr>
    </w:p>
    <w:p w14:paraId="347A6A10" w14:textId="77777777" w:rsidR="004A17D0" w:rsidRDefault="00000000">
      <w:pPr>
        <w:pStyle w:val="Heading3"/>
        <w:spacing w:before="170" w:after="50"/>
      </w:pPr>
      <w:r>
        <w:rPr>
          <w:b/>
          <w:bCs/>
          <w:color w:val="117864"/>
          <w:sz w:val="22"/>
          <w:szCs w:val="22"/>
        </w:rPr>
        <w:t>Preparation process (from the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BBD303B"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743C7AF"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5E505AED" w14:textId="77777777" w:rsidR="004A17D0" w:rsidRDefault="00000000">
            <w:r>
              <w:rPr>
                <w:b/>
                <w:bCs/>
                <w:color w:val="FFFFFF"/>
                <w:sz w:val="17"/>
                <w:szCs w:val="17"/>
              </w:rPr>
              <w:t>Specification</w:t>
            </w:r>
          </w:p>
        </w:tc>
      </w:tr>
      <w:tr w:rsidR="004A17D0" w14:paraId="759D12A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3F0241F"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1EA68731" w14:textId="77777777" w:rsidR="004A17D0" w:rsidRDefault="00000000">
            <w:r>
              <w:rPr>
                <w:b/>
                <w:bCs/>
                <w:color w:val="222222"/>
                <w:sz w:val="17"/>
                <w:szCs w:val="17"/>
              </w:rPr>
              <w:t>Prepare the slurry only in a cement or plastic tank — do NOT use any metal container — and prepare it in the shade</w:t>
            </w:r>
          </w:p>
        </w:tc>
      </w:tr>
      <w:tr w:rsidR="004A17D0" w14:paraId="6DE1D8F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5E279AD"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7C629B04" w14:textId="77777777" w:rsidR="004A17D0" w:rsidRDefault="00000000">
            <w:r>
              <w:rPr>
                <w:b/>
                <w:bCs/>
                <w:color w:val="222222"/>
                <w:sz w:val="17"/>
                <w:szCs w:val="17"/>
              </w:rPr>
              <w:t>If the tank was previously used for chemical insecticides, fertilizers or herbicides, wash it thoroughly</w:t>
            </w:r>
          </w:p>
        </w:tc>
      </w:tr>
      <w:tr w:rsidR="004A17D0" w14:paraId="4714402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C4E81E3"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3AD98D73" w14:textId="77777777" w:rsidR="004A17D0" w:rsidRDefault="00000000">
            <w:r>
              <w:rPr>
                <w:b/>
                <w:bCs/>
                <w:color w:val="222222"/>
                <w:sz w:val="17"/>
                <w:szCs w:val="17"/>
              </w:rPr>
              <w:t>Mix the above materials in the tank</w:t>
            </w:r>
          </w:p>
        </w:tc>
      </w:tr>
      <w:tr w:rsidR="004A17D0" w14:paraId="4EAFBD8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EEE0E07"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3D9D1808" w14:textId="77777777" w:rsidR="004A17D0" w:rsidRDefault="00000000">
            <w:r>
              <w:rPr>
                <w:b/>
                <w:bCs/>
                <w:color w:val="222222"/>
                <w:sz w:val="17"/>
                <w:szCs w:val="17"/>
              </w:rPr>
              <w:t>Cover the tank with a cloth</w:t>
            </w:r>
          </w:p>
        </w:tc>
      </w:tr>
      <w:tr w:rsidR="004A17D0" w14:paraId="122037D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707B179"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0D305457" w14:textId="77777777" w:rsidR="004A17D0" w:rsidRDefault="00000000">
            <w:r>
              <w:rPr>
                <w:b/>
                <w:bCs/>
                <w:color w:val="222222"/>
                <w:sz w:val="17"/>
                <w:szCs w:val="17"/>
              </w:rPr>
              <w:t>Stir this slurry 2 times a day. In 7 days the slurry will be ready for use</w:t>
            </w:r>
          </w:p>
        </w:tc>
      </w:tr>
    </w:tbl>
    <w:p w14:paraId="790C0434" w14:textId="77777777" w:rsidR="004A17D0" w:rsidRDefault="004A17D0">
      <w:pPr>
        <w:spacing w:after="80"/>
      </w:pPr>
    </w:p>
    <w:p w14:paraId="5D0A46CF" w14:textId="77777777" w:rsidR="004A17D0" w:rsidRDefault="00000000">
      <w:pPr>
        <w:pStyle w:val="Heading3"/>
        <w:spacing w:before="170" w:after="50"/>
      </w:pPr>
      <w:r>
        <w:rPr>
          <w:b/>
          <w:bCs/>
          <w:color w:val="117864"/>
          <w:sz w:val="22"/>
          <w:szCs w:val="22"/>
        </w:rPr>
        <w:t>Stirring detail from the transcript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9B44FE2"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E4B6038" w14:textId="77777777" w:rsidR="004A17D0" w:rsidRDefault="00000000">
            <w:r>
              <w:rPr>
                <w:b/>
                <w:bCs/>
                <w:color w:val="FFFFFF"/>
                <w:sz w:val="17"/>
                <w:szCs w:val="17"/>
              </w:rPr>
              <w:t>Element</w:t>
            </w:r>
          </w:p>
        </w:tc>
        <w:tc>
          <w:tcPr>
            <w:tcW w:w="4710" w:type="dxa"/>
            <w:shd w:val="clear" w:color="auto" w:fill="1F3864"/>
            <w:tcMar>
              <w:top w:w="50" w:type="dxa"/>
              <w:left w:w="90" w:type="dxa"/>
              <w:bottom w:w="50" w:type="dxa"/>
              <w:right w:w="80" w:type="dxa"/>
            </w:tcMar>
          </w:tcPr>
          <w:p w14:paraId="5CB72932" w14:textId="77777777" w:rsidR="004A17D0" w:rsidRDefault="00000000">
            <w:r>
              <w:rPr>
                <w:b/>
                <w:bCs/>
                <w:color w:val="FFFFFF"/>
                <w:sz w:val="17"/>
                <w:szCs w:val="17"/>
              </w:rPr>
              <w:t>Specification</w:t>
            </w:r>
          </w:p>
        </w:tc>
      </w:tr>
      <w:tr w:rsidR="004A17D0" w14:paraId="1952E77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5698073" w14:textId="77777777" w:rsidR="004A17D0" w:rsidRDefault="00000000">
            <w:r>
              <w:rPr>
                <w:color w:val="222222"/>
                <w:sz w:val="17"/>
                <w:szCs w:val="17"/>
              </w:rPr>
              <w:t>Duration</w:t>
            </w:r>
          </w:p>
        </w:tc>
        <w:tc>
          <w:tcPr>
            <w:tcW w:w="4710" w:type="dxa"/>
            <w:shd w:val="clear" w:color="auto" w:fill="F4F7FB"/>
            <w:tcMar>
              <w:top w:w="50" w:type="dxa"/>
              <w:left w:w="90" w:type="dxa"/>
              <w:bottom w:w="50" w:type="dxa"/>
              <w:right w:w="80" w:type="dxa"/>
            </w:tcMar>
          </w:tcPr>
          <w:p w14:paraId="0B716C42" w14:textId="77777777" w:rsidR="004A17D0" w:rsidRDefault="00000000">
            <w:r>
              <w:rPr>
                <w:b/>
                <w:bCs/>
                <w:color w:val="222222"/>
                <w:sz w:val="17"/>
                <w:szCs w:val="17"/>
              </w:rPr>
              <w:t>5 minutes each time</w:t>
            </w:r>
          </w:p>
        </w:tc>
      </w:tr>
      <w:tr w:rsidR="004A17D0" w14:paraId="3331A30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C865849" w14:textId="77777777" w:rsidR="004A17D0" w:rsidRDefault="00000000">
            <w:r>
              <w:rPr>
                <w:color w:val="222222"/>
                <w:sz w:val="17"/>
                <w:szCs w:val="17"/>
              </w:rPr>
              <w:t>Direction</w:t>
            </w:r>
          </w:p>
        </w:tc>
        <w:tc>
          <w:tcPr>
            <w:tcW w:w="4710" w:type="dxa"/>
            <w:shd w:val="clear" w:color="auto" w:fill="FFFFFF"/>
            <w:tcMar>
              <w:top w:w="50" w:type="dxa"/>
              <w:left w:w="90" w:type="dxa"/>
              <w:bottom w:w="50" w:type="dxa"/>
              <w:right w:w="80" w:type="dxa"/>
            </w:tcMar>
          </w:tcPr>
          <w:p w14:paraId="68F5A7C2" w14:textId="77777777" w:rsidR="004A17D0" w:rsidRDefault="00000000">
            <w:r>
              <w:rPr>
                <w:b/>
                <w:bCs/>
                <w:color w:val="222222"/>
                <w:sz w:val="17"/>
                <w:szCs w:val="17"/>
              </w:rPr>
              <w:t>Round and round, like the hands of a clock</w:t>
            </w:r>
          </w:p>
        </w:tc>
      </w:tr>
      <w:tr w:rsidR="004A17D0" w14:paraId="1AA057D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2473BED" w14:textId="77777777" w:rsidR="004A17D0" w:rsidRDefault="00000000">
            <w:r>
              <w:rPr>
                <w:color w:val="222222"/>
                <w:sz w:val="17"/>
                <w:szCs w:val="17"/>
              </w:rPr>
              <w:t>Frequency</w:t>
            </w:r>
          </w:p>
        </w:tc>
        <w:tc>
          <w:tcPr>
            <w:tcW w:w="4710" w:type="dxa"/>
            <w:shd w:val="clear" w:color="auto" w:fill="F4F7FB"/>
            <w:tcMar>
              <w:top w:w="50" w:type="dxa"/>
              <w:left w:w="90" w:type="dxa"/>
              <w:bottom w:w="50" w:type="dxa"/>
              <w:right w:w="80" w:type="dxa"/>
            </w:tcMar>
          </w:tcPr>
          <w:p w14:paraId="51D2AF6A" w14:textId="77777777" w:rsidR="004A17D0" w:rsidRDefault="00000000">
            <w:r>
              <w:rPr>
                <w:b/>
                <w:bCs/>
                <w:color w:val="222222"/>
                <w:sz w:val="17"/>
                <w:szCs w:val="17"/>
              </w:rPr>
              <w:t>Minimum twice daily; morning, noon and evening is excellent</w:t>
            </w:r>
          </w:p>
        </w:tc>
      </w:tr>
      <w:tr w:rsidR="004A17D0" w14:paraId="2056B74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455AC65" w14:textId="77777777" w:rsidR="004A17D0" w:rsidRDefault="00000000">
            <w:r>
              <w:rPr>
                <w:color w:val="222222"/>
                <w:sz w:val="17"/>
                <w:szCs w:val="17"/>
              </w:rPr>
              <w:t>Location</w:t>
            </w:r>
          </w:p>
        </w:tc>
        <w:tc>
          <w:tcPr>
            <w:tcW w:w="4710" w:type="dxa"/>
            <w:shd w:val="clear" w:color="auto" w:fill="FFFFFF"/>
            <w:tcMar>
              <w:top w:w="50" w:type="dxa"/>
              <w:left w:w="90" w:type="dxa"/>
              <w:bottom w:w="50" w:type="dxa"/>
              <w:right w:w="80" w:type="dxa"/>
            </w:tcMar>
          </w:tcPr>
          <w:p w14:paraId="35C34C66" w14:textId="77777777" w:rsidR="004A17D0" w:rsidRDefault="00000000">
            <w:r>
              <w:rPr>
                <w:b/>
                <w:bCs/>
                <w:color w:val="222222"/>
                <w:sz w:val="17"/>
                <w:szCs w:val="17"/>
              </w:rPr>
              <w:t>Keep the tank in shade</w:t>
            </w:r>
          </w:p>
        </w:tc>
      </w:tr>
      <w:tr w:rsidR="004A17D0" w14:paraId="7F58E96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9C0F60E" w14:textId="77777777" w:rsidR="004A17D0" w:rsidRDefault="00000000">
            <w:r>
              <w:rPr>
                <w:color w:val="222222"/>
                <w:sz w:val="17"/>
                <w:szCs w:val="17"/>
              </w:rPr>
              <w:t>Cover</w:t>
            </w:r>
          </w:p>
        </w:tc>
        <w:tc>
          <w:tcPr>
            <w:tcW w:w="4710" w:type="dxa"/>
            <w:shd w:val="clear" w:color="auto" w:fill="F4F7FB"/>
            <w:tcMar>
              <w:top w:w="50" w:type="dxa"/>
              <w:left w:w="90" w:type="dxa"/>
              <w:bottom w:w="50" w:type="dxa"/>
              <w:right w:w="80" w:type="dxa"/>
            </w:tcMar>
          </w:tcPr>
          <w:p w14:paraId="3AAC4ED4" w14:textId="77777777" w:rsidR="004A17D0" w:rsidRDefault="00000000">
            <w:r>
              <w:rPr>
                <w:b/>
                <w:bCs/>
                <w:color w:val="222222"/>
                <w:sz w:val="17"/>
                <w:szCs w:val="17"/>
              </w:rPr>
              <w:t>Gunny sack</w:t>
            </w:r>
            <w:r>
              <w:rPr>
                <w:color w:val="222222"/>
                <w:sz w:val="17"/>
                <w:szCs w:val="17"/>
              </w:rPr>
              <w:t xml:space="preserve"> — </w:t>
            </w:r>
            <w:r>
              <w:rPr>
                <w:i/>
                <w:iCs/>
                <w:color w:val="222222"/>
                <w:sz w:val="17"/>
                <w:szCs w:val="17"/>
              </w:rPr>
              <w:t>"otherwise if it rains, rainwater gets in and it overflows"</w:t>
            </w:r>
            <w:r>
              <w:rPr>
                <w:color w:val="222222"/>
                <w:sz w:val="17"/>
                <w:szCs w:val="17"/>
              </w:rPr>
              <w:t xml:space="preserve"> — remove the cover when stirring</w:t>
            </w:r>
          </w:p>
        </w:tc>
      </w:tr>
      <w:tr w:rsidR="004A17D0" w14:paraId="6E1D0CB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0FE7B05" w14:textId="77777777" w:rsidR="004A17D0" w:rsidRDefault="00000000">
            <w:r>
              <w:rPr>
                <w:color w:val="222222"/>
                <w:sz w:val="17"/>
                <w:szCs w:val="17"/>
              </w:rPr>
              <w:t>Duration</w:t>
            </w:r>
          </w:p>
        </w:tc>
        <w:tc>
          <w:tcPr>
            <w:tcW w:w="4710" w:type="dxa"/>
            <w:shd w:val="clear" w:color="auto" w:fill="FFFFFF"/>
            <w:tcMar>
              <w:top w:w="50" w:type="dxa"/>
              <w:left w:w="90" w:type="dxa"/>
              <w:bottom w:w="50" w:type="dxa"/>
              <w:right w:w="80" w:type="dxa"/>
            </w:tcMar>
          </w:tcPr>
          <w:p w14:paraId="0DC232A1" w14:textId="77777777" w:rsidR="004A17D0" w:rsidRDefault="00000000">
            <w:r>
              <w:rPr>
                <w:b/>
                <w:bCs/>
                <w:color w:val="222222"/>
                <w:sz w:val="17"/>
                <w:szCs w:val="17"/>
              </w:rPr>
              <w:t>7 days</w:t>
            </w:r>
          </w:p>
        </w:tc>
      </w:tr>
    </w:tbl>
    <w:p w14:paraId="6B7E04EC" w14:textId="77777777" w:rsidR="004A17D0" w:rsidRDefault="004A17D0">
      <w:pPr>
        <w:spacing w:after="80"/>
      </w:pPr>
    </w:p>
    <w:p w14:paraId="5C8FCB57" w14:textId="77777777" w:rsidR="004A17D0" w:rsidRDefault="00000000">
      <w:pPr>
        <w:pStyle w:val="Heading3"/>
        <w:spacing w:before="170" w:after="50"/>
      </w:pPr>
      <w:r>
        <w:rPr>
          <w:b/>
          <w:bCs/>
          <w:color w:val="117864"/>
          <w:sz w:val="22"/>
          <w:szCs w:val="22"/>
        </w:rPr>
        <w:t>The readiness signal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5DAAD5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378C151" w14:textId="77777777" w:rsidR="004A17D0" w:rsidRDefault="00000000">
            <w:pPr>
              <w:spacing w:after="40"/>
            </w:pPr>
            <w:r>
              <w:rPr>
                <w:b/>
                <w:bCs/>
                <w:color w:val="117864"/>
                <w:sz w:val="18"/>
                <w:szCs w:val="18"/>
              </w:rPr>
              <w:t>⚡  KEY RULE</w:t>
            </w:r>
          </w:p>
          <w:p w14:paraId="1A9D0BCE" w14:textId="77777777" w:rsidR="004A17D0" w:rsidRDefault="00000000">
            <w:pPr>
              <w:spacing w:after="20" w:line="258" w:lineRule="auto"/>
            </w:pPr>
            <w:r>
              <w:rPr>
                <w:color w:val="222222"/>
                <w:sz w:val="20"/>
                <w:szCs w:val="20"/>
              </w:rPr>
              <w:t>READY WHEN —"In seven days this slurry is ready, and it turns MILKY WHITE. It gives off a tremendously powerful fragrance."</w:t>
            </w:r>
          </w:p>
        </w:tc>
      </w:tr>
    </w:tbl>
    <w:p w14:paraId="01388B5F" w14:textId="77777777" w:rsidR="004A17D0" w:rsidRDefault="004A17D0">
      <w:pPr>
        <w:spacing w:after="70"/>
      </w:pPr>
    </w:p>
    <w:p w14:paraId="714767CB" w14:textId="77777777" w:rsidR="004A17D0" w:rsidRDefault="00000000">
      <w:pPr>
        <w:spacing w:after="110" w:line="266" w:lineRule="auto"/>
      </w:pPr>
      <w:r>
        <w:rPr>
          <w:i/>
          <w:iCs/>
          <w:color w:val="222222"/>
        </w:rPr>
        <w:lastRenderedPageBreak/>
        <w:t>(Compare: dung slurry is ready when bubbling stops; EM slurry after 3 days airtight; IEC slurry when it turns milky white at 7 days. Three different preparations, three different end-points.)</w:t>
      </w:r>
    </w:p>
    <w:p w14:paraId="5B65BDFF" w14:textId="77777777" w:rsidR="004A17D0" w:rsidRDefault="00000000">
      <w:pPr>
        <w:pStyle w:val="Heading2"/>
        <w:spacing w:before="240" w:after="80"/>
      </w:pPr>
      <w:r>
        <w:rPr>
          <w:b/>
          <w:bCs/>
          <w:sz w:val="25"/>
          <w:szCs w:val="25"/>
        </w:rPr>
        <w:t>THE CRITICAL STEP — where to collect the soil</w:t>
      </w:r>
    </w:p>
    <w:p w14:paraId="6936D08D" w14:textId="77777777" w:rsidR="004A17D0" w:rsidRDefault="00000000">
      <w:pPr>
        <w:spacing w:after="110" w:line="266" w:lineRule="auto"/>
      </w:pPr>
      <w:r>
        <w:rPr>
          <w:color w:val="222222"/>
        </w:rPr>
        <w:t>This is the part that determines whether the whole preparation works, and Gore spends the most time on it.</w:t>
      </w:r>
    </w:p>
    <w:p w14:paraId="76EBA728" w14:textId="77777777" w:rsidR="004A17D0" w:rsidRDefault="00000000">
      <w:pPr>
        <w:pStyle w:val="Heading3"/>
        <w:spacing w:before="170" w:after="50"/>
      </w:pPr>
      <w:r>
        <w:rPr>
          <w:b/>
          <w:bCs/>
          <w:color w:val="117864"/>
          <w:sz w:val="22"/>
          <w:szCs w:val="22"/>
        </w:rPr>
        <w:t>Where to take soil FROM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067CED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978A5FD" w14:textId="77777777" w:rsidR="004A17D0" w:rsidRDefault="00000000">
            <w:pPr>
              <w:spacing w:after="40"/>
            </w:pPr>
            <w:r>
              <w:rPr>
                <w:b/>
                <w:bCs/>
                <w:color w:val="117864"/>
                <w:sz w:val="18"/>
                <w:szCs w:val="18"/>
              </w:rPr>
              <w:t>⚡  KEY RULE</w:t>
            </w:r>
          </w:p>
          <w:p w14:paraId="3484A983" w14:textId="77777777" w:rsidR="004A17D0" w:rsidRDefault="00000000">
            <w:pPr>
              <w:spacing w:after="20" w:line="258" w:lineRule="auto"/>
            </w:pPr>
            <w:r>
              <w:rPr>
                <w:color w:val="222222"/>
                <w:sz w:val="20"/>
                <w:szCs w:val="20"/>
              </w:rPr>
              <w:t>THE SELECTION RULE —go to the part of your farm where, even with LESS fertilizer, your crop comes out excellently.*</w:t>
            </w:r>
            <w:r>
              <w:rPr>
                <w:i/>
                <w:iCs/>
                <w:color w:val="222222"/>
                <w:sz w:val="20"/>
                <w:szCs w:val="20"/>
              </w:rPr>
              <w:t xml:space="preserve"> </w:t>
            </w:r>
            <w:r>
              <w:rPr>
                <w:color w:val="222222"/>
                <w:sz w:val="20"/>
                <w:szCs w:val="20"/>
              </w:rPr>
              <w:t>"There is always some one part like that. Go to such a place and take a full basin of soil."*</w:t>
            </w:r>
          </w:p>
        </w:tc>
      </w:tr>
    </w:tbl>
    <w:p w14:paraId="09762C07"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F8916CA"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583C4F0" w14:textId="77777777" w:rsidR="004A17D0" w:rsidRDefault="00000000">
            <w:r>
              <w:rPr>
                <w:b/>
                <w:bCs/>
                <w:color w:val="FFFFFF"/>
                <w:sz w:val="17"/>
                <w:szCs w:val="17"/>
              </w:rPr>
              <w:t>Crop type</w:t>
            </w:r>
          </w:p>
        </w:tc>
        <w:tc>
          <w:tcPr>
            <w:tcW w:w="4710" w:type="dxa"/>
            <w:shd w:val="clear" w:color="auto" w:fill="1F3864"/>
            <w:tcMar>
              <w:top w:w="50" w:type="dxa"/>
              <w:left w:w="90" w:type="dxa"/>
              <w:bottom w:w="50" w:type="dxa"/>
              <w:right w:w="80" w:type="dxa"/>
            </w:tcMar>
          </w:tcPr>
          <w:p w14:paraId="7B26EE18" w14:textId="77777777" w:rsidR="004A17D0" w:rsidRDefault="00000000">
            <w:r>
              <w:rPr>
                <w:b/>
                <w:bCs/>
                <w:color w:val="FFFFFF"/>
                <w:sz w:val="17"/>
                <w:szCs w:val="17"/>
              </w:rPr>
              <w:t>Where to sample</w:t>
            </w:r>
          </w:p>
        </w:tc>
      </w:tr>
      <w:tr w:rsidR="004A17D0" w14:paraId="3E53CB8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93C17D3" w14:textId="77777777" w:rsidR="004A17D0" w:rsidRDefault="00000000">
            <w:r>
              <w:rPr>
                <w:b/>
                <w:bCs/>
                <w:color w:val="222222"/>
                <w:sz w:val="17"/>
                <w:szCs w:val="17"/>
              </w:rPr>
              <w:t>Field crops</w:t>
            </w:r>
          </w:p>
        </w:tc>
        <w:tc>
          <w:tcPr>
            <w:tcW w:w="4710" w:type="dxa"/>
            <w:shd w:val="clear" w:color="auto" w:fill="F4F7FB"/>
            <w:tcMar>
              <w:top w:w="50" w:type="dxa"/>
              <w:left w:w="90" w:type="dxa"/>
              <w:bottom w:w="50" w:type="dxa"/>
              <w:right w:w="80" w:type="dxa"/>
            </w:tcMar>
          </w:tcPr>
          <w:p w14:paraId="416AEEB1" w14:textId="77777777" w:rsidR="004A17D0" w:rsidRDefault="00000000">
            <w:r>
              <w:rPr>
                <w:color w:val="222222"/>
                <w:sz w:val="17"/>
                <w:szCs w:val="17"/>
              </w:rPr>
              <w:t>The patch that performs best on least fertilizer — take 3–4–5 kg</w:t>
            </w:r>
          </w:p>
        </w:tc>
      </w:tr>
      <w:tr w:rsidR="004A17D0" w14:paraId="68740D8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FB2C71E" w14:textId="77777777" w:rsidR="004A17D0" w:rsidRDefault="00000000">
            <w:r>
              <w:rPr>
                <w:b/>
                <w:bCs/>
                <w:color w:val="222222"/>
                <w:sz w:val="17"/>
                <w:szCs w:val="17"/>
              </w:rPr>
              <w:t>Horticulture / orchards</w:t>
            </w:r>
          </w:p>
        </w:tc>
        <w:tc>
          <w:tcPr>
            <w:tcW w:w="4710" w:type="dxa"/>
            <w:shd w:val="clear" w:color="auto" w:fill="FFFFFF"/>
            <w:tcMar>
              <w:top w:w="50" w:type="dxa"/>
              <w:left w:w="90" w:type="dxa"/>
              <w:bottom w:w="50" w:type="dxa"/>
              <w:right w:w="80" w:type="dxa"/>
            </w:tcMar>
          </w:tcPr>
          <w:p w14:paraId="788D86AA" w14:textId="77777777" w:rsidR="004A17D0" w:rsidRDefault="00000000">
            <w:r>
              <w:rPr>
                <w:b/>
                <w:bCs/>
                <w:color w:val="222222"/>
                <w:sz w:val="17"/>
                <w:szCs w:val="17"/>
              </w:rPr>
              <w:t>From the root zone of the trees that have the deepest green colour and give the best production</w:t>
            </w:r>
            <w:r>
              <w:rPr>
                <w:color w:val="222222"/>
                <w:sz w:val="17"/>
                <w:szCs w:val="17"/>
              </w:rPr>
              <w:t xml:space="preserve"> — take 3–4 kg</w:t>
            </w:r>
          </w:p>
        </w:tc>
      </w:tr>
    </w:tbl>
    <w:p w14:paraId="473727D7" w14:textId="77777777" w:rsidR="004A17D0" w:rsidRDefault="004A17D0">
      <w:pPr>
        <w:spacing w:after="80"/>
      </w:pPr>
    </w:p>
    <w:p w14:paraId="2A00475C" w14:textId="77777777" w:rsidR="004A17D0" w:rsidRDefault="00000000">
      <w:pPr>
        <w:pStyle w:val="Heading3"/>
        <w:spacing w:before="170" w:after="50"/>
      </w:pPr>
      <w:r>
        <w:rPr>
          <w:b/>
          <w:bCs/>
          <w:color w:val="117864"/>
          <w:sz w:val="22"/>
          <w:szCs w:val="22"/>
        </w:rPr>
        <w:t>Where NOT to take soil from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5B1088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7BE6F9C" w14:textId="77777777" w:rsidR="004A17D0" w:rsidRDefault="00000000">
            <w:pPr>
              <w:spacing w:after="40"/>
            </w:pPr>
            <w:r>
              <w:rPr>
                <w:b/>
                <w:bCs/>
                <w:color w:val="117864"/>
                <w:sz w:val="18"/>
                <w:szCs w:val="18"/>
              </w:rPr>
              <w:t>⚡  KEY RULE</w:t>
            </w:r>
          </w:p>
          <w:p w14:paraId="0FCC8FB0" w14:textId="77777777" w:rsidR="004A17D0" w:rsidRDefault="00000000">
            <w:pPr>
              <w:spacing w:after="20" w:line="258" w:lineRule="auto"/>
            </w:pPr>
            <w:r>
              <w:rPr>
                <w:color w:val="222222"/>
                <w:sz w:val="20"/>
                <w:szCs w:val="20"/>
              </w:rPr>
              <w:t>PROHIBITED SOURCES —"Do not make a mistake here: soil from under a banyan tree, from under a peepal tree, soil from here and there, ANTHILL soil — absolutely not.""You must take the soil from the very same land into which you are going to release this slurry."</w:t>
            </w:r>
          </w:p>
        </w:tc>
      </w:tr>
    </w:tbl>
    <w:p w14:paraId="63A05E8F" w14:textId="77777777" w:rsidR="004A17D0" w:rsidRDefault="004A17D0">
      <w:pPr>
        <w:spacing w:after="70"/>
      </w:pPr>
    </w:p>
    <w:p w14:paraId="1A586D0B" w14:textId="77777777" w:rsidR="004A17D0" w:rsidRDefault="00000000">
      <w:pPr>
        <w:spacing w:after="110" w:line="266" w:lineRule="auto"/>
      </w:pPr>
      <w:r>
        <w:rPr>
          <w:color w:val="222222"/>
        </w:rPr>
        <w:t xml:space="preserve">This is the crucial logic: you are not looking for "good soil" in the abstract — you are selecting </w:t>
      </w:r>
      <w:r>
        <w:rPr>
          <w:b/>
          <w:bCs/>
          <w:color w:val="222222"/>
        </w:rPr>
        <w:t>the best-adapted microbial population from within your own field</w:t>
      </w:r>
      <w:r>
        <w:rPr>
          <w:color w:val="222222"/>
        </w:rPr>
        <w:t>, so it is already suited to your specific pH, salt level, temperature and mineralogy.</w:t>
      </w:r>
    </w:p>
    <w:p w14:paraId="4D5BF159" w14:textId="77777777" w:rsidR="004A17D0" w:rsidRDefault="00000000">
      <w:pPr>
        <w:pStyle w:val="Heading3"/>
        <w:spacing w:before="170" w:after="50"/>
      </w:pPr>
      <w:r>
        <w:rPr>
          <w:b/>
          <w:bCs/>
          <w:color w:val="117864"/>
          <w:sz w:val="22"/>
          <w:szCs w:val="22"/>
        </w:rPr>
        <w:t>Preparing the soil sample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2A9CCE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B46BF91"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44300E85" w14:textId="77777777" w:rsidR="004A17D0" w:rsidRDefault="00000000">
            <w:r>
              <w:rPr>
                <w:b/>
                <w:bCs/>
                <w:color w:val="FFFFFF"/>
                <w:sz w:val="17"/>
                <w:szCs w:val="17"/>
              </w:rPr>
              <w:t>Detail</w:t>
            </w:r>
          </w:p>
        </w:tc>
      </w:tr>
      <w:tr w:rsidR="004A17D0" w14:paraId="1D75DAC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72753F3"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4ACC5F6E" w14:textId="77777777" w:rsidR="004A17D0" w:rsidRDefault="00000000">
            <w:r>
              <w:rPr>
                <w:color w:val="222222"/>
                <w:sz w:val="17"/>
                <w:szCs w:val="17"/>
              </w:rPr>
              <w:t>Take 3–4 kg from the selected spot</w:t>
            </w:r>
          </w:p>
        </w:tc>
      </w:tr>
      <w:tr w:rsidR="004A17D0" w14:paraId="1D91C4E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D55BEC8"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6D84DFFC" w14:textId="77777777" w:rsidR="004A17D0" w:rsidRDefault="00000000">
            <w:r>
              <w:rPr>
                <w:b/>
                <w:bCs/>
                <w:color w:val="222222"/>
                <w:sz w:val="17"/>
                <w:szCs w:val="17"/>
              </w:rPr>
              <w:t>Crush it very fine by hand</w:t>
            </w:r>
          </w:p>
        </w:tc>
      </w:tr>
      <w:tr w:rsidR="004A17D0" w14:paraId="27A51C3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C3AA8CD"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716AC219" w14:textId="77777777" w:rsidR="004A17D0" w:rsidRDefault="00000000">
            <w:r>
              <w:rPr>
                <w:b/>
                <w:bCs/>
                <w:color w:val="222222"/>
                <w:sz w:val="17"/>
                <w:szCs w:val="17"/>
              </w:rPr>
              <w:t>Break up any stones, gravel or clods</w:t>
            </w:r>
          </w:p>
        </w:tc>
      </w:tr>
      <w:tr w:rsidR="004A17D0" w14:paraId="42F03D3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4382973"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799ACE7B" w14:textId="77777777" w:rsidR="004A17D0" w:rsidRDefault="00000000">
            <w:r>
              <w:rPr>
                <w:b/>
                <w:bCs/>
                <w:color w:val="222222"/>
                <w:sz w:val="17"/>
                <w:szCs w:val="17"/>
              </w:rPr>
              <w:t>Sieve it well through a strainer</w:t>
            </w:r>
          </w:p>
        </w:tc>
      </w:tr>
      <w:tr w:rsidR="004A17D0" w14:paraId="63A7613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56A5768"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2BA7E921" w14:textId="77777777" w:rsidR="004A17D0" w:rsidRDefault="00000000">
            <w:r>
              <w:rPr>
                <w:b/>
                <w:bCs/>
                <w:color w:val="222222"/>
                <w:sz w:val="17"/>
                <w:szCs w:val="17"/>
              </w:rPr>
              <w:t>Take exactly 1 kg of the very fine soil</w:t>
            </w:r>
            <w:r>
              <w:rPr>
                <w:color w:val="222222"/>
                <w:sz w:val="17"/>
                <w:szCs w:val="17"/>
              </w:rPr>
              <w:t xml:space="preserve"> for the slurry</w:t>
            </w:r>
          </w:p>
        </w:tc>
      </w:tr>
    </w:tbl>
    <w:p w14:paraId="274A6197" w14:textId="77777777" w:rsidR="004A17D0" w:rsidRDefault="004A17D0">
      <w:pPr>
        <w:spacing w:after="80"/>
      </w:pPr>
    </w:p>
    <w:p w14:paraId="6B8E9E11" w14:textId="77777777" w:rsidR="004A17D0" w:rsidRDefault="00000000">
      <w:pPr>
        <w:pStyle w:val="Heading2"/>
        <w:spacing w:before="240" w:after="80"/>
      </w:pPr>
      <w:r>
        <w:rPr>
          <w:b/>
          <w:bCs/>
          <w:sz w:val="25"/>
          <w:szCs w:val="25"/>
        </w:rPr>
        <w:t>"Your soil is not dead" — the argument against the salesman</w:t>
      </w:r>
    </w:p>
    <w:p w14:paraId="5952E590" w14:textId="77777777" w:rsidR="004A17D0" w:rsidRDefault="00000000">
      <w:pPr>
        <w:spacing w:after="110" w:line="266" w:lineRule="auto"/>
      </w:pPr>
      <w:r>
        <w:rPr>
          <w:color w:val="222222"/>
        </w:rPr>
        <w:t>This is one of the strongest passages in the whole course, and it directly contradicts a common sales pitch: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0212CD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C3DBB06" w14:textId="77777777" w:rsidR="004A17D0" w:rsidRDefault="00000000">
            <w:pPr>
              <w:spacing w:after="40"/>
            </w:pPr>
            <w:r>
              <w:rPr>
                <w:b/>
                <w:bCs/>
                <w:color w:val="117864"/>
                <w:sz w:val="18"/>
                <w:szCs w:val="18"/>
              </w:rPr>
              <w:t>⚡  KEY RULE</w:t>
            </w:r>
          </w:p>
          <w:p w14:paraId="473CBCBB" w14:textId="77777777" w:rsidR="004A17D0" w:rsidRDefault="00000000">
            <w:pPr>
              <w:spacing w:after="20" w:line="258" w:lineRule="auto"/>
            </w:pPr>
            <w:r>
              <w:rPr>
                <w:color w:val="222222"/>
                <w:sz w:val="20"/>
                <w:szCs w:val="20"/>
              </w:rPr>
              <w:t xml:space="preserve">"Don't believe the people who say your soil has no microorganisms left, so buy this. </w:t>
            </w:r>
            <w:r>
              <w:rPr>
                <w:b/>
                <w:bCs/>
                <w:color w:val="222222"/>
                <w:sz w:val="20"/>
                <w:szCs w:val="20"/>
              </w:rPr>
              <w:t>That is false.</w:t>
            </w:r>
            <w:r>
              <w:rPr>
                <w:color w:val="222222"/>
                <w:sz w:val="20"/>
                <w:szCs w:val="20"/>
              </w:rPr>
              <w:t xml:space="preserve"> Today, wheat germinates in your soil. Leave the crop aside — wheat germinates. </w:t>
            </w:r>
            <w:r>
              <w:rPr>
                <w:b/>
                <w:bCs/>
                <w:color w:val="222222"/>
                <w:sz w:val="20"/>
                <w:szCs w:val="20"/>
              </w:rPr>
              <w:t>That means there are some microorganisms in your soil.</w:t>
            </w:r>
            <w:r>
              <w:rPr>
                <w:color w:val="222222"/>
                <w:sz w:val="20"/>
                <w:szCs w:val="20"/>
              </w:rPr>
              <w:t xml:space="preserve"> It is those we multiply, it is those we make powerful."</w:t>
            </w:r>
            <w:r>
              <w:rPr>
                <w:b/>
                <w:bCs/>
                <w:color w:val="222222"/>
                <w:sz w:val="20"/>
                <w:szCs w:val="20"/>
              </w:rPr>
              <w:t xml:space="preserve"> </w:t>
            </w:r>
            <w:r>
              <w:rPr>
                <w:color w:val="222222"/>
                <w:sz w:val="20"/>
                <w:szCs w:val="20"/>
              </w:rPr>
              <w:t>THE TEST —if anything still germinates and grows in your soil, living microbes are present.*</w:t>
            </w:r>
            <w:r>
              <w:rPr>
                <w:i/>
                <w:iCs/>
                <w:color w:val="222222"/>
                <w:sz w:val="20"/>
                <w:szCs w:val="20"/>
              </w:rPr>
              <w:t xml:space="preserve"> The question is never </w:t>
            </w:r>
            <w:r>
              <w:rPr>
                <w:color w:val="222222"/>
                <w:sz w:val="20"/>
                <w:szCs w:val="20"/>
              </w:rPr>
              <w:t>"are they there?"</w:t>
            </w:r>
            <w:r>
              <w:rPr>
                <w:i/>
                <w:iCs/>
                <w:color w:val="222222"/>
                <w:sz w:val="20"/>
                <w:szCs w:val="20"/>
              </w:rPr>
              <w:t xml:space="preserve"> but </w:t>
            </w:r>
            <w:r>
              <w:rPr>
                <w:color w:val="222222"/>
                <w:sz w:val="20"/>
                <w:szCs w:val="20"/>
              </w:rPr>
              <w:t>"how many, and how active?"* — and that is a multiplication problem, not a purchasing problem.</w:t>
            </w:r>
          </w:p>
        </w:tc>
      </w:tr>
    </w:tbl>
    <w:p w14:paraId="13C15ACB" w14:textId="77777777" w:rsidR="004A17D0" w:rsidRDefault="004A17D0">
      <w:pPr>
        <w:spacing w:after="70"/>
      </w:pPr>
    </w:p>
    <w:p w14:paraId="7BC4E3CD" w14:textId="77777777" w:rsidR="004A17D0" w:rsidRDefault="00000000">
      <w:pPr>
        <w:spacing w:after="110" w:line="266" w:lineRule="auto"/>
      </w:pPr>
      <w:r>
        <w:rPr>
          <w:color w:val="222222"/>
        </w:rPr>
        <w:lastRenderedPageBreak/>
        <w:t>He links this to the petrichor diagnostic from Part 13H: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EB8ABC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B6437AC" w14:textId="77777777" w:rsidR="004A17D0" w:rsidRDefault="00000000">
            <w:pPr>
              <w:spacing w:after="20" w:line="258" w:lineRule="auto"/>
            </w:pPr>
            <w:r>
              <w:rPr>
                <w:b/>
                <w:bCs/>
                <w:color w:val="222222"/>
                <w:sz w:val="20"/>
                <w:szCs w:val="20"/>
              </w:rPr>
              <w:t>"At least once a year, after the first rain — the fragrance that comes from your soil is definitely NOT as strong as it was twenty years ago. The organisms in your soil that give that fragrance have declined, which is why we no longer get as much of that scent."</w:t>
            </w:r>
          </w:p>
        </w:tc>
      </w:tr>
    </w:tbl>
    <w:p w14:paraId="6DA3F45F" w14:textId="77777777" w:rsidR="004A17D0" w:rsidRDefault="004A17D0">
      <w:pPr>
        <w:spacing w:after="70"/>
      </w:pPr>
    </w:p>
    <w:p w14:paraId="45E2C7FD" w14:textId="77777777" w:rsidR="004A17D0" w:rsidRDefault="00000000">
      <w:pPr>
        <w:spacing w:after="110" w:line="266" w:lineRule="auto"/>
      </w:pPr>
      <w:r>
        <w:rPr>
          <w:i/>
          <w:iCs/>
          <w:color w:val="222222"/>
        </w:rPr>
        <w:t xml:space="preserve">(This is the Actinomycetes/geosmin indicator from Part 13H, now used as evidence that the population is </w:t>
      </w:r>
      <w:r>
        <w:rPr>
          <w:color w:val="222222"/>
        </w:rPr>
        <w:t>reduced</w:t>
      </w:r>
      <w:r>
        <w:rPr>
          <w:i/>
          <w:iCs/>
          <w:color w:val="222222"/>
        </w:rPr>
        <w:t xml:space="preserve"> rather than </w:t>
      </w:r>
      <w:r>
        <w:rPr>
          <w:color w:val="222222"/>
        </w:rPr>
        <w:t>absent</w:t>
      </w:r>
      <w:r>
        <w:rPr>
          <w:i/>
          <w:iCs/>
          <w:color w:val="222222"/>
        </w:rPr>
        <w:t xml:space="preserve"> — which is exactly what makes multiplication the right response.)</w:t>
      </w:r>
    </w:p>
    <w:p w14:paraId="281F08E8" w14:textId="77777777" w:rsidR="004A17D0" w:rsidRDefault="00000000">
      <w:pPr>
        <w:pStyle w:val="Heading2"/>
        <w:spacing w:before="240" w:after="80"/>
      </w:pPr>
      <w:r>
        <w:rPr>
          <w:b/>
          <w:bCs/>
          <w:sz w:val="25"/>
          <w:szCs w:val="25"/>
        </w:rPr>
        <w:t>Application</w:t>
      </w:r>
    </w:p>
    <w:p w14:paraId="49A57782" w14:textId="77777777" w:rsidR="004A17D0" w:rsidRDefault="00000000">
      <w:pPr>
        <w:pStyle w:val="Heading3"/>
        <w:spacing w:before="170" w:after="50"/>
      </w:pPr>
      <w:r>
        <w:rPr>
          <w:b/>
          <w:bCs/>
          <w:color w:val="117864"/>
          <w:sz w:val="22"/>
          <w:szCs w:val="22"/>
        </w:rPr>
        <w:t>Timing — the compulsory window</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39CFAD2"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BE69E26" w14:textId="77777777" w:rsidR="004A17D0" w:rsidRDefault="00000000">
            <w:pPr>
              <w:spacing w:after="40"/>
            </w:pPr>
            <w:r>
              <w:rPr>
                <w:b/>
                <w:bCs/>
                <w:color w:val="117864"/>
                <w:sz w:val="18"/>
                <w:szCs w:val="18"/>
              </w:rPr>
              <w:t>⚡  KEY RULE</w:t>
            </w:r>
          </w:p>
          <w:p w14:paraId="094E158A" w14:textId="77777777" w:rsidR="004A17D0" w:rsidRDefault="00000000">
            <w:pPr>
              <w:spacing w:after="20" w:line="258" w:lineRule="auto"/>
            </w:pPr>
            <w:r>
              <w:rPr>
                <w:color w:val="222222"/>
                <w:sz w:val="20"/>
                <w:szCs w:val="20"/>
              </w:rPr>
              <w:t>TIMING RULE —"Compulsory for everyone: you must do the IEC slurry BEFORE the monsoon begins."</w:t>
            </w:r>
          </w:p>
        </w:tc>
      </w:tr>
    </w:tbl>
    <w:p w14:paraId="084EF9CC" w14:textId="77777777" w:rsidR="004A17D0" w:rsidRDefault="004A17D0">
      <w:pPr>
        <w:spacing w:after="70"/>
      </w:pPr>
    </w:p>
    <w:p w14:paraId="58D1C0BA" w14:textId="77777777" w:rsidR="004A17D0" w:rsidRDefault="00000000">
      <w:pPr>
        <w:spacing w:after="110" w:line="266" w:lineRule="auto"/>
      </w:pPr>
      <w:r>
        <w:rPr>
          <w:color w:val="222222"/>
        </w:rPr>
        <w:t>His reasoning: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FB8B5A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1DB9390" w14:textId="77777777" w:rsidR="004A17D0" w:rsidRDefault="00000000">
            <w:pPr>
              <w:spacing w:after="20" w:line="258" w:lineRule="auto"/>
            </w:pPr>
            <w:r>
              <w:rPr>
                <w:b/>
                <w:bCs/>
                <w:color w:val="222222"/>
                <w:sz w:val="20"/>
                <w:szCs w:val="20"/>
              </w:rPr>
              <w:t>"When you release those 200 litres into one acre through a pump, through an STP, through a slurry cart, or through the drip — you are sending the full 200 litres of bacteria that were in your field back into the whole field. And the monsoon days help them grow there: there is moisture in the soil, and whatever un-decomposed material is there — the residues of the previous crop, the twig waste — they decompose all of it completely, and they eat your soil and multiply in it, and they change your soil's structure, and they make the nutrients present there available to your crop."</w:t>
            </w:r>
          </w:p>
        </w:tc>
      </w:tr>
    </w:tbl>
    <w:p w14:paraId="4C1EC129" w14:textId="77777777" w:rsidR="004A17D0" w:rsidRDefault="004A17D0">
      <w:pPr>
        <w:spacing w:after="70"/>
      </w:pPr>
    </w:p>
    <w:p w14:paraId="52E5106B" w14:textId="77777777" w:rsidR="004A17D0" w:rsidRDefault="00000000">
      <w:pPr>
        <w:pStyle w:val="Heading3"/>
        <w:spacing w:before="170" w:after="50"/>
      </w:pPr>
      <w:r>
        <w:rPr>
          <w:b/>
          <w:bCs/>
          <w:color w:val="117864"/>
          <w:sz w:val="22"/>
          <w:szCs w:val="22"/>
        </w:rPr>
        <w:t>Delivery methods</w:t>
      </w:r>
    </w:p>
    <w:p w14:paraId="38B3C07F" w14:textId="77777777" w:rsidR="004A17D0" w:rsidRDefault="00000000">
      <w:pPr>
        <w:spacing w:after="110" w:line="266" w:lineRule="auto"/>
      </w:pPr>
      <w:r>
        <w:rPr>
          <w:color w:val="222222"/>
        </w:rPr>
        <w:t xml:space="preserve">Any of these work — </w:t>
      </w:r>
      <w:r>
        <w:rPr>
          <w:i/>
          <w:iCs/>
          <w:color w:val="222222"/>
        </w:rPr>
        <w:t>"do whatever you like, just get it into that one acre"</w:t>
      </w:r>
      <w:r>
        <w:rPr>
          <w:color w:val="222222"/>
        </w:rPr>
        <w:t>:</w:t>
      </w:r>
    </w:p>
    <w:p w14:paraId="62ECA9FE" w14:textId="77777777" w:rsidR="004A17D0" w:rsidRDefault="00000000">
      <w:pPr>
        <w:pStyle w:val="ListParagraph"/>
        <w:numPr>
          <w:ilvl w:val="0"/>
          <w:numId w:val="2"/>
        </w:numPr>
        <w:spacing w:after="50" w:line="258" w:lineRule="auto"/>
      </w:pPr>
      <w:r>
        <w:rPr>
          <w:color w:val="222222"/>
        </w:rPr>
        <w:t xml:space="preserve">Through the </w:t>
      </w:r>
      <w:r>
        <w:rPr>
          <w:b/>
          <w:bCs/>
          <w:color w:val="222222"/>
        </w:rPr>
        <w:t>drip</w:t>
      </w:r>
    </w:p>
    <w:p w14:paraId="2C4257A8" w14:textId="77777777" w:rsidR="004A17D0" w:rsidRDefault="00000000">
      <w:pPr>
        <w:pStyle w:val="ListParagraph"/>
        <w:numPr>
          <w:ilvl w:val="0"/>
          <w:numId w:val="2"/>
        </w:numPr>
        <w:spacing w:after="50" w:line="258" w:lineRule="auto"/>
      </w:pPr>
      <w:r>
        <w:rPr>
          <w:color w:val="222222"/>
        </w:rPr>
        <w:t xml:space="preserve">Through </w:t>
      </w:r>
      <w:r>
        <w:rPr>
          <w:b/>
          <w:bCs/>
          <w:color w:val="222222"/>
        </w:rPr>
        <w:t>flood/open water</w:t>
      </w:r>
    </w:p>
    <w:p w14:paraId="08298E78" w14:textId="77777777" w:rsidR="004A17D0" w:rsidRDefault="00000000">
      <w:pPr>
        <w:pStyle w:val="ListParagraph"/>
        <w:numPr>
          <w:ilvl w:val="0"/>
          <w:numId w:val="2"/>
        </w:numPr>
        <w:spacing w:after="50" w:line="258" w:lineRule="auto"/>
      </w:pPr>
      <w:r>
        <w:rPr>
          <w:color w:val="222222"/>
        </w:rPr>
        <w:t xml:space="preserve">Through a </w:t>
      </w:r>
      <w:r>
        <w:rPr>
          <w:b/>
          <w:bCs/>
          <w:color w:val="222222"/>
        </w:rPr>
        <w:t>sprinkler</w:t>
      </w:r>
    </w:p>
    <w:p w14:paraId="3D4B3B2E" w14:textId="77777777" w:rsidR="004A17D0" w:rsidRDefault="00000000">
      <w:pPr>
        <w:pStyle w:val="ListParagraph"/>
        <w:numPr>
          <w:ilvl w:val="0"/>
          <w:numId w:val="2"/>
        </w:numPr>
        <w:spacing w:after="50" w:line="258" w:lineRule="auto"/>
      </w:pPr>
      <w:r>
        <w:rPr>
          <w:b/>
          <w:bCs/>
          <w:color w:val="222222"/>
        </w:rPr>
        <w:t>Remove the pump nozzle</w:t>
      </w:r>
      <w:r>
        <w:rPr>
          <w:color w:val="222222"/>
        </w:rPr>
        <w:t xml:space="preserve"> and pour it directly</w:t>
      </w:r>
    </w:p>
    <w:p w14:paraId="0A2A2649" w14:textId="77777777" w:rsidR="004A17D0" w:rsidRDefault="00000000">
      <w:pPr>
        <w:pStyle w:val="ListParagraph"/>
        <w:numPr>
          <w:ilvl w:val="0"/>
          <w:numId w:val="2"/>
        </w:numPr>
        <w:spacing w:after="50" w:line="258" w:lineRule="auto"/>
      </w:pPr>
      <w:r>
        <w:rPr>
          <w:color w:val="222222"/>
        </w:rPr>
        <w:t xml:space="preserve">Via a </w:t>
      </w:r>
      <w:r>
        <w:rPr>
          <w:b/>
          <w:bCs/>
          <w:color w:val="222222"/>
        </w:rPr>
        <w:t>slurry cart</w:t>
      </w:r>
      <w:r>
        <w:rPr>
          <w:color w:val="222222"/>
        </w:rPr>
        <w:t xml:space="preserve"> (for horticulture)</w:t>
      </w:r>
    </w:p>
    <w:p w14:paraId="0E0B7871" w14:textId="77777777" w:rsidR="004A17D0" w:rsidRDefault="004A17D0">
      <w:pPr>
        <w:spacing w:after="40"/>
      </w:pPr>
    </w:p>
    <w:p w14:paraId="69184A2F" w14:textId="77777777" w:rsidR="004A17D0" w:rsidRDefault="00000000">
      <w:pPr>
        <w:pStyle w:val="Heading3"/>
        <w:spacing w:before="170" w:after="50"/>
      </w:pPr>
      <w:r>
        <w:rPr>
          <w:b/>
          <w:bCs/>
          <w:color w:val="117864"/>
          <w:sz w:val="22"/>
          <w:szCs w:val="22"/>
        </w:rPr>
        <w:t>Coverage</w:t>
      </w:r>
    </w:p>
    <w:p w14:paraId="63E2E3AF" w14:textId="77777777" w:rsidR="004A17D0" w:rsidRDefault="00000000">
      <w:pPr>
        <w:spacing w:after="110" w:line="266" w:lineRule="auto"/>
      </w:pPr>
      <w:r>
        <w:rPr>
          <w:b/>
          <w:bCs/>
          <w:color w:val="222222"/>
        </w:rPr>
        <w:t>200 litres per acre.</w:t>
      </w:r>
    </w:p>
    <w:p w14:paraId="12459F06" w14:textId="77777777" w:rsidR="004A17D0" w:rsidRDefault="00000000">
      <w:pPr>
        <w:pStyle w:val="Heading3"/>
        <w:spacing w:before="170" w:after="50"/>
      </w:pPr>
      <w:r>
        <w:rPr>
          <w:b/>
          <w:bCs/>
          <w:color w:val="117864"/>
          <w:sz w:val="22"/>
          <w:szCs w:val="22"/>
        </w:rPr>
        <w:t>The claimed result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2583C0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3F2529E" w14:textId="77777777" w:rsidR="004A17D0" w:rsidRDefault="00000000">
            <w:pPr>
              <w:spacing w:after="20" w:line="258" w:lineRule="auto"/>
            </w:pPr>
            <w:r>
              <w:rPr>
                <w:b/>
                <w:bCs/>
                <w:color w:val="222222"/>
                <w:sz w:val="20"/>
                <w:szCs w:val="20"/>
              </w:rPr>
              <w:t xml:space="preserve">"When kharif ends and you plough for rabi, then you will realise: 'Oh, the texture of my soil has changed.' </w:t>
            </w:r>
            <w:r>
              <w:rPr>
                <w:color w:val="222222"/>
                <w:sz w:val="20"/>
                <w:szCs w:val="20"/>
              </w:rPr>
              <w:t>In one application.</w:t>
            </w:r>
            <w:r>
              <w:rPr>
                <w:b/>
                <w:bCs/>
                <w:color w:val="222222"/>
                <w:sz w:val="20"/>
                <w:szCs w:val="20"/>
              </w:rPr>
              <w:t xml:space="preserve"> Believe me. Does it happen in ₹400 of jaggery and a ₹450 product? Just put it on one acre once, and then you will know what the result is."On the drip zone specifically:</w:t>
            </w:r>
            <w:r>
              <w:rPr>
                <w:color w:val="222222"/>
                <w:sz w:val="20"/>
                <w:szCs w:val="20"/>
              </w:rPr>
              <w:t xml:space="preserve"> </w:t>
            </w:r>
            <w:r>
              <w:rPr>
                <w:i/>
                <w:iCs/>
                <w:color w:val="222222"/>
                <w:sz w:val="20"/>
                <w:szCs w:val="20"/>
              </w:rPr>
              <w:t>"Those who have used this slurry at least once see a 100% visible difference in the soil under the dripper."</w:t>
            </w:r>
          </w:p>
        </w:tc>
      </w:tr>
    </w:tbl>
    <w:p w14:paraId="1E03E76F" w14:textId="77777777" w:rsidR="004A17D0" w:rsidRDefault="004A17D0">
      <w:pPr>
        <w:spacing w:after="70"/>
      </w:pPr>
    </w:p>
    <w:p w14:paraId="16D24FB7" w14:textId="77777777" w:rsidR="004A17D0" w:rsidRDefault="00000000">
      <w:pPr>
        <w:pStyle w:val="Heading2"/>
        <w:spacing w:before="240" w:after="80"/>
      </w:pPr>
      <w:r>
        <w:rPr>
          <w:b/>
          <w:bCs/>
          <w:sz w:val="25"/>
          <w:szCs w:val="25"/>
        </w:rPr>
        <w:t>The honeybee application — an unexpected use</w:t>
      </w:r>
    </w:p>
    <w:p w14:paraId="1D48D069" w14:textId="77777777" w:rsidR="004A17D0" w:rsidRDefault="00000000">
      <w:pPr>
        <w:spacing w:after="110" w:line="266" w:lineRule="auto"/>
      </w:pPr>
      <w:r>
        <w:rPr>
          <w:color w:val="222222"/>
        </w:rPr>
        <w:t>A separate, specific use at flowering, and it is directly relevant to pomegranate: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9351B7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D701714" w14:textId="77777777" w:rsidR="004A17D0" w:rsidRDefault="00000000">
            <w:pPr>
              <w:spacing w:after="40"/>
            </w:pPr>
            <w:r>
              <w:rPr>
                <w:b/>
                <w:bCs/>
                <w:color w:val="117864"/>
                <w:sz w:val="18"/>
                <w:szCs w:val="18"/>
              </w:rPr>
              <w:lastRenderedPageBreak/>
              <w:t>⚡  KEY RULE</w:t>
            </w:r>
          </w:p>
          <w:p w14:paraId="2031FFF5" w14:textId="77777777" w:rsidR="004A17D0" w:rsidRDefault="00000000">
            <w:pPr>
              <w:spacing w:after="20" w:line="258" w:lineRule="auto"/>
            </w:pPr>
            <w:r>
              <w:rPr>
                <w:color w:val="222222"/>
                <w:sz w:val="20"/>
                <w:szCs w:val="20"/>
              </w:rPr>
              <w:t>BEE-ATTRACTION SPRAY —for pomegranate at fruit-setting stage, to attract honeybees:</w:t>
            </w:r>
            <w:r>
              <w:rPr>
                <w:b/>
                <w:bCs/>
                <w:color w:val="222222"/>
                <w:sz w:val="20"/>
                <w:szCs w:val="20"/>
              </w:rPr>
              <w:t xml:space="preserve"> | Element | Specification | |---|---| | </w:t>
            </w:r>
            <w:r>
              <w:rPr>
                <w:color w:val="222222"/>
                <w:sz w:val="20"/>
                <w:szCs w:val="20"/>
              </w:rPr>
              <w:t>Dilution</w:t>
            </w:r>
            <w:r>
              <w:rPr>
                <w:b/>
                <w:bCs/>
                <w:color w:val="222222"/>
                <w:sz w:val="20"/>
                <w:szCs w:val="20"/>
              </w:rPr>
              <w:t xml:space="preserve"> | </w:t>
            </w:r>
            <w:r>
              <w:rPr>
                <w:color w:val="222222"/>
                <w:sz w:val="20"/>
                <w:szCs w:val="20"/>
              </w:rPr>
              <w:t>30 litres of IEC slurry in 170 litres of water</w:t>
            </w:r>
            <w:r>
              <w:rPr>
                <w:b/>
                <w:bCs/>
                <w:color w:val="222222"/>
                <w:sz w:val="20"/>
                <w:szCs w:val="20"/>
              </w:rPr>
              <w:t xml:space="preserve"> (i.e. 200 L total spray) | | </w:t>
            </w:r>
            <w:r>
              <w:rPr>
                <w:color w:val="222222"/>
                <w:sz w:val="20"/>
                <w:szCs w:val="20"/>
              </w:rPr>
              <w:t>Timing</w:t>
            </w:r>
            <w:r>
              <w:rPr>
                <w:b/>
                <w:bCs/>
                <w:color w:val="222222"/>
                <w:sz w:val="20"/>
                <w:szCs w:val="20"/>
              </w:rPr>
              <w:t xml:space="preserve"> | </w:t>
            </w:r>
            <w:r>
              <w:rPr>
                <w:color w:val="222222"/>
                <w:sz w:val="20"/>
                <w:szCs w:val="20"/>
              </w:rPr>
              <w:t>Before sunrise</w:t>
            </w:r>
            <w:r>
              <w:rPr>
                <w:b/>
                <w:bCs/>
                <w:color w:val="222222"/>
                <w:sz w:val="20"/>
                <w:szCs w:val="20"/>
              </w:rPr>
              <w:t xml:space="preserve"> — within about three hours before sunrise | | </w:t>
            </w:r>
            <w:r>
              <w:rPr>
                <w:color w:val="222222"/>
                <w:sz w:val="20"/>
                <w:szCs w:val="20"/>
              </w:rPr>
              <w:t>Pattern</w:t>
            </w:r>
            <w:r>
              <w:rPr>
                <w:b/>
                <w:bCs/>
                <w:color w:val="222222"/>
                <w:sz w:val="20"/>
                <w:szCs w:val="20"/>
              </w:rPr>
              <w:t xml:space="preserve"> | </w:t>
            </w:r>
            <w:r>
              <w:rPr>
                <w:color w:val="222222"/>
                <w:sz w:val="20"/>
                <w:szCs w:val="20"/>
              </w:rPr>
              <w:t>Spray every alternate row</w:t>
            </w:r>
            <w:r>
              <w:rPr>
                <w:b/>
                <w:bCs/>
                <w:color w:val="222222"/>
                <w:sz w:val="20"/>
                <w:szCs w:val="20"/>
              </w:rPr>
              <w:t xml:space="preserve">, and take a round along the border | | </w:t>
            </w:r>
            <w:r>
              <w:rPr>
                <w:color w:val="222222"/>
                <w:sz w:val="20"/>
                <w:szCs w:val="20"/>
              </w:rPr>
              <w:t>Effect claimed*</w:t>
            </w:r>
            <w:r>
              <w:rPr>
                <w:i/>
                <w:iCs/>
                <w:color w:val="222222"/>
                <w:sz w:val="20"/>
                <w:szCs w:val="20"/>
              </w:rPr>
              <w:t xml:space="preserve"> | </w:t>
            </w:r>
            <w:r>
              <w:rPr>
                <w:color w:val="222222"/>
                <w:sz w:val="20"/>
                <w:szCs w:val="20"/>
              </w:rPr>
              <w:t>"If there are honeybees anywhere in the vicinity, they come into your orchard the whole day — they don't go here and there, they stay in your orchard all day"* |</w:t>
            </w:r>
          </w:p>
        </w:tc>
      </w:tr>
    </w:tbl>
    <w:p w14:paraId="456C812C" w14:textId="77777777" w:rsidR="004A17D0" w:rsidRDefault="004A17D0">
      <w:pPr>
        <w:spacing w:after="70"/>
      </w:pPr>
    </w:p>
    <w:p w14:paraId="6EA44B00" w14:textId="77777777" w:rsidR="004A17D0" w:rsidRDefault="00000000">
      <w:pPr>
        <w:spacing w:after="110" w:line="266" w:lineRule="auto"/>
      </w:pPr>
      <w:r>
        <w:rPr>
          <w:color w:val="222222"/>
        </w:rPr>
        <w:t xml:space="preserve">The slide lists this as benefit 2: — </w:t>
      </w:r>
      <w:r>
        <w:rPr>
          <w:i/>
          <w:iCs/>
          <w:color w:val="222222"/>
        </w:rPr>
        <w:t>at flowering stage this slurry is used to attract honeybees.</w:t>
      </w:r>
    </w:p>
    <w:p w14:paraId="2FDE2CEC" w14:textId="77777777" w:rsidR="004A17D0" w:rsidRDefault="00000000">
      <w:pPr>
        <w:pStyle w:val="Heading2"/>
        <w:spacing w:before="240" w:after="80"/>
      </w:pPr>
      <w:r>
        <w:rPr>
          <w:b/>
          <w:bCs/>
          <w:sz w:val="25"/>
          <w:szCs w:val="25"/>
        </w:rPr>
        <w:t>The stated benefits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84B102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96E1F31"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10AF8341" w14:textId="77777777" w:rsidR="004A17D0" w:rsidRDefault="00000000">
            <w:r>
              <w:rPr>
                <w:b/>
                <w:bCs/>
                <w:color w:val="FFFFFF"/>
                <w:sz w:val="17"/>
                <w:szCs w:val="17"/>
              </w:rPr>
              <w:t>Benefit</w:t>
            </w:r>
          </w:p>
        </w:tc>
      </w:tr>
      <w:tr w:rsidR="004A17D0" w14:paraId="311D31F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2B89E10"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6F948E1F" w14:textId="77777777" w:rsidR="004A17D0" w:rsidRDefault="00000000">
            <w:r>
              <w:rPr>
                <w:color w:val="222222"/>
                <w:sz w:val="17"/>
                <w:szCs w:val="17"/>
              </w:rPr>
              <w:t>— Helps increase the number of soil microorganisms</w:t>
            </w:r>
          </w:p>
        </w:tc>
      </w:tr>
      <w:tr w:rsidR="004A17D0" w14:paraId="166D932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8120654"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76899031" w14:textId="77777777" w:rsidR="004A17D0" w:rsidRDefault="00000000">
            <w:r>
              <w:rPr>
                <w:color w:val="222222"/>
                <w:sz w:val="17"/>
                <w:szCs w:val="17"/>
              </w:rPr>
              <w:t>— At flowering stage, used to attract honeybees</w:t>
            </w:r>
          </w:p>
        </w:tc>
      </w:tr>
    </w:tbl>
    <w:p w14:paraId="04B3E411" w14:textId="77777777" w:rsidR="004A17D0" w:rsidRDefault="004A17D0">
      <w:pPr>
        <w:spacing w:after="80"/>
      </w:pPr>
    </w:p>
    <w:p w14:paraId="044114EE" w14:textId="77777777" w:rsidR="004A17D0" w:rsidRDefault="00000000">
      <w:pPr>
        <w:spacing w:after="110" w:line="266" w:lineRule="auto"/>
      </w:pPr>
      <w:r>
        <w:rPr>
          <w:color w:val="222222"/>
        </w:rPr>
        <w:t>And from the transcript, the competitive-exclusion effect: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7B54E22"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FCC9D24" w14:textId="77777777" w:rsidR="004A17D0" w:rsidRDefault="00000000">
            <w:pPr>
              <w:spacing w:after="20" w:line="258" w:lineRule="auto"/>
            </w:pPr>
            <w:r>
              <w:rPr>
                <w:b/>
                <w:bCs/>
                <w:color w:val="222222"/>
                <w:sz w:val="20"/>
                <w:szCs w:val="20"/>
              </w:rPr>
              <w:t>"The beneficial organisms in your soil multiply so much that the ones troubling your crop are `[driven out]`."</w:t>
            </w:r>
            <w:r>
              <w:rPr>
                <w:color w:val="222222"/>
                <w:sz w:val="20"/>
                <w:szCs w:val="20"/>
              </w:rPr>
              <w:t xml:space="preserve"> </w:t>
            </w:r>
            <w:r>
              <w:rPr>
                <w:i/>
                <w:iCs/>
                <w:color w:val="222222"/>
                <w:sz w:val="20"/>
                <w:szCs w:val="20"/>
              </w:rPr>
              <w:t>(Consistent with the colony-competition rule from Part 13F.)</w:t>
            </w:r>
          </w:p>
        </w:tc>
      </w:tr>
    </w:tbl>
    <w:p w14:paraId="01836950" w14:textId="77777777" w:rsidR="004A17D0" w:rsidRDefault="004A17D0">
      <w:pPr>
        <w:spacing w:after="70"/>
      </w:pPr>
    </w:p>
    <w:p w14:paraId="296BD863" w14:textId="77777777" w:rsidR="004A17D0" w:rsidRDefault="00000000">
      <w:pPr>
        <w:pStyle w:val="Heading2"/>
        <w:spacing w:before="240" w:after="80"/>
      </w:pPr>
      <w:r>
        <w:rPr>
          <w:b/>
          <w:bCs/>
          <w:sz w:val="25"/>
          <w:szCs w:val="25"/>
        </w:rPr>
        <w:t>THE UNIVERSAL SLURRY RULE — why timing of application matters</w:t>
      </w:r>
    </w:p>
    <w:p w14:paraId="29591BE5" w14:textId="77777777" w:rsidR="004A17D0" w:rsidRDefault="00000000">
      <w:pPr>
        <w:spacing w:after="110" w:line="266" w:lineRule="auto"/>
      </w:pPr>
      <w:r>
        <w:rPr>
          <w:color w:val="222222"/>
        </w:rPr>
        <w:t xml:space="preserve">Gore closes with a principle that applies to </w:t>
      </w:r>
      <w:r>
        <w:rPr>
          <w:b/>
          <w:bCs/>
          <w:color w:val="222222"/>
        </w:rPr>
        <w:t>every</w:t>
      </w:r>
      <w:r>
        <w:rPr>
          <w:color w:val="222222"/>
        </w:rPr>
        <w:t xml:space="preserve"> slurry in the course, and it is the most important technical point in the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5A0A09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A8FDB92" w14:textId="77777777" w:rsidR="004A17D0" w:rsidRDefault="00000000">
            <w:pPr>
              <w:spacing w:after="40"/>
            </w:pPr>
            <w:r>
              <w:rPr>
                <w:b/>
                <w:bCs/>
                <w:color w:val="117864"/>
                <w:sz w:val="18"/>
                <w:szCs w:val="18"/>
              </w:rPr>
              <w:t>⚡  KEY RULE</w:t>
            </w:r>
          </w:p>
          <w:p w14:paraId="5BE75B26" w14:textId="77777777" w:rsidR="004A17D0" w:rsidRDefault="00000000">
            <w:pPr>
              <w:spacing w:after="20" w:line="258" w:lineRule="auto"/>
            </w:pPr>
            <w:r>
              <w:rPr>
                <w:color w:val="222222"/>
                <w:sz w:val="20"/>
                <w:szCs w:val="20"/>
              </w:rPr>
              <w:t xml:space="preserve">"Look — for any slurry, when you ask 'how many days can I keep it?' — When we take the microbes from the soil and give them jaggery, we multiply them. In seven days they multiply. </w:t>
            </w:r>
            <w:r>
              <w:rPr>
                <w:b/>
                <w:bCs/>
                <w:color w:val="222222"/>
                <w:sz w:val="20"/>
                <w:szCs w:val="20"/>
              </w:rPr>
              <w:t>But they don't multiply by fasting.</w:t>
            </w:r>
            <w:r>
              <w:rPr>
                <w:color w:val="222222"/>
                <w:sz w:val="20"/>
                <w:szCs w:val="20"/>
              </w:rPr>
              <w:t xml:space="preserve"> To multiply they need something to eat: sugar. You give it through the jaggery. And they keep eating there and they multiply.But once they have finished that sugar, they get no more food. After that they go into a DORMANT STAGE — and you will not get an active culture. And a great deal of the culture DIES in there. A great deal of it dies."</w:t>
            </w:r>
            <w:r>
              <w:rPr>
                <w:b/>
                <w:bCs/>
                <w:color w:val="222222"/>
                <w:sz w:val="20"/>
                <w:szCs w:val="20"/>
              </w:rPr>
              <w:t xml:space="preserve"> </w:t>
            </w:r>
            <w:r>
              <w:rPr>
                <w:color w:val="222222"/>
                <w:sz w:val="20"/>
                <w:szCs w:val="20"/>
              </w:rPr>
              <w:t>THE UNIVERSAL RULE —use every slurry as soon as it is ready. Once the sugar is consumed, the microbes go dormant and much of the culture dies.</w:t>
            </w:r>
          </w:p>
        </w:tc>
      </w:tr>
    </w:tbl>
    <w:p w14:paraId="0E3C9366" w14:textId="77777777" w:rsidR="004A17D0" w:rsidRDefault="004A17D0">
      <w:pPr>
        <w:spacing w:after="70"/>
      </w:pPr>
    </w:p>
    <w:p w14:paraId="44EF76C9" w14:textId="77777777" w:rsidR="004A17D0" w:rsidRDefault="00000000">
      <w:pPr>
        <w:pStyle w:val="Heading3"/>
        <w:spacing w:before="170" w:after="50"/>
      </w:pPr>
      <w:r>
        <w:rPr>
          <w:b/>
          <w:bCs/>
          <w:color w:val="117864"/>
          <w:sz w:val="22"/>
          <w:szCs w:val="22"/>
        </w:rPr>
        <w:t>The false-positive warning — genuinely sophisticated</w:t>
      </w:r>
    </w:p>
    <w:p w14:paraId="31ACE8D8" w14:textId="77777777" w:rsidR="004A17D0" w:rsidRDefault="00000000">
      <w:pPr>
        <w:spacing w:after="110" w:line="266" w:lineRule="auto"/>
      </w:pPr>
      <w:r>
        <w:rPr>
          <w:color w:val="222222"/>
        </w:rPr>
        <w:t>This is a subtle and important observation that most teaching misses: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5487E8F"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16D688E" w14:textId="77777777" w:rsidR="004A17D0" w:rsidRDefault="00000000">
            <w:pPr>
              <w:spacing w:after="40"/>
            </w:pPr>
            <w:r>
              <w:rPr>
                <w:b/>
                <w:bCs/>
                <w:color w:val="117864"/>
                <w:sz w:val="18"/>
                <w:szCs w:val="18"/>
              </w:rPr>
              <w:t>⚡  KEY RULE</w:t>
            </w:r>
          </w:p>
          <w:p w14:paraId="6D50F15D" w14:textId="77777777" w:rsidR="004A17D0" w:rsidRDefault="00000000">
            <w:pPr>
              <w:spacing w:after="20" w:line="258" w:lineRule="auto"/>
            </w:pPr>
            <w:r>
              <w:rPr>
                <w:color w:val="222222"/>
                <w:sz w:val="20"/>
                <w:szCs w:val="20"/>
              </w:rPr>
              <w:t xml:space="preserve">"After you apply it [a dead/dormant culture], you will see a slight deep-green colour in the crop — because those </w:t>
            </w:r>
            <w:r>
              <w:rPr>
                <w:b/>
                <w:bCs/>
                <w:color w:val="222222"/>
                <w:sz w:val="20"/>
                <w:szCs w:val="20"/>
              </w:rPr>
              <w:t>dead bodies go into your crop as CARBON MATERIAL.</w:t>
            </w:r>
            <w:r>
              <w:rPr>
                <w:color w:val="222222"/>
                <w:sz w:val="20"/>
                <w:szCs w:val="20"/>
              </w:rPr>
              <w:t xml:space="preserve"> You will see what looks like a small boost: 'oh, excellent result.'BUT the results for making the soil fertile will only come when you release an ACTIVE CULTURE. An active culture is what you must release."</w:t>
            </w:r>
            <w:r>
              <w:rPr>
                <w:b/>
                <w:bCs/>
                <w:color w:val="222222"/>
                <w:sz w:val="20"/>
                <w:szCs w:val="20"/>
              </w:rPr>
              <w:t xml:space="preserve"> </w:t>
            </w:r>
            <w:r>
              <w:rPr>
                <w:color w:val="222222"/>
                <w:sz w:val="20"/>
                <w:szCs w:val="20"/>
              </w:rPr>
              <w:t>THE DISTINCTION —*</w:t>
            </w:r>
            <w:r>
              <w:rPr>
                <w:i/>
                <w:iCs/>
                <w:color w:val="222222"/>
                <w:sz w:val="20"/>
                <w:szCs w:val="20"/>
              </w:rPr>
              <w:t xml:space="preserve"> </w:t>
            </w:r>
            <w:r>
              <w:rPr>
                <w:color w:val="222222"/>
                <w:sz w:val="20"/>
                <w:szCs w:val="20"/>
              </w:rPr>
              <w:t xml:space="preserve">a dead culture still gives a visible short-term greening, because the microbial bodies are organic carbon and feed the crop. </w:t>
            </w:r>
            <w:r>
              <w:rPr>
                <w:b/>
                <w:bCs/>
                <w:color w:val="222222"/>
                <w:sz w:val="20"/>
                <w:szCs w:val="20"/>
              </w:rPr>
              <w:t>That greening is NOT evidence the culture worked.</w:t>
            </w:r>
            <w:r>
              <w:rPr>
                <w:color w:val="222222"/>
                <w:sz w:val="20"/>
                <w:szCs w:val="20"/>
              </w:rPr>
              <w:t xml:space="preserve"> The soil-building benefit requires living, active organisms — and you cannot tell the difference by looking at the leaf.*</w:t>
            </w:r>
          </w:p>
        </w:tc>
      </w:tr>
    </w:tbl>
    <w:p w14:paraId="592C24DD" w14:textId="77777777" w:rsidR="004A17D0" w:rsidRDefault="004A17D0">
      <w:pPr>
        <w:spacing w:after="70"/>
      </w:pPr>
    </w:p>
    <w:p w14:paraId="0D8F283A" w14:textId="77777777" w:rsidR="004A17D0" w:rsidRDefault="00000000">
      <w:pPr>
        <w:pStyle w:val="Heading2"/>
        <w:spacing w:before="240" w:after="80"/>
      </w:pPr>
      <w:r>
        <w:rPr>
          <w:b/>
          <w:bCs/>
          <w:sz w:val="25"/>
          <w:szCs w:val="25"/>
        </w:rPr>
        <w:t>Reading It Critically — What Holds Up and What to Watch</w:t>
      </w:r>
    </w:p>
    <w:p w14:paraId="4806E8CD" w14:textId="77777777" w:rsidR="004A17D0" w:rsidRDefault="00000000">
      <w:pPr>
        <w:pStyle w:val="Heading2"/>
        <w:spacing w:before="240" w:after="80"/>
      </w:pPr>
      <w:r>
        <w:rPr>
          <w:b/>
          <w:bCs/>
          <w:sz w:val="25"/>
          <w:szCs w:val="25"/>
        </w:rPr>
        <w:lastRenderedPageBreak/>
        <w:t>The most directly relevant preparation in the course for your block</w:t>
      </w:r>
    </w:p>
    <w:p w14:paraId="4C1DCEFF" w14:textId="77777777" w:rsidR="004A17D0" w:rsidRDefault="00000000">
      <w:pPr>
        <w:spacing w:after="110" w:line="266" w:lineRule="auto"/>
      </w:pPr>
      <w:r>
        <w:rPr>
          <w:color w:val="222222"/>
        </w:rPr>
        <w:t xml:space="preserve">IEC slurry is designed for exactly your situation — high free lime, salt build-up, hard-setting soil — and its central logic is sound and, importantly, </w:t>
      </w:r>
      <w:r>
        <w:rPr>
          <w:b/>
          <w:bCs/>
          <w:color w:val="222222"/>
        </w:rPr>
        <w:t>cheaper and more likely to work than importing microbes.</w:t>
      </w:r>
    </w:p>
    <w:p w14:paraId="2E9AF444" w14:textId="77777777" w:rsidR="004A17D0" w:rsidRDefault="00000000">
      <w:pPr>
        <w:spacing w:after="110" w:line="266" w:lineRule="auto"/>
      </w:pPr>
      <w:r>
        <w:rPr>
          <w:b/>
          <w:bCs/>
          <w:color w:val="222222"/>
        </w:rPr>
        <w:t>The native-multiplication principle is genuinely well-founded.</w:t>
      </w:r>
      <w:r>
        <w:rPr>
          <w:color w:val="222222"/>
        </w:rPr>
        <w:t xml:space="preserve"> Microorganisms surviving in a calcareous, saline soil are selected for those conditions. An imported consortium — however good — faces pH, osmotic and mineral stresses it was never adapted to. Gore's scepticism (</w:t>
      </w:r>
      <w:r>
        <w:rPr>
          <w:i/>
          <w:iCs/>
          <w:color w:val="222222"/>
        </w:rPr>
        <w:t>"how much will an externally-brought product actually grow there?"</w:t>
      </w:r>
      <w:r>
        <w:rPr>
          <w:color w:val="222222"/>
        </w:rPr>
        <w:t>) is well-placed, and his honesty in naming companies doing legitimate salt-tolerant work rather than dismissing the whole category adds credibility.</w:t>
      </w:r>
    </w:p>
    <w:p w14:paraId="09999033" w14:textId="77777777" w:rsidR="004A17D0" w:rsidRDefault="00000000">
      <w:pPr>
        <w:spacing w:after="110" w:line="266" w:lineRule="auto"/>
      </w:pPr>
      <w:r>
        <w:rPr>
          <w:b/>
          <w:bCs/>
          <w:color w:val="222222"/>
        </w:rPr>
        <w:t>The soil-selection rule is the cleverest part of the method.</w:t>
      </w:r>
      <w:r>
        <w:rPr>
          <w:color w:val="222222"/>
        </w:rPr>
        <w:t xml:space="preserve"> Taking soil from </w:t>
      </w:r>
      <w:r>
        <w:rPr>
          <w:i/>
          <w:iCs/>
          <w:color w:val="222222"/>
        </w:rPr>
        <w:t>the part of your own farm that performs best on least fertilizer</w:t>
      </w:r>
      <w:r>
        <w:rPr>
          <w:color w:val="222222"/>
        </w:rPr>
        <w:t xml:space="preserve"> is effectively a crude but real selection for a high-functioning microbial community — you are choosing the population that is already demonstrably doing the job under your conditions. And the prohibition on banyan/peepal/anthill soil is correct: those carry different, non-adapted communities that will not establish in your field.</w:t>
      </w:r>
    </w:p>
    <w:p w14:paraId="633DB08B" w14:textId="77777777" w:rsidR="004A17D0" w:rsidRDefault="00000000">
      <w:pPr>
        <w:spacing w:after="110" w:line="266" w:lineRule="auto"/>
      </w:pPr>
      <w:r>
        <w:rPr>
          <w:b/>
          <w:bCs/>
          <w:color w:val="222222"/>
        </w:rPr>
        <w:t>"Your soil is not dead — wheat still germinates" is a valuable, money-saving argument.</w:t>
      </w:r>
      <w:r>
        <w:rPr>
          <w:color w:val="222222"/>
        </w:rPr>
        <w:t xml:space="preserve"> It directly counters a common sales pitch, and it is consistent with the dormancy teaching from Part 13H (petrichor/Actinomycetes) and the cow-dung-pat diagnostic from Part 13F.</w:t>
      </w:r>
    </w:p>
    <w:p w14:paraId="50AAB14B" w14:textId="77777777" w:rsidR="004A17D0" w:rsidRDefault="00000000">
      <w:pPr>
        <w:spacing w:after="110" w:line="266" w:lineRule="auto"/>
      </w:pPr>
      <w:r>
        <w:rPr>
          <w:b/>
          <w:bCs/>
          <w:color w:val="222222"/>
        </w:rPr>
        <w:t>The universal slurry rule — and especially the false-positive warning — is the most sophisticated single observation in the session.</w:t>
      </w:r>
      <w:r>
        <w:rPr>
          <w:color w:val="222222"/>
        </w:rPr>
        <w:t xml:space="preserve"> The insight that a </w:t>
      </w:r>
      <w:r>
        <w:rPr>
          <w:i/>
          <w:iCs/>
          <w:color w:val="222222"/>
        </w:rPr>
        <w:t>dead</w:t>
      </w:r>
      <w:r>
        <w:rPr>
          <w:color w:val="222222"/>
        </w:rPr>
        <w:t xml:space="preserve"> culture still produces visible greening (because dead microbial bodies are organic carbon) is genuinely important. It means </w:t>
      </w:r>
      <w:r>
        <w:rPr>
          <w:b/>
          <w:bCs/>
          <w:color w:val="222222"/>
        </w:rPr>
        <w:t>you cannot validate a biological input by looking at leaf colour</w:t>
      </w:r>
      <w:r>
        <w:rPr>
          <w:color w:val="222222"/>
        </w:rPr>
        <w:t>, which is exactly how most farmers judge one. That is a real trap, and he names it precisely.</w:t>
      </w:r>
    </w:p>
    <w:p w14:paraId="3F605A32" w14:textId="77777777" w:rsidR="004A17D0" w:rsidRDefault="00000000">
      <w:pPr>
        <w:pStyle w:val="Heading2"/>
        <w:spacing w:before="240" w:after="80"/>
      </w:pPr>
      <w:r>
        <w:rPr>
          <w:b/>
          <w:bCs/>
          <w:sz w:val="25"/>
          <w:szCs w:val="25"/>
        </w:rPr>
        <w:t>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409055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E7102BC"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0082C695" w14:textId="77777777" w:rsidR="004A17D0" w:rsidRDefault="00000000">
            <w:r>
              <w:rPr>
                <w:b/>
                <w:bCs/>
                <w:color w:val="FFFFFF"/>
                <w:sz w:val="17"/>
                <w:szCs w:val="17"/>
              </w:rPr>
              <w:t>Assessment</w:t>
            </w:r>
          </w:p>
        </w:tc>
      </w:tr>
      <w:tr w:rsidR="004A17D0" w14:paraId="434F266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91EB1D2" w14:textId="77777777" w:rsidR="004A17D0" w:rsidRDefault="00000000">
            <w:r>
              <w:rPr>
                <w:b/>
                <w:bCs/>
                <w:color w:val="222222"/>
                <w:sz w:val="17"/>
                <w:szCs w:val="17"/>
              </w:rPr>
              <w:t>I-Surge and Eno Care are proprietary</w:t>
            </w:r>
          </w:p>
        </w:tc>
        <w:tc>
          <w:tcPr>
            <w:tcW w:w="4710" w:type="dxa"/>
            <w:shd w:val="clear" w:color="auto" w:fill="F4F7FB"/>
            <w:tcMar>
              <w:top w:w="50" w:type="dxa"/>
              <w:left w:w="90" w:type="dxa"/>
              <w:bottom w:w="50" w:type="dxa"/>
              <w:right w:w="80" w:type="dxa"/>
            </w:tcMar>
          </w:tcPr>
          <w:p w14:paraId="0998BB1E" w14:textId="77777777" w:rsidR="004A17D0" w:rsidRDefault="00000000">
            <w:r>
              <w:rPr>
                <w:color w:val="222222"/>
                <w:sz w:val="17"/>
                <w:szCs w:val="17"/>
              </w:rPr>
              <w:t xml:space="preserve">Gore is explicit that this is IEC's technology and he has no role in it — which is honest. But the two branded inputs are unspecified in composition. </w:t>
            </w:r>
            <w:r>
              <w:rPr>
                <w:b/>
                <w:bCs/>
                <w:color w:val="222222"/>
                <w:sz w:val="17"/>
                <w:szCs w:val="17"/>
              </w:rPr>
              <w:t>Ask what they actually contain</w:t>
            </w:r>
            <w:r>
              <w:rPr>
                <w:color w:val="222222"/>
                <w:sz w:val="17"/>
                <w:szCs w:val="17"/>
              </w:rPr>
              <w:t xml:space="preserve"> (they appear to function as a microbial growth promoter/enhancer plus possibly a surfactant or enzyme complex). Without composition you cannot judge substitutes or troubleshoot.</w:t>
            </w:r>
          </w:p>
        </w:tc>
      </w:tr>
      <w:tr w:rsidR="004A17D0" w14:paraId="57E4E00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E80C8E2" w14:textId="77777777" w:rsidR="004A17D0" w:rsidRDefault="00000000">
            <w:r>
              <w:rPr>
                <w:b/>
                <w:bCs/>
                <w:color w:val="222222"/>
                <w:sz w:val="17"/>
                <w:szCs w:val="17"/>
              </w:rPr>
              <w:t>"Walking without chappals" as evidence</w:t>
            </w:r>
          </w:p>
        </w:tc>
        <w:tc>
          <w:tcPr>
            <w:tcW w:w="4710" w:type="dxa"/>
            <w:shd w:val="clear" w:color="auto" w:fill="FFFFFF"/>
            <w:tcMar>
              <w:top w:w="50" w:type="dxa"/>
              <w:left w:w="90" w:type="dxa"/>
              <w:bottom w:w="50" w:type="dxa"/>
              <w:right w:w="80" w:type="dxa"/>
            </w:tcMar>
          </w:tcPr>
          <w:p w14:paraId="3DA757EC" w14:textId="77777777" w:rsidR="004A17D0" w:rsidRDefault="00000000">
            <w:r>
              <w:rPr>
                <w:color w:val="222222"/>
                <w:sz w:val="17"/>
                <w:szCs w:val="17"/>
              </w:rPr>
              <w:t>A real and vivid observation of improved soil tilth, but anecdotal and uncontrolled — his farm also received the compost, green manure and reduced tillage described in earlier parts. Don't attribute the whole change to this one input.</w:t>
            </w:r>
          </w:p>
        </w:tc>
      </w:tr>
      <w:tr w:rsidR="004A17D0" w14:paraId="16F994F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2748BCD" w14:textId="77777777" w:rsidR="004A17D0" w:rsidRDefault="00000000">
            <w:r>
              <w:rPr>
                <w:b/>
                <w:bCs/>
                <w:color w:val="222222"/>
                <w:sz w:val="17"/>
                <w:szCs w:val="17"/>
              </w:rPr>
              <w:t>"Soil texture changed in ONE application"</w:t>
            </w:r>
          </w:p>
        </w:tc>
        <w:tc>
          <w:tcPr>
            <w:tcW w:w="4710" w:type="dxa"/>
            <w:shd w:val="clear" w:color="auto" w:fill="F4F7FB"/>
            <w:tcMar>
              <w:top w:w="50" w:type="dxa"/>
              <w:left w:w="90" w:type="dxa"/>
              <w:bottom w:w="50" w:type="dxa"/>
              <w:right w:w="80" w:type="dxa"/>
            </w:tcMar>
          </w:tcPr>
          <w:p w14:paraId="4C23DD9C" w14:textId="77777777" w:rsidR="004A17D0" w:rsidRDefault="00000000">
            <w:r>
              <w:rPr>
                <w:color w:val="222222"/>
                <w:sz w:val="17"/>
                <w:szCs w:val="17"/>
              </w:rPr>
              <w:t xml:space="preserve">Texture (sand/silt/clay ratio) cannot change in one season — what changes is </w:t>
            </w:r>
            <w:r>
              <w:rPr>
                <w:b/>
                <w:bCs/>
                <w:color w:val="222222"/>
                <w:sz w:val="17"/>
                <w:szCs w:val="17"/>
              </w:rPr>
              <w:t>structure</w:t>
            </w:r>
            <w:r>
              <w:rPr>
                <w:color w:val="222222"/>
                <w:sz w:val="17"/>
                <w:szCs w:val="17"/>
              </w:rPr>
              <w:t xml:space="preserve"> and tilth, which genuinely can improve visibly. Read it as structure, not texture.</w:t>
            </w:r>
          </w:p>
        </w:tc>
      </w:tr>
      <w:tr w:rsidR="004A17D0" w14:paraId="7FAA20E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FD4E321" w14:textId="77777777" w:rsidR="004A17D0" w:rsidRDefault="00000000">
            <w:r>
              <w:rPr>
                <w:b/>
                <w:bCs/>
                <w:color w:val="222222"/>
                <w:sz w:val="17"/>
                <w:szCs w:val="17"/>
              </w:rPr>
              <w:t>The bee-attraction claim</w:t>
            </w:r>
          </w:p>
        </w:tc>
        <w:tc>
          <w:tcPr>
            <w:tcW w:w="4710" w:type="dxa"/>
            <w:shd w:val="clear" w:color="auto" w:fill="FFFFFF"/>
            <w:tcMar>
              <w:top w:w="50" w:type="dxa"/>
              <w:left w:w="90" w:type="dxa"/>
              <w:bottom w:w="50" w:type="dxa"/>
              <w:right w:w="80" w:type="dxa"/>
            </w:tcMar>
          </w:tcPr>
          <w:p w14:paraId="251A5E8E" w14:textId="77777777" w:rsidR="004A17D0" w:rsidRDefault="00000000">
            <w:r>
              <w:rPr>
                <w:color w:val="222222"/>
                <w:sz w:val="17"/>
                <w:szCs w:val="17"/>
              </w:rPr>
              <w:t>Plausible in mechanism (fermented sugary aromatics do attract bees) but unverified. Harmless and cheap to trial. Note the pre-sunrise timing and alternate-row pattern are specific enough to suggest field experience.</w:t>
            </w:r>
          </w:p>
        </w:tc>
      </w:tr>
      <w:tr w:rsidR="004A17D0" w14:paraId="37EBC08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CBD74BE" w14:textId="77777777" w:rsidR="004A17D0" w:rsidRDefault="00000000">
            <w:r>
              <w:rPr>
                <w:b/>
                <w:bCs/>
                <w:color w:val="222222"/>
                <w:sz w:val="17"/>
                <w:szCs w:val="17"/>
              </w:rPr>
              <w:t>Black jaggery, 8 kg per 200 L</w:t>
            </w:r>
          </w:p>
        </w:tc>
        <w:tc>
          <w:tcPr>
            <w:tcW w:w="4710" w:type="dxa"/>
            <w:shd w:val="clear" w:color="auto" w:fill="F4F7FB"/>
            <w:tcMar>
              <w:top w:w="50" w:type="dxa"/>
              <w:left w:w="90" w:type="dxa"/>
              <w:bottom w:w="50" w:type="dxa"/>
              <w:right w:w="80" w:type="dxa"/>
            </w:tcMar>
          </w:tcPr>
          <w:p w14:paraId="4B347EA8" w14:textId="77777777" w:rsidR="004A17D0" w:rsidRDefault="00000000">
            <w:r>
              <w:rPr>
                <w:color w:val="222222"/>
                <w:sz w:val="17"/>
                <w:szCs w:val="17"/>
              </w:rPr>
              <w:t>This is a 4% sugar solution — a reasonable microbial feeding rate. Use unsulphured jaggery (as with EM, Part 13M).</w:t>
            </w:r>
          </w:p>
        </w:tc>
      </w:tr>
      <w:tr w:rsidR="004A17D0" w14:paraId="5573C28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A450E05" w14:textId="77777777" w:rsidR="004A17D0" w:rsidRDefault="00000000">
            <w:r>
              <w:rPr>
                <w:b/>
                <w:bCs/>
                <w:color w:val="222222"/>
                <w:sz w:val="17"/>
                <w:szCs w:val="17"/>
              </w:rPr>
              <w:t>Contamination risk from the tank</w:t>
            </w:r>
          </w:p>
        </w:tc>
        <w:tc>
          <w:tcPr>
            <w:tcW w:w="4710" w:type="dxa"/>
            <w:shd w:val="clear" w:color="auto" w:fill="FFFFFF"/>
            <w:tcMar>
              <w:top w:w="50" w:type="dxa"/>
              <w:left w:w="90" w:type="dxa"/>
              <w:bottom w:w="50" w:type="dxa"/>
              <w:right w:w="80" w:type="dxa"/>
            </w:tcMar>
          </w:tcPr>
          <w:p w14:paraId="7637CB00" w14:textId="77777777" w:rsidR="004A17D0" w:rsidRDefault="00000000">
            <w:r>
              <w:rPr>
                <w:color w:val="222222"/>
                <w:sz w:val="17"/>
                <w:szCs w:val="17"/>
              </w:rPr>
              <w:t>His instruction to wash a previously chemical-used tank is essential and easily overlooked — pesticide residue will kill the culture you just spent 7 days growing.</w:t>
            </w:r>
          </w:p>
        </w:tc>
      </w:tr>
    </w:tbl>
    <w:p w14:paraId="54F979F2" w14:textId="77777777" w:rsidR="004A17D0" w:rsidRDefault="004A17D0">
      <w:pPr>
        <w:spacing w:after="80"/>
      </w:pPr>
    </w:p>
    <w:p w14:paraId="01C823C4" w14:textId="77777777" w:rsidR="004A17D0" w:rsidRDefault="00000000">
      <w:pPr>
        <w:pStyle w:val="Heading2"/>
        <w:spacing w:before="240" w:after="80"/>
      </w:pPr>
      <w:r>
        <w:rPr>
          <w:b/>
          <w:bCs/>
          <w:sz w:val="25"/>
          <w:szCs w:val="25"/>
        </w:rPr>
        <w:t>For Pulivendula — this is the one to trial first</w:t>
      </w:r>
    </w:p>
    <w:p w14:paraId="7610CA6D" w14:textId="77777777" w:rsidR="004A17D0" w:rsidRDefault="00000000">
      <w:pPr>
        <w:pStyle w:val="ListParagraph"/>
        <w:numPr>
          <w:ilvl w:val="0"/>
          <w:numId w:val="3"/>
        </w:numPr>
        <w:spacing w:after="50" w:line="258" w:lineRule="auto"/>
      </w:pPr>
      <w:r>
        <w:rPr>
          <w:b/>
          <w:bCs/>
          <w:color w:val="222222"/>
        </w:rPr>
        <w:lastRenderedPageBreak/>
        <w:t>This method is better matched to your soil than EM.</w:t>
      </w:r>
      <w:r>
        <w:rPr>
          <w:color w:val="222222"/>
        </w:rPr>
        <w:t xml:space="preserve"> Your block is calcareous; EM is a generic imported consortium; IEC multiplies organisms already adapted to </w:t>
      </w:r>
      <w:r>
        <w:rPr>
          <w:i/>
          <w:iCs/>
          <w:color w:val="222222"/>
        </w:rPr>
        <w:t>your</w:t>
      </w:r>
      <w:r>
        <w:rPr>
          <w:color w:val="222222"/>
        </w:rPr>
        <w:t xml:space="preserve"> lime and salt. At ~₹850 per acre it is also cheaper than most alternatives. </w:t>
      </w:r>
      <w:r>
        <w:rPr>
          <w:b/>
          <w:bCs/>
          <w:color w:val="222222"/>
        </w:rPr>
        <w:t>If you trial one biological input, make it this one.</w:t>
      </w:r>
    </w:p>
    <w:p w14:paraId="7D32A897" w14:textId="77777777" w:rsidR="004A17D0" w:rsidRDefault="004A17D0">
      <w:pPr>
        <w:spacing w:after="40"/>
      </w:pPr>
    </w:p>
    <w:p w14:paraId="1B7A967A" w14:textId="77777777" w:rsidR="004A17D0" w:rsidRDefault="00000000">
      <w:pPr>
        <w:pStyle w:val="ListParagraph"/>
        <w:numPr>
          <w:ilvl w:val="0"/>
          <w:numId w:val="3"/>
        </w:numPr>
        <w:spacing w:after="50" w:line="258" w:lineRule="auto"/>
      </w:pPr>
      <w:r>
        <w:rPr>
          <w:b/>
          <w:bCs/>
          <w:color w:val="222222"/>
        </w:rPr>
        <w:t>The soil-collection step is where the value is — do it carefully.</w:t>
      </w:r>
      <w:r>
        <w:rPr>
          <w:color w:val="222222"/>
        </w:rPr>
        <w:t xml:space="preserve"> Before planting, identify the patch on your Pulivendula land where existing vegetation (even weeds, or the Mosambi block) is most vigorous with least input. That is your inoculum source. Take 3–4 kg, crush, sieve, use 1 kg. </w:t>
      </w:r>
      <w:r>
        <w:rPr>
          <w:b/>
          <w:bCs/>
          <w:color w:val="222222"/>
        </w:rPr>
        <w:t>Never</w:t>
      </w:r>
      <w:r>
        <w:rPr>
          <w:color w:val="222222"/>
        </w:rPr>
        <w:t xml:space="preserve"> from under a tree, an anthill, or off-farm.</w:t>
      </w:r>
    </w:p>
    <w:p w14:paraId="48EB9645" w14:textId="77777777" w:rsidR="004A17D0" w:rsidRDefault="004A17D0">
      <w:pPr>
        <w:spacing w:after="40"/>
      </w:pPr>
    </w:p>
    <w:p w14:paraId="10F0A7A4" w14:textId="77777777" w:rsidR="004A17D0" w:rsidRDefault="00000000">
      <w:pPr>
        <w:pStyle w:val="ListParagraph"/>
        <w:numPr>
          <w:ilvl w:val="0"/>
          <w:numId w:val="3"/>
        </w:numPr>
        <w:spacing w:after="50" w:line="258" w:lineRule="auto"/>
      </w:pPr>
      <w:r>
        <w:rPr>
          <w:b/>
          <w:bCs/>
          <w:color w:val="222222"/>
        </w:rPr>
        <w:t>Apply before the monsoon</w:t>
      </w:r>
      <w:r>
        <w:rPr>
          <w:color w:val="222222"/>
        </w:rPr>
        <w:t>, as instructed — moisture plus warmth plus available residue is when the released population can establish and decompose the previous crop's material.</w:t>
      </w:r>
    </w:p>
    <w:p w14:paraId="7B5BF87F" w14:textId="77777777" w:rsidR="004A17D0" w:rsidRDefault="004A17D0">
      <w:pPr>
        <w:spacing w:after="40"/>
      </w:pPr>
    </w:p>
    <w:p w14:paraId="125909A4" w14:textId="77777777" w:rsidR="004A17D0" w:rsidRDefault="00000000">
      <w:pPr>
        <w:pStyle w:val="ListParagraph"/>
        <w:numPr>
          <w:ilvl w:val="0"/>
          <w:numId w:val="3"/>
        </w:numPr>
        <w:spacing w:after="50" w:line="258" w:lineRule="auto"/>
      </w:pPr>
      <w:r>
        <w:rPr>
          <w:b/>
          <w:bCs/>
          <w:color w:val="222222"/>
        </w:rPr>
        <w:t>Combine it with the substrate, not instead of it.</w:t>
      </w:r>
      <w:r>
        <w:rPr>
          <w:color w:val="222222"/>
        </w:rPr>
        <w:t xml:space="preserve"> Same rule as everything else in Part 13: this supplies biology, and biology without organic matter starves. Sequence it after your green manure and compost are in.</w:t>
      </w:r>
    </w:p>
    <w:p w14:paraId="7CD38276" w14:textId="77777777" w:rsidR="004A17D0" w:rsidRDefault="004A17D0">
      <w:pPr>
        <w:spacing w:after="40"/>
      </w:pPr>
    </w:p>
    <w:p w14:paraId="5940D74F" w14:textId="77777777" w:rsidR="004A17D0" w:rsidRDefault="00000000">
      <w:pPr>
        <w:pStyle w:val="ListParagraph"/>
        <w:numPr>
          <w:ilvl w:val="0"/>
          <w:numId w:val="3"/>
        </w:numPr>
        <w:spacing w:after="50" w:line="258" w:lineRule="auto"/>
      </w:pPr>
      <w:r>
        <w:rPr>
          <w:b/>
          <w:bCs/>
          <w:color w:val="222222"/>
        </w:rPr>
        <w:t>Write down the universal slurry rule.</w:t>
      </w:r>
      <w:r>
        <w:rPr>
          <w:color w:val="222222"/>
        </w:rPr>
        <w:t xml:space="preserve"> Use every slurry immediately when ready — and </w:t>
      </w:r>
      <w:r>
        <w:rPr>
          <w:b/>
          <w:bCs/>
          <w:color w:val="222222"/>
        </w:rPr>
        <w:t>do not judge a biological input by leaf greening</w:t>
      </w:r>
      <w:r>
        <w:rPr>
          <w:color w:val="222222"/>
        </w:rPr>
        <w:t>, because a dead culture produces the same greening from its own carbon. This applies equally to the dung slurry, EM slurry and IEC slurry.</w:t>
      </w:r>
    </w:p>
    <w:p w14:paraId="2790E803" w14:textId="77777777" w:rsidR="004A17D0" w:rsidRDefault="004A17D0">
      <w:pPr>
        <w:spacing w:after="40"/>
      </w:pPr>
    </w:p>
    <w:p w14:paraId="7D218DA8" w14:textId="77777777" w:rsidR="004A17D0" w:rsidRDefault="00000000">
      <w:pPr>
        <w:pStyle w:val="ListParagraph"/>
        <w:numPr>
          <w:ilvl w:val="0"/>
          <w:numId w:val="3"/>
        </w:numPr>
        <w:spacing w:after="50" w:line="258" w:lineRule="auto"/>
      </w:pPr>
      <w:r>
        <w:rPr>
          <w:b/>
          <w:bCs/>
          <w:color w:val="222222"/>
        </w:rPr>
        <w:t>Ask IEC what I-Surge and Eno Care contain</w:t>
      </w:r>
      <w:r>
        <w:rPr>
          <w:color w:val="222222"/>
        </w:rPr>
        <w:t xml:space="preserve"> before committing beyond a trial acre. A patented formulation is fine, but for a 20-year perennial investment you should know what you are putting in.</w:t>
      </w:r>
    </w:p>
    <w:p w14:paraId="0B446CAE" w14:textId="77777777" w:rsidR="004A17D0" w:rsidRDefault="004A17D0">
      <w:pPr>
        <w:spacing w:after="40"/>
      </w:pPr>
    </w:p>
    <w:p w14:paraId="5B0A126C" w14:textId="77777777" w:rsidR="004A17D0" w:rsidRDefault="00000000">
      <w:pPr>
        <w:pStyle w:val="ListParagraph"/>
        <w:numPr>
          <w:ilvl w:val="0"/>
          <w:numId w:val="3"/>
        </w:numPr>
        <w:spacing w:after="50" w:line="258" w:lineRule="auto"/>
      </w:pPr>
      <w:r>
        <w:rPr>
          <w:b/>
          <w:bCs/>
          <w:color w:val="222222"/>
        </w:rPr>
        <w:t>Trial the bee spray at your first bahar flowering</w:t>
      </w:r>
      <w:r>
        <w:rPr>
          <w:color w:val="222222"/>
        </w:rPr>
        <w:t xml:space="preserve"> — 30 L slurry in 170 L water, pre-sunrise, alternate rows. Pomegranate benefits from insect pollination, and the cost is negligible.</w:t>
      </w:r>
    </w:p>
    <w:p w14:paraId="2C719074" w14:textId="77777777" w:rsidR="004A17D0" w:rsidRDefault="004A17D0">
      <w:pPr>
        <w:spacing w:after="40"/>
      </w:pPr>
    </w:p>
    <w:p w14:paraId="1BBF761A" w14:textId="77777777" w:rsidR="004A17D0" w:rsidRDefault="00000000">
      <w:pPr>
        <w:pStyle w:val="Heading2"/>
        <w:spacing w:before="240" w:after="80"/>
      </w:pPr>
      <w:r>
        <w:rPr>
          <w:b/>
          <w:bCs/>
          <w:sz w:val="25"/>
          <w:szCs w:val="25"/>
        </w:rPr>
        <w:t>Nutrient Interaction Rules — Running Master List</w:t>
      </w:r>
    </w:p>
    <w:p w14:paraId="1B22939F" w14:textId="77777777" w:rsidR="004A17D0" w:rsidRDefault="00000000">
      <w:pPr>
        <w:spacing w:after="110" w:line="266" w:lineRule="auto"/>
      </w:pPr>
      <w:r>
        <w:rPr>
          <w:color w:val="222222"/>
        </w:rPr>
        <w:t>Add these from Part 13O:</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71EBD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885FBE1" w14:textId="77777777" w:rsidR="004A17D0" w:rsidRDefault="00000000">
            <w:pPr>
              <w:spacing w:after="40"/>
            </w:pPr>
            <w:r>
              <w:rPr>
                <w:b/>
                <w:bCs/>
                <w:color w:val="117864"/>
                <w:sz w:val="18"/>
                <w:szCs w:val="18"/>
              </w:rPr>
              <w:t>⚡  KEY RULE</w:t>
            </w:r>
          </w:p>
          <w:p w14:paraId="671C944B" w14:textId="77777777" w:rsidR="004A17D0" w:rsidRDefault="00000000">
            <w:pPr>
              <w:spacing w:after="20" w:line="258" w:lineRule="auto"/>
            </w:pPr>
            <w:r>
              <w:rPr>
                <w:color w:val="222222"/>
                <w:sz w:val="20"/>
                <w:szCs w:val="20"/>
              </w:rPr>
              <w:t>NATIVE-MULTIPLICATION PRINCIPLE:</w:t>
            </w:r>
            <w:r>
              <w:rPr>
                <w:b/>
                <w:bCs/>
                <w:color w:val="222222"/>
                <w:sz w:val="20"/>
                <w:szCs w:val="20"/>
              </w:rPr>
              <w:t xml:space="preserve"> microbes already surviving in calcareous/saline soil are adapted to it; imported cultures may not establish there. </w:t>
            </w:r>
            <w:r>
              <w:rPr>
                <w:color w:val="222222"/>
                <w:sz w:val="20"/>
                <w:szCs w:val="20"/>
              </w:rPr>
              <w:t>Multiply your own</w:t>
            </w:r>
            <w:r>
              <w:rPr>
                <w:b/>
                <w:bCs/>
                <w:color w:val="222222"/>
                <w:sz w:val="20"/>
                <w:szCs w:val="20"/>
              </w:rPr>
              <w:t xml:space="preserve"> rather than importing — the more problematic the soil, the more this applies. </w:t>
            </w:r>
            <w:r>
              <w:rPr>
                <w:color w:val="222222"/>
                <w:sz w:val="20"/>
                <w:szCs w:val="20"/>
              </w:rPr>
              <w:t>IEC slurry recipe (1 acre):</w:t>
            </w:r>
            <w:r>
              <w:rPr>
                <w:b/>
                <w:bCs/>
                <w:color w:val="222222"/>
                <w:sz w:val="20"/>
                <w:szCs w:val="20"/>
              </w:rPr>
              <w:t xml:space="preserve"> 200 L water + 8 kg black jaggery + 40 ml I-Surge + 250 ml Eno Care + </w:t>
            </w:r>
            <w:r>
              <w:rPr>
                <w:color w:val="222222"/>
                <w:sz w:val="20"/>
                <w:szCs w:val="20"/>
              </w:rPr>
              <w:t>1 kg fine soil from the best-performing part of your own field</w:t>
            </w:r>
            <w:r>
              <w:rPr>
                <w:b/>
                <w:bCs/>
                <w:color w:val="222222"/>
                <w:sz w:val="20"/>
                <w:szCs w:val="20"/>
              </w:rPr>
              <w:t xml:space="preserve">. Cement/plastic tank only, in shade, cloth-covered, stirred 5 min twice daily, </w:t>
            </w:r>
            <w:r>
              <w:rPr>
                <w:color w:val="222222"/>
                <w:sz w:val="20"/>
                <w:szCs w:val="20"/>
              </w:rPr>
              <w:t>ready in 7 days when it turns MILKY WHITE</w:t>
            </w:r>
            <w:r>
              <w:rPr>
                <w:b/>
                <w:bCs/>
                <w:color w:val="222222"/>
                <w:sz w:val="20"/>
                <w:szCs w:val="20"/>
              </w:rPr>
              <w:t xml:space="preserve">. </w:t>
            </w:r>
            <w:r>
              <w:rPr>
                <w:color w:val="222222"/>
                <w:sz w:val="20"/>
                <w:szCs w:val="20"/>
              </w:rPr>
              <w:t>Soil-source rule:</w:t>
            </w:r>
            <w:r>
              <w:rPr>
                <w:b/>
                <w:bCs/>
                <w:color w:val="222222"/>
                <w:sz w:val="20"/>
                <w:szCs w:val="20"/>
              </w:rPr>
              <w:t xml:space="preserve"> take from where the crop performs best on least fertilizer / the deepest-green trees' root zone. </w:t>
            </w:r>
            <w:r>
              <w:rPr>
                <w:color w:val="222222"/>
                <w:sz w:val="20"/>
                <w:szCs w:val="20"/>
              </w:rPr>
              <w:t>NEVER</w:t>
            </w:r>
            <w:r>
              <w:rPr>
                <w:b/>
                <w:bCs/>
                <w:color w:val="222222"/>
                <w:sz w:val="20"/>
                <w:szCs w:val="20"/>
              </w:rPr>
              <w:t xml:space="preserve"> from under banyan/peepal, or from anthills, or off-farm. </w:t>
            </w:r>
            <w:r>
              <w:rPr>
                <w:color w:val="222222"/>
                <w:sz w:val="20"/>
                <w:szCs w:val="20"/>
              </w:rPr>
              <w:t>"Your soil is not dead":</w:t>
            </w:r>
            <w:r>
              <w:rPr>
                <w:b/>
                <w:bCs/>
                <w:color w:val="222222"/>
                <w:sz w:val="20"/>
                <w:szCs w:val="20"/>
              </w:rPr>
              <w:t xml:space="preserve"> if anything still germinates, microbes are present. The problem is population size, not absence — a multiplication problem, not a purchasing problem. </w:t>
            </w:r>
            <w:r>
              <w:rPr>
                <w:color w:val="222222"/>
                <w:sz w:val="20"/>
                <w:szCs w:val="20"/>
              </w:rPr>
              <w:t>THE UNIVERSAL SLURRY RULE:</w:t>
            </w:r>
            <w:r>
              <w:rPr>
                <w:b/>
                <w:bCs/>
                <w:color w:val="222222"/>
                <w:sz w:val="20"/>
                <w:szCs w:val="20"/>
              </w:rPr>
              <w:t xml:space="preserve"> microbes multiply by eating the jaggery sugar. </w:t>
            </w:r>
            <w:r>
              <w:rPr>
                <w:color w:val="222222"/>
                <w:sz w:val="20"/>
                <w:szCs w:val="20"/>
              </w:rPr>
              <w:t>Once the sugar is finished they go dormant and much of the culture dies. Use every slurry immediately when ready.</w:t>
            </w:r>
            <w:r>
              <w:rPr>
                <w:b/>
                <w:bCs/>
                <w:color w:val="222222"/>
                <w:sz w:val="20"/>
                <w:szCs w:val="20"/>
              </w:rPr>
              <w:t xml:space="preserve"> </w:t>
            </w:r>
            <w:r>
              <w:rPr>
                <w:color w:val="222222"/>
                <w:sz w:val="20"/>
                <w:szCs w:val="20"/>
              </w:rPr>
              <w:t>THE FALSE-POSITIVE WARNING:</w:t>
            </w:r>
            <w:r>
              <w:rPr>
                <w:b/>
                <w:bCs/>
                <w:color w:val="222222"/>
                <w:sz w:val="20"/>
                <w:szCs w:val="20"/>
              </w:rPr>
              <w:t xml:space="preserve"> a dead culture still greens the crop, because dead microbial bodies enter as carbon material. </w:t>
            </w:r>
            <w:r>
              <w:rPr>
                <w:color w:val="222222"/>
                <w:sz w:val="20"/>
                <w:szCs w:val="20"/>
              </w:rPr>
              <w:t>Leaf greening does NOT prove the culture was active.</w:t>
            </w:r>
            <w:r>
              <w:rPr>
                <w:b/>
                <w:bCs/>
                <w:color w:val="222222"/>
                <w:sz w:val="20"/>
                <w:szCs w:val="20"/>
              </w:rPr>
              <w:t xml:space="preserve"> Soil-building requires a live culture. </w:t>
            </w:r>
            <w:r>
              <w:rPr>
                <w:color w:val="222222"/>
                <w:sz w:val="20"/>
                <w:szCs w:val="20"/>
              </w:rPr>
              <w:t>Bee attraction:** 30 L IEC slurry in 170 L water, sprayed pre-sunrise on alternate rows at flowering, draws honeybees into the orchard for the day.</w:t>
            </w:r>
          </w:p>
        </w:tc>
      </w:tr>
    </w:tbl>
    <w:p w14:paraId="03728FB3" w14:textId="77777777" w:rsidR="004A17D0" w:rsidRDefault="004A17D0">
      <w:pPr>
        <w:spacing w:after="70"/>
      </w:pPr>
    </w:p>
    <w:p w14:paraId="5CFF76A8" w14:textId="77777777" w:rsidR="004A17D0" w:rsidRDefault="00000000">
      <w:pPr>
        <w:pStyle w:val="Heading2"/>
        <w:spacing w:before="240" w:after="80"/>
      </w:pPr>
      <w:r>
        <w:rPr>
          <w:b/>
          <w:bCs/>
          <w:sz w:val="25"/>
          <w:szCs w:val="25"/>
        </w:rPr>
        <w:t>WASTE DECOMPOSER SLURRY</w:t>
      </w:r>
    </w:p>
    <w:p w14:paraId="4F77E073" w14:textId="77777777" w:rsidR="004A17D0" w:rsidRDefault="00000000">
      <w:pPr>
        <w:pStyle w:val="Heading2"/>
        <w:spacing w:before="240" w:after="80"/>
      </w:pPr>
      <w:r>
        <w:rPr>
          <w:b/>
          <w:bCs/>
          <w:sz w:val="25"/>
          <w:szCs w:val="25"/>
        </w:rPr>
        <w:lastRenderedPageBreak/>
        <w:t>What Waste Decomposer is</w:t>
      </w:r>
    </w:p>
    <w:p w14:paraId="44EA7850" w14:textId="77777777" w:rsidR="004A17D0" w:rsidRDefault="00000000">
      <w:pPr>
        <w:spacing w:after="110" w:line="266" w:lineRule="auto"/>
      </w:pPr>
      <w:r>
        <w:rPr>
          <w:color w:val="222222"/>
        </w:rPr>
        <w:t xml:space="preserve">Waste Decomposer is a </w:t>
      </w:r>
      <w:r>
        <w:rPr>
          <w:b/>
          <w:bCs/>
          <w:color w:val="222222"/>
        </w:rPr>
        <w:t>single-culture microbial consortium</w:t>
      </w:r>
      <w:r>
        <w:rPr>
          <w:color w:val="222222"/>
        </w:rPr>
        <w:t xml:space="preserve"> originally developed and popularised by the </w:t>
      </w:r>
      <w:r>
        <w:rPr>
          <w:b/>
          <w:bCs/>
          <w:color w:val="222222"/>
        </w:rPr>
        <w:t>National Centre of Organic Farming (NCOF), Ghaziabad</w:t>
      </w:r>
      <w:r>
        <w:rPr>
          <w:color w:val="222222"/>
        </w:rPr>
        <w:t>, under India's Ministry of Agriculture. It is derived from a desi cow dung culture and is sold in small 30 g bottles at a nominal price (historically ₹20 per bottle from government centres), specifically so that a farmer can multiply it endlessly at home.</w:t>
      </w:r>
    </w:p>
    <w:p w14:paraId="72167B69" w14:textId="77777777" w:rsidR="004A17D0" w:rsidRDefault="00000000">
      <w:pPr>
        <w:spacing w:after="110" w:line="266" w:lineRule="auto"/>
      </w:pPr>
      <w:r>
        <w:rPr>
          <w:color w:val="222222"/>
        </w:rPr>
        <w:t xml:space="preserve">Its defining feature: </w:t>
      </w:r>
      <w:r>
        <w:rPr>
          <w:b/>
          <w:bCs/>
          <w:color w:val="222222"/>
        </w:rPr>
        <w:t>it is designed to be multiplied indefinitely</w:t>
      </w:r>
      <w:r>
        <w:rPr>
          <w:color w:val="222222"/>
        </w:rPr>
        <w:t xml:space="preserve"> — you keep a portion of each finished batch to start the next, so a single purchase can sustain a farm permanently.</w:t>
      </w:r>
    </w:p>
    <w:p w14:paraId="63896FFE" w14:textId="77777777" w:rsidR="004A17D0" w:rsidRDefault="00000000">
      <w:pPr>
        <w:pStyle w:val="Heading2"/>
        <w:spacing w:before="240" w:after="80"/>
      </w:pPr>
      <w:r>
        <w:rPr>
          <w:b/>
          <w:bCs/>
          <w:sz w:val="25"/>
          <w:szCs w:val="25"/>
        </w:rPr>
        <w:t>The recipe</w:t>
      </w:r>
    </w:p>
    <w:p w14:paraId="2A9A3F10" w14:textId="77777777" w:rsidR="004A17D0" w:rsidRDefault="00000000">
      <w:pPr>
        <w:pStyle w:val="Heading3"/>
        <w:spacing w:before="170" w:after="50"/>
      </w:pPr>
      <w:r>
        <w:rPr>
          <w:b/>
          <w:bCs/>
          <w:color w:val="117864"/>
          <w:sz w:val="22"/>
          <w:szCs w:val="22"/>
        </w:rPr>
        <w:t>Materials required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0D4F9DD7"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7A720FD7"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04D6B2CE" w14:textId="77777777" w:rsidR="004A17D0" w:rsidRDefault="00000000">
            <w:r>
              <w:rPr>
                <w:b/>
                <w:bCs/>
                <w:color w:val="FFFFFF"/>
                <w:sz w:val="17"/>
                <w:szCs w:val="17"/>
              </w:rPr>
              <w:t>Material</w:t>
            </w:r>
          </w:p>
        </w:tc>
        <w:tc>
          <w:tcPr>
            <w:tcW w:w="3140" w:type="dxa"/>
            <w:shd w:val="clear" w:color="auto" w:fill="1F3864"/>
            <w:tcMar>
              <w:top w:w="50" w:type="dxa"/>
              <w:left w:w="90" w:type="dxa"/>
              <w:bottom w:w="50" w:type="dxa"/>
              <w:right w:w="80" w:type="dxa"/>
            </w:tcMar>
          </w:tcPr>
          <w:p w14:paraId="3B963A84" w14:textId="77777777" w:rsidR="004A17D0" w:rsidRDefault="00000000">
            <w:r>
              <w:rPr>
                <w:b/>
                <w:bCs/>
                <w:color w:val="FFFFFF"/>
                <w:sz w:val="17"/>
                <w:szCs w:val="17"/>
              </w:rPr>
              <w:t>Quantity</w:t>
            </w:r>
          </w:p>
        </w:tc>
      </w:tr>
      <w:tr w:rsidR="004A17D0" w14:paraId="60864550"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2670A50"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0603644D" w14:textId="77777777" w:rsidR="004A17D0" w:rsidRDefault="00000000">
            <w:r>
              <w:rPr>
                <w:b/>
                <w:bCs/>
                <w:color w:val="222222"/>
                <w:sz w:val="17"/>
                <w:szCs w:val="17"/>
              </w:rPr>
              <w:t>Waste Decomposer</w:t>
            </w:r>
          </w:p>
        </w:tc>
        <w:tc>
          <w:tcPr>
            <w:tcW w:w="3140" w:type="dxa"/>
            <w:shd w:val="clear" w:color="auto" w:fill="F4F7FB"/>
            <w:tcMar>
              <w:top w:w="50" w:type="dxa"/>
              <w:left w:w="90" w:type="dxa"/>
              <w:bottom w:w="50" w:type="dxa"/>
              <w:right w:w="80" w:type="dxa"/>
            </w:tcMar>
          </w:tcPr>
          <w:p w14:paraId="4B2B8B27" w14:textId="77777777" w:rsidR="004A17D0" w:rsidRDefault="00000000">
            <w:r>
              <w:rPr>
                <w:b/>
                <w:bCs/>
                <w:color w:val="222222"/>
                <w:sz w:val="17"/>
                <w:szCs w:val="17"/>
              </w:rPr>
              <w:t>20 grams</w:t>
            </w:r>
          </w:p>
        </w:tc>
      </w:tr>
      <w:tr w:rsidR="004A17D0" w14:paraId="411E1C54"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A1DE85B"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086799D1" w14:textId="77777777" w:rsidR="004A17D0" w:rsidRDefault="00000000">
            <w:r>
              <w:rPr>
                <w:b/>
                <w:bCs/>
                <w:color w:val="222222"/>
                <w:sz w:val="17"/>
                <w:szCs w:val="17"/>
              </w:rPr>
              <w:t>Jaggery</w:t>
            </w:r>
          </w:p>
        </w:tc>
        <w:tc>
          <w:tcPr>
            <w:tcW w:w="3140" w:type="dxa"/>
            <w:shd w:val="clear" w:color="auto" w:fill="FFFFFF"/>
            <w:tcMar>
              <w:top w:w="50" w:type="dxa"/>
              <w:left w:w="90" w:type="dxa"/>
              <w:bottom w:w="50" w:type="dxa"/>
              <w:right w:w="80" w:type="dxa"/>
            </w:tcMar>
          </w:tcPr>
          <w:p w14:paraId="0984A798" w14:textId="77777777" w:rsidR="004A17D0" w:rsidRDefault="00000000">
            <w:r>
              <w:rPr>
                <w:b/>
                <w:bCs/>
                <w:color w:val="222222"/>
                <w:sz w:val="17"/>
                <w:szCs w:val="17"/>
              </w:rPr>
              <w:t>2 kg</w:t>
            </w:r>
          </w:p>
        </w:tc>
      </w:tr>
      <w:tr w:rsidR="004A17D0" w14:paraId="6DD289F7"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B319F81"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79C0DB4C" w14:textId="77777777" w:rsidR="004A17D0" w:rsidRDefault="00000000">
            <w:r>
              <w:rPr>
                <w:b/>
                <w:bCs/>
                <w:color w:val="222222"/>
                <w:sz w:val="17"/>
                <w:szCs w:val="17"/>
              </w:rPr>
              <w:t>Water</w:t>
            </w:r>
          </w:p>
        </w:tc>
        <w:tc>
          <w:tcPr>
            <w:tcW w:w="3140" w:type="dxa"/>
            <w:shd w:val="clear" w:color="auto" w:fill="F4F7FB"/>
            <w:tcMar>
              <w:top w:w="50" w:type="dxa"/>
              <w:left w:w="90" w:type="dxa"/>
              <w:bottom w:w="50" w:type="dxa"/>
              <w:right w:w="80" w:type="dxa"/>
            </w:tcMar>
          </w:tcPr>
          <w:p w14:paraId="76A9DEBA" w14:textId="77777777" w:rsidR="004A17D0" w:rsidRDefault="00000000">
            <w:r>
              <w:rPr>
                <w:b/>
                <w:bCs/>
                <w:color w:val="222222"/>
                <w:sz w:val="17"/>
                <w:szCs w:val="17"/>
              </w:rPr>
              <w:t>200 litres</w:t>
            </w:r>
          </w:p>
        </w:tc>
      </w:tr>
      <w:tr w:rsidR="004A17D0" w14:paraId="0D88061B"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103C76F"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4906CD28" w14:textId="77777777" w:rsidR="004A17D0" w:rsidRDefault="00000000">
            <w:r>
              <w:rPr>
                <w:b/>
                <w:bCs/>
                <w:color w:val="222222"/>
                <w:sz w:val="17"/>
                <w:szCs w:val="17"/>
              </w:rPr>
              <w:t>Plastic tank</w:t>
            </w:r>
          </w:p>
        </w:tc>
        <w:tc>
          <w:tcPr>
            <w:tcW w:w="3140" w:type="dxa"/>
            <w:shd w:val="clear" w:color="auto" w:fill="FFFFFF"/>
            <w:tcMar>
              <w:top w:w="50" w:type="dxa"/>
              <w:left w:w="90" w:type="dxa"/>
              <w:bottom w:w="50" w:type="dxa"/>
              <w:right w:w="80" w:type="dxa"/>
            </w:tcMar>
          </w:tcPr>
          <w:p w14:paraId="24F95D96" w14:textId="77777777" w:rsidR="004A17D0" w:rsidRDefault="00000000">
            <w:r>
              <w:rPr>
                <w:b/>
                <w:bCs/>
                <w:color w:val="222222"/>
                <w:sz w:val="17"/>
                <w:szCs w:val="17"/>
              </w:rPr>
              <w:t>200 litres</w:t>
            </w:r>
          </w:p>
        </w:tc>
      </w:tr>
    </w:tbl>
    <w:p w14:paraId="365EFFA5"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9CA7DB"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75821B81" w14:textId="77777777" w:rsidR="004A17D0" w:rsidRDefault="00000000">
            <w:pPr>
              <w:spacing w:after="40"/>
            </w:pPr>
            <w:r>
              <w:rPr>
                <w:b/>
                <w:bCs/>
                <w:color w:val="A6431E"/>
                <w:sz w:val="18"/>
                <w:szCs w:val="18"/>
              </w:rPr>
              <w:t>⚠  NOTE</w:t>
            </w:r>
          </w:p>
          <w:p w14:paraId="1B661768" w14:textId="77777777" w:rsidR="004A17D0" w:rsidRDefault="00000000">
            <w:pPr>
              <w:spacing w:after="20" w:line="258" w:lineRule="auto"/>
            </w:pPr>
            <w:r>
              <w:rPr>
                <w:b/>
                <w:bCs/>
                <w:color w:val="222222"/>
                <w:sz w:val="20"/>
                <w:szCs w:val="20"/>
              </w:rPr>
              <w:t>Note the very low jaggery rate compared with the other two slurries:</w:t>
            </w:r>
            <w:r>
              <w:rPr>
                <w:color w:val="222222"/>
                <w:sz w:val="20"/>
                <w:szCs w:val="20"/>
              </w:rPr>
              <w:t xml:space="preserve"> 2 kg per 200 L here, versus </w:t>
            </w:r>
            <w:r>
              <w:rPr>
                <w:b/>
                <w:bCs/>
                <w:color w:val="222222"/>
                <w:sz w:val="20"/>
                <w:szCs w:val="20"/>
              </w:rPr>
              <w:t>8 kg</w:t>
            </w:r>
            <w:r>
              <w:rPr>
                <w:color w:val="222222"/>
                <w:sz w:val="20"/>
                <w:szCs w:val="20"/>
              </w:rPr>
              <w:t xml:space="preserve"> per 200 L for IEC slurry (Part 13O) and </w:t>
            </w:r>
            <w:r>
              <w:rPr>
                <w:b/>
                <w:bCs/>
                <w:color w:val="222222"/>
                <w:sz w:val="20"/>
                <w:szCs w:val="20"/>
              </w:rPr>
              <w:t>1 kg per 20 L</w:t>
            </w:r>
            <w:r>
              <w:rPr>
                <w:color w:val="222222"/>
                <w:sz w:val="20"/>
                <w:szCs w:val="20"/>
              </w:rPr>
              <w:t xml:space="preserve"> for EM (Part 13M). Waste Decomposer needs far less sugar.</w:t>
            </w:r>
          </w:p>
        </w:tc>
      </w:tr>
    </w:tbl>
    <w:p w14:paraId="32E04371" w14:textId="77777777" w:rsidR="004A17D0" w:rsidRDefault="004A17D0">
      <w:pPr>
        <w:spacing w:after="70"/>
      </w:pPr>
    </w:p>
    <w:p w14:paraId="60881972" w14:textId="77777777" w:rsidR="004A17D0" w:rsidRDefault="00000000">
      <w:pPr>
        <w:pStyle w:val="Heading3"/>
        <w:spacing w:before="170" w:after="50"/>
      </w:pPr>
      <w:r>
        <w:rPr>
          <w:b/>
          <w:bCs/>
          <w:color w:val="117864"/>
          <w:sz w:val="22"/>
          <w:szCs w:val="22"/>
        </w:rPr>
        <w:t>Preparation process (from the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F09099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0450A9F"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53B5584B" w14:textId="77777777" w:rsidR="004A17D0" w:rsidRDefault="00000000">
            <w:r>
              <w:rPr>
                <w:b/>
                <w:bCs/>
                <w:color w:val="FFFFFF"/>
                <w:sz w:val="17"/>
                <w:szCs w:val="17"/>
              </w:rPr>
              <w:t>Specification</w:t>
            </w:r>
          </w:p>
        </w:tc>
      </w:tr>
      <w:tr w:rsidR="004A17D0" w14:paraId="1B85B81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8C2BA1B"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716A7133" w14:textId="77777777" w:rsidR="004A17D0" w:rsidRDefault="00000000">
            <w:r>
              <w:rPr>
                <w:b/>
                <w:bCs/>
                <w:color w:val="222222"/>
                <w:sz w:val="17"/>
                <w:szCs w:val="17"/>
              </w:rPr>
              <w:t>Mix the above materials in a plastic tank</w:t>
            </w:r>
          </w:p>
        </w:tc>
      </w:tr>
      <w:tr w:rsidR="004A17D0" w14:paraId="2C1B6DA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3F4799C"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04EA5069" w14:textId="77777777" w:rsidR="004A17D0" w:rsidRDefault="00000000">
            <w:r>
              <w:rPr>
                <w:b/>
                <w:bCs/>
                <w:color w:val="222222"/>
                <w:sz w:val="17"/>
                <w:szCs w:val="17"/>
              </w:rPr>
              <w:t>For 5 to 6 days, stir the solution in the tank well, 2 times a day</w:t>
            </w:r>
          </w:p>
        </w:tc>
      </w:tr>
      <w:tr w:rsidR="004A17D0" w14:paraId="3AECC10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349E779"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3541DDF5" w14:textId="77777777" w:rsidR="004A17D0" w:rsidRDefault="00000000">
            <w:r>
              <w:rPr>
                <w:b/>
                <w:bCs/>
                <w:color w:val="222222"/>
                <w:sz w:val="17"/>
                <w:szCs w:val="17"/>
              </w:rPr>
              <w:t>In 7 days the slurry is ready</w:t>
            </w:r>
          </w:p>
        </w:tc>
      </w:tr>
    </w:tbl>
    <w:p w14:paraId="27B68FF3" w14:textId="77777777" w:rsidR="004A17D0" w:rsidRDefault="004A17D0">
      <w:pPr>
        <w:spacing w:after="80"/>
      </w:pPr>
    </w:p>
    <w:p w14:paraId="21BD25A9" w14:textId="77777777" w:rsidR="004A17D0" w:rsidRDefault="00000000">
      <w:pPr>
        <w:pStyle w:val="Heading2"/>
        <w:spacing w:before="240" w:after="80"/>
      </w:pPr>
      <w:r>
        <w:rPr>
          <w:b/>
          <w:bCs/>
          <w:sz w:val="25"/>
          <w:szCs w:val="25"/>
        </w:rPr>
        <w:t>How to use it — the two application rates</w:t>
      </w:r>
    </w:p>
    <w:p w14:paraId="705A89B3" w14:textId="77777777" w:rsidR="004A17D0" w:rsidRDefault="00000000">
      <w:pPr>
        <w:spacing w:after="110" w:line="266" w:lineRule="auto"/>
      </w:pPr>
      <w:r>
        <w:rPr>
          <w:color w:val="222222"/>
        </w:rPr>
        <w:t xml:space="preserve">This is the part that distinguishes it from the other slurries: </w:t>
      </w:r>
      <w:r>
        <w:rPr>
          <w:b/>
          <w:bCs/>
          <w:color w:val="222222"/>
        </w:rPr>
        <w:t>the slide gives two different dilutions depending on delivery method.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7575B3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C6198E7" w14:textId="77777777" w:rsidR="004A17D0" w:rsidRDefault="00000000">
            <w:r>
              <w:rPr>
                <w:b/>
                <w:bCs/>
                <w:color w:val="FFFFFF"/>
                <w:sz w:val="17"/>
                <w:szCs w:val="17"/>
              </w:rPr>
              <w:t>Method</w:t>
            </w:r>
          </w:p>
        </w:tc>
        <w:tc>
          <w:tcPr>
            <w:tcW w:w="4710" w:type="dxa"/>
            <w:shd w:val="clear" w:color="auto" w:fill="1F3864"/>
            <w:tcMar>
              <w:top w:w="50" w:type="dxa"/>
              <w:left w:w="90" w:type="dxa"/>
              <w:bottom w:w="50" w:type="dxa"/>
              <w:right w:w="80" w:type="dxa"/>
            </w:tcMar>
          </w:tcPr>
          <w:p w14:paraId="2733BFF1" w14:textId="77777777" w:rsidR="004A17D0" w:rsidRDefault="00000000">
            <w:r>
              <w:rPr>
                <w:b/>
                <w:bCs/>
                <w:color w:val="FFFFFF"/>
                <w:sz w:val="17"/>
                <w:szCs w:val="17"/>
              </w:rPr>
              <w:t>Rate</w:t>
            </w:r>
          </w:p>
        </w:tc>
      </w:tr>
      <w:tr w:rsidR="004A17D0" w14:paraId="0E3391C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D531E94" w14:textId="77777777" w:rsidR="004A17D0" w:rsidRDefault="00000000">
            <w:r>
              <w:rPr>
                <w:b/>
                <w:bCs/>
                <w:color w:val="222222"/>
                <w:sz w:val="17"/>
                <w:szCs w:val="17"/>
              </w:rPr>
              <w:t xml:space="preserve"> — Foliar spray</w:t>
            </w:r>
          </w:p>
        </w:tc>
        <w:tc>
          <w:tcPr>
            <w:tcW w:w="4710" w:type="dxa"/>
            <w:shd w:val="clear" w:color="auto" w:fill="F4F7FB"/>
            <w:tcMar>
              <w:top w:w="50" w:type="dxa"/>
              <w:left w:w="90" w:type="dxa"/>
              <w:bottom w:w="50" w:type="dxa"/>
              <w:right w:w="80" w:type="dxa"/>
            </w:tcMar>
          </w:tcPr>
          <w:p w14:paraId="38C8E630" w14:textId="77777777" w:rsidR="004A17D0" w:rsidRDefault="00000000">
            <w:r>
              <w:rPr>
                <w:b/>
                <w:bCs/>
                <w:color w:val="222222"/>
                <w:sz w:val="17"/>
                <w:szCs w:val="17"/>
              </w:rPr>
              <w:t>50% ready Waste Decomposer slurry + 50% water</w:t>
            </w:r>
          </w:p>
        </w:tc>
      </w:tr>
      <w:tr w:rsidR="004A17D0" w14:paraId="4CA45DC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B6C9765" w14:textId="77777777" w:rsidR="004A17D0" w:rsidRDefault="00000000">
            <w:r>
              <w:rPr>
                <w:b/>
                <w:bCs/>
                <w:color w:val="222222"/>
                <w:sz w:val="17"/>
                <w:szCs w:val="17"/>
              </w:rPr>
              <w:t xml:space="preserve"> — Drip / soil application</w:t>
            </w:r>
          </w:p>
        </w:tc>
        <w:tc>
          <w:tcPr>
            <w:tcW w:w="4710" w:type="dxa"/>
            <w:shd w:val="clear" w:color="auto" w:fill="FFFFFF"/>
            <w:tcMar>
              <w:top w:w="50" w:type="dxa"/>
              <w:left w:w="90" w:type="dxa"/>
              <w:bottom w:w="50" w:type="dxa"/>
              <w:right w:w="80" w:type="dxa"/>
            </w:tcMar>
          </w:tcPr>
          <w:p w14:paraId="3FF8F38E" w14:textId="77777777" w:rsidR="004A17D0" w:rsidRDefault="00000000">
            <w:r>
              <w:rPr>
                <w:b/>
                <w:bCs/>
                <w:color w:val="222222"/>
                <w:sz w:val="17"/>
                <w:szCs w:val="17"/>
              </w:rPr>
              <w:t>100% Waste Decomposer slurry</w:t>
            </w:r>
            <w:r>
              <w:rPr>
                <w:color w:val="222222"/>
                <w:sz w:val="17"/>
                <w:szCs w:val="17"/>
              </w:rPr>
              <w:t xml:space="preserve"> (undiluted)</w:t>
            </w:r>
          </w:p>
        </w:tc>
      </w:tr>
    </w:tbl>
    <w:p w14:paraId="58AEC1A2"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79F44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34746FB" w14:textId="77777777" w:rsidR="004A17D0" w:rsidRDefault="00000000">
            <w:pPr>
              <w:spacing w:after="40"/>
            </w:pPr>
            <w:r>
              <w:rPr>
                <w:b/>
                <w:bCs/>
                <w:color w:val="117864"/>
                <w:sz w:val="18"/>
                <w:szCs w:val="18"/>
              </w:rPr>
              <w:t>⚡  KEY RULE</w:t>
            </w:r>
          </w:p>
          <w:p w14:paraId="207AF0F0" w14:textId="77777777" w:rsidR="004A17D0" w:rsidRDefault="00000000">
            <w:pPr>
              <w:spacing w:after="20" w:line="258" w:lineRule="auto"/>
            </w:pPr>
            <w:r>
              <w:rPr>
                <w:color w:val="222222"/>
                <w:sz w:val="20"/>
                <w:szCs w:val="20"/>
              </w:rPr>
              <w:t>APPLICATION RULE —spray it at half strength; apply it to soil at full strength.** The dilution for foliar use is to avoid leaf effects; through the drip or into the soil it goes in neat.</w:t>
            </w:r>
          </w:p>
        </w:tc>
      </w:tr>
    </w:tbl>
    <w:p w14:paraId="0C9D9134" w14:textId="77777777" w:rsidR="004A17D0" w:rsidRDefault="004A17D0">
      <w:pPr>
        <w:spacing w:after="70"/>
      </w:pPr>
    </w:p>
    <w:p w14:paraId="13D834F6" w14:textId="77777777" w:rsidR="004A17D0" w:rsidRDefault="00000000">
      <w:pPr>
        <w:spacing w:after="110" w:line="266" w:lineRule="auto"/>
      </w:pPr>
      <w:r>
        <w:rPr>
          <w:color w:val="222222"/>
        </w:rPr>
        <w:t xml:space="preserve">This makes Waste Decomposer the most versatile of the three — it is the only one of the set the slide explicitly approves for </w:t>
      </w:r>
      <w:r>
        <w:rPr>
          <w:b/>
          <w:bCs/>
          <w:color w:val="222222"/>
        </w:rPr>
        <w:t>both foliar spray and soil application</w:t>
      </w:r>
      <w:r>
        <w:rPr>
          <w:color w:val="222222"/>
        </w:rPr>
        <w:t>.</w:t>
      </w:r>
    </w:p>
    <w:p w14:paraId="68747644" w14:textId="77777777" w:rsidR="004A17D0" w:rsidRDefault="00000000">
      <w:pPr>
        <w:pStyle w:val="Heading2"/>
        <w:spacing w:before="240" w:after="80"/>
      </w:pPr>
      <w:r>
        <w:rPr>
          <w:b/>
          <w:bCs/>
          <w:sz w:val="25"/>
          <w:szCs w:val="25"/>
        </w:rPr>
        <w:t>The three formulations compared</w:t>
      </w:r>
    </w:p>
    <w:p w14:paraId="56E9F1AF" w14:textId="77777777" w:rsidR="004A17D0" w:rsidRDefault="00000000">
      <w:pPr>
        <w:spacing w:after="110" w:line="266" w:lineRule="auto"/>
      </w:pPr>
      <w:r>
        <w:rPr>
          <w:color w:val="222222"/>
        </w:rPr>
        <w:lastRenderedPageBreak/>
        <w:t>With Parts 13M, 13O and 13P complete, here is the full set Gore has now given, side by side: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74E43445"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67E99E63" w14:textId="77777777" w:rsidR="004A17D0" w:rsidRDefault="004A17D0"/>
        </w:tc>
        <w:tc>
          <w:tcPr>
            <w:tcW w:w="2355" w:type="dxa"/>
            <w:shd w:val="clear" w:color="auto" w:fill="1F3864"/>
            <w:tcMar>
              <w:top w:w="50" w:type="dxa"/>
              <w:left w:w="90" w:type="dxa"/>
              <w:bottom w:w="50" w:type="dxa"/>
              <w:right w:w="80" w:type="dxa"/>
            </w:tcMar>
          </w:tcPr>
          <w:p w14:paraId="086E37AD" w14:textId="77777777" w:rsidR="004A17D0" w:rsidRDefault="00000000">
            <w:r>
              <w:rPr>
                <w:b/>
                <w:bCs/>
                <w:color w:val="FFFFFF"/>
                <w:sz w:val="17"/>
                <w:szCs w:val="17"/>
              </w:rPr>
              <w:t>EM slurry (13M)</w:t>
            </w:r>
          </w:p>
        </w:tc>
        <w:tc>
          <w:tcPr>
            <w:tcW w:w="2355" w:type="dxa"/>
            <w:shd w:val="clear" w:color="auto" w:fill="1F3864"/>
            <w:tcMar>
              <w:top w:w="50" w:type="dxa"/>
              <w:left w:w="90" w:type="dxa"/>
              <w:bottom w:w="50" w:type="dxa"/>
              <w:right w:w="80" w:type="dxa"/>
            </w:tcMar>
          </w:tcPr>
          <w:p w14:paraId="075A970E" w14:textId="77777777" w:rsidR="004A17D0" w:rsidRDefault="00000000">
            <w:r>
              <w:rPr>
                <w:b/>
                <w:bCs/>
                <w:color w:val="FFFFFF"/>
                <w:sz w:val="17"/>
                <w:szCs w:val="17"/>
              </w:rPr>
              <w:t>IEC slurry (13O)</w:t>
            </w:r>
          </w:p>
        </w:tc>
        <w:tc>
          <w:tcPr>
            <w:tcW w:w="2355" w:type="dxa"/>
            <w:shd w:val="clear" w:color="auto" w:fill="1F3864"/>
            <w:tcMar>
              <w:top w:w="50" w:type="dxa"/>
              <w:left w:w="90" w:type="dxa"/>
              <w:bottom w:w="50" w:type="dxa"/>
              <w:right w:w="80" w:type="dxa"/>
            </w:tcMar>
          </w:tcPr>
          <w:p w14:paraId="3961B832" w14:textId="77777777" w:rsidR="004A17D0" w:rsidRDefault="00000000">
            <w:r>
              <w:rPr>
                <w:b/>
                <w:bCs/>
                <w:color w:val="FFFFFF"/>
                <w:sz w:val="17"/>
                <w:szCs w:val="17"/>
              </w:rPr>
              <w:t>Waste Decomposer (13P)</w:t>
            </w:r>
          </w:p>
        </w:tc>
      </w:tr>
      <w:tr w:rsidR="004A17D0" w14:paraId="19E5A190"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1B640A9" w14:textId="77777777" w:rsidR="004A17D0" w:rsidRDefault="00000000">
            <w:r>
              <w:rPr>
                <w:b/>
                <w:bCs/>
                <w:color w:val="222222"/>
                <w:sz w:val="17"/>
                <w:szCs w:val="17"/>
              </w:rPr>
              <w:t>Microbe source</w:t>
            </w:r>
          </w:p>
        </w:tc>
        <w:tc>
          <w:tcPr>
            <w:tcW w:w="2355" w:type="dxa"/>
            <w:shd w:val="clear" w:color="auto" w:fill="F4F7FB"/>
            <w:tcMar>
              <w:top w:w="50" w:type="dxa"/>
              <w:left w:w="90" w:type="dxa"/>
              <w:bottom w:w="50" w:type="dxa"/>
              <w:right w:w="80" w:type="dxa"/>
            </w:tcMar>
          </w:tcPr>
          <w:p w14:paraId="77DB8E80" w14:textId="77777777" w:rsidR="004A17D0" w:rsidRDefault="00000000">
            <w:r>
              <w:rPr>
                <w:color w:val="222222"/>
                <w:sz w:val="17"/>
                <w:szCs w:val="17"/>
              </w:rPr>
              <w:t>Purchased EM-1 mother culture</w:t>
            </w:r>
          </w:p>
        </w:tc>
        <w:tc>
          <w:tcPr>
            <w:tcW w:w="2355" w:type="dxa"/>
            <w:shd w:val="clear" w:color="auto" w:fill="F4F7FB"/>
            <w:tcMar>
              <w:top w:w="50" w:type="dxa"/>
              <w:left w:w="90" w:type="dxa"/>
              <w:bottom w:w="50" w:type="dxa"/>
              <w:right w:w="80" w:type="dxa"/>
            </w:tcMar>
          </w:tcPr>
          <w:p w14:paraId="3CF6AF20" w14:textId="77777777" w:rsidR="004A17D0" w:rsidRDefault="00000000">
            <w:r>
              <w:rPr>
                <w:b/>
                <w:bCs/>
                <w:color w:val="222222"/>
                <w:sz w:val="17"/>
                <w:szCs w:val="17"/>
              </w:rPr>
              <w:t>Your own field soil</w:t>
            </w:r>
            <w:r>
              <w:rPr>
                <w:color w:val="222222"/>
                <w:sz w:val="17"/>
                <w:szCs w:val="17"/>
              </w:rPr>
              <w:t xml:space="preserve"> (1 kg)</w:t>
            </w:r>
          </w:p>
        </w:tc>
        <w:tc>
          <w:tcPr>
            <w:tcW w:w="2355" w:type="dxa"/>
            <w:shd w:val="clear" w:color="auto" w:fill="F4F7FB"/>
            <w:tcMar>
              <w:top w:w="50" w:type="dxa"/>
              <w:left w:w="90" w:type="dxa"/>
              <w:bottom w:w="50" w:type="dxa"/>
              <w:right w:w="80" w:type="dxa"/>
            </w:tcMar>
          </w:tcPr>
          <w:p w14:paraId="5EA92462" w14:textId="77777777" w:rsidR="004A17D0" w:rsidRDefault="00000000">
            <w:r>
              <w:rPr>
                <w:color w:val="222222"/>
                <w:sz w:val="17"/>
                <w:szCs w:val="17"/>
              </w:rPr>
              <w:t>Purchased WD culture (20 g)</w:t>
            </w:r>
          </w:p>
        </w:tc>
      </w:tr>
      <w:tr w:rsidR="004A17D0" w14:paraId="38541279"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973E29D" w14:textId="77777777" w:rsidR="004A17D0" w:rsidRDefault="00000000">
            <w:r>
              <w:rPr>
                <w:b/>
                <w:bCs/>
                <w:color w:val="222222"/>
                <w:sz w:val="17"/>
                <w:szCs w:val="17"/>
              </w:rPr>
              <w:t>Batch size</w:t>
            </w:r>
          </w:p>
        </w:tc>
        <w:tc>
          <w:tcPr>
            <w:tcW w:w="2355" w:type="dxa"/>
            <w:shd w:val="clear" w:color="auto" w:fill="FFFFFF"/>
            <w:tcMar>
              <w:top w:w="50" w:type="dxa"/>
              <w:left w:w="90" w:type="dxa"/>
              <w:bottom w:w="50" w:type="dxa"/>
              <w:right w:w="80" w:type="dxa"/>
            </w:tcMar>
          </w:tcPr>
          <w:p w14:paraId="0DC95796" w14:textId="77777777" w:rsidR="004A17D0" w:rsidRDefault="00000000">
            <w:r>
              <w:rPr>
                <w:color w:val="222222"/>
                <w:sz w:val="17"/>
                <w:szCs w:val="17"/>
              </w:rPr>
              <w:t>20 litres</w:t>
            </w:r>
          </w:p>
        </w:tc>
        <w:tc>
          <w:tcPr>
            <w:tcW w:w="2355" w:type="dxa"/>
            <w:shd w:val="clear" w:color="auto" w:fill="FFFFFF"/>
            <w:tcMar>
              <w:top w:w="50" w:type="dxa"/>
              <w:left w:w="90" w:type="dxa"/>
              <w:bottom w:w="50" w:type="dxa"/>
              <w:right w:w="80" w:type="dxa"/>
            </w:tcMar>
          </w:tcPr>
          <w:p w14:paraId="0031D1F7" w14:textId="77777777" w:rsidR="004A17D0" w:rsidRDefault="00000000">
            <w:r>
              <w:rPr>
                <w:color w:val="222222"/>
                <w:sz w:val="17"/>
                <w:szCs w:val="17"/>
              </w:rPr>
              <w:t>200 litres</w:t>
            </w:r>
          </w:p>
        </w:tc>
        <w:tc>
          <w:tcPr>
            <w:tcW w:w="2355" w:type="dxa"/>
            <w:shd w:val="clear" w:color="auto" w:fill="FFFFFF"/>
            <w:tcMar>
              <w:top w:w="50" w:type="dxa"/>
              <w:left w:w="90" w:type="dxa"/>
              <w:bottom w:w="50" w:type="dxa"/>
              <w:right w:w="80" w:type="dxa"/>
            </w:tcMar>
          </w:tcPr>
          <w:p w14:paraId="12509440" w14:textId="77777777" w:rsidR="004A17D0" w:rsidRDefault="00000000">
            <w:r>
              <w:rPr>
                <w:color w:val="222222"/>
                <w:sz w:val="17"/>
                <w:szCs w:val="17"/>
              </w:rPr>
              <w:t>200 litres</w:t>
            </w:r>
          </w:p>
        </w:tc>
      </w:tr>
      <w:tr w:rsidR="004A17D0" w14:paraId="762FA593"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0C558F26" w14:textId="77777777" w:rsidR="004A17D0" w:rsidRDefault="00000000">
            <w:r>
              <w:rPr>
                <w:b/>
                <w:bCs/>
                <w:color w:val="222222"/>
                <w:sz w:val="17"/>
                <w:szCs w:val="17"/>
              </w:rPr>
              <w:t>Sugar (jaggery)</w:t>
            </w:r>
          </w:p>
        </w:tc>
        <w:tc>
          <w:tcPr>
            <w:tcW w:w="2355" w:type="dxa"/>
            <w:shd w:val="clear" w:color="auto" w:fill="F4F7FB"/>
            <w:tcMar>
              <w:top w:w="50" w:type="dxa"/>
              <w:left w:w="90" w:type="dxa"/>
              <w:bottom w:w="50" w:type="dxa"/>
              <w:right w:w="80" w:type="dxa"/>
            </w:tcMar>
          </w:tcPr>
          <w:p w14:paraId="49614CAB" w14:textId="77777777" w:rsidR="004A17D0" w:rsidRDefault="00000000">
            <w:r>
              <w:rPr>
                <w:color w:val="222222"/>
                <w:sz w:val="17"/>
                <w:szCs w:val="17"/>
              </w:rPr>
              <w:t>1 kg / 20 L</w:t>
            </w:r>
          </w:p>
        </w:tc>
        <w:tc>
          <w:tcPr>
            <w:tcW w:w="2355" w:type="dxa"/>
            <w:shd w:val="clear" w:color="auto" w:fill="F4F7FB"/>
            <w:tcMar>
              <w:top w:w="50" w:type="dxa"/>
              <w:left w:w="90" w:type="dxa"/>
              <w:bottom w:w="50" w:type="dxa"/>
              <w:right w:w="80" w:type="dxa"/>
            </w:tcMar>
          </w:tcPr>
          <w:p w14:paraId="34C707E0" w14:textId="77777777" w:rsidR="004A17D0" w:rsidRDefault="00000000">
            <w:r>
              <w:rPr>
                <w:b/>
                <w:bCs/>
                <w:color w:val="222222"/>
                <w:sz w:val="17"/>
                <w:szCs w:val="17"/>
              </w:rPr>
              <w:t>8 kg</w:t>
            </w:r>
            <w:r>
              <w:rPr>
                <w:color w:val="222222"/>
                <w:sz w:val="17"/>
                <w:szCs w:val="17"/>
              </w:rPr>
              <w:t xml:space="preserve"> / 200 L</w:t>
            </w:r>
          </w:p>
        </w:tc>
        <w:tc>
          <w:tcPr>
            <w:tcW w:w="2355" w:type="dxa"/>
            <w:shd w:val="clear" w:color="auto" w:fill="F4F7FB"/>
            <w:tcMar>
              <w:top w:w="50" w:type="dxa"/>
              <w:left w:w="90" w:type="dxa"/>
              <w:bottom w:w="50" w:type="dxa"/>
              <w:right w:w="80" w:type="dxa"/>
            </w:tcMar>
          </w:tcPr>
          <w:p w14:paraId="5285E85A" w14:textId="77777777" w:rsidR="004A17D0" w:rsidRDefault="00000000">
            <w:r>
              <w:rPr>
                <w:b/>
                <w:bCs/>
                <w:color w:val="222222"/>
                <w:sz w:val="17"/>
                <w:szCs w:val="17"/>
              </w:rPr>
              <w:t>2 kg</w:t>
            </w:r>
            <w:r>
              <w:rPr>
                <w:color w:val="222222"/>
                <w:sz w:val="17"/>
                <w:szCs w:val="17"/>
              </w:rPr>
              <w:t xml:space="preserve"> / 200 L</w:t>
            </w:r>
          </w:p>
        </w:tc>
      </w:tr>
      <w:tr w:rsidR="004A17D0" w14:paraId="5F88E70A"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CEFF34A" w14:textId="77777777" w:rsidR="004A17D0" w:rsidRDefault="00000000">
            <w:r>
              <w:rPr>
                <w:b/>
                <w:bCs/>
                <w:color w:val="222222"/>
                <w:sz w:val="17"/>
                <w:szCs w:val="17"/>
              </w:rPr>
              <w:t>Other inputs</w:t>
            </w:r>
          </w:p>
        </w:tc>
        <w:tc>
          <w:tcPr>
            <w:tcW w:w="2355" w:type="dxa"/>
            <w:shd w:val="clear" w:color="auto" w:fill="FFFFFF"/>
            <w:tcMar>
              <w:top w:w="50" w:type="dxa"/>
              <w:left w:w="90" w:type="dxa"/>
              <w:bottom w:w="50" w:type="dxa"/>
              <w:right w:w="80" w:type="dxa"/>
            </w:tcMar>
          </w:tcPr>
          <w:p w14:paraId="3C550D2A" w14:textId="77777777" w:rsidR="004A17D0" w:rsidRDefault="00000000">
            <w:r>
              <w:rPr>
                <w:color w:val="222222"/>
                <w:sz w:val="17"/>
                <w:szCs w:val="17"/>
              </w:rPr>
              <w:t>—</w:t>
            </w:r>
          </w:p>
        </w:tc>
        <w:tc>
          <w:tcPr>
            <w:tcW w:w="2355" w:type="dxa"/>
            <w:shd w:val="clear" w:color="auto" w:fill="FFFFFF"/>
            <w:tcMar>
              <w:top w:w="50" w:type="dxa"/>
              <w:left w:w="90" w:type="dxa"/>
              <w:bottom w:w="50" w:type="dxa"/>
              <w:right w:w="80" w:type="dxa"/>
            </w:tcMar>
          </w:tcPr>
          <w:p w14:paraId="25E6CF56" w14:textId="77777777" w:rsidR="004A17D0" w:rsidRDefault="00000000">
            <w:r>
              <w:rPr>
                <w:color w:val="222222"/>
                <w:sz w:val="17"/>
                <w:szCs w:val="17"/>
              </w:rPr>
              <w:t>I-Surge 40 ml + Eno Care 250 ml</w:t>
            </w:r>
          </w:p>
        </w:tc>
        <w:tc>
          <w:tcPr>
            <w:tcW w:w="2355" w:type="dxa"/>
            <w:shd w:val="clear" w:color="auto" w:fill="FFFFFF"/>
            <w:tcMar>
              <w:top w:w="50" w:type="dxa"/>
              <w:left w:w="90" w:type="dxa"/>
              <w:bottom w:w="50" w:type="dxa"/>
              <w:right w:w="80" w:type="dxa"/>
            </w:tcMar>
          </w:tcPr>
          <w:p w14:paraId="22ACF03C" w14:textId="77777777" w:rsidR="004A17D0" w:rsidRDefault="00000000">
            <w:r>
              <w:rPr>
                <w:color w:val="222222"/>
                <w:sz w:val="17"/>
                <w:szCs w:val="17"/>
              </w:rPr>
              <w:t>—</w:t>
            </w:r>
          </w:p>
        </w:tc>
      </w:tr>
      <w:tr w:rsidR="004A17D0" w14:paraId="7EDA219B"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22146225" w14:textId="77777777" w:rsidR="004A17D0" w:rsidRDefault="00000000">
            <w:r>
              <w:rPr>
                <w:b/>
                <w:bCs/>
                <w:color w:val="222222"/>
                <w:sz w:val="17"/>
                <w:szCs w:val="17"/>
              </w:rPr>
              <w:t>Vessel</w:t>
            </w:r>
          </w:p>
        </w:tc>
        <w:tc>
          <w:tcPr>
            <w:tcW w:w="2355" w:type="dxa"/>
            <w:shd w:val="clear" w:color="auto" w:fill="F4F7FB"/>
            <w:tcMar>
              <w:top w:w="50" w:type="dxa"/>
              <w:left w:w="90" w:type="dxa"/>
              <w:bottom w:w="50" w:type="dxa"/>
              <w:right w:w="80" w:type="dxa"/>
            </w:tcMar>
          </w:tcPr>
          <w:p w14:paraId="0305F46B" w14:textId="77777777" w:rsidR="004A17D0" w:rsidRDefault="00000000">
            <w:r>
              <w:rPr>
                <w:b/>
                <w:bCs/>
                <w:color w:val="222222"/>
                <w:sz w:val="17"/>
                <w:szCs w:val="17"/>
              </w:rPr>
              <w:t>Airtight plastic</w:t>
            </w:r>
          </w:p>
        </w:tc>
        <w:tc>
          <w:tcPr>
            <w:tcW w:w="2355" w:type="dxa"/>
            <w:shd w:val="clear" w:color="auto" w:fill="F4F7FB"/>
            <w:tcMar>
              <w:top w:w="50" w:type="dxa"/>
              <w:left w:w="90" w:type="dxa"/>
              <w:bottom w:w="50" w:type="dxa"/>
              <w:right w:w="80" w:type="dxa"/>
            </w:tcMar>
          </w:tcPr>
          <w:p w14:paraId="167E7195" w14:textId="77777777" w:rsidR="004A17D0" w:rsidRDefault="00000000">
            <w:r>
              <w:rPr>
                <w:color w:val="222222"/>
                <w:sz w:val="17"/>
                <w:szCs w:val="17"/>
              </w:rPr>
              <w:t xml:space="preserve">Cement or plastic, </w:t>
            </w:r>
            <w:r>
              <w:rPr>
                <w:b/>
                <w:bCs/>
                <w:color w:val="222222"/>
                <w:sz w:val="17"/>
                <w:szCs w:val="17"/>
              </w:rPr>
              <w:t>in shade</w:t>
            </w:r>
          </w:p>
        </w:tc>
        <w:tc>
          <w:tcPr>
            <w:tcW w:w="2355" w:type="dxa"/>
            <w:shd w:val="clear" w:color="auto" w:fill="F4F7FB"/>
            <w:tcMar>
              <w:top w:w="50" w:type="dxa"/>
              <w:left w:w="90" w:type="dxa"/>
              <w:bottom w:w="50" w:type="dxa"/>
              <w:right w:w="80" w:type="dxa"/>
            </w:tcMar>
          </w:tcPr>
          <w:p w14:paraId="0BD82A44" w14:textId="77777777" w:rsidR="004A17D0" w:rsidRDefault="00000000">
            <w:r>
              <w:rPr>
                <w:color w:val="222222"/>
                <w:sz w:val="17"/>
                <w:szCs w:val="17"/>
              </w:rPr>
              <w:t>Plastic tank</w:t>
            </w:r>
          </w:p>
        </w:tc>
      </w:tr>
      <w:tr w:rsidR="004A17D0" w14:paraId="658D7480"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1482C46" w14:textId="77777777" w:rsidR="004A17D0" w:rsidRDefault="00000000">
            <w:r>
              <w:rPr>
                <w:b/>
                <w:bCs/>
                <w:color w:val="222222"/>
                <w:sz w:val="17"/>
                <w:szCs w:val="17"/>
              </w:rPr>
              <w:t>Oxygen regime</w:t>
            </w:r>
          </w:p>
        </w:tc>
        <w:tc>
          <w:tcPr>
            <w:tcW w:w="2355" w:type="dxa"/>
            <w:shd w:val="clear" w:color="auto" w:fill="FFFFFF"/>
            <w:tcMar>
              <w:top w:w="50" w:type="dxa"/>
              <w:left w:w="90" w:type="dxa"/>
              <w:bottom w:w="50" w:type="dxa"/>
              <w:right w:w="80" w:type="dxa"/>
            </w:tcMar>
          </w:tcPr>
          <w:p w14:paraId="18D741BD" w14:textId="77777777" w:rsidR="004A17D0" w:rsidRDefault="00000000">
            <w:r>
              <w:rPr>
                <w:b/>
                <w:bCs/>
                <w:color w:val="222222"/>
                <w:sz w:val="17"/>
                <w:szCs w:val="17"/>
              </w:rPr>
              <w:t>Anaerobic</w:t>
            </w:r>
            <w:r>
              <w:rPr>
                <w:color w:val="222222"/>
                <w:sz w:val="17"/>
                <w:szCs w:val="17"/>
              </w:rPr>
              <w:t xml:space="preserve"> — sealed, vent gas 3×/day</w:t>
            </w:r>
          </w:p>
        </w:tc>
        <w:tc>
          <w:tcPr>
            <w:tcW w:w="2355" w:type="dxa"/>
            <w:shd w:val="clear" w:color="auto" w:fill="FFFFFF"/>
            <w:tcMar>
              <w:top w:w="50" w:type="dxa"/>
              <w:left w:w="90" w:type="dxa"/>
              <w:bottom w:w="50" w:type="dxa"/>
              <w:right w:w="80" w:type="dxa"/>
            </w:tcMar>
          </w:tcPr>
          <w:p w14:paraId="1501AE01" w14:textId="77777777" w:rsidR="004A17D0" w:rsidRDefault="00000000">
            <w:r>
              <w:rPr>
                <w:color w:val="222222"/>
                <w:sz w:val="17"/>
                <w:szCs w:val="17"/>
              </w:rPr>
              <w:t>Aerobic — cloth-covered, stirred</w:t>
            </w:r>
          </w:p>
        </w:tc>
        <w:tc>
          <w:tcPr>
            <w:tcW w:w="2355" w:type="dxa"/>
            <w:shd w:val="clear" w:color="auto" w:fill="FFFFFF"/>
            <w:tcMar>
              <w:top w:w="50" w:type="dxa"/>
              <w:left w:w="90" w:type="dxa"/>
              <w:bottom w:w="50" w:type="dxa"/>
              <w:right w:w="80" w:type="dxa"/>
            </w:tcMar>
          </w:tcPr>
          <w:p w14:paraId="7C7D14A2" w14:textId="77777777" w:rsidR="004A17D0" w:rsidRDefault="00000000">
            <w:r>
              <w:rPr>
                <w:color w:val="222222"/>
                <w:sz w:val="17"/>
                <w:szCs w:val="17"/>
              </w:rPr>
              <w:t>Aerobic — stirred</w:t>
            </w:r>
          </w:p>
        </w:tc>
      </w:tr>
      <w:tr w:rsidR="004A17D0" w14:paraId="2E9CB085"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7EBB30D5" w14:textId="77777777" w:rsidR="004A17D0" w:rsidRDefault="00000000">
            <w:r>
              <w:rPr>
                <w:b/>
                <w:bCs/>
                <w:color w:val="222222"/>
                <w:sz w:val="17"/>
                <w:szCs w:val="17"/>
              </w:rPr>
              <w:t>Stirring</w:t>
            </w:r>
          </w:p>
        </w:tc>
        <w:tc>
          <w:tcPr>
            <w:tcW w:w="2355" w:type="dxa"/>
            <w:shd w:val="clear" w:color="auto" w:fill="F4F7FB"/>
            <w:tcMar>
              <w:top w:w="50" w:type="dxa"/>
              <w:left w:w="90" w:type="dxa"/>
              <w:bottom w:w="50" w:type="dxa"/>
              <w:right w:w="80" w:type="dxa"/>
            </w:tcMar>
          </w:tcPr>
          <w:p w14:paraId="6E4D4F84" w14:textId="77777777" w:rsidR="004A17D0" w:rsidRDefault="00000000">
            <w:r>
              <w:rPr>
                <w:color w:val="222222"/>
                <w:sz w:val="17"/>
                <w:szCs w:val="17"/>
              </w:rPr>
              <w:t>(venting only)</w:t>
            </w:r>
          </w:p>
        </w:tc>
        <w:tc>
          <w:tcPr>
            <w:tcW w:w="2355" w:type="dxa"/>
            <w:shd w:val="clear" w:color="auto" w:fill="F4F7FB"/>
            <w:tcMar>
              <w:top w:w="50" w:type="dxa"/>
              <w:left w:w="90" w:type="dxa"/>
              <w:bottom w:w="50" w:type="dxa"/>
              <w:right w:w="80" w:type="dxa"/>
            </w:tcMar>
          </w:tcPr>
          <w:p w14:paraId="26F069C6" w14:textId="77777777" w:rsidR="004A17D0" w:rsidRDefault="00000000">
            <w:r>
              <w:rPr>
                <w:color w:val="222222"/>
                <w:sz w:val="17"/>
                <w:szCs w:val="17"/>
              </w:rPr>
              <w:t xml:space="preserve">5 min, </w:t>
            </w:r>
            <w:r>
              <w:rPr>
                <w:b/>
                <w:bCs/>
                <w:color w:val="222222"/>
                <w:sz w:val="17"/>
                <w:szCs w:val="17"/>
              </w:rPr>
              <w:t>2–3× daily</w:t>
            </w:r>
          </w:p>
        </w:tc>
        <w:tc>
          <w:tcPr>
            <w:tcW w:w="2355" w:type="dxa"/>
            <w:shd w:val="clear" w:color="auto" w:fill="F4F7FB"/>
            <w:tcMar>
              <w:top w:w="50" w:type="dxa"/>
              <w:left w:w="90" w:type="dxa"/>
              <w:bottom w:w="50" w:type="dxa"/>
              <w:right w:w="80" w:type="dxa"/>
            </w:tcMar>
          </w:tcPr>
          <w:p w14:paraId="70169D47" w14:textId="77777777" w:rsidR="004A17D0" w:rsidRDefault="00000000">
            <w:r>
              <w:rPr>
                <w:b/>
                <w:bCs/>
                <w:color w:val="222222"/>
                <w:sz w:val="17"/>
                <w:szCs w:val="17"/>
              </w:rPr>
              <w:t>2× daily</w:t>
            </w:r>
          </w:p>
        </w:tc>
      </w:tr>
      <w:tr w:rsidR="004A17D0" w14:paraId="3FCD586B"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4C2C9E61" w14:textId="77777777" w:rsidR="004A17D0" w:rsidRDefault="00000000">
            <w:r>
              <w:rPr>
                <w:b/>
                <w:bCs/>
                <w:color w:val="222222"/>
                <w:sz w:val="17"/>
                <w:szCs w:val="17"/>
              </w:rPr>
              <w:t>Ready in</w:t>
            </w:r>
          </w:p>
        </w:tc>
        <w:tc>
          <w:tcPr>
            <w:tcW w:w="2355" w:type="dxa"/>
            <w:shd w:val="clear" w:color="auto" w:fill="FFFFFF"/>
            <w:tcMar>
              <w:top w:w="50" w:type="dxa"/>
              <w:left w:w="90" w:type="dxa"/>
              <w:bottom w:w="50" w:type="dxa"/>
              <w:right w:w="80" w:type="dxa"/>
            </w:tcMar>
          </w:tcPr>
          <w:p w14:paraId="66C4D4B0" w14:textId="77777777" w:rsidR="004A17D0" w:rsidRDefault="00000000">
            <w:r>
              <w:rPr>
                <w:b/>
                <w:bCs/>
                <w:color w:val="222222"/>
                <w:sz w:val="17"/>
                <w:szCs w:val="17"/>
              </w:rPr>
              <w:t>3 days</w:t>
            </w:r>
          </w:p>
        </w:tc>
        <w:tc>
          <w:tcPr>
            <w:tcW w:w="2355" w:type="dxa"/>
            <w:shd w:val="clear" w:color="auto" w:fill="FFFFFF"/>
            <w:tcMar>
              <w:top w:w="50" w:type="dxa"/>
              <w:left w:w="90" w:type="dxa"/>
              <w:bottom w:w="50" w:type="dxa"/>
              <w:right w:w="80" w:type="dxa"/>
            </w:tcMar>
          </w:tcPr>
          <w:p w14:paraId="282061E5" w14:textId="77777777" w:rsidR="004A17D0" w:rsidRDefault="00000000">
            <w:r>
              <w:rPr>
                <w:b/>
                <w:bCs/>
                <w:color w:val="222222"/>
                <w:sz w:val="17"/>
                <w:szCs w:val="17"/>
              </w:rPr>
              <w:t>7 days</w:t>
            </w:r>
          </w:p>
        </w:tc>
        <w:tc>
          <w:tcPr>
            <w:tcW w:w="2355" w:type="dxa"/>
            <w:shd w:val="clear" w:color="auto" w:fill="FFFFFF"/>
            <w:tcMar>
              <w:top w:w="50" w:type="dxa"/>
              <w:left w:w="90" w:type="dxa"/>
              <w:bottom w:w="50" w:type="dxa"/>
              <w:right w:w="80" w:type="dxa"/>
            </w:tcMar>
          </w:tcPr>
          <w:p w14:paraId="7D584EA0" w14:textId="77777777" w:rsidR="004A17D0" w:rsidRDefault="00000000">
            <w:r>
              <w:rPr>
                <w:b/>
                <w:bCs/>
                <w:color w:val="222222"/>
                <w:sz w:val="17"/>
                <w:szCs w:val="17"/>
              </w:rPr>
              <w:t>7 days</w:t>
            </w:r>
          </w:p>
        </w:tc>
      </w:tr>
      <w:tr w:rsidR="004A17D0" w14:paraId="344A1409"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43C5EA4C" w14:textId="77777777" w:rsidR="004A17D0" w:rsidRDefault="00000000">
            <w:r>
              <w:rPr>
                <w:b/>
                <w:bCs/>
                <w:color w:val="222222"/>
                <w:sz w:val="17"/>
                <w:szCs w:val="17"/>
              </w:rPr>
              <w:t>Ready signal</w:t>
            </w:r>
          </w:p>
        </w:tc>
        <w:tc>
          <w:tcPr>
            <w:tcW w:w="2355" w:type="dxa"/>
            <w:shd w:val="clear" w:color="auto" w:fill="F4F7FB"/>
            <w:tcMar>
              <w:top w:w="50" w:type="dxa"/>
              <w:left w:w="90" w:type="dxa"/>
              <w:bottom w:w="50" w:type="dxa"/>
              <w:right w:w="80" w:type="dxa"/>
            </w:tcMar>
          </w:tcPr>
          <w:p w14:paraId="1ABA2EE4" w14:textId="77777777" w:rsidR="004A17D0" w:rsidRDefault="00000000">
            <w:r>
              <w:rPr>
                <w:color w:val="222222"/>
                <w:sz w:val="17"/>
                <w:szCs w:val="17"/>
              </w:rPr>
              <w:t>(fixed 3 days)</w:t>
            </w:r>
          </w:p>
        </w:tc>
        <w:tc>
          <w:tcPr>
            <w:tcW w:w="2355" w:type="dxa"/>
            <w:shd w:val="clear" w:color="auto" w:fill="F4F7FB"/>
            <w:tcMar>
              <w:top w:w="50" w:type="dxa"/>
              <w:left w:w="90" w:type="dxa"/>
              <w:bottom w:w="50" w:type="dxa"/>
              <w:right w:w="80" w:type="dxa"/>
            </w:tcMar>
          </w:tcPr>
          <w:p w14:paraId="73A5AD07" w14:textId="77777777" w:rsidR="004A17D0" w:rsidRDefault="00000000">
            <w:r>
              <w:rPr>
                <w:b/>
                <w:bCs/>
                <w:color w:val="222222"/>
                <w:sz w:val="17"/>
                <w:szCs w:val="17"/>
              </w:rPr>
              <w:t>Turns milky white</w:t>
            </w:r>
          </w:p>
        </w:tc>
        <w:tc>
          <w:tcPr>
            <w:tcW w:w="2355" w:type="dxa"/>
            <w:shd w:val="clear" w:color="auto" w:fill="F4F7FB"/>
            <w:tcMar>
              <w:top w:w="50" w:type="dxa"/>
              <w:left w:w="90" w:type="dxa"/>
              <w:bottom w:w="50" w:type="dxa"/>
              <w:right w:w="80" w:type="dxa"/>
            </w:tcMar>
          </w:tcPr>
          <w:p w14:paraId="35EBDB55" w14:textId="77777777" w:rsidR="004A17D0" w:rsidRDefault="00000000">
            <w:r>
              <w:rPr>
                <w:color w:val="222222"/>
                <w:sz w:val="17"/>
                <w:szCs w:val="17"/>
              </w:rPr>
              <w:t>(fixed 7 days)</w:t>
            </w:r>
          </w:p>
        </w:tc>
      </w:tr>
      <w:tr w:rsidR="004A17D0" w14:paraId="567E5281"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8EF740A" w14:textId="77777777" w:rsidR="004A17D0" w:rsidRDefault="00000000">
            <w:r>
              <w:rPr>
                <w:b/>
                <w:bCs/>
                <w:color w:val="222222"/>
                <w:sz w:val="17"/>
                <w:szCs w:val="17"/>
              </w:rPr>
              <w:t>Cost/acre</w:t>
            </w:r>
          </w:p>
        </w:tc>
        <w:tc>
          <w:tcPr>
            <w:tcW w:w="2355" w:type="dxa"/>
            <w:shd w:val="clear" w:color="auto" w:fill="FFFFFF"/>
            <w:tcMar>
              <w:top w:w="50" w:type="dxa"/>
              <w:left w:w="90" w:type="dxa"/>
              <w:bottom w:w="50" w:type="dxa"/>
              <w:right w:w="80" w:type="dxa"/>
            </w:tcMar>
          </w:tcPr>
          <w:p w14:paraId="35436426" w14:textId="77777777" w:rsidR="004A17D0" w:rsidRDefault="00000000">
            <w:r>
              <w:rPr>
                <w:color w:val="222222"/>
                <w:sz w:val="17"/>
                <w:szCs w:val="17"/>
              </w:rPr>
              <w:t>Low (multiplied)</w:t>
            </w:r>
          </w:p>
        </w:tc>
        <w:tc>
          <w:tcPr>
            <w:tcW w:w="2355" w:type="dxa"/>
            <w:shd w:val="clear" w:color="auto" w:fill="FFFFFF"/>
            <w:tcMar>
              <w:top w:w="50" w:type="dxa"/>
              <w:left w:w="90" w:type="dxa"/>
              <w:bottom w:w="50" w:type="dxa"/>
              <w:right w:w="80" w:type="dxa"/>
            </w:tcMar>
          </w:tcPr>
          <w:p w14:paraId="7565C857" w14:textId="77777777" w:rsidR="004A17D0" w:rsidRDefault="00000000">
            <w:r>
              <w:rPr>
                <w:b/>
                <w:bCs/>
                <w:color w:val="222222"/>
                <w:sz w:val="17"/>
                <w:szCs w:val="17"/>
              </w:rPr>
              <w:t>~₹850</w:t>
            </w:r>
          </w:p>
        </w:tc>
        <w:tc>
          <w:tcPr>
            <w:tcW w:w="2355" w:type="dxa"/>
            <w:shd w:val="clear" w:color="auto" w:fill="FFFFFF"/>
            <w:tcMar>
              <w:top w:w="50" w:type="dxa"/>
              <w:left w:w="90" w:type="dxa"/>
              <w:bottom w:w="50" w:type="dxa"/>
              <w:right w:w="80" w:type="dxa"/>
            </w:tcMar>
          </w:tcPr>
          <w:p w14:paraId="5CC396D5" w14:textId="77777777" w:rsidR="004A17D0" w:rsidRDefault="00000000">
            <w:r>
              <w:rPr>
                <w:b/>
                <w:bCs/>
                <w:color w:val="222222"/>
                <w:sz w:val="17"/>
                <w:szCs w:val="17"/>
              </w:rPr>
              <w:t>Very low</w:t>
            </w:r>
            <w:r>
              <w:rPr>
                <w:color w:val="222222"/>
                <w:sz w:val="17"/>
                <w:szCs w:val="17"/>
              </w:rPr>
              <w:t xml:space="preserve"> (~₹20 culture + jaggery)</w:t>
            </w:r>
          </w:p>
        </w:tc>
      </w:tr>
      <w:tr w:rsidR="004A17D0" w14:paraId="432AA0C3"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472FF2A2" w14:textId="77777777" w:rsidR="004A17D0" w:rsidRDefault="00000000">
            <w:r>
              <w:rPr>
                <w:b/>
                <w:bCs/>
                <w:color w:val="222222"/>
                <w:sz w:val="17"/>
                <w:szCs w:val="17"/>
              </w:rPr>
              <w:t>Dose</w:t>
            </w:r>
          </w:p>
        </w:tc>
        <w:tc>
          <w:tcPr>
            <w:tcW w:w="2355" w:type="dxa"/>
            <w:shd w:val="clear" w:color="auto" w:fill="F4F7FB"/>
            <w:tcMar>
              <w:top w:w="50" w:type="dxa"/>
              <w:left w:w="90" w:type="dxa"/>
              <w:bottom w:w="50" w:type="dxa"/>
              <w:right w:w="80" w:type="dxa"/>
            </w:tcMar>
          </w:tcPr>
          <w:p w14:paraId="157C0D8A" w14:textId="77777777" w:rsidR="004A17D0" w:rsidRDefault="00000000">
            <w:r>
              <w:rPr>
                <w:b/>
                <w:bCs/>
                <w:color w:val="222222"/>
                <w:sz w:val="17"/>
                <w:szCs w:val="17"/>
              </w:rPr>
              <w:t>50 ml/tree</w:t>
            </w:r>
            <w:r>
              <w:rPr>
                <w:color w:val="222222"/>
                <w:sz w:val="17"/>
                <w:szCs w:val="17"/>
              </w:rPr>
              <w:t xml:space="preserve"> via drip</w:t>
            </w:r>
          </w:p>
        </w:tc>
        <w:tc>
          <w:tcPr>
            <w:tcW w:w="2355" w:type="dxa"/>
            <w:shd w:val="clear" w:color="auto" w:fill="F4F7FB"/>
            <w:tcMar>
              <w:top w:w="50" w:type="dxa"/>
              <w:left w:w="90" w:type="dxa"/>
              <w:bottom w:w="50" w:type="dxa"/>
              <w:right w:w="80" w:type="dxa"/>
            </w:tcMar>
          </w:tcPr>
          <w:p w14:paraId="5320350F" w14:textId="77777777" w:rsidR="004A17D0" w:rsidRDefault="00000000">
            <w:r>
              <w:rPr>
                <w:b/>
                <w:bCs/>
                <w:color w:val="222222"/>
                <w:sz w:val="17"/>
                <w:szCs w:val="17"/>
              </w:rPr>
              <w:t>200 L/acre</w:t>
            </w:r>
          </w:p>
        </w:tc>
        <w:tc>
          <w:tcPr>
            <w:tcW w:w="2355" w:type="dxa"/>
            <w:shd w:val="clear" w:color="auto" w:fill="F4F7FB"/>
            <w:tcMar>
              <w:top w:w="50" w:type="dxa"/>
              <w:left w:w="90" w:type="dxa"/>
              <w:bottom w:w="50" w:type="dxa"/>
              <w:right w:w="80" w:type="dxa"/>
            </w:tcMar>
          </w:tcPr>
          <w:p w14:paraId="15A056B2" w14:textId="77777777" w:rsidR="004A17D0" w:rsidRDefault="00000000">
            <w:r>
              <w:rPr>
                <w:color w:val="222222"/>
                <w:sz w:val="17"/>
                <w:szCs w:val="17"/>
              </w:rPr>
              <w:t>Spray 50%; drip/soil 100%</w:t>
            </w:r>
          </w:p>
        </w:tc>
      </w:tr>
      <w:tr w:rsidR="004A17D0" w14:paraId="5E65F235"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55663839" w14:textId="77777777" w:rsidR="004A17D0" w:rsidRDefault="00000000">
            <w:r>
              <w:rPr>
                <w:b/>
                <w:bCs/>
                <w:color w:val="222222"/>
                <w:sz w:val="17"/>
                <w:szCs w:val="17"/>
              </w:rPr>
              <w:t>Foliar approved?</w:t>
            </w:r>
          </w:p>
        </w:tc>
        <w:tc>
          <w:tcPr>
            <w:tcW w:w="2355" w:type="dxa"/>
            <w:shd w:val="clear" w:color="auto" w:fill="FFFFFF"/>
            <w:tcMar>
              <w:top w:w="50" w:type="dxa"/>
              <w:left w:w="90" w:type="dxa"/>
              <w:bottom w:w="50" w:type="dxa"/>
              <w:right w:w="80" w:type="dxa"/>
            </w:tcMar>
          </w:tcPr>
          <w:p w14:paraId="4D87C550" w14:textId="77777777" w:rsidR="004A17D0" w:rsidRDefault="00000000">
            <w:r>
              <w:rPr>
                <w:color w:val="222222"/>
                <w:sz w:val="17"/>
                <w:szCs w:val="17"/>
              </w:rPr>
              <w:t>Not stated</w:t>
            </w:r>
          </w:p>
        </w:tc>
        <w:tc>
          <w:tcPr>
            <w:tcW w:w="2355" w:type="dxa"/>
            <w:shd w:val="clear" w:color="auto" w:fill="FFFFFF"/>
            <w:tcMar>
              <w:top w:w="50" w:type="dxa"/>
              <w:left w:w="90" w:type="dxa"/>
              <w:bottom w:w="50" w:type="dxa"/>
              <w:right w:w="80" w:type="dxa"/>
            </w:tcMar>
          </w:tcPr>
          <w:p w14:paraId="6CA96966" w14:textId="77777777" w:rsidR="004A17D0" w:rsidRDefault="00000000">
            <w:r>
              <w:rPr>
                <w:color w:val="222222"/>
                <w:sz w:val="17"/>
                <w:szCs w:val="17"/>
              </w:rPr>
              <w:t>Only as bee-spray (30 L in 170 L)</w:t>
            </w:r>
          </w:p>
        </w:tc>
        <w:tc>
          <w:tcPr>
            <w:tcW w:w="2355" w:type="dxa"/>
            <w:shd w:val="clear" w:color="auto" w:fill="FFFFFF"/>
            <w:tcMar>
              <w:top w:w="50" w:type="dxa"/>
              <w:left w:w="90" w:type="dxa"/>
              <w:bottom w:w="50" w:type="dxa"/>
              <w:right w:w="80" w:type="dxa"/>
            </w:tcMar>
          </w:tcPr>
          <w:p w14:paraId="3A3D5801" w14:textId="77777777" w:rsidR="004A17D0" w:rsidRDefault="00000000">
            <w:r>
              <w:rPr>
                <w:b/>
                <w:bCs/>
                <w:color w:val="222222"/>
                <w:sz w:val="17"/>
                <w:szCs w:val="17"/>
              </w:rPr>
              <w:t>Yes, at 50%</w:t>
            </w:r>
          </w:p>
        </w:tc>
      </w:tr>
      <w:tr w:rsidR="004A17D0" w14:paraId="6B6C04A1"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0809BEEA" w14:textId="77777777" w:rsidR="004A17D0" w:rsidRDefault="00000000">
            <w:r>
              <w:rPr>
                <w:b/>
                <w:bCs/>
                <w:color w:val="222222"/>
                <w:sz w:val="17"/>
                <w:szCs w:val="17"/>
              </w:rPr>
              <w:t>Best suited to</w:t>
            </w:r>
          </w:p>
        </w:tc>
        <w:tc>
          <w:tcPr>
            <w:tcW w:w="2355" w:type="dxa"/>
            <w:shd w:val="clear" w:color="auto" w:fill="F4F7FB"/>
            <w:tcMar>
              <w:top w:w="50" w:type="dxa"/>
              <w:left w:w="90" w:type="dxa"/>
              <w:bottom w:w="50" w:type="dxa"/>
              <w:right w:w="80" w:type="dxa"/>
            </w:tcMar>
          </w:tcPr>
          <w:p w14:paraId="78EDBA72" w14:textId="77777777" w:rsidR="004A17D0" w:rsidRDefault="00000000">
            <w:r>
              <w:rPr>
                <w:color w:val="222222"/>
                <w:sz w:val="17"/>
                <w:szCs w:val="17"/>
              </w:rPr>
              <w:t>General soil biology</w:t>
            </w:r>
          </w:p>
        </w:tc>
        <w:tc>
          <w:tcPr>
            <w:tcW w:w="2355" w:type="dxa"/>
            <w:shd w:val="clear" w:color="auto" w:fill="F4F7FB"/>
            <w:tcMar>
              <w:top w:w="50" w:type="dxa"/>
              <w:left w:w="90" w:type="dxa"/>
              <w:bottom w:w="50" w:type="dxa"/>
              <w:right w:w="80" w:type="dxa"/>
            </w:tcMar>
          </w:tcPr>
          <w:p w14:paraId="5316A465" w14:textId="77777777" w:rsidR="004A17D0" w:rsidRDefault="00000000">
            <w:r>
              <w:rPr>
                <w:b/>
                <w:bCs/>
                <w:color w:val="222222"/>
                <w:sz w:val="17"/>
                <w:szCs w:val="17"/>
              </w:rPr>
              <w:t>Calcareous / saline / problem soils</w:t>
            </w:r>
          </w:p>
        </w:tc>
        <w:tc>
          <w:tcPr>
            <w:tcW w:w="2355" w:type="dxa"/>
            <w:shd w:val="clear" w:color="auto" w:fill="F4F7FB"/>
            <w:tcMar>
              <w:top w:w="50" w:type="dxa"/>
              <w:left w:w="90" w:type="dxa"/>
              <w:bottom w:w="50" w:type="dxa"/>
              <w:right w:w="80" w:type="dxa"/>
            </w:tcMar>
          </w:tcPr>
          <w:p w14:paraId="26AD8FA2" w14:textId="77777777" w:rsidR="004A17D0" w:rsidRDefault="00000000">
            <w:r>
              <w:rPr>
                <w:color w:val="222222"/>
                <w:sz w:val="17"/>
                <w:szCs w:val="17"/>
              </w:rPr>
              <w:t>Residue decomposition, general use, cheapest entry</w:t>
            </w:r>
          </w:p>
        </w:tc>
      </w:tr>
    </w:tbl>
    <w:p w14:paraId="29FA78F8" w14:textId="77777777" w:rsidR="004A17D0" w:rsidRDefault="004A17D0">
      <w:pPr>
        <w:spacing w:after="80"/>
      </w:pPr>
    </w:p>
    <w:p w14:paraId="08FF8BE7" w14:textId="77777777" w:rsidR="004A17D0" w:rsidRDefault="00000000">
      <w:pPr>
        <w:pStyle w:val="Heading2"/>
        <w:spacing w:before="240" w:after="80"/>
      </w:pPr>
      <w:r>
        <w:rPr>
          <w:b/>
          <w:bCs/>
          <w:sz w:val="25"/>
          <w:szCs w:val="25"/>
        </w:rPr>
        <w:t>Where Waste Decomposer fits in the ten methods</w:t>
      </w:r>
    </w:p>
    <w:p w14:paraId="4EA6CD2C" w14:textId="77777777" w:rsidR="004A17D0" w:rsidRDefault="00000000">
      <w:pPr>
        <w:spacing w:after="110" w:line="266" w:lineRule="auto"/>
      </w:pPr>
      <w:r>
        <w:rPr>
          <w:color w:val="222222"/>
        </w:rPr>
        <w:t xml:space="preserve">It sits under </w:t>
      </w:r>
      <w:r>
        <w:rPr>
          <w:b/>
          <w:bCs/>
          <w:color w:val="222222"/>
        </w:rPr>
        <w:t>Method 2 — Organic Culture</w:t>
      </w:r>
      <w:r>
        <w:rPr>
          <w:color w:val="222222"/>
        </w:rPr>
        <w:t xml:space="preserve"> (Part 13K) as a ready-made, government-developed alternative to assembling the eleven-ingredient consortium yourself. Its primary declared function is in the name: </w:t>
      </w:r>
      <w:r>
        <w:rPr>
          <w:b/>
          <w:bCs/>
          <w:color w:val="222222"/>
        </w:rPr>
        <w:t>decomposition</w:t>
      </w:r>
      <w:r>
        <w:rPr>
          <w:color w:val="222222"/>
        </w:rPr>
        <w:t xml:space="preserve"> — accelerating the breakdown of crop residues, un-decomposed organic matter and farm waste into humus.</w:t>
      </w:r>
    </w:p>
    <w:p w14:paraId="7019E9EC" w14:textId="77777777" w:rsidR="004A17D0" w:rsidRDefault="00000000">
      <w:pPr>
        <w:spacing w:after="110" w:line="266" w:lineRule="auto"/>
      </w:pPr>
      <w:r>
        <w:rPr>
          <w:color w:val="222222"/>
        </w:rPr>
        <w:t>That makes it the natural partner to:</w:t>
      </w:r>
    </w:p>
    <w:p w14:paraId="2D2FF3E1" w14:textId="77777777" w:rsidR="004A17D0" w:rsidRDefault="00000000">
      <w:pPr>
        <w:pStyle w:val="ListParagraph"/>
        <w:numPr>
          <w:ilvl w:val="0"/>
          <w:numId w:val="2"/>
        </w:numPr>
        <w:spacing w:after="50" w:line="258" w:lineRule="auto"/>
      </w:pPr>
      <w:r>
        <w:rPr>
          <w:b/>
          <w:bCs/>
          <w:color w:val="222222"/>
        </w:rPr>
        <w:t>Composting</w:t>
      </w:r>
      <w:r>
        <w:rPr>
          <w:color w:val="222222"/>
        </w:rPr>
        <w:t xml:space="preserve"> (Part 13J) — as the decomposing culture added to the pit, bed or Gayatri Sanjeevani heap</w:t>
      </w:r>
    </w:p>
    <w:p w14:paraId="23ABBD01" w14:textId="77777777" w:rsidR="004A17D0" w:rsidRDefault="00000000">
      <w:pPr>
        <w:pStyle w:val="ListParagraph"/>
        <w:numPr>
          <w:ilvl w:val="0"/>
          <w:numId w:val="2"/>
        </w:numPr>
        <w:spacing w:after="50" w:line="258" w:lineRule="auto"/>
      </w:pPr>
      <w:r>
        <w:rPr>
          <w:b/>
          <w:bCs/>
          <w:color w:val="222222"/>
        </w:rPr>
        <w:t>Residue management</w:t>
      </w:r>
      <w:r>
        <w:rPr>
          <w:color w:val="222222"/>
        </w:rPr>
        <w:t xml:space="preserve"> (Part 13G) — to break down standing stubble and prunings in place rather than removing or burning them</w:t>
      </w:r>
    </w:p>
    <w:p w14:paraId="0E7EA708" w14:textId="77777777" w:rsidR="004A17D0" w:rsidRDefault="00000000">
      <w:pPr>
        <w:pStyle w:val="ListParagraph"/>
        <w:numPr>
          <w:ilvl w:val="0"/>
          <w:numId w:val="2"/>
        </w:numPr>
        <w:spacing w:after="50" w:line="258" w:lineRule="auto"/>
      </w:pPr>
      <w:r>
        <w:rPr>
          <w:b/>
          <w:bCs/>
          <w:color w:val="222222"/>
        </w:rPr>
        <w:t>The three-step framework</w:t>
      </w:r>
      <w:r>
        <w:rPr>
          <w:color w:val="222222"/>
        </w:rPr>
        <w:t xml:space="preserve"> (Part 13F) — it is the "add live microbes" step when the cow-dung-pat test shows your soil cannot decompose</w:t>
      </w:r>
    </w:p>
    <w:p w14:paraId="2BDAA551"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C17F88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E04CBDF" w14:textId="77777777" w:rsidR="004A17D0" w:rsidRDefault="00000000">
            <w:pPr>
              <w:spacing w:after="40"/>
            </w:pPr>
            <w:r>
              <w:rPr>
                <w:b/>
                <w:bCs/>
                <w:color w:val="117864"/>
                <w:sz w:val="18"/>
                <w:szCs w:val="18"/>
              </w:rPr>
              <w:t>⚡  KEY RULE</w:t>
            </w:r>
          </w:p>
          <w:p w14:paraId="190E13BD" w14:textId="77777777" w:rsidR="004A17D0" w:rsidRDefault="00000000">
            <w:pPr>
              <w:spacing w:after="20" w:line="258" w:lineRule="auto"/>
            </w:pPr>
            <w:r>
              <w:rPr>
                <w:color w:val="222222"/>
                <w:sz w:val="20"/>
                <w:szCs w:val="20"/>
              </w:rPr>
              <w:t>THE FIT —*</w:t>
            </w:r>
            <w:r>
              <w:rPr>
                <w:i/>
                <w:iCs/>
                <w:color w:val="222222"/>
                <w:sz w:val="20"/>
                <w:szCs w:val="20"/>
              </w:rPr>
              <w:t xml:space="preserve"> </w:t>
            </w:r>
            <w:r>
              <w:rPr>
                <w:color w:val="222222"/>
                <w:sz w:val="20"/>
                <w:szCs w:val="20"/>
              </w:rPr>
              <w:t>substrate (organic matter) + Waste Decomposer (biology) = decomposition = organic carbon.* It is the cheapest possible way to supply the second leg of the two-legged framework (Part 13H).</w:t>
            </w:r>
          </w:p>
        </w:tc>
      </w:tr>
    </w:tbl>
    <w:p w14:paraId="4EA615BB" w14:textId="77777777" w:rsidR="004A17D0" w:rsidRDefault="004A17D0">
      <w:pPr>
        <w:spacing w:after="70"/>
      </w:pPr>
    </w:p>
    <w:p w14:paraId="549C73BC" w14:textId="77777777" w:rsidR="004A17D0" w:rsidRDefault="00000000">
      <w:pPr>
        <w:pStyle w:val="Heading2"/>
        <w:spacing w:before="240" w:after="80"/>
      </w:pPr>
      <w:r>
        <w:rPr>
          <w:b/>
          <w:bCs/>
          <w:sz w:val="25"/>
          <w:szCs w:val="25"/>
        </w:rPr>
        <w:t>Reading It Critically — What Holds Up and What to Watch</w:t>
      </w:r>
    </w:p>
    <w:p w14:paraId="1110D41B" w14:textId="77777777" w:rsidR="004A17D0" w:rsidRDefault="00000000">
      <w:pPr>
        <w:pStyle w:val="Heading2"/>
        <w:spacing w:before="240" w:after="80"/>
      </w:pPr>
      <w:r>
        <w:rPr>
          <w:b/>
          <w:bCs/>
          <w:sz w:val="25"/>
          <w:szCs w:val="25"/>
        </w:rPr>
        <w:t>The cheapest and most accessible of the three</w:t>
      </w:r>
    </w:p>
    <w:p w14:paraId="4DA5DD5C" w14:textId="77777777" w:rsidR="004A17D0" w:rsidRDefault="00000000">
      <w:pPr>
        <w:spacing w:after="110" w:line="266" w:lineRule="auto"/>
      </w:pPr>
      <w:r>
        <w:rPr>
          <w:color w:val="222222"/>
        </w:rPr>
        <w:t xml:space="preserve">Waste Decomposer is the lowest-barrier entry point of the set. A 30 g bottle from an NCOF centre or a Krishi Vigyan Kendra costs almost nothing, it multiplies indefinitely, and the recipe is three ingredients. For a farmer </w:t>
      </w:r>
      <w:r>
        <w:rPr>
          <w:color w:val="222222"/>
        </w:rPr>
        <w:lastRenderedPageBreak/>
        <w:t>testing whether biological inputs do anything at all on their land, this is the rational first experiment — the cost of being wrong is a few hundred rupees.</w:t>
      </w:r>
    </w:p>
    <w:p w14:paraId="6F29EC2F" w14:textId="77777777" w:rsidR="004A17D0" w:rsidRDefault="00000000">
      <w:pPr>
        <w:spacing w:after="110" w:line="266" w:lineRule="auto"/>
      </w:pPr>
      <w:r>
        <w:rPr>
          <w:b/>
          <w:bCs/>
          <w:color w:val="222222"/>
        </w:rPr>
        <w:t>The dual application rate is genuinely useful</w:t>
      </w:r>
      <w:r>
        <w:rPr>
          <w:color w:val="222222"/>
        </w:rPr>
        <w:t xml:space="preserve"> and is the only one of the three formulations explicitly approved for both foliar and soil use. Halving it for spray and running it neat through the drip is sensible practice.</w:t>
      </w:r>
    </w:p>
    <w:p w14:paraId="3656B824" w14:textId="77777777" w:rsidR="004A17D0" w:rsidRDefault="00000000">
      <w:pPr>
        <w:spacing w:after="110" w:line="266" w:lineRule="auto"/>
      </w:pPr>
      <w:r>
        <w:rPr>
          <w:b/>
          <w:bCs/>
          <w:color w:val="222222"/>
        </w:rPr>
        <w:t>Its function is narrower than the other two, and that is worth understanding.</w:t>
      </w:r>
      <w:r>
        <w:rPr>
          <w:color w:val="222222"/>
        </w:rPr>
        <w:t xml:space="preserve"> EM and IEC are pitched at general soil biology and fertility; Waste Decomposer's core job is </w:t>
      </w:r>
      <w:r>
        <w:rPr>
          <w:b/>
          <w:bCs/>
          <w:color w:val="222222"/>
        </w:rPr>
        <w:t>decomposition</w:t>
      </w:r>
      <w:r>
        <w:rPr>
          <w:color w:val="222222"/>
        </w:rPr>
        <w:t xml:space="preserve"> — converting residue to humus. That makes it the right tool for a specific problem (undecomposed material sitting in the soil, stubble, prunings, compost heaps that won't break down) rather than a general soil tonic.</w:t>
      </w:r>
    </w:p>
    <w:p w14:paraId="37E31AAA" w14:textId="77777777" w:rsidR="004A17D0" w:rsidRDefault="00000000">
      <w:pPr>
        <w:pStyle w:val="Heading2"/>
        <w:spacing w:before="240" w:after="80"/>
      </w:pPr>
      <w:r>
        <w:rPr>
          <w:b/>
          <w:bCs/>
          <w:sz w:val="25"/>
          <w:szCs w:val="25"/>
        </w:rPr>
        <w:t>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641CF05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E82C094"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1922B8EC" w14:textId="77777777" w:rsidR="004A17D0" w:rsidRDefault="00000000">
            <w:r>
              <w:rPr>
                <w:b/>
                <w:bCs/>
                <w:color w:val="FFFFFF"/>
                <w:sz w:val="17"/>
                <w:szCs w:val="17"/>
              </w:rPr>
              <w:t>Assessment</w:t>
            </w:r>
          </w:p>
        </w:tc>
      </w:tr>
      <w:tr w:rsidR="004A17D0" w14:paraId="59C3BCE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53CA201" w14:textId="77777777" w:rsidR="004A17D0" w:rsidRDefault="00000000">
            <w:r>
              <w:rPr>
                <w:b/>
                <w:bCs/>
                <w:color w:val="222222"/>
                <w:sz w:val="17"/>
                <w:szCs w:val="17"/>
              </w:rPr>
              <w:t>Evidence base</w:t>
            </w:r>
          </w:p>
        </w:tc>
        <w:tc>
          <w:tcPr>
            <w:tcW w:w="4710" w:type="dxa"/>
            <w:shd w:val="clear" w:color="auto" w:fill="F4F7FB"/>
            <w:tcMar>
              <w:top w:w="50" w:type="dxa"/>
              <w:left w:w="90" w:type="dxa"/>
              <w:bottom w:w="50" w:type="dxa"/>
              <w:right w:w="80" w:type="dxa"/>
            </w:tcMar>
          </w:tcPr>
          <w:p w14:paraId="421FD1E3" w14:textId="77777777" w:rsidR="004A17D0" w:rsidRDefault="00000000">
            <w:r>
              <w:rPr>
                <w:color w:val="222222"/>
                <w:sz w:val="17"/>
                <w:szCs w:val="17"/>
              </w:rPr>
              <w:t xml:space="preserve">Waste Decomposer has been widely promoted by NCOF and adopted across India, but </w:t>
            </w:r>
            <w:r>
              <w:rPr>
                <w:b/>
                <w:bCs/>
                <w:color w:val="222222"/>
                <w:sz w:val="17"/>
                <w:szCs w:val="17"/>
              </w:rPr>
              <w:t>independent peer-reviewed validation of its broader claims is limited</w:t>
            </w:r>
            <w:r>
              <w:rPr>
                <w:color w:val="222222"/>
                <w:sz w:val="17"/>
                <w:szCs w:val="17"/>
              </w:rPr>
              <w:t>. Its decomposition function is plausible and widely reported; claims that it substitutes for fertilizer, controls pests, or replaces all inputs are not established. Use it for what it is named for.</w:t>
            </w:r>
          </w:p>
        </w:tc>
      </w:tr>
      <w:tr w:rsidR="004A17D0" w14:paraId="4DE2FD3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53359D7" w14:textId="77777777" w:rsidR="004A17D0" w:rsidRDefault="00000000">
            <w:r>
              <w:rPr>
                <w:b/>
                <w:bCs/>
                <w:color w:val="222222"/>
                <w:sz w:val="17"/>
                <w:szCs w:val="17"/>
              </w:rPr>
              <w:t>The universal slurry rule applies</w:t>
            </w:r>
          </w:p>
        </w:tc>
        <w:tc>
          <w:tcPr>
            <w:tcW w:w="4710" w:type="dxa"/>
            <w:shd w:val="clear" w:color="auto" w:fill="FFFFFF"/>
            <w:tcMar>
              <w:top w:w="50" w:type="dxa"/>
              <w:left w:w="90" w:type="dxa"/>
              <w:bottom w:w="50" w:type="dxa"/>
              <w:right w:w="80" w:type="dxa"/>
            </w:tcMar>
          </w:tcPr>
          <w:p w14:paraId="5E0A581B" w14:textId="77777777" w:rsidR="004A17D0" w:rsidRDefault="00000000">
            <w:r>
              <w:rPr>
                <w:color w:val="222222"/>
                <w:sz w:val="17"/>
                <w:szCs w:val="17"/>
              </w:rPr>
              <w:t xml:space="preserve">From Part 13O: once the jaggery is consumed the culture goes dormant and much of it dies. </w:t>
            </w:r>
            <w:r>
              <w:rPr>
                <w:b/>
                <w:bCs/>
                <w:color w:val="222222"/>
                <w:sz w:val="17"/>
                <w:szCs w:val="17"/>
              </w:rPr>
              <w:t>Use immediately when ready.</w:t>
            </w:r>
            <w:r>
              <w:rPr>
                <w:color w:val="222222"/>
                <w:sz w:val="17"/>
                <w:szCs w:val="17"/>
              </w:rPr>
              <w:t xml:space="preserve"> And the false-positive warning applies equally — a dead culture still greens the crop from its own carbon, so greening is not proof it worked.</w:t>
            </w:r>
          </w:p>
        </w:tc>
      </w:tr>
      <w:tr w:rsidR="004A17D0" w14:paraId="7D172534"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8182488" w14:textId="77777777" w:rsidR="004A17D0" w:rsidRDefault="00000000">
            <w:r>
              <w:rPr>
                <w:b/>
                <w:bCs/>
                <w:color w:val="222222"/>
                <w:sz w:val="17"/>
                <w:szCs w:val="17"/>
              </w:rPr>
              <w:t>Indefinite multiplication has limits</w:t>
            </w:r>
          </w:p>
        </w:tc>
        <w:tc>
          <w:tcPr>
            <w:tcW w:w="4710" w:type="dxa"/>
            <w:shd w:val="clear" w:color="auto" w:fill="F4F7FB"/>
            <w:tcMar>
              <w:top w:w="50" w:type="dxa"/>
              <w:left w:w="90" w:type="dxa"/>
              <w:bottom w:w="50" w:type="dxa"/>
              <w:right w:w="80" w:type="dxa"/>
            </w:tcMar>
          </w:tcPr>
          <w:p w14:paraId="713E462D" w14:textId="77777777" w:rsidR="004A17D0" w:rsidRDefault="00000000">
            <w:r>
              <w:rPr>
                <w:color w:val="222222"/>
                <w:sz w:val="17"/>
                <w:szCs w:val="17"/>
              </w:rPr>
              <w:t>The same generation-drift caution as EM (Part 13M): repeatedly re-starting batches from your own previous batch will shift the species balance over time. Periodically start fresh from a new bottle.</w:t>
            </w:r>
          </w:p>
        </w:tc>
      </w:tr>
      <w:tr w:rsidR="004A17D0" w14:paraId="61B8D85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BFB3BA4" w14:textId="77777777" w:rsidR="004A17D0" w:rsidRDefault="00000000">
            <w:r>
              <w:rPr>
                <w:b/>
                <w:bCs/>
                <w:color w:val="222222"/>
                <w:sz w:val="17"/>
                <w:szCs w:val="17"/>
              </w:rPr>
              <w:t>Unsulphured jaggery</w:t>
            </w:r>
          </w:p>
        </w:tc>
        <w:tc>
          <w:tcPr>
            <w:tcW w:w="4710" w:type="dxa"/>
            <w:shd w:val="clear" w:color="auto" w:fill="FFFFFF"/>
            <w:tcMar>
              <w:top w:w="50" w:type="dxa"/>
              <w:left w:w="90" w:type="dxa"/>
              <w:bottom w:w="50" w:type="dxa"/>
              <w:right w:w="80" w:type="dxa"/>
            </w:tcMar>
          </w:tcPr>
          <w:p w14:paraId="702BF73D" w14:textId="77777777" w:rsidR="004A17D0" w:rsidRDefault="00000000">
            <w:r>
              <w:rPr>
                <w:color w:val="222222"/>
                <w:sz w:val="17"/>
                <w:szCs w:val="17"/>
              </w:rPr>
              <w:t>Same rule as the other two — sulphured jaggery inhibits fermentation.</w:t>
            </w:r>
          </w:p>
        </w:tc>
      </w:tr>
      <w:tr w:rsidR="004A17D0" w14:paraId="5B32373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B4F90B1" w14:textId="77777777" w:rsidR="004A17D0" w:rsidRDefault="00000000">
            <w:r>
              <w:rPr>
                <w:b/>
                <w:bCs/>
                <w:color w:val="222222"/>
                <w:sz w:val="17"/>
                <w:szCs w:val="17"/>
              </w:rPr>
              <w:t>Tank contamination</w:t>
            </w:r>
          </w:p>
        </w:tc>
        <w:tc>
          <w:tcPr>
            <w:tcW w:w="4710" w:type="dxa"/>
            <w:shd w:val="clear" w:color="auto" w:fill="F4F7FB"/>
            <w:tcMar>
              <w:top w:w="50" w:type="dxa"/>
              <w:left w:w="90" w:type="dxa"/>
              <w:bottom w:w="50" w:type="dxa"/>
              <w:right w:w="80" w:type="dxa"/>
            </w:tcMar>
          </w:tcPr>
          <w:p w14:paraId="066E940C" w14:textId="77777777" w:rsidR="004A17D0" w:rsidRDefault="00000000">
            <w:r>
              <w:rPr>
                <w:color w:val="222222"/>
                <w:sz w:val="17"/>
                <w:szCs w:val="17"/>
              </w:rPr>
              <w:t>Follow the IEC rule (Part 13O): if the tank previously held pesticide, fertilizer or herbicide, wash it thoroughly first, or you will kill the culture.</w:t>
            </w:r>
          </w:p>
        </w:tc>
      </w:tr>
      <w:tr w:rsidR="004A17D0" w14:paraId="2A751CB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07E5024" w14:textId="77777777" w:rsidR="004A17D0" w:rsidRDefault="00000000">
            <w:r>
              <w:rPr>
                <w:b/>
                <w:bCs/>
                <w:color w:val="222222"/>
                <w:sz w:val="17"/>
                <w:szCs w:val="17"/>
              </w:rPr>
              <w:t>No stated readiness signal</w:t>
            </w:r>
          </w:p>
        </w:tc>
        <w:tc>
          <w:tcPr>
            <w:tcW w:w="4710" w:type="dxa"/>
            <w:shd w:val="clear" w:color="auto" w:fill="FFFFFF"/>
            <w:tcMar>
              <w:top w:w="50" w:type="dxa"/>
              <w:left w:w="90" w:type="dxa"/>
              <w:bottom w:w="50" w:type="dxa"/>
              <w:right w:w="80" w:type="dxa"/>
            </w:tcMar>
          </w:tcPr>
          <w:p w14:paraId="78D55043" w14:textId="77777777" w:rsidR="004A17D0" w:rsidRDefault="00000000">
            <w:r>
              <w:rPr>
                <w:color w:val="222222"/>
                <w:sz w:val="17"/>
                <w:szCs w:val="17"/>
              </w:rPr>
              <w:t>Unlike IEC (milky white) or dung slurry (bubbling stops), the slide gives only a fixed 7 days. In Pulivendula's heat fermentation may run faster — watch for the sweet-sour fermented smell and slowing gas production as the practical indicator.</w:t>
            </w:r>
          </w:p>
        </w:tc>
      </w:tr>
    </w:tbl>
    <w:p w14:paraId="69DB746A" w14:textId="77777777" w:rsidR="004A17D0" w:rsidRDefault="004A17D0">
      <w:pPr>
        <w:spacing w:after="80"/>
      </w:pPr>
    </w:p>
    <w:p w14:paraId="230E01D8" w14:textId="77777777" w:rsidR="004A17D0" w:rsidRDefault="00000000">
      <w:pPr>
        <w:pStyle w:val="Heading2"/>
        <w:spacing w:before="240" w:after="80"/>
      </w:pPr>
      <w:r>
        <w:rPr>
          <w:b/>
          <w:bCs/>
          <w:sz w:val="25"/>
          <w:szCs w:val="25"/>
        </w:rPr>
        <w:t>For Pulivendula</w:t>
      </w:r>
    </w:p>
    <w:p w14:paraId="6B696E31" w14:textId="77777777" w:rsidR="004A17D0" w:rsidRDefault="00000000">
      <w:pPr>
        <w:pStyle w:val="ListParagraph"/>
        <w:numPr>
          <w:ilvl w:val="0"/>
          <w:numId w:val="3"/>
        </w:numPr>
        <w:spacing w:after="50" w:line="258" w:lineRule="auto"/>
      </w:pPr>
      <w:r>
        <w:rPr>
          <w:b/>
          <w:bCs/>
          <w:color w:val="222222"/>
        </w:rPr>
        <w:t>Start here if you are testing biologicals at all.</w:t>
      </w:r>
      <w:r>
        <w:rPr>
          <w:color w:val="222222"/>
        </w:rPr>
        <w:t xml:space="preserve"> At near-zero cost and with indefinite multiplication, Waste Decomposer is the cheapest way to find out whether biological inputs move anything on your soil. Run it on one section, keep the rest as a control, and judge by soil structure and residue breakdown — </w:t>
      </w:r>
      <w:r>
        <w:rPr>
          <w:b/>
          <w:bCs/>
          <w:color w:val="222222"/>
        </w:rPr>
        <w:t>not by leaf colour</w:t>
      </w:r>
      <w:r>
        <w:rPr>
          <w:color w:val="222222"/>
        </w:rPr>
        <w:t xml:space="preserve"> (per the false-positive rule).</w:t>
      </w:r>
    </w:p>
    <w:p w14:paraId="46B54CE1" w14:textId="77777777" w:rsidR="004A17D0" w:rsidRDefault="004A17D0">
      <w:pPr>
        <w:spacing w:after="40"/>
      </w:pPr>
    </w:p>
    <w:p w14:paraId="34532FFA" w14:textId="77777777" w:rsidR="004A17D0" w:rsidRDefault="00000000">
      <w:pPr>
        <w:pStyle w:val="ListParagraph"/>
        <w:numPr>
          <w:ilvl w:val="0"/>
          <w:numId w:val="3"/>
        </w:numPr>
        <w:spacing w:after="50" w:line="258" w:lineRule="auto"/>
      </w:pPr>
      <w:r>
        <w:rPr>
          <w:b/>
          <w:bCs/>
          <w:color w:val="222222"/>
        </w:rPr>
        <w:t>Its clearest use for you is residue decomposition.</w:t>
      </w:r>
      <w:r>
        <w:rPr>
          <w:color w:val="222222"/>
        </w:rPr>
        <w:t xml:space="preserve"> You will have prunings, cover-crop biomass and green-manure residue to break down — and per Part 13G, keeping residue on the block and decomposing it in place is one of the seven zero-cost "stop doing" wins. Waste Decomposer is the tool for that specific job.</w:t>
      </w:r>
    </w:p>
    <w:p w14:paraId="7664544C" w14:textId="77777777" w:rsidR="004A17D0" w:rsidRDefault="004A17D0">
      <w:pPr>
        <w:spacing w:after="40"/>
      </w:pPr>
    </w:p>
    <w:p w14:paraId="0202D695" w14:textId="77777777" w:rsidR="004A17D0" w:rsidRDefault="00000000">
      <w:pPr>
        <w:pStyle w:val="ListParagraph"/>
        <w:numPr>
          <w:ilvl w:val="0"/>
          <w:numId w:val="3"/>
        </w:numPr>
        <w:spacing w:after="50" w:line="258" w:lineRule="auto"/>
      </w:pPr>
      <w:r>
        <w:rPr>
          <w:b/>
          <w:bCs/>
          <w:color w:val="222222"/>
        </w:rPr>
        <w:t>Use it in your compost heaps.</w:t>
      </w:r>
      <w:r>
        <w:rPr>
          <w:color w:val="222222"/>
        </w:rPr>
        <w:t xml:space="preserve"> Per Part 13J, the pit and bed methods both call for a decomposing culture (½ tonne per tonne, or 3 kg per tonne). Waste Decomposer is a cheap way to supply that.</w:t>
      </w:r>
    </w:p>
    <w:p w14:paraId="41EEC60E" w14:textId="77777777" w:rsidR="004A17D0" w:rsidRDefault="004A17D0">
      <w:pPr>
        <w:spacing w:after="40"/>
      </w:pPr>
    </w:p>
    <w:p w14:paraId="0030DC36" w14:textId="77777777" w:rsidR="004A17D0" w:rsidRDefault="00000000">
      <w:pPr>
        <w:pStyle w:val="ListParagraph"/>
        <w:numPr>
          <w:ilvl w:val="0"/>
          <w:numId w:val="3"/>
        </w:numPr>
        <w:spacing w:after="50" w:line="258" w:lineRule="auto"/>
      </w:pPr>
      <w:r>
        <w:rPr>
          <w:b/>
          <w:bCs/>
          <w:color w:val="222222"/>
        </w:rPr>
        <w:lastRenderedPageBreak/>
        <w:t>Keep the three formulations distinct in your mind and in your yard.</w:t>
      </w:r>
      <w:r>
        <w:rPr>
          <w:color w:val="222222"/>
        </w:rPr>
        <w:t xml:space="preserve"> EM is sealed and anaerobic; IEC and Waste Decomposer are open and aerobic. IEC uses your own soil as inoculum; the other two use purchased cultures. Different tanks, different labels, different jobs.</w:t>
      </w:r>
    </w:p>
    <w:p w14:paraId="6D7CB4EB" w14:textId="77777777" w:rsidR="004A17D0" w:rsidRDefault="004A17D0">
      <w:pPr>
        <w:spacing w:after="40"/>
      </w:pPr>
    </w:p>
    <w:p w14:paraId="64358924" w14:textId="77777777" w:rsidR="004A17D0" w:rsidRDefault="00000000">
      <w:pPr>
        <w:pStyle w:val="ListParagraph"/>
        <w:numPr>
          <w:ilvl w:val="0"/>
          <w:numId w:val="3"/>
        </w:numPr>
        <w:spacing w:after="50" w:line="258" w:lineRule="auto"/>
      </w:pPr>
      <w:r>
        <w:rPr>
          <w:b/>
          <w:bCs/>
          <w:color w:val="222222"/>
        </w:rPr>
        <w:t>If you run only one, run IEC.</w:t>
      </w:r>
      <w:r>
        <w:rPr>
          <w:color w:val="222222"/>
        </w:rPr>
        <w:t xml:space="preserve"> For a calcareous block, the native-multiplication logic of IEC (Part 13O) is better matched to your conditions than either purchased consortium. Waste Decomposer is the cheapest </w:t>
      </w:r>
      <w:r>
        <w:rPr>
          <w:i/>
          <w:iCs/>
          <w:color w:val="222222"/>
        </w:rPr>
        <w:t>addition</w:t>
      </w:r>
      <w:r>
        <w:rPr>
          <w:color w:val="222222"/>
        </w:rPr>
        <w:t xml:space="preserve">, not the best </w:t>
      </w:r>
      <w:r>
        <w:rPr>
          <w:i/>
          <w:iCs/>
          <w:color w:val="222222"/>
        </w:rPr>
        <w:t>single</w:t>
      </w:r>
      <w:r>
        <w:rPr>
          <w:color w:val="222222"/>
        </w:rPr>
        <w:t xml:space="preserve"> choice for your soil.</w:t>
      </w:r>
    </w:p>
    <w:p w14:paraId="74DB1659" w14:textId="77777777" w:rsidR="004A17D0" w:rsidRDefault="004A17D0">
      <w:pPr>
        <w:spacing w:after="40"/>
      </w:pPr>
    </w:p>
    <w:p w14:paraId="13F5403B" w14:textId="77777777" w:rsidR="004A17D0" w:rsidRDefault="00000000">
      <w:pPr>
        <w:pStyle w:val="Heading2"/>
        <w:spacing w:before="240" w:after="80"/>
      </w:pPr>
      <w:r>
        <w:rPr>
          <w:b/>
          <w:bCs/>
          <w:sz w:val="25"/>
          <w:szCs w:val="25"/>
        </w:rPr>
        <w:t>Nutrient Interaction Rules — Running Master List</w:t>
      </w:r>
    </w:p>
    <w:p w14:paraId="42ADE07D" w14:textId="77777777" w:rsidR="004A17D0" w:rsidRDefault="00000000">
      <w:pPr>
        <w:spacing w:after="110" w:line="266" w:lineRule="auto"/>
      </w:pPr>
      <w:r>
        <w:rPr>
          <w:color w:val="222222"/>
        </w:rPr>
        <w:t>Add these from Part 13P: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9FD748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389F913" w14:textId="77777777" w:rsidR="004A17D0" w:rsidRDefault="00000000">
            <w:pPr>
              <w:spacing w:after="40"/>
            </w:pPr>
            <w:r>
              <w:rPr>
                <w:b/>
                <w:bCs/>
                <w:color w:val="117864"/>
                <w:sz w:val="18"/>
                <w:szCs w:val="18"/>
              </w:rPr>
              <w:t>⚡  KEY RULE</w:t>
            </w:r>
          </w:p>
          <w:p w14:paraId="7F250353" w14:textId="77777777" w:rsidR="004A17D0" w:rsidRDefault="00000000">
            <w:pPr>
              <w:spacing w:after="20" w:line="258" w:lineRule="auto"/>
            </w:pPr>
            <w:r>
              <w:rPr>
                <w:color w:val="222222"/>
                <w:sz w:val="20"/>
                <w:szCs w:val="20"/>
              </w:rPr>
              <w:t>Waste Decomposer recipe:</w:t>
            </w:r>
            <w:r>
              <w:rPr>
                <w:b/>
                <w:bCs/>
                <w:color w:val="222222"/>
                <w:sz w:val="20"/>
                <w:szCs w:val="20"/>
              </w:rPr>
              <w:t xml:space="preserve"> 20 g WD culture + 2 kg jaggery + 200 L water in a plastic tank; stir well </w:t>
            </w:r>
            <w:r>
              <w:rPr>
                <w:color w:val="222222"/>
                <w:sz w:val="20"/>
                <w:szCs w:val="20"/>
              </w:rPr>
              <w:t>2× daily for 5–6 days</w:t>
            </w:r>
            <w:r>
              <w:rPr>
                <w:b/>
                <w:bCs/>
                <w:color w:val="222222"/>
                <w:sz w:val="20"/>
                <w:szCs w:val="20"/>
              </w:rPr>
              <w:t xml:space="preserve">; </w:t>
            </w:r>
            <w:r>
              <w:rPr>
                <w:color w:val="222222"/>
                <w:sz w:val="20"/>
                <w:szCs w:val="20"/>
              </w:rPr>
              <w:t>ready in 7 days</w:t>
            </w:r>
            <w:r>
              <w:rPr>
                <w:b/>
                <w:bCs/>
                <w:color w:val="222222"/>
                <w:sz w:val="20"/>
                <w:szCs w:val="20"/>
              </w:rPr>
              <w:t xml:space="preserve">. </w:t>
            </w:r>
            <w:r>
              <w:rPr>
                <w:color w:val="222222"/>
                <w:sz w:val="20"/>
                <w:szCs w:val="20"/>
              </w:rPr>
              <w:t>Waste Decomposer dual rate: foliar spray at 50% (half slurry, half water); drip or soil application at 100% (neat).</w:t>
            </w:r>
            <w:r>
              <w:rPr>
                <w:b/>
                <w:bCs/>
                <w:color w:val="222222"/>
                <w:sz w:val="20"/>
                <w:szCs w:val="20"/>
              </w:rPr>
              <w:t xml:space="preserve"> The only one of the three formulations explicitly approved for both routes. </w:t>
            </w:r>
            <w:r>
              <w:rPr>
                <w:color w:val="222222"/>
                <w:sz w:val="20"/>
                <w:szCs w:val="20"/>
              </w:rPr>
              <w:t>Waste Decomposer's core function is DECOMPOSITION</w:t>
            </w:r>
            <w:r>
              <w:rPr>
                <w:b/>
                <w:bCs/>
                <w:color w:val="222222"/>
                <w:sz w:val="20"/>
                <w:szCs w:val="20"/>
              </w:rPr>
              <w:t xml:space="preserve"> — converting residue and un-decomposed matter into humus. Use it for that job (compost heaps, stubble, prunings), not as a general soil tonic. </w:t>
            </w:r>
            <w:r>
              <w:rPr>
                <w:color w:val="222222"/>
                <w:sz w:val="20"/>
                <w:szCs w:val="20"/>
              </w:rPr>
              <w:t>Sugar rates differ by formulation:** EM 1 kg/20 L; IEC 8 kg/200 L; Waste Decomposer only 2 kg/200 L. Do not assume one rate transfers to another culture.</w:t>
            </w:r>
          </w:p>
        </w:tc>
      </w:tr>
    </w:tbl>
    <w:p w14:paraId="1B6D0032" w14:textId="77777777" w:rsidR="004A17D0" w:rsidRDefault="004A17D0">
      <w:pPr>
        <w:spacing w:after="70"/>
      </w:pPr>
    </w:p>
    <w:p w14:paraId="3FAD2FC4" w14:textId="77777777" w:rsidR="004A17D0" w:rsidRDefault="00000000">
      <w:pPr>
        <w:pStyle w:val="Heading2"/>
        <w:spacing w:before="240" w:after="80"/>
      </w:pPr>
      <w:r>
        <w:rPr>
          <w:b/>
          <w:bCs/>
          <w:sz w:val="25"/>
          <w:szCs w:val="25"/>
        </w:rPr>
        <w:t>VERMICOMPOST (Method 4 of 10)</w:t>
      </w:r>
    </w:p>
    <w:p w14:paraId="720E557B" w14:textId="77777777" w:rsidR="004A17D0" w:rsidRDefault="00000000">
      <w:pPr>
        <w:pStyle w:val="Heading2"/>
        <w:spacing w:before="240" w:after="80"/>
      </w:pPr>
      <w:r>
        <w:rPr>
          <w:b/>
          <w:bCs/>
          <w:sz w:val="25"/>
          <w:szCs w:val="25"/>
        </w:rPr>
        <w:t>The materials</w:t>
      </w:r>
    </w:p>
    <w:p w14:paraId="2AF24360" w14:textId="77777777" w:rsidR="004A17D0" w:rsidRDefault="00000000">
      <w:pPr>
        <w:spacing w:after="110" w:line="266" w:lineRule="auto"/>
      </w:pPr>
      <w:r>
        <w:rPr>
          <w:color w:val="222222"/>
        </w:rPr>
        <w:t>The first slide gives just three inputs — vermicomposting is the simplest of the composting methods in terms of ingredients: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113F5D67"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2B0F7EBC"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0C7DC95E" w14:textId="77777777" w:rsidR="004A17D0" w:rsidRDefault="00000000">
            <w:r>
              <w:rPr>
                <w:b/>
                <w:bCs/>
                <w:color w:val="FFFFFF"/>
                <w:sz w:val="17"/>
                <w:szCs w:val="17"/>
              </w:rPr>
              <w:t>Material (Marathi)</w:t>
            </w:r>
          </w:p>
        </w:tc>
        <w:tc>
          <w:tcPr>
            <w:tcW w:w="3140" w:type="dxa"/>
            <w:shd w:val="clear" w:color="auto" w:fill="1F3864"/>
            <w:tcMar>
              <w:top w:w="50" w:type="dxa"/>
              <w:left w:w="90" w:type="dxa"/>
              <w:bottom w:w="50" w:type="dxa"/>
              <w:right w:w="80" w:type="dxa"/>
            </w:tcMar>
          </w:tcPr>
          <w:p w14:paraId="50A2D12C" w14:textId="77777777" w:rsidR="004A17D0" w:rsidRDefault="00000000">
            <w:r>
              <w:rPr>
                <w:b/>
                <w:bCs/>
                <w:color w:val="FFFFFF"/>
                <w:sz w:val="17"/>
                <w:szCs w:val="17"/>
              </w:rPr>
              <w:t>English</w:t>
            </w:r>
          </w:p>
        </w:tc>
      </w:tr>
      <w:tr w:rsidR="004A17D0" w14:paraId="4227A1F3"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6EEF8C8"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58CAEB9E" w14:textId="77777777" w:rsidR="004A17D0" w:rsidRDefault="004A17D0"/>
        </w:tc>
        <w:tc>
          <w:tcPr>
            <w:tcW w:w="3140" w:type="dxa"/>
            <w:shd w:val="clear" w:color="auto" w:fill="F4F7FB"/>
            <w:tcMar>
              <w:top w:w="50" w:type="dxa"/>
              <w:left w:w="90" w:type="dxa"/>
              <w:bottom w:w="50" w:type="dxa"/>
              <w:right w:w="80" w:type="dxa"/>
            </w:tcMar>
          </w:tcPr>
          <w:p w14:paraId="7BBDF9DE" w14:textId="77777777" w:rsidR="004A17D0" w:rsidRDefault="00000000">
            <w:r>
              <w:rPr>
                <w:b/>
                <w:bCs/>
                <w:color w:val="222222"/>
                <w:sz w:val="17"/>
                <w:szCs w:val="17"/>
              </w:rPr>
              <w:t>Dried leaf litter</w:t>
            </w:r>
          </w:p>
        </w:tc>
      </w:tr>
      <w:tr w:rsidR="004A17D0" w14:paraId="745D60F6"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57CBB20"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1D2377EB" w14:textId="77777777" w:rsidR="004A17D0" w:rsidRDefault="004A17D0"/>
        </w:tc>
        <w:tc>
          <w:tcPr>
            <w:tcW w:w="3140" w:type="dxa"/>
            <w:shd w:val="clear" w:color="auto" w:fill="FFFFFF"/>
            <w:tcMar>
              <w:top w:w="50" w:type="dxa"/>
              <w:left w:w="90" w:type="dxa"/>
              <w:bottom w:w="50" w:type="dxa"/>
              <w:right w:w="80" w:type="dxa"/>
            </w:tcMar>
          </w:tcPr>
          <w:p w14:paraId="74BC3C2C" w14:textId="77777777" w:rsidR="004A17D0" w:rsidRDefault="00000000">
            <w:r>
              <w:rPr>
                <w:b/>
                <w:bCs/>
                <w:color w:val="222222"/>
                <w:sz w:val="17"/>
                <w:szCs w:val="17"/>
              </w:rPr>
              <w:t>FYM — SEMI-decomposed</w:t>
            </w:r>
          </w:p>
        </w:tc>
      </w:tr>
      <w:tr w:rsidR="004A17D0" w14:paraId="2324A6E9"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3D5DBCAC"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501BDD56" w14:textId="77777777" w:rsidR="004A17D0" w:rsidRDefault="004A17D0"/>
        </w:tc>
        <w:tc>
          <w:tcPr>
            <w:tcW w:w="3140" w:type="dxa"/>
            <w:shd w:val="clear" w:color="auto" w:fill="F4F7FB"/>
            <w:tcMar>
              <w:top w:w="50" w:type="dxa"/>
              <w:left w:w="90" w:type="dxa"/>
              <w:bottom w:w="50" w:type="dxa"/>
              <w:right w:w="80" w:type="dxa"/>
            </w:tcMar>
          </w:tcPr>
          <w:p w14:paraId="580717B0" w14:textId="77777777" w:rsidR="004A17D0" w:rsidRDefault="00000000">
            <w:r>
              <w:rPr>
                <w:b/>
                <w:bCs/>
                <w:color w:val="222222"/>
                <w:sz w:val="17"/>
                <w:szCs w:val="17"/>
              </w:rPr>
              <w:t>Earthworm seed / culture</w:t>
            </w:r>
          </w:p>
        </w:tc>
      </w:tr>
    </w:tbl>
    <w:p w14:paraId="502408AB"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1796D7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16D61AA" w14:textId="77777777" w:rsidR="004A17D0" w:rsidRDefault="00000000">
            <w:pPr>
              <w:spacing w:after="40"/>
            </w:pPr>
            <w:r>
              <w:rPr>
                <w:b/>
                <w:bCs/>
                <w:color w:val="117864"/>
                <w:sz w:val="18"/>
                <w:szCs w:val="18"/>
              </w:rPr>
              <w:t>⚡  KEY RULE</w:t>
            </w:r>
          </w:p>
          <w:p w14:paraId="2C486C8F" w14:textId="77777777" w:rsidR="004A17D0" w:rsidRDefault="00000000">
            <w:pPr>
              <w:spacing w:after="20" w:line="258" w:lineRule="auto"/>
            </w:pPr>
            <w:r>
              <w:rPr>
                <w:color w:val="222222"/>
                <w:sz w:val="20"/>
                <w:szCs w:val="20"/>
              </w:rPr>
              <w:t>NOTE THE DELIBERATE EXCEPTION —</w:t>
            </w:r>
            <w:r>
              <w:rPr>
                <w:b/>
                <w:bCs/>
                <w:color w:val="222222"/>
                <w:sz w:val="20"/>
                <w:szCs w:val="20"/>
              </w:rPr>
              <w:t xml:space="preserve"> everywhere else in this course Gore insists on </w:t>
            </w:r>
            <w:r>
              <w:rPr>
                <w:color w:val="222222"/>
                <w:sz w:val="20"/>
                <w:szCs w:val="20"/>
              </w:rPr>
              <w:t>fully decomposed</w:t>
            </w:r>
            <w:r>
              <w:rPr>
                <w:b/>
                <w:bCs/>
                <w:color w:val="222222"/>
                <w:sz w:val="20"/>
                <w:szCs w:val="20"/>
              </w:rPr>
              <w:t xml:space="preserve"> FYM (Part 13J's entire warning list). Here he specifies </w:t>
            </w:r>
            <w:r>
              <w:rPr>
                <w:color w:val="222222"/>
                <w:sz w:val="20"/>
                <w:szCs w:val="20"/>
              </w:rPr>
              <w:t xml:space="preserve"> — semi-decomposed.</w:t>
            </w:r>
            <w:r>
              <w:rPr>
                <w:b/>
                <w:bCs/>
                <w:color w:val="222222"/>
                <w:sz w:val="20"/>
                <w:szCs w:val="20"/>
              </w:rPr>
              <w:t xml:space="preserve"> This is correct and intentional: </w:t>
            </w:r>
            <w:r>
              <w:rPr>
                <w:color w:val="222222"/>
                <w:sz w:val="20"/>
                <w:szCs w:val="20"/>
              </w:rPr>
              <w:t>the worms need partially-broken-down material to feed on.** Fully composted material has already had its readily-available carbon consumed, and fresh raw manure generates heat that kills worms. Semi-decomposed is the correct feedstock window for vermicomposting specifically.</w:t>
            </w:r>
          </w:p>
        </w:tc>
      </w:tr>
    </w:tbl>
    <w:p w14:paraId="5A691498" w14:textId="77777777" w:rsidR="004A17D0" w:rsidRDefault="004A17D0">
      <w:pPr>
        <w:spacing w:after="70"/>
      </w:pPr>
    </w:p>
    <w:p w14:paraId="0C47E510" w14:textId="77777777" w:rsidR="004A17D0" w:rsidRDefault="00000000">
      <w:pPr>
        <w:pStyle w:val="Heading2"/>
        <w:spacing w:before="240" w:after="80"/>
      </w:pPr>
      <w:r>
        <w:rPr>
          <w:b/>
          <w:bCs/>
          <w:sz w:val="25"/>
          <w:szCs w:val="25"/>
        </w:rPr>
        <w:t>The species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DE56CE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D2B421F" w14:textId="77777777" w:rsidR="004A17D0" w:rsidRDefault="00000000">
            <w:pPr>
              <w:spacing w:after="40"/>
            </w:pPr>
            <w:r>
              <w:rPr>
                <w:b/>
                <w:bCs/>
                <w:color w:val="117864"/>
                <w:sz w:val="18"/>
                <w:szCs w:val="18"/>
              </w:rPr>
              <w:t>⚡  KEY RULE</w:t>
            </w:r>
          </w:p>
          <w:p w14:paraId="3F9478A7" w14:textId="77777777" w:rsidR="004A17D0" w:rsidRDefault="00000000">
            <w:pPr>
              <w:spacing w:after="20" w:line="258" w:lineRule="auto"/>
            </w:pPr>
            <w:r>
              <w:rPr>
                <w:color w:val="222222"/>
                <w:sz w:val="20"/>
                <w:szCs w:val="20"/>
              </w:rPr>
              <w:t xml:space="preserve">SPECIES —use </w:t>
            </w:r>
            <w:r>
              <w:rPr>
                <w:i/>
                <w:iCs/>
                <w:color w:val="222222"/>
                <w:sz w:val="20"/>
                <w:szCs w:val="20"/>
              </w:rPr>
              <w:t>Eisenia fetida</w:t>
            </w:r>
            <w:r>
              <w:rPr>
                <w:color w:val="222222"/>
                <w:sz w:val="20"/>
                <w:szCs w:val="20"/>
              </w:rPr>
              <w:t>** (the red wiggler / tiger worm) for vermicompost production.</w:t>
            </w:r>
          </w:p>
        </w:tc>
      </w:tr>
    </w:tbl>
    <w:p w14:paraId="258F58F2" w14:textId="77777777" w:rsidR="004A17D0" w:rsidRDefault="004A17D0">
      <w:pPr>
        <w:spacing w:after="70"/>
      </w:pPr>
    </w:p>
    <w:p w14:paraId="075407E5" w14:textId="77777777" w:rsidR="004A17D0" w:rsidRDefault="00000000">
      <w:pPr>
        <w:spacing w:after="110" w:line="266" w:lineRule="auto"/>
      </w:pPr>
      <w:r>
        <w:rPr>
          <w:color w:val="222222"/>
        </w:rPr>
        <w:lastRenderedPageBreak/>
        <w:t xml:space="preserve">This is the correct and standard choice. </w:t>
      </w:r>
      <w:r>
        <w:rPr>
          <w:i/>
          <w:iCs/>
          <w:color w:val="222222"/>
        </w:rPr>
        <w:t>Eisenia fetida</w:t>
      </w:r>
      <w:r>
        <w:rPr>
          <w:color w:val="222222"/>
        </w:rPr>
        <w:t xml:space="preserve"> is an </w:t>
      </w:r>
      <w:r>
        <w:rPr>
          <w:b/>
          <w:bCs/>
          <w:color w:val="222222"/>
        </w:rPr>
        <w:t>epigeic</w:t>
      </w:r>
      <w:r>
        <w:rPr>
          <w:color w:val="222222"/>
        </w:rPr>
        <w:t xml:space="preserve"> species — it lives in surface organic matter rather than burrowing into mineral soil, tolerates high organic loads and a wide temperature range, and reproduces rapidly. It is the global standard for vermicomposting. (Deep-burrowing </w:t>
      </w:r>
      <w:r>
        <w:rPr>
          <w:i/>
          <w:iCs/>
          <w:color w:val="222222"/>
        </w:rPr>
        <w:t>anecic</w:t>
      </w:r>
      <w:r>
        <w:rPr>
          <w:color w:val="222222"/>
        </w:rPr>
        <w:t xml:space="preserve"> species like </w:t>
      </w:r>
      <w:r>
        <w:rPr>
          <w:i/>
          <w:iCs/>
          <w:color w:val="222222"/>
        </w:rPr>
        <w:t>Lampito mauritii</w:t>
      </w:r>
      <w:r>
        <w:rPr>
          <w:color w:val="222222"/>
        </w:rPr>
        <w:t xml:space="preserve"> are soil-improvers but poor composters.)</w:t>
      </w:r>
    </w:p>
    <w:p w14:paraId="3DBF96B6" w14:textId="77777777" w:rsidR="004A17D0" w:rsidRDefault="00000000">
      <w:pPr>
        <w:pStyle w:val="Heading2"/>
        <w:spacing w:before="240" w:after="80"/>
      </w:pPr>
      <w:r>
        <w:rPr>
          <w:b/>
          <w:bCs/>
          <w:sz w:val="25"/>
          <w:szCs w:val="25"/>
        </w:rPr>
        <w:t>The bed method — the complete 11-step protocol</w:t>
      </w:r>
    </w:p>
    <w:p w14:paraId="7A0598A2" w14:textId="77777777" w:rsidR="004A17D0" w:rsidRDefault="00000000">
      <w:pPr>
        <w:spacing w:after="110" w:line="266" w:lineRule="auto"/>
      </w:pPr>
      <w:r>
        <w:rPr>
          <w:color w:val="222222"/>
        </w:rPr>
        <w:t xml:space="preserve">The slide notes: </w:t>
      </w:r>
      <w:r>
        <w:rPr>
          <w:i/>
          <w:iCs/>
          <w:color w:val="222222"/>
        </w:rPr>
        <w:t>"There are various methods for making vermicompost; of these, the bed method is the most convenient."</w:t>
      </w:r>
    </w:p>
    <w:p w14:paraId="43BD7ADC" w14:textId="77777777" w:rsidR="004A17D0" w:rsidRDefault="00000000">
      <w:pPr>
        <w:pStyle w:val="Heading3"/>
        <w:spacing w:before="170" w:after="50"/>
      </w:pPr>
      <w:r>
        <w:rPr>
          <w:b/>
          <w:bCs/>
          <w:color w:val="117864"/>
          <w:sz w:val="22"/>
          <w:szCs w:val="22"/>
        </w:rPr>
        <w:t>Bed specification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A428569"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71F1513" w14:textId="77777777" w:rsidR="004A17D0" w:rsidRDefault="00000000">
            <w:r>
              <w:rPr>
                <w:b/>
                <w:bCs/>
                <w:color w:val="FFFFFF"/>
                <w:sz w:val="17"/>
                <w:szCs w:val="17"/>
              </w:rPr>
              <w:t>Element</w:t>
            </w:r>
          </w:p>
        </w:tc>
        <w:tc>
          <w:tcPr>
            <w:tcW w:w="4710" w:type="dxa"/>
            <w:shd w:val="clear" w:color="auto" w:fill="1F3864"/>
            <w:tcMar>
              <w:top w:w="50" w:type="dxa"/>
              <w:left w:w="90" w:type="dxa"/>
              <w:bottom w:w="50" w:type="dxa"/>
              <w:right w:w="80" w:type="dxa"/>
            </w:tcMar>
          </w:tcPr>
          <w:p w14:paraId="5E785ADC" w14:textId="77777777" w:rsidR="004A17D0" w:rsidRDefault="00000000">
            <w:r>
              <w:rPr>
                <w:b/>
                <w:bCs/>
                <w:color w:val="FFFFFF"/>
                <w:sz w:val="17"/>
                <w:szCs w:val="17"/>
              </w:rPr>
              <w:t>Specification</w:t>
            </w:r>
          </w:p>
        </w:tc>
      </w:tr>
      <w:tr w:rsidR="004A17D0" w14:paraId="46B20AF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504DEAA" w14:textId="77777777" w:rsidR="004A17D0" w:rsidRDefault="00000000">
            <w:r>
              <w:rPr>
                <w:b/>
                <w:bCs/>
                <w:color w:val="222222"/>
                <w:sz w:val="17"/>
                <w:szCs w:val="17"/>
              </w:rPr>
              <w:t>Bed type</w:t>
            </w:r>
          </w:p>
        </w:tc>
        <w:tc>
          <w:tcPr>
            <w:tcW w:w="4710" w:type="dxa"/>
            <w:shd w:val="clear" w:color="auto" w:fill="F4F7FB"/>
            <w:tcMar>
              <w:top w:w="50" w:type="dxa"/>
              <w:left w:w="90" w:type="dxa"/>
              <w:bottom w:w="50" w:type="dxa"/>
              <w:right w:w="80" w:type="dxa"/>
            </w:tcMar>
          </w:tcPr>
          <w:p w14:paraId="56DF1193" w14:textId="77777777" w:rsidR="004A17D0" w:rsidRDefault="00000000">
            <w:r>
              <w:rPr>
                <w:b/>
                <w:bCs/>
                <w:color w:val="222222"/>
                <w:sz w:val="17"/>
                <w:szCs w:val="17"/>
              </w:rPr>
              <w:t>Plastic bed</w:t>
            </w:r>
            <w:r>
              <w:rPr>
                <w:color w:val="222222"/>
                <w:sz w:val="17"/>
                <w:szCs w:val="17"/>
              </w:rPr>
              <w:t xml:space="preserve"> (the commercial vermibed)</w:t>
            </w:r>
          </w:p>
        </w:tc>
      </w:tr>
      <w:tr w:rsidR="004A17D0" w14:paraId="66C429E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75AB7E3" w14:textId="77777777" w:rsidR="004A17D0" w:rsidRDefault="00000000">
            <w:r>
              <w:rPr>
                <w:b/>
                <w:bCs/>
                <w:color w:val="222222"/>
                <w:sz w:val="17"/>
                <w:szCs w:val="17"/>
              </w:rPr>
              <w:t>Dimensions</w:t>
            </w:r>
          </w:p>
        </w:tc>
        <w:tc>
          <w:tcPr>
            <w:tcW w:w="4710" w:type="dxa"/>
            <w:shd w:val="clear" w:color="auto" w:fill="FFFFFF"/>
            <w:tcMar>
              <w:top w:w="50" w:type="dxa"/>
              <w:left w:w="90" w:type="dxa"/>
              <w:bottom w:w="50" w:type="dxa"/>
              <w:right w:w="80" w:type="dxa"/>
            </w:tcMar>
          </w:tcPr>
          <w:p w14:paraId="2E4D4E5E" w14:textId="77777777" w:rsidR="004A17D0" w:rsidRDefault="00000000">
            <w:r>
              <w:rPr>
                <w:b/>
                <w:bCs/>
                <w:color w:val="222222"/>
                <w:sz w:val="17"/>
                <w:szCs w:val="17"/>
              </w:rPr>
              <w:t>12 ft × 4 ft × 2 ft</w:t>
            </w:r>
          </w:p>
        </w:tc>
      </w:tr>
      <w:tr w:rsidR="004A17D0" w14:paraId="656DC58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E87DD15" w14:textId="77777777" w:rsidR="004A17D0" w:rsidRDefault="00000000">
            <w:r>
              <w:rPr>
                <w:b/>
                <w:bCs/>
                <w:color w:val="222222"/>
                <w:sz w:val="17"/>
                <w:szCs w:val="17"/>
              </w:rPr>
              <w:t>Charge per bed</w:t>
            </w:r>
          </w:p>
        </w:tc>
        <w:tc>
          <w:tcPr>
            <w:tcW w:w="4710" w:type="dxa"/>
            <w:shd w:val="clear" w:color="auto" w:fill="F4F7FB"/>
            <w:tcMar>
              <w:top w:w="50" w:type="dxa"/>
              <w:left w:w="90" w:type="dxa"/>
              <w:bottom w:w="50" w:type="dxa"/>
              <w:right w:w="80" w:type="dxa"/>
            </w:tcMar>
          </w:tcPr>
          <w:p w14:paraId="0D392C86" w14:textId="77777777" w:rsidR="004A17D0" w:rsidRDefault="00000000">
            <w:r>
              <w:rPr>
                <w:b/>
                <w:bCs/>
                <w:color w:val="222222"/>
                <w:sz w:val="17"/>
                <w:szCs w:val="17"/>
              </w:rPr>
              <w:t>1,500 kg</w:t>
            </w:r>
            <w:r>
              <w:rPr>
                <w:color w:val="222222"/>
                <w:sz w:val="17"/>
                <w:szCs w:val="17"/>
              </w:rPr>
              <w:t xml:space="preserve"> of material</w:t>
            </w:r>
          </w:p>
        </w:tc>
      </w:tr>
      <w:tr w:rsidR="004A17D0" w14:paraId="5AE6F40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F3EC1E0" w14:textId="77777777" w:rsidR="004A17D0" w:rsidRDefault="00000000">
            <w:r>
              <w:rPr>
                <w:b/>
                <w:bCs/>
                <w:color w:val="222222"/>
                <w:sz w:val="17"/>
                <w:szCs w:val="17"/>
              </w:rPr>
              <w:t>Worm culture</w:t>
            </w:r>
          </w:p>
        </w:tc>
        <w:tc>
          <w:tcPr>
            <w:tcW w:w="4710" w:type="dxa"/>
            <w:shd w:val="clear" w:color="auto" w:fill="FFFFFF"/>
            <w:tcMar>
              <w:top w:w="50" w:type="dxa"/>
              <w:left w:w="90" w:type="dxa"/>
              <w:bottom w:w="50" w:type="dxa"/>
              <w:right w:w="80" w:type="dxa"/>
            </w:tcMar>
          </w:tcPr>
          <w:p w14:paraId="65A08A4F" w14:textId="77777777" w:rsidR="004A17D0" w:rsidRDefault="00000000">
            <w:r>
              <w:rPr>
                <w:b/>
                <w:bCs/>
                <w:color w:val="222222"/>
                <w:sz w:val="17"/>
                <w:szCs w:val="17"/>
              </w:rPr>
              <w:t>5 kg per bed</w:t>
            </w:r>
          </w:p>
        </w:tc>
      </w:tr>
      <w:tr w:rsidR="004A17D0" w14:paraId="332932E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92CAFFE" w14:textId="77777777" w:rsidR="004A17D0" w:rsidRDefault="00000000">
            <w:r>
              <w:rPr>
                <w:b/>
                <w:bCs/>
                <w:color w:val="222222"/>
                <w:sz w:val="17"/>
                <w:szCs w:val="17"/>
              </w:rPr>
              <w:t>Output</w:t>
            </w:r>
          </w:p>
        </w:tc>
        <w:tc>
          <w:tcPr>
            <w:tcW w:w="4710" w:type="dxa"/>
            <w:shd w:val="clear" w:color="auto" w:fill="F4F7FB"/>
            <w:tcMar>
              <w:top w:w="50" w:type="dxa"/>
              <w:left w:w="90" w:type="dxa"/>
              <w:bottom w:w="50" w:type="dxa"/>
              <w:right w:w="80" w:type="dxa"/>
            </w:tcMar>
          </w:tcPr>
          <w:p w14:paraId="7268A259" w14:textId="77777777" w:rsidR="004A17D0" w:rsidRDefault="00000000">
            <w:r>
              <w:rPr>
                <w:b/>
                <w:bCs/>
                <w:color w:val="222222"/>
                <w:sz w:val="17"/>
                <w:szCs w:val="17"/>
              </w:rPr>
              <w:t>1 tonne of vermicompost per bed, in 2½ months</w:t>
            </w:r>
          </w:p>
        </w:tc>
      </w:tr>
    </w:tbl>
    <w:p w14:paraId="4E93C561" w14:textId="77777777" w:rsidR="004A17D0" w:rsidRDefault="004A17D0">
      <w:pPr>
        <w:spacing w:after="80"/>
      </w:pPr>
    </w:p>
    <w:p w14:paraId="1607E9D1" w14:textId="77777777" w:rsidR="004A17D0" w:rsidRDefault="00000000">
      <w:pPr>
        <w:pStyle w:val="Heading3"/>
        <w:spacing w:before="170" w:after="50"/>
      </w:pPr>
      <w:r>
        <w:rPr>
          <w:b/>
          <w:bCs/>
          <w:color w:val="117864"/>
          <w:sz w:val="22"/>
          <w:szCs w:val="22"/>
        </w:rPr>
        <w:t>The full sequence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3A9B43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8A1A6A8"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7C83498D" w14:textId="77777777" w:rsidR="004A17D0" w:rsidRDefault="00000000">
            <w:r>
              <w:rPr>
                <w:b/>
                <w:bCs/>
                <w:color w:val="FFFFFF"/>
                <w:sz w:val="17"/>
                <w:szCs w:val="17"/>
              </w:rPr>
              <w:t>Instruction</w:t>
            </w:r>
          </w:p>
        </w:tc>
      </w:tr>
      <w:tr w:rsidR="004A17D0" w14:paraId="1779B2E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0735D8D" w14:textId="77777777" w:rsidR="004A17D0" w:rsidRDefault="00000000">
            <w:r>
              <w:rPr>
                <w:b/>
                <w:bCs/>
                <w:color w:val="222222"/>
                <w:sz w:val="17"/>
                <w:szCs w:val="17"/>
              </w:rPr>
              <w:t>1</w:t>
            </w:r>
          </w:p>
        </w:tc>
        <w:tc>
          <w:tcPr>
            <w:tcW w:w="4710" w:type="dxa"/>
            <w:shd w:val="clear" w:color="auto" w:fill="F4F7FB"/>
            <w:tcMar>
              <w:top w:w="50" w:type="dxa"/>
              <w:left w:w="90" w:type="dxa"/>
              <w:bottom w:w="50" w:type="dxa"/>
              <w:right w:w="80" w:type="dxa"/>
            </w:tcMar>
          </w:tcPr>
          <w:p w14:paraId="54D8AD35" w14:textId="77777777" w:rsidR="004A17D0" w:rsidRDefault="00000000">
            <w:r>
              <w:rPr>
                <w:color w:val="222222"/>
                <w:sz w:val="17"/>
                <w:szCs w:val="17"/>
              </w:rPr>
              <w:t xml:space="preserve">To make vermicompost by the bed method, </w:t>
            </w:r>
            <w:r>
              <w:rPr>
                <w:b/>
                <w:bCs/>
                <w:color w:val="222222"/>
                <w:sz w:val="17"/>
                <w:szCs w:val="17"/>
              </w:rPr>
              <w:t>use a plastic bed</w:t>
            </w:r>
            <w:r>
              <w:rPr>
                <w:color w:val="222222"/>
                <w:sz w:val="17"/>
                <w:szCs w:val="17"/>
              </w:rPr>
              <w:t xml:space="preserve">; the bed is generally of the size </w:t>
            </w:r>
            <w:r>
              <w:rPr>
                <w:b/>
                <w:bCs/>
                <w:color w:val="222222"/>
                <w:sz w:val="17"/>
                <w:szCs w:val="17"/>
              </w:rPr>
              <w:t>12 × 4 × 2 ft</w:t>
            </w:r>
          </w:p>
        </w:tc>
      </w:tr>
      <w:tr w:rsidR="004A17D0" w14:paraId="408E383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2D224C9" w14:textId="77777777" w:rsidR="004A17D0" w:rsidRDefault="00000000">
            <w:r>
              <w:rPr>
                <w:b/>
                <w:bCs/>
                <w:color w:val="222222"/>
                <w:sz w:val="17"/>
                <w:szCs w:val="17"/>
              </w:rPr>
              <w:t>2</w:t>
            </w:r>
          </w:p>
        </w:tc>
        <w:tc>
          <w:tcPr>
            <w:tcW w:w="4710" w:type="dxa"/>
            <w:shd w:val="clear" w:color="auto" w:fill="FFFFFF"/>
            <w:tcMar>
              <w:top w:w="50" w:type="dxa"/>
              <w:left w:w="90" w:type="dxa"/>
              <w:bottom w:w="50" w:type="dxa"/>
              <w:right w:w="80" w:type="dxa"/>
            </w:tcMar>
          </w:tcPr>
          <w:p w14:paraId="42DA0212" w14:textId="77777777" w:rsidR="004A17D0" w:rsidRDefault="00000000">
            <w:r>
              <w:rPr>
                <w:color w:val="222222"/>
                <w:sz w:val="17"/>
                <w:szCs w:val="17"/>
              </w:rPr>
              <w:t>For vermicompost production, use the earthworm species *</w:t>
            </w:r>
            <w:r>
              <w:rPr>
                <w:b/>
                <w:bCs/>
                <w:color w:val="222222"/>
                <w:sz w:val="17"/>
                <w:szCs w:val="17"/>
              </w:rPr>
              <w:t>Eisenia fetida</w:t>
            </w:r>
            <w:r>
              <w:rPr>
                <w:color w:val="222222"/>
                <w:sz w:val="17"/>
                <w:szCs w:val="17"/>
              </w:rPr>
              <w:t>*</w:t>
            </w:r>
          </w:p>
        </w:tc>
      </w:tr>
      <w:tr w:rsidR="004A17D0" w14:paraId="5E8C2D2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B0F815B" w14:textId="77777777" w:rsidR="004A17D0" w:rsidRDefault="00000000">
            <w:r>
              <w:rPr>
                <w:b/>
                <w:bCs/>
                <w:color w:val="222222"/>
                <w:sz w:val="17"/>
                <w:szCs w:val="17"/>
              </w:rPr>
              <w:t>3</w:t>
            </w:r>
          </w:p>
        </w:tc>
        <w:tc>
          <w:tcPr>
            <w:tcW w:w="4710" w:type="dxa"/>
            <w:shd w:val="clear" w:color="auto" w:fill="F4F7FB"/>
            <w:tcMar>
              <w:top w:w="50" w:type="dxa"/>
              <w:left w:w="90" w:type="dxa"/>
              <w:bottom w:w="50" w:type="dxa"/>
              <w:right w:w="80" w:type="dxa"/>
            </w:tcMar>
          </w:tcPr>
          <w:p w14:paraId="0CE23EB4" w14:textId="77777777" w:rsidR="004A17D0" w:rsidRDefault="00000000">
            <w:r>
              <w:rPr>
                <w:color w:val="222222"/>
                <w:sz w:val="17"/>
                <w:szCs w:val="17"/>
              </w:rPr>
              <w:t xml:space="preserve">First, put </w:t>
            </w:r>
            <w:r>
              <w:rPr>
                <w:b/>
                <w:bCs/>
                <w:color w:val="222222"/>
                <w:sz w:val="17"/>
                <w:szCs w:val="17"/>
              </w:rPr>
              <w:t>1,500 kg of dried leaf litter and semi-decomposed FYM into the bed in ALTERNATING LAYERS</w:t>
            </w:r>
            <w:r>
              <w:rPr>
                <w:color w:val="222222"/>
                <w:sz w:val="17"/>
                <w:szCs w:val="17"/>
              </w:rPr>
              <w:t xml:space="preserve">, and </w:t>
            </w:r>
            <w:r>
              <w:rPr>
                <w:b/>
                <w:bCs/>
                <w:color w:val="222222"/>
                <w:sz w:val="17"/>
                <w:szCs w:val="17"/>
              </w:rPr>
              <w:t>sprinkle water for four consecutive days</w:t>
            </w:r>
          </w:p>
        </w:tc>
      </w:tr>
      <w:tr w:rsidR="004A17D0" w14:paraId="10F9DA8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2ADCA26" w14:textId="77777777" w:rsidR="004A17D0" w:rsidRDefault="00000000">
            <w:r>
              <w:rPr>
                <w:b/>
                <w:bCs/>
                <w:color w:val="222222"/>
                <w:sz w:val="17"/>
                <w:szCs w:val="17"/>
              </w:rPr>
              <w:t>4</w:t>
            </w:r>
          </w:p>
        </w:tc>
        <w:tc>
          <w:tcPr>
            <w:tcW w:w="4710" w:type="dxa"/>
            <w:shd w:val="clear" w:color="auto" w:fill="FFFFFF"/>
            <w:tcMar>
              <w:top w:w="50" w:type="dxa"/>
              <w:left w:w="90" w:type="dxa"/>
              <w:bottom w:w="50" w:type="dxa"/>
              <w:right w:w="80" w:type="dxa"/>
            </w:tcMar>
          </w:tcPr>
          <w:p w14:paraId="2030F37E" w14:textId="77777777" w:rsidR="004A17D0" w:rsidRDefault="00000000">
            <w:r>
              <w:rPr>
                <w:b/>
                <w:bCs/>
                <w:color w:val="222222"/>
                <w:sz w:val="17"/>
                <w:szCs w:val="17"/>
              </w:rPr>
              <w:t>On the fourth day, release 5 kg of earthworm culture per bed</w:t>
            </w:r>
          </w:p>
        </w:tc>
      </w:tr>
      <w:tr w:rsidR="004A17D0" w14:paraId="1C05543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C4137E5" w14:textId="77777777" w:rsidR="004A17D0" w:rsidRDefault="00000000">
            <w:r>
              <w:rPr>
                <w:b/>
                <w:bCs/>
                <w:color w:val="222222"/>
                <w:sz w:val="17"/>
                <w:szCs w:val="17"/>
              </w:rPr>
              <w:t>5</w:t>
            </w:r>
          </w:p>
        </w:tc>
        <w:tc>
          <w:tcPr>
            <w:tcW w:w="4710" w:type="dxa"/>
            <w:shd w:val="clear" w:color="auto" w:fill="F4F7FB"/>
            <w:tcMar>
              <w:top w:w="50" w:type="dxa"/>
              <w:left w:w="90" w:type="dxa"/>
              <w:bottom w:w="50" w:type="dxa"/>
              <w:right w:w="80" w:type="dxa"/>
            </w:tcMar>
          </w:tcPr>
          <w:p w14:paraId="4D0A37A3" w14:textId="77777777" w:rsidR="004A17D0" w:rsidRDefault="00000000">
            <w:r>
              <w:rPr>
                <w:b/>
                <w:bCs/>
                <w:color w:val="222222"/>
                <w:sz w:val="17"/>
                <w:szCs w:val="17"/>
              </w:rPr>
              <w:t>Then cover the bed properly with WET JUTE GUNNY SACKS</w:t>
            </w:r>
          </w:p>
        </w:tc>
      </w:tr>
      <w:tr w:rsidR="004A17D0" w14:paraId="359046F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37B8577" w14:textId="77777777" w:rsidR="004A17D0" w:rsidRDefault="00000000">
            <w:r>
              <w:rPr>
                <w:b/>
                <w:bCs/>
                <w:color w:val="222222"/>
                <w:sz w:val="17"/>
                <w:szCs w:val="17"/>
              </w:rPr>
              <w:t>6</w:t>
            </w:r>
          </w:p>
        </w:tc>
        <w:tc>
          <w:tcPr>
            <w:tcW w:w="4710" w:type="dxa"/>
            <w:shd w:val="clear" w:color="auto" w:fill="FFFFFF"/>
            <w:tcMar>
              <w:top w:w="50" w:type="dxa"/>
              <w:left w:w="90" w:type="dxa"/>
              <w:bottom w:w="50" w:type="dxa"/>
              <w:right w:w="80" w:type="dxa"/>
            </w:tcMar>
          </w:tcPr>
          <w:p w14:paraId="04BBD969" w14:textId="77777777" w:rsidR="004A17D0" w:rsidRDefault="00000000">
            <w:r>
              <w:rPr>
                <w:color w:val="222222"/>
                <w:sz w:val="17"/>
                <w:szCs w:val="17"/>
              </w:rPr>
              <w:t>The composting process now begins</w:t>
            </w:r>
          </w:p>
        </w:tc>
      </w:tr>
      <w:tr w:rsidR="004A17D0" w14:paraId="00E580F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AFE756C" w14:textId="77777777" w:rsidR="004A17D0" w:rsidRDefault="00000000">
            <w:r>
              <w:rPr>
                <w:b/>
                <w:bCs/>
                <w:color w:val="222222"/>
                <w:sz w:val="17"/>
                <w:szCs w:val="17"/>
              </w:rPr>
              <w:t>7</w:t>
            </w:r>
          </w:p>
        </w:tc>
        <w:tc>
          <w:tcPr>
            <w:tcW w:w="4710" w:type="dxa"/>
            <w:shd w:val="clear" w:color="auto" w:fill="F4F7FB"/>
            <w:tcMar>
              <w:top w:w="50" w:type="dxa"/>
              <w:left w:w="90" w:type="dxa"/>
              <w:bottom w:w="50" w:type="dxa"/>
              <w:right w:w="80" w:type="dxa"/>
            </w:tcMar>
          </w:tcPr>
          <w:p w14:paraId="0EEBA354" w14:textId="77777777" w:rsidR="004A17D0" w:rsidRDefault="00000000">
            <w:r>
              <w:rPr>
                <w:b/>
                <w:bCs/>
                <w:color w:val="222222"/>
                <w:sz w:val="17"/>
                <w:szCs w:val="17"/>
              </w:rPr>
              <w:t>For the next 2½ months, keep sprinkling enough water that the gunny sacking does not dry out</w:t>
            </w:r>
          </w:p>
        </w:tc>
      </w:tr>
      <w:tr w:rsidR="004A17D0" w14:paraId="60C93C2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F9261F1" w14:textId="77777777" w:rsidR="004A17D0" w:rsidRDefault="00000000">
            <w:r>
              <w:rPr>
                <w:b/>
                <w:bCs/>
                <w:color w:val="222222"/>
                <w:sz w:val="17"/>
                <w:szCs w:val="17"/>
              </w:rPr>
              <w:t>8</w:t>
            </w:r>
          </w:p>
        </w:tc>
        <w:tc>
          <w:tcPr>
            <w:tcW w:w="4710" w:type="dxa"/>
            <w:shd w:val="clear" w:color="auto" w:fill="FFFFFF"/>
            <w:tcMar>
              <w:top w:w="50" w:type="dxa"/>
              <w:left w:w="90" w:type="dxa"/>
              <w:bottom w:w="50" w:type="dxa"/>
              <w:right w:w="80" w:type="dxa"/>
            </w:tcMar>
          </w:tcPr>
          <w:p w14:paraId="2DC45A4E" w14:textId="77777777" w:rsidR="004A17D0" w:rsidRDefault="00000000">
            <w:r>
              <w:rPr>
                <w:b/>
                <w:bCs/>
                <w:color w:val="222222"/>
                <w:sz w:val="17"/>
                <w:szCs w:val="17"/>
              </w:rPr>
              <w:t>In 2 to 2½ months, granular, tea-powder-like, dark-coloured, friable compost is ready</w:t>
            </w:r>
          </w:p>
        </w:tc>
      </w:tr>
      <w:tr w:rsidR="004A17D0" w14:paraId="2635907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3165C06" w14:textId="77777777" w:rsidR="004A17D0" w:rsidRDefault="00000000">
            <w:r>
              <w:rPr>
                <w:b/>
                <w:bCs/>
                <w:color w:val="222222"/>
                <w:sz w:val="17"/>
                <w:szCs w:val="17"/>
              </w:rPr>
              <w:t>9</w:t>
            </w:r>
          </w:p>
        </w:tc>
        <w:tc>
          <w:tcPr>
            <w:tcW w:w="4710" w:type="dxa"/>
            <w:shd w:val="clear" w:color="auto" w:fill="F4F7FB"/>
            <w:tcMar>
              <w:top w:w="50" w:type="dxa"/>
              <w:left w:w="90" w:type="dxa"/>
              <w:bottom w:w="50" w:type="dxa"/>
              <w:right w:w="80" w:type="dxa"/>
            </w:tcMar>
          </w:tcPr>
          <w:p w14:paraId="2BD50535" w14:textId="77777777" w:rsidR="004A17D0" w:rsidRDefault="00000000">
            <w:r>
              <w:rPr>
                <w:b/>
                <w:bCs/>
                <w:color w:val="222222"/>
                <w:sz w:val="17"/>
                <w:szCs w:val="17"/>
              </w:rPr>
              <w:t>Then stop sprinkling water.</w:t>
            </w:r>
            <w:r>
              <w:rPr>
                <w:color w:val="222222"/>
                <w:sz w:val="17"/>
                <w:szCs w:val="17"/>
              </w:rPr>
              <w:t xml:space="preserve"> Once the topmost layer of the compost dries, </w:t>
            </w:r>
            <w:r>
              <w:rPr>
                <w:b/>
                <w:bCs/>
                <w:color w:val="222222"/>
                <w:sz w:val="17"/>
                <w:szCs w:val="17"/>
              </w:rPr>
              <w:t>remove it</w:t>
            </w:r>
            <w:r>
              <w:rPr>
                <w:color w:val="222222"/>
                <w:sz w:val="17"/>
                <w:szCs w:val="17"/>
              </w:rPr>
              <w:t xml:space="preserve">. Then remove the second layer in the same way after it dries, </w:t>
            </w:r>
            <w:r>
              <w:rPr>
                <w:b/>
                <w:bCs/>
                <w:color w:val="222222"/>
                <w:sz w:val="17"/>
                <w:szCs w:val="17"/>
              </w:rPr>
              <w:t>and finally collect the earthworms at the bottom</w:t>
            </w:r>
          </w:p>
        </w:tc>
      </w:tr>
      <w:tr w:rsidR="004A17D0" w14:paraId="3FBF78C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FF48A6F" w14:textId="77777777" w:rsidR="004A17D0" w:rsidRDefault="00000000">
            <w:r>
              <w:rPr>
                <w:b/>
                <w:bCs/>
                <w:color w:val="222222"/>
                <w:sz w:val="17"/>
                <w:szCs w:val="17"/>
              </w:rPr>
              <w:t>10</w:t>
            </w:r>
          </w:p>
        </w:tc>
        <w:tc>
          <w:tcPr>
            <w:tcW w:w="4710" w:type="dxa"/>
            <w:shd w:val="clear" w:color="auto" w:fill="FFFFFF"/>
            <w:tcMar>
              <w:top w:w="50" w:type="dxa"/>
              <w:left w:w="90" w:type="dxa"/>
              <w:bottom w:w="50" w:type="dxa"/>
              <w:right w:w="80" w:type="dxa"/>
            </w:tcMar>
          </w:tcPr>
          <w:p w14:paraId="136FB6AB" w14:textId="77777777" w:rsidR="004A17D0" w:rsidRDefault="00000000">
            <w:r>
              <w:rPr>
                <w:b/>
                <w:bCs/>
                <w:color w:val="222222"/>
                <w:sz w:val="17"/>
                <w:szCs w:val="17"/>
              </w:rPr>
              <w:t>Harvesting this way makes it easy to separate the earthworms from the compost</w:t>
            </w:r>
          </w:p>
        </w:tc>
      </w:tr>
      <w:tr w:rsidR="004A17D0" w14:paraId="2F630F0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F89BFD7" w14:textId="77777777" w:rsidR="004A17D0" w:rsidRDefault="00000000">
            <w:r>
              <w:rPr>
                <w:b/>
                <w:bCs/>
                <w:color w:val="222222"/>
                <w:sz w:val="17"/>
                <w:szCs w:val="17"/>
              </w:rPr>
              <w:t>11</w:t>
            </w:r>
          </w:p>
        </w:tc>
        <w:tc>
          <w:tcPr>
            <w:tcW w:w="4710" w:type="dxa"/>
            <w:shd w:val="clear" w:color="auto" w:fill="F4F7FB"/>
            <w:tcMar>
              <w:top w:w="50" w:type="dxa"/>
              <w:left w:w="90" w:type="dxa"/>
              <w:bottom w:w="50" w:type="dxa"/>
              <w:right w:w="80" w:type="dxa"/>
            </w:tcMar>
          </w:tcPr>
          <w:p w14:paraId="52916881" w14:textId="77777777" w:rsidR="004A17D0" w:rsidRDefault="00000000">
            <w:r>
              <w:rPr>
                <w:b/>
                <w:bCs/>
                <w:color w:val="222222"/>
                <w:sz w:val="17"/>
                <w:szCs w:val="17"/>
              </w:rPr>
              <w:t>Each bed produces 1 tonne of compost in 2½ months</w:t>
            </w:r>
          </w:p>
        </w:tc>
      </w:tr>
    </w:tbl>
    <w:p w14:paraId="06455F09" w14:textId="77777777" w:rsidR="004A17D0" w:rsidRDefault="004A17D0">
      <w:pPr>
        <w:spacing w:after="80"/>
      </w:pPr>
    </w:p>
    <w:p w14:paraId="2E5B92AB" w14:textId="77777777" w:rsidR="004A17D0" w:rsidRDefault="00000000">
      <w:pPr>
        <w:pStyle w:val="Heading3"/>
        <w:spacing w:before="170" w:after="50"/>
      </w:pPr>
      <w:r>
        <w:rPr>
          <w:b/>
          <w:bCs/>
          <w:color w:val="117864"/>
          <w:sz w:val="22"/>
          <w:szCs w:val="22"/>
        </w:rPr>
        <w:t>The critical warning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5517A3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A167F05" w14:textId="77777777" w:rsidR="004A17D0" w:rsidRDefault="00000000">
            <w:pPr>
              <w:spacing w:after="40"/>
            </w:pPr>
            <w:r>
              <w:rPr>
                <w:b/>
                <w:bCs/>
                <w:color w:val="117864"/>
                <w:sz w:val="18"/>
                <w:szCs w:val="18"/>
              </w:rPr>
              <w:t>⚡  KEY RULE</w:t>
            </w:r>
          </w:p>
          <w:p w14:paraId="1C138E94" w14:textId="77777777" w:rsidR="004A17D0" w:rsidRDefault="00000000">
            <w:pPr>
              <w:spacing w:after="20" w:line="258" w:lineRule="auto"/>
            </w:pPr>
            <w:r>
              <w:rPr>
                <w:color w:val="222222"/>
                <w:sz w:val="20"/>
                <w:szCs w:val="20"/>
              </w:rPr>
              <w:t xml:space="preserve"> — IMPORTANT: "" — PROTECT THE BED FROM RED ANTS.</w:t>
            </w:r>
          </w:p>
        </w:tc>
      </w:tr>
    </w:tbl>
    <w:p w14:paraId="11CB5206" w14:textId="77777777" w:rsidR="004A17D0" w:rsidRDefault="004A17D0">
      <w:pPr>
        <w:spacing w:after="70"/>
      </w:pPr>
    </w:p>
    <w:p w14:paraId="40167E2E" w14:textId="77777777" w:rsidR="004A17D0" w:rsidRDefault="00000000">
      <w:pPr>
        <w:spacing w:after="110" w:line="266" w:lineRule="auto"/>
      </w:pPr>
      <w:r>
        <w:rPr>
          <w:color w:val="222222"/>
        </w:rPr>
        <w:lastRenderedPageBreak/>
        <w:t>Red ants are the primary predator of vermicompost beds. They will carry off worms and eggs and can destroy a bed entirely. Standard countermeasures are a water channel around the bed legs, or ash/neem barriers.</w:t>
      </w:r>
    </w:p>
    <w:p w14:paraId="39F387EC" w14:textId="77777777" w:rsidR="004A17D0" w:rsidRDefault="00000000">
      <w:pPr>
        <w:pStyle w:val="Heading2"/>
        <w:spacing w:before="240" w:after="80"/>
      </w:pPr>
      <w:r>
        <w:rPr>
          <w:b/>
          <w:bCs/>
          <w:sz w:val="25"/>
          <w:szCs w:val="25"/>
        </w:rPr>
        <w:t>The harvesting logic — why the drying method matters</w:t>
      </w:r>
    </w:p>
    <w:p w14:paraId="4EB24113" w14:textId="77777777" w:rsidR="004A17D0" w:rsidRDefault="00000000">
      <w:pPr>
        <w:spacing w:after="110" w:line="266" w:lineRule="auto"/>
      </w:pPr>
      <w:r>
        <w:rPr>
          <w:color w:val="222222"/>
        </w:rPr>
        <w:t xml:space="preserve">Step 9 is the cleverest part of the protocol and deserves explanation, because it solves the main practical problem of vermicomposting: </w:t>
      </w:r>
      <w:r>
        <w:rPr>
          <w:b/>
          <w:bCs/>
          <w:color w:val="222222"/>
        </w:rPr>
        <w:t>separating worms from finished compost.</w:t>
      </w:r>
    </w:p>
    <w:p w14:paraId="277755AA" w14:textId="77777777" w:rsidR="004A17D0" w:rsidRDefault="00000000">
      <w:pPr>
        <w:spacing w:after="110" w:line="266" w:lineRule="auto"/>
      </w:pPr>
      <w:r>
        <w:rPr>
          <w:color w:val="222222"/>
        </w:rPr>
        <w:t>The method exploits worm behaviour:</w:t>
      </w:r>
    </w:p>
    <w:p w14:paraId="281E137B" w14:textId="77777777" w:rsidR="004A17D0" w:rsidRDefault="00000000">
      <w:pPr>
        <w:pStyle w:val="ListParagraph"/>
        <w:numPr>
          <w:ilvl w:val="0"/>
          <w:numId w:val="3"/>
        </w:numPr>
        <w:spacing w:after="50" w:line="258" w:lineRule="auto"/>
      </w:pPr>
      <w:r>
        <w:rPr>
          <w:b/>
          <w:bCs/>
          <w:color w:val="222222"/>
        </w:rPr>
        <w:t>Stop watering.</w:t>
      </w:r>
      <w:r>
        <w:rPr>
          <w:color w:val="222222"/>
        </w:rPr>
        <w:t xml:space="preserve"> The bed begins to dry from the top down.</w:t>
      </w:r>
    </w:p>
    <w:p w14:paraId="24DE1C6B" w14:textId="77777777" w:rsidR="004A17D0" w:rsidRDefault="00000000">
      <w:pPr>
        <w:pStyle w:val="ListParagraph"/>
        <w:numPr>
          <w:ilvl w:val="0"/>
          <w:numId w:val="3"/>
        </w:numPr>
        <w:spacing w:after="50" w:line="258" w:lineRule="auto"/>
      </w:pPr>
      <w:r>
        <w:rPr>
          <w:b/>
          <w:bCs/>
          <w:color w:val="222222"/>
        </w:rPr>
        <w:t>Worms move away from dry conditions</w:t>
      </w:r>
      <w:r>
        <w:rPr>
          <w:color w:val="222222"/>
        </w:rPr>
        <w:t xml:space="preserve"> — they migrate downward into the still-moist lower layers.</w:t>
      </w:r>
    </w:p>
    <w:p w14:paraId="77F4FA54" w14:textId="77777777" w:rsidR="004A17D0" w:rsidRDefault="00000000">
      <w:pPr>
        <w:pStyle w:val="ListParagraph"/>
        <w:numPr>
          <w:ilvl w:val="0"/>
          <w:numId w:val="3"/>
        </w:numPr>
        <w:spacing w:after="50" w:line="258" w:lineRule="auto"/>
      </w:pPr>
      <w:r>
        <w:rPr>
          <w:b/>
          <w:bCs/>
          <w:color w:val="222222"/>
        </w:rPr>
        <w:t>Skim off the dried top layer</w:t>
      </w:r>
      <w:r>
        <w:rPr>
          <w:color w:val="222222"/>
        </w:rPr>
        <w:t xml:space="preserve"> — it is nearly worm-free.</w:t>
      </w:r>
    </w:p>
    <w:p w14:paraId="0C3450F8" w14:textId="77777777" w:rsidR="004A17D0" w:rsidRDefault="00000000">
      <w:pPr>
        <w:pStyle w:val="ListParagraph"/>
        <w:numPr>
          <w:ilvl w:val="0"/>
          <w:numId w:val="3"/>
        </w:numPr>
        <w:spacing w:after="50" w:line="258" w:lineRule="auto"/>
      </w:pPr>
      <w:r>
        <w:rPr>
          <w:b/>
          <w:bCs/>
          <w:color w:val="222222"/>
        </w:rPr>
        <w:t>Let the next layer dry, remove it</w:t>
      </w:r>
      <w:r>
        <w:rPr>
          <w:color w:val="222222"/>
        </w:rPr>
        <w:t xml:space="preserve"> — repeat.</w:t>
      </w:r>
    </w:p>
    <w:p w14:paraId="4E12F5A9" w14:textId="77777777" w:rsidR="004A17D0" w:rsidRDefault="00000000">
      <w:pPr>
        <w:pStyle w:val="ListParagraph"/>
        <w:numPr>
          <w:ilvl w:val="0"/>
          <w:numId w:val="3"/>
        </w:numPr>
        <w:spacing w:after="50" w:line="258" w:lineRule="auto"/>
      </w:pPr>
      <w:r>
        <w:rPr>
          <w:b/>
          <w:bCs/>
          <w:color w:val="222222"/>
        </w:rPr>
        <w:t>The worms concentrate at the bottom</w:t>
      </w:r>
      <w:r>
        <w:rPr>
          <w:color w:val="222222"/>
        </w:rPr>
        <w:t xml:space="preserve"> and are collected as a dense population, ready to seed the next bed.</w:t>
      </w:r>
    </w:p>
    <w:p w14:paraId="48673DBE"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278DCB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BB88AB3" w14:textId="77777777" w:rsidR="004A17D0" w:rsidRDefault="00000000">
            <w:pPr>
              <w:spacing w:after="40"/>
            </w:pPr>
            <w:r>
              <w:rPr>
                <w:b/>
                <w:bCs/>
                <w:color w:val="117864"/>
                <w:sz w:val="18"/>
                <w:szCs w:val="18"/>
              </w:rPr>
              <w:t>⚡  KEY RULE</w:t>
            </w:r>
          </w:p>
          <w:p w14:paraId="31ADC55A" w14:textId="77777777" w:rsidR="004A17D0" w:rsidRDefault="00000000">
            <w:pPr>
              <w:spacing w:after="20" w:line="258" w:lineRule="auto"/>
            </w:pPr>
            <w:r>
              <w:rPr>
                <w:color w:val="222222"/>
                <w:sz w:val="20"/>
                <w:szCs w:val="20"/>
              </w:rPr>
              <w:t>THE PRINCIPLE —*</w:t>
            </w:r>
            <w:r>
              <w:rPr>
                <w:i/>
                <w:iCs/>
                <w:color w:val="222222"/>
                <w:sz w:val="20"/>
                <w:szCs w:val="20"/>
              </w:rPr>
              <w:t xml:space="preserve"> </w:t>
            </w:r>
            <w:r>
              <w:rPr>
                <w:color w:val="222222"/>
                <w:sz w:val="20"/>
                <w:szCs w:val="20"/>
              </w:rPr>
              <w:t>don't sieve worms out of compost; let the worms sort themselves out by following the moisture down.* This is why the slide says harvesting this way "makes it easy to separate the earthworms from the compost."</w:t>
            </w:r>
          </w:p>
        </w:tc>
      </w:tr>
    </w:tbl>
    <w:p w14:paraId="21B95711" w14:textId="77777777" w:rsidR="004A17D0" w:rsidRDefault="004A17D0">
      <w:pPr>
        <w:spacing w:after="70"/>
      </w:pPr>
    </w:p>
    <w:p w14:paraId="5E4DEC55" w14:textId="77777777" w:rsidR="004A17D0" w:rsidRDefault="00000000">
      <w:pPr>
        <w:pStyle w:val="Heading2"/>
        <w:spacing w:before="240" w:after="80"/>
      </w:pPr>
      <w:r>
        <w:rPr>
          <w:b/>
          <w:bCs/>
          <w:sz w:val="25"/>
          <w:szCs w:val="25"/>
        </w:rPr>
        <w:t>Vermicompost in context — what the earlier parts already told us</w:t>
      </w:r>
    </w:p>
    <w:p w14:paraId="6E706BD1" w14:textId="77777777" w:rsidR="004A17D0" w:rsidRDefault="00000000">
      <w:pPr>
        <w:spacing w:after="110" w:line="266" w:lineRule="auto"/>
      </w:pPr>
      <w:r>
        <w:rPr>
          <w:color w:val="222222"/>
        </w:rPr>
        <w:t>Cross-referencing the composition table from Part 13I:</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5D866CF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9E52330" w14:textId="77777777" w:rsidR="004A17D0" w:rsidRDefault="00000000">
            <w:r>
              <w:rPr>
                <w:b/>
                <w:bCs/>
                <w:color w:val="FFFFFF"/>
                <w:sz w:val="17"/>
                <w:szCs w:val="17"/>
              </w:rPr>
              <w:t>Vermicompost</w:t>
            </w:r>
          </w:p>
        </w:tc>
        <w:tc>
          <w:tcPr>
            <w:tcW w:w="4710" w:type="dxa"/>
            <w:shd w:val="clear" w:color="auto" w:fill="1F3864"/>
            <w:tcMar>
              <w:top w:w="50" w:type="dxa"/>
              <w:left w:w="90" w:type="dxa"/>
              <w:bottom w:w="50" w:type="dxa"/>
              <w:right w:w="80" w:type="dxa"/>
            </w:tcMar>
          </w:tcPr>
          <w:p w14:paraId="1683E8CB" w14:textId="77777777" w:rsidR="004A17D0" w:rsidRDefault="00000000">
            <w:r>
              <w:rPr>
                <w:b/>
                <w:bCs/>
                <w:color w:val="FFFFFF"/>
                <w:sz w:val="17"/>
                <w:szCs w:val="17"/>
              </w:rPr>
              <w:t>Value</w:t>
            </w:r>
          </w:p>
        </w:tc>
      </w:tr>
      <w:tr w:rsidR="004A17D0" w14:paraId="6860E75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9101D6D" w14:textId="77777777" w:rsidR="004A17D0" w:rsidRDefault="00000000">
            <w:r>
              <w:rPr>
                <w:b/>
                <w:bCs/>
                <w:color w:val="222222"/>
                <w:sz w:val="17"/>
                <w:szCs w:val="17"/>
              </w:rPr>
              <w:t>Organic carbon</w:t>
            </w:r>
          </w:p>
        </w:tc>
        <w:tc>
          <w:tcPr>
            <w:tcW w:w="4710" w:type="dxa"/>
            <w:shd w:val="clear" w:color="auto" w:fill="F4F7FB"/>
            <w:tcMar>
              <w:top w:w="50" w:type="dxa"/>
              <w:left w:w="90" w:type="dxa"/>
              <w:bottom w:w="50" w:type="dxa"/>
              <w:right w:w="80" w:type="dxa"/>
            </w:tcMar>
          </w:tcPr>
          <w:p w14:paraId="4A458735" w14:textId="77777777" w:rsidR="004A17D0" w:rsidRDefault="00000000">
            <w:r>
              <w:rPr>
                <w:b/>
                <w:bCs/>
                <w:color w:val="222222"/>
                <w:sz w:val="17"/>
                <w:szCs w:val="17"/>
              </w:rPr>
              <w:t>16–23%</w:t>
            </w:r>
          </w:p>
        </w:tc>
      </w:tr>
      <w:tr w:rsidR="004A17D0" w14:paraId="13AC38B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8974AA5" w14:textId="77777777" w:rsidR="004A17D0" w:rsidRDefault="00000000">
            <w:r>
              <w:rPr>
                <w:b/>
                <w:bCs/>
                <w:color w:val="222222"/>
                <w:sz w:val="17"/>
                <w:szCs w:val="17"/>
              </w:rPr>
              <w:t>Nitrogen</w:t>
            </w:r>
          </w:p>
        </w:tc>
        <w:tc>
          <w:tcPr>
            <w:tcW w:w="4710" w:type="dxa"/>
            <w:shd w:val="clear" w:color="auto" w:fill="FFFFFF"/>
            <w:tcMar>
              <w:top w:w="50" w:type="dxa"/>
              <w:left w:w="90" w:type="dxa"/>
              <w:bottom w:w="50" w:type="dxa"/>
              <w:right w:w="80" w:type="dxa"/>
            </w:tcMar>
          </w:tcPr>
          <w:p w14:paraId="0F178093" w14:textId="77777777" w:rsidR="004A17D0" w:rsidRDefault="00000000">
            <w:r>
              <w:rPr>
                <w:color w:val="222222"/>
                <w:sz w:val="17"/>
                <w:szCs w:val="17"/>
              </w:rPr>
              <w:t>1.0%</w:t>
            </w:r>
          </w:p>
        </w:tc>
      </w:tr>
      <w:tr w:rsidR="004A17D0" w14:paraId="7A58141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1083F29" w14:textId="77777777" w:rsidR="004A17D0" w:rsidRDefault="00000000">
            <w:r>
              <w:rPr>
                <w:b/>
                <w:bCs/>
                <w:color w:val="222222"/>
                <w:sz w:val="17"/>
                <w:szCs w:val="17"/>
              </w:rPr>
              <w:t>Phosphorus (P₂O₅)</w:t>
            </w:r>
          </w:p>
        </w:tc>
        <w:tc>
          <w:tcPr>
            <w:tcW w:w="4710" w:type="dxa"/>
            <w:shd w:val="clear" w:color="auto" w:fill="F4F7FB"/>
            <w:tcMar>
              <w:top w:w="50" w:type="dxa"/>
              <w:left w:w="90" w:type="dxa"/>
              <w:bottom w:w="50" w:type="dxa"/>
              <w:right w:w="80" w:type="dxa"/>
            </w:tcMar>
          </w:tcPr>
          <w:p w14:paraId="446BE5B4" w14:textId="77777777" w:rsidR="004A17D0" w:rsidRDefault="00000000">
            <w:r>
              <w:rPr>
                <w:color w:val="222222"/>
                <w:sz w:val="17"/>
                <w:szCs w:val="17"/>
              </w:rPr>
              <w:t>1.0%</w:t>
            </w:r>
          </w:p>
        </w:tc>
      </w:tr>
      <w:tr w:rsidR="004A17D0" w14:paraId="790C937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00881B1" w14:textId="77777777" w:rsidR="004A17D0" w:rsidRDefault="00000000">
            <w:r>
              <w:rPr>
                <w:b/>
                <w:bCs/>
                <w:color w:val="222222"/>
                <w:sz w:val="17"/>
                <w:szCs w:val="17"/>
              </w:rPr>
              <w:t>Potash (K₂O)</w:t>
            </w:r>
          </w:p>
        </w:tc>
        <w:tc>
          <w:tcPr>
            <w:tcW w:w="4710" w:type="dxa"/>
            <w:shd w:val="clear" w:color="auto" w:fill="FFFFFF"/>
            <w:tcMar>
              <w:top w:w="50" w:type="dxa"/>
              <w:left w:w="90" w:type="dxa"/>
              <w:bottom w:w="50" w:type="dxa"/>
              <w:right w:w="80" w:type="dxa"/>
            </w:tcMar>
          </w:tcPr>
          <w:p w14:paraId="01641F2C" w14:textId="77777777" w:rsidR="004A17D0" w:rsidRDefault="00000000">
            <w:r>
              <w:rPr>
                <w:color w:val="222222"/>
                <w:sz w:val="17"/>
                <w:szCs w:val="17"/>
              </w:rPr>
              <w:t>1.0%</w:t>
            </w:r>
          </w:p>
        </w:tc>
      </w:tr>
    </w:tbl>
    <w:p w14:paraId="7282ADDF" w14:textId="77777777" w:rsidR="004A17D0" w:rsidRDefault="004A17D0">
      <w:pPr>
        <w:spacing w:after="80"/>
      </w:pPr>
    </w:p>
    <w:p w14:paraId="1A5547D0" w14:textId="77777777" w:rsidR="004A17D0" w:rsidRDefault="00000000">
      <w:pPr>
        <w:spacing w:after="110" w:line="266" w:lineRule="auto"/>
      </w:pPr>
      <w:r>
        <w:rPr>
          <w:color w:val="222222"/>
        </w:rPr>
        <w:t xml:space="preserve">Compare with FYM (15–20% OC, 0.5-0.25-0.5 NPK): </w:t>
      </w:r>
      <w:r>
        <w:rPr>
          <w:b/>
          <w:bCs/>
          <w:color w:val="222222"/>
        </w:rPr>
        <w:t>vermicompost carries roughly double the nutrients of FYM at similar carbon content</w:t>
      </w:r>
      <w:r>
        <w:rPr>
          <w:color w:val="222222"/>
        </w:rPr>
        <w:t>, plus a far higher microbial and humic load.</w:t>
      </w:r>
    </w:p>
    <w:p w14:paraId="54B0BD85" w14:textId="77777777" w:rsidR="004A17D0" w:rsidRDefault="00000000">
      <w:pPr>
        <w:spacing w:after="110" w:line="266" w:lineRule="auto"/>
      </w:pPr>
      <w:r>
        <w:rPr>
          <w:color w:val="222222"/>
        </w:rPr>
        <w:t>It also appears twice more in the course:</w:t>
      </w:r>
    </w:p>
    <w:p w14:paraId="1B6371AF" w14:textId="77777777" w:rsidR="004A17D0" w:rsidRDefault="00000000">
      <w:pPr>
        <w:pStyle w:val="ListParagraph"/>
        <w:numPr>
          <w:ilvl w:val="0"/>
          <w:numId w:val="2"/>
        </w:numPr>
        <w:spacing w:after="50" w:line="258" w:lineRule="auto"/>
      </w:pPr>
      <w:r>
        <w:rPr>
          <w:b/>
          <w:bCs/>
          <w:color w:val="222222"/>
        </w:rPr>
        <w:t>Part 13K (Organic Culture):</w:t>
      </w:r>
      <w:r>
        <w:rPr>
          <w:color w:val="222222"/>
        </w:rPr>
        <w:t xml:space="preserve"> vermicompost is one of the two carriers (150 kg) for the 11-ingredient microbial consortium — chosen because it is "microbially-rich, humus-bearing"</w:t>
      </w:r>
    </w:p>
    <w:p w14:paraId="510CFC4C" w14:textId="77777777" w:rsidR="004A17D0" w:rsidRDefault="00000000">
      <w:pPr>
        <w:pStyle w:val="ListParagraph"/>
        <w:numPr>
          <w:ilvl w:val="0"/>
          <w:numId w:val="2"/>
        </w:numPr>
        <w:spacing w:after="50" w:line="258" w:lineRule="auto"/>
      </w:pPr>
      <w:r>
        <w:rPr>
          <w:b/>
          <w:bCs/>
          <w:color w:val="222222"/>
        </w:rPr>
        <w:t>Part 2:</w:t>
      </w:r>
      <w:r>
        <w:rPr>
          <w:color w:val="222222"/>
        </w:rPr>
        <w:t xml:space="preserve"> 50 kg vermicompost is in the base dressing per 5 guntha, described as "a concentrated inoculant of beneficial microbes and humic substances"</w:t>
      </w:r>
    </w:p>
    <w:p w14:paraId="7A37D283" w14:textId="77777777" w:rsidR="004A17D0" w:rsidRDefault="004A17D0">
      <w:pPr>
        <w:spacing w:after="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B83CB4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A93E2CD" w14:textId="77777777" w:rsidR="004A17D0" w:rsidRDefault="00000000">
            <w:pPr>
              <w:spacing w:after="40"/>
            </w:pPr>
            <w:r>
              <w:rPr>
                <w:b/>
                <w:bCs/>
                <w:color w:val="117864"/>
                <w:sz w:val="18"/>
                <w:szCs w:val="18"/>
              </w:rPr>
              <w:t>⚡  KEY RULE</w:t>
            </w:r>
          </w:p>
          <w:p w14:paraId="2670AC04" w14:textId="77777777" w:rsidR="004A17D0" w:rsidRDefault="00000000">
            <w:pPr>
              <w:spacing w:after="20" w:line="258" w:lineRule="auto"/>
            </w:pPr>
            <w:r>
              <w:rPr>
                <w:color w:val="222222"/>
                <w:sz w:val="20"/>
                <w:szCs w:val="20"/>
              </w:rPr>
              <w:t>ITS ROLE —</w:t>
            </w:r>
            <w:r>
              <w:rPr>
                <w:b/>
                <w:bCs/>
                <w:color w:val="222222"/>
                <w:sz w:val="20"/>
                <w:szCs w:val="20"/>
              </w:rPr>
              <w:t xml:space="preserve"> vermicompost is not primarily a bulk carbon source (FYM and press mud are cheaper per tonne for that). Its value is as a </w:t>
            </w:r>
            <w:r>
              <w:rPr>
                <w:color w:val="222222"/>
                <w:sz w:val="20"/>
                <w:szCs w:val="20"/>
              </w:rPr>
              <w:t>concentrated microbial and humic inoculant** — a small quantity of high-quality biological material.</w:t>
            </w:r>
          </w:p>
        </w:tc>
      </w:tr>
    </w:tbl>
    <w:p w14:paraId="1A194020" w14:textId="77777777" w:rsidR="004A17D0" w:rsidRDefault="004A17D0">
      <w:pPr>
        <w:spacing w:after="70"/>
      </w:pPr>
    </w:p>
    <w:p w14:paraId="55BDD85A" w14:textId="77777777" w:rsidR="004A17D0" w:rsidRDefault="00000000">
      <w:pPr>
        <w:pStyle w:val="Heading2"/>
        <w:spacing w:before="240" w:after="80"/>
      </w:pPr>
      <w:r>
        <w:rPr>
          <w:b/>
          <w:bCs/>
          <w:sz w:val="25"/>
          <w:szCs w:val="25"/>
        </w:rPr>
        <w:t>Reading It Critically — What Holds Up and What to Watch</w:t>
      </w:r>
    </w:p>
    <w:p w14:paraId="6F21CE88" w14:textId="77777777" w:rsidR="004A17D0" w:rsidRDefault="00000000">
      <w:pPr>
        <w:pStyle w:val="Heading2"/>
        <w:spacing w:before="240" w:after="80"/>
      </w:pPr>
      <w:r>
        <w:rPr>
          <w:b/>
          <w:bCs/>
          <w:sz w:val="25"/>
          <w:szCs w:val="25"/>
        </w:rPr>
        <w:lastRenderedPageBreak/>
        <w:t>A clean, correct, standard protocol</w:t>
      </w:r>
    </w:p>
    <w:p w14:paraId="7EFD2F70" w14:textId="77777777" w:rsidR="004A17D0" w:rsidRDefault="00000000">
      <w:pPr>
        <w:spacing w:after="110" w:line="266" w:lineRule="auto"/>
      </w:pPr>
      <w:r>
        <w:rPr>
          <w:color w:val="222222"/>
        </w:rPr>
        <w:t xml:space="preserve">This is textbook vermicomposting, correctly specified. Every element checks out: </w:t>
      </w:r>
      <w:r>
        <w:rPr>
          <w:i/>
          <w:iCs/>
          <w:color w:val="222222"/>
        </w:rPr>
        <w:t>Eisenia fetida</w:t>
      </w:r>
      <w:r>
        <w:rPr>
          <w:color w:val="222222"/>
        </w:rPr>
        <w:t xml:space="preserve"> is the right species, semi-decomposed feedstock is the right condition, 12×4×2 ft plastic beds are the standard commercial format, wet jute covering maintains the darkness and humidity worms need, and 2–2½ months is a realistic cycle time.</w:t>
      </w:r>
    </w:p>
    <w:p w14:paraId="5211DB97" w14:textId="77777777" w:rsidR="004A17D0" w:rsidRDefault="00000000">
      <w:pPr>
        <w:spacing w:after="110" w:line="266" w:lineRule="auto"/>
      </w:pPr>
      <w:r>
        <w:rPr>
          <w:b/>
          <w:bCs/>
          <w:color w:val="222222"/>
        </w:rPr>
        <w:t>The semi-decomposed FYM specification is the technically important detail</w:t>
      </w:r>
      <w:r>
        <w:rPr>
          <w:color w:val="222222"/>
        </w:rPr>
        <w:t>, and it is easy to get wrong precisely because the rest of the course hammers "fully decomposed." The reasoning is sound: fresh manure heats during active decomposition and will kill worms; fully-finished compost has little left for them to eat. The window in between is where vermicomposting works.</w:t>
      </w:r>
    </w:p>
    <w:p w14:paraId="12220C18" w14:textId="77777777" w:rsidR="004A17D0" w:rsidRDefault="00000000">
      <w:pPr>
        <w:spacing w:after="110" w:line="266" w:lineRule="auto"/>
      </w:pPr>
      <w:r>
        <w:rPr>
          <w:b/>
          <w:bCs/>
          <w:color w:val="222222"/>
        </w:rPr>
        <w:t>The dry-down harvesting method is genuinely elegant</w:t>
      </w:r>
      <w:r>
        <w:rPr>
          <w:color w:val="222222"/>
        </w:rPr>
        <w:t xml:space="preserve"> and is the standard professional technique — it exploits the worms' hydrotaxis rather than fighting it with sieves, and it preserves the breeding population intact for the next cycle.</w:t>
      </w:r>
    </w:p>
    <w:p w14:paraId="3F36BF33" w14:textId="77777777" w:rsidR="004A17D0" w:rsidRDefault="00000000">
      <w:pPr>
        <w:spacing w:after="110" w:line="266" w:lineRule="auto"/>
      </w:pPr>
      <w:r>
        <w:rPr>
          <w:b/>
          <w:bCs/>
          <w:color w:val="222222"/>
        </w:rPr>
        <w:t>The red-ant warning is correct and often underestimated.</w:t>
      </w:r>
      <w:r>
        <w:rPr>
          <w:color w:val="222222"/>
        </w:rPr>
        <w:t xml:space="preserve"> Ant predation is one of the most common causes of vermibed failure in India.</w:t>
      </w:r>
    </w:p>
    <w:p w14:paraId="3251D022" w14:textId="77777777" w:rsidR="004A17D0" w:rsidRDefault="00000000">
      <w:pPr>
        <w:pStyle w:val="Heading2"/>
        <w:spacing w:before="240" w:after="80"/>
      </w:pPr>
      <w:r>
        <w:rPr>
          <w:b/>
          <w:bCs/>
          <w:sz w:val="25"/>
          <w:szCs w:val="25"/>
        </w:rPr>
        <w:t>Practical numbers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BC203C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7AA8292" w14:textId="77777777" w:rsidR="004A17D0" w:rsidRDefault="00000000">
            <w:r>
              <w:rPr>
                <w:b/>
                <w:bCs/>
                <w:color w:val="FFFFFF"/>
                <w:sz w:val="17"/>
                <w:szCs w:val="17"/>
              </w:rPr>
              <w:t>Metric</w:t>
            </w:r>
          </w:p>
        </w:tc>
        <w:tc>
          <w:tcPr>
            <w:tcW w:w="4710" w:type="dxa"/>
            <w:shd w:val="clear" w:color="auto" w:fill="1F3864"/>
            <w:tcMar>
              <w:top w:w="50" w:type="dxa"/>
              <w:left w:w="90" w:type="dxa"/>
              <w:bottom w:w="50" w:type="dxa"/>
              <w:right w:w="80" w:type="dxa"/>
            </w:tcMar>
          </w:tcPr>
          <w:p w14:paraId="335FC2D4" w14:textId="77777777" w:rsidR="004A17D0" w:rsidRDefault="00000000">
            <w:r>
              <w:rPr>
                <w:b/>
                <w:bCs/>
                <w:color w:val="FFFFFF"/>
                <w:sz w:val="17"/>
                <w:szCs w:val="17"/>
              </w:rPr>
              <w:t>Value</w:t>
            </w:r>
          </w:p>
        </w:tc>
      </w:tr>
      <w:tr w:rsidR="004A17D0" w14:paraId="0622A6C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D189F92" w14:textId="77777777" w:rsidR="004A17D0" w:rsidRDefault="00000000">
            <w:r>
              <w:rPr>
                <w:color w:val="222222"/>
                <w:sz w:val="17"/>
                <w:szCs w:val="17"/>
              </w:rPr>
              <w:t>Input</w:t>
            </w:r>
          </w:p>
        </w:tc>
        <w:tc>
          <w:tcPr>
            <w:tcW w:w="4710" w:type="dxa"/>
            <w:shd w:val="clear" w:color="auto" w:fill="F4F7FB"/>
            <w:tcMar>
              <w:top w:w="50" w:type="dxa"/>
              <w:left w:w="90" w:type="dxa"/>
              <w:bottom w:w="50" w:type="dxa"/>
              <w:right w:w="80" w:type="dxa"/>
            </w:tcMar>
          </w:tcPr>
          <w:p w14:paraId="14AE84A0" w14:textId="77777777" w:rsidR="004A17D0" w:rsidRDefault="00000000">
            <w:r>
              <w:rPr>
                <w:color w:val="222222"/>
                <w:sz w:val="17"/>
                <w:szCs w:val="17"/>
              </w:rPr>
              <w:t>1,500 kg per bed</w:t>
            </w:r>
          </w:p>
        </w:tc>
      </w:tr>
      <w:tr w:rsidR="004A17D0" w14:paraId="509A51B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A64B9B1" w14:textId="77777777" w:rsidR="004A17D0" w:rsidRDefault="00000000">
            <w:r>
              <w:rPr>
                <w:color w:val="222222"/>
                <w:sz w:val="17"/>
                <w:szCs w:val="17"/>
              </w:rPr>
              <w:t>Output</w:t>
            </w:r>
          </w:p>
        </w:tc>
        <w:tc>
          <w:tcPr>
            <w:tcW w:w="4710" w:type="dxa"/>
            <w:shd w:val="clear" w:color="auto" w:fill="FFFFFF"/>
            <w:tcMar>
              <w:top w:w="50" w:type="dxa"/>
              <w:left w:w="90" w:type="dxa"/>
              <w:bottom w:w="50" w:type="dxa"/>
              <w:right w:w="80" w:type="dxa"/>
            </w:tcMar>
          </w:tcPr>
          <w:p w14:paraId="0534AB3F" w14:textId="77777777" w:rsidR="004A17D0" w:rsidRDefault="00000000">
            <w:r>
              <w:rPr>
                <w:b/>
                <w:bCs/>
                <w:color w:val="222222"/>
                <w:sz w:val="17"/>
                <w:szCs w:val="17"/>
              </w:rPr>
              <w:t>1,000 kg (1 tonne) per bed</w:t>
            </w:r>
          </w:p>
        </w:tc>
      </w:tr>
      <w:tr w:rsidR="004A17D0" w14:paraId="48B45B5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B3EFFA0" w14:textId="77777777" w:rsidR="004A17D0" w:rsidRDefault="00000000">
            <w:r>
              <w:rPr>
                <w:color w:val="222222"/>
                <w:sz w:val="17"/>
                <w:szCs w:val="17"/>
              </w:rPr>
              <w:t>Conversion</w:t>
            </w:r>
          </w:p>
        </w:tc>
        <w:tc>
          <w:tcPr>
            <w:tcW w:w="4710" w:type="dxa"/>
            <w:shd w:val="clear" w:color="auto" w:fill="F4F7FB"/>
            <w:tcMar>
              <w:top w:w="50" w:type="dxa"/>
              <w:left w:w="90" w:type="dxa"/>
              <w:bottom w:w="50" w:type="dxa"/>
              <w:right w:w="80" w:type="dxa"/>
            </w:tcMar>
          </w:tcPr>
          <w:p w14:paraId="4AE184E6" w14:textId="77777777" w:rsidR="004A17D0" w:rsidRDefault="00000000">
            <w:r>
              <w:rPr>
                <w:b/>
                <w:bCs/>
                <w:color w:val="222222"/>
                <w:sz w:val="17"/>
                <w:szCs w:val="17"/>
              </w:rPr>
              <w:t>~67%</w:t>
            </w:r>
            <w:r>
              <w:rPr>
                <w:color w:val="222222"/>
                <w:sz w:val="17"/>
                <w:szCs w:val="17"/>
              </w:rPr>
              <w:t xml:space="preserve"> by weight</w:t>
            </w:r>
          </w:p>
        </w:tc>
      </w:tr>
      <w:tr w:rsidR="004A17D0" w14:paraId="4C8049F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A213F78" w14:textId="77777777" w:rsidR="004A17D0" w:rsidRDefault="00000000">
            <w:r>
              <w:rPr>
                <w:color w:val="222222"/>
                <w:sz w:val="17"/>
                <w:szCs w:val="17"/>
              </w:rPr>
              <w:t>Cycle</w:t>
            </w:r>
          </w:p>
        </w:tc>
        <w:tc>
          <w:tcPr>
            <w:tcW w:w="4710" w:type="dxa"/>
            <w:shd w:val="clear" w:color="auto" w:fill="FFFFFF"/>
            <w:tcMar>
              <w:top w:w="50" w:type="dxa"/>
              <w:left w:w="90" w:type="dxa"/>
              <w:bottom w:w="50" w:type="dxa"/>
              <w:right w:w="80" w:type="dxa"/>
            </w:tcMar>
          </w:tcPr>
          <w:p w14:paraId="788CCC23" w14:textId="77777777" w:rsidR="004A17D0" w:rsidRDefault="00000000">
            <w:r>
              <w:rPr>
                <w:color w:val="222222"/>
                <w:sz w:val="17"/>
                <w:szCs w:val="17"/>
              </w:rPr>
              <w:t>2½ months</w:t>
            </w:r>
          </w:p>
        </w:tc>
      </w:tr>
      <w:tr w:rsidR="004A17D0" w14:paraId="144F364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0A31858" w14:textId="77777777" w:rsidR="004A17D0" w:rsidRDefault="00000000">
            <w:r>
              <w:rPr>
                <w:color w:val="222222"/>
                <w:sz w:val="17"/>
                <w:szCs w:val="17"/>
              </w:rPr>
              <w:t>Worm stocking</w:t>
            </w:r>
          </w:p>
        </w:tc>
        <w:tc>
          <w:tcPr>
            <w:tcW w:w="4710" w:type="dxa"/>
            <w:shd w:val="clear" w:color="auto" w:fill="F4F7FB"/>
            <w:tcMar>
              <w:top w:w="50" w:type="dxa"/>
              <w:left w:w="90" w:type="dxa"/>
              <w:bottom w:w="50" w:type="dxa"/>
              <w:right w:w="80" w:type="dxa"/>
            </w:tcMar>
          </w:tcPr>
          <w:p w14:paraId="3BE9D2F8" w14:textId="77777777" w:rsidR="004A17D0" w:rsidRDefault="00000000">
            <w:r>
              <w:rPr>
                <w:color w:val="222222"/>
                <w:sz w:val="17"/>
                <w:szCs w:val="17"/>
              </w:rPr>
              <w:t>5 kg per bed</w:t>
            </w:r>
          </w:p>
        </w:tc>
      </w:tr>
      <w:tr w:rsidR="004A17D0" w14:paraId="0E66793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DE1445D" w14:textId="77777777" w:rsidR="004A17D0" w:rsidRDefault="00000000">
            <w:r>
              <w:rPr>
                <w:color w:val="222222"/>
                <w:sz w:val="17"/>
                <w:szCs w:val="17"/>
              </w:rPr>
              <w:t>Beds needed for 1 tonne/cycle</w:t>
            </w:r>
          </w:p>
        </w:tc>
        <w:tc>
          <w:tcPr>
            <w:tcW w:w="4710" w:type="dxa"/>
            <w:shd w:val="clear" w:color="auto" w:fill="FFFFFF"/>
            <w:tcMar>
              <w:top w:w="50" w:type="dxa"/>
              <w:left w:w="90" w:type="dxa"/>
              <w:bottom w:w="50" w:type="dxa"/>
              <w:right w:w="80" w:type="dxa"/>
            </w:tcMar>
          </w:tcPr>
          <w:p w14:paraId="06087B15" w14:textId="77777777" w:rsidR="004A17D0" w:rsidRDefault="00000000">
            <w:r>
              <w:rPr>
                <w:color w:val="222222"/>
                <w:sz w:val="17"/>
                <w:szCs w:val="17"/>
              </w:rPr>
              <w:t>1</w:t>
            </w:r>
          </w:p>
        </w:tc>
      </w:tr>
    </w:tbl>
    <w:p w14:paraId="0C443F38"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A71A3C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13A08D5" w14:textId="77777777" w:rsidR="004A17D0" w:rsidRDefault="00000000">
            <w:pPr>
              <w:spacing w:after="20" w:line="258" w:lineRule="auto"/>
            </w:pPr>
            <w:r>
              <w:rPr>
                <w:b/>
                <w:bCs/>
                <w:color w:val="222222"/>
                <w:sz w:val="20"/>
                <w:szCs w:val="20"/>
              </w:rPr>
              <w:t>Realistic throughput:</w:t>
            </w:r>
            <w:r>
              <w:rPr>
                <w:color w:val="222222"/>
                <w:sz w:val="20"/>
                <w:szCs w:val="20"/>
              </w:rPr>
              <w:t xml:space="preserve"> one bed produces ~1 t per 2½ months, so </w:t>
            </w:r>
            <w:r>
              <w:rPr>
                <w:b/>
                <w:bCs/>
                <w:color w:val="222222"/>
                <w:sz w:val="20"/>
                <w:szCs w:val="20"/>
              </w:rPr>
              <w:t>roughly 4 tonnes per bed per year</w:t>
            </w:r>
            <w:r>
              <w:rPr>
                <w:color w:val="222222"/>
                <w:sz w:val="20"/>
                <w:szCs w:val="20"/>
              </w:rPr>
              <w:t xml:space="preserve"> running continuously.</w:t>
            </w:r>
          </w:p>
        </w:tc>
      </w:tr>
    </w:tbl>
    <w:p w14:paraId="14A4DF50" w14:textId="77777777" w:rsidR="004A17D0" w:rsidRDefault="004A17D0">
      <w:pPr>
        <w:spacing w:after="70"/>
      </w:pPr>
    </w:p>
    <w:p w14:paraId="1417C79F" w14:textId="77777777" w:rsidR="004A17D0" w:rsidRDefault="00000000">
      <w:pPr>
        <w:pStyle w:val="Heading2"/>
        <w:spacing w:before="240" w:after="80"/>
      </w:pPr>
      <w:r>
        <w:rPr>
          <w:b/>
          <w:bCs/>
          <w:sz w:val="25"/>
          <w:szCs w:val="25"/>
        </w:rPr>
        <w:t>Cautions and additions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58983B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F51E425"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33AA40ED" w14:textId="77777777" w:rsidR="004A17D0" w:rsidRDefault="00000000">
            <w:r>
              <w:rPr>
                <w:b/>
                <w:bCs/>
                <w:color w:val="FFFFFF"/>
                <w:sz w:val="17"/>
                <w:szCs w:val="17"/>
              </w:rPr>
              <w:t>Assessment</w:t>
            </w:r>
          </w:p>
        </w:tc>
      </w:tr>
      <w:tr w:rsidR="004A17D0" w14:paraId="7FBB2A5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78EBF20" w14:textId="77777777" w:rsidR="004A17D0" w:rsidRDefault="00000000">
            <w:r>
              <w:rPr>
                <w:b/>
                <w:bCs/>
                <w:color w:val="222222"/>
                <w:sz w:val="17"/>
                <w:szCs w:val="17"/>
              </w:rPr>
              <w:t>Temperature</w:t>
            </w:r>
          </w:p>
        </w:tc>
        <w:tc>
          <w:tcPr>
            <w:tcW w:w="4710" w:type="dxa"/>
            <w:shd w:val="clear" w:color="auto" w:fill="F4F7FB"/>
            <w:tcMar>
              <w:top w:w="50" w:type="dxa"/>
              <w:left w:w="90" w:type="dxa"/>
              <w:bottom w:w="50" w:type="dxa"/>
              <w:right w:w="80" w:type="dxa"/>
            </w:tcMar>
          </w:tcPr>
          <w:p w14:paraId="2A46F895" w14:textId="77777777" w:rsidR="004A17D0" w:rsidRDefault="00000000">
            <w:r>
              <w:rPr>
                <w:i/>
                <w:iCs/>
                <w:color w:val="222222"/>
                <w:sz w:val="17"/>
                <w:szCs w:val="17"/>
              </w:rPr>
              <w:t>Eisenia fetida</w:t>
            </w:r>
            <w:r>
              <w:rPr>
                <w:color w:val="222222"/>
                <w:sz w:val="17"/>
                <w:szCs w:val="17"/>
              </w:rPr>
              <w:t xml:space="preserve"> performs best around </w:t>
            </w:r>
            <w:r>
              <w:rPr>
                <w:b/>
                <w:bCs/>
                <w:color w:val="222222"/>
                <w:sz w:val="17"/>
                <w:szCs w:val="17"/>
              </w:rPr>
              <w:t>20–30 °C</w:t>
            </w:r>
            <w:r>
              <w:rPr>
                <w:color w:val="222222"/>
                <w:sz w:val="17"/>
                <w:szCs w:val="17"/>
              </w:rPr>
              <w:t xml:space="preserve"> and suffers above ~35 °C. </w:t>
            </w:r>
            <w:r>
              <w:rPr>
                <w:b/>
                <w:bCs/>
                <w:color w:val="222222"/>
                <w:sz w:val="17"/>
                <w:szCs w:val="17"/>
              </w:rPr>
              <w:t>In Pulivendula this is the binding constraint</w:t>
            </w:r>
            <w:r>
              <w:rPr>
                <w:color w:val="222222"/>
                <w:sz w:val="17"/>
                <w:szCs w:val="17"/>
              </w:rPr>
              <w:t xml:space="preserve"> — beds must be in deep shade, and in peak summer you may need additional cooling (extra watering, shade net, or siting under trees). The slide does not mention this and it matters more for you than for Maharashtra.</w:t>
            </w:r>
          </w:p>
        </w:tc>
      </w:tr>
      <w:tr w:rsidR="004A17D0" w14:paraId="2DEA9E7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A535C7D" w14:textId="77777777" w:rsidR="004A17D0" w:rsidRDefault="00000000">
            <w:r>
              <w:rPr>
                <w:b/>
                <w:bCs/>
                <w:color w:val="222222"/>
                <w:sz w:val="17"/>
                <w:szCs w:val="17"/>
              </w:rPr>
              <w:t>Moisture</w:t>
            </w:r>
          </w:p>
        </w:tc>
        <w:tc>
          <w:tcPr>
            <w:tcW w:w="4710" w:type="dxa"/>
            <w:shd w:val="clear" w:color="auto" w:fill="FFFFFF"/>
            <w:tcMar>
              <w:top w:w="50" w:type="dxa"/>
              <w:left w:w="90" w:type="dxa"/>
              <w:bottom w:w="50" w:type="dxa"/>
              <w:right w:w="80" w:type="dxa"/>
            </w:tcMar>
          </w:tcPr>
          <w:p w14:paraId="7B0FF302" w14:textId="77777777" w:rsidR="004A17D0" w:rsidRDefault="00000000">
            <w:r>
              <w:rPr>
                <w:color w:val="222222"/>
                <w:sz w:val="17"/>
                <w:szCs w:val="17"/>
              </w:rPr>
              <w:t>The wet-gunny instruction handles it, but the target is roughly 60–70% moisture — damp like a wrung-out sponge, never waterlogged. Waterlogging kills worms.</w:t>
            </w:r>
          </w:p>
        </w:tc>
      </w:tr>
      <w:tr w:rsidR="004A17D0" w14:paraId="65863BD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CCF30E6" w14:textId="77777777" w:rsidR="004A17D0" w:rsidRDefault="00000000">
            <w:r>
              <w:rPr>
                <w:b/>
                <w:bCs/>
                <w:color w:val="222222"/>
                <w:sz w:val="17"/>
                <w:szCs w:val="17"/>
              </w:rPr>
              <w:t>No chemicals, ever</w:t>
            </w:r>
          </w:p>
        </w:tc>
        <w:tc>
          <w:tcPr>
            <w:tcW w:w="4710" w:type="dxa"/>
            <w:shd w:val="clear" w:color="auto" w:fill="F4F7FB"/>
            <w:tcMar>
              <w:top w:w="50" w:type="dxa"/>
              <w:left w:w="90" w:type="dxa"/>
              <w:bottom w:w="50" w:type="dxa"/>
              <w:right w:w="80" w:type="dxa"/>
            </w:tcMar>
          </w:tcPr>
          <w:p w14:paraId="5393BB53" w14:textId="77777777" w:rsidR="004A17D0" w:rsidRDefault="00000000">
            <w:r>
              <w:rPr>
                <w:color w:val="222222"/>
                <w:sz w:val="17"/>
                <w:szCs w:val="17"/>
              </w:rPr>
              <w:t>Worms are far more sensitive than microbes. Any pesticide, fungicide or fertilizer residue in the feedstock or water will kill the population. Feedstock provenance matters.</w:t>
            </w:r>
          </w:p>
        </w:tc>
      </w:tr>
      <w:tr w:rsidR="004A17D0" w14:paraId="0D00B04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9B27507" w14:textId="77777777" w:rsidR="004A17D0" w:rsidRDefault="00000000">
            <w:r>
              <w:rPr>
                <w:b/>
                <w:bCs/>
                <w:color w:val="222222"/>
                <w:sz w:val="17"/>
                <w:szCs w:val="17"/>
              </w:rPr>
              <w:t>Other predators</w:t>
            </w:r>
          </w:p>
        </w:tc>
        <w:tc>
          <w:tcPr>
            <w:tcW w:w="4710" w:type="dxa"/>
            <w:shd w:val="clear" w:color="auto" w:fill="FFFFFF"/>
            <w:tcMar>
              <w:top w:w="50" w:type="dxa"/>
              <w:left w:w="90" w:type="dxa"/>
              <w:bottom w:w="50" w:type="dxa"/>
              <w:right w:w="80" w:type="dxa"/>
            </w:tcMar>
          </w:tcPr>
          <w:p w14:paraId="7E408A25" w14:textId="77777777" w:rsidR="004A17D0" w:rsidRDefault="00000000">
            <w:r>
              <w:rPr>
                <w:color w:val="222222"/>
                <w:sz w:val="17"/>
                <w:szCs w:val="17"/>
              </w:rPr>
              <w:t>Beyond red ants: rats, birds, frogs, and centipedes. A mesh cover plus the water-moat legs handles most.</w:t>
            </w:r>
          </w:p>
        </w:tc>
      </w:tr>
      <w:tr w:rsidR="004A17D0" w14:paraId="49D452D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E77003C" w14:textId="77777777" w:rsidR="004A17D0" w:rsidRDefault="00000000">
            <w:r>
              <w:rPr>
                <w:b/>
                <w:bCs/>
                <w:color w:val="222222"/>
                <w:sz w:val="17"/>
                <w:szCs w:val="17"/>
              </w:rPr>
              <w:t>Avoid</w:t>
            </w:r>
            <w:r>
              <w:rPr>
                <w:color w:val="222222"/>
                <w:sz w:val="17"/>
                <w:szCs w:val="17"/>
              </w:rPr>
              <w:t xml:space="preserve"> in the feedstock</w:t>
            </w:r>
          </w:p>
        </w:tc>
        <w:tc>
          <w:tcPr>
            <w:tcW w:w="4710" w:type="dxa"/>
            <w:shd w:val="clear" w:color="auto" w:fill="F4F7FB"/>
            <w:tcMar>
              <w:top w:w="50" w:type="dxa"/>
              <w:left w:w="90" w:type="dxa"/>
              <w:bottom w:w="50" w:type="dxa"/>
              <w:right w:w="80" w:type="dxa"/>
            </w:tcMar>
          </w:tcPr>
          <w:p w14:paraId="6650EE56" w14:textId="77777777" w:rsidR="004A17D0" w:rsidRDefault="00000000">
            <w:r>
              <w:rPr>
                <w:color w:val="222222"/>
                <w:sz w:val="17"/>
                <w:szCs w:val="17"/>
              </w:rPr>
              <w:t>Citrus peel in quantity (acidic), salt, oils, and anything from a chemically-treated crop.</w:t>
            </w:r>
          </w:p>
        </w:tc>
      </w:tr>
      <w:tr w:rsidR="004A17D0" w14:paraId="1BEE791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17B4777" w14:textId="77777777" w:rsidR="004A17D0" w:rsidRDefault="00000000">
            <w:r>
              <w:rPr>
                <w:b/>
                <w:bCs/>
                <w:color w:val="222222"/>
                <w:sz w:val="17"/>
                <w:szCs w:val="17"/>
              </w:rPr>
              <w:lastRenderedPageBreak/>
              <w:t>The species name</w:t>
            </w:r>
          </w:p>
        </w:tc>
        <w:tc>
          <w:tcPr>
            <w:tcW w:w="4710" w:type="dxa"/>
            <w:shd w:val="clear" w:color="auto" w:fill="FFFFFF"/>
            <w:tcMar>
              <w:top w:w="50" w:type="dxa"/>
              <w:left w:w="90" w:type="dxa"/>
              <w:bottom w:w="50" w:type="dxa"/>
              <w:right w:w="80" w:type="dxa"/>
            </w:tcMar>
          </w:tcPr>
          <w:p w14:paraId="21718B01" w14:textId="77777777" w:rsidR="004A17D0" w:rsidRDefault="00000000">
            <w:r>
              <w:rPr>
                <w:color w:val="222222"/>
                <w:sz w:val="17"/>
                <w:szCs w:val="17"/>
              </w:rPr>
              <w:t xml:space="preserve">Note that </w:t>
            </w:r>
            <w:r>
              <w:rPr>
                <w:i/>
                <w:iCs/>
                <w:color w:val="222222"/>
                <w:sz w:val="17"/>
                <w:szCs w:val="17"/>
              </w:rPr>
              <w:t>Eisenia fetida</w:t>
            </w:r>
            <w:r>
              <w:rPr>
                <w:color w:val="222222"/>
                <w:sz w:val="17"/>
                <w:szCs w:val="17"/>
              </w:rPr>
              <w:t xml:space="preserve"> is often confused with </w:t>
            </w:r>
            <w:r>
              <w:rPr>
                <w:i/>
                <w:iCs/>
                <w:color w:val="222222"/>
                <w:sz w:val="17"/>
                <w:szCs w:val="17"/>
              </w:rPr>
              <w:t>Eudrilus eugeniae</w:t>
            </w:r>
            <w:r>
              <w:rPr>
                <w:color w:val="222222"/>
                <w:sz w:val="17"/>
                <w:szCs w:val="17"/>
              </w:rPr>
              <w:t xml:space="preserve"> (African nightcrawler), also widely sold in India. </w:t>
            </w:r>
            <w:r>
              <w:rPr>
                <w:i/>
                <w:iCs/>
                <w:color w:val="222222"/>
                <w:sz w:val="17"/>
                <w:szCs w:val="17"/>
              </w:rPr>
              <w:t>E. eugeniae</w:t>
            </w:r>
            <w:r>
              <w:rPr>
                <w:color w:val="222222"/>
                <w:sz w:val="17"/>
                <w:szCs w:val="17"/>
              </w:rPr>
              <w:t xml:space="preserve"> is faster in warm climates but more heat- and handling-sensitive. For Pulivendula's heat, </w:t>
            </w:r>
            <w:r>
              <w:rPr>
                <w:i/>
                <w:iCs/>
                <w:color w:val="222222"/>
                <w:sz w:val="17"/>
                <w:szCs w:val="17"/>
              </w:rPr>
              <w:t>E. eugeniae</w:t>
            </w:r>
            <w:r>
              <w:rPr>
                <w:color w:val="222222"/>
                <w:sz w:val="17"/>
                <w:szCs w:val="17"/>
              </w:rPr>
              <w:t xml:space="preserve"> is sometimes preferred locally — worth asking your supplier what they actually stock.</w:t>
            </w:r>
          </w:p>
        </w:tc>
      </w:tr>
    </w:tbl>
    <w:p w14:paraId="26A70A2B" w14:textId="77777777" w:rsidR="004A17D0" w:rsidRDefault="004A17D0">
      <w:pPr>
        <w:spacing w:after="80"/>
      </w:pPr>
    </w:p>
    <w:p w14:paraId="713DE5AA" w14:textId="77777777" w:rsidR="004A17D0" w:rsidRDefault="00000000">
      <w:pPr>
        <w:pStyle w:val="Heading2"/>
        <w:spacing w:before="240" w:after="80"/>
      </w:pPr>
      <w:r>
        <w:rPr>
          <w:b/>
          <w:bCs/>
          <w:sz w:val="25"/>
          <w:szCs w:val="25"/>
        </w:rPr>
        <w:t>For Pulivendula</w:t>
      </w:r>
    </w:p>
    <w:p w14:paraId="6EA0A6FD" w14:textId="77777777" w:rsidR="004A17D0" w:rsidRDefault="00000000">
      <w:pPr>
        <w:pStyle w:val="ListParagraph"/>
        <w:numPr>
          <w:ilvl w:val="0"/>
          <w:numId w:val="3"/>
        </w:numPr>
        <w:spacing w:after="50" w:line="258" w:lineRule="auto"/>
      </w:pPr>
      <w:r>
        <w:rPr>
          <w:b/>
          <w:bCs/>
          <w:color w:val="222222"/>
        </w:rPr>
        <w:t>Heat is your main obstacle, and the slide doesn't address it.</w:t>
      </w:r>
      <w:r>
        <w:rPr>
          <w:color w:val="222222"/>
        </w:rPr>
        <w:t xml:space="preserve"> Site the beds in </w:t>
      </w:r>
      <w:r>
        <w:rPr>
          <w:b/>
          <w:bCs/>
          <w:color w:val="222222"/>
        </w:rPr>
        <w:t>deep shade</w:t>
      </w:r>
      <w:r>
        <w:rPr>
          <w:color w:val="222222"/>
        </w:rPr>
        <w:t xml:space="preserve"> — under trees, or in a shed with shade net. Monitor bed temperature in April–June; above ~35 °C the worms will stop feeding, and above ~38 °C they will die. This single factor will determine whether vermicomposting works on your farm.</w:t>
      </w:r>
    </w:p>
    <w:p w14:paraId="2433180C" w14:textId="77777777" w:rsidR="004A17D0" w:rsidRDefault="004A17D0">
      <w:pPr>
        <w:spacing w:after="40"/>
      </w:pPr>
    </w:p>
    <w:p w14:paraId="572E39A2" w14:textId="77777777" w:rsidR="004A17D0" w:rsidRDefault="00000000">
      <w:pPr>
        <w:pStyle w:val="ListParagraph"/>
        <w:numPr>
          <w:ilvl w:val="0"/>
          <w:numId w:val="3"/>
        </w:numPr>
        <w:spacing w:after="50" w:line="258" w:lineRule="auto"/>
      </w:pPr>
      <w:r>
        <w:rPr>
          <w:b/>
          <w:bCs/>
          <w:color w:val="222222"/>
        </w:rPr>
        <w:t>Vermicompost is a quality input, not a bulk one — size accordingly.</w:t>
      </w:r>
      <w:r>
        <w:rPr>
          <w:color w:val="222222"/>
        </w:rPr>
        <w:t xml:space="preserve"> At ~4 t/bed/year, you would need many beds to supply a 4-acre block's bulk carbon needs (recall the Gayatri Sanjeevani recipe alone calls for 10 t FYM </w:t>
      </w:r>
      <w:r>
        <w:rPr>
          <w:i/>
          <w:iCs/>
          <w:color w:val="222222"/>
        </w:rPr>
        <w:t>per acre</w:t>
      </w:r>
      <w:r>
        <w:rPr>
          <w:color w:val="222222"/>
        </w:rPr>
        <w:t xml:space="preserve">). </w:t>
      </w:r>
      <w:r>
        <w:rPr>
          <w:b/>
          <w:bCs/>
          <w:color w:val="222222"/>
        </w:rPr>
        <w:t>Use FYM, press mud and green manure for bulk; use vermicompost as the concentrated microbial/humic component</w:t>
      </w:r>
      <w:r>
        <w:rPr>
          <w:color w:val="222222"/>
        </w:rPr>
        <w:t xml:space="preserve"> — in the planting pits, in the organic-culture carrier (Part 13K), and as a starter.</w:t>
      </w:r>
    </w:p>
    <w:p w14:paraId="2365DB50" w14:textId="77777777" w:rsidR="004A17D0" w:rsidRDefault="004A17D0">
      <w:pPr>
        <w:spacing w:after="40"/>
      </w:pPr>
    </w:p>
    <w:p w14:paraId="159B4F47" w14:textId="77777777" w:rsidR="004A17D0" w:rsidRDefault="00000000">
      <w:pPr>
        <w:pStyle w:val="ListParagraph"/>
        <w:numPr>
          <w:ilvl w:val="0"/>
          <w:numId w:val="3"/>
        </w:numPr>
        <w:spacing w:after="50" w:line="258" w:lineRule="auto"/>
      </w:pPr>
      <w:r>
        <w:rPr>
          <w:b/>
          <w:bCs/>
          <w:color w:val="222222"/>
        </w:rPr>
        <w:t>Two or three beds is a sensible starting scale.</w:t>
      </w:r>
      <w:r>
        <w:rPr>
          <w:color w:val="222222"/>
        </w:rPr>
        <w:t xml:space="preserve"> That gives 8–12 t/year — enough for planting-pit charging across 2,000 trees, and enough to supply the 150 kg carrier for organic-culture batches, without over-committing labour.</w:t>
      </w:r>
    </w:p>
    <w:p w14:paraId="023D07A6" w14:textId="77777777" w:rsidR="004A17D0" w:rsidRDefault="004A17D0">
      <w:pPr>
        <w:spacing w:after="40"/>
      </w:pPr>
    </w:p>
    <w:p w14:paraId="7A5B2F43" w14:textId="77777777" w:rsidR="004A17D0" w:rsidRDefault="00000000">
      <w:pPr>
        <w:pStyle w:val="ListParagraph"/>
        <w:numPr>
          <w:ilvl w:val="0"/>
          <w:numId w:val="3"/>
        </w:numPr>
        <w:spacing w:after="50" w:line="258" w:lineRule="auto"/>
      </w:pPr>
      <w:r>
        <w:rPr>
          <w:b/>
          <w:bCs/>
          <w:color w:val="222222"/>
        </w:rPr>
        <w:t>Ask your supplier which species they actually stock.</w:t>
      </w:r>
      <w:r>
        <w:rPr>
          <w:color w:val="222222"/>
        </w:rPr>
        <w:t xml:space="preserve"> </w:t>
      </w:r>
      <w:r>
        <w:rPr>
          <w:i/>
          <w:iCs/>
          <w:color w:val="222222"/>
        </w:rPr>
        <w:t>E. fetida</w:t>
      </w:r>
      <w:r>
        <w:rPr>
          <w:color w:val="222222"/>
        </w:rPr>
        <w:t xml:space="preserve"> is what the slide specifies; </w:t>
      </w:r>
      <w:r>
        <w:rPr>
          <w:i/>
          <w:iCs/>
          <w:color w:val="222222"/>
        </w:rPr>
        <w:t>E. eugeniae</w:t>
      </w:r>
      <w:r>
        <w:rPr>
          <w:color w:val="222222"/>
        </w:rPr>
        <w:t xml:space="preserve"> is common in south India and handles heat somewhat better. Either works; know which you have, because their temperature tolerances differ.</w:t>
      </w:r>
    </w:p>
    <w:p w14:paraId="173113E2" w14:textId="77777777" w:rsidR="004A17D0" w:rsidRDefault="004A17D0">
      <w:pPr>
        <w:spacing w:after="40"/>
      </w:pPr>
    </w:p>
    <w:p w14:paraId="50D476EE" w14:textId="77777777" w:rsidR="004A17D0" w:rsidRDefault="00000000">
      <w:pPr>
        <w:pStyle w:val="ListParagraph"/>
        <w:numPr>
          <w:ilvl w:val="0"/>
          <w:numId w:val="3"/>
        </w:numPr>
        <w:spacing w:after="50" w:line="258" w:lineRule="auto"/>
      </w:pPr>
      <w:r>
        <w:rPr>
          <w:b/>
          <w:bCs/>
          <w:color w:val="222222"/>
        </w:rPr>
        <w:t>Feedstock discipline.</w:t>
      </w:r>
      <w:r>
        <w:rPr>
          <w:color w:val="222222"/>
        </w:rPr>
        <w:t xml:space="preserve"> Your prunings and cover-crop residue are ideal, but they must be </w:t>
      </w:r>
      <w:r>
        <w:rPr>
          <w:b/>
          <w:bCs/>
          <w:color w:val="222222"/>
        </w:rPr>
        <w:t>semi-decomposed first</w:t>
      </w:r>
      <w:r>
        <w:rPr>
          <w:color w:val="222222"/>
        </w:rPr>
        <w:t xml:space="preserve"> — pre-compost them for a few weeks before they go into the vermibed. And nothing from a sprayed crop.</w:t>
      </w:r>
    </w:p>
    <w:p w14:paraId="01E35A49" w14:textId="77777777" w:rsidR="004A17D0" w:rsidRDefault="004A17D0">
      <w:pPr>
        <w:spacing w:after="40"/>
      </w:pPr>
    </w:p>
    <w:p w14:paraId="0A0B637C" w14:textId="77777777" w:rsidR="004A17D0" w:rsidRDefault="00000000">
      <w:pPr>
        <w:pStyle w:val="ListParagraph"/>
        <w:numPr>
          <w:ilvl w:val="0"/>
          <w:numId w:val="3"/>
        </w:numPr>
        <w:spacing w:after="50" w:line="258" w:lineRule="auto"/>
      </w:pPr>
      <w:r>
        <w:rPr>
          <w:b/>
          <w:bCs/>
          <w:color w:val="222222"/>
        </w:rPr>
        <w:t>Protect against ants from day one</w:t>
      </w:r>
      <w:r>
        <w:rPr>
          <w:color w:val="222222"/>
        </w:rPr>
        <w:t>, not after you lose a bed. Water moats under the bed legs are the cheapest reliable method.</w:t>
      </w:r>
    </w:p>
    <w:p w14:paraId="71F45208" w14:textId="77777777" w:rsidR="004A17D0" w:rsidRDefault="004A17D0">
      <w:pPr>
        <w:spacing w:after="40"/>
      </w:pPr>
    </w:p>
    <w:p w14:paraId="44FBE067" w14:textId="77777777" w:rsidR="004A17D0" w:rsidRDefault="00000000">
      <w:pPr>
        <w:pStyle w:val="Heading2"/>
        <w:spacing w:before="240" w:after="80"/>
      </w:pPr>
      <w:r>
        <w:rPr>
          <w:b/>
          <w:bCs/>
          <w:sz w:val="25"/>
          <w:szCs w:val="25"/>
        </w:rPr>
        <w:t>Nutrient Interaction Rules — Running Master List</w:t>
      </w:r>
    </w:p>
    <w:p w14:paraId="0DDCA284" w14:textId="77777777" w:rsidR="004A17D0" w:rsidRDefault="00000000">
      <w:pPr>
        <w:spacing w:after="110" w:line="266" w:lineRule="auto"/>
      </w:pPr>
      <w:r>
        <w:rPr>
          <w:color w:val="222222"/>
        </w:rPr>
        <w:t>Add these from Part 13Q:</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49E7A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4536649" w14:textId="77777777" w:rsidR="004A17D0" w:rsidRDefault="00000000">
            <w:pPr>
              <w:spacing w:after="40"/>
            </w:pPr>
            <w:r>
              <w:rPr>
                <w:b/>
                <w:bCs/>
                <w:color w:val="117864"/>
                <w:sz w:val="18"/>
                <w:szCs w:val="18"/>
              </w:rPr>
              <w:t>⚡  KEY RULE</w:t>
            </w:r>
          </w:p>
          <w:p w14:paraId="6E87F188" w14:textId="77777777" w:rsidR="004A17D0" w:rsidRDefault="00000000">
            <w:pPr>
              <w:spacing w:after="20" w:line="258" w:lineRule="auto"/>
            </w:pPr>
            <w:r>
              <w:rPr>
                <w:color w:val="222222"/>
                <w:sz w:val="20"/>
                <w:szCs w:val="20"/>
              </w:rPr>
              <w:t>Vermicompost uses SEMI-decomposed FYM, not fully decomposed</w:t>
            </w:r>
            <w:r>
              <w:rPr>
                <w:b/>
                <w:bCs/>
                <w:color w:val="222222"/>
                <w:sz w:val="20"/>
                <w:szCs w:val="20"/>
              </w:rPr>
              <w:t xml:space="preserve"> — the deliberate exception to the course's usual rule. Fresh manure heats and kills worms; finished compost has nothing left to eat. </w:t>
            </w:r>
            <w:r>
              <w:rPr>
                <w:color w:val="222222"/>
                <w:sz w:val="20"/>
                <w:szCs w:val="20"/>
              </w:rPr>
              <w:t xml:space="preserve">Species: </w:t>
            </w:r>
            <w:r>
              <w:rPr>
                <w:i/>
                <w:iCs/>
                <w:color w:val="222222"/>
                <w:sz w:val="20"/>
                <w:szCs w:val="20"/>
              </w:rPr>
              <w:t>Eisenia fetida</w:t>
            </w:r>
            <w:r>
              <w:rPr>
                <w:b/>
                <w:bCs/>
                <w:color w:val="222222"/>
                <w:sz w:val="20"/>
                <w:szCs w:val="20"/>
              </w:rPr>
              <w:t xml:space="preserve"> (epigeic, surface-dwelling). Bed </w:t>
            </w:r>
            <w:r>
              <w:rPr>
                <w:color w:val="222222"/>
                <w:sz w:val="20"/>
                <w:szCs w:val="20"/>
              </w:rPr>
              <w:t>12 × 4 × 2 ft</w:t>
            </w:r>
            <w:r>
              <w:rPr>
                <w:b/>
                <w:bCs/>
                <w:color w:val="222222"/>
                <w:sz w:val="20"/>
                <w:szCs w:val="20"/>
              </w:rPr>
              <w:t xml:space="preserve">, charge </w:t>
            </w:r>
            <w:r>
              <w:rPr>
                <w:color w:val="222222"/>
                <w:sz w:val="20"/>
                <w:szCs w:val="20"/>
              </w:rPr>
              <w:t>1,500 kg</w:t>
            </w:r>
            <w:r>
              <w:rPr>
                <w:b/>
                <w:bCs/>
                <w:color w:val="222222"/>
                <w:sz w:val="20"/>
                <w:szCs w:val="20"/>
              </w:rPr>
              <w:t xml:space="preserve">, culture </w:t>
            </w:r>
            <w:r>
              <w:rPr>
                <w:color w:val="222222"/>
                <w:sz w:val="20"/>
                <w:szCs w:val="20"/>
              </w:rPr>
              <w:t>5 kg/bed</w:t>
            </w:r>
            <w:r>
              <w:rPr>
                <w:b/>
                <w:bCs/>
                <w:color w:val="222222"/>
                <w:sz w:val="20"/>
                <w:szCs w:val="20"/>
              </w:rPr>
              <w:t xml:space="preserve">, output </w:t>
            </w:r>
            <w:r>
              <w:rPr>
                <w:color w:val="222222"/>
                <w:sz w:val="20"/>
                <w:szCs w:val="20"/>
              </w:rPr>
              <w:t>1 tonne in 2½ months</w:t>
            </w:r>
            <w:r>
              <w:rPr>
                <w:b/>
                <w:bCs/>
                <w:color w:val="222222"/>
                <w:sz w:val="20"/>
                <w:szCs w:val="20"/>
              </w:rPr>
              <w:t xml:space="preserve"> (~67% conversion). </w:t>
            </w:r>
            <w:r>
              <w:rPr>
                <w:color w:val="222222"/>
                <w:sz w:val="20"/>
                <w:szCs w:val="20"/>
              </w:rPr>
              <w:t>Sequence:</w:t>
            </w:r>
            <w:r>
              <w:rPr>
                <w:b/>
                <w:bCs/>
                <w:color w:val="222222"/>
                <w:sz w:val="20"/>
                <w:szCs w:val="20"/>
              </w:rPr>
              <w:t xml:space="preserve"> alternating layers of dried leaf litter + semi-decomposed FYM → water 4 days → release worms on day 4 → cover with </w:t>
            </w:r>
            <w:r>
              <w:rPr>
                <w:color w:val="222222"/>
                <w:sz w:val="20"/>
                <w:szCs w:val="20"/>
              </w:rPr>
              <w:t>wet jute gunny</w:t>
            </w:r>
            <w:r>
              <w:rPr>
                <w:b/>
                <w:bCs/>
                <w:color w:val="222222"/>
                <w:sz w:val="20"/>
                <w:szCs w:val="20"/>
              </w:rPr>
              <w:t xml:space="preserve"> → keep gunny damp for 2½ months. </w:t>
            </w:r>
            <w:r>
              <w:rPr>
                <w:color w:val="222222"/>
                <w:sz w:val="20"/>
                <w:szCs w:val="20"/>
              </w:rPr>
              <w:t>Harvest by dry-down:</w:t>
            </w:r>
            <w:r>
              <w:rPr>
                <w:b/>
                <w:bCs/>
                <w:color w:val="222222"/>
                <w:sz w:val="20"/>
                <w:szCs w:val="20"/>
              </w:rPr>
              <w:t xml:space="preserve"> stop watering, worms migrate downward away from dryness, skim dried layers off the top, collect concentrated worms at the bottom. Never sieve. </w:t>
            </w:r>
            <w:r>
              <w:rPr>
                <w:color w:val="222222"/>
                <w:sz w:val="20"/>
                <w:szCs w:val="20"/>
              </w:rPr>
              <w:t>PROTECT BEDS FROM RED ANTS</w:t>
            </w:r>
            <w:r>
              <w:rPr>
                <w:b/>
                <w:bCs/>
                <w:color w:val="222222"/>
                <w:sz w:val="20"/>
                <w:szCs w:val="20"/>
              </w:rPr>
              <w:t xml:space="preserve"> — the primary predator and a common cause of total bed failure. </w:t>
            </w:r>
            <w:r>
              <w:rPr>
                <w:color w:val="222222"/>
                <w:sz w:val="20"/>
                <w:szCs w:val="20"/>
              </w:rPr>
              <w:t>Heat limit (not in slide):*</w:t>
            </w:r>
            <w:r>
              <w:rPr>
                <w:i/>
                <w:iCs/>
                <w:color w:val="222222"/>
                <w:sz w:val="20"/>
                <w:szCs w:val="20"/>
              </w:rPr>
              <w:t xml:space="preserve"> </w:t>
            </w:r>
            <w:r>
              <w:rPr>
                <w:color w:val="222222"/>
                <w:sz w:val="20"/>
                <w:szCs w:val="20"/>
              </w:rPr>
              <w:t>E. fetida* suffers above ~35 °C. In hot regions beds must be in deep shade — the binding constraint on vermicomposting in semi-arid areas.</w:t>
            </w:r>
          </w:p>
        </w:tc>
      </w:tr>
    </w:tbl>
    <w:p w14:paraId="5E485485" w14:textId="77777777" w:rsidR="004A17D0" w:rsidRDefault="004A17D0">
      <w:pPr>
        <w:spacing w:after="70"/>
      </w:pPr>
    </w:p>
    <w:p w14:paraId="17DF5958" w14:textId="77777777" w:rsidR="004A17D0" w:rsidRDefault="00000000">
      <w:pPr>
        <w:pStyle w:val="Heading2"/>
        <w:spacing w:before="240" w:after="80"/>
      </w:pPr>
      <w:r>
        <w:rPr>
          <w:b/>
          <w:bCs/>
          <w:sz w:val="25"/>
          <w:szCs w:val="25"/>
        </w:rPr>
        <w:t>GREEN MANURE (Method 6 of 10)</w:t>
      </w:r>
    </w:p>
    <w:p w14:paraId="6E735570" w14:textId="77777777" w:rsidR="004A17D0" w:rsidRDefault="00000000">
      <w:pPr>
        <w:pStyle w:val="Heading2"/>
        <w:spacing w:before="240" w:after="80"/>
      </w:pPr>
      <w:r>
        <w:rPr>
          <w:b/>
          <w:bCs/>
          <w:sz w:val="25"/>
          <w:szCs w:val="25"/>
        </w:rPr>
        <w:t>The definition and the two systems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A781C2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9A1AD09" w14:textId="77777777" w:rsidR="004A17D0" w:rsidRDefault="00000000">
            <w:pPr>
              <w:spacing w:after="20" w:line="258" w:lineRule="auto"/>
            </w:pPr>
            <w:r>
              <w:rPr>
                <w:b/>
                <w:bCs/>
                <w:color w:val="222222"/>
                <w:sz w:val="20"/>
                <w:szCs w:val="20"/>
              </w:rPr>
              <w:t>.</w:t>
            </w:r>
            <w:r>
              <w:rPr>
                <w:color w:val="222222"/>
                <w:sz w:val="20"/>
                <w:szCs w:val="20"/>
              </w:rPr>
              <w:t xml:space="preserve"> </w:t>
            </w:r>
            <w:r>
              <w:rPr>
                <w:i/>
                <w:iCs/>
                <w:color w:val="222222"/>
                <w:sz w:val="20"/>
                <w:szCs w:val="20"/>
              </w:rPr>
              <w:t>This crop is grown specifically to be buried in the soil while still green.</w:t>
            </w:r>
            <w:r>
              <w:rPr>
                <w:color w:val="222222"/>
                <w:sz w:val="20"/>
                <w:szCs w:val="20"/>
              </w:rPr>
              <w:t xml:space="preserve"> </w:t>
            </w:r>
            <w:r>
              <w:rPr>
                <w:b/>
                <w:bCs/>
                <w:color w:val="222222"/>
                <w:sz w:val="20"/>
                <w:szCs w:val="20"/>
              </w:rPr>
              <w:t>,,.</w:t>
            </w:r>
            <w:r>
              <w:rPr>
                <w:color w:val="222222"/>
                <w:sz w:val="20"/>
                <w:szCs w:val="20"/>
              </w:rPr>
              <w:t xml:space="preserve"> </w:t>
            </w:r>
            <w:r>
              <w:rPr>
                <w:i/>
                <w:iCs/>
                <w:color w:val="222222"/>
                <w:sz w:val="20"/>
                <w:szCs w:val="20"/>
              </w:rPr>
              <w:t>Green manure is taken to supply soil organic matter, soil structure, and nitrogen and other nutrients for the following crop.</w:t>
            </w:r>
            <w:r>
              <w:rPr>
                <w:color w:val="222222"/>
                <w:sz w:val="20"/>
                <w:szCs w:val="20"/>
              </w:rPr>
              <w:t>**</w:t>
            </w:r>
          </w:p>
        </w:tc>
      </w:tr>
    </w:tbl>
    <w:p w14:paraId="5CDC842B" w14:textId="77777777" w:rsidR="004A17D0" w:rsidRDefault="004A17D0">
      <w:pPr>
        <w:spacing w:after="70"/>
      </w:pPr>
    </w:p>
    <w:p w14:paraId="12C73F77" w14:textId="77777777" w:rsidR="004A17D0" w:rsidRDefault="00000000">
      <w:pPr>
        <w:pStyle w:val="Heading3"/>
        <w:spacing w:before="170" w:after="50"/>
      </w:pPr>
      <w:r>
        <w:rPr>
          <w:b/>
          <w:bCs/>
          <w:color w:val="117864"/>
          <w:sz w:val="22"/>
          <w:szCs w:val="22"/>
        </w:rPr>
        <w:t>The two methods of burying green manure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5947A37F"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00DA638B" w14:textId="77777777" w:rsidR="004A17D0" w:rsidRDefault="004A17D0"/>
        </w:tc>
        <w:tc>
          <w:tcPr>
            <w:tcW w:w="3140" w:type="dxa"/>
            <w:shd w:val="clear" w:color="auto" w:fill="1F3864"/>
            <w:tcMar>
              <w:top w:w="50" w:type="dxa"/>
              <w:left w:w="90" w:type="dxa"/>
              <w:bottom w:w="50" w:type="dxa"/>
              <w:right w:w="80" w:type="dxa"/>
            </w:tcMar>
          </w:tcPr>
          <w:p w14:paraId="55297E85" w14:textId="77777777" w:rsidR="004A17D0" w:rsidRDefault="00000000">
            <w:r>
              <w:rPr>
                <w:b/>
                <w:bCs/>
                <w:color w:val="FFFFFF"/>
                <w:sz w:val="17"/>
                <w:szCs w:val="17"/>
              </w:rPr>
              <w:t>System 1 — In-situ</w:t>
            </w:r>
          </w:p>
        </w:tc>
        <w:tc>
          <w:tcPr>
            <w:tcW w:w="3140" w:type="dxa"/>
            <w:shd w:val="clear" w:color="auto" w:fill="1F3864"/>
            <w:tcMar>
              <w:top w:w="50" w:type="dxa"/>
              <w:left w:w="90" w:type="dxa"/>
              <w:bottom w:w="50" w:type="dxa"/>
              <w:right w:w="80" w:type="dxa"/>
            </w:tcMar>
          </w:tcPr>
          <w:p w14:paraId="33E7A8E8" w14:textId="77777777" w:rsidR="004A17D0" w:rsidRDefault="00000000">
            <w:r>
              <w:rPr>
                <w:b/>
                <w:bCs/>
                <w:color w:val="FFFFFF"/>
                <w:sz w:val="17"/>
                <w:szCs w:val="17"/>
              </w:rPr>
              <w:t>System 2 — Leaf manure / ex-situ</w:t>
            </w:r>
          </w:p>
        </w:tc>
      </w:tr>
      <w:tr w:rsidR="004A17D0" w14:paraId="2B0BF518"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C582976" w14:textId="77777777" w:rsidR="004A17D0" w:rsidRDefault="00000000">
            <w:r>
              <w:rPr>
                <w:b/>
                <w:bCs/>
                <w:color w:val="222222"/>
                <w:sz w:val="17"/>
                <w:szCs w:val="17"/>
              </w:rPr>
              <w:t>Method</w:t>
            </w:r>
          </w:p>
        </w:tc>
        <w:tc>
          <w:tcPr>
            <w:tcW w:w="3140" w:type="dxa"/>
            <w:shd w:val="clear" w:color="auto" w:fill="F4F7FB"/>
            <w:tcMar>
              <w:top w:w="50" w:type="dxa"/>
              <w:left w:w="90" w:type="dxa"/>
              <w:bottom w:w="50" w:type="dxa"/>
              <w:right w:w="80" w:type="dxa"/>
            </w:tcMar>
          </w:tcPr>
          <w:p w14:paraId="4D3B640A" w14:textId="77777777" w:rsidR="004A17D0" w:rsidRDefault="00000000">
            <w:r>
              <w:rPr>
                <w:color w:val="222222"/>
                <w:sz w:val="17"/>
                <w:szCs w:val="17"/>
              </w:rPr>
              <w:t xml:space="preserve">The crop is </w:t>
            </w:r>
            <w:r>
              <w:rPr>
                <w:b/>
                <w:bCs/>
                <w:color w:val="222222"/>
                <w:sz w:val="17"/>
                <w:szCs w:val="17"/>
              </w:rPr>
              <w:t>grown in the same field and buried there</w:t>
            </w:r>
          </w:p>
        </w:tc>
        <w:tc>
          <w:tcPr>
            <w:tcW w:w="3140" w:type="dxa"/>
            <w:shd w:val="clear" w:color="auto" w:fill="F4F7FB"/>
            <w:tcMar>
              <w:top w:w="50" w:type="dxa"/>
              <w:left w:w="90" w:type="dxa"/>
              <w:bottom w:w="50" w:type="dxa"/>
              <w:right w:w="80" w:type="dxa"/>
            </w:tcMar>
          </w:tcPr>
          <w:p w14:paraId="7A79BB1B" w14:textId="77777777" w:rsidR="004A17D0" w:rsidRDefault="00000000">
            <w:r>
              <w:rPr>
                <w:b/>
                <w:bCs/>
                <w:color w:val="222222"/>
                <w:sz w:val="17"/>
                <w:szCs w:val="17"/>
              </w:rPr>
              <w:t>Tender leaves and branches are brought from elsewhere</w:t>
            </w:r>
            <w:r>
              <w:rPr>
                <w:color w:val="222222"/>
                <w:sz w:val="17"/>
                <w:szCs w:val="17"/>
              </w:rPr>
              <w:t xml:space="preserve"> and buried in the field</w:t>
            </w:r>
          </w:p>
        </w:tc>
      </w:tr>
      <w:tr w:rsidR="004A17D0" w14:paraId="3557FAF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04C65DFB" w14:textId="77777777" w:rsidR="004A17D0" w:rsidRDefault="00000000">
            <w:r>
              <w:rPr>
                <w:b/>
                <w:bCs/>
                <w:color w:val="222222"/>
                <w:sz w:val="17"/>
                <w:szCs w:val="17"/>
              </w:rPr>
              <w:t>Examples</w:t>
            </w:r>
          </w:p>
        </w:tc>
        <w:tc>
          <w:tcPr>
            <w:tcW w:w="3140" w:type="dxa"/>
            <w:shd w:val="clear" w:color="auto" w:fill="FFFFFF"/>
            <w:tcMar>
              <w:top w:w="50" w:type="dxa"/>
              <w:left w:w="90" w:type="dxa"/>
              <w:bottom w:w="50" w:type="dxa"/>
              <w:right w:w="80" w:type="dxa"/>
            </w:tcMar>
          </w:tcPr>
          <w:p w14:paraId="49102BDE" w14:textId="77777777" w:rsidR="004A17D0" w:rsidRDefault="00000000">
            <w:r>
              <w:rPr>
                <w:b/>
                <w:bCs/>
                <w:color w:val="222222"/>
                <w:sz w:val="17"/>
                <w:szCs w:val="17"/>
              </w:rPr>
              <w:t xml:space="preserve"> (sunn hemp), (dhaincha)</w:t>
            </w:r>
            <w:r>
              <w:rPr>
                <w:color w:val="222222"/>
                <w:sz w:val="17"/>
                <w:szCs w:val="17"/>
              </w:rPr>
              <w:t>, etc.</w:t>
            </w:r>
          </w:p>
        </w:tc>
        <w:tc>
          <w:tcPr>
            <w:tcW w:w="3140" w:type="dxa"/>
            <w:shd w:val="clear" w:color="auto" w:fill="FFFFFF"/>
            <w:tcMar>
              <w:top w:w="50" w:type="dxa"/>
              <w:left w:w="90" w:type="dxa"/>
              <w:bottom w:w="50" w:type="dxa"/>
              <w:right w:w="80" w:type="dxa"/>
            </w:tcMar>
          </w:tcPr>
          <w:p w14:paraId="0C6FBAA5" w14:textId="77777777" w:rsidR="004A17D0" w:rsidRDefault="00000000">
            <w:r>
              <w:rPr>
                <w:b/>
                <w:bCs/>
                <w:color w:val="222222"/>
                <w:sz w:val="17"/>
                <w:szCs w:val="17"/>
              </w:rPr>
              <w:t xml:space="preserve"> (Gliricidia), (karanj), (Sesbania sesban), (subabul)</w:t>
            </w:r>
          </w:p>
        </w:tc>
      </w:tr>
    </w:tbl>
    <w:p w14:paraId="0B44E52D" w14:textId="77777777" w:rsidR="004A17D0" w:rsidRDefault="004A17D0">
      <w:pPr>
        <w:spacing w:after="80"/>
      </w:pPr>
    </w:p>
    <w:p w14:paraId="6D18AF56" w14:textId="77777777" w:rsidR="004A17D0" w:rsidRDefault="00000000">
      <w:pPr>
        <w:pStyle w:val="Heading2"/>
        <w:spacing w:before="240" w:after="80"/>
      </w:pPr>
      <w:r>
        <w:rPr>
          <w:b/>
          <w:bCs/>
          <w:sz w:val="25"/>
          <w:szCs w:val="25"/>
        </w:rPr>
        <w:t>System 1 — In-situ green manure species</w:t>
      </w:r>
    </w:p>
    <w:p w14:paraId="670B54BA" w14:textId="77777777" w:rsidR="004A17D0" w:rsidRDefault="00000000">
      <w:pPr>
        <w:spacing w:after="110" w:line="266" w:lineRule="auto"/>
      </w:pPr>
      <w:r>
        <w:rPr>
          <w:color w:val="222222"/>
        </w:rPr>
        <w:t>The slide shows ten species with photographs, plus a further list in text:</w:t>
      </w:r>
    </w:p>
    <w:p w14:paraId="38BE3F5C" w14:textId="77777777" w:rsidR="004A17D0" w:rsidRDefault="00000000">
      <w:pPr>
        <w:spacing w:after="110" w:line="266" w:lineRule="auto"/>
      </w:pPr>
      <w:r>
        <w:rPr>
          <w:b/>
          <w:bCs/>
          <w:color w:val="222222"/>
        </w:rPr>
        <w:t>Pictured:</w:t>
      </w:r>
      <w:r>
        <w:rPr>
          <w:color w:val="222222"/>
        </w:rPr>
        <w:t xml:space="preserve"> (sunn hemp) · (dhaincha) · (berseem) · (mustard) · (green gram) · (cowpea) · (black gram) · (cluster bean) · (horse gram) · (soybean)</w:t>
      </w:r>
    </w:p>
    <w:p w14:paraId="75917373" w14:textId="77777777" w:rsidR="004A17D0" w:rsidRDefault="00000000">
      <w:pPr>
        <w:spacing w:after="110" w:line="266" w:lineRule="auto"/>
      </w:pPr>
      <w:r>
        <w:rPr>
          <w:b/>
          <w:bCs/>
          <w:color w:val="222222"/>
        </w:rPr>
        <w:t>Also listed:</w:t>
      </w:r>
      <w:r>
        <w:rPr>
          <w:color w:val="222222"/>
        </w:rPr>
        <w:t xml:space="preserve"> (fenugreek), (lupin), (vetch), (buckwheat), (crimson clover), (sweet clover), (Persian clover)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4526FE2"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68070A78" w14:textId="77777777" w:rsidR="004A17D0" w:rsidRDefault="00000000">
            <w:pPr>
              <w:spacing w:after="40"/>
            </w:pPr>
            <w:r>
              <w:rPr>
                <w:b/>
                <w:bCs/>
                <w:color w:val="A6431E"/>
                <w:sz w:val="18"/>
                <w:szCs w:val="18"/>
              </w:rPr>
              <w:t>⚠  NOTE</w:t>
            </w:r>
          </w:p>
          <w:p w14:paraId="71299BFF" w14:textId="77777777" w:rsidR="004A17D0" w:rsidRDefault="00000000">
            <w:pPr>
              <w:spacing w:after="20" w:line="258" w:lineRule="auto"/>
            </w:pPr>
            <w:r>
              <w:rPr>
                <w:b/>
                <w:bCs/>
                <w:color w:val="222222"/>
                <w:sz w:val="20"/>
                <w:szCs w:val="20"/>
              </w:rPr>
              <w:t>Note the overlap with your Andhra natural-farming mix from Part 13C</w:t>
            </w:r>
            <w:r>
              <w:rPr>
                <w:color w:val="222222"/>
                <w:sz w:val="20"/>
                <w:szCs w:val="20"/>
              </w:rPr>
              <w:t xml:space="preserve"> — cowpea, green gram, black gram, horse gram, cluster bean, soybean, fenugreek and mustard all appear in both lists. The two approaches converge.</w:t>
            </w:r>
          </w:p>
        </w:tc>
      </w:tr>
    </w:tbl>
    <w:p w14:paraId="499B20D2" w14:textId="77777777" w:rsidR="004A17D0" w:rsidRDefault="004A17D0">
      <w:pPr>
        <w:spacing w:after="70"/>
      </w:pPr>
    </w:p>
    <w:p w14:paraId="5F46EB75" w14:textId="77777777" w:rsidR="004A17D0" w:rsidRDefault="00000000">
      <w:pPr>
        <w:pStyle w:val="Heading2"/>
        <w:spacing w:before="240" w:after="80"/>
      </w:pPr>
      <w:r>
        <w:rPr>
          <w:b/>
          <w:bCs/>
          <w:sz w:val="25"/>
          <w:szCs w:val="25"/>
        </w:rPr>
        <w:t>System 2 — Leaf manure (the border-tree method)</w:t>
      </w:r>
    </w:p>
    <w:p w14:paraId="3EC3D92C" w14:textId="77777777" w:rsidR="004A17D0" w:rsidRDefault="00000000">
      <w:pPr>
        <w:spacing w:after="110" w:line="266" w:lineRule="auto"/>
      </w:pPr>
      <w:r>
        <w:rPr>
          <w:color w:val="222222"/>
        </w:rPr>
        <w:t>This is the more elegant system and the slide explains why: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764DC34"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A6F3583" w14:textId="77777777" w:rsidR="004A17D0" w:rsidRDefault="00000000">
            <w:pPr>
              <w:spacing w:after="20" w:line="258" w:lineRule="auto"/>
            </w:pPr>
            <w:r>
              <w:rPr>
                <w:b/>
                <w:bCs/>
                <w:color w:val="222222"/>
                <w:sz w:val="20"/>
                <w:szCs w:val="20"/>
              </w:rPr>
              <w:t>,,,.</w:t>
            </w:r>
            <w:r>
              <w:rPr>
                <w:color w:val="222222"/>
                <w:sz w:val="20"/>
                <w:szCs w:val="20"/>
              </w:rPr>
              <w:t xml:space="preserve"> </w:t>
            </w:r>
            <w:r>
              <w:rPr>
                <w:i/>
                <w:iCs/>
                <w:color w:val="222222"/>
                <w:sz w:val="20"/>
                <w:szCs w:val="20"/>
              </w:rPr>
              <w:t>Plant Gliricidia, Sesbania sesban, karanj, subabul etc. on the field bunds or on waste land, then cut their tender leaves or tender branches and bury them in the soil.</w:t>
            </w:r>
          </w:p>
        </w:tc>
      </w:tr>
    </w:tbl>
    <w:p w14:paraId="136062E0" w14:textId="77777777" w:rsidR="004A17D0" w:rsidRDefault="004A17D0">
      <w:pPr>
        <w:spacing w:after="70"/>
      </w:pPr>
    </w:p>
    <w:p w14:paraId="73BDF6C0" w14:textId="77777777" w:rsidR="004A17D0" w:rsidRDefault="00000000">
      <w:pPr>
        <w:pStyle w:val="Heading3"/>
        <w:spacing w:before="170" w:after="50"/>
      </w:pPr>
      <w:r>
        <w:rPr>
          <w:b/>
          <w:bCs/>
          <w:color w:val="117864"/>
          <w:sz w:val="22"/>
          <w:szCs w:val="22"/>
        </w:rPr>
        <w:t>The decisive advantage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0C5B66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9B0199C" w14:textId="77777777" w:rsidR="004A17D0" w:rsidRDefault="00000000">
            <w:pPr>
              <w:spacing w:after="40"/>
            </w:pPr>
            <w:r>
              <w:rPr>
                <w:b/>
                <w:bCs/>
                <w:color w:val="117864"/>
                <w:sz w:val="18"/>
                <w:szCs w:val="18"/>
              </w:rPr>
              <w:t>⚡  KEY RULE</w:t>
            </w:r>
          </w:p>
          <w:p w14:paraId="53D36B3C" w14:textId="77777777" w:rsidR="004A17D0" w:rsidRDefault="00000000">
            <w:pPr>
              <w:spacing w:after="20" w:line="258" w:lineRule="auto"/>
            </w:pPr>
            <w:r>
              <w:rPr>
                <w:color w:val="222222"/>
                <w:sz w:val="20"/>
                <w:szCs w:val="20"/>
              </w:rPr>
              <w:t>THE KEY BENEFIT —*</w:t>
            </w:r>
            <w:r>
              <w:rPr>
                <w:i/>
                <w:iCs/>
                <w:color w:val="222222"/>
                <w:sz w:val="20"/>
                <w:szCs w:val="20"/>
              </w:rPr>
              <w:t xml:space="preserve"> </w:t>
            </w:r>
            <w:r>
              <w:rPr>
                <w:color w:val="222222"/>
                <w:sz w:val="20"/>
                <w:szCs w:val="20"/>
              </w:rPr>
              <w:t>"."</w:t>
            </w:r>
            <w:r>
              <w:rPr>
                <w:i/>
                <w:iCs/>
                <w:color w:val="222222"/>
                <w:sz w:val="20"/>
                <w:szCs w:val="20"/>
              </w:rPr>
              <w:t xml:space="preserve"> You do not have to wait — or give up a season — on the land where your main crop grows. The green-manure plants live permanently on the bunds and waste ground; you simply harvest their leaves and branches and bury them in the cropped field. </w:t>
            </w:r>
            <w:r>
              <w:rPr>
                <w:color w:val="222222"/>
                <w:sz w:val="20"/>
                <w:szCs w:val="20"/>
              </w:rPr>
              <w:t>* — therefore there is no possibility of losing a season.</w:t>
            </w:r>
          </w:p>
        </w:tc>
      </w:tr>
    </w:tbl>
    <w:p w14:paraId="6BF3BD46" w14:textId="77777777" w:rsidR="004A17D0" w:rsidRDefault="004A17D0">
      <w:pPr>
        <w:spacing w:after="70"/>
      </w:pPr>
    </w:p>
    <w:p w14:paraId="00B10C43" w14:textId="77777777" w:rsidR="004A17D0" w:rsidRDefault="00000000">
      <w:pPr>
        <w:spacing w:after="110" w:line="266" w:lineRule="auto"/>
      </w:pPr>
      <w:r>
        <w:rPr>
          <w:color w:val="222222"/>
        </w:rPr>
        <w:t>This directly solves the biggest practical objection to green manuring: that it costs you a cropping season.</w:t>
      </w:r>
    </w:p>
    <w:p w14:paraId="23301420" w14:textId="77777777" w:rsidR="004A17D0" w:rsidRDefault="00000000">
      <w:pPr>
        <w:pStyle w:val="Heading2"/>
        <w:spacing w:before="240" w:after="80"/>
      </w:pPr>
      <w:r>
        <w:rPr>
          <w:b/>
          <w:bCs/>
          <w:sz w:val="25"/>
          <w:szCs w:val="25"/>
        </w:rPr>
        <w:t>THE SPECIES TABLE — biomass, nitrogen % and nitrogen contributed</w:t>
      </w:r>
    </w:p>
    <w:p w14:paraId="0680C26E" w14:textId="77777777" w:rsidR="004A17D0" w:rsidRDefault="00000000">
      <w:pPr>
        <w:spacing w:after="110" w:line="266" w:lineRule="auto"/>
      </w:pPr>
      <w:r>
        <w:rPr>
          <w:color w:val="222222"/>
        </w:rPr>
        <w:lastRenderedPageBreak/>
        <w:t xml:space="preserve">This is the most decision-useful table in the session. Note the last column is </w:t>
      </w:r>
      <w:r>
        <w:rPr>
          <w:b/>
          <w:bCs/>
          <w:color w:val="222222"/>
        </w:rPr>
        <w:t>kg of nitrogen released into the soil per ACRE</w:t>
      </w:r>
      <w:r>
        <w:rPr>
          <w:color w:val="222222"/>
        </w:rPr>
        <w: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70"/>
        <w:gridCol w:w="1570"/>
        <w:gridCol w:w="1570"/>
        <w:gridCol w:w="1570"/>
        <w:gridCol w:w="1570"/>
      </w:tblGrid>
      <w:tr w:rsidR="004A17D0" w14:paraId="7F1957F0" w14:textId="77777777">
        <w:tblPrEx>
          <w:tblCellMar>
            <w:top w:w="0" w:type="dxa"/>
            <w:bottom w:w="0" w:type="dxa"/>
          </w:tblCellMar>
        </w:tblPrEx>
        <w:trPr>
          <w:tblHeader/>
        </w:trPr>
        <w:tc>
          <w:tcPr>
            <w:tcW w:w="1570" w:type="dxa"/>
            <w:shd w:val="clear" w:color="auto" w:fill="1F3864"/>
            <w:tcMar>
              <w:top w:w="50" w:type="dxa"/>
              <w:left w:w="90" w:type="dxa"/>
              <w:bottom w:w="50" w:type="dxa"/>
              <w:right w:w="80" w:type="dxa"/>
            </w:tcMar>
          </w:tcPr>
          <w:p w14:paraId="14AFBAC9" w14:textId="77777777" w:rsidR="004A17D0" w:rsidRDefault="00000000">
            <w:r>
              <w:rPr>
                <w:b/>
                <w:bCs/>
                <w:color w:val="FFFFFF"/>
                <w:sz w:val="17"/>
                <w:szCs w:val="17"/>
              </w:rPr>
              <w:t>#</w:t>
            </w:r>
          </w:p>
        </w:tc>
        <w:tc>
          <w:tcPr>
            <w:tcW w:w="1570" w:type="dxa"/>
            <w:shd w:val="clear" w:color="auto" w:fill="1F3864"/>
            <w:tcMar>
              <w:top w:w="50" w:type="dxa"/>
              <w:left w:w="90" w:type="dxa"/>
              <w:bottom w:w="50" w:type="dxa"/>
              <w:right w:w="80" w:type="dxa"/>
            </w:tcMar>
          </w:tcPr>
          <w:p w14:paraId="349D716C" w14:textId="77777777" w:rsidR="004A17D0" w:rsidRDefault="00000000">
            <w:r>
              <w:rPr>
                <w:b/>
                <w:bCs/>
                <w:color w:val="FFFFFF"/>
                <w:sz w:val="17"/>
                <w:szCs w:val="17"/>
              </w:rPr>
              <w:t>Crop</w:t>
            </w:r>
          </w:p>
        </w:tc>
        <w:tc>
          <w:tcPr>
            <w:tcW w:w="1570" w:type="dxa"/>
            <w:shd w:val="clear" w:color="auto" w:fill="1F3864"/>
            <w:tcMar>
              <w:top w:w="50" w:type="dxa"/>
              <w:left w:w="90" w:type="dxa"/>
              <w:bottom w:w="50" w:type="dxa"/>
              <w:right w:w="80" w:type="dxa"/>
            </w:tcMar>
          </w:tcPr>
          <w:p w14:paraId="17150781" w14:textId="77777777" w:rsidR="004A17D0" w:rsidRDefault="00000000">
            <w:r>
              <w:rPr>
                <w:b/>
                <w:bCs/>
                <w:color w:val="FFFFFF"/>
                <w:sz w:val="17"/>
                <w:szCs w:val="17"/>
              </w:rPr>
              <w:t>Season</w:t>
            </w:r>
          </w:p>
        </w:tc>
        <w:tc>
          <w:tcPr>
            <w:tcW w:w="1570" w:type="dxa"/>
            <w:shd w:val="clear" w:color="auto" w:fill="1F3864"/>
            <w:tcMar>
              <w:top w:w="50" w:type="dxa"/>
              <w:left w:w="90" w:type="dxa"/>
              <w:bottom w:w="50" w:type="dxa"/>
              <w:right w:w="80" w:type="dxa"/>
            </w:tcMar>
          </w:tcPr>
          <w:p w14:paraId="1CCD91BB" w14:textId="77777777" w:rsidR="004A17D0" w:rsidRDefault="00000000">
            <w:r>
              <w:rPr>
                <w:b/>
                <w:bCs/>
                <w:color w:val="FFFFFF"/>
                <w:sz w:val="17"/>
                <w:szCs w:val="17"/>
              </w:rPr>
              <w:t>Green biomass (t/ha)</w:t>
            </w:r>
          </w:p>
        </w:tc>
        <w:tc>
          <w:tcPr>
            <w:tcW w:w="1570" w:type="dxa"/>
            <w:shd w:val="clear" w:color="auto" w:fill="1F3864"/>
            <w:tcMar>
              <w:top w:w="50" w:type="dxa"/>
              <w:left w:w="90" w:type="dxa"/>
              <w:bottom w:w="50" w:type="dxa"/>
              <w:right w:w="80" w:type="dxa"/>
            </w:tcMar>
          </w:tcPr>
          <w:p w14:paraId="155C7510" w14:textId="77777777" w:rsidR="004A17D0" w:rsidRDefault="00000000">
            <w:r>
              <w:rPr>
                <w:b/>
                <w:bCs/>
                <w:color w:val="FFFFFF"/>
                <w:sz w:val="17"/>
                <w:szCs w:val="17"/>
              </w:rPr>
              <w:t>N content (%)</w:t>
            </w:r>
          </w:p>
        </w:tc>
        <w:tc>
          <w:tcPr>
            <w:tcW w:w="1570" w:type="dxa"/>
            <w:shd w:val="clear" w:color="auto" w:fill="1F3864"/>
            <w:tcMar>
              <w:top w:w="50" w:type="dxa"/>
              <w:left w:w="90" w:type="dxa"/>
              <w:bottom w:w="50" w:type="dxa"/>
              <w:right w:w="80" w:type="dxa"/>
            </w:tcMar>
          </w:tcPr>
          <w:p w14:paraId="17039289" w14:textId="77777777" w:rsidR="004A17D0" w:rsidRDefault="00000000">
            <w:r>
              <w:rPr>
                <w:b/>
                <w:bCs/>
                <w:color w:val="FFFFFF"/>
                <w:sz w:val="17"/>
                <w:szCs w:val="17"/>
              </w:rPr>
              <w:t>N released into soil (kg/acre)</w:t>
            </w:r>
          </w:p>
        </w:tc>
      </w:tr>
      <w:tr w:rsidR="004A17D0" w14:paraId="55DB766A" w14:textId="77777777">
        <w:tblPrEx>
          <w:tblCellMar>
            <w:top w:w="0" w:type="dxa"/>
            <w:bottom w:w="0" w:type="dxa"/>
          </w:tblCellMar>
        </w:tblPrEx>
        <w:tc>
          <w:tcPr>
            <w:tcW w:w="1570" w:type="dxa"/>
            <w:shd w:val="clear" w:color="auto" w:fill="F4F7FB"/>
            <w:tcMar>
              <w:top w:w="50" w:type="dxa"/>
              <w:left w:w="90" w:type="dxa"/>
              <w:bottom w:w="50" w:type="dxa"/>
              <w:right w:w="80" w:type="dxa"/>
            </w:tcMar>
          </w:tcPr>
          <w:p w14:paraId="0A4F834C" w14:textId="77777777" w:rsidR="004A17D0" w:rsidRDefault="00000000">
            <w:r>
              <w:rPr>
                <w:color w:val="222222"/>
                <w:sz w:val="17"/>
                <w:szCs w:val="17"/>
              </w:rPr>
              <w:t>1</w:t>
            </w:r>
          </w:p>
        </w:tc>
        <w:tc>
          <w:tcPr>
            <w:tcW w:w="1570" w:type="dxa"/>
            <w:shd w:val="clear" w:color="auto" w:fill="F4F7FB"/>
            <w:tcMar>
              <w:top w:w="50" w:type="dxa"/>
              <w:left w:w="90" w:type="dxa"/>
              <w:bottom w:w="50" w:type="dxa"/>
              <w:right w:w="80" w:type="dxa"/>
            </w:tcMar>
          </w:tcPr>
          <w:p w14:paraId="276CA219" w14:textId="77777777" w:rsidR="004A17D0" w:rsidRDefault="00000000">
            <w:r>
              <w:rPr>
                <w:b/>
                <w:bCs/>
                <w:color w:val="222222"/>
                <w:sz w:val="17"/>
                <w:szCs w:val="17"/>
              </w:rPr>
              <w:t xml:space="preserve"> — Sunn hemp</w:t>
            </w:r>
          </w:p>
        </w:tc>
        <w:tc>
          <w:tcPr>
            <w:tcW w:w="1570" w:type="dxa"/>
            <w:shd w:val="clear" w:color="auto" w:fill="F4F7FB"/>
            <w:tcMar>
              <w:top w:w="50" w:type="dxa"/>
              <w:left w:w="90" w:type="dxa"/>
              <w:bottom w:w="50" w:type="dxa"/>
              <w:right w:w="80" w:type="dxa"/>
            </w:tcMar>
          </w:tcPr>
          <w:p w14:paraId="0D93685C" w14:textId="77777777" w:rsidR="004A17D0" w:rsidRDefault="00000000">
            <w:r>
              <w:rPr>
                <w:color w:val="222222"/>
                <w:sz w:val="17"/>
                <w:szCs w:val="17"/>
              </w:rPr>
              <w:t>Kharif</w:t>
            </w:r>
          </w:p>
        </w:tc>
        <w:tc>
          <w:tcPr>
            <w:tcW w:w="1570" w:type="dxa"/>
            <w:shd w:val="clear" w:color="auto" w:fill="F4F7FB"/>
            <w:tcMar>
              <w:top w:w="50" w:type="dxa"/>
              <w:left w:w="90" w:type="dxa"/>
              <w:bottom w:w="50" w:type="dxa"/>
              <w:right w:w="80" w:type="dxa"/>
            </w:tcMar>
          </w:tcPr>
          <w:p w14:paraId="6B174BA4" w14:textId="77777777" w:rsidR="004A17D0" w:rsidRDefault="00000000">
            <w:r>
              <w:rPr>
                <w:b/>
                <w:bCs/>
                <w:color w:val="222222"/>
                <w:sz w:val="17"/>
                <w:szCs w:val="17"/>
              </w:rPr>
              <w:t>8.50</w:t>
            </w:r>
          </w:p>
        </w:tc>
        <w:tc>
          <w:tcPr>
            <w:tcW w:w="1570" w:type="dxa"/>
            <w:shd w:val="clear" w:color="auto" w:fill="F4F7FB"/>
            <w:tcMar>
              <w:top w:w="50" w:type="dxa"/>
              <w:left w:w="90" w:type="dxa"/>
              <w:bottom w:w="50" w:type="dxa"/>
              <w:right w:w="80" w:type="dxa"/>
            </w:tcMar>
          </w:tcPr>
          <w:p w14:paraId="77BDB196" w14:textId="77777777" w:rsidR="004A17D0" w:rsidRDefault="00000000">
            <w:r>
              <w:rPr>
                <w:color w:val="222222"/>
                <w:sz w:val="17"/>
                <w:szCs w:val="17"/>
              </w:rPr>
              <w:t>0.43</w:t>
            </w:r>
          </w:p>
        </w:tc>
        <w:tc>
          <w:tcPr>
            <w:tcW w:w="1570" w:type="dxa"/>
            <w:shd w:val="clear" w:color="auto" w:fill="F4F7FB"/>
            <w:tcMar>
              <w:top w:w="50" w:type="dxa"/>
              <w:left w:w="90" w:type="dxa"/>
              <w:bottom w:w="50" w:type="dxa"/>
              <w:right w:w="80" w:type="dxa"/>
            </w:tcMar>
          </w:tcPr>
          <w:p w14:paraId="4352AD9F" w14:textId="77777777" w:rsidR="004A17D0" w:rsidRDefault="00000000">
            <w:r>
              <w:rPr>
                <w:b/>
                <w:bCs/>
                <w:color w:val="222222"/>
                <w:sz w:val="17"/>
                <w:szCs w:val="17"/>
              </w:rPr>
              <w:t>36.55</w:t>
            </w:r>
          </w:p>
        </w:tc>
      </w:tr>
      <w:tr w:rsidR="004A17D0" w14:paraId="4541D6A6" w14:textId="77777777">
        <w:tblPrEx>
          <w:tblCellMar>
            <w:top w:w="0" w:type="dxa"/>
            <w:bottom w:w="0" w:type="dxa"/>
          </w:tblCellMar>
        </w:tblPrEx>
        <w:tc>
          <w:tcPr>
            <w:tcW w:w="1570" w:type="dxa"/>
            <w:shd w:val="clear" w:color="auto" w:fill="FFFFFF"/>
            <w:tcMar>
              <w:top w:w="50" w:type="dxa"/>
              <w:left w:w="90" w:type="dxa"/>
              <w:bottom w:w="50" w:type="dxa"/>
              <w:right w:w="80" w:type="dxa"/>
            </w:tcMar>
          </w:tcPr>
          <w:p w14:paraId="5F5AAF8D" w14:textId="77777777" w:rsidR="004A17D0" w:rsidRDefault="00000000">
            <w:r>
              <w:rPr>
                <w:color w:val="222222"/>
                <w:sz w:val="17"/>
                <w:szCs w:val="17"/>
              </w:rPr>
              <w:t>2</w:t>
            </w:r>
          </w:p>
        </w:tc>
        <w:tc>
          <w:tcPr>
            <w:tcW w:w="1570" w:type="dxa"/>
            <w:shd w:val="clear" w:color="auto" w:fill="FFFFFF"/>
            <w:tcMar>
              <w:top w:w="50" w:type="dxa"/>
              <w:left w:w="90" w:type="dxa"/>
              <w:bottom w:w="50" w:type="dxa"/>
              <w:right w:w="80" w:type="dxa"/>
            </w:tcMar>
          </w:tcPr>
          <w:p w14:paraId="350D9568" w14:textId="77777777" w:rsidR="004A17D0" w:rsidRDefault="00000000">
            <w:r>
              <w:rPr>
                <w:b/>
                <w:bCs/>
                <w:color w:val="222222"/>
                <w:sz w:val="17"/>
                <w:szCs w:val="17"/>
              </w:rPr>
              <w:t xml:space="preserve"> — Dhaincha</w:t>
            </w:r>
          </w:p>
        </w:tc>
        <w:tc>
          <w:tcPr>
            <w:tcW w:w="1570" w:type="dxa"/>
            <w:shd w:val="clear" w:color="auto" w:fill="FFFFFF"/>
            <w:tcMar>
              <w:top w:w="50" w:type="dxa"/>
              <w:left w:w="90" w:type="dxa"/>
              <w:bottom w:w="50" w:type="dxa"/>
              <w:right w:w="80" w:type="dxa"/>
            </w:tcMar>
          </w:tcPr>
          <w:p w14:paraId="652980CF" w14:textId="77777777" w:rsidR="004A17D0" w:rsidRDefault="00000000">
            <w:r>
              <w:rPr>
                <w:color w:val="222222"/>
                <w:sz w:val="17"/>
                <w:szCs w:val="17"/>
              </w:rPr>
              <w:t>Kharif, Rabi</w:t>
            </w:r>
          </w:p>
        </w:tc>
        <w:tc>
          <w:tcPr>
            <w:tcW w:w="1570" w:type="dxa"/>
            <w:shd w:val="clear" w:color="auto" w:fill="FFFFFF"/>
            <w:tcMar>
              <w:top w:w="50" w:type="dxa"/>
              <w:left w:w="90" w:type="dxa"/>
              <w:bottom w:w="50" w:type="dxa"/>
              <w:right w:w="80" w:type="dxa"/>
            </w:tcMar>
          </w:tcPr>
          <w:p w14:paraId="043F70BA" w14:textId="77777777" w:rsidR="004A17D0" w:rsidRDefault="00000000">
            <w:r>
              <w:rPr>
                <w:color w:val="222222"/>
                <w:sz w:val="17"/>
                <w:szCs w:val="17"/>
              </w:rPr>
              <w:t>7.50</w:t>
            </w:r>
          </w:p>
        </w:tc>
        <w:tc>
          <w:tcPr>
            <w:tcW w:w="1570" w:type="dxa"/>
            <w:shd w:val="clear" w:color="auto" w:fill="FFFFFF"/>
            <w:tcMar>
              <w:top w:w="50" w:type="dxa"/>
              <w:left w:w="90" w:type="dxa"/>
              <w:bottom w:w="50" w:type="dxa"/>
              <w:right w:w="80" w:type="dxa"/>
            </w:tcMar>
          </w:tcPr>
          <w:p w14:paraId="10D435C9" w14:textId="77777777" w:rsidR="004A17D0" w:rsidRDefault="00000000">
            <w:r>
              <w:rPr>
                <w:color w:val="222222"/>
                <w:sz w:val="17"/>
                <w:szCs w:val="17"/>
              </w:rPr>
              <w:t>0.42</w:t>
            </w:r>
          </w:p>
        </w:tc>
        <w:tc>
          <w:tcPr>
            <w:tcW w:w="1570" w:type="dxa"/>
            <w:shd w:val="clear" w:color="auto" w:fill="FFFFFF"/>
            <w:tcMar>
              <w:top w:w="50" w:type="dxa"/>
              <w:left w:w="90" w:type="dxa"/>
              <w:bottom w:w="50" w:type="dxa"/>
              <w:right w:w="80" w:type="dxa"/>
            </w:tcMar>
          </w:tcPr>
          <w:p w14:paraId="38202BEC" w14:textId="77777777" w:rsidR="004A17D0" w:rsidRDefault="00000000">
            <w:r>
              <w:rPr>
                <w:b/>
                <w:bCs/>
                <w:color w:val="222222"/>
                <w:sz w:val="17"/>
                <w:szCs w:val="17"/>
              </w:rPr>
              <w:t>31.50</w:t>
            </w:r>
          </w:p>
        </w:tc>
      </w:tr>
      <w:tr w:rsidR="004A17D0" w14:paraId="791DD162" w14:textId="77777777">
        <w:tblPrEx>
          <w:tblCellMar>
            <w:top w:w="0" w:type="dxa"/>
            <w:bottom w:w="0" w:type="dxa"/>
          </w:tblCellMar>
        </w:tblPrEx>
        <w:tc>
          <w:tcPr>
            <w:tcW w:w="1570" w:type="dxa"/>
            <w:shd w:val="clear" w:color="auto" w:fill="F4F7FB"/>
            <w:tcMar>
              <w:top w:w="50" w:type="dxa"/>
              <w:left w:w="90" w:type="dxa"/>
              <w:bottom w:w="50" w:type="dxa"/>
              <w:right w:w="80" w:type="dxa"/>
            </w:tcMar>
          </w:tcPr>
          <w:p w14:paraId="09D476F3" w14:textId="77777777" w:rsidR="004A17D0" w:rsidRDefault="00000000">
            <w:r>
              <w:rPr>
                <w:color w:val="222222"/>
                <w:sz w:val="17"/>
                <w:szCs w:val="17"/>
              </w:rPr>
              <w:t>3</w:t>
            </w:r>
          </w:p>
        </w:tc>
        <w:tc>
          <w:tcPr>
            <w:tcW w:w="1570" w:type="dxa"/>
            <w:shd w:val="clear" w:color="auto" w:fill="F4F7FB"/>
            <w:tcMar>
              <w:top w:w="50" w:type="dxa"/>
              <w:left w:w="90" w:type="dxa"/>
              <w:bottom w:w="50" w:type="dxa"/>
              <w:right w:w="80" w:type="dxa"/>
            </w:tcMar>
          </w:tcPr>
          <w:p w14:paraId="36E3F72F" w14:textId="77777777" w:rsidR="004A17D0" w:rsidRDefault="00000000">
            <w:r>
              <w:rPr>
                <w:b/>
                <w:bCs/>
                <w:color w:val="222222"/>
                <w:sz w:val="17"/>
                <w:szCs w:val="17"/>
              </w:rPr>
              <w:t xml:space="preserve"> — Cowpea</w:t>
            </w:r>
          </w:p>
        </w:tc>
        <w:tc>
          <w:tcPr>
            <w:tcW w:w="1570" w:type="dxa"/>
            <w:shd w:val="clear" w:color="auto" w:fill="F4F7FB"/>
            <w:tcMar>
              <w:top w:w="50" w:type="dxa"/>
              <w:left w:w="90" w:type="dxa"/>
              <w:bottom w:w="50" w:type="dxa"/>
              <w:right w:w="80" w:type="dxa"/>
            </w:tcMar>
          </w:tcPr>
          <w:p w14:paraId="628E94AC" w14:textId="77777777" w:rsidR="004A17D0" w:rsidRDefault="00000000">
            <w:r>
              <w:rPr>
                <w:color w:val="222222"/>
                <w:sz w:val="17"/>
                <w:szCs w:val="17"/>
              </w:rPr>
              <w:t>Kharif, Rabi</w:t>
            </w:r>
          </w:p>
        </w:tc>
        <w:tc>
          <w:tcPr>
            <w:tcW w:w="1570" w:type="dxa"/>
            <w:shd w:val="clear" w:color="auto" w:fill="F4F7FB"/>
            <w:tcMar>
              <w:top w:w="50" w:type="dxa"/>
              <w:left w:w="90" w:type="dxa"/>
              <w:bottom w:w="50" w:type="dxa"/>
              <w:right w:w="80" w:type="dxa"/>
            </w:tcMar>
          </w:tcPr>
          <w:p w14:paraId="12EA7915" w14:textId="77777777" w:rsidR="004A17D0" w:rsidRDefault="00000000">
            <w:r>
              <w:rPr>
                <w:color w:val="222222"/>
                <w:sz w:val="17"/>
                <w:szCs w:val="17"/>
              </w:rPr>
              <w:t>6.00</w:t>
            </w:r>
          </w:p>
        </w:tc>
        <w:tc>
          <w:tcPr>
            <w:tcW w:w="1570" w:type="dxa"/>
            <w:shd w:val="clear" w:color="auto" w:fill="F4F7FB"/>
            <w:tcMar>
              <w:top w:w="50" w:type="dxa"/>
              <w:left w:w="90" w:type="dxa"/>
              <w:bottom w:w="50" w:type="dxa"/>
              <w:right w:w="80" w:type="dxa"/>
            </w:tcMar>
          </w:tcPr>
          <w:p w14:paraId="4833D200" w14:textId="77777777" w:rsidR="004A17D0" w:rsidRDefault="00000000">
            <w:r>
              <w:rPr>
                <w:color w:val="222222"/>
                <w:sz w:val="17"/>
                <w:szCs w:val="17"/>
              </w:rPr>
              <w:t>0.49</w:t>
            </w:r>
          </w:p>
        </w:tc>
        <w:tc>
          <w:tcPr>
            <w:tcW w:w="1570" w:type="dxa"/>
            <w:shd w:val="clear" w:color="auto" w:fill="F4F7FB"/>
            <w:tcMar>
              <w:top w:w="50" w:type="dxa"/>
              <w:left w:w="90" w:type="dxa"/>
              <w:bottom w:w="50" w:type="dxa"/>
              <w:right w:w="80" w:type="dxa"/>
            </w:tcMar>
          </w:tcPr>
          <w:p w14:paraId="070C2CC2" w14:textId="77777777" w:rsidR="004A17D0" w:rsidRDefault="00000000">
            <w:r>
              <w:rPr>
                <w:b/>
                <w:bCs/>
                <w:color w:val="222222"/>
                <w:sz w:val="17"/>
                <w:szCs w:val="17"/>
              </w:rPr>
              <w:t>44.10</w:t>
            </w:r>
          </w:p>
        </w:tc>
      </w:tr>
      <w:tr w:rsidR="004A17D0" w14:paraId="6CD88894" w14:textId="77777777">
        <w:tblPrEx>
          <w:tblCellMar>
            <w:top w:w="0" w:type="dxa"/>
            <w:bottom w:w="0" w:type="dxa"/>
          </w:tblCellMar>
        </w:tblPrEx>
        <w:tc>
          <w:tcPr>
            <w:tcW w:w="1570" w:type="dxa"/>
            <w:shd w:val="clear" w:color="auto" w:fill="FFFFFF"/>
            <w:tcMar>
              <w:top w:w="50" w:type="dxa"/>
              <w:left w:w="90" w:type="dxa"/>
              <w:bottom w:w="50" w:type="dxa"/>
              <w:right w:w="80" w:type="dxa"/>
            </w:tcMar>
          </w:tcPr>
          <w:p w14:paraId="07F6A4AD" w14:textId="77777777" w:rsidR="004A17D0" w:rsidRDefault="00000000">
            <w:r>
              <w:rPr>
                <w:color w:val="222222"/>
                <w:sz w:val="17"/>
                <w:szCs w:val="17"/>
              </w:rPr>
              <w:t>4</w:t>
            </w:r>
          </w:p>
        </w:tc>
        <w:tc>
          <w:tcPr>
            <w:tcW w:w="1570" w:type="dxa"/>
            <w:shd w:val="clear" w:color="auto" w:fill="FFFFFF"/>
            <w:tcMar>
              <w:top w:w="50" w:type="dxa"/>
              <w:left w:w="90" w:type="dxa"/>
              <w:bottom w:w="50" w:type="dxa"/>
              <w:right w:w="80" w:type="dxa"/>
            </w:tcMar>
          </w:tcPr>
          <w:p w14:paraId="1C182EEE" w14:textId="77777777" w:rsidR="004A17D0" w:rsidRDefault="00000000">
            <w:r>
              <w:rPr>
                <w:b/>
                <w:bCs/>
                <w:color w:val="222222"/>
                <w:sz w:val="17"/>
                <w:szCs w:val="17"/>
              </w:rPr>
              <w:t xml:space="preserve"> — Green gram</w:t>
            </w:r>
          </w:p>
        </w:tc>
        <w:tc>
          <w:tcPr>
            <w:tcW w:w="1570" w:type="dxa"/>
            <w:shd w:val="clear" w:color="auto" w:fill="FFFFFF"/>
            <w:tcMar>
              <w:top w:w="50" w:type="dxa"/>
              <w:left w:w="90" w:type="dxa"/>
              <w:bottom w:w="50" w:type="dxa"/>
              <w:right w:w="80" w:type="dxa"/>
            </w:tcMar>
          </w:tcPr>
          <w:p w14:paraId="66CD2F22" w14:textId="77777777" w:rsidR="004A17D0" w:rsidRDefault="00000000">
            <w:r>
              <w:rPr>
                <w:color w:val="222222"/>
                <w:sz w:val="17"/>
                <w:szCs w:val="17"/>
              </w:rPr>
              <w:t>Kharif, Summer</w:t>
            </w:r>
          </w:p>
        </w:tc>
        <w:tc>
          <w:tcPr>
            <w:tcW w:w="1570" w:type="dxa"/>
            <w:shd w:val="clear" w:color="auto" w:fill="FFFFFF"/>
            <w:tcMar>
              <w:top w:w="50" w:type="dxa"/>
              <w:left w:w="90" w:type="dxa"/>
              <w:bottom w:w="50" w:type="dxa"/>
              <w:right w:w="80" w:type="dxa"/>
            </w:tcMar>
          </w:tcPr>
          <w:p w14:paraId="689620E9" w14:textId="77777777" w:rsidR="004A17D0" w:rsidRDefault="00000000">
            <w:r>
              <w:rPr>
                <w:color w:val="222222"/>
                <w:sz w:val="17"/>
                <w:szCs w:val="17"/>
              </w:rPr>
              <w:t>3.00</w:t>
            </w:r>
          </w:p>
        </w:tc>
        <w:tc>
          <w:tcPr>
            <w:tcW w:w="1570" w:type="dxa"/>
            <w:shd w:val="clear" w:color="auto" w:fill="FFFFFF"/>
            <w:tcMar>
              <w:top w:w="50" w:type="dxa"/>
              <w:left w:w="90" w:type="dxa"/>
              <w:bottom w:w="50" w:type="dxa"/>
              <w:right w:w="80" w:type="dxa"/>
            </w:tcMar>
          </w:tcPr>
          <w:p w14:paraId="62798A9F" w14:textId="77777777" w:rsidR="004A17D0" w:rsidRDefault="00000000">
            <w:r>
              <w:rPr>
                <w:color w:val="222222"/>
                <w:sz w:val="17"/>
                <w:szCs w:val="17"/>
              </w:rPr>
              <w:t>0.53</w:t>
            </w:r>
          </w:p>
        </w:tc>
        <w:tc>
          <w:tcPr>
            <w:tcW w:w="1570" w:type="dxa"/>
            <w:shd w:val="clear" w:color="auto" w:fill="FFFFFF"/>
            <w:tcMar>
              <w:top w:w="50" w:type="dxa"/>
              <w:left w:w="90" w:type="dxa"/>
              <w:bottom w:w="50" w:type="dxa"/>
              <w:right w:w="80" w:type="dxa"/>
            </w:tcMar>
          </w:tcPr>
          <w:p w14:paraId="6BC7D8E4" w14:textId="77777777" w:rsidR="004A17D0" w:rsidRDefault="00000000">
            <w:r>
              <w:rPr>
                <w:color w:val="222222"/>
                <w:sz w:val="17"/>
                <w:szCs w:val="17"/>
              </w:rPr>
              <w:t>15.90</w:t>
            </w:r>
          </w:p>
        </w:tc>
      </w:tr>
      <w:tr w:rsidR="004A17D0" w14:paraId="328FF6D4" w14:textId="77777777">
        <w:tblPrEx>
          <w:tblCellMar>
            <w:top w:w="0" w:type="dxa"/>
            <w:bottom w:w="0" w:type="dxa"/>
          </w:tblCellMar>
        </w:tblPrEx>
        <w:tc>
          <w:tcPr>
            <w:tcW w:w="1570" w:type="dxa"/>
            <w:shd w:val="clear" w:color="auto" w:fill="F4F7FB"/>
            <w:tcMar>
              <w:top w:w="50" w:type="dxa"/>
              <w:left w:w="90" w:type="dxa"/>
              <w:bottom w:w="50" w:type="dxa"/>
              <w:right w:w="80" w:type="dxa"/>
            </w:tcMar>
          </w:tcPr>
          <w:p w14:paraId="49FC8961" w14:textId="77777777" w:rsidR="004A17D0" w:rsidRDefault="00000000">
            <w:r>
              <w:rPr>
                <w:color w:val="222222"/>
                <w:sz w:val="17"/>
                <w:szCs w:val="17"/>
              </w:rPr>
              <w:t>5</w:t>
            </w:r>
          </w:p>
        </w:tc>
        <w:tc>
          <w:tcPr>
            <w:tcW w:w="1570" w:type="dxa"/>
            <w:shd w:val="clear" w:color="auto" w:fill="F4F7FB"/>
            <w:tcMar>
              <w:top w:w="50" w:type="dxa"/>
              <w:left w:w="90" w:type="dxa"/>
              <w:bottom w:w="50" w:type="dxa"/>
              <w:right w:w="80" w:type="dxa"/>
            </w:tcMar>
          </w:tcPr>
          <w:p w14:paraId="782F3290" w14:textId="77777777" w:rsidR="004A17D0" w:rsidRDefault="00000000">
            <w:r>
              <w:rPr>
                <w:b/>
                <w:bCs/>
                <w:color w:val="222222"/>
                <w:sz w:val="17"/>
                <w:szCs w:val="17"/>
              </w:rPr>
              <w:t xml:space="preserve"> — Black gram</w:t>
            </w:r>
          </w:p>
        </w:tc>
        <w:tc>
          <w:tcPr>
            <w:tcW w:w="1570" w:type="dxa"/>
            <w:shd w:val="clear" w:color="auto" w:fill="F4F7FB"/>
            <w:tcMar>
              <w:top w:w="50" w:type="dxa"/>
              <w:left w:w="90" w:type="dxa"/>
              <w:bottom w:w="50" w:type="dxa"/>
              <w:right w:w="80" w:type="dxa"/>
            </w:tcMar>
          </w:tcPr>
          <w:p w14:paraId="45B3C6D5" w14:textId="77777777" w:rsidR="004A17D0" w:rsidRDefault="00000000">
            <w:r>
              <w:rPr>
                <w:color w:val="222222"/>
                <w:sz w:val="17"/>
                <w:szCs w:val="17"/>
              </w:rPr>
              <w:t>Kharif</w:t>
            </w:r>
          </w:p>
        </w:tc>
        <w:tc>
          <w:tcPr>
            <w:tcW w:w="1570" w:type="dxa"/>
            <w:shd w:val="clear" w:color="auto" w:fill="F4F7FB"/>
            <w:tcMar>
              <w:top w:w="50" w:type="dxa"/>
              <w:left w:w="90" w:type="dxa"/>
              <w:bottom w:w="50" w:type="dxa"/>
              <w:right w:w="80" w:type="dxa"/>
            </w:tcMar>
          </w:tcPr>
          <w:p w14:paraId="1CDFB16C" w14:textId="77777777" w:rsidR="004A17D0" w:rsidRDefault="00000000">
            <w:r>
              <w:rPr>
                <w:color w:val="222222"/>
                <w:sz w:val="17"/>
                <w:szCs w:val="17"/>
              </w:rPr>
              <w:t>3.50</w:t>
            </w:r>
          </w:p>
        </w:tc>
        <w:tc>
          <w:tcPr>
            <w:tcW w:w="1570" w:type="dxa"/>
            <w:shd w:val="clear" w:color="auto" w:fill="F4F7FB"/>
            <w:tcMar>
              <w:top w:w="50" w:type="dxa"/>
              <w:left w:w="90" w:type="dxa"/>
              <w:bottom w:w="50" w:type="dxa"/>
              <w:right w:w="80" w:type="dxa"/>
            </w:tcMar>
          </w:tcPr>
          <w:p w14:paraId="4CA6401E" w14:textId="77777777" w:rsidR="004A17D0" w:rsidRDefault="00000000">
            <w:r>
              <w:rPr>
                <w:color w:val="222222"/>
                <w:sz w:val="17"/>
                <w:szCs w:val="17"/>
              </w:rPr>
              <w:t>0.85</w:t>
            </w:r>
          </w:p>
        </w:tc>
        <w:tc>
          <w:tcPr>
            <w:tcW w:w="1570" w:type="dxa"/>
            <w:shd w:val="clear" w:color="auto" w:fill="F4F7FB"/>
            <w:tcMar>
              <w:top w:w="50" w:type="dxa"/>
              <w:left w:w="90" w:type="dxa"/>
              <w:bottom w:w="50" w:type="dxa"/>
              <w:right w:w="80" w:type="dxa"/>
            </w:tcMar>
          </w:tcPr>
          <w:p w14:paraId="20F6AE78" w14:textId="77777777" w:rsidR="004A17D0" w:rsidRDefault="00000000">
            <w:r>
              <w:rPr>
                <w:color w:val="222222"/>
                <w:sz w:val="17"/>
                <w:szCs w:val="17"/>
              </w:rPr>
              <w:t>29.75</w:t>
            </w:r>
          </w:p>
        </w:tc>
      </w:tr>
      <w:tr w:rsidR="004A17D0" w14:paraId="4FF19CA8" w14:textId="77777777">
        <w:tblPrEx>
          <w:tblCellMar>
            <w:top w:w="0" w:type="dxa"/>
            <w:bottom w:w="0" w:type="dxa"/>
          </w:tblCellMar>
        </w:tblPrEx>
        <w:tc>
          <w:tcPr>
            <w:tcW w:w="1570" w:type="dxa"/>
            <w:shd w:val="clear" w:color="auto" w:fill="FFFFFF"/>
            <w:tcMar>
              <w:top w:w="50" w:type="dxa"/>
              <w:left w:w="90" w:type="dxa"/>
              <w:bottom w:w="50" w:type="dxa"/>
              <w:right w:w="80" w:type="dxa"/>
            </w:tcMar>
          </w:tcPr>
          <w:p w14:paraId="57FCF68F" w14:textId="77777777" w:rsidR="004A17D0" w:rsidRDefault="00000000">
            <w:r>
              <w:rPr>
                <w:color w:val="222222"/>
                <w:sz w:val="17"/>
                <w:szCs w:val="17"/>
              </w:rPr>
              <w:t>6</w:t>
            </w:r>
          </w:p>
        </w:tc>
        <w:tc>
          <w:tcPr>
            <w:tcW w:w="1570" w:type="dxa"/>
            <w:shd w:val="clear" w:color="auto" w:fill="FFFFFF"/>
            <w:tcMar>
              <w:top w:w="50" w:type="dxa"/>
              <w:left w:w="90" w:type="dxa"/>
              <w:bottom w:w="50" w:type="dxa"/>
              <w:right w:w="80" w:type="dxa"/>
            </w:tcMar>
          </w:tcPr>
          <w:p w14:paraId="1E8BBA19" w14:textId="77777777" w:rsidR="004A17D0" w:rsidRDefault="00000000">
            <w:r>
              <w:rPr>
                <w:b/>
                <w:bCs/>
                <w:color w:val="222222"/>
                <w:sz w:val="17"/>
                <w:szCs w:val="17"/>
              </w:rPr>
              <w:t xml:space="preserve"> — Moth bean</w:t>
            </w:r>
          </w:p>
        </w:tc>
        <w:tc>
          <w:tcPr>
            <w:tcW w:w="1570" w:type="dxa"/>
            <w:shd w:val="clear" w:color="auto" w:fill="FFFFFF"/>
            <w:tcMar>
              <w:top w:w="50" w:type="dxa"/>
              <w:left w:w="90" w:type="dxa"/>
              <w:bottom w:w="50" w:type="dxa"/>
              <w:right w:w="80" w:type="dxa"/>
            </w:tcMar>
          </w:tcPr>
          <w:p w14:paraId="716F0501" w14:textId="77777777" w:rsidR="004A17D0" w:rsidRDefault="00000000">
            <w:r>
              <w:rPr>
                <w:color w:val="222222"/>
                <w:sz w:val="17"/>
                <w:szCs w:val="17"/>
              </w:rPr>
              <w:t>Kharif, Rabi</w:t>
            </w:r>
          </w:p>
        </w:tc>
        <w:tc>
          <w:tcPr>
            <w:tcW w:w="1570" w:type="dxa"/>
            <w:shd w:val="clear" w:color="auto" w:fill="FFFFFF"/>
            <w:tcMar>
              <w:top w:w="50" w:type="dxa"/>
              <w:left w:w="90" w:type="dxa"/>
              <w:bottom w:w="50" w:type="dxa"/>
              <w:right w:w="80" w:type="dxa"/>
            </w:tcMar>
          </w:tcPr>
          <w:p w14:paraId="4B1FF2D8" w14:textId="77777777" w:rsidR="004A17D0" w:rsidRDefault="00000000">
            <w:r>
              <w:rPr>
                <w:color w:val="222222"/>
                <w:sz w:val="17"/>
                <w:szCs w:val="17"/>
              </w:rPr>
              <w:t>3.50</w:t>
            </w:r>
          </w:p>
        </w:tc>
        <w:tc>
          <w:tcPr>
            <w:tcW w:w="1570" w:type="dxa"/>
            <w:shd w:val="clear" w:color="auto" w:fill="FFFFFF"/>
            <w:tcMar>
              <w:top w:w="50" w:type="dxa"/>
              <w:left w:w="90" w:type="dxa"/>
              <w:bottom w:w="50" w:type="dxa"/>
              <w:right w:w="80" w:type="dxa"/>
            </w:tcMar>
          </w:tcPr>
          <w:p w14:paraId="23B42F7F" w14:textId="77777777" w:rsidR="004A17D0" w:rsidRDefault="00000000">
            <w:r>
              <w:rPr>
                <w:color w:val="222222"/>
                <w:sz w:val="17"/>
                <w:szCs w:val="17"/>
              </w:rPr>
              <w:t>0.85</w:t>
            </w:r>
          </w:p>
        </w:tc>
        <w:tc>
          <w:tcPr>
            <w:tcW w:w="1570" w:type="dxa"/>
            <w:shd w:val="clear" w:color="auto" w:fill="FFFFFF"/>
            <w:tcMar>
              <w:top w:w="50" w:type="dxa"/>
              <w:left w:w="90" w:type="dxa"/>
              <w:bottom w:w="50" w:type="dxa"/>
              <w:right w:w="80" w:type="dxa"/>
            </w:tcMar>
          </w:tcPr>
          <w:p w14:paraId="528EEB9C" w14:textId="77777777" w:rsidR="004A17D0" w:rsidRDefault="00000000">
            <w:r>
              <w:rPr>
                <w:color w:val="222222"/>
                <w:sz w:val="17"/>
                <w:szCs w:val="17"/>
              </w:rPr>
              <w:t>29.75</w:t>
            </w:r>
          </w:p>
        </w:tc>
      </w:tr>
      <w:tr w:rsidR="004A17D0" w14:paraId="78B7BF2B" w14:textId="77777777">
        <w:tblPrEx>
          <w:tblCellMar>
            <w:top w:w="0" w:type="dxa"/>
            <w:bottom w:w="0" w:type="dxa"/>
          </w:tblCellMar>
        </w:tblPrEx>
        <w:tc>
          <w:tcPr>
            <w:tcW w:w="1570" w:type="dxa"/>
            <w:shd w:val="clear" w:color="auto" w:fill="F4F7FB"/>
            <w:tcMar>
              <w:top w:w="50" w:type="dxa"/>
              <w:left w:w="90" w:type="dxa"/>
              <w:bottom w:w="50" w:type="dxa"/>
              <w:right w:w="80" w:type="dxa"/>
            </w:tcMar>
          </w:tcPr>
          <w:p w14:paraId="0313C2D6" w14:textId="77777777" w:rsidR="004A17D0" w:rsidRDefault="00000000">
            <w:r>
              <w:rPr>
                <w:color w:val="222222"/>
                <w:sz w:val="17"/>
                <w:szCs w:val="17"/>
              </w:rPr>
              <w:t>7</w:t>
            </w:r>
          </w:p>
        </w:tc>
        <w:tc>
          <w:tcPr>
            <w:tcW w:w="1570" w:type="dxa"/>
            <w:shd w:val="clear" w:color="auto" w:fill="F4F7FB"/>
            <w:tcMar>
              <w:top w:w="50" w:type="dxa"/>
              <w:left w:w="90" w:type="dxa"/>
              <w:bottom w:w="50" w:type="dxa"/>
              <w:right w:w="80" w:type="dxa"/>
            </w:tcMar>
          </w:tcPr>
          <w:p w14:paraId="28262B24" w14:textId="77777777" w:rsidR="004A17D0" w:rsidRDefault="00000000">
            <w:r>
              <w:rPr>
                <w:b/>
                <w:bCs/>
                <w:color w:val="222222"/>
                <w:sz w:val="17"/>
                <w:szCs w:val="17"/>
              </w:rPr>
              <w:t xml:space="preserve"> — Cluster bean</w:t>
            </w:r>
          </w:p>
        </w:tc>
        <w:tc>
          <w:tcPr>
            <w:tcW w:w="1570" w:type="dxa"/>
            <w:shd w:val="clear" w:color="auto" w:fill="F4F7FB"/>
            <w:tcMar>
              <w:top w:w="50" w:type="dxa"/>
              <w:left w:w="90" w:type="dxa"/>
              <w:bottom w:w="50" w:type="dxa"/>
              <w:right w:w="80" w:type="dxa"/>
            </w:tcMar>
          </w:tcPr>
          <w:p w14:paraId="5B51BBAD" w14:textId="77777777" w:rsidR="004A17D0" w:rsidRDefault="00000000">
            <w:r>
              <w:rPr>
                <w:color w:val="222222"/>
                <w:sz w:val="17"/>
                <w:szCs w:val="17"/>
              </w:rPr>
              <w:t>Kharif, Rabi</w:t>
            </w:r>
          </w:p>
        </w:tc>
        <w:tc>
          <w:tcPr>
            <w:tcW w:w="1570" w:type="dxa"/>
            <w:shd w:val="clear" w:color="auto" w:fill="F4F7FB"/>
            <w:tcMar>
              <w:top w:w="50" w:type="dxa"/>
              <w:left w:w="90" w:type="dxa"/>
              <w:bottom w:w="50" w:type="dxa"/>
              <w:right w:w="80" w:type="dxa"/>
            </w:tcMar>
          </w:tcPr>
          <w:p w14:paraId="6999C425" w14:textId="77777777" w:rsidR="004A17D0" w:rsidRDefault="00000000">
            <w:r>
              <w:rPr>
                <w:color w:val="222222"/>
                <w:sz w:val="17"/>
                <w:szCs w:val="17"/>
              </w:rPr>
              <w:t>6.00</w:t>
            </w:r>
          </w:p>
        </w:tc>
        <w:tc>
          <w:tcPr>
            <w:tcW w:w="1570" w:type="dxa"/>
            <w:shd w:val="clear" w:color="auto" w:fill="F4F7FB"/>
            <w:tcMar>
              <w:top w:w="50" w:type="dxa"/>
              <w:left w:w="90" w:type="dxa"/>
              <w:bottom w:w="50" w:type="dxa"/>
              <w:right w:w="80" w:type="dxa"/>
            </w:tcMar>
          </w:tcPr>
          <w:p w14:paraId="4B06B9A6" w14:textId="77777777" w:rsidR="004A17D0" w:rsidRDefault="00000000">
            <w:r>
              <w:rPr>
                <w:color w:val="222222"/>
                <w:sz w:val="17"/>
                <w:szCs w:val="17"/>
              </w:rPr>
              <w:t>0.34</w:t>
            </w:r>
          </w:p>
        </w:tc>
        <w:tc>
          <w:tcPr>
            <w:tcW w:w="1570" w:type="dxa"/>
            <w:shd w:val="clear" w:color="auto" w:fill="F4F7FB"/>
            <w:tcMar>
              <w:top w:w="50" w:type="dxa"/>
              <w:left w:w="90" w:type="dxa"/>
              <w:bottom w:w="50" w:type="dxa"/>
              <w:right w:w="80" w:type="dxa"/>
            </w:tcMar>
          </w:tcPr>
          <w:p w14:paraId="5C0CF8F5" w14:textId="77777777" w:rsidR="004A17D0" w:rsidRDefault="00000000">
            <w:r>
              <w:rPr>
                <w:color w:val="222222"/>
                <w:sz w:val="17"/>
                <w:szCs w:val="17"/>
              </w:rPr>
              <w:t>27.20</w:t>
            </w:r>
          </w:p>
        </w:tc>
      </w:tr>
      <w:tr w:rsidR="004A17D0" w14:paraId="525AFA35" w14:textId="77777777">
        <w:tblPrEx>
          <w:tblCellMar>
            <w:top w:w="0" w:type="dxa"/>
            <w:bottom w:w="0" w:type="dxa"/>
          </w:tblCellMar>
        </w:tblPrEx>
        <w:tc>
          <w:tcPr>
            <w:tcW w:w="1570" w:type="dxa"/>
            <w:shd w:val="clear" w:color="auto" w:fill="FFFFFF"/>
            <w:tcMar>
              <w:top w:w="50" w:type="dxa"/>
              <w:left w:w="90" w:type="dxa"/>
              <w:bottom w:w="50" w:type="dxa"/>
              <w:right w:w="80" w:type="dxa"/>
            </w:tcMar>
          </w:tcPr>
          <w:p w14:paraId="3C2DD19A" w14:textId="77777777" w:rsidR="004A17D0" w:rsidRDefault="00000000">
            <w:r>
              <w:rPr>
                <w:color w:val="222222"/>
                <w:sz w:val="17"/>
                <w:szCs w:val="17"/>
              </w:rPr>
              <w:t>8</w:t>
            </w:r>
          </w:p>
        </w:tc>
        <w:tc>
          <w:tcPr>
            <w:tcW w:w="1570" w:type="dxa"/>
            <w:shd w:val="clear" w:color="auto" w:fill="FFFFFF"/>
            <w:tcMar>
              <w:top w:w="50" w:type="dxa"/>
              <w:left w:w="90" w:type="dxa"/>
              <w:bottom w:w="50" w:type="dxa"/>
              <w:right w:w="80" w:type="dxa"/>
            </w:tcMar>
          </w:tcPr>
          <w:p w14:paraId="44CED9E3" w14:textId="77777777" w:rsidR="004A17D0" w:rsidRDefault="00000000">
            <w:r>
              <w:rPr>
                <w:b/>
                <w:bCs/>
                <w:color w:val="222222"/>
                <w:sz w:val="17"/>
                <w:szCs w:val="17"/>
              </w:rPr>
              <w:t xml:space="preserve"> — Berseem</w:t>
            </w:r>
          </w:p>
        </w:tc>
        <w:tc>
          <w:tcPr>
            <w:tcW w:w="1570" w:type="dxa"/>
            <w:shd w:val="clear" w:color="auto" w:fill="FFFFFF"/>
            <w:tcMar>
              <w:top w:w="50" w:type="dxa"/>
              <w:left w:w="90" w:type="dxa"/>
              <w:bottom w:w="50" w:type="dxa"/>
              <w:right w:w="80" w:type="dxa"/>
            </w:tcMar>
          </w:tcPr>
          <w:p w14:paraId="4E89A43E" w14:textId="77777777" w:rsidR="004A17D0" w:rsidRDefault="00000000">
            <w:r>
              <w:rPr>
                <w:color w:val="222222"/>
                <w:sz w:val="17"/>
                <w:szCs w:val="17"/>
              </w:rPr>
              <w:t>Rabi</w:t>
            </w:r>
          </w:p>
        </w:tc>
        <w:tc>
          <w:tcPr>
            <w:tcW w:w="1570" w:type="dxa"/>
            <w:shd w:val="clear" w:color="auto" w:fill="FFFFFF"/>
            <w:tcMar>
              <w:top w:w="50" w:type="dxa"/>
              <w:left w:w="90" w:type="dxa"/>
              <w:bottom w:w="50" w:type="dxa"/>
              <w:right w:w="80" w:type="dxa"/>
            </w:tcMar>
          </w:tcPr>
          <w:p w14:paraId="116EC301" w14:textId="77777777" w:rsidR="004A17D0" w:rsidRDefault="00000000">
            <w:r>
              <w:rPr>
                <w:color w:val="222222"/>
                <w:sz w:val="17"/>
                <w:szCs w:val="17"/>
              </w:rPr>
              <w:t>4.00</w:t>
            </w:r>
          </w:p>
        </w:tc>
        <w:tc>
          <w:tcPr>
            <w:tcW w:w="1570" w:type="dxa"/>
            <w:shd w:val="clear" w:color="auto" w:fill="FFFFFF"/>
            <w:tcMar>
              <w:top w:w="50" w:type="dxa"/>
              <w:left w:w="90" w:type="dxa"/>
              <w:bottom w:w="50" w:type="dxa"/>
              <w:right w:w="80" w:type="dxa"/>
            </w:tcMar>
          </w:tcPr>
          <w:p w14:paraId="613BC717" w14:textId="77777777" w:rsidR="004A17D0" w:rsidRDefault="00000000">
            <w:r>
              <w:rPr>
                <w:color w:val="222222"/>
                <w:sz w:val="17"/>
                <w:szCs w:val="17"/>
              </w:rPr>
              <w:t>0.43</w:t>
            </w:r>
          </w:p>
        </w:tc>
        <w:tc>
          <w:tcPr>
            <w:tcW w:w="1570" w:type="dxa"/>
            <w:shd w:val="clear" w:color="auto" w:fill="FFFFFF"/>
            <w:tcMar>
              <w:top w:w="50" w:type="dxa"/>
              <w:left w:w="90" w:type="dxa"/>
              <w:bottom w:w="50" w:type="dxa"/>
              <w:right w:w="80" w:type="dxa"/>
            </w:tcMar>
          </w:tcPr>
          <w:p w14:paraId="4D51B35E" w14:textId="77777777" w:rsidR="004A17D0" w:rsidRDefault="00000000">
            <w:r>
              <w:rPr>
                <w:color w:val="222222"/>
                <w:sz w:val="17"/>
                <w:szCs w:val="17"/>
              </w:rPr>
              <w:t>17.20</w:t>
            </w:r>
          </w:p>
        </w:tc>
      </w:tr>
      <w:tr w:rsidR="004A17D0" w14:paraId="294D62A3" w14:textId="77777777">
        <w:tblPrEx>
          <w:tblCellMar>
            <w:top w:w="0" w:type="dxa"/>
            <w:bottom w:w="0" w:type="dxa"/>
          </w:tblCellMar>
        </w:tblPrEx>
        <w:tc>
          <w:tcPr>
            <w:tcW w:w="1570" w:type="dxa"/>
            <w:shd w:val="clear" w:color="auto" w:fill="F4F7FB"/>
            <w:tcMar>
              <w:top w:w="50" w:type="dxa"/>
              <w:left w:w="90" w:type="dxa"/>
              <w:bottom w:w="50" w:type="dxa"/>
              <w:right w:w="80" w:type="dxa"/>
            </w:tcMar>
          </w:tcPr>
          <w:p w14:paraId="073DB406" w14:textId="77777777" w:rsidR="004A17D0" w:rsidRDefault="00000000">
            <w:r>
              <w:rPr>
                <w:color w:val="222222"/>
                <w:sz w:val="17"/>
                <w:szCs w:val="17"/>
              </w:rPr>
              <w:t>9</w:t>
            </w:r>
          </w:p>
        </w:tc>
        <w:tc>
          <w:tcPr>
            <w:tcW w:w="1570" w:type="dxa"/>
            <w:shd w:val="clear" w:color="auto" w:fill="F4F7FB"/>
            <w:tcMar>
              <w:top w:w="50" w:type="dxa"/>
              <w:left w:w="90" w:type="dxa"/>
              <w:bottom w:w="50" w:type="dxa"/>
              <w:right w:w="80" w:type="dxa"/>
            </w:tcMar>
          </w:tcPr>
          <w:p w14:paraId="65300BD1" w14:textId="77777777" w:rsidR="004A17D0" w:rsidRDefault="00000000">
            <w:r>
              <w:rPr>
                <w:b/>
                <w:bCs/>
                <w:color w:val="222222"/>
                <w:sz w:val="17"/>
                <w:szCs w:val="17"/>
              </w:rPr>
              <w:t xml:space="preserve"> — Sesbania sesban</w:t>
            </w:r>
          </w:p>
        </w:tc>
        <w:tc>
          <w:tcPr>
            <w:tcW w:w="1570" w:type="dxa"/>
            <w:shd w:val="clear" w:color="auto" w:fill="F4F7FB"/>
            <w:tcMar>
              <w:top w:w="50" w:type="dxa"/>
              <w:left w:w="90" w:type="dxa"/>
              <w:bottom w:w="50" w:type="dxa"/>
              <w:right w:w="80" w:type="dxa"/>
            </w:tcMar>
          </w:tcPr>
          <w:p w14:paraId="7F422F42" w14:textId="77777777" w:rsidR="004A17D0" w:rsidRDefault="00000000">
            <w:r>
              <w:rPr>
                <w:b/>
                <w:bCs/>
                <w:color w:val="222222"/>
                <w:sz w:val="17"/>
                <w:szCs w:val="17"/>
              </w:rPr>
              <w:t>Perennial</w:t>
            </w:r>
          </w:p>
        </w:tc>
        <w:tc>
          <w:tcPr>
            <w:tcW w:w="1570" w:type="dxa"/>
            <w:shd w:val="clear" w:color="auto" w:fill="F4F7FB"/>
            <w:tcMar>
              <w:top w:w="50" w:type="dxa"/>
              <w:left w:w="90" w:type="dxa"/>
              <w:bottom w:w="50" w:type="dxa"/>
              <w:right w:w="80" w:type="dxa"/>
            </w:tcMar>
          </w:tcPr>
          <w:p w14:paraId="291BEB1E" w14:textId="77777777" w:rsidR="004A17D0" w:rsidRDefault="00000000">
            <w:r>
              <w:rPr>
                <w:color w:val="222222"/>
                <w:sz w:val="17"/>
                <w:szCs w:val="17"/>
              </w:rPr>
              <w:t>7.50</w:t>
            </w:r>
          </w:p>
        </w:tc>
        <w:tc>
          <w:tcPr>
            <w:tcW w:w="1570" w:type="dxa"/>
            <w:shd w:val="clear" w:color="auto" w:fill="F4F7FB"/>
            <w:tcMar>
              <w:top w:w="50" w:type="dxa"/>
              <w:left w:w="90" w:type="dxa"/>
              <w:bottom w:w="50" w:type="dxa"/>
              <w:right w:w="80" w:type="dxa"/>
            </w:tcMar>
          </w:tcPr>
          <w:p w14:paraId="2F17A65B" w14:textId="77777777" w:rsidR="004A17D0" w:rsidRDefault="00000000">
            <w:r>
              <w:rPr>
                <w:b/>
                <w:bCs/>
                <w:color w:val="222222"/>
                <w:sz w:val="17"/>
                <w:szCs w:val="17"/>
              </w:rPr>
              <w:t>2.43</w:t>
            </w:r>
          </w:p>
        </w:tc>
        <w:tc>
          <w:tcPr>
            <w:tcW w:w="1570" w:type="dxa"/>
            <w:shd w:val="clear" w:color="auto" w:fill="F4F7FB"/>
            <w:tcMar>
              <w:top w:w="50" w:type="dxa"/>
              <w:left w:w="90" w:type="dxa"/>
              <w:bottom w:w="50" w:type="dxa"/>
              <w:right w:w="80" w:type="dxa"/>
            </w:tcMar>
          </w:tcPr>
          <w:p w14:paraId="3955BD56" w14:textId="77777777" w:rsidR="004A17D0" w:rsidRDefault="00000000">
            <w:r>
              <w:rPr>
                <w:b/>
                <w:bCs/>
                <w:color w:val="222222"/>
                <w:sz w:val="17"/>
                <w:szCs w:val="17"/>
              </w:rPr>
              <w:t>182.25</w:t>
            </w:r>
          </w:p>
        </w:tc>
      </w:tr>
      <w:tr w:rsidR="004A17D0" w14:paraId="0A78F5AB" w14:textId="77777777">
        <w:tblPrEx>
          <w:tblCellMar>
            <w:top w:w="0" w:type="dxa"/>
            <w:bottom w:w="0" w:type="dxa"/>
          </w:tblCellMar>
        </w:tblPrEx>
        <w:tc>
          <w:tcPr>
            <w:tcW w:w="1570" w:type="dxa"/>
            <w:shd w:val="clear" w:color="auto" w:fill="FFFFFF"/>
            <w:tcMar>
              <w:top w:w="50" w:type="dxa"/>
              <w:left w:w="90" w:type="dxa"/>
              <w:bottom w:w="50" w:type="dxa"/>
              <w:right w:w="80" w:type="dxa"/>
            </w:tcMar>
          </w:tcPr>
          <w:p w14:paraId="18CDCB41" w14:textId="77777777" w:rsidR="004A17D0" w:rsidRDefault="00000000">
            <w:r>
              <w:rPr>
                <w:color w:val="222222"/>
                <w:sz w:val="17"/>
                <w:szCs w:val="17"/>
              </w:rPr>
              <w:t>10</w:t>
            </w:r>
          </w:p>
        </w:tc>
        <w:tc>
          <w:tcPr>
            <w:tcW w:w="1570" w:type="dxa"/>
            <w:shd w:val="clear" w:color="auto" w:fill="FFFFFF"/>
            <w:tcMar>
              <w:top w:w="50" w:type="dxa"/>
              <w:left w:w="90" w:type="dxa"/>
              <w:bottom w:w="50" w:type="dxa"/>
              <w:right w:w="80" w:type="dxa"/>
            </w:tcMar>
          </w:tcPr>
          <w:p w14:paraId="29FB2D65" w14:textId="77777777" w:rsidR="004A17D0" w:rsidRDefault="00000000">
            <w:r>
              <w:rPr>
                <w:b/>
                <w:bCs/>
                <w:color w:val="222222"/>
                <w:sz w:val="17"/>
                <w:szCs w:val="17"/>
              </w:rPr>
              <w:t xml:space="preserve"> — Gliricidia</w:t>
            </w:r>
          </w:p>
        </w:tc>
        <w:tc>
          <w:tcPr>
            <w:tcW w:w="1570" w:type="dxa"/>
            <w:shd w:val="clear" w:color="auto" w:fill="FFFFFF"/>
            <w:tcMar>
              <w:top w:w="50" w:type="dxa"/>
              <w:left w:w="90" w:type="dxa"/>
              <w:bottom w:w="50" w:type="dxa"/>
              <w:right w:w="80" w:type="dxa"/>
            </w:tcMar>
          </w:tcPr>
          <w:p w14:paraId="240938AF" w14:textId="77777777" w:rsidR="004A17D0" w:rsidRDefault="00000000">
            <w:r>
              <w:rPr>
                <w:b/>
                <w:bCs/>
                <w:color w:val="222222"/>
                <w:sz w:val="17"/>
                <w:szCs w:val="17"/>
              </w:rPr>
              <w:t>Perennial</w:t>
            </w:r>
          </w:p>
        </w:tc>
        <w:tc>
          <w:tcPr>
            <w:tcW w:w="1570" w:type="dxa"/>
            <w:shd w:val="clear" w:color="auto" w:fill="FFFFFF"/>
            <w:tcMar>
              <w:top w:w="50" w:type="dxa"/>
              <w:left w:w="90" w:type="dxa"/>
              <w:bottom w:w="50" w:type="dxa"/>
              <w:right w:w="80" w:type="dxa"/>
            </w:tcMar>
          </w:tcPr>
          <w:p w14:paraId="10D065DF" w14:textId="77777777" w:rsidR="004A17D0" w:rsidRDefault="00000000">
            <w:r>
              <w:rPr>
                <w:b/>
                <w:bCs/>
                <w:color w:val="222222"/>
                <w:sz w:val="17"/>
                <w:szCs w:val="17"/>
              </w:rPr>
              <w:t>25 kg/tree</w:t>
            </w:r>
          </w:p>
        </w:tc>
        <w:tc>
          <w:tcPr>
            <w:tcW w:w="1570" w:type="dxa"/>
            <w:shd w:val="clear" w:color="auto" w:fill="FFFFFF"/>
            <w:tcMar>
              <w:top w:w="50" w:type="dxa"/>
              <w:left w:w="90" w:type="dxa"/>
              <w:bottom w:w="50" w:type="dxa"/>
              <w:right w:w="80" w:type="dxa"/>
            </w:tcMar>
          </w:tcPr>
          <w:p w14:paraId="25E0DCC0" w14:textId="77777777" w:rsidR="004A17D0" w:rsidRDefault="00000000">
            <w:r>
              <w:rPr>
                <w:b/>
                <w:bCs/>
                <w:color w:val="222222"/>
                <w:sz w:val="17"/>
                <w:szCs w:val="17"/>
              </w:rPr>
              <w:t>2.53</w:t>
            </w:r>
          </w:p>
        </w:tc>
        <w:tc>
          <w:tcPr>
            <w:tcW w:w="1570" w:type="dxa"/>
            <w:shd w:val="clear" w:color="auto" w:fill="FFFFFF"/>
            <w:tcMar>
              <w:top w:w="50" w:type="dxa"/>
              <w:left w:w="90" w:type="dxa"/>
              <w:bottom w:w="50" w:type="dxa"/>
              <w:right w:w="80" w:type="dxa"/>
            </w:tcMar>
          </w:tcPr>
          <w:p w14:paraId="3E818931" w14:textId="77777777" w:rsidR="004A17D0" w:rsidRDefault="00000000">
            <w:r>
              <w:rPr>
                <w:b/>
                <w:bCs/>
                <w:color w:val="222222"/>
                <w:sz w:val="17"/>
                <w:szCs w:val="17"/>
              </w:rPr>
              <w:t>630 g/tree</w:t>
            </w:r>
          </w:p>
        </w:tc>
      </w:tr>
      <w:tr w:rsidR="004A17D0" w14:paraId="53798D23" w14:textId="77777777">
        <w:tblPrEx>
          <w:tblCellMar>
            <w:top w:w="0" w:type="dxa"/>
            <w:bottom w:w="0" w:type="dxa"/>
          </w:tblCellMar>
        </w:tblPrEx>
        <w:tc>
          <w:tcPr>
            <w:tcW w:w="1570" w:type="dxa"/>
            <w:shd w:val="clear" w:color="auto" w:fill="F4F7FB"/>
            <w:tcMar>
              <w:top w:w="50" w:type="dxa"/>
              <w:left w:w="90" w:type="dxa"/>
              <w:bottom w:w="50" w:type="dxa"/>
              <w:right w:w="80" w:type="dxa"/>
            </w:tcMar>
          </w:tcPr>
          <w:p w14:paraId="5D7564EE" w14:textId="77777777" w:rsidR="004A17D0" w:rsidRDefault="00000000">
            <w:r>
              <w:rPr>
                <w:color w:val="222222"/>
                <w:sz w:val="17"/>
                <w:szCs w:val="17"/>
              </w:rPr>
              <w:t>11</w:t>
            </w:r>
          </w:p>
        </w:tc>
        <w:tc>
          <w:tcPr>
            <w:tcW w:w="1570" w:type="dxa"/>
            <w:shd w:val="clear" w:color="auto" w:fill="F4F7FB"/>
            <w:tcMar>
              <w:top w:w="50" w:type="dxa"/>
              <w:left w:w="90" w:type="dxa"/>
              <w:bottom w:w="50" w:type="dxa"/>
              <w:right w:w="80" w:type="dxa"/>
            </w:tcMar>
          </w:tcPr>
          <w:p w14:paraId="7BADE70F" w14:textId="77777777" w:rsidR="004A17D0" w:rsidRDefault="00000000">
            <w:r>
              <w:rPr>
                <w:b/>
                <w:bCs/>
                <w:color w:val="222222"/>
                <w:sz w:val="17"/>
                <w:szCs w:val="17"/>
              </w:rPr>
              <w:t xml:space="preserve"> — Subabul</w:t>
            </w:r>
          </w:p>
        </w:tc>
        <w:tc>
          <w:tcPr>
            <w:tcW w:w="1570" w:type="dxa"/>
            <w:shd w:val="clear" w:color="auto" w:fill="F4F7FB"/>
            <w:tcMar>
              <w:top w:w="50" w:type="dxa"/>
              <w:left w:w="90" w:type="dxa"/>
              <w:bottom w:w="50" w:type="dxa"/>
              <w:right w:w="80" w:type="dxa"/>
            </w:tcMar>
          </w:tcPr>
          <w:p w14:paraId="59861A2B" w14:textId="77777777" w:rsidR="004A17D0" w:rsidRDefault="00000000">
            <w:r>
              <w:rPr>
                <w:b/>
                <w:bCs/>
                <w:color w:val="222222"/>
                <w:sz w:val="17"/>
                <w:szCs w:val="17"/>
              </w:rPr>
              <w:t>Perennial</w:t>
            </w:r>
          </w:p>
        </w:tc>
        <w:tc>
          <w:tcPr>
            <w:tcW w:w="1570" w:type="dxa"/>
            <w:shd w:val="clear" w:color="auto" w:fill="F4F7FB"/>
            <w:tcMar>
              <w:top w:w="50" w:type="dxa"/>
              <w:left w:w="90" w:type="dxa"/>
              <w:bottom w:w="50" w:type="dxa"/>
              <w:right w:w="80" w:type="dxa"/>
            </w:tcMar>
          </w:tcPr>
          <w:p w14:paraId="08A6B6DF" w14:textId="77777777" w:rsidR="004A17D0" w:rsidRDefault="00000000">
            <w:r>
              <w:rPr>
                <w:b/>
                <w:bCs/>
                <w:color w:val="222222"/>
                <w:sz w:val="17"/>
                <w:szCs w:val="17"/>
              </w:rPr>
              <w:t>20 kg/tree</w:t>
            </w:r>
          </w:p>
        </w:tc>
        <w:tc>
          <w:tcPr>
            <w:tcW w:w="1570" w:type="dxa"/>
            <w:shd w:val="clear" w:color="auto" w:fill="F4F7FB"/>
            <w:tcMar>
              <w:top w:w="50" w:type="dxa"/>
              <w:left w:w="90" w:type="dxa"/>
              <w:bottom w:w="50" w:type="dxa"/>
              <w:right w:w="80" w:type="dxa"/>
            </w:tcMar>
          </w:tcPr>
          <w:p w14:paraId="7EC234EB" w14:textId="77777777" w:rsidR="004A17D0" w:rsidRDefault="00000000">
            <w:r>
              <w:rPr>
                <w:b/>
                <w:bCs/>
                <w:color w:val="222222"/>
                <w:sz w:val="17"/>
                <w:szCs w:val="17"/>
              </w:rPr>
              <w:t>3.20</w:t>
            </w:r>
          </w:p>
        </w:tc>
        <w:tc>
          <w:tcPr>
            <w:tcW w:w="1570" w:type="dxa"/>
            <w:shd w:val="clear" w:color="auto" w:fill="F4F7FB"/>
            <w:tcMar>
              <w:top w:w="50" w:type="dxa"/>
              <w:left w:w="90" w:type="dxa"/>
              <w:bottom w:w="50" w:type="dxa"/>
              <w:right w:w="80" w:type="dxa"/>
            </w:tcMar>
          </w:tcPr>
          <w:p w14:paraId="7B750624" w14:textId="77777777" w:rsidR="004A17D0" w:rsidRDefault="00000000">
            <w:r>
              <w:rPr>
                <w:b/>
                <w:bCs/>
                <w:color w:val="222222"/>
                <w:sz w:val="17"/>
                <w:szCs w:val="17"/>
              </w:rPr>
              <w:t>640 g/tree</w:t>
            </w:r>
          </w:p>
        </w:tc>
      </w:tr>
    </w:tbl>
    <w:p w14:paraId="79284D81" w14:textId="77777777" w:rsidR="004A17D0" w:rsidRDefault="004A17D0">
      <w:pPr>
        <w:spacing w:after="80"/>
      </w:pPr>
    </w:p>
    <w:p w14:paraId="1A324D3E" w14:textId="77777777" w:rsidR="004A17D0" w:rsidRDefault="00000000">
      <w:pPr>
        <w:pStyle w:val="Heading3"/>
        <w:spacing w:before="170" w:after="50"/>
      </w:pPr>
      <w:r>
        <w:rPr>
          <w:b/>
          <w:bCs/>
          <w:color w:val="117864"/>
          <w:sz w:val="22"/>
          <w:szCs w:val="22"/>
        </w:rPr>
        <w:t>How to read this table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5E197B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6CA1546" w14:textId="77777777" w:rsidR="004A17D0" w:rsidRDefault="00000000">
            <w:pPr>
              <w:spacing w:after="40"/>
            </w:pPr>
            <w:r>
              <w:rPr>
                <w:b/>
                <w:bCs/>
                <w:color w:val="117864"/>
                <w:sz w:val="18"/>
                <w:szCs w:val="18"/>
              </w:rPr>
              <w:t>⚡  KEY RULE</w:t>
            </w:r>
          </w:p>
          <w:p w14:paraId="619ED86C" w14:textId="77777777" w:rsidR="004A17D0" w:rsidRDefault="00000000">
            <w:pPr>
              <w:spacing w:after="20" w:line="258" w:lineRule="auto"/>
            </w:pPr>
            <w:r>
              <w:rPr>
                <w:color w:val="222222"/>
                <w:sz w:val="20"/>
                <w:szCs w:val="20"/>
              </w:rPr>
              <w:t>THE STANDOUT — (Sesbania sesban) at 182.25 kg N/acre is in a different league entirely*</w:t>
            </w:r>
            <w:r>
              <w:rPr>
                <w:i/>
                <w:iCs/>
                <w:color w:val="222222"/>
                <w:sz w:val="20"/>
                <w:szCs w:val="20"/>
              </w:rPr>
              <w:t xml:space="preserve"> — five times sunn hemp, four times cowpea. Its nitrogen </w:t>
            </w:r>
            <w:r>
              <w:rPr>
                <w:color w:val="222222"/>
                <w:sz w:val="20"/>
                <w:szCs w:val="20"/>
              </w:rPr>
              <w:t>content</w:t>
            </w:r>
            <w:r>
              <w:rPr>
                <w:i/>
                <w:iCs/>
                <w:color w:val="222222"/>
                <w:sz w:val="20"/>
                <w:szCs w:val="20"/>
              </w:rPr>
              <w:t xml:space="preserve"> (2.43%) is roughly five times that of the annual legumes, and it produces 7.5 t/ha of biomass. This is the single highest nitrogen contributor on the list. THE PER-TREE OPTIONS — Gliricidia at 630 g N/tree and subabul at 640 g N/tree are the leaf-manure workhorses. Their value is that they are </w:t>
            </w:r>
            <w:r>
              <w:rPr>
                <w:color w:val="222222"/>
                <w:sz w:val="20"/>
                <w:szCs w:val="20"/>
              </w:rPr>
              <w:t>perennial</w:t>
            </w:r>
            <w:r>
              <w:rPr>
                <w:i/>
                <w:iCs/>
                <w:color w:val="222222"/>
                <w:sz w:val="20"/>
                <w:szCs w:val="20"/>
              </w:rPr>
              <w:t xml:space="preserve"> — planted once on bunds, harvested repeatedly, and they never cost you a cropping season. The arithmetic: at 630–640 g N per tree, roughly 50 Gliricidia or subabul trees on your bunds deliver ~32 kg N per harvest — comparable to a full acre of sunn hemp, but without using any cropped land. THE ANNUAL CHOICE — among the in-situ annuals, cowpea (44.10 kg N/acre) actually beats sunn hemp (36.55)</w:t>
            </w:r>
            <w:r>
              <w:rPr>
                <w:color w:val="222222"/>
                <w:sz w:val="20"/>
                <w:szCs w:val="20"/>
              </w:rPr>
              <w:t>* despite lower biomass, because of its higher nitrogen percentage. Cowpea is also more heat- and drought-tolerant, which matters for a semi-arid site.</w:t>
            </w:r>
          </w:p>
        </w:tc>
      </w:tr>
    </w:tbl>
    <w:p w14:paraId="5A85A084" w14:textId="77777777" w:rsidR="004A17D0" w:rsidRDefault="004A17D0">
      <w:pPr>
        <w:spacing w:after="70"/>
      </w:pPr>
    </w:p>
    <w:p w14:paraId="536BD6C5" w14:textId="77777777" w:rsidR="004A17D0" w:rsidRDefault="00000000">
      <w:pPr>
        <w:pStyle w:val="Heading2"/>
        <w:spacing w:before="240" w:after="80"/>
      </w:pPr>
      <w:r>
        <w:rPr>
          <w:b/>
          <w:bCs/>
          <w:sz w:val="25"/>
          <w:szCs w:val="25"/>
        </w:rPr>
        <w:t>Selection and timing</w:t>
      </w:r>
    </w:p>
    <w:p w14:paraId="6B1B3634" w14:textId="77777777" w:rsidR="004A17D0" w:rsidRDefault="00000000">
      <w:pPr>
        <w:pStyle w:val="Heading3"/>
        <w:spacing w:before="170" w:after="50"/>
      </w:pPr>
      <w:r>
        <w:rPr>
          <w:b/>
          <w:bCs/>
          <w:color w:val="117864"/>
          <w:sz w:val="22"/>
          <w:szCs w:val="22"/>
        </w:rPr>
        <w:t>How to choose the crop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D14A19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DFB65A6" w14:textId="77777777" w:rsidR="004A17D0" w:rsidRDefault="00000000">
            <w:r>
              <w:rPr>
                <w:b/>
                <w:bCs/>
                <w:color w:val="FFFFFF"/>
                <w:sz w:val="17"/>
                <w:szCs w:val="17"/>
              </w:rPr>
              <w:t>Factor</w:t>
            </w:r>
          </w:p>
        </w:tc>
        <w:tc>
          <w:tcPr>
            <w:tcW w:w="4710" w:type="dxa"/>
            <w:shd w:val="clear" w:color="auto" w:fill="1F3864"/>
            <w:tcMar>
              <w:top w:w="50" w:type="dxa"/>
              <w:left w:w="90" w:type="dxa"/>
              <w:bottom w:w="50" w:type="dxa"/>
              <w:right w:w="80" w:type="dxa"/>
            </w:tcMar>
          </w:tcPr>
          <w:p w14:paraId="0077556B" w14:textId="77777777" w:rsidR="004A17D0" w:rsidRDefault="00000000">
            <w:r>
              <w:rPr>
                <w:b/>
                <w:bCs/>
                <w:color w:val="FFFFFF"/>
                <w:sz w:val="17"/>
                <w:szCs w:val="17"/>
              </w:rPr>
              <w:t>Guidance</w:t>
            </w:r>
          </w:p>
        </w:tc>
      </w:tr>
      <w:tr w:rsidR="004A17D0" w14:paraId="7C983DD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B8909A3" w14:textId="77777777" w:rsidR="004A17D0" w:rsidRDefault="00000000">
            <w:r>
              <w:rPr>
                <w:b/>
                <w:bCs/>
                <w:color w:val="222222"/>
                <w:sz w:val="17"/>
                <w:szCs w:val="17"/>
              </w:rPr>
              <w:t xml:space="preserve"> — Crop selection</w:t>
            </w:r>
          </w:p>
        </w:tc>
        <w:tc>
          <w:tcPr>
            <w:tcW w:w="4710" w:type="dxa"/>
            <w:shd w:val="clear" w:color="auto" w:fill="F4F7FB"/>
            <w:tcMar>
              <w:top w:w="50" w:type="dxa"/>
              <w:left w:w="90" w:type="dxa"/>
              <w:bottom w:w="50" w:type="dxa"/>
              <w:right w:w="80" w:type="dxa"/>
            </w:tcMar>
          </w:tcPr>
          <w:p w14:paraId="73436C22" w14:textId="77777777" w:rsidR="004A17D0" w:rsidRDefault="00000000">
            <w:r>
              <w:rPr>
                <w:color w:val="222222"/>
                <w:sz w:val="17"/>
                <w:szCs w:val="17"/>
              </w:rPr>
              <w:t xml:space="preserve">Choose </w:t>
            </w:r>
            <w:r>
              <w:rPr>
                <w:b/>
                <w:bCs/>
                <w:color w:val="222222"/>
                <w:sz w:val="17"/>
                <w:szCs w:val="17"/>
              </w:rPr>
              <w:t>leguminous crops</w:t>
            </w:r>
            <w:r>
              <w:rPr>
                <w:color w:val="222222"/>
                <w:sz w:val="17"/>
                <w:szCs w:val="17"/>
              </w:rPr>
              <w:t xml:space="preserve">, taking into account </w:t>
            </w:r>
            <w:r>
              <w:rPr>
                <w:b/>
                <w:bCs/>
                <w:color w:val="222222"/>
                <w:sz w:val="17"/>
                <w:szCs w:val="17"/>
              </w:rPr>
              <w:t>soil moisture</w:t>
            </w:r>
            <w:r>
              <w:rPr>
                <w:color w:val="222222"/>
                <w:sz w:val="17"/>
                <w:szCs w:val="17"/>
              </w:rPr>
              <w:t xml:space="preserve"> and the </w:t>
            </w:r>
            <w:r>
              <w:rPr>
                <w:b/>
                <w:bCs/>
                <w:color w:val="222222"/>
                <w:sz w:val="17"/>
                <w:szCs w:val="17"/>
              </w:rPr>
              <w:t>time available for the manuring</w:t>
            </w:r>
          </w:p>
        </w:tc>
      </w:tr>
      <w:tr w:rsidR="004A17D0" w14:paraId="38EFC4E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789A471" w14:textId="77777777" w:rsidR="004A17D0" w:rsidRDefault="00000000">
            <w:r>
              <w:rPr>
                <w:b/>
                <w:bCs/>
                <w:color w:val="222222"/>
                <w:sz w:val="17"/>
                <w:szCs w:val="17"/>
              </w:rPr>
              <w:t xml:space="preserve"> — Sowing time</w:t>
            </w:r>
          </w:p>
        </w:tc>
        <w:tc>
          <w:tcPr>
            <w:tcW w:w="4710" w:type="dxa"/>
            <w:shd w:val="clear" w:color="auto" w:fill="FFFFFF"/>
            <w:tcMar>
              <w:top w:w="50" w:type="dxa"/>
              <w:left w:w="90" w:type="dxa"/>
              <w:bottom w:w="50" w:type="dxa"/>
              <w:right w:w="80" w:type="dxa"/>
            </w:tcMar>
          </w:tcPr>
          <w:p w14:paraId="76767191" w14:textId="77777777" w:rsidR="004A17D0" w:rsidRDefault="00000000">
            <w:r>
              <w:rPr>
                <w:b/>
                <w:bCs/>
                <w:color w:val="222222"/>
                <w:sz w:val="17"/>
                <w:szCs w:val="17"/>
              </w:rPr>
              <w:t>After the first Mrig-nakshatra rain</w:t>
            </w:r>
            <w:r>
              <w:rPr>
                <w:color w:val="222222"/>
                <w:sz w:val="17"/>
                <w:szCs w:val="17"/>
              </w:rPr>
              <w:t xml:space="preserve"> is considered the right time for sowing green-manure crops. However, this time can differ from place to place. </w:t>
            </w:r>
            <w:r>
              <w:rPr>
                <w:b/>
                <w:bCs/>
                <w:color w:val="222222"/>
                <w:sz w:val="17"/>
                <w:szCs w:val="17"/>
              </w:rPr>
              <w:t>There must be sufficient moisture for germination</w:t>
            </w:r>
          </w:p>
        </w:tc>
      </w:tr>
      <w:tr w:rsidR="004A17D0" w14:paraId="7BD0CCC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160D9A8" w14:textId="77777777" w:rsidR="004A17D0" w:rsidRDefault="00000000">
            <w:r>
              <w:rPr>
                <w:b/>
                <w:bCs/>
                <w:color w:val="222222"/>
                <w:sz w:val="17"/>
                <w:szCs w:val="17"/>
              </w:rPr>
              <w:t xml:space="preserve"> — Right time to bury</w:t>
            </w:r>
          </w:p>
        </w:tc>
        <w:tc>
          <w:tcPr>
            <w:tcW w:w="4710" w:type="dxa"/>
            <w:shd w:val="clear" w:color="auto" w:fill="F4F7FB"/>
            <w:tcMar>
              <w:top w:w="50" w:type="dxa"/>
              <w:left w:w="90" w:type="dxa"/>
              <w:bottom w:w="50" w:type="dxa"/>
              <w:right w:w="80" w:type="dxa"/>
            </w:tcMar>
          </w:tcPr>
          <w:p w14:paraId="5B8AEDC7" w14:textId="77777777" w:rsidR="004A17D0" w:rsidRDefault="00000000">
            <w:r>
              <w:rPr>
                <w:b/>
                <w:bCs/>
                <w:color w:val="222222"/>
                <w:sz w:val="17"/>
                <w:szCs w:val="17"/>
              </w:rPr>
              <w:t>Generally, bury it once the crop comes into flower. This takes approximately 6 to 8 weeks after sowing</w:t>
            </w:r>
          </w:p>
        </w:tc>
      </w:tr>
      <w:tr w:rsidR="004A17D0" w14:paraId="3EB199F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44CADD6" w14:textId="77777777" w:rsidR="004A17D0" w:rsidRDefault="00000000">
            <w:r>
              <w:rPr>
                <w:b/>
                <w:bCs/>
                <w:color w:val="222222"/>
                <w:sz w:val="17"/>
                <w:szCs w:val="17"/>
              </w:rPr>
              <w:t>Interval before sowing the main crop</w:t>
            </w:r>
          </w:p>
        </w:tc>
        <w:tc>
          <w:tcPr>
            <w:tcW w:w="4710" w:type="dxa"/>
            <w:shd w:val="clear" w:color="auto" w:fill="FFFFFF"/>
            <w:tcMar>
              <w:top w:w="50" w:type="dxa"/>
              <w:left w:w="90" w:type="dxa"/>
              <w:bottom w:w="50" w:type="dxa"/>
              <w:right w:w="80" w:type="dxa"/>
            </w:tcMar>
          </w:tcPr>
          <w:p w14:paraId="5CB59F6A" w14:textId="77777777" w:rsidR="004A17D0" w:rsidRDefault="00000000">
            <w:r>
              <w:rPr>
                <w:color w:val="222222"/>
                <w:sz w:val="17"/>
                <w:szCs w:val="17"/>
              </w:rPr>
              <w:t xml:space="preserve">Plan the main crop's sowing according to </w:t>
            </w:r>
            <w:r>
              <w:rPr>
                <w:b/>
                <w:bCs/>
                <w:color w:val="222222"/>
                <w:sz w:val="17"/>
                <w:szCs w:val="17"/>
              </w:rPr>
              <w:t>how long the buried crop takes to decompose. Thicker, succulent stems and leaves take less time to decompose</w:t>
            </w:r>
          </w:p>
        </w:tc>
      </w:tr>
    </w:tbl>
    <w:p w14:paraId="3E6BBD18"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A24BD5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64215F0" w14:textId="77777777" w:rsidR="004A17D0" w:rsidRDefault="00000000">
            <w:pPr>
              <w:spacing w:after="40"/>
            </w:pPr>
            <w:r>
              <w:rPr>
                <w:b/>
                <w:bCs/>
                <w:color w:val="117864"/>
                <w:sz w:val="18"/>
                <w:szCs w:val="18"/>
              </w:rPr>
              <w:t>⚡  KEY RULE</w:t>
            </w:r>
          </w:p>
          <w:p w14:paraId="70507851" w14:textId="77777777" w:rsidR="004A17D0" w:rsidRDefault="00000000">
            <w:pPr>
              <w:spacing w:after="20" w:line="258" w:lineRule="auto"/>
            </w:pPr>
            <w:r>
              <w:rPr>
                <w:color w:val="222222"/>
                <w:sz w:val="20"/>
                <w:szCs w:val="20"/>
              </w:rPr>
              <w:lastRenderedPageBreak/>
              <w:t>THE TIMING RULE — bury at flowering, roughly 6–8 weeks after sowing.*</w:t>
            </w:r>
            <w:r>
              <w:rPr>
                <w:i/>
                <w:iCs/>
                <w:color w:val="222222"/>
                <w:sz w:val="20"/>
                <w:szCs w:val="20"/>
              </w:rPr>
              <w:t xml:space="preserve"> </w:t>
            </w:r>
            <w:r>
              <w:rPr>
                <w:color w:val="222222"/>
                <w:sz w:val="20"/>
                <w:szCs w:val="20"/>
              </w:rPr>
              <w:t>(Compare Part 2, where the instruction was "at pod initiation." Flowering is slightly earlier than pod initiation; both fall in the same window — after maximum biomass accumulation but before the plant lignifies and sets seed. Flowering is the safer instruction because it guarantees no seed set.)*</w:t>
            </w:r>
          </w:p>
        </w:tc>
      </w:tr>
    </w:tbl>
    <w:p w14:paraId="4E80FE56" w14:textId="77777777" w:rsidR="004A17D0" w:rsidRDefault="004A17D0">
      <w:pPr>
        <w:spacing w:after="70"/>
      </w:pPr>
    </w:p>
    <w:p w14:paraId="45A9FE83" w14:textId="77777777" w:rsidR="004A17D0" w:rsidRDefault="00000000">
      <w:pPr>
        <w:pStyle w:val="Heading2"/>
        <w:spacing w:before="240" w:after="80"/>
      </w:pPr>
      <w:r>
        <w:rPr>
          <w:b/>
          <w:bCs/>
          <w:sz w:val="25"/>
          <w:szCs w:val="25"/>
        </w:rPr>
        <w:t>What to AVOID — the seven cautions</w:t>
      </w:r>
    </w:p>
    <w:p w14:paraId="2595B631" w14:textId="77777777" w:rsidR="004A17D0" w:rsidRDefault="00000000">
      <w:pPr>
        <w:spacing w:after="110" w:line="266" w:lineRule="auto"/>
      </w:pPr>
      <w:r>
        <w:rPr>
          <w:color w:val="222222"/>
        </w:rPr>
        <w:t>This slide is unusually honest about green manuring's failure modes: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82AF469"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B7B3E07"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420796A4" w14:textId="77777777" w:rsidR="004A17D0" w:rsidRDefault="00000000">
            <w:r>
              <w:rPr>
                <w:b/>
                <w:bCs/>
                <w:color w:val="FFFFFF"/>
                <w:sz w:val="17"/>
                <w:szCs w:val="17"/>
              </w:rPr>
              <w:t>Caution</w:t>
            </w:r>
          </w:p>
        </w:tc>
      </w:tr>
      <w:tr w:rsidR="004A17D0" w14:paraId="0FE6050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2EF2A06"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0C2C05C5" w14:textId="77777777" w:rsidR="004A17D0" w:rsidRDefault="00000000">
            <w:r>
              <w:rPr>
                <w:b/>
                <w:bCs/>
                <w:color w:val="222222"/>
                <w:sz w:val="17"/>
                <w:szCs w:val="17"/>
              </w:rPr>
              <w:t>Taking green manure alone can waste an entire cropping season.</w:t>
            </w:r>
            <w:r>
              <w:rPr>
                <w:color w:val="222222"/>
                <w:sz w:val="17"/>
                <w:szCs w:val="17"/>
              </w:rPr>
              <w:t xml:space="preserve"> As far as possible, take the green-manure crop </w:t>
            </w:r>
            <w:r>
              <w:rPr>
                <w:b/>
                <w:bCs/>
                <w:color w:val="222222"/>
                <w:sz w:val="17"/>
                <w:szCs w:val="17"/>
              </w:rPr>
              <w:t>as an INTERCROP</w:t>
            </w:r>
          </w:p>
        </w:tc>
      </w:tr>
      <w:tr w:rsidR="004A17D0" w14:paraId="4B9C083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65B8256"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7FA3D7D5" w14:textId="77777777" w:rsidR="004A17D0" w:rsidRDefault="00000000">
            <w:r>
              <w:rPr>
                <w:b/>
                <w:bCs/>
                <w:color w:val="222222"/>
                <w:sz w:val="17"/>
                <w:szCs w:val="17"/>
              </w:rPr>
              <w:t>In rainfed farming, low rainfall means green manure does not decompose properly.</w:t>
            </w:r>
            <w:r>
              <w:rPr>
                <w:color w:val="222222"/>
                <w:sz w:val="17"/>
                <w:szCs w:val="17"/>
              </w:rPr>
              <w:t xml:space="preserve"> As a result, it can affect the </w:t>
            </w:r>
            <w:r>
              <w:rPr>
                <w:b/>
                <w:bCs/>
                <w:color w:val="222222"/>
                <w:sz w:val="17"/>
                <w:szCs w:val="17"/>
              </w:rPr>
              <w:t>germination and growth of the main crop</w:t>
            </w:r>
          </w:p>
        </w:tc>
      </w:tr>
      <w:tr w:rsidR="004A17D0" w14:paraId="550212D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BF49108"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306CB254" w14:textId="77777777" w:rsidR="004A17D0" w:rsidRDefault="00000000">
            <w:r>
              <w:rPr>
                <w:b/>
                <w:bCs/>
                <w:color w:val="222222"/>
                <w:sz w:val="17"/>
                <w:szCs w:val="17"/>
              </w:rPr>
              <w:t>The green-manure crop must be buried before fruiting.</w:t>
            </w:r>
            <w:r>
              <w:rPr>
                <w:color w:val="222222"/>
                <w:sz w:val="17"/>
                <w:szCs w:val="17"/>
              </w:rPr>
              <w:t xml:space="preserve"> If delayed, </w:t>
            </w:r>
            <w:r>
              <w:rPr>
                <w:b/>
                <w:bCs/>
                <w:color w:val="222222"/>
                <w:sz w:val="17"/>
                <w:szCs w:val="17"/>
              </w:rPr>
              <w:t>the carbon:nitrogen ratio of the crop rises. Fibrous material increases, and therefore the decomposition process slows down</w:t>
            </w:r>
          </w:p>
        </w:tc>
      </w:tr>
      <w:tr w:rsidR="004A17D0" w14:paraId="5700831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B9A73AA"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7F541041" w14:textId="77777777" w:rsidR="004A17D0" w:rsidRDefault="00000000">
            <w:r>
              <w:rPr>
                <w:b/>
                <w:bCs/>
                <w:color w:val="222222"/>
                <w:sz w:val="17"/>
                <w:szCs w:val="17"/>
              </w:rPr>
              <w:t>In low-rainfall areas, taking a green-manure crop can reduce the soil moisture available to the main crop</w:t>
            </w:r>
          </w:p>
        </w:tc>
      </w:tr>
      <w:tr w:rsidR="004A17D0" w14:paraId="4F9D7BB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9B24F17"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58910C9B" w14:textId="77777777" w:rsidR="004A17D0" w:rsidRDefault="00000000">
            <w:r>
              <w:rPr>
                <w:b/>
                <w:bCs/>
                <w:color w:val="222222"/>
                <w:sz w:val="17"/>
                <w:szCs w:val="17"/>
              </w:rPr>
              <w:t>Sunn hemp is an excellent green manure but should only be taken where there is adequate rainfall or irrigation.</w:t>
            </w:r>
            <w:r>
              <w:rPr>
                <w:color w:val="222222"/>
                <w:sz w:val="17"/>
                <w:szCs w:val="17"/>
              </w:rPr>
              <w:t xml:space="preserve"> Although it grows well in all soil types, </w:t>
            </w:r>
            <w:r>
              <w:rPr>
                <w:b/>
                <w:bCs/>
                <w:color w:val="222222"/>
                <w:sz w:val="17"/>
                <w:szCs w:val="17"/>
              </w:rPr>
              <w:t>this crop does not grow vigorously in ACIDIC soils</w:t>
            </w:r>
          </w:p>
        </w:tc>
      </w:tr>
      <w:tr w:rsidR="004A17D0" w14:paraId="17185B9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79EDF8F"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54F35BDF" w14:textId="77777777" w:rsidR="004A17D0" w:rsidRDefault="00000000">
            <w:r>
              <w:rPr>
                <w:b/>
                <w:bCs/>
                <w:color w:val="222222"/>
                <w:sz w:val="17"/>
                <w:szCs w:val="17"/>
              </w:rPr>
              <w:t>Continuous cultivation of green-manure crops can increase disease, pests and NEMATODES on the crop</w:t>
            </w:r>
          </w:p>
        </w:tc>
      </w:tr>
      <w:tr w:rsidR="004A17D0" w14:paraId="738B73B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C7DB68D" w14:textId="77777777" w:rsidR="004A17D0" w:rsidRDefault="00000000">
            <w:r>
              <w:rPr>
                <w:color w:val="222222"/>
                <w:sz w:val="17"/>
                <w:szCs w:val="17"/>
              </w:rPr>
              <w:t>7</w:t>
            </w:r>
          </w:p>
        </w:tc>
        <w:tc>
          <w:tcPr>
            <w:tcW w:w="4710" w:type="dxa"/>
            <w:shd w:val="clear" w:color="auto" w:fill="F4F7FB"/>
            <w:tcMar>
              <w:top w:w="50" w:type="dxa"/>
              <w:left w:w="90" w:type="dxa"/>
              <w:bottom w:w="50" w:type="dxa"/>
              <w:right w:w="80" w:type="dxa"/>
            </w:tcMar>
          </w:tcPr>
          <w:p w14:paraId="1DD0EFC7" w14:textId="77777777" w:rsidR="004A17D0" w:rsidRDefault="00000000">
            <w:r>
              <w:rPr>
                <w:i/>
                <w:iCs/>
                <w:color w:val="222222"/>
                <w:sz w:val="17"/>
                <w:szCs w:val="17"/>
              </w:rPr>
              <w:t>(implied throughout)</w:t>
            </w:r>
            <w:r>
              <w:rPr>
                <w:color w:val="222222"/>
                <w:sz w:val="17"/>
                <w:szCs w:val="17"/>
              </w:rPr>
              <w:t xml:space="preserve"> Match the species to your moisture and season</w:t>
            </w:r>
          </w:p>
        </w:tc>
      </w:tr>
    </w:tbl>
    <w:p w14:paraId="47E420AE"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AABB2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5C69957" w14:textId="77777777" w:rsidR="004A17D0" w:rsidRDefault="00000000">
            <w:pPr>
              <w:spacing w:after="40"/>
            </w:pPr>
            <w:r>
              <w:rPr>
                <w:b/>
                <w:bCs/>
                <w:color w:val="117864"/>
                <w:sz w:val="18"/>
                <w:szCs w:val="18"/>
              </w:rPr>
              <w:t>⚡  KEY RULE</w:t>
            </w:r>
          </w:p>
          <w:p w14:paraId="7EF5682E" w14:textId="77777777" w:rsidR="004A17D0" w:rsidRDefault="00000000">
            <w:pPr>
              <w:spacing w:after="20" w:line="258" w:lineRule="auto"/>
            </w:pPr>
            <w:r>
              <w:rPr>
                <w:color w:val="222222"/>
                <w:sz w:val="20"/>
                <w:szCs w:val="20"/>
              </w:rPr>
              <w:t>THE MOISTURE WARNING IS THE MOST IMPORTANT FOR SEMI-ARID SITES —</w:t>
            </w:r>
            <w:r>
              <w:rPr>
                <w:b/>
                <w:bCs/>
                <w:color w:val="222222"/>
                <w:sz w:val="20"/>
                <w:szCs w:val="20"/>
              </w:rPr>
              <w:t xml:space="preserve"> cautions 2 and 4 together say: </w:t>
            </w:r>
            <w:r>
              <w:rPr>
                <w:color w:val="222222"/>
                <w:sz w:val="20"/>
                <w:szCs w:val="20"/>
              </w:rPr>
              <w:t>in a low-rainfall area, a green-manure crop competes for the very moisture your main crop needs, AND may not decompose properly once buried.</w:t>
            </w:r>
            <w:r>
              <w:rPr>
                <w:b/>
                <w:bCs/>
                <w:color w:val="222222"/>
                <w:sz w:val="20"/>
                <w:szCs w:val="20"/>
              </w:rPr>
              <w:t xml:space="preserve"> This is a real constraint, not a footnote. </w:t>
            </w:r>
            <w:r>
              <w:rPr>
                <w:color w:val="222222"/>
                <w:sz w:val="20"/>
                <w:szCs w:val="20"/>
              </w:rPr>
              <w:t>THE NEMATODE WARNING (caution 6)</w:t>
            </w:r>
            <w:r>
              <w:rPr>
                <w:b/>
                <w:bCs/>
                <w:color w:val="222222"/>
                <w:sz w:val="20"/>
                <w:szCs w:val="20"/>
              </w:rPr>
              <w:t xml:space="preserve"> is significant and rarely mentioned — continuous green manuring with the same species can build up nematode populations. </w:t>
            </w:r>
            <w:r>
              <w:rPr>
                <w:color w:val="222222"/>
                <w:sz w:val="20"/>
                <w:szCs w:val="20"/>
              </w:rPr>
              <w:t>Rotate green-manure species**, don't grow the same one every year.</w:t>
            </w:r>
          </w:p>
        </w:tc>
      </w:tr>
    </w:tbl>
    <w:p w14:paraId="5BDA862E" w14:textId="77777777" w:rsidR="004A17D0" w:rsidRDefault="004A17D0">
      <w:pPr>
        <w:spacing w:after="70"/>
      </w:pPr>
    </w:p>
    <w:p w14:paraId="695A89B2" w14:textId="77777777" w:rsidR="004A17D0" w:rsidRDefault="00000000">
      <w:pPr>
        <w:pStyle w:val="Heading2"/>
        <w:spacing w:before="240" w:after="80"/>
      </w:pPr>
      <w:r>
        <w:rPr>
          <w:b/>
          <w:bCs/>
          <w:sz w:val="25"/>
          <w:szCs w:val="25"/>
        </w:rPr>
        <w:t>The benefits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0EC613B"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1615C96"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1F29C80D" w14:textId="77777777" w:rsidR="004A17D0" w:rsidRDefault="00000000">
            <w:r>
              <w:rPr>
                <w:b/>
                <w:bCs/>
                <w:color w:val="FFFFFF"/>
                <w:sz w:val="17"/>
                <w:szCs w:val="17"/>
              </w:rPr>
              <w:t>Benefit</w:t>
            </w:r>
          </w:p>
        </w:tc>
      </w:tr>
      <w:tr w:rsidR="004A17D0" w14:paraId="35A32E1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75AEB5A"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6603AA25" w14:textId="77777777" w:rsidR="004A17D0" w:rsidRDefault="00000000">
            <w:r>
              <w:rPr>
                <w:b/>
                <w:bCs/>
                <w:color w:val="222222"/>
                <w:sz w:val="17"/>
                <w:szCs w:val="17"/>
              </w:rPr>
              <w:t>Increases the quantity of organic matter in the soil</w:t>
            </w:r>
          </w:p>
        </w:tc>
      </w:tr>
      <w:tr w:rsidR="004A17D0" w14:paraId="4585C27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02C5B0F"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50AE3074" w14:textId="77777777" w:rsidR="004A17D0" w:rsidRDefault="00000000">
            <w:r>
              <w:rPr>
                <w:b/>
                <w:bCs/>
                <w:color w:val="222222"/>
                <w:sz w:val="17"/>
                <w:szCs w:val="17"/>
              </w:rPr>
              <w:t>Changes the physical, chemical and biological properties of the soil</w:t>
            </w:r>
          </w:p>
        </w:tc>
      </w:tr>
      <w:tr w:rsidR="004A17D0" w14:paraId="0174AC5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781E70F"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0D89FB27" w14:textId="77777777" w:rsidR="004A17D0" w:rsidRDefault="00000000">
            <w:r>
              <w:rPr>
                <w:b/>
                <w:bCs/>
                <w:color w:val="222222"/>
                <w:sz w:val="17"/>
                <w:szCs w:val="17"/>
              </w:rPr>
              <w:t>Because organic matter increases, soil microorganisms multiply</w:t>
            </w:r>
          </w:p>
        </w:tc>
      </w:tr>
      <w:tr w:rsidR="004A17D0" w14:paraId="2B54FDA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4041650"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5BD8E84F" w14:textId="77777777" w:rsidR="004A17D0" w:rsidRDefault="00000000">
            <w:r>
              <w:rPr>
                <w:b/>
                <w:bCs/>
                <w:color w:val="222222"/>
                <w:sz w:val="17"/>
                <w:szCs w:val="17"/>
              </w:rPr>
              <w:t>Increases the soil's water-holding capacity</w:t>
            </w:r>
          </w:p>
        </w:tc>
      </w:tr>
      <w:tr w:rsidR="004A17D0" w14:paraId="4305342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6930F02"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02B3B3CB" w14:textId="77777777" w:rsidR="004A17D0" w:rsidRDefault="00000000">
            <w:r>
              <w:rPr>
                <w:b/>
                <w:bCs/>
                <w:color w:val="222222"/>
                <w:sz w:val="17"/>
                <w:szCs w:val="17"/>
              </w:rPr>
              <w:t>Reduces soil erosion</w:t>
            </w:r>
          </w:p>
        </w:tc>
      </w:tr>
      <w:tr w:rsidR="004A17D0" w14:paraId="410340B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9AED254"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02C7AB4C" w14:textId="77777777" w:rsidR="004A17D0" w:rsidRDefault="00000000">
            <w:r>
              <w:rPr>
                <w:b/>
                <w:bCs/>
                <w:color w:val="222222"/>
                <w:sz w:val="17"/>
                <w:szCs w:val="17"/>
              </w:rPr>
              <w:t>Increases the availability of phosphorus, potash, calcium, manganese, iron etc.</w:t>
            </w:r>
          </w:p>
        </w:tc>
      </w:tr>
      <w:tr w:rsidR="004A17D0" w14:paraId="11676F1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4D6E94E" w14:textId="77777777" w:rsidR="004A17D0" w:rsidRDefault="00000000">
            <w:r>
              <w:rPr>
                <w:color w:val="222222"/>
                <w:sz w:val="17"/>
                <w:szCs w:val="17"/>
              </w:rPr>
              <w:lastRenderedPageBreak/>
              <w:t>7</w:t>
            </w:r>
          </w:p>
        </w:tc>
        <w:tc>
          <w:tcPr>
            <w:tcW w:w="4710" w:type="dxa"/>
            <w:shd w:val="clear" w:color="auto" w:fill="F4F7FB"/>
            <w:tcMar>
              <w:top w:w="50" w:type="dxa"/>
              <w:left w:w="90" w:type="dxa"/>
              <w:bottom w:w="50" w:type="dxa"/>
              <w:right w:w="80" w:type="dxa"/>
            </w:tcMar>
          </w:tcPr>
          <w:p w14:paraId="33C115A0" w14:textId="77777777" w:rsidR="004A17D0" w:rsidRDefault="00000000">
            <w:r>
              <w:rPr>
                <w:b/>
                <w:bCs/>
                <w:color w:val="222222"/>
                <w:sz w:val="17"/>
                <w:szCs w:val="17"/>
              </w:rPr>
              <w:t>Increases nitrogen in the soil; that nitrogen becomes available to the following crop</w:t>
            </w:r>
          </w:p>
        </w:tc>
      </w:tr>
      <w:tr w:rsidR="004A17D0" w14:paraId="7AE80C9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81EC37D" w14:textId="77777777" w:rsidR="004A17D0" w:rsidRDefault="00000000">
            <w:r>
              <w:rPr>
                <w:color w:val="222222"/>
                <w:sz w:val="17"/>
                <w:szCs w:val="17"/>
              </w:rPr>
              <w:t>8</w:t>
            </w:r>
          </w:p>
        </w:tc>
        <w:tc>
          <w:tcPr>
            <w:tcW w:w="4710" w:type="dxa"/>
            <w:shd w:val="clear" w:color="auto" w:fill="FFFFFF"/>
            <w:tcMar>
              <w:top w:w="50" w:type="dxa"/>
              <w:left w:w="90" w:type="dxa"/>
              <w:bottom w:w="50" w:type="dxa"/>
              <w:right w:w="80" w:type="dxa"/>
            </w:tcMar>
          </w:tcPr>
          <w:p w14:paraId="5F3E7A56" w14:textId="77777777" w:rsidR="004A17D0" w:rsidRDefault="00000000">
            <w:r>
              <w:rPr>
                <w:b/>
                <w:bCs/>
                <w:color w:val="222222"/>
                <w:sz w:val="17"/>
                <w:szCs w:val="17"/>
              </w:rPr>
              <w:t>Green-manure crops take nutrients from the LOWER soil layers, and after burial those nutrients become available to the crop</w:t>
            </w:r>
          </w:p>
        </w:tc>
      </w:tr>
      <w:tr w:rsidR="004A17D0" w14:paraId="05F9783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3388E92" w14:textId="77777777" w:rsidR="004A17D0" w:rsidRDefault="00000000">
            <w:r>
              <w:rPr>
                <w:color w:val="222222"/>
                <w:sz w:val="17"/>
                <w:szCs w:val="17"/>
              </w:rPr>
              <w:t>9</w:t>
            </w:r>
          </w:p>
        </w:tc>
        <w:tc>
          <w:tcPr>
            <w:tcW w:w="4710" w:type="dxa"/>
            <w:shd w:val="clear" w:color="auto" w:fill="F4F7FB"/>
            <w:tcMar>
              <w:top w:w="50" w:type="dxa"/>
              <w:left w:w="90" w:type="dxa"/>
              <w:bottom w:w="50" w:type="dxa"/>
              <w:right w:w="80" w:type="dxa"/>
            </w:tcMar>
          </w:tcPr>
          <w:p w14:paraId="1BC23F0C" w14:textId="77777777" w:rsidR="004A17D0" w:rsidRDefault="00000000">
            <w:r>
              <w:rPr>
                <w:b/>
                <w:bCs/>
                <w:color w:val="222222"/>
                <w:sz w:val="17"/>
                <w:szCs w:val="17"/>
              </w:rPr>
              <w:t>Helps improve SALINE soils</w:t>
            </w:r>
          </w:p>
        </w:tc>
      </w:tr>
      <w:tr w:rsidR="004A17D0" w14:paraId="739AA39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E84B88E" w14:textId="77777777" w:rsidR="004A17D0" w:rsidRDefault="00000000">
            <w:r>
              <w:rPr>
                <w:color w:val="222222"/>
                <w:sz w:val="17"/>
                <w:szCs w:val="17"/>
              </w:rPr>
              <w:t>10</w:t>
            </w:r>
          </w:p>
        </w:tc>
        <w:tc>
          <w:tcPr>
            <w:tcW w:w="4710" w:type="dxa"/>
            <w:shd w:val="clear" w:color="auto" w:fill="FFFFFF"/>
            <w:tcMar>
              <w:top w:w="50" w:type="dxa"/>
              <w:left w:w="90" w:type="dxa"/>
              <w:bottom w:w="50" w:type="dxa"/>
              <w:right w:w="80" w:type="dxa"/>
            </w:tcMar>
          </w:tcPr>
          <w:p w14:paraId="54A907BC" w14:textId="77777777" w:rsidR="004A17D0" w:rsidRDefault="00000000">
            <w:r>
              <w:rPr>
                <w:b/>
                <w:bCs/>
                <w:color w:val="222222"/>
                <w:sz w:val="17"/>
                <w:szCs w:val="17"/>
              </w:rPr>
              <w:t>Helps to check NEMATODES</w:t>
            </w:r>
          </w:p>
        </w:tc>
      </w:tr>
      <w:tr w:rsidR="004A17D0" w14:paraId="48C37B2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E81DD93" w14:textId="77777777" w:rsidR="004A17D0" w:rsidRDefault="00000000">
            <w:r>
              <w:rPr>
                <w:color w:val="222222"/>
                <w:sz w:val="17"/>
                <w:szCs w:val="17"/>
              </w:rPr>
              <w:t>11</w:t>
            </w:r>
          </w:p>
        </w:tc>
        <w:tc>
          <w:tcPr>
            <w:tcW w:w="4710" w:type="dxa"/>
            <w:shd w:val="clear" w:color="auto" w:fill="F4F7FB"/>
            <w:tcMar>
              <w:top w:w="50" w:type="dxa"/>
              <w:left w:w="90" w:type="dxa"/>
              <w:bottom w:w="50" w:type="dxa"/>
              <w:right w:w="80" w:type="dxa"/>
            </w:tcMar>
          </w:tcPr>
          <w:p w14:paraId="271E1976" w14:textId="77777777" w:rsidR="004A17D0" w:rsidRDefault="00000000">
            <w:r>
              <w:rPr>
                <w:b/>
                <w:bCs/>
                <w:color w:val="222222"/>
                <w:sz w:val="17"/>
                <w:szCs w:val="17"/>
              </w:rPr>
              <w:t>Taking green-manure crops reduces the spread and growth of weeds</w:t>
            </w:r>
          </w:p>
        </w:tc>
      </w:tr>
    </w:tbl>
    <w:p w14:paraId="0E58D60C"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5F80D5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1185165" w14:textId="77777777" w:rsidR="004A17D0" w:rsidRDefault="00000000">
            <w:pPr>
              <w:spacing w:after="40"/>
            </w:pPr>
            <w:r>
              <w:rPr>
                <w:b/>
                <w:bCs/>
                <w:color w:val="117864"/>
                <w:sz w:val="18"/>
                <w:szCs w:val="18"/>
              </w:rPr>
              <w:t>⚡  KEY RULE</w:t>
            </w:r>
          </w:p>
          <w:p w14:paraId="1CF74AAA" w14:textId="77777777" w:rsidR="004A17D0" w:rsidRDefault="00000000">
            <w:pPr>
              <w:spacing w:after="20" w:line="258" w:lineRule="auto"/>
            </w:pPr>
            <w:r>
              <w:rPr>
                <w:color w:val="222222"/>
                <w:sz w:val="20"/>
                <w:szCs w:val="20"/>
              </w:rPr>
              <w:t>BENEFIT 8 — THE NUTRIENT PUMP.*</w:t>
            </w:r>
            <w:r>
              <w:rPr>
                <w:i/>
                <w:iCs/>
                <w:color w:val="222222"/>
                <w:sz w:val="20"/>
                <w:szCs w:val="20"/>
              </w:rPr>
              <w:t xml:space="preserve"> </w:t>
            </w:r>
            <w:r>
              <w:rPr>
                <w:color w:val="222222"/>
                <w:sz w:val="20"/>
                <w:szCs w:val="20"/>
              </w:rPr>
              <w:t xml:space="preserve">Green-manure crops draw nutrients from soil layers </w:t>
            </w:r>
            <w:r>
              <w:rPr>
                <w:b/>
                <w:bCs/>
                <w:color w:val="222222"/>
                <w:sz w:val="20"/>
                <w:szCs w:val="20"/>
              </w:rPr>
              <w:t>below</w:t>
            </w:r>
            <w:r>
              <w:rPr>
                <w:color w:val="222222"/>
                <w:sz w:val="20"/>
                <w:szCs w:val="20"/>
              </w:rPr>
              <w:t xml:space="preserve"> the main crop's root zone, and burial brings those nutrients up into the surface layer where the main crop can reach them.</w:t>
            </w:r>
            <w:r>
              <w:rPr>
                <w:i/>
                <w:iCs/>
                <w:color w:val="222222"/>
                <w:sz w:val="20"/>
                <w:szCs w:val="20"/>
              </w:rPr>
              <w:t xml:space="preserve"> This is a genuinely valuable mechanism that most farmers never consider — deep-rooted green manures are effectively mining and recycling subsoil nutrients. BENEFITS 6, 9 AND 10 ARE THE THREE THAT MATTER MOST ON CALCAREOUS SOIL — increased phosphorus/iron/manganese availability (exactly your locked nutrients), saline-soil improvement, and nematode suppression. NOTE THE APPARENT CONTRADICTION — benefit 10 says green manure </w:t>
            </w:r>
            <w:r>
              <w:rPr>
                <w:color w:val="222222"/>
                <w:sz w:val="20"/>
                <w:szCs w:val="20"/>
              </w:rPr>
              <w:t>checks</w:t>
            </w:r>
            <w:r>
              <w:rPr>
                <w:i/>
                <w:iCs/>
                <w:color w:val="222222"/>
                <w:sz w:val="20"/>
                <w:szCs w:val="20"/>
              </w:rPr>
              <w:t xml:space="preserve"> nematodes; caution 6 says continuous green manuring </w:t>
            </w:r>
            <w:r>
              <w:rPr>
                <w:color w:val="222222"/>
                <w:sz w:val="20"/>
                <w:szCs w:val="20"/>
              </w:rPr>
              <w:t>increases</w:t>
            </w:r>
            <w:r>
              <w:rPr>
                <w:i/>
                <w:iCs/>
                <w:color w:val="222222"/>
                <w:sz w:val="20"/>
                <w:szCs w:val="20"/>
              </w:rPr>
              <w:t xml:space="preserve"> nematodes. Both are true: the right species (especially sunn hemp, which is genuinely nematode-suppressive) reduces nematodes, but repeating the </w:t>
            </w:r>
            <w:r>
              <w:rPr>
                <w:color w:val="222222"/>
                <w:sz w:val="20"/>
                <w:szCs w:val="20"/>
              </w:rPr>
              <w:t>same</w:t>
            </w:r>
            <w:r>
              <w:rPr>
                <w:i/>
                <w:iCs/>
                <w:color w:val="222222"/>
                <w:sz w:val="20"/>
                <w:szCs w:val="20"/>
              </w:rPr>
              <w:t xml:space="preserve"> species indefinitely allows adapted populations to build. </w:t>
            </w:r>
            <w:r>
              <w:rPr>
                <w:color w:val="222222"/>
                <w:sz w:val="20"/>
                <w:szCs w:val="20"/>
              </w:rPr>
              <w:t>*The resolution is rotation of green-manure species.</w:t>
            </w:r>
          </w:p>
        </w:tc>
      </w:tr>
    </w:tbl>
    <w:p w14:paraId="28257135" w14:textId="77777777" w:rsidR="004A17D0" w:rsidRDefault="004A17D0">
      <w:pPr>
        <w:spacing w:after="70"/>
      </w:pPr>
    </w:p>
    <w:p w14:paraId="3F74B3E7" w14:textId="77777777" w:rsidR="004A17D0" w:rsidRDefault="00000000">
      <w:pPr>
        <w:pStyle w:val="Heading2"/>
        <w:spacing w:before="240" w:after="80"/>
      </w:pPr>
      <w:r>
        <w:rPr>
          <w:b/>
          <w:bCs/>
          <w:sz w:val="25"/>
          <w:szCs w:val="25"/>
        </w:rPr>
        <w:t>Reading It Critically — What Holds Up and What to Watch</w:t>
      </w:r>
    </w:p>
    <w:p w14:paraId="7B2680DA" w14:textId="77777777" w:rsidR="004A17D0" w:rsidRDefault="00000000">
      <w:pPr>
        <w:pStyle w:val="Heading2"/>
        <w:spacing w:before="240" w:after="80"/>
      </w:pPr>
      <w:r>
        <w:rPr>
          <w:b/>
          <w:bCs/>
          <w:sz w:val="25"/>
          <w:szCs w:val="25"/>
        </w:rPr>
        <w:t>The most decision-useful data in the carbon block</w:t>
      </w:r>
    </w:p>
    <w:p w14:paraId="0F2A2688" w14:textId="77777777" w:rsidR="004A17D0" w:rsidRDefault="00000000">
      <w:pPr>
        <w:spacing w:after="110" w:line="266" w:lineRule="auto"/>
      </w:pPr>
      <w:r>
        <w:rPr>
          <w:color w:val="222222"/>
        </w:rPr>
        <w:t xml:space="preserve">The species table is the standout. It is the first time the course has given </w:t>
      </w:r>
      <w:r>
        <w:rPr>
          <w:b/>
          <w:bCs/>
          <w:color w:val="222222"/>
        </w:rPr>
        <w:t>quantified nitrogen contributions per acre by species</w:t>
      </w:r>
      <w:r>
        <w:rPr>
          <w:color w:val="222222"/>
        </w:rPr>
        <w:t>, and it turns green manuring from a general recommendation into a selection decision.</w:t>
      </w:r>
    </w:p>
    <w:p w14:paraId="5F14E248" w14:textId="77777777" w:rsidR="004A17D0" w:rsidRDefault="00000000">
      <w:pPr>
        <w:spacing w:after="110" w:line="266" w:lineRule="auto"/>
      </w:pPr>
      <w:r>
        <w:rPr>
          <w:b/>
          <w:bCs/>
          <w:color w:val="222222"/>
        </w:rPr>
        <w:t>The three genuinely important findings in that table:</w:t>
      </w:r>
    </w:p>
    <w:p w14:paraId="3F39CACF" w14:textId="77777777" w:rsidR="004A17D0" w:rsidRDefault="00000000">
      <w:pPr>
        <w:pStyle w:val="ListParagraph"/>
        <w:numPr>
          <w:ilvl w:val="0"/>
          <w:numId w:val="3"/>
        </w:numPr>
        <w:spacing w:after="50" w:line="258" w:lineRule="auto"/>
      </w:pPr>
      <w:r>
        <w:rPr>
          <w:b/>
          <w:bCs/>
          <w:color w:val="222222"/>
        </w:rPr>
        <w:t>Sesbania sesban at 182 kg N/acre</w:t>
      </w:r>
      <w:r>
        <w:rPr>
          <w:color w:val="222222"/>
        </w:rPr>
        <w:t xml:space="preserve"> dwarfs everything else — 5× sunn hemp. Its 2.43% N content is the reason. As a perennial it also fits the leaf-manure system.</w:t>
      </w:r>
    </w:p>
    <w:p w14:paraId="27263B32" w14:textId="77777777" w:rsidR="004A17D0" w:rsidRDefault="00000000">
      <w:pPr>
        <w:pStyle w:val="ListParagraph"/>
        <w:numPr>
          <w:ilvl w:val="0"/>
          <w:numId w:val="3"/>
        </w:numPr>
        <w:spacing w:after="50" w:line="258" w:lineRule="auto"/>
      </w:pPr>
      <w:r>
        <w:rPr>
          <w:b/>
          <w:bCs/>
          <w:color w:val="222222"/>
        </w:rPr>
        <w:t>Cowpea beats sunn hemp</w:t>
      </w:r>
      <w:r>
        <w:rPr>
          <w:color w:val="222222"/>
        </w:rPr>
        <w:t xml:space="preserve"> (44 vs 36.5 kg N/acre) despite lower biomass, because of higher N%. And cowpea is more drought-tolerant — a better fit for semi-arid conditions.</w:t>
      </w:r>
    </w:p>
    <w:p w14:paraId="00B9B865" w14:textId="77777777" w:rsidR="004A17D0" w:rsidRDefault="00000000">
      <w:pPr>
        <w:pStyle w:val="ListParagraph"/>
        <w:numPr>
          <w:ilvl w:val="0"/>
          <w:numId w:val="3"/>
        </w:numPr>
        <w:spacing w:after="50" w:line="258" w:lineRule="auto"/>
      </w:pPr>
      <w:r>
        <w:rPr>
          <w:b/>
          <w:bCs/>
          <w:color w:val="222222"/>
        </w:rPr>
        <w:t>The perennial tree species (Gliricidia 630 g N/tree, subabul 640 g N/tree)</w:t>
      </w:r>
      <w:r>
        <w:rPr>
          <w:color w:val="222222"/>
        </w:rPr>
        <w:t xml:space="preserve"> deliver nitrogen without occupying cropped land at all.</w:t>
      </w:r>
    </w:p>
    <w:p w14:paraId="6FE3BC40" w14:textId="77777777" w:rsidR="004A17D0" w:rsidRDefault="004A17D0">
      <w:pPr>
        <w:spacing w:after="40"/>
      </w:pPr>
    </w:p>
    <w:p w14:paraId="0EB9E0FC" w14:textId="77777777" w:rsidR="004A17D0" w:rsidRDefault="00000000">
      <w:pPr>
        <w:spacing w:after="110" w:line="266" w:lineRule="auto"/>
      </w:pPr>
      <w:r>
        <w:rPr>
          <w:b/>
          <w:bCs/>
          <w:color w:val="222222"/>
        </w:rPr>
        <w:t>The leaf-manure system (System 2) is the most practically important idea in the session</w:t>
      </w:r>
      <w:r>
        <w:rPr>
          <w:color w:val="222222"/>
        </w:rPr>
        <w:t xml:space="preserve">, and it dissolves the standard objection to green manuring. By growing nitrogen-fixing trees on bunds and waste ground and carrying their prunings into the field, you get the nitrogen and organic matter </w:t>
      </w:r>
      <w:r>
        <w:rPr>
          <w:b/>
          <w:bCs/>
          <w:color w:val="222222"/>
        </w:rPr>
        <w:t>without sacrificing a cropping season</w:t>
      </w:r>
      <w:r>
        <w:rPr>
          <w:color w:val="222222"/>
        </w:rPr>
        <w:t xml:space="preserve">. For a perennial orchard — where you cannot take the block out of production for a green-manure crop once trees are established — this is </w:t>
      </w:r>
      <w:r>
        <w:rPr>
          <w:i/>
          <w:iCs/>
          <w:color w:val="222222"/>
        </w:rPr>
        <w:t>the</w:t>
      </w:r>
      <w:r>
        <w:rPr>
          <w:color w:val="222222"/>
        </w:rPr>
        <w:t xml:space="preserve"> applicable system.</w:t>
      </w:r>
    </w:p>
    <w:p w14:paraId="0BF8DA9F" w14:textId="77777777" w:rsidR="004A17D0" w:rsidRDefault="00000000">
      <w:pPr>
        <w:spacing w:after="110" w:line="266" w:lineRule="auto"/>
      </w:pPr>
      <w:r>
        <w:rPr>
          <w:b/>
          <w:bCs/>
          <w:color w:val="222222"/>
        </w:rPr>
        <w:t>The honesty about failure modes is notable.</w:t>
      </w:r>
      <w:r>
        <w:rPr>
          <w:color w:val="222222"/>
        </w:rPr>
        <w:t xml:space="preserve"> Most green-manure advocacy omits the moisture competition and the nematode build-up. Both cautions are real and correctly stated.</w:t>
      </w:r>
    </w:p>
    <w:p w14:paraId="64E7CCA4"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6E7A64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BA2A957" w14:textId="77777777" w:rsidR="004A17D0" w:rsidRDefault="00000000">
            <w:r>
              <w:rPr>
                <w:b/>
                <w:bCs/>
                <w:color w:val="FFFFFF"/>
                <w:sz w:val="17"/>
                <w:szCs w:val="17"/>
              </w:rPr>
              <w:lastRenderedPageBreak/>
              <w:t>Item</w:t>
            </w:r>
          </w:p>
        </w:tc>
        <w:tc>
          <w:tcPr>
            <w:tcW w:w="4710" w:type="dxa"/>
            <w:shd w:val="clear" w:color="auto" w:fill="1F3864"/>
            <w:tcMar>
              <w:top w:w="50" w:type="dxa"/>
              <w:left w:w="90" w:type="dxa"/>
              <w:bottom w:w="50" w:type="dxa"/>
              <w:right w:w="80" w:type="dxa"/>
            </w:tcMar>
          </w:tcPr>
          <w:p w14:paraId="1A472874" w14:textId="77777777" w:rsidR="004A17D0" w:rsidRDefault="00000000">
            <w:r>
              <w:rPr>
                <w:b/>
                <w:bCs/>
                <w:color w:val="FFFFFF"/>
                <w:sz w:val="17"/>
                <w:szCs w:val="17"/>
              </w:rPr>
              <w:t>Assessment</w:t>
            </w:r>
          </w:p>
        </w:tc>
      </w:tr>
      <w:tr w:rsidR="004A17D0" w14:paraId="2BA5174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FE3F911" w14:textId="77777777" w:rsidR="004A17D0" w:rsidRDefault="00000000">
            <w:r>
              <w:rPr>
                <w:b/>
                <w:bCs/>
                <w:color w:val="222222"/>
                <w:sz w:val="17"/>
                <w:szCs w:val="17"/>
              </w:rPr>
              <w:t>The N figures are estimates</w:t>
            </w:r>
          </w:p>
        </w:tc>
        <w:tc>
          <w:tcPr>
            <w:tcW w:w="4710" w:type="dxa"/>
            <w:shd w:val="clear" w:color="auto" w:fill="F4F7FB"/>
            <w:tcMar>
              <w:top w:w="50" w:type="dxa"/>
              <w:left w:w="90" w:type="dxa"/>
              <w:bottom w:w="50" w:type="dxa"/>
              <w:right w:w="80" w:type="dxa"/>
            </w:tcMar>
          </w:tcPr>
          <w:p w14:paraId="17D6EF40" w14:textId="77777777" w:rsidR="004A17D0" w:rsidRDefault="00000000">
            <w:r>
              <w:rPr>
                <w:color w:val="222222"/>
                <w:sz w:val="17"/>
                <w:szCs w:val="17"/>
              </w:rPr>
              <w:t xml:space="preserve">Biomass and N content both vary widely with soil, season, moisture and management. Treat the table as </w:t>
            </w:r>
            <w:r>
              <w:rPr>
                <w:b/>
                <w:bCs/>
                <w:color w:val="222222"/>
                <w:sz w:val="17"/>
                <w:szCs w:val="17"/>
              </w:rPr>
              <w:t>relative ranking</w:t>
            </w:r>
            <w:r>
              <w:rPr>
                <w:color w:val="222222"/>
                <w:sz w:val="17"/>
                <w:szCs w:val="17"/>
              </w:rPr>
              <w:t>, not as guaranteed values. The 182 kg/acre for Sesbania in particular assumes good growth.</w:t>
            </w:r>
          </w:p>
        </w:tc>
      </w:tr>
      <w:tr w:rsidR="004A17D0" w14:paraId="4C4B2ED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77B055C" w14:textId="77777777" w:rsidR="004A17D0" w:rsidRDefault="00000000">
            <w:r>
              <w:rPr>
                <w:b/>
                <w:bCs/>
                <w:color w:val="222222"/>
                <w:sz w:val="17"/>
                <w:szCs w:val="17"/>
              </w:rPr>
              <w:t>Unit inconsistency</w:t>
            </w:r>
          </w:p>
        </w:tc>
        <w:tc>
          <w:tcPr>
            <w:tcW w:w="4710" w:type="dxa"/>
            <w:shd w:val="clear" w:color="auto" w:fill="FFFFFF"/>
            <w:tcMar>
              <w:top w:w="50" w:type="dxa"/>
              <w:left w:w="90" w:type="dxa"/>
              <w:bottom w:w="50" w:type="dxa"/>
              <w:right w:w="80" w:type="dxa"/>
            </w:tcMar>
          </w:tcPr>
          <w:p w14:paraId="4589A351" w14:textId="77777777" w:rsidR="004A17D0" w:rsidRDefault="00000000">
            <w:r>
              <w:rPr>
                <w:color w:val="222222"/>
                <w:sz w:val="17"/>
                <w:szCs w:val="17"/>
              </w:rPr>
              <w:t>Biomass is given in t/</w:t>
            </w:r>
            <w:r>
              <w:rPr>
                <w:b/>
                <w:bCs/>
                <w:color w:val="222222"/>
                <w:sz w:val="17"/>
                <w:szCs w:val="17"/>
              </w:rPr>
              <w:t>ha</w:t>
            </w:r>
            <w:r>
              <w:rPr>
                <w:color w:val="222222"/>
                <w:sz w:val="17"/>
                <w:szCs w:val="17"/>
              </w:rPr>
              <w:t xml:space="preserve"> while nitrogen is in kg/</w:t>
            </w:r>
            <w:r>
              <w:rPr>
                <w:b/>
                <w:bCs/>
                <w:color w:val="222222"/>
                <w:sz w:val="17"/>
                <w:szCs w:val="17"/>
              </w:rPr>
              <w:t>acre</w:t>
            </w:r>
            <w:r>
              <w:rPr>
                <w:color w:val="222222"/>
                <w:sz w:val="17"/>
                <w:szCs w:val="17"/>
              </w:rPr>
              <w:t>. This is how the slide presents it; be careful not to mix units when calculating.</w:t>
            </w:r>
          </w:p>
        </w:tc>
      </w:tr>
      <w:tr w:rsidR="004A17D0" w14:paraId="6B0FD26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B51EFAF" w14:textId="77777777" w:rsidR="004A17D0" w:rsidRDefault="00000000">
            <w:r>
              <w:rPr>
                <w:b/>
                <w:bCs/>
                <w:color w:val="222222"/>
                <w:sz w:val="17"/>
                <w:szCs w:val="17"/>
              </w:rPr>
              <w:t>"Bury at flowering" vs "at pod initiation"</w:t>
            </w:r>
          </w:p>
        </w:tc>
        <w:tc>
          <w:tcPr>
            <w:tcW w:w="4710" w:type="dxa"/>
            <w:shd w:val="clear" w:color="auto" w:fill="F4F7FB"/>
            <w:tcMar>
              <w:top w:w="50" w:type="dxa"/>
              <w:left w:w="90" w:type="dxa"/>
              <w:bottom w:w="50" w:type="dxa"/>
              <w:right w:w="80" w:type="dxa"/>
            </w:tcMar>
          </w:tcPr>
          <w:p w14:paraId="11650224" w14:textId="77777777" w:rsidR="004A17D0" w:rsidRDefault="00000000">
            <w:r>
              <w:rPr>
                <w:color w:val="222222"/>
                <w:sz w:val="17"/>
                <w:szCs w:val="17"/>
              </w:rPr>
              <w:t xml:space="preserve">Part 2 said pod initiation, this slide says flowering. Both are within the correct window; </w:t>
            </w:r>
            <w:r>
              <w:rPr>
                <w:b/>
                <w:bCs/>
                <w:color w:val="222222"/>
                <w:sz w:val="17"/>
                <w:szCs w:val="17"/>
              </w:rPr>
              <w:t>flowering is the safer instruction</w:t>
            </w:r>
            <w:r>
              <w:rPr>
                <w:color w:val="222222"/>
                <w:sz w:val="17"/>
                <w:szCs w:val="17"/>
              </w:rPr>
              <w:t xml:space="preserve"> because it guarantees no viable seed is returned. On a semi-arid site, err toward flowering to conserve moisture.</w:t>
            </w:r>
          </w:p>
        </w:tc>
      </w:tr>
      <w:tr w:rsidR="004A17D0" w14:paraId="766CA7F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907A384" w14:textId="77777777" w:rsidR="004A17D0" w:rsidRDefault="00000000">
            <w:r>
              <w:rPr>
                <w:b/>
                <w:bCs/>
                <w:color w:val="222222"/>
                <w:sz w:val="17"/>
                <w:szCs w:val="17"/>
              </w:rPr>
              <w:t>Sunn hemp in acidic soils</w:t>
            </w:r>
          </w:p>
        </w:tc>
        <w:tc>
          <w:tcPr>
            <w:tcW w:w="4710" w:type="dxa"/>
            <w:shd w:val="clear" w:color="auto" w:fill="FFFFFF"/>
            <w:tcMar>
              <w:top w:w="50" w:type="dxa"/>
              <w:left w:w="90" w:type="dxa"/>
              <w:bottom w:w="50" w:type="dxa"/>
              <w:right w:w="80" w:type="dxa"/>
            </w:tcMar>
          </w:tcPr>
          <w:p w14:paraId="1518E096" w14:textId="77777777" w:rsidR="004A17D0" w:rsidRDefault="00000000">
            <w:r>
              <w:rPr>
                <w:color w:val="222222"/>
                <w:sz w:val="17"/>
                <w:szCs w:val="17"/>
              </w:rPr>
              <w:t xml:space="preserve">The caution says sunn hemp grows poorly in acidic soil. </w:t>
            </w:r>
            <w:r>
              <w:rPr>
                <w:b/>
                <w:bCs/>
                <w:color w:val="222222"/>
                <w:sz w:val="17"/>
                <w:szCs w:val="17"/>
              </w:rPr>
              <w:t>Your soil is the opposite — calcareous/alkaline — so this is not a constraint for you.</w:t>
            </w:r>
          </w:p>
        </w:tc>
      </w:tr>
      <w:tr w:rsidR="004A17D0" w14:paraId="111157A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174A7E4" w14:textId="77777777" w:rsidR="004A17D0" w:rsidRDefault="00000000">
            <w:r>
              <w:rPr>
                <w:color w:val="222222"/>
                <w:sz w:val="17"/>
                <w:szCs w:val="17"/>
              </w:rPr>
              <w:t>*</w:t>
            </w:r>
            <w:r>
              <w:rPr>
                <w:i/>
                <w:iCs/>
                <w:color w:val="222222"/>
                <w:sz w:val="17"/>
                <w:szCs w:val="17"/>
              </w:rPr>
              <w:t>Subabul (</w:t>
            </w:r>
            <w:r>
              <w:rPr>
                <w:color w:val="222222"/>
                <w:sz w:val="17"/>
                <w:szCs w:val="17"/>
              </w:rPr>
              <w:t>Leucaena</w:t>
            </w:r>
            <w:r>
              <w:rPr>
                <w:i/>
                <w:iCs/>
                <w:color w:val="222222"/>
                <w:sz w:val="17"/>
                <w:szCs w:val="17"/>
              </w:rPr>
              <w:t>) caution not stated</w:t>
            </w:r>
            <w:r>
              <w:rPr>
                <w:color w:val="222222"/>
                <w:sz w:val="17"/>
                <w:szCs w:val="17"/>
              </w:rPr>
              <w:t>*</w:t>
            </w:r>
          </w:p>
        </w:tc>
        <w:tc>
          <w:tcPr>
            <w:tcW w:w="4710" w:type="dxa"/>
            <w:shd w:val="clear" w:color="auto" w:fill="F4F7FB"/>
            <w:tcMar>
              <w:top w:w="50" w:type="dxa"/>
              <w:left w:w="90" w:type="dxa"/>
              <w:bottom w:w="50" w:type="dxa"/>
              <w:right w:w="80" w:type="dxa"/>
            </w:tcMar>
          </w:tcPr>
          <w:p w14:paraId="3359A4BB" w14:textId="77777777" w:rsidR="004A17D0" w:rsidRDefault="00000000">
            <w:r>
              <w:rPr>
                <w:color w:val="222222"/>
                <w:sz w:val="17"/>
                <w:szCs w:val="17"/>
              </w:rPr>
              <w:t xml:space="preserve">Subabul contains </w:t>
            </w:r>
            <w:r>
              <w:rPr>
                <w:b/>
                <w:bCs/>
                <w:color w:val="222222"/>
                <w:sz w:val="17"/>
                <w:szCs w:val="17"/>
              </w:rPr>
              <w:t>mimosine</w:t>
            </w:r>
            <w:r>
              <w:rPr>
                <w:color w:val="222222"/>
                <w:sz w:val="17"/>
                <w:szCs w:val="17"/>
              </w:rPr>
              <w:t>, which is toxic to livestock in quantity, and the species is invasive in some regions. Fine as a leaf-manure source; do not feed heavily to cattle, and manage seed spread.</w:t>
            </w:r>
          </w:p>
        </w:tc>
      </w:tr>
      <w:tr w:rsidR="004A17D0" w14:paraId="2D5FB26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15D5519" w14:textId="77777777" w:rsidR="004A17D0" w:rsidRDefault="00000000">
            <w:r>
              <w:rPr>
                <w:b/>
                <w:bCs/>
                <w:color w:val="222222"/>
                <w:sz w:val="17"/>
                <w:szCs w:val="17"/>
              </w:rPr>
              <w:t>Gliricidia caution not stated</w:t>
            </w:r>
          </w:p>
        </w:tc>
        <w:tc>
          <w:tcPr>
            <w:tcW w:w="4710" w:type="dxa"/>
            <w:shd w:val="clear" w:color="auto" w:fill="FFFFFF"/>
            <w:tcMar>
              <w:top w:w="50" w:type="dxa"/>
              <w:left w:w="90" w:type="dxa"/>
              <w:bottom w:w="50" w:type="dxa"/>
              <w:right w:w="80" w:type="dxa"/>
            </w:tcMar>
          </w:tcPr>
          <w:p w14:paraId="54968456" w14:textId="77777777" w:rsidR="004A17D0" w:rsidRDefault="00000000">
            <w:r>
              <w:rPr>
                <w:i/>
                <w:iCs/>
                <w:color w:val="222222"/>
                <w:sz w:val="17"/>
                <w:szCs w:val="17"/>
              </w:rPr>
              <w:t>Gliricidia sepium</w:t>
            </w:r>
            <w:r>
              <w:rPr>
                <w:color w:val="222222"/>
                <w:sz w:val="17"/>
                <w:szCs w:val="17"/>
              </w:rPr>
              <w:t xml:space="preserve"> leaves and seeds are </w:t>
            </w:r>
            <w:r>
              <w:rPr>
                <w:b/>
                <w:bCs/>
                <w:color w:val="222222"/>
                <w:sz w:val="17"/>
                <w:szCs w:val="17"/>
              </w:rPr>
              <w:t>toxic to livestock and to dogs</w:t>
            </w:r>
            <w:r>
              <w:rPr>
                <w:color w:val="222222"/>
                <w:sz w:val="17"/>
                <w:szCs w:val="17"/>
              </w:rPr>
              <w:t>. Excellent leaf manure; keep animals away from prunings.</w:t>
            </w:r>
          </w:p>
        </w:tc>
      </w:tr>
      <w:tr w:rsidR="004A17D0" w14:paraId="2710BCA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B4D01F9" w14:textId="77777777" w:rsidR="004A17D0" w:rsidRDefault="00000000">
            <w:r>
              <w:rPr>
                <w:b/>
                <w:bCs/>
                <w:color w:val="222222"/>
                <w:sz w:val="17"/>
                <w:szCs w:val="17"/>
              </w:rPr>
              <w:t>Nematode suppression is species-specific</w:t>
            </w:r>
          </w:p>
        </w:tc>
        <w:tc>
          <w:tcPr>
            <w:tcW w:w="4710" w:type="dxa"/>
            <w:shd w:val="clear" w:color="auto" w:fill="F4F7FB"/>
            <w:tcMar>
              <w:top w:w="50" w:type="dxa"/>
              <w:left w:w="90" w:type="dxa"/>
              <w:bottom w:w="50" w:type="dxa"/>
              <w:right w:w="80" w:type="dxa"/>
            </w:tcMar>
          </w:tcPr>
          <w:p w14:paraId="64518964" w14:textId="77777777" w:rsidR="004A17D0" w:rsidRDefault="00000000">
            <w:r>
              <w:rPr>
                <w:color w:val="222222"/>
                <w:sz w:val="17"/>
                <w:szCs w:val="17"/>
              </w:rPr>
              <w:t>Sunn hemp (</w:t>
            </w:r>
            <w:r>
              <w:rPr>
                <w:i/>
                <w:iCs/>
                <w:color w:val="222222"/>
                <w:sz w:val="17"/>
                <w:szCs w:val="17"/>
              </w:rPr>
              <w:t>Crotalaria juncea</w:t>
            </w:r>
            <w:r>
              <w:rPr>
                <w:color w:val="222222"/>
                <w:sz w:val="17"/>
                <w:szCs w:val="17"/>
              </w:rPr>
              <w:t xml:space="preserve">) is genuinely and well-evidenced as nematode-suppressive. Not all green manures are — some legumes are good nematode </w:t>
            </w:r>
            <w:r>
              <w:rPr>
                <w:i/>
                <w:iCs/>
                <w:color w:val="222222"/>
                <w:sz w:val="17"/>
                <w:szCs w:val="17"/>
              </w:rPr>
              <w:t>hosts</w:t>
            </w:r>
            <w:r>
              <w:rPr>
                <w:color w:val="222222"/>
                <w:sz w:val="17"/>
                <w:szCs w:val="17"/>
              </w:rPr>
              <w:t>. Choose deliberately.</w:t>
            </w:r>
          </w:p>
        </w:tc>
      </w:tr>
    </w:tbl>
    <w:p w14:paraId="4822787C" w14:textId="77777777" w:rsidR="004A17D0" w:rsidRDefault="004A17D0">
      <w:pPr>
        <w:spacing w:after="80"/>
      </w:pPr>
    </w:p>
    <w:p w14:paraId="6D7505C2" w14:textId="77777777" w:rsidR="004A17D0" w:rsidRDefault="00000000">
      <w:pPr>
        <w:pStyle w:val="Heading2"/>
        <w:spacing w:before="240" w:after="80"/>
      </w:pPr>
      <w:r>
        <w:rPr>
          <w:b/>
          <w:bCs/>
          <w:sz w:val="25"/>
          <w:szCs w:val="25"/>
        </w:rPr>
        <w:t>For Pulivendula — this is your pre-planting and permanent programme</w:t>
      </w:r>
    </w:p>
    <w:p w14:paraId="3D6AE614" w14:textId="77777777" w:rsidR="004A17D0" w:rsidRDefault="00000000">
      <w:pPr>
        <w:spacing w:after="110" w:line="266" w:lineRule="auto"/>
      </w:pPr>
      <w:r>
        <w:rPr>
          <w:b/>
          <w:bCs/>
          <w:color w:val="222222"/>
        </w:rPr>
        <w:t>Phase 1 — Before planting (2026–27): in-situ green manure across the block</w:t>
      </w:r>
    </w:p>
    <w:p w14:paraId="490957D2" w14:textId="77777777" w:rsidR="004A17D0" w:rsidRDefault="00000000">
      <w:pPr>
        <w:pStyle w:val="ListParagraph"/>
        <w:numPr>
          <w:ilvl w:val="0"/>
          <w:numId w:val="3"/>
        </w:numPr>
        <w:spacing w:after="50" w:line="258" w:lineRule="auto"/>
      </w:pPr>
      <w:r>
        <w:rPr>
          <w:b/>
          <w:bCs/>
          <w:color w:val="222222"/>
        </w:rPr>
        <w:t>Use a mix, not a monoculture</w:t>
      </w:r>
      <w:r>
        <w:rPr>
          <w:color w:val="222222"/>
        </w:rPr>
        <w:t xml:space="preserve"> — combining your Andhra diverse-mix approach (Part 13C) with this table. </w:t>
      </w:r>
      <w:r>
        <w:rPr>
          <w:b/>
          <w:bCs/>
          <w:color w:val="222222"/>
        </w:rPr>
        <w:t>Cowpea and sunn hemp</w:t>
      </w:r>
      <w:r>
        <w:rPr>
          <w:color w:val="222222"/>
        </w:rPr>
        <w:t xml:space="preserve"> as the backbone (highest N of the annuals, and sunn hemp for nematode suppression), plus horse gram and cluster bean which suit low moisture.</w:t>
      </w:r>
    </w:p>
    <w:p w14:paraId="067AE2DE" w14:textId="77777777" w:rsidR="004A17D0" w:rsidRDefault="00000000">
      <w:pPr>
        <w:pStyle w:val="ListParagraph"/>
        <w:numPr>
          <w:ilvl w:val="0"/>
          <w:numId w:val="3"/>
        </w:numPr>
        <w:spacing w:after="50" w:line="258" w:lineRule="auto"/>
      </w:pPr>
      <w:r>
        <w:rPr>
          <w:b/>
          <w:bCs/>
          <w:color w:val="222222"/>
        </w:rPr>
        <w:t>Sow on the monsoon onset</w:t>
      </w:r>
      <w:r>
        <w:rPr>
          <w:color w:val="222222"/>
        </w:rPr>
        <w:t xml:space="preserve">, bury </w:t>
      </w:r>
      <w:r>
        <w:rPr>
          <w:b/>
          <w:bCs/>
          <w:color w:val="222222"/>
        </w:rPr>
        <w:t>at flowering, 6–8 weeks later.</w:t>
      </w:r>
    </w:p>
    <w:p w14:paraId="335E0E61" w14:textId="77777777" w:rsidR="004A17D0" w:rsidRDefault="00000000">
      <w:pPr>
        <w:pStyle w:val="ListParagraph"/>
        <w:numPr>
          <w:ilvl w:val="0"/>
          <w:numId w:val="3"/>
        </w:numPr>
        <w:spacing w:after="50" w:line="258" w:lineRule="auto"/>
      </w:pPr>
      <w:r>
        <w:rPr>
          <w:b/>
          <w:bCs/>
          <w:color w:val="222222"/>
        </w:rPr>
        <w:t>Watch the moisture caution.</w:t>
      </w:r>
      <w:r>
        <w:rPr>
          <w:color w:val="222222"/>
        </w:rPr>
        <w:t xml:space="preserve"> On a semi-arid site, the green-manure crop competes for moisture and may not decompose if the season is dry. Sow with the monsoon so both growth and decomposition have moisture.</w:t>
      </w:r>
    </w:p>
    <w:p w14:paraId="3A5A6DC4" w14:textId="77777777" w:rsidR="004A17D0" w:rsidRDefault="00000000">
      <w:pPr>
        <w:pStyle w:val="ListParagraph"/>
        <w:numPr>
          <w:ilvl w:val="0"/>
          <w:numId w:val="3"/>
        </w:numPr>
        <w:spacing w:after="50" w:line="258" w:lineRule="auto"/>
      </w:pPr>
      <w:r>
        <w:rPr>
          <w:b/>
          <w:bCs/>
          <w:color w:val="222222"/>
        </w:rPr>
        <w:t>Rotate species between years</w:t>
      </w:r>
      <w:r>
        <w:rPr>
          <w:color w:val="222222"/>
        </w:rPr>
        <w:t xml:space="preserve"> to avoid the nematode build-up (caution 6).</w:t>
      </w:r>
    </w:p>
    <w:p w14:paraId="3A31B977" w14:textId="77777777" w:rsidR="004A17D0" w:rsidRDefault="004A17D0">
      <w:pPr>
        <w:spacing w:after="40"/>
      </w:pPr>
    </w:p>
    <w:p w14:paraId="20A4EC17" w14:textId="77777777" w:rsidR="004A17D0" w:rsidRDefault="00000000">
      <w:pPr>
        <w:spacing w:after="110" w:line="266" w:lineRule="auto"/>
      </w:pPr>
      <w:r>
        <w:rPr>
          <w:b/>
          <w:bCs/>
          <w:color w:val="222222"/>
        </w:rPr>
        <w:t>Phase 2 — Permanent: plant the leaf-manure trees on your bunds NOW</w:t>
      </w:r>
    </w:p>
    <w:p w14:paraId="7201EA5F" w14:textId="77777777" w:rsidR="004A17D0" w:rsidRDefault="00000000">
      <w:pPr>
        <w:pStyle w:val="ListParagraph"/>
        <w:numPr>
          <w:ilvl w:val="0"/>
          <w:numId w:val="3"/>
        </w:numPr>
        <w:spacing w:after="50" w:line="258" w:lineRule="auto"/>
      </w:pPr>
      <w:r>
        <w:rPr>
          <w:b/>
          <w:bCs/>
          <w:color w:val="222222"/>
        </w:rPr>
        <w:t>This is the highest-value action from this session.</w:t>
      </w:r>
      <w:r>
        <w:rPr>
          <w:color w:val="222222"/>
        </w:rPr>
        <w:t xml:space="preserve"> Plant </w:t>
      </w:r>
      <w:r>
        <w:rPr>
          <w:b/>
          <w:bCs/>
          <w:color w:val="222222"/>
        </w:rPr>
        <w:t>Gliricidia and Sesbania sesban along the bunds and on any waste ground</w:t>
      </w:r>
      <w:r>
        <w:rPr>
          <w:color w:val="222222"/>
        </w:rPr>
        <w:t>, starting immediately. They take time to establish, so planting them in 2026 means they are productive by the time your Bhagwa is in the ground.</w:t>
      </w:r>
    </w:p>
    <w:p w14:paraId="4E892B4F" w14:textId="77777777" w:rsidR="004A17D0" w:rsidRDefault="00000000">
      <w:pPr>
        <w:pStyle w:val="ListParagraph"/>
        <w:numPr>
          <w:ilvl w:val="0"/>
          <w:numId w:val="3"/>
        </w:numPr>
        <w:spacing w:after="50" w:line="258" w:lineRule="auto"/>
      </w:pPr>
      <w:r>
        <w:rPr>
          <w:b/>
          <w:bCs/>
          <w:color w:val="222222"/>
        </w:rPr>
        <w:t>The arithmetic works:</w:t>
      </w:r>
      <w:r>
        <w:rPr>
          <w:color w:val="222222"/>
        </w:rPr>
        <w:t xml:space="preserve"> ~50 Gliricidia trees on bunds ≈ 32 kg N per harvest, repeatable several times a year, </w:t>
      </w:r>
      <w:r>
        <w:rPr>
          <w:b/>
          <w:bCs/>
          <w:color w:val="222222"/>
        </w:rPr>
        <w:t>without using a square metre of orchard land.</w:t>
      </w:r>
      <w:r>
        <w:rPr>
          <w:color w:val="222222"/>
        </w:rPr>
        <w:t xml:space="preserve"> Sesbania sesban's very high N content makes it worth including too.</w:t>
      </w:r>
    </w:p>
    <w:p w14:paraId="7F4F45A5" w14:textId="77777777" w:rsidR="004A17D0" w:rsidRDefault="00000000">
      <w:pPr>
        <w:pStyle w:val="ListParagraph"/>
        <w:numPr>
          <w:ilvl w:val="0"/>
          <w:numId w:val="3"/>
        </w:numPr>
        <w:spacing w:after="50" w:line="258" w:lineRule="auto"/>
      </w:pPr>
      <w:r>
        <w:rPr>
          <w:b/>
          <w:bCs/>
          <w:color w:val="222222"/>
        </w:rPr>
        <w:t>This solves the perennial-orchard problem.</w:t>
      </w:r>
      <w:r>
        <w:rPr>
          <w:color w:val="222222"/>
        </w:rPr>
        <w:t xml:space="preserve"> Once your trees are planted you cannot take the block out for green manure. Bund-grown leaf manure is the only green-manuring system that works permanently in an established orchard — cut prunings, spread or bury them in the inter-row.</w:t>
      </w:r>
    </w:p>
    <w:p w14:paraId="1F2FC3E1" w14:textId="77777777" w:rsidR="004A17D0" w:rsidRDefault="00000000">
      <w:pPr>
        <w:pStyle w:val="ListParagraph"/>
        <w:numPr>
          <w:ilvl w:val="0"/>
          <w:numId w:val="3"/>
        </w:numPr>
        <w:spacing w:after="50" w:line="258" w:lineRule="auto"/>
      </w:pPr>
      <w:r>
        <w:rPr>
          <w:b/>
          <w:bCs/>
          <w:color w:val="222222"/>
        </w:rPr>
        <w:t>Keep livestock away from Gliricidia and subabul prunings</w:t>
      </w:r>
      <w:r>
        <w:rPr>
          <w:color w:val="222222"/>
        </w:rPr>
        <w:t xml:space="preserve"> — both are toxic to animals.</w:t>
      </w:r>
    </w:p>
    <w:p w14:paraId="067A48D0" w14:textId="77777777" w:rsidR="004A17D0" w:rsidRDefault="004A17D0">
      <w:pPr>
        <w:spacing w:after="40"/>
      </w:pPr>
    </w:p>
    <w:p w14:paraId="1C47FE46" w14:textId="77777777" w:rsidR="004A17D0" w:rsidRDefault="00000000">
      <w:pPr>
        <w:spacing w:after="110" w:line="266" w:lineRule="auto"/>
      </w:pPr>
      <w:r>
        <w:rPr>
          <w:b/>
          <w:bCs/>
          <w:color w:val="222222"/>
        </w:rPr>
        <w:lastRenderedPageBreak/>
        <w:t>Why this matters especially for your soil:</w:t>
      </w:r>
      <w:r>
        <w:rPr>
          <w:color w:val="222222"/>
        </w:rPr>
        <w:t xml:space="preserve"> benefits 6, 9 and 10 map precisely onto your constraints — green manure increases availability of </w:t>
      </w:r>
      <w:r>
        <w:rPr>
          <w:b/>
          <w:bCs/>
          <w:color w:val="222222"/>
        </w:rPr>
        <w:t>phosphorus, iron and manganese</w:t>
      </w:r>
      <w:r>
        <w:rPr>
          <w:color w:val="222222"/>
        </w:rPr>
        <w:t xml:space="preserve"> (your pH-locked nutrients), helps improve </w:t>
      </w:r>
      <w:r>
        <w:rPr>
          <w:b/>
          <w:bCs/>
          <w:color w:val="222222"/>
        </w:rPr>
        <w:t>saline soils</w:t>
      </w:r>
      <w:r>
        <w:rPr>
          <w:color w:val="222222"/>
        </w:rPr>
        <w:t xml:space="preserve"> (your EC problem), and </w:t>
      </w:r>
      <w:r>
        <w:rPr>
          <w:b/>
          <w:bCs/>
          <w:color w:val="222222"/>
        </w:rPr>
        <w:t>checks nematodes</w:t>
      </w:r>
      <w:r>
        <w:rPr>
          <w:color w:val="222222"/>
        </w:rPr>
        <w:t xml:space="preserve"> (your Bhagwa root risk). Of all ten methods in this block, green manure addresses the most of your specific problems at once.</w:t>
      </w:r>
    </w:p>
    <w:p w14:paraId="10F28B70" w14:textId="77777777" w:rsidR="004A17D0" w:rsidRDefault="00000000">
      <w:pPr>
        <w:pStyle w:val="Heading2"/>
        <w:spacing w:before="240" w:after="80"/>
      </w:pPr>
      <w:r>
        <w:rPr>
          <w:b/>
          <w:bCs/>
          <w:sz w:val="25"/>
          <w:szCs w:val="25"/>
        </w:rPr>
        <w:t>Nutrient Interaction Rules — Running Master List</w:t>
      </w:r>
    </w:p>
    <w:p w14:paraId="43DC1085" w14:textId="77777777" w:rsidR="004A17D0" w:rsidRDefault="00000000">
      <w:pPr>
        <w:spacing w:after="110" w:line="266" w:lineRule="auto"/>
      </w:pPr>
      <w:r>
        <w:rPr>
          <w:color w:val="222222"/>
        </w:rPr>
        <w:t>Add these from Part 13R: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D453D5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C728712" w14:textId="77777777" w:rsidR="004A17D0" w:rsidRDefault="00000000">
            <w:pPr>
              <w:spacing w:after="40"/>
            </w:pPr>
            <w:r>
              <w:rPr>
                <w:b/>
                <w:bCs/>
                <w:color w:val="117864"/>
                <w:sz w:val="18"/>
                <w:szCs w:val="18"/>
              </w:rPr>
              <w:t>⚡  KEY RULE</w:t>
            </w:r>
          </w:p>
          <w:p w14:paraId="00B4A5B2" w14:textId="77777777" w:rsidR="004A17D0" w:rsidRDefault="00000000">
            <w:pPr>
              <w:spacing w:after="20" w:line="258" w:lineRule="auto"/>
            </w:pPr>
            <w:r>
              <w:rPr>
                <w:color w:val="222222"/>
                <w:sz w:val="20"/>
                <w:szCs w:val="20"/>
              </w:rPr>
              <w:t>TWO GREEN-MANURE SYSTEMS:*</w:t>
            </w:r>
            <w:r>
              <w:rPr>
                <w:i/>
                <w:iCs/>
                <w:color w:val="222222"/>
                <w:sz w:val="20"/>
                <w:szCs w:val="20"/>
              </w:rPr>
              <w:t xml:space="preserve"> </w:t>
            </w:r>
            <w:r>
              <w:rPr>
                <w:color w:val="222222"/>
                <w:sz w:val="20"/>
                <w:szCs w:val="20"/>
              </w:rPr>
              <w:t>in-situ</w:t>
            </w:r>
            <w:r>
              <w:rPr>
                <w:i/>
                <w:iCs/>
                <w:color w:val="222222"/>
                <w:sz w:val="20"/>
                <w:szCs w:val="20"/>
              </w:rPr>
              <w:t xml:space="preserve"> (grown and buried in the same field — sunn hemp, dhaincha) versus </w:t>
            </w:r>
            <w:r>
              <w:rPr>
                <w:color w:val="222222"/>
                <w:sz w:val="20"/>
                <w:szCs w:val="20"/>
              </w:rPr>
              <w:t>leaf manure</w:t>
            </w:r>
            <w:r>
              <w:rPr>
                <w:i/>
                <w:iCs/>
                <w:color w:val="222222"/>
                <w:sz w:val="20"/>
                <w:szCs w:val="20"/>
              </w:rPr>
              <w:t xml:space="preserve"> (trees grown on bunds, prunings carried into the field — Gliricidia, Sesbania sesban, karanj, subabul). Leaf manure costs you NO cropping season — the only system usable in an established perennial orchard. N contributed per acre: Sesbania sesban 182 kg ≫ cowpea 44 &gt; sunn hemp 36.5 &gt; dhaincha 31.5 &gt; black gram/moth bean 29.75 &gt; cluster bean 27 &gt; berseem 17 &gt; green gram 16. Per tree: subabul 640 g, Gliricidia 630 g. Bury at FLOWERING, ~6–8 weeks after sowing. Later burial raises the C: N ratio, increases fibre, and slows decomposition. Green manure draws nutrients from LOWER soil layers and releases them at the surface after burial — a subsoil nutrient pump. Green manure increases availability of P, K, Ca, Mn and Fe; improves saline soils; and checks nematodes — the three benefits that matter most on calcareous, salt-affected ground. BUT: continuous green manuring with the SAME species increases disease, pests and nematodes. Rotate species. (Sunn hemp is genuinely nematode-suppressive; not all legumes are.) In low-rainfall areas green manure competes for the main crop's moisture AND may not decompose properly. Sow with the monsoon; prefer intercropping over a dedicated season. Sunn hemp grows poorly in ACIDIC soils</w:t>
            </w:r>
            <w:r>
              <w:rPr>
                <w:color w:val="222222"/>
                <w:sz w:val="20"/>
                <w:szCs w:val="20"/>
              </w:rPr>
              <w:t>* (not a constraint on calcareous ground).</w:t>
            </w:r>
          </w:p>
        </w:tc>
      </w:tr>
    </w:tbl>
    <w:p w14:paraId="544FC5E4" w14:textId="77777777" w:rsidR="004A17D0" w:rsidRDefault="004A17D0">
      <w:pPr>
        <w:spacing w:after="70"/>
      </w:pPr>
    </w:p>
    <w:p w14:paraId="1367AE82" w14:textId="77777777" w:rsidR="004A17D0" w:rsidRDefault="00000000">
      <w:pPr>
        <w:pStyle w:val="Heading2"/>
        <w:spacing w:before="240" w:after="80"/>
      </w:pPr>
      <w:r>
        <w:rPr>
          <w:b/>
          <w:bCs/>
          <w:sz w:val="25"/>
          <w:szCs w:val="25"/>
        </w:rPr>
        <w:t>OIL CAKES, MULCHING, COVER CROPS &amp; MARKET PRODUCTS (Methods 7–10)</w:t>
      </w:r>
    </w:p>
    <w:p w14:paraId="0B9E77F6" w14:textId="77777777" w:rsidR="004A17D0" w:rsidRDefault="00000000">
      <w:pPr>
        <w:pStyle w:val="Heading2"/>
        <w:spacing w:before="240" w:after="80"/>
      </w:pPr>
      <w:r>
        <w:rPr>
          <w:b/>
          <w:bCs/>
          <w:sz w:val="25"/>
          <w:szCs w:val="25"/>
        </w:rPr>
        <w:t>METHOD 7 — VARIOUS OIL CAKES</w:t>
      </w:r>
    </w:p>
    <w:p w14:paraId="596CDDD3" w14:textId="77777777" w:rsidR="004A17D0" w:rsidRDefault="00000000">
      <w:pPr>
        <w:pStyle w:val="Heading3"/>
        <w:spacing w:before="170" w:after="50"/>
      </w:pPr>
      <w:r>
        <w:rPr>
          <w:b/>
          <w:bCs/>
          <w:color w:val="117864"/>
          <w:sz w:val="22"/>
          <w:szCs w:val="22"/>
        </w:rPr>
        <w:t>The definition and the two classes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EEA573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086D01A" w14:textId="77777777" w:rsidR="004A17D0" w:rsidRDefault="00000000">
            <w:pPr>
              <w:spacing w:after="20" w:line="258" w:lineRule="auto"/>
            </w:pPr>
            <w:r>
              <w:rPr>
                <w:b/>
                <w:bCs/>
                <w:color w:val="222222"/>
                <w:sz w:val="20"/>
                <w:szCs w:val="20"/>
              </w:rPr>
              <w:t>,.</w:t>
            </w:r>
            <w:r>
              <w:rPr>
                <w:color w:val="222222"/>
                <w:sz w:val="20"/>
                <w:szCs w:val="20"/>
              </w:rPr>
              <w:t xml:space="preserve"> </w:t>
            </w:r>
            <w:r>
              <w:rPr>
                <w:i/>
                <w:iCs/>
                <w:color w:val="222222"/>
                <w:sz w:val="20"/>
                <w:szCs w:val="20"/>
              </w:rPr>
              <w:t>After oil is extracted from oilseeds, the remaining solid portion is dried as "cake," which can be used both as animal feed and as fertilizer.</w:t>
            </w:r>
          </w:p>
        </w:tc>
      </w:tr>
    </w:tbl>
    <w:p w14:paraId="4F21277B" w14:textId="77777777" w:rsidR="004A17D0" w:rsidRDefault="004A17D0">
      <w:pPr>
        <w:spacing w:after="70"/>
      </w:pPr>
    </w:p>
    <w:p w14:paraId="45F48A9A" w14:textId="77777777" w:rsidR="004A17D0" w:rsidRDefault="00000000">
      <w:pPr>
        <w:spacing w:after="110" w:line="266" w:lineRule="auto"/>
      </w:pPr>
      <w:r>
        <w:rPr>
          <w:b/>
          <w:bCs/>
          <w:color w:val="222222"/>
        </w:rPr>
        <w:t xml:space="preserve"> — Oil cakes are of two types: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576ABAC"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1760585" w14:textId="77777777" w:rsidR="004A17D0" w:rsidRDefault="00000000">
            <w:r>
              <w:rPr>
                <w:b/>
                <w:bCs/>
                <w:color w:val="FFFFFF"/>
                <w:sz w:val="17"/>
                <w:szCs w:val="17"/>
              </w:rPr>
              <w:t>Edible</w:t>
            </w:r>
          </w:p>
        </w:tc>
        <w:tc>
          <w:tcPr>
            <w:tcW w:w="4710" w:type="dxa"/>
            <w:shd w:val="clear" w:color="auto" w:fill="1F3864"/>
            <w:tcMar>
              <w:top w:w="50" w:type="dxa"/>
              <w:left w:w="90" w:type="dxa"/>
              <w:bottom w:w="50" w:type="dxa"/>
              <w:right w:w="80" w:type="dxa"/>
            </w:tcMar>
          </w:tcPr>
          <w:p w14:paraId="37BE9569" w14:textId="77777777" w:rsidR="004A17D0" w:rsidRDefault="00000000">
            <w:r>
              <w:rPr>
                <w:b/>
                <w:bCs/>
                <w:color w:val="FFFFFF"/>
                <w:sz w:val="17"/>
                <w:szCs w:val="17"/>
              </w:rPr>
              <w:t>Non-edible</w:t>
            </w:r>
          </w:p>
        </w:tc>
      </w:tr>
      <w:tr w:rsidR="004A17D0" w14:paraId="00245FE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4A4A6BF" w14:textId="77777777" w:rsidR="004A17D0" w:rsidRDefault="00000000">
            <w:r>
              <w:rPr>
                <w:color w:val="222222"/>
                <w:sz w:val="17"/>
                <w:szCs w:val="17"/>
              </w:rPr>
              <w:t>Groundnut cake, copra cake etc.</w:t>
            </w:r>
          </w:p>
        </w:tc>
        <w:tc>
          <w:tcPr>
            <w:tcW w:w="4710" w:type="dxa"/>
            <w:shd w:val="clear" w:color="auto" w:fill="F4F7FB"/>
            <w:tcMar>
              <w:top w:w="50" w:type="dxa"/>
              <w:left w:w="90" w:type="dxa"/>
              <w:bottom w:w="50" w:type="dxa"/>
              <w:right w:w="80" w:type="dxa"/>
            </w:tcMar>
          </w:tcPr>
          <w:p w14:paraId="4B9DCF3E" w14:textId="77777777" w:rsidR="004A17D0" w:rsidRDefault="00000000">
            <w:r>
              <w:rPr>
                <w:color w:val="222222"/>
                <w:sz w:val="17"/>
                <w:szCs w:val="17"/>
              </w:rPr>
              <w:t>Castor cake, neem cake, mahua cake etc.</w:t>
            </w:r>
          </w:p>
        </w:tc>
      </w:tr>
    </w:tbl>
    <w:p w14:paraId="0E800DB8" w14:textId="77777777" w:rsidR="004A17D0" w:rsidRDefault="004A17D0">
      <w:pPr>
        <w:spacing w:after="80"/>
      </w:pPr>
    </w:p>
    <w:p w14:paraId="619AF56E" w14:textId="77777777" w:rsidR="004A17D0" w:rsidRDefault="00000000">
      <w:pPr>
        <w:pStyle w:val="Heading3"/>
        <w:spacing w:before="170" w:after="50"/>
      </w:pPr>
      <w:r>
        <w:rPr>
          <w:b/>
          <w:bCs/>
          <w:color w:val="117864"/>
          <w:sz w:val="22"/>
          <w:szCs w:val="22"/>
        </w:rPr>
        <w:t>The two key operational rules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42775F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0C65DE7" w14:textId="77777777" w:rsidR="004A17D0" w:rsidRDefault="00000000">
            <w:pPr>
              <w:spacing w:after="40"/>
            </w:pPr>
            <w:r>
              <w:rPr>
                <w:b/>
                <w:bCs/>
                <w:color w:val="117864"/>
                <w:sz w:val="18"/>
                <w:szCs w:val="18"/>
              </w:rPr>
              <w:t>⚡  KEY RULE</w:t>
            </w:r>
          </w:p>
          <w:p w14:paraId="250D23E9" w14:textId="77777777" w:rsidR="004A17D0" w:rsidRDefault="00000000">
            <w:pPr>
              <w:spacing w:after="20" w:line="258" w:lineRule="auto"/>
            </w:pPr>
            <w:r>
              <w:rPr>
                <w:color w:val="222222"/>
                <w:sz w:val="20"/>
                <w:szCs w:val="20"/>
              </w:rPr>
              <w:t>.,.*</w:t>
            </w:r>
            <w:r>
              <w:rPr>
                <w:i/>
                <w:iCs/>
                <w:color w:val="222222"/>
                <w:sz w:val="20"/>
                <w:szCs w:val="20"/>
              </w:rPr>
              <w:t xml:space="preserve"> </w:t>
            </w:r>
            <w:r>
              <w:rPr>
                <w:color w:val="222222"/>
                <w:sz w:val="20"/>
                <w:szCs w:val="20"/>
              </w:rPr>
              <w:t xml:space="preserve">Both edible and non-edible cakes can be used as fertilizer. However, edible cakes are generally fed to cattle, and </w:t>
            </w:r>
            <w:r>
              <w:rPr>
                <w:b/>
                <w:bCs/>
                <w:color w:val="222222"/>
                <w:sz w:val="20"/>
                <w:szCs w:val="20"/>
              </w:rPr>
              <w:t>non-edible cakes are used specifically as crop fertilizer.</w:t>
            </w:r>
            <w:r>
              <w:rPr>
                <w:i/>
                <w:iCs/>
                <w:color w:val="222222"/>
                <w:sz w:val="20"/>
                <w:szCs w:val="20"/>
              </w:rPr>
              <w:t xml:space="preserve"> AVAILABILITY TIMING — 7 10. — </w:t>
            </w:r>
            <w:r>
              <w:rPr>
                <w:color w:val="222222"/>
                <w:sz w:val="20"/>
                <w:szCs w:val="20"/>
              </w:rPr>
              <w:t xml:space="preserve">the nutrients in oil cake become available to the crop </w:t>
            </w:r>
            <w:r>
              <w:rPr>
                <w:b/>
                <w:bCs/>
                <w:color w:val="222222"/>
                <w:sz w:val="20"/>
                <w:szCs w:val="20"/>
              </w:rPr>
              <w:t>7 to 10 days after application to the soil.</w:t>
            </w:r>
            <w:r>
              <w:rPr>
                <w:i/>
                <w:iCs/>
                <w:color w:val="222222"/>
                <w:sz w:val="20"/>
                <w:szCs w:val="20"/>
              </w:rPr>
              <w:t xml:space="preserve"> PREPARATION RULE —. — </w:t>
            </w:r>
            <w:r>
              <w:rPr>
                <w:color w:val="222222"/>
                <w:sz w:val="20"/>
                <w:szCs w:val="20"/>
              </w:rPr>
              <w:t>for even distribution and rapid decomposition, *</w:t>
            </w:r>
            <w:r>
              <w:rPr>
                <w:i/>
                <w:iCs/>
                <w:color w:val="222222"/>
                <w:sz w:val="20"/>
                <w:szCs w:val="20"/>
              </w:rPr>
              <w:t>the cake must be well powdered before use.</w:t>
            </w:r>
          </w:p>
        </w:tc>
      </w:tr>
    </w:tbl>
    <w:p w14:paraId="78E45F49" w14:textId="77777777" w:rsidR="004A17D0" w:rsidRDefault="004A17D0">
      <w:pPr>
        <w:spacing w:after="70"/>
      </w:pPr>
    </w:p>
    <w:p w14:paraId="6C287152" w14:textId="77777777" w:rsidR="004A17D0" w:rsidRDefault="00000000">
      <w:pPr>
        <w:pStyle w:val="Heading3"/>
        <w:spacing w:before="170" w:after="50"/>
      </w:pPr>
      <w:r>
        <w:rPr>
          <w:b/>
          <w:bCs/>
          <w:color w:val="117864"/>
          <w:sz w:val="22"/>
          <w:szCs w:val="22"/>
        </w:rPr>
        <w:t>The ten oil cakes shown</w:t>
      </w:r>
    </w:p>
    <w:p w14:paraId="66905617" w14:textId="77777777" w:rsidR="004A17D0" w:rsidRDefault="00000000">
      <w:pPr>
        <w:spacing w:after="110" w:line="266" w:lineRule="auto"/>
      </w:pPr>
      <w:r>
        <w:rPr>
          <w:color w:val="222222"/>
        </w:rPr>
        <w:t>(groundnut) · (linseed) · (mustard) · (sesame) · (castor) · (cottonseed) · (karanj) · (mahua) · (safflower) · (copra)</w:t>
      </w:r>
    </w:p>
    <w:p w14:paraId="4A43A192" w14:textId="77777777" w:rsidR="004A17D0" w:rsidRDefault="00000000">
      <w:pPr>
        <w:pStyle w:val="Heading3"/>
        <w:spacing w:before="170" w:after="50"/>
      </w:pPr>
      <w:r>
        <w:rPr>
          <w:b/>
          <w:bCs/>
          <w:color w:val="117864"/>
          <w:sz w:val="22"/>
          <w:szCs w:val="22"/>
        </w:rPr>
        <w:lastRenderedPageBreak/>
        <w:t>THE COMPOSITION TABLE — nutrient content (%)</w:t>
      </w:r>
    </w:p>
    <w:p w14:paraId="1F9A497D" w14:textId="77777777" w:rsidR="004A17D0" w:rsidRDefault="00000000">
      <w:pPr>
        <w:spacing w:after="110" w:line="266" w:lineRule="auto"/>
      </w:pPr>
      <w:r>
        <w:rPr>
          <w:b/>
          <w:bCs/>
          <w:color w:val="222222"/>
        </w:rPr>
        <w:t>Non-edible oil cakes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71F85751"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7D020604" w14:textId="77777777" w:rsidR="004A17D0" w:rsidRDefault="00000000">
            <w:r>
              <w:rPr>
                <w:b/>
                <w:bCs/>
                <w:color w:val="FFFFFF"/>
                <w:sz w:val="17"/>
                <w:szCs w:val="17"/>
              </w:rPr>
              <w:t>Oil cake</w:t>
            </w:r>
          </w:p>
        </w:tc>
        <w:tc>
          <w:tcPr>
            <w:tcW w:w="2355" w:type="dxa"/>
            <w:shd w:val="clear" w:color="auto" w:fill="1F3864"/>
            <w:tcMar>
              <w:top w:w="50" w:type="dxa"/>
              <w:left w:w="90" w:type="dxa"/>
              <w:bottom w:w="50" w:type="dxa"/>
              <w:right w:w="80" w:type="dxa"/>
            </w:tcMar>
          </w:tcPr>
          <w:p w14:paraId="51ADBDD7" w14:textId="77777777" w:rsidR="004A17D0" w:rsidRDefault="00000000">
            <w:r>
              <w:rPr>
                <w:b/>
                <w:bCs/>
                <w:color w:val="FFFFFF"/>
                <w:sz w:val="17"/>
                <w:szCs w:val="17"/>
              </w:rPr>
              <w:t>N (%)</w:t>
            </w:r>
          </w:p>
        </w:tc>
        <w:tc>
          <w:tcPr>
            <w:tcW w:w="2355" w:type="dxa"/>
            <w:shd w:val="clear" w:color="auto" w:fill="1F3864"/>
            <w:tcMar>
              <w:top w:w="50" w:type="dxa"/>
              <w:left w:w="90" w:type="dxa"/>
              <w:bottom w:w="50" w:type="dxa"/>
              <w:right w:w="80" w:type="dxa"/>
            </w:tcMar>
          </w:tcPr>
          <w:p w14:paraId="1158BAA6" w14:textId="77777777" w:rsidR="004A17D0" w:rsidRDefault="00000000">
            <w:r>
              <w:rPr>
                <w:b/>
                <w:bCs/>
                <w:color w:val="FFFFFF"/>
                <w:sz w:val="17"/>
                <w:szCs w:val="17"/>
              </w:rPr>
              <w:t>P (%)</w:t>
            </w:r>
          </w:p>
        </w:tc>
        <w:tc>
          <w:tcPr>
            <w:tcW w:w="2355" w:type="dxa"/>
            <w:shd w:val="clear" w:color="auto" w:fill="1F3864"/>
            <w:tcMar>
              <w:top w:w="50" w:type="dxa"/>
              <w:left w:w="90" w:type="dxa"/>
              <w:bottom w:w="50" w:type="dxa"/>
              <w:right w:w="80" w:type="dxa"/>
            </w:tcMar>
          </w:tcPr>
          <w:p w14:paraId="13FD281B" w14:textId="77777777" w:rsidR="004A17D0" w:rsidRDefault="00000000">
            <w:r>
              <w:rPr>
                <w:b/>
                <w:bCs/>
                <w:color w:val="FFFFFF"/>
                <w:sz w:val="17"/>
                <w:szCs w:val="17"/>
              </w:rPr>
              <w:t>K (%)</w:t>
            </w:r>
          </w:p>
        </w:tc>
      </w:tr>
      <w:tr w:rsidR="004A17D0" w14:paraId="36A97DA4"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5F3AB184" w14:textId="77777777" w:rsidR="004A17D0" w:rsidRDefault="00000000">
            <w:r>
              <w:rPr>
                <w:b/>
                <w:bCs/>
                <w:color w:val="222222"/>
                <w:sz w:val="17"/>
                <w:szCs w:val="17"/>
              </w:rPr>
              <w:t xml:space="preserve"> — Castor</w:t>
            </w:r>
          </w:p>
        </w:tc>
        <w:tc>
          <w:tcPr>
            <w:tcW w:w="2355" w:type="dxa"/>
            <w:shd w:val="clear" w:color="auto" w:fill="F4F7FB"/>
            <w:tcMar>
              <w:top w:w="50" w:type="dxa"/>
              <w:left w:w="90" w:type="dxa"/>
              <w:bottom w:w="50" w:type="dxa"/>
              <w:right w:w="80" w:type="dxa"/>
            </w:tcMar>
          </w:tcPr>
          <w:p w14:paraId="69B8EECA" w14:textId="77777777" w:rsidR="004A17D0" w:rsidRDefault="00000000">
            <w:r>
              <w:rPr>
                <w:color w:val="222222"/>
                <w:sz w:val="17"/>
                <w:szCs w:val="17"/>
              </w:rPr>
              <w:t>4.3</w:t>
            </w:r>
          </w:p>
        </w:tc>
        <w:tc>
          <w:tcPr>
            <w:tcW w:w="2355" w:type="dxa"/>
            <w:shd w:val="clear" w:color="auto" w:fill="F4F7FB"/>
            <w:tcMar>
              <w:top w:w="50" w:type="dxa"/>
              <w:left w:w="90" w:type="dxa"/>
              <w:bottom w:w="50" w:type="dxa"/>
              <w:right w:w="80" w:type="dxa"/>
            </w:tcMar>
          </w:tcPr>
          <w:p w14:paraId="76ADB36A" w14:textId="77777777" w:rsidR="004A17D0" w:rsidRDefault="00000000">
            <w:r>
              <w:rPr>
                <w:color w:val="222222"/>
                <w:sz w:val="17"/>
                <w:szCs w:val="17"/>
              </w:rPr>
              <w:t>1.8</w:t>
            </w:r>
          </w:p>
        </w:tc>
        <w:tc>
          <w:tcPr>
            <w:tcW w:w="2355" w:type="dxa"/>
            <w:shd w:val="clear" w:color="auto" w:fill="F4F7FB"/>
            <w:tcMar>
              <w:top w:w="50" w:type="dxa"/>
              <w:left w:w="90" w:type="dxa"/>
              <w:bottom w:w="50" w:type="dxa"/>
              <w:right w:w="80" w:type="dxa"/>
            </w:tcMar>
          </w:tcPr>
          <w:p w14:paraId="00C8E944" w14:textId="77777777" w:rsidR="004A17D0" w:rsidRDefault="00000000">
            <w:r>
              <w:rPr>
                <w:color w:val="222222"/>
                <w:sz w:val="17"/>
                <w:szCs w:val="17"/>
              </w:rPr>
              <w:t>1.3</w:t>
            </w:r>
          </w:p>
        </w:tc>
      </w:tr>
      <w:tr w:rsidR="004A17D0" w14:paraId="4F696C05"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1F45CF4D" w14:textId="77777777" w:rsidR="004A17D0" w:rsidRDefault="00000000">
            <w:r>
              <w:rPr>
                <w:b/>
                <w:bCs/>
                <w:color w:val="222222"/>
                <w:sz w:val="17"/>
                <w:szCs w:val="17"/>
              </w:rPr>
              <w:t xml:space="preserve"> — Cottonseed (de-hulled)</w:t>
            </w:r>
          </w:p>
        </w:tc>
        <w:tc>
          <w:tcPr>
            <w:tcW w:w="2355" w:type="dxa"/>
            <w:shd w:val="clear" w:color="auto" w:fill="FFFFFF"/>
            <w:tcMar>
              <w:top w:w="50" w:type="dxa"/>
              <w:left w:w="90" w:type="dxa"/>
              <w:bottom w:w="50" w:type="dxa"/>
              <w:right w:w="80" w:type="dxa"/>
            </w:tcMar>
          </w:tcPr>
          <w:p w14:paraId="542E904B" w14:textId="77777777" w:rsidR="004A17D0" w:rsidRDefault="00000000">
            <w:r>
              <w:rPr>
                <w:color w:val="222222"/>
                <w:sz w:val="17"/>
                <w:szCs w:val="17"/>
              </w:rPr>
              <w:t>3.9</w:t>
            </w:r>
          </w:p>
        </w:tc>
        <w:tc>
          <w:tcPr>
            <w:tcW w:w="2355" w:type="dxa"/>
            <w:shd w:val="clear" w:color="auto" w:fill="FFFFFF"/>
            <w:tcMar>
              <w:top w:w="50" w:type="dxa"/>
              <w:left w:w="90" w:type="dxa"/>
              <w:bottom w:w="50" w:type="dxa"/>
              <w:right w:w="80" w:type="dxa"/>
            </w:tcMar>
          </w:tcPr>
          <w:p w14:paraId="1962667D" w14:textId="77777777" w:rsidR="004A17D0" w:rsidRDefault="00000000">
            <w:r>
              <w:rPr>
                <w:color w:val="222222"/>
                <w:sz w:val="17"/>
                <w:szCs w:val="17"/>
              </w:rPr>
              <w:t>1.8</w:t>
            </w:r>
          </w:p>
        </w:tc>
        <w:tc>
          <w:tcPr>
            <w:tcW w:w="2355" w:type="dxa"/>
            <w:shd w:val="clear" w:color="auto" w:fill="FFFFFF"/>
            <w:tcMar>
              <w:top w:w="50" w:type="dxa"/>
              <w:left w:w="90" w:type="dxa"/>
              <w:bottom w:w="50" w:type="dxa"/>
              <w:right w:w="80" w:type="dxa"/>
            </w:tcMar>
          </w:tcPr>
          <w:p w14:paraId="6F0289B2" w14:textId="77777777" w:rsidR="004A17D0" w:rsidRDefault="00000000">
            <w:r>
              <w:rPr>
                <w:color w:val="222222"/>
                <w:sz w:val="17"/>
                <w:szCs w:val="17"/>
              </w:rPr>
              <w:t>1.6</w:t>
            </w:r>
          </w:p>
        </w:tc>
      </w:tr>
      <w:tr w:rsidR="004A17D0" w14:paraId="0BF5DC59"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1A61ED7C" w14:textId="77777777" w:rsidR="004A17D0" w:rsidRDefault="00000000">
            <w:r>
              <w:rPr>
                <w:b/>
                <w:bCs/>
                <w:color w:val="222222"/>
                <w:sz w:val="17"/>
                <w:szCs w:val="17"/>
              </w:rPr>
              <w:t xml:space="preserve"> — Karanj</w:t>
            </w:r>
          </w:p>
        </w:tc>
        <w:tc>
          <w:tcPr>
            <w:tcW w:w="2355" w:type="dxa"/>
            <w:shd w:val="clear" w:color="auto" w:fill="F4F7FB"/>
            <w:tcMar>
              <w:top w:w="50" w:type="dxa"/>
              <w:left w:w="90" w:type="dxa"/>
              <w:bottom w:w="50" w:type="dxa"/>
              <w:right w:w="80" w:type="dxa"/>
            </w:tcMar>
          </w:tcPr>
          <w:p w14:paraId="39E07694" w14:textId="77777777" w:rsidR="004A17D0" w:rsidRDefault="00000000">
            <w:r>
              <w:rPr>
                <w:color w:val="222222"/>
                <w:sz w:val="17"/>
                <w:szCs w:val="17"/>
              </w:rPr>
              <w:t>3.9</w:t>
            </w:r>
          </w:p>
        </w:tc>
        <w:tc>
          <w:tcPr>
            <w:tcW w:w="2355" w:type="dxa"/>
            <w:shd w:val="clear" w:color="auto" w:fill="F4F7FB"/>
            <w:tcMar>
              <w:top w:w="50" w:type="dxa"/>
              <w:left w:w="90" w:type="dxa"/>
              <w:bottom w:w="50" w:type="dxa"/>
              <w:right w:w="80" w:type="dxa"/>
            </w:tcMar>
          </w:tcPr>
          <w:p w14:paraId="7331DF02" w14:textId="77777777" w:rsidR="004A17D0" w:rsidRDefault="00000000">
            <w:r>
              <w:rPr>
                <w:color w:val="222222"/>
                <w:sz w:val="17"/>
                <w:szCs w:val="17"/>
              </w:rPr>
              <w:t>0.9</w:t>
            </w:r>
          </w:p>
        </w:tc>
        <w:tc>
          <w:tcPr>
            <w:tcW w:w="2355" w:type="dxa"/>
            <w:shd w:val="clear" w:color="auto" w:fill="F4F7FB"/>
            <w:tcMar>
              <w:top w:w="50" w:type="dxa"/>
              <w:left w:w="90" w:type="dxa"/>
              <w:bottom w:w="50" w:type="dxa"/>
              <w:right w:w="80" w:type="dxa"/>
            </w:tcMar>
          </w:tcPr>
          <w:p w14:paraId="5B45485C" w14:textId="77777777" w:rsidR="004A17D0" w:rsidRDefault="00000000">
            <w:r>
              <w:rPr>
                <w:color w:val="222222"/>
                <w:sz w:val="17"/>
                <w:szCs w:val="17"/>
              </w:rPr>
              <w:t>1.2</w:t>
            </w:r>
          </w:p>
        </w:tc>
      </w:tr>
      <w:tr w:rsidR="004A17D0" w14:paraId="05125698"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7212FD86" w14:textId="77777777" w:rsidR="004A17D0" w:rsidRDefault="00000000">
            <w:r>
              <w:rPr>
                <w:b/>
                <w:bCs/>
                <w:color w:val="222222"/>
                <w:sz w:val="17"/>
                <w:szCs w:val="17"/>
              </w:rPr>
              <w:t xml:space="preserve"> — Mahua</w:t>
            </w:r>
          </w:p>
        </w:tc>
        <w:tc>
          <w:tcPr>
            <w:tcW w:w="2355" w:type="dxa"/>
            <w:shd w:val="clear" w:color="auto" w:fill="FFFFFF"/>
            <w:tcMar>
              <w:top w:w="50" w:type="dxa"/>
              <w:left w:w="90" w:type="dxa"/>
              <w:bottom w:w="50" w:type="dxa"/>
              <w:right w:w="80" w:type="dxa"/>
            </w:tcMar>
          </w:tcPr>
          <w:p w14:paraId="5D94EA8D" w14:textId="77777777" w:rsidR="004A17D0" w:rsidRDefault="00000000">
            <w:r>
              <w:rPr>
                <w:color w:val="222222"/>
                <w:sz w:val="17"/>
                <w:szCs w:val="17"/>
              </w:rPr>
              <w:t>2.5</w:t>
            </w:r>
          </w:p>
        </w:tc>
        <w:tc>
          <w:tcPr>
            <w:tcW w:w="2355" w:type="dxa"/>
            <w:shd w:val="clear" w:color="auto" w:fill="FFFFFF"/>
            <w:tcMar>
              <w:top w:w="50" w:type="dxa"/>
              <w:left w:w="90" w:type="dxa"/>
              <w:bottom w:w="50" w:type="dxa"/>
              <w:right w:w="80" w:type="dxa"/>
            </w:tcMar>
          </w:tcPr>
          <w:p w14:paraId="34F6FA37" w14:textId="77777777" w:rsidR="004A17D0" w:rsidRDefault="00000000">
            <w:r>
              <w:rPr>
                <w:color w:val="222222"/>
                <w:sz w:val="17"/>
                <w:szCs w:val="17"/>
              </w:rPr>
              <w:t>0.8</w:t>
            </w:r>
          </w:p>
        </w:tc>
        <w:tc>
          <w:tcPr>
            <w:tcW w:w="2355" w:type="dxa"/>
            <w:shd w:val="clear" w:color="auto" w:fill="FFFFFF"/>
            <w:tcMar>
              <w:top w:w="50" w:type="dxa"/>
              <w:left w:w="90" w:type="dxa"/>
              <w:bottom w:w="50" w:type="dxa"/>
              <w:right w:w="80" w:type="dxa"/>
            </w:tcMar>
          </w:tcPr>
          <w:p w14:paraId="01E9E567" w14:textId="77777777" w:rsidR="004A17D0" w:rsidRDefault="00000000">
            <w:r>
              <w:rPr>
                <w:color w:val="222222"/>
                <w:sz w:val="17"/>
                <w:szCs w:val="17"/>
              </w:rPr>
              <w:t>1.2</w:t>
            </w:r>
          </w:p>
        </w:tc>
      </w:tr>
      <w:tr w:rsidR="004A17D0" w14:paraId="0FDC160A"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2B90C536" w14:textId="77777777" w:rsidR="004A17D0" w:rsidRDefault="00000000">
            <w:r>
              <w:rPr>
                <w:b/>
                <w:bCs/>
                <w:color w:val="222222"/>
                <w:sz w:val="17"/>
                <w:szCs w:val="17"/>
              </w:rPr>
              <w:t xml:space="preserve"> — Safflower (de-hulled)</w:t>
            </w:r>
          </w:p>
        </w:tc>
        <w:tc>
          <w:tcPr>
            <w:tcW w:w="2355" w:type="dxa"/>
            <w:shd w:val="clear" w:color="auto" w:fill="F4F7FB"/>
            <w:tcMar>
              <w:top w:w="50" w:type="dxa"/>
              <w:left w:w="90" w:type="dxa"/>
              <w:bottom w:w="50" w:type="dxa"/>
              <w:right w:w="80" w:type="dxa"/>
            </w:tcMar>
          </w:tcPr>
          <w:p w14:paraId="6BEA77BB" w14:textId="77777777" w:rsidR="004A17D0" w:rsidRDefault="00000000">
            <w:r>
              <w:rPr>
                <w:color w:val="222222"/>
                <w:sz w:val="17"/>
                <w:szCs w:val="17"/>
              </w:rPr>
              <w:t>4.9</w:t>
            </w:r>
          </w:p>
        </w:tc>
        <w:tc>
          <w:tcPr>
            <w:tcW w:w="2355" w:type="dxa"/>
            <w:shd w:val="clear" w:color="auto" w:fill="F4F7FB"/>
            <w:tcMar>
              <w:top w:w="50" w:type="dxa"/>
              <w:left w:w="90" w:type="dxa"/>
              <w:bottom w:w="50" w:type="dxa"/>
              <w:right w:w="80" w:type="dxa"/>
            </w:tcMar>
          </w:tcPr>
          <w:p w14:paraId="1D002AB3" w14:textId="77777777" w:rsidR="004A17D0" w:rsidRDefault="00000000">
            <w:r>
              <w:rPr>
                <w:color w:val="222222"/>
                <w:sz w:val="17"/>
                <w:szCs w:val="17"/>
              </w:rPr>
              <w:t>1.4</w:t>
            </w:r>
          </w:p>
        </w:tc>
        <w:tc>
          <w:tcPr>
            <w:tcW w:w="2355" w:type="dxa"/>
            <w:shd w:val="clear" w:color="auto" w:fill="F4F7FB"/>
            <w:tcMar>
              <w:top w:w="50" w:type="dxa"/>
              <w:left w:w="90" w:type="dxa"/>
              <w:bottom w:w="50" w:type="dxa"/>
              <w:right w:w="80" w:type="dxa"/>
            </w:tcMar>
          </w:tcPr>
          <w:p w14:paraId="2A72C429" w14:textId="77777777" w:rsidR="004A17D0" w:rsidRDefault="00000000">
            <w:r>
              <w:rPr>
                <w:color w:val="222222"/>
                <w:sz w:val="17"/>
                <w:szCs w:val="17"/>
              </w:rPr>
              <w:t>1.2</w:t>
            </w:r>
          </w:p>
        </w:tc>
      </w:tr>
    </w:tbl>
    <w:p w14:paraId="09463981" w14:textId="77777777" w:rsidR="004A17D0" w:rsidRDefault="004A17D0">
      <w:pPr>
        <w:spacing w:after="80"/>
      </w:pPr>
    </w:p>
    <w:p w14:paraId="6618C25B" w14:textId="77777777" w:rsidR="004A17D0" w:rsidRDefault="00000000">
      <w:pPr>
        <w:spacing w:after="110" w:line="266" w:lineRule="auto"/>
      </w:pPr>
      <w:r>
        <w:rPr>
          <w:b/>
          <w:bCs/>
          <w:color w:val="222222"/>
        </w:rPr>
        <w:t>Edible oil cakes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355"/>
        <w:gridCol w:w="2355"/>
        <w:gridCol w:w="2355"/>
      </w:tblGrid>
      <w:tr w:rsidR="004A17D0" w14:paraId="4834A547" w14:textId="77777777">
        <w:tblPrEx>
          <w:tblCellMar>
            <w:top w:w="0" w:type="dxa"/>
            <w:bottom w:w="0" w:type="dxa"/>
          </w:tblCellMar>
        </w:tblPrEx>
        <w:trPr>
          <w:tblHeader/>
        </w:trPr>
        <w:tc>
          <w:tcPr>
            <w:tcW w:w="2355" w:type="dxa"/>
            <w:shd w:val="clear" w:color="auto" w:fill="1F3864"/>
            <w:tcMar>
              <w:top w:w="50" w:type="dxa"/>
              <w:left w:w="90" w:type="dxa"/>
              <w:bottom w:w="50" w:type="dxa"/>
              <w:right w:w="80" w:type="dxa"/>
            </w:tcMar>
          </w:tcPr>
          <w:p w14:paraId="5EE51B9C" w14:textId="77777777" w:rsidR="004A17D0" w:rsidRDefault="00000000">
            <w:r>
              <w:rPr>
                <w:b/>
                <w:bCs/>
                <w:color w:val="FFFFFF"/>
                <w:sz w:val="17"/>
                <w:szCs w:val="17"/>
              </w:rPr>
              <w:t>Oil cake</w:t>
            </w:r>
          </w:p>
        </w:tc>
        <w:tc>
          <w:tcPr>
            <w:tcW w:w="2355" w:type="dxa"/>
            <w:shd w:val="clear" w:color="auto" w:fill="1F3864"/>
            <w:tcMar>
              <w:top w:w="50" w:type="dxa"/>
              <w:left w:w="90" w:type="dxa"/>
              <w:bottom w:w="50" w:type="dxa"/>
              <w:right w:w="80" w:type="dxa"/>
            </w:tcMar>
          </w:tcPr>
          <w:p w14:paraId="166127DC" w14:textId="77777777" w:rsidR="004A17D0" w:rsidRDefault="00000000">
            <w:r>
              <w:rPr>
                <w:b/>
                <w:bCs/>
                <w:color w:val="FFFFFF"/>
                <w:sz w:val="17"/>
                <w:szCs w:val="17"/>
              </w:rPr>
              <w:t>N (%)</w:t>
            </w:r>
          </w:p>
        </w:tc>
        <w:tc>
          <w:tcPr>
            <w:tcW w:w="2355" w:type="dxa"/>
            <w:shd w:val="clear" w:color="auto" w:fill="1F3864"/>
            <w:tcMar>
              <w:top w:w="50" w:type="dxa"/>
              <w:left w:w="90" w:type="dxa"/>
              <w:bottom w:w="50" w:type="dxa"/>
              <w:right w:w="80" w:type="dxa"/>
            </w:tcMar>
          </w:tcPr>
          <w:p w14:paraId="2842E3E3" w14:textId="77777777" w:rsidR="004A17D0" w:rsidRDefault="00000000">
            <w:r>
              <w:rPr>
                <w:b/>
                <w:bCs/>
                <w:color w:val="FFFFFF"/>
                <w:sz w:val="17"/>
                <w:szCs w:val="17"/>
              </w:rPr>
              <w:t>P (%)</w:t>
            </w:r>
          </w:p>
        </w:tc>
        <w:tc>
          <w:tcPr>
            <w:tcW w:w="2355" w:type="dxa"/>
            <w:shd w:val="clear" w:color="auto" w:fill="1F3864"/>
            <w:tcMar>
              <w:top w:w="50" w:type="dxa"/>
              <w:left w:w="90" w:type="dxa"/>
              <w:bottom w:w="50" w:type="dxa"/>
              <w:right w:w="80" w:type="dxa"/>
            </w:tcMar>
          </w:tcPr>
          <w:p w14:paraId="292D4173" w14:textId="77777777" w:rsidR="004A17D0" w:rsidRDefault="00000000">
            <w:r>
              <w:rPr>
                <w:b/>
                <w:bCs/>
                <w:color w:val="FFFFFF"/>
                <w:sz w:val="17"/>
                <w:szCs w:val="17"/>
              </w:rPr>
              <w:t>K (%)</w:t>
            </w:r>
          </w:p>
        </w:tc>
      </w:tr>
      <w:tr w:rsidR="004A17D0" w14:paraId="179AD3EF"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26B58018" w14:textId="77777777" w:rsidR="004A17D0" w:rsidRDefault="00000000">
            <w:r>
              <w:rPr>
                <w:b/>
                <w:bCs/>
                <w:color w:val="222222"/>
                <w:sz w:val="17"/>
                <w:szCs w:val="17"/>
              </w:rPr>
              <w:t xml:space="preserve"> — Copra</w:t>
            </w:r>
          </w:p>
        </w:tc>
        <w:tc>
          <w:tcPr>
            <w:tcW w:w="2355" w:type="dxa"/>
            <w:shd w:val="clear" w:color="auto" w:fill="F4F7FB"/>
            <w:tcMar>
              <w:top w:w="50" w:type="dxa"/>
              <w:left w:w="90" w:type="dxa"/>
              <w:bottom w:w="50" w:type="dxa"/>
              <w:right w:w="80" w:type="dxa"/>
            </w:tcMar>
          </w:tcPr>
          <w:p w14:paraId="1BFFD065" w14:textId="77777777" w:rsidR="004A17D0" w:rsidRDefault="00000000">
            <w:r>
              <w:rPr>
                <w:color w:val="222222"/>
                <w:sz w:val="17"/>
                <w:szCs w:val="17"/>
              </w:rPr>
              <w:t>3.0</w:t>
            </w:r>
          </w:p>
        </w:tc>
        <w:tc>
          <w:tcPr>
            <w:tcW w:w="2355" w:type="dxa"/>
            <w:shd w:val="clear" w:color="auto" w:fill="F4F7FB"/>
            <w:tcMar>
              <w:top w:w="50" w:type="dxa"/>
              <w:left w:w="90" w:type="dxa"/>
              <w:bottom w:w="50" w:type="dxa"/>
              <w:right w:w="80" w:type="dxa"/>
            </w:tcMar>
          </w:tcPr>
          <w:p w14:paraId="3FEA6498" w14:textId="77777777" w:rsidR="004A17D0" w:rsidRDefault="00000000">
            <w:r>
              <w:rPr>
                <w:color w:val="222222"/>
                <w:sz w:val="17"/>
                <w:szCs w:val="17"/>
              </w:rPr>
              <w:t>1.9</w:t>
            </w:r>
          </w:p>
        </w:tc>
        <w:tc>
          <w:tcPr>
            <w:tcW w:w="2355" w:type="dxa"/>
            <w:shd w:val="clear" w:color="auto" w:fill="F4F7FB"/>
            <w:tcMar>
              <w:top w:w="50" w:type="dxa"/>
              <w:left w:w="90" w:type="dxa"/>
              <w:bottom w:w="50" w:type="dxa"/>
              <w:right w:w="80" w:type="dxa"/>
            </w:tcMar>
          </w:tcPr>
          <w:p w14:paraId="1E21F403" w14:textId="77777777" w:rsidR="004A17D0" w:rsidRDefault="00000000">
            <w:r>
              <w:rPr>
                <w:color w:val="222222"/>
                <w:sz w:val="17"/>
                <w:szCs w:val="17"/>
              </w:rPr>
              <w:t>1.8</w:t>
            </w:r>
          </w:p>
        </w:tc>
      </w:tr>
      <w:tr w:rsidR="004A17D0" w14:paraId="3DEB846B"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29C13E2F" w14:textId="77777777" w:rsidR="004A17D0" w:rsidRDefault="00000000">
            <w:r>
              <w:rPr>
                <w:b/>
                <w:bCs/>
                <w:color w:val="222222"/>
                <w:sz w:val="17"/>
                <w:szCs w:val="17"/>
              </w:rPr>
              <w:t xml:space="preserve"> — Cottonseed (de-hulled)</w:t>
            </w:r>
          </w:p>
        </w:tc>
        <w:tc>
          <w:tcPr>
            <w:tcW w:w="2355" w:type="dxa"/>
            <w:shd w:val="clear" w:color="auto" w:fill="FFFFFF"/>
            <w:tcMar>
              <w:top w:w="50" w:type="dxa"/>
              <w:left w:w="90" w:type="dxa"/>
              <w:bottom w:w="50" w:type="dxa"/>
              <w:right w:w="80" w:type="dxa"/>
            </w:tcMar>
          </w:tcPr>
          <w:p w14:paraId="757B5A0D" w14:textId="77777777" w:rsidR="004A17D0" w:rsidRDefault="00000000">
            <w:r>
              <w:rPr>
                <w:color w:val="222222"/>
                <w:sz w:val="17"/>
                <w:szCs w:val="17"/>
              </w:rPr>
              <w:t>6.4</w:t>
            </w:r>
          </w:p>
        </w:tc>
        <w:tc>
          <w:tcPr>
            <w:tcW w:w="2355" w:type="dxa"/>
            <w:shd w:val="clear" w:color="auto" w:fill="FFFFFF"/>
            <w:tcMar>
              <w:top w:w="50" w:type="dxa"/>
              <w:left w:w="90" w:type="dxa"/>
              <w:bottom w:w="50" w:type="dxa"/>
              <w:right w:w="80" w:type="dxa"/>
            </w:tcMar>
          </w:tcPr>
          <w:p w14:paraId="183AA1C8" w14:textId="77777777" w:rsidR="004A17D0" w:rsidRDefault="00000000">
            <w:r>
              <w:rPr>
                <w:color w:val="222222"/>
                <w:sz w:val="17"/>
                <w:szCs w:val="17"/>
              </w:rPr>
              <w:t>2.9</w:t>
            </w:r>
          </w:p>
        </w:tc>
        <w:tc>
          <w:tcPr>
            <w:tcW w:w="2355" w:type="dxa"/>
            <w:shd w:val="clear" w:color="auto" w:fill="FFFFFF"/>
            <w:tcMar>
              <w:top w:w="50" w:type="dxa"/>
              <w:left w:w="90" w:type="dxa"/>
              <w:bottom w:w="50" w:type="dxa"/>
              <w:right w:w="80" w:type="dxa"/>
            </w:tcMar>
          </w:tcPr>
          <w:p w14:paraId="1C5D2F47" w14:textId="77777777" w:rsidR="004A17D0" w:rsidRDefault="00000000">
            <w:r>
              <w:rPr>
                <w:color w:val="222222"/>
                <w:sz w:val="17"/>
                <w:szCs w:val="17"/>
              </w:rPr>
              <w:t>2.2</w:t>
            </w:r>
          </w:p>
        </w:tc>
      </w:tr>
      <w:tr w:rsidR="004A17D0" w14:paraId="05A7393C"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0F43DD9B" w14:textId="77777777" w:rsidR="004A17D0" w:rsidRDefault="00000000">
            <w:r>
              <w:rPr>
                <w:b/>
                <w:bCs/>
                <w:color w:val="222222"/>
                <w:sz w:val="17"/>
                <w:szCs w:val="17"/>
              </w:rPr>
              <w:t xml:space="preserve"> — Groundnut</w:t>
            </w:r>
          </w:p>
        </w:tc>
        <w:tc>
          <w:tcPr>
            <w:tcW w:w="2355" w:type="dxa"/>
            <w:shd w:val="clear" w:color="auto" w:fill="F4F7FB"/>
            <w:tcMar>
              <w:top w:w="50" w:type="dxa"/>
              <w:left w:w="90" w:type="dxa"/>
              <w:bottom w:w="50" w:type="dxa"/>
              <w:right w:w="80" w:type="dxa"/>
            </w:tcMar>
          </w:tcPr>
          <w:p w14:paraId="399949E4" w14:textId="77777777" w:rsidR="004A17D0" w:rsidRDefault="00000000">
            <w:r>
              <w:rPr>
                <w:b/>
                <w:bCs/>
                <w:color w:val="222222"/>
                <w:sz w:val="17"/>
                <w:szCs w:val="17"/>
              </w:rPr>
              <w:t>7.3</w:t>
            </w:r>
          </w:p>
        </w:tc>
        <w:tc>
          <w:tcPr>
            <w:tcW w:w="2355" w:type="dxa"/>
            <w:shd w:val="clear" w:color="auto" w:fill="F4F7FB"/>
            <w:tcMar>
              <w:top w:w="50" w:type="dxa"/>
              <w:left w:w="90" w:type="dxa"/>
              <w:bottom w:w="50" w:type="dxa"/>
              <w:right w:w="80" w:type="dxa"/>
            </w:tcMar>
          </w:tcPr>
          <w:p w14:paraId="48B48DB7" w14:textId="77777777" w:rsidR="004A17D0" w:rsidRDefault="00000000">
            <w:r>
              <w:rPr>
                <w:color w:val="222222"/>
                <w:sz w:val="17"/>
                <w:szCs w:val="17"/>
              </w:rPr>
              <w:t>1.5</w:t>
            </w:r>
          </w:p>
        </w:tc>
        <w:tc>
          <w:tcPr>
            <w:tcW w:w="2355" w:type="dxa"/>
            <w:shd w:val="clear" w:color="auto" w:fill="F4F7FB"/>
            <w:tcMar>
              <w:top w:w="50" w:type="dxa"/>
              <w:left w:w="90" w:type="dxa"/>
              <w:bottom w:w="50" w:type="dxa"/>
              <w:right w:w="80" w:type="dxa"/>
            </w:tcMar>
          </w:tcPr>
          <w:p w14:paraId="51AD6FCF" w14:textId="77777777" w:rsidR="004A17D0" w:rsidRDefault="00000000">
            <w:r>
              <w:rPr>
                <w:color w:val="222222"/>
                <w:sz w:val="17"/>
                <w:szCs w:val="17"/>
              </w:rPr>
              <w:t>1.3</w:t>
            </w:r>
          </w:p>
        </w:tc>
      </w:tr>
      <w:tr w:rsidR="004A17D0" w14:paraId="0350212D"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7B4B6EE3" w14:textId="77777777" w:rsidR="004A17D0" w:rsidRDefault="00000000">
            <w:r>
              <w:rPr>
                <w:b/>
                <w:bCs/>
                <w:color w:val="222222"/>
                <w:sz w:val="17"/>
                <w:szCs w:val="17"/>
              </w:rPr>
              <w:t xml:space="preserve"> — Linseed</w:t>
            </w:r>
          </w:p>
        </w:tc>
        <w:tc>
          <w:tcPr>
            <w:tcW w:w="2355" w:type="dxa"/>
            <w:shd w:val="clear" w:color="auto" w:fill="FFFFFF"/>
            <w:tcMar>
              <w:top w:w="50" w:type="dxa"/>
              <w:left w:w="90" w:type="dxa"/>
              <w:bottom w:w="50" w:type="dxa"/>
              <w:right w:w="80" w:type="dxa"/>
            </w:tcMar>
          </w:tcPr>
          <w:p w14:paraId="17E9EE3B" w14:textId="77777777" w:rsidR="004A17D0" w:rsidRDefault="00000000">
            <w:r>
              <w:rPr>
                <w:color w:val="222222"/>
                <w:sz w:val="17"/>
                <w:szCs w:val="17"/>
              </w:rPr>
              <w:t>4.9</w:t>
            </w:r>
          </w:p>
        </w:tc>
        <w:tc>
          <w:tcPr>
            <w:tcW w:w="2355" w:type="dxa"/>
            <w:shd w:val="clear" w:color="auto" w:fill="FFFFFF"/>
            <w:tcMar>
              <w:top w:w="50" w:type="dxa"/>
              <w:left w:w="90" w:type="dxa"/>
              <w:bottom w:w="50" w:type="dxa"/>
              <w:right w:w="80" w:type="dxa"/>
            </w:tcMar>
          </w:tcPr>
          <w:p w14:paraId="04651957" w14:textId="77777777" w:rsidR="004A17D0" w:rsidRDefault="00000000">
            <w:r>
              <w:rPr>
                <w:color w:val="222222"/>
                <w:sz w:val="17"/>
                <w:szCs w:val="17"/>
              </w:rPr>
              <w:t>1.4</w:t>
            </w:r>
          </w:p>
        </w:tc>
        <w:tc>
          <w:tcPr>
            <w:tcW w:w="2355" w:type="dxa"/>
            <w:shd w:val="clear" w:color="auto" w:fill="FFFFFF"/>
            <w:tcMar>
              <w:top w:w="50" w:type="dxa"/>
              <w:left w:w="90" w:type="dxa"/>
              <w:bottom w:w="50" w:type="dxa"/>
              <w:right w:w="80" w:type="dxa"/>
            </w:tcMar>
          </w:tcPr>
          <w:p w14:paraId="3589D228" w14:textId="77777777" w:rsidR="004A17D0" w:rsidRDefault="00000000">
            <w:r>
              <w:rPr>
                <w:color w:val="222222"/>
                <w:sz w:val="17"/>
                <w:szCs w:val="17"/>
              </w:rPr>
              <w:t>1.3</w:t>
            </w:r>
          </w:p>
        </w:tc>
      </w:tr>
      <w:tr w:rsidR="004A17D0" w14:paraId="7B6858E2"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34156A41" w14:textId="77777777" w:rsidR="004A17D0" w:rsidRDefault="00000000">
            <w:r>
              <w:rPr>
                <w:b/>
                <w:bCs/>
                <w:color w:val="222222"/>
                <w:sz w:val="17"/>
                <w:szCs w:val="17"/>
              </w:rPr>
              <w:t xml:space="preserve"> — Mustard</w:t>
            </w:r>
          </w:p>
        </w:tc>
        <w:tc>
          <w:tcPr>
            <w:tcW w:w="2355" w:type="dxa"/>
            <w:shd w:val="clear" w:color="auto" w:fill="F4F7FB"/>
            <w:tcMar>
              <w:top w:w="50" w:type="dxa"/>
              <w:left w:w="90" w:type="dxa"/>
              <w:bottom w:w="50" w:type="dxa"/>
              <w:right w:w="80" w:type="dxa"/>
            </w:tcMar>
          </w:tcPr>
          <w:p w14:paraId="349A0E37" w14:textId="77777777" w:rsidR="004A17D0" w:rsidRDefault="00000000">
            <w:r>
              <w:rPr>
                <w:color w:val="222222"/>
                <w:sz w:val="17"/>
                <w:szCs w:val="17"/>
              </w:rPr>
              <w:t>5.2</w:t>
            </w:r>
          </w:p>
        </w:tc>
        <w:tc>
          <w:tcPr>
            <w:tcW w:w="2355" w:type="dxa"/>
            <w:shd w:val="clear" w:color="auto" w:fill="F4F7FB"/>
            <w:tcMar>
              <w:top w:w="50" w:type="dxa"/>
              <w:left w:w="90" w:type="dxa"/>
              <w:bottom w:w="50" w:type="dxa"/>
              <w:right w:w="80" w:type="dxa"/>
            </w:tcMar>
          </w:tcPr>
          <w:p w14:paraId="15203338" w14:textId="77777777" w:rsidR="004A17D0" w:rsidRDefault="00000000">
            <w:r>
              <w:rPr>
                <w:color w:val="222222"/>
                <w:sz w:val="17"/>
                <w:szCs w:val="17"/>
              </w:rPr>
              <w:t>1.8</w:t>
            </w:r>
          </w:p>
        </w:tc>
        <w:tc>
          <w:tcPr>
            <w:tcW w:w="2355" w:type="dxa"/>
            <w:shd w:val="clear" w:color="auto" w:fill="F4F7FB"/>
            <w:tcMar>
              <w:top w:w="50" w:type="dxa"/>
              <w:left w:w="90" w:type="dxa"/>
              <w:bottom w:w="50" w:type="dxa"/>
              <w:right w:w="80" w:type="dxa"/>
            </w:tcMar>
          </w:tcPr>
          <w:p w14:paraId="0F5999A7" w14:textId="77777777" w:rsidR="004A17D0" w:rsidRDefault="00000000">
            <w:r>
              <w:rPr>
                <w:color w:val="222222"/>
                <w:sz w:val="17"/>
                <w:szCs w:val="17"/>
              </w:rPr>
              <w:t>1.2</w:t>
            </w:r>
          </w:p>
        </w:tc>
      </w:tr>
      <w:tr w:rsidR="004A17D0" w14:paraId="1966E0FE" w14:textId="77777777">
        <w:tblPrEx>
          <w:tblCellMar>
            <w:top w:w="0" w:type="dxa"/>
            <w:bottom w:w="0" w:type="dxa"/>
          </w:tblCellMar>
        </w:tblPrEx>
        <w:tc>
          <w:tcPr>
            <w:tcW w:w="2355" w:type="dxa"/>
            <w:shd w:val="clear" w:color="auto" w:fill="FFFFFF"/>
            <w:tcMar>
              <w:top w:w="50" w:type="dxa"/>
              <w:left w:w="90" w:type="dxa"/>
              <w:bottom w:w="50" w:type="dxa"/>
              <w:right w:w="80" w:type="dxa"/>
            </w:tcMar>
          </w:tcPr>
          <w:p w14:paraId="6D26BF4C" w14:textId="77777777" w:rsidR="004A17D0" w:rsidRDefault="00000000">
            <w:r>
              <w:rPr>
                <w:b/>
                <w:bCs/>
                <w:color w:val="222222"/>
                <w:sz w:val="17"/>
                <w:szCs w:val="17"/>
              </w:rPr>
              <w:t xml:space="preserve"> — Safflower (de-hulled)</w:t>
            </w:r>
          </w:p>
        </w:tc>
        <w:tc>
          <w:tcPr>
            <w:tcW w:w="2355" w:type="dxa"/>
            <w:shd w:val="clear" w:color="auto" w:fill="FFFFFF"/>
            <w:tcMar>
              <w:top w:w="50" w:type="dxa"/>
              <w:left w:w="90" w:type="dxa"/>
              <w:bottom w:w="50" w:type="dxa"/>
              <w:right w:w="80" w:type="dxa"/>
            </w:tcMar>
          </w:tcPr>
          <w:p w14:paraId="0285C7B7" w14:textId="77777777" w:rsidR="004A17D0" w:rsidRDefault="00000000">
            <w:r>
              <w:rPr>
                <w:b/>
                <w:bCs/>
                <w:color w:val="222222"/>
                <w:sz w:val="17"/>
                <w:szCs w:val="17"/>
              </w:rPr>
              <w:t>7.9</w:t>
            </w:r>
          </w:p>
        </w:tc>
        <w:tc>
          <w:tcPr>
            <w:tcW w:w="2355" w:type="dxa"/>
            <w:shd w:val="clear" w:color="auto" w:fill="FFFFFF"/>
            <w:tcMar>
              <w:top w:w="50" w:type="dxa"/>
              <w:left w:w="90" w:type="dxa"/>
              <w:bottom w:w="50" w:type="dxa"/>
              <w:right w:w="80" w:type="dxa"/>
            </w:tcMar>
          </w:tcPr>
          <w:p w14:paraId="614B69C1" w14:textId="77777777" w:rsidR="004A17D0" w:rsidRDefault="00000000">
            <w:r>
              <w:rPr>
                <w:color w:val="222222"/>
                <w:sz w:val="17"/>
                <w:szCs w:val="17"/>
              </w:rPr>
              <w:t>2.2</w:t>
            </w:r>
          </w:p>
        </w:tc>
        <w:tc>
          <w:tcPr>
            <w:tcW w:w="2355" w:type="dxa"/>
            <w:shd w:val="clear" w:color="auto" w:fill="FFFFFF"/>
            <w:tcMar>
              <w:top w:w="50" w:type="dxa"/>
              <w:left w:w="90" w:type="dxa"/>
              <w:bottom w:w="50" w:type="dxa"/>
              <w:right w:w="80" w:type="dxa"/>
            </w:tcMar>
          </w:tcPr>
          <w:p w14:paraId="25250CC0" w14:textId="77777777" w:rsidR="004A17D0" w:rsidRDefault="00000000">
            <w:r>
              <w:rPr>
                <w:color w:val="222222"/>
                <w:sz w:val="17"/>
                <w:szCs w:val="17"/>
              </w:rPr>
              <w:t>1.9</w:t>
            </w:r>
          </w:p>
        </w:tc>
      </w:tr>
      <w:tr w:rsidR="004A17D0" w14:paraId="7448FC02" w14:textId="77777777">
        <w:tblPrEx>
          <w:tblCellMar>
            <w:top w:w="0" w:type="dxa"/>
            <w:bottom w:w="0" w:type="dxa"/>
          </w:tblCellMar>
        </w:tblPrEx>
        <w:tc>
          <w:tcPr>
            <w:tcW w:w="2355" w:type="dxa"/>
            <w:shd w:val="clear" w:color="auto" w:fill="F4F7FB"/>
            <w:tcMar>
              <w:top w:w="50" w:type="dxa"/>
              <w:left w:w="90" w:type="dxa"/>
              <w:bottom w:w="50" w:type="dxa"/>
              <w:right w:w="80" w:type="dxa"/>
            </w:tcMar>
          </w:tcPr>
          <w:p w14:paraId="1AD22F71" w14:textId="77777777" w:rsidR="004A17D0" w:rsidRDefault="00000000">
            <w:r>
              <w:rPr>
                <w:b/>
                <w:bCs/>
                <w:color w:val="222222"/>
                <w:sz w:val="17"/>
                <w:szCs w:val="17"/>
              </w:rPr>
              <w:t xml:space="preserve"> — Sesame</w:t>
            </w:r>
          </w:p>
        </w:tc>
        <w:tc>
          <w:tcPr>
            <w:tcW w:w="2355" w:type="dxa"/>
            <w:shd w:val="clear" w:color="auto" w:fill="F4F7FB"/>
            <w:tcMar>
              <w:top w:w="50" w:type="dxa"/>
              <w:left w:w="90" w:type="dxa"/>
              <w:bottom w:w="50" w:type="dxa"/>
              <w:right w:w="80" w:type="dxa"/>
            </w:tcMar>
          </w:tcPr>
          <w:p w14:paraId="0C72BA40" w14:textId="77777777" w:rsidR="004A17D0" w:rsidRDefault="00000000">
            <w:r>
              <w:rPr>
                <w:color w:val="222222"/>
                <w:sz w:val="17"/>
                <w:szCs w:val="17"/>
              </w:rPr>
              <w:t>6.2</w:t>
            </w:r>
          </w:p>
        </w:tc>
        <w:tc>
          <w:tcPr>
            <w:tcW w:w="2355" w:type="dxa"/>
            <w:shd w:val="clear" w:color="auto" w:fill="F4F7FB"/>
            <w:tcMar>
              <w:top w:w="50" w:type="dxa"/>
              <w:left w:w="90" w:type="dxa"/>
              <w:bottom w:w="50" w:type="dxa"/>
              <w:right w:w="80" w:type="dxa"/>
            </w:tcMar>
          </w:tcPr>
          <w:p w14:paraId="285FE592" w14:textId="77777777" w:rsidR="004A17D0" w:rsidRDefault="00000000">
            <w:r>
              <w:rPr>
                <w:color w:val="222222"/>
                <w:sz w:val="17"/>
                <w:szCs w:val="17"/>
              </w:rPr>
              <w:t>2.0</w:t>
            </w:r>
          </w:p>
        </w:tc>
        <w:tc>
          <w:tcPr>
            <w:tcW w:w="2355" w:type="dxa"/>
            <w:shd w:val="clear" w:color="auto" w:fill="F4F7FB"/>
            <w:tcMar>
              <w:top w:w="50" w:type="dxa"/>
              <w:left w:w="90" w:type="dxa"/>
              <w:bottom w:w="50" w:type="dxa"/>
              <w:right w:w="80" w:type="dxa"/>
            </w:tcMar>
          </w:tcPr>
          <w:p w14:paraId="01F6CDFC" w14:textId="77777777" w:rsidR="004A17D0" w:rsidRDefault="00000000">
            <w:r>
              <w:rPr>
                <w:color w:val="222222"/>
                <w:sz w:val="17"/>
                <w:szCs w:val="17"/>
              </w:rPr>
              <w:t>1.2</w:t>
            </w:r>
          </w:p>
        </w:tc>
      </w:tr>
    </w:tbl>
    <w:p w14:paraId="2EF8D32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D70AEF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AC9B52C" w14:textId="77777777" w:rsidR="004A17D0" w:rsidRDefault="00000000">
            <w:pPr>
              <w:spacing w:after="40"/>
            </w:pPr>
            <w:r>
              <w:rPr>
                <w:b/>
                <w:bCs/>
                <w:color w:val="117864"/>
                <w:sz w:val="18"/>
                <w:szCs w:val="18"/>
              </w:rPr>
              <w:t>⚡  KEY RULE</w:t>
            </w:r>
          </w:p>
          <w:p w14:paraId="47381454" w14:textId="77777777" w:rsidR="004A17D0" w:rsidRDefault="00000000">
            <w:pPr>
              <w:spacing w:after="20" w:line="258" w:lineRule="auto"/>
            </w:pPr>
            <w:r>
              <w:rPr>
                <w:color w:val="222222"/>
                <w:sz w:val="20"/>
                <w:szCs w:val="20"/>
              </w:rPr>
              <w:t>READING THE TABLE —edible cakes are markedly richer in nitrogen than non-edible cakes** (7.9%, 7.3%, 6.4% vs 4.3%, 3.9%). This is the economic tension: the high-nitrogen cakes are the ones worth feeding to cattle, which is why they cost more. The non-edible cakes (castor, neem, karanj, mahua) are cheaper as fertilizer precisely because nothing else wants them.</w:t>
            </w:r>
          </w:p>
        </w:tc>
      </w:tr>
    </w:tbl>
    <w:p w14:paraId="76F4E20A" w14:textId="77777777" w:rsidR="004A17D0" w:rsidRDefault="004A17D0">
      <w:pPr>
        <w:spacing w:after="70"/>
      </w:pPr>
    </w:p>
    <w:p w14:paraId="2B908F32" w14:textId="77777777" w:rsidR="004A17D0" w:rsidRDefault="00000000">
      <w:pPr>
        <w:pStyle w:val="Heading3"/>
        <w:spacing w:before="170" w:after="50"/>
      </w:pPr>
      <w:r>
        <w:rPr>
          <w:b/>
          <w:bCs/>
          <w:color w:val="117864"/>
          <w:sz w:val="22"/>
          <w:szCs w:val="22"/>
        </w:rPr>
        <w:t>Why oil MUST be removed — the mechanism</w:t>
      </w:r>
    </w:p>
    <w:p w14:paraId="63D24ADA" w14:textId="77777777" w:rsidR="004A17D0" w:rsidRDefault="00000000">
      <w:pPr>
        <w:spacing w:after="110" w:line="266" w:lineRule="auto"/>
      </w:pPr>
      <w:r>
        <w:rPr>
          <w:color w:val="222222"/>
        </w:rPr>
        <w:t>This is the technically important passage of the session: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B1BDA3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58E774C" w14:textId="77777777" w:rsidR="004A17D0" w:rsidRDefault="00000000">
            <w:pPr>
              <w:spacing w:after="40"/>
            </w:pPr>
            <w:r>
              <w:rPr>
                <w:b/>
                <w:bCs/>
                <w:color w:val="117864"/>
                <w:sz w:val="18"/>
                <w:szCs w:val="18"/>
              </w:rPr>
              <w:t>⚡  KEY RULE</w:t>
            </w:r>
          </w:p>
          <w:p w14:paraId="158359E1" w14:textId="77777777" w:rsidR="004A17D0" w:rsidRDefault="00000000">
            <w:pPr>
              <w:spacing w:after="20" w:line="258" w:lineRule="auto"/>
            </w:pPr>
            <w:r>
              <w:rPr>
                <w:color w:val="222222"/>
                <w:sz w:val="20"/>
                <w:szCs w:val="20"/>
              </w:rPr>
              <w:t>Many people ask: why use only de-oiled cake? Why use the residue left after the oil is taken out?</w:t>
            </w:r>
            <w:r>
              <w:rPr>
                <w:b/>
                <w:bCs/>
                <w:color w:val="222222"/>
                <w:sz w:val="20"/>
                <w:szCs w:val="20"/>
              </w:rPr>
              <w:t xml:space="preserve"> </w:t>
            </w:r>
            <w:r>
              <w:rPr>
                <w:color w:val="222222"/>
                <w:sz w:val="20"/>
                <w:szCs w:val="20"/>
              </w:rPr>
              <w:t>THE REASON —*</w:t>
            </w:r>
            <w:r>
              <w:rPr>
                <w:i/>
                <w:iCs/>
                <w:color w:val="222222"/>
                <w:sz w:val="20"/>
                <w:szCs w:val="20"/>
              </w:rPr>
              <w:t xml:space="preserve"> </w:t>
            </w:r>
            <w:r>
              <w:rPr>
                <w:color w:val="222222"/>
                <w:sz w:val="20"/>
                <w:szCs w:val="20"/>
              </w:rPr>
              <w:t xml:space="preserve">"Whenever you put </w:t>
            </w:r>
            <w:r>
              <w:rPr>
                <w:b/>
                <w:bCs/>
                <w:color w:val="222222"/>
                <w:sz w:val="20"/>
                <w:szCs w:val="20"/>
              </w:rPr>
              <w:t>any oil</w:t>
            </w:r>
            <w:r>
              <w:rPr>
                <w:color w:val="222222"/>
                <w:sz w:val="20"/>
                <w:szCs w:val="20"/>
              </w:rPr>
              <w:t xml:space="preserve"> into the soil, it can </w:t>
            </w:r>
            <w:r>
              <w:rPr>
                <w:b/>
                <w:bCs/>
                <w:color w:val="222222"/>
                <w:sz w:val="20"/>
                <w:szCs w:val="20"/>
              </w:rPr>
              <w:t>lock up some nutrients</w:t>
            </w:r>
            <w:r>
              <w:rPr>
                <w:color w:val="222222"/>
                <w:sz w:val="20"/>
                <w:szCs w:val="20"/>
              </w:rPr>
              <w:t xml:space="preserve"> in the soil, because </w:t>
            </w:r>
            <w:r>
              <w:rPr>
                <w:b/>
                <w:bCs/>
                <w:color w:val="222222"/>
                <w:sz w:val="20"/>
                <w:szCs w:val="20"/>
              </w:rPr>
              <w:t>oil does not dissolve in water</w:t>
            </w:r>
            <w:r>
              <w:rPr>
                <w:color w:val="222222"/>
                <w:sz w:val="20"/>
                <w:szCs w:val="20"/>
              </w:rPr>
              <w:t>, and it can carry some nutrients along with it. Will it hold them permanently? No. They will become available once the oil is fully decomposed in the soil. At that point its adverse effect stops."*</w:t>
            </w:r>
          </w:p>
        </w:tc>
      </w:tr>
    </w:tbl>
    <w:p w14:paraId="268F42C7" w14:textId="77777777" w:rsidR="004A17D0" w:rsidRDefault="004A17D0">
      <w:pPr>
        <w:spacing w:after="70"/>
      </w:pPr>
    </w:p>
    <w:p w14:paraId="61019B31" w14:textId="77777777" w:rsidR="004A17D0" w:rsidRDefault="00000000">
      <w:pPr>
        <w:spacing w:after="110" w:line="266" w:lineRule="auto"/>
      </w:pPr>
      <w:r>
        <w:rPr>
          <w:color w:val="222222"/>
        </w:rPr>
        <w:t>And the biological reason, which matters more: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9804CA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5AB8AE8" w14:textId="77777777" w:rsidR="004A17D0" w:rsidRDefault="00000000">
            <w:pPr>
              <w:spacing w:after="40"/>
            </w:pPr>
            <w:r>
              <w:rPr>
                <w:b/>
                <w:bCs/>
                <w:color w:val="117864"/>
                <w:sz w:val="18"/>
                <w:szCs w:val="18"/>
              </w:rPr>
              <w:t>⚡  KEY RULE</w:t>
            </w:r>
          </w:p>
          <w:p w14:paraId="70FCB388" w14:textId="77777777" w:rsidR="004A17D0" w:rsidRDefault="00000000">
            <w:pPr>
              <w:spacing w:after="20" w:line="258" w:lineRule="auto"/>
            </w:pPr>
            <w:r>
              <w:rPr>
                <w:color w:val="222222"/>
                <w:sz w:val="20"/>
                <w:szCs w:val="20"/>
              </w:rPr>
              <w:t>INTERACTION RULE —*</w:t>
            </w:r>
            <w:r>
              <w:rPr>
                <w:i/>
                <w:iCs/>
                <w:color w:val="222222"/>
                <w:sz w:val="20"/>
                <w:szCs w:val="20"/>
              </w:rPr>
              <w:t xml:space="preserve"> </w:t>
            </w:r>
            <w:r>
              <w:rPr>
                <w:color w:val="222222"/>
                <w:sz w:val="20"/>
                <w:szCs w:val="20"/>
              </w:rPr>
              <w:t xml:space="preserve">azadirachtin and the neem limonoids have </w:t>
            </w:r>
            <w:r>
              <w:rPr>
                <w:b/>
                <w:bCs/>
                <w:color w:val="222222"/>
                <w:sz w:val="20"/>
                <w:szCs w:val="20"/>
              </w:rPr>
              <w:t>antifungal and antibacterial properties</w:t>
            </w:r>
            <w:r>
              <w:rPr>
                <w:color w:val="222222"/>
                <w:sz w:val="20"/>
                <w:szCs w:val="20"/>
              </w:rPr>
              <w:t xml:space="preserve">. </w:t>
            </w:r>
            <w:r>
              <w:rPr>
                <w:b/>
                <w:bCs/>
                <w:color w:val="222222"/>
                <w:sz w:val="20"/>
                <w:szCs w:val="20"/>
              </w:rPr>
              <w:t>If you apply neem cake WITH the oil still in it, the beneficial microorganisms in your soil will also develop in reduced numbers there.</w:t>
            </w:r>
            <w:r>
              <w:rPr>
                <w:i/>
                <w:iCs/>
                <w:color w:val="222222"/>
                <w:sz w:val="20"/>
                <w:szCs w:val="20"/>
              </w:rPr>
              <w:t xml:space="preserve"> That is why, when Gore specifies neem cake in the organic culture recipe (Part 13K), he means 100% de-oiled neem cake. HIS BLENDED-CAKE RECOMMENDATION — </w:t>
            </w:r>
            <w:r>
              <w:rPr>
                <w:color w:val="222222"/>
                <w:sz w:val="20"/>
                <w:szCs w:val="20"/>
              </w:rPr>
              <w:t xml:space="preserve">"When I explain the organic culture concept, I do not say take neem cake alone. </w:t>
            </w:r>
            <w:r>
              <w:rPr>
                <w:b/>
                <w:bCs/>
                <w:color w:val="222222"/>
                <w:sz w:val="20"/>
                <w:szCs w:val="20"/>
              </w:rPr>
              <w:t>When taking neem cake it must be 100% oil-free, and a mixture of neem, karanj, castor and mahua should be used there</w:t>
            </w:r>
            <w:r>
              <w:rPr>
                <w:color w:val="222222"/>
                <w:sz w:val="20"/>
                <w:szCs w:val="20"/>
              </w:rPr>
              <w:t>"* — a four-cake blend, available commercially.</w:t>
            </w:r>
          </w:p>
        </w:tc>
      </w:tr>
    </w:tbl>
    <w:p w14:paraId="3A09CABC" w14:textId="77777777" w:rsidR="004A17D0" w:rsidRDefault="004A17D0">
      <w:pPr>
        <w:spacing w:after="70"/>
      </w:pPr>
    </w:p>
    <w:p w14:paraId="24B351E2" w14:textId="77777777" w:rsidR="004A17D0" w:rsidRDefault="00000000">
      <w:pPr>
        <w:pStyle w:val="Heading3"/>
        <w:spacing w:before="170" w:after="50"/>
      </w:pPr>
      <w:r>
        <w:rPr>
          <w:b/>
          <w:bCs/>
          <w:color w:val="117864"/>
          <w:sz w:val="22"/>
          <w:szCs w:val="22"/>
        </w:rPr>
        <w:t>The neem chemistry — what remains after de-oiling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BFF4DD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E591ECD" w14:textId="77777777" w:rsidR="004A17D0" w:rsidRDefault="00000000">
            <w:pPr>
              <w:spacing w:after="20" w:line="258" w:lineRule="auto"/>
            </w:pPr>
            <w:r>
              <w:rPr>
                <w:b/>
                <w:bCs/>
                <w:color w:val="222222"/>
                <w:sz w:val="20"/>
                <w:szCs w:val="20"/>
              </w:rPr>
              <w:t xml:space="preserve">From neem oil we extract one major compound — of the various </w:t>
            </w:r>
            <w:r>
              <w:rPr>
                <w:color w:val="222222"/>
                <w:sz w:val="20"/>
                <w:szCs w:val="20"/>
              </w:rPr>
              <w:t>nimbolides/limonoids</w:t>
            </w:r>
            <w:r>
              <w:rPr>
                <w:b/>
                <w:bCs/>
                <w:color w:val="222222"/>
                <w:sz w:val="20"/>
                <w:szCs w:val="20"/>
              </w:rPr>
              <w:t xml:space="preserve"> present in the neem seed (he cites having read of ~109 types) — one of which is </w:t>
            </w:r>
            <w:r>
              <w:rPr>
                <w:color w:val="222222"/>
                <w:sz w:val="20"/>
                <w:szCs w:val="20"/>
              </w:rPr>
              <w:t>azadirachtin</w:t>
            </w:r>
            <w:r>
              <w:rPr>
                <w:b/>
                <w:bCs/>
                <w:color w:val="222222"/>
                <w:sz w:val="20"/>
                <w:szCs w:val="20"/>
              </w:rPr>
              <w:t xml:space="preserve">, which gives insecticidal and some fungicidal properties. But </w:t>
            </w:r>
            <w:r>
              <w:rPr>
                <w:color w:val="222222"/>
                <w:sz w:val="20"/>
                <w:szCs w:val="20"/>
              </w:rPr>
              <w:t>what remains behind stays in your cake, and that residue helps make soil fertile and supports the growth of living microbes.Note on neem's pest effect:*</w:t>
            </w:r>
            <w:r>
              <w:rPr>
                <w:i/>
                <w:iCs/>
                <w:color w:val="222222"/>
                <w:sz w:val="20"/>
                <w:szCs w:val="20"/>
              </w:rPr>
              <w:t xml:space="preserve"> Gore says neem formulations do have real effects on soil beetles and their early-instar grubs (bitterness causes starvation; high azadirachtin concentration can kill young larvae), and some nematicidal effect — </w:t>
            </w:r>
            <w:r>
              <w:rPr>
                <w:color w:val="222222"/>
                <w:sz w:val="20"/>
                <w:szCs w:val="20"/>
              </w:rPr>
              <w:t>"all these references exist."</w:t>
            </w:r>
            <w:r>
              <w:rPr>
                <w:i/>
                <w:iCs/>
                <w:color w:val="222222"/>
                <w:sz w:val="20"/>
                <w:szCs w:val="20"/>
              </w:rPr>
              <w:t xml:space="preserve"> But once decomposition occurs in the soil, that insecticidal property is largely lost. So neem cake's value in soil is as a fertility and microbial input</w:t>
            </w:r>
            <w:r>
              <w:rPr>
                <w:color w:val="222222"/>
                <w:sz w:val="20"/>
                <w:szCs w:val="20"/>
              </w:rPr>
              <w:t>*, not primarily as a pesticide.</w:t>
            </w:r>
          </w:p>
        </w:tc>
      </w:tr>
    </w:tbl>
    <w:p w14:paraId="5C599010" w14:textId="77777777" w:rsidR="004A17D0" w:rsidRDefault="004A17D0">
      <w:pPr>
        <w:spacing w:after="70"/>
      </w:pPr>
    </w:p>
    <w:p w14:paraId="72F88BAD" w14:textId="77777777" w:rsidR="004A17D0" w:rsidRDefault="00000000">
      <w:pPr>
        <w:pStyle w:val="Heading3"/>
        <w:spacing w:before="170" w:after="50"/>
      </w:pPr>
      <w:r>
        <w:rPr>
          <w:b/>
          <w:bCs/>
          <w:color w:val="117864"/>
          <w:sz w:val="22"/>
          <w:szCs w:val="22"/>
        </w:rPr>
        <w:t>The historical yield argument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910B5D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4137232" w14:textId="77777777" w:rsidR="004A17D0" w:rsidRDefault="00000000">
            <w:pPr>
              <w:spacing w:after="20" w:line="258" w:lineRule="auto"/>
            </w:pPr>
            <w:r>
              <w:rPr>
                <w:b/>
                <w:bCs/>
                <w:color w:val="222222"/>
                <w:sz w:val="20"/>
                <w:szCs w:val="20"/>
              </w:rPr>
              <w:t>"In Maharashtra, some farmers who still used oil cake were selling 100 tonnes of sugarcane. When chemicals started being used, that fell away. Which means the cakes were giving you production WHILE keeping the land fertile."The honest caveat:</w:t>
            </w:r>
            <w:r>
              <w:rPr>
                <w:color w:val="222222"/>
                <w:sz w:val="20"/>
                <w:szCs w:val="20"/>
              </w:rPr>
              <w:t xml:space="preserve"> </w:t>
            </w:r>
            <w:r>
              <w:rPr>
                <w:i/>
                <w:iCs/>
                <w:color w:val="222222"/>
                <w:sz w:val="20"/>
                <w:szCs w:val="20"/>
              </w:rPr>
              <w:t>"But now the cost of cakes has risen so much, and getting that quantity is no longer possible — so we have to go towards chemicals."</w:t>
            </w:r>
          </w:p>
        </w:tc>
      </w:tr>
    </w:tbl>
    <w:p w14:paraId="511DC6FC" w14:textId="77777777" w:rsidR="004A17D0" w:rsidRDefault="004A17D0">
      <w:pPr>
        <w:spacing w:after="70"/>
      </w:pPr>
    </w:p>
    <w:p w14:paraId="7E679A5E" w14:textId="77777777" w:rsidR="004A17D0" w:rsidRDefault="00000000">
      <w:pPr>
        <w:pStyle w:val="Heading3"/>
        <w:spacing w:before="170" w:after="50"/>
      </w:pPr>
      <w:r>
        <w:rPr>
          <w:b/>
          <w:bCs/>
          <w:color w:val="117864"/>
          <w:sz w:val="22"/>
          <w:szCs w:val="22"/>
        </w:rPr>
        <w:t>The microbe-accelerator rule — genuinely useful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D55B4D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79A0CC5" w14:textId="77777777" w:rsidR="004A17D0" w:rsidRDefault="00000000">
            <w:pPr>
              <w:spacing w:after="40"/>
            </w:pPr>
            <w:r>
              <w:rPr>
                <w:b/>
                <w:bCs/>
                <w:color w:val="117864"/>
                <w:sz w:val="18"/>
                <w:szCs w:val="18"/>
              </w:rPr>
              <w:t>⚡  KEY RULE</w:t>
            </w:r>
          </w:p>
          <w:p w14:paraId="1BE8CEE4" w14:textId="77777777" w:rsidR="004A17D0" w:rsidRDefault="00000000">
            <w:pPr>
              <w:spacing w:after="20" w:line="258" w:lineRule="auto"/>
            </w:pPr>
            <w:r>
              <w:rPr>
                <w:color w:val="222222"/>
                <w:sz w:val="20"/>
                <w:szCs w:val="20"/>
              </w:rPr>
              <w:t>SEQUENCING RULE —*</w:t>
            </w:r>
            <w:r>
              <w:rPr>
                <w:i/>
                <w:iCs/>
                <w:color w:val="222222"/>
                <w:sz w:val="20"/>
                <w:szCs w:val="20"/>
              </w:rPr>
              <w:t xml:space="preserve"> </w:t>
            </w:r>
            <w:r>
              <w:rPr>
                <w:color w:val="222222"/>
                <w:sz w:val="20"/>
                <w:szCs w:val="20"/>
              </w:rPr>
              <w:t xml:space="preserve">"If you want good results from any microorganism, </w:t>
            </w:r>
            <w:r>
              <w:rPr>
                <w:b/>
                <w:bCs/>
                <w:color w:val="222222"/>
                <w:sz w:val="20"/>
                <w:szCs w:val="20"/>
              </w:rPr>
              <w:t>first put the oil cake there, and THEN use the microorganism</w:t>
            </w:r>
            <w:r>
              <w:rPr>
                <w:color w:val="222222"/>
                <w:sz w:val="20"/>
                <w:szCs w:val="20"/>
              </w:rPr>
              <w:t>. You will get very good results from that microorganism. Your land will not fail to become fertile."*</w:t>
            </w:r>
          </w:p>
        </w:tc>
      </w:tr>
    </w:tbl>
    <w:p w14:paraId="6C07051A" w14:textId="77777777" w:rsidR="004A17D0" w:rsidRDefault="004A17D0">
      <w:pPr>
        <w:spacing w:after="70"/>
      </w:pPr>
    </w:p>
    <w:p w14:paraId="645B9959" w14:textId="77777777" w:rsidR="004A17D0" w:rsidRDefault="00000000">
      <w:pPr>
        <w:spacing w:after="110" w:line="266" w:lineRule="auto"/>
      </w:pPr>
      <w:r>
        <w:rPr>
          <w:color w:val="222222"/>
        </w:rPr>
        <w:t xml:space="preserve">This is the substrate-before-biology principle (Parts 13F, 13H) applied specifically: </w:t>
      </w:r>
      <w:r>
        <w:rPr>
          <w:b/>
          <w:bCs/>
          <w:color w:val="222222"/>
        </w:rPr>
        <w:t>oil cake is the ideal pre-charge for a microbial application</w:t>
      </w:r>
      <w:r>
        <w:rPr>
          <w:color w:val="222222"/>
        </w:rPr>
        <w:t xml:space="preserve"> because it is protein-rich and decomposes fast.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DFDC7F5"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916E28B" w14:textId="77777777" w:rsidR="004A17D0" w:rsidRDefault="00000000">
            <w:pPr>
              <w:spacing w:after="20" w:line="258" w:lineRule="auto"/>
            </w:pPr>
            <w:r>
              <w:rPr>
                <w:b/>
                <w:bCs/>
                <w:color w:val="222222"/>
                <w:sz w:val="20"/>
                <w:szCs w:val="20"/>
              </w:rPr>
              <w:t>His evidence:</w:t>
            </w:r>
            <w:r>
              <w:rPr>
                <w:color w:val="222222"/>
                <w:sz w:val="20"/>
                <w:szCs w:val="20"/>
              </w:rPr>
              <w:t xml:space="preserve"> </w:t>
            </w:r>
            <w:r>
              <w:rPr>
                <w:i/>
                <w:iCs/>
                <w:color w:val="222222"/>
                <w:sz w:val="20"/>
                <w:szCs w:val="20"/>
              </w:rPr>
              <w:t>"Bring groundnut cake, and if the weather is rainy — just the atmospheric humidity absorbed by that cake, a little moisture — and within three or four days you will see fungus growing on it. Why? Because the protein material in them is their food, and they arrive there quickly."</w:t>
            </w:r>
          </w:p>
        </w:tc>
      </w:tr>
    </w:tbl>
    <w:p w14:paraId="3BECFD90" w14:textId="77777777" w:rsidR="004A17D0" w:rsidRDefault="004A17D0">
      <w:pPr>
        <w:spacing w:after="70"/>
      </w:pPr>
    </w:p>
    <w:p w14:paraId="0DC84506" w14:textId="77777777" w:rsidR="004A17D0" w:rsidRDefault="00000000">
      <w:pPr>
        <w:pStyle w:val="Heading3"/>
        <w:spacing w:before="170" w:after="50"/>
      </w:pPr>
      <w:r>
        <w:rPr>
          <w:b/>
          <w:bCs/>
          <w:color w:val="117864"/>
          <w:sz w:val="22"/>
          <w:szCs w:val="22"/>
        </w:rPr>
        <w:t>Cotton cake slurry — the pomegranate colour formula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A2E964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70CA423" w14:textId="77777777" w:rsidR="004A17D0" w:rsidRDefault="00000000">
            <w:pPr>
              <w:spacing w:after="40"/>
            </w:pPr>
            <w:r>
              <w:rPr>
                <w:b/>
                <w:bCs/>
                <w:color w:val="117864"/>
                <w:sz w:val="18"/>
                <w:szCs w:val="18"/>
              </w:rPr>
              <w:t>⚡  KEY RULE</w:t>
            </w:r>
          </w:p>
          <w:p w14:paraId="1B01ABF5" w14:textId="77777777" w:rsidR="004A17D0" w:rsidRDefault="00000000">
            <w:pPr>
              <w:spacing w:after="20" w:line="258" w:lineRule="auto"/>
            </w:pPr>
            <w:r>
              <w:rPr>
                <w:color w:val="222222"/>
                <w:sz w:val="20"/>
                <w:szCs w:val="20"/>
              </w:rPr>
              <w:t>HIS SPECIFIC RECOMMENDATION FOR POMEGRANATE —"Cotton Cake Slurry"*</w:t>
            </w:r>
            <w:r>
              <w:rPr>
                <w:i/>
                <w:iCs/>
                <w:color w:val="222222"/>
                <w:sz w:val="20"/>
                <w:szCs w:val="20"/>
              </w:rPr>
              <w:t xml:space="preserve"> </w:t>
            </w:r>
            <w:r>
              <w:rPr>
                <w:color w:val="222222"/>
                <w:sz w:val="20"/>
                <w:szCs w:val="20"/>
              </w:rPr>
              <w:t>(video on the BT Gore YouTube channel)</w:t>
            </w:r>
            <w:r>
              <w:rPr>
                <w:i/>
                <w:iCs/>
                <w:color w:val="222222"/>
                <w:sz w:val="20"/>
                <w:szCs w:val="20"/>
              </w:rPr>
              <w:t xml:space="preserve">: - Cottonseed cake + potash-mobilizing bacteria (KMB), fermented in a tank for 3 days - Delivers </w:t>
            </w:r>
            <w:r>
              <w:rPr>
                <w:color w:val="222222"/>
                <w:sz w:val="20"/>
                <w:szCs w:val="20"/>
              </w:rPr>
              <w:t xml:space="preserve">"size, shine, </w:t>
            </w:r>
            <w:r>
              <w:rPr>
                <w:rFonts w:ascii="Consolas" w:eastAsia="Consolas" w:hAnsi="Consolas" w:cs="Consolas"/>
                <w:color w:val="333333"/>
                <w:sz w:val="19"/>
                <w:szCs w:val="19"/>
              </w:rPr>
              <w:t>[bloom]</w:t>
            </w:r>
            <w:r>
              <w:rPr>
                <w:color w:val="222222"/>
                <w:sz w:val="20"/>
                <w:szCs w:val="20"/>
              </w:rPr>
              <w:t>, and disease resistance"</w:t>
            </w:r>
            <w:r>
              <w:rPr>
                <w:i/>
                <w:iCs/>
                <w:color w:val="222222"/>
                <w:sz w:val="20"/>
                <w:szCs w:val="20"/>
              </w:rPr>
              <w:t xml:space="preserve"> - He calls it "an outstanding formula for colour development in pomegranate" — the best results and the lowest cost of all the cakes he tested - Re-extraction: the same material can be soaked and re-fermented — </w:t>
            </w:r>
            <w:r>
              <w:rPr>
                <w:color w:val="222222"/>
                <w:sz w:val="20"/>
                <w:szCs w:val="20"/>
              </w:rPr>
              <w:t xml:space="preserve">"take the extract, add more water and ferment again, extract again — do this about </w:t>
            </w:r>
            <w:r>
              <w:rPr>
                <w:b/>
                <w:bCs/>
                <w:color w:val="222222"/>
                <w:sz w:val="20"/>
                <w:szCs w:val="20"/>
              </w:rPr>
              <w:t>four times</w:t>
            </w:r>
            <w:r>
              <w:rPr>
                <w:color w:val="222222"/>
                <w:sz w:val="20"/>
                <w:szCs w:val="20"/>
              </w:rPr>
              <w:t xml:space="preserve"> with the same material"* — and results remain very good</w:t>
            </w:r>
          </w:p>
        </w:tc>
      </w:tr>
    </w:tbl>
    <w:p w14:paraId="58488F3D" w14:textId="77777777" w:rsidR="004A17D0" w:rsidRDefault="004A17D0">
      <w:pPr>
        <w:spacing w:after="70"/>
      </w:pPr>
    </w:p>
    <w:p w14:paraId="72AC08C0" w14:textId="77777777" w:rsidR="004A17D0" w:rsidRDefault="00000000">
      <w:pPr>
        <w:pStyle w:val="Heading3"/>
        <w:spacing w:before="170" w:after="50"/>
      </w:pPr>
      <w:r>
        <w:rPr>
          <w:b/>
          <w:bCs/>
          <w:color w:val="117864"/>
          <w:sz w:val="22"/>
          <w:szCs w:val="22"/>
        </w:rPr>
        <w:t>The efficiency-booster rule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5320C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CD895AD" w14:textId="77777777" w:rsidR="004A17D0" w:rsidRDefault="00000000">
            <w:pPr>
              <w:spacing w:after="40"/>
            </w:pPr>
            <w:r>
              <w:rPr>
                <w:b/>
                <w:bCs/>
                <w:color w:val="117864"/>
                <w:sz w:val="18"/>
                <w:szCs w:val="18"/>
              </w:rPr>
              <w:t>⚡  KEY RULE</w:t>
            </w:r>
          </w:p>
          <w:p w14:paraId="2BF2E54A" w14:textId="77777777" w:rsidR="004A17D0" w:rsidRDefault="00000000">
            <w:pPr>
              <w:spacing w:after="20" w:line="258" w:lineRule="auto"/>
            </w:pPr>
            <w:r>
              <w:rPr>
                <w:color w:val="222222"/>
                <w:sz w:val="20"/>
                <w:szCs w:val="20"/>
              </w:rPr>
              <w:t>RULE —*</w:t>
            </w:r>
            <w:r>
              <w:rPr>
                <w:i/>
                <w:iCs/>
                <w:color w:val="222222"/>
                <w:sz w:val="20"/>
                <w:szCs w:val="20"/>
              </w:rPr>
              <w:t xml:space="preserve"> </w:t>
            </w:r>
            <w:r>
              <w:rPr>
                <w:color w:val="222222"/>
                <w:sz w:val="20"/>
                <w:szCs w:val="20"/>
              </w:rPr>
              <w:t xml:space="preserve">"To increase the efficiency of </w:t>
            </w:r>
            <w:r>
              <w:rPr>
                <w:b/>
                <w:bCs/>
                <w:color w:val="222222"/>
                <w:sz w:val="20"/>
                <w:szCs w:val="20"/>
              </w:rPr>
              <w:t>any chemical fertilizer</w:t>
            </w:r>
            <w:r>
              <w:rPr>
                <w:color w:val="222222"/>
                <w:sz w:val="20"/>
                <w:szCs w:val="20"/>
              </w:rPr>
              <w:t xml:space="preserve"> — granular fertilizer, single super phosphate, or water-soluble fertilizer — </w:t>
            </w:r>
            <w:r>
              <w:rPr>
                <w:b/>
                <w:bCs/>
                <w:color w:val="222222"/>
                <w:sz w:val="20"/>
                <w:szCs w:val="20"/>
              </w:rPr>
              <w:t>you can use any type of oil cake.</w:t>
            </w:r>
            <w:r>
              <w:rPr>
                <w:color w:val="222222"/>
                <w:sz w:val="20"/>
                <w:szCs w:val="20"/>
              </w:rPr>
              <w:t>"*</w:t>
            </w:r>
          </w:p>
        </w:tc>
      </w:tr>
    </w:tbl>
    <w:p w14:paraId="301C2990" w14:textId="77777777" w:rsidR="004A17D0" w:rsidRDefault="004A17D0">
      <w:pPr>
        <w:spacing w:after="70"/>
      </w:pPr>
    </w:p>
    <w:p w14:paraId="43733B8D" w14:textId="77777777" w:rsidR="004A17D0" w:rsidRDefault="00000000">
      <w:pPr>
        <w:spacing w:after="110" w:line="266" w:lineRule="auto"/>
      </w:pPr>
      <w:r>
        <w:rPr>
          <w:color w:val="222222"/>
        </w:rPr>
        <w:t>And his position against cake-snobbery: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C3955F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6C05994" w14:textId="77777777" w:rsidR="004A17D0" w:rsidRDefault="00000000">
            <w:pPr>
              <w:spacing w:after="20" w:line="258" w:lineRule="auto"/>
            </w:pPr>
            <w:r>
              <w:rPr>
                <w:b/>
                <w:bCs/>
                <w:color w:val="222222"/>
                <w:sz w:val="20"/>
                <w:szCs w:val="20"/>
              </w:rPr>
              <w:t>"Many people say this type of cake should not be used, that cake doesn't work. I say: organic substances are given by nature itself. Use any type of cake for any crop."</w:t>
            </w:r>
          </w:p>
        </w:tc>
      </w:tr>
    </w:tbl>
    <w:p w14:paraId="0EA2A37E" w14:textId="77777777" w:rsidR="004A17D0" w:rsidRDefault="004A17D0">
      <w:pPr>
        <w:spacing w:after="70"/>
      </w:pPr>
    </w:p>
    <w:p w14:paraId="1066E14F" w14:textId="77777777" w:rsidR="004A17D0" w:rsidRDefault="00000000">
      <w:pPr>
        <w:pStyle w:val="Heading2"/>
        <w:spacing w:before="240" w:after="80"/>
      </w:pPr>
      <w:r>
        <w:rPr>
          <w:b/>
          <w:bCs/>
          <w:sz w:val="25"/>
          <w:szCs w:val="25"/>
        </w:rPr>
        <w:t>METHOD 8 — ORGANIC MULCHING</w:t>
      </w:r>
    </w:p>
    <w:p w14:paraId="55DE4095" w14:textId="77777777" w:rsidR="004A17D0" w:rsidRDefault="00000000">
      <w:pPr>
        <w:pStyle w:val="Heading3"/>
        <w:spacing w:before="170" w:after="50"/>
      </w:pPr>
      <w:r>
        <w:rPr>
          <w:b/>
          <w:bCs/>
          <w:color w:val="117864"/>
          <w:sz w:val="22"/>
          <w:szCs w:val="22"/>
        </w:rPr>
        <w:t>The mulch materials shown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EFB35A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A606666" w14:textId="77777777" w:rsidR="004A17D0" w:rsidRDefault="00000000">
            <w:r>
              <w:rPr>
                <w:b/>
                <w:bCs/>
                <w:color w:val="FFFFFF"/>
                <w:sz w:val="17"/>
                <w:szCs w:val="17"/>
              </w:rPr>
              <w:t>Marathi</w:t>
            </w:r>
          </w:p>
        </w:tc>
        <w:tc>
          <w:tcPr>
            <w:tcW w:w="4710" w:type="dxa"/>
            <w:shd w:val="clear" w:color="auto" w:fill="1F3864"/>
            <w:tcMar>
              <w:top w:w="50" w:type="dxa"/>
              <w:left w:w="90" w:type="dxa"/>
              <w:bottom w:w="50" w:type="dxa"/>
              <w:right w:w="80" w:type="dxa"/>
            </w:tcMar>
          </w:tcPr>
          <w:p w14:paraId="6F4541D3" w14:textId="77777777" w:rsidR="004A17D0" w:rsidRDefault="00000000">
            <w:r>
              <w:rPr>
                <w:b/>
                <w:bCs/>
                <w:color w:val="FFFFFF"/>
                <w:sz w:val="17"/>
                <w:szCs w:val="17"/>
              </w:rPr>
              <w:t>English</w:t>
            </w:r>
          </w:p>
        </w:tc>
      </w:tr>
      <w:tr w:rsidR="004A17D0" w14:paraId="2F9B7E0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6457CF8" w14:textId="77777777" w:rsidR="004A17D0" w:rsidRDefault="004A17D0"/>
        </w:tc>
        <w:tc>
          <w:tcPr>
            <w:tcW w:w="4710" w:type="dxa"/>
            <w:shd w:val="clear" w:color="auto" w:fill="F4F7FB"/>
            <w:tcMar>
              <w:top w:w="50" w:type="dxa"/>
              <w:left w:w="90" w:type="dxa"/>
              <w:bottom w:w="50" w:type="dxa"/>
              <w:right w:w="80" w:type="dxa"/>
            </w:tcMar>
          </w:tcPr>
          <w:p w14:paraId="02D7E5E7" w14:textId="77777777" w:rsidR="004A17D0" w:rsidRDefault="00000000">
            <w:r>
              <w:rPr>
                <w:b/>
                <w:bCs/>
                <w:color w:val="222222"/>
                <w:sz w:val="17"/>
                <w:szCs w:val="17"/>
              </w:rPr>
              <w:t>Wood chips</w:t>
            </w:r>
          </w:p>
        </w:tc>
      </w:tr>
      <w:tr w:rsidR="004A17D0" w14:paraId="3B7CFC4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B3F75DD" w14:textId="77777777" w:rsidR="004A17D0" w:rsidRDefault="004A17D0"/>
        </w:tc>
        <w:tc>
          <w:tcPr>
            <w:tcW w:w="4710" w:type="dxa"/>
            <w:shd w:val="clear" w:color="auto" w:fill="FFFFFF"/>
            <w:tcMar>
              <w:top w:w="50" w:type="dxa"/>
              <w:left w:w="90" w:type="dxa"/>
              <w:bottom w:w="50" w:type="dxa"/>
              <w:right w:w="80" w:type="dxa"/>
            </w:tcMar>
          </w:tcPr>
          <w:p w14:paraId="4C999885" w14:textId="77777777" w:rsidR="004A17D0" w:rsidRDefault="00000000">
            <w:r>
              <w:rPr>
                <w:b/>
                <w:bCs/>
                <w:color w:val="222222"/>
                <w:sz w:val="17"/>
                <w:szCs w:val="17"/>
              </w:rPr>
              <w:t>Groundnut shells/husk</w:t>
            </w:r>
          </w:p>
        </w:tc>
      </w:tr>
      <w:tr w:rsidR="004A17D0" w14:paraId="7D3531D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4E656EE" w14:textId="77777777" w:rsidR="004A17D0" w:rsidRDefault="004A17D0"/>
        </w:tc>
        <w:tc>
          <w:tcPr>
            <w:tcW w:w="4710" w:type="dxa"/>
            <w:shd w:val="clear" w:color="auto" w:fill="F4F7FB"/>
            <w:tcMar>
              <w:top w:w="50" w:type="dxa"/>
              <w:left w:w="90" w:type="dxa"/>
              <w:bottom w:w="50" w:type="dxa"/>
              <w:right w:w="80" w:type="dxa"/>
            </w:tcMar>
          </w:tcPr>
          <w:p w14:paraId="53A1B1F7" w14:textId="77777777" w:rsidR="004A17D0" w:rsidRDefault="00000000">
            <w:r>
              <w:rPr>
                <w:b/>
                <w:bCs/>
                <w:color w:val="222222"/>
                <w:sz w:val="17"/>
                <w:szCs w:val="17"/>
              </w:rPr>
              <w:t>Tree bark</w:t>
            </w:r>
          </w:p>
        </w:tc>
      </w:tr>
      <w:tr w:rsidR="004A17D0" w14:paraId="7FBC6410"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CC5C82A" w14:textId="77777777" w:rsidR="004A17D0" w:rsidRDefault="004A17D0"/>
        </w:tc>
        <w:tc>
          <w:tcPr>
            <w:tcW w:w="4710" w:type="dxa"/>
            <w:shd w:val="clear" w:color="auto" w:fill="FFFFFF"/>
            <w:tcMar>
              <w:top w:w="50" w:type="dxa"/>
              <w:left w:w="90" w:type="dxa"/>
              <w:bottom w:w="50" w:type="dxa"/>
              <w:right w:w="80" w:type="dxa"/>
            </w:tcMar>
          </w:tcPr>
          <w:p w14:paraId="4A9CE2FA" w14:textId="77777777" w:rsidR="004A17D0" w:rsidRDefault="00000000">
            <w:r>
              <w:rPr>
                <w:b/>
                <w:bCs/>
                <w:color w:val="222222"/>
                <w:sz w:val="17"/>
                <w:szCs w:val="17"/>
              </w:rPr>
              <w:t>Cut grass</w:t>
            </w:r>
          </w:p>
        </w:tc>
      </w:tr>
      <w:tr w:rsidR="004A17D0" w14:paraId="3B4486E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957B272" w14:textId="77777777" w:rsidR="004A17D0" w:rsidRDefault="004A17D0"/>
        </w:tc>
        <w:tc>
          <w:tcPr>
            <w:tcW w:w="4710" w:type="dxa"/>
            <w:shd w:val="clear" w:color="auto" w:fill="F4F7FB"/>
            <w:tcMar>
              <w:top w:w="50" w:type="dxa"/>
              <w:left w:w="90" w:type="dxa"/>
              <w:bottom w:w="50" w:type="dxa"/>
              <w:right w:w="80" w:type="dxa"/>
            </w:tcMar>
          </w:tcPr>
          <w:p w14:paraId="3465AA56" w14:textId="77777777" w:rsidR="004A17D0" w:rsidRDefault="00000000">
            <w:r>
              <w:rPr>
                <w:b/>
                <w:bCs/>
                <w:color w:val="222222"/>
                <w:sz w:val="17"/>
                <w:szCs w:val="17"/>
              </w:rPr>
              <w:t>Dried leaves</w:t>
            </w:r>
          </w:p>
        </w:tc>
      </w:tr>
      <w:tr w:rsidR="004A17D0" w14:paraId="131BB41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EF70CDA" w14:textId="77777777" w:rsidR="004A17D0" w:rsidRDefault="004A17D0"/>
        </w:tc>
        <w:tc>
          <w:tcPr>
            <w:tcW w:w="4710" w:type="dxa"/>
            <w:shd w:val="clear" w:color="auto" w:fill="FFFFFF"/>
            <w:tcMar>
              <w:top w:w="50" w:type="dxa"/>
              <w:left w:w="90" w:type="dxa"/>
              <w:bottom w:w="50" w:type="dxa"/>
              <w:right w:w="80" w:type="dxa"/>
            </w:tcMar>
          </w:tcPr>
          <w:p w14:paraId="76B4D9FD" w14:textId="77777777" w:rsidR="004A17D0" w:rsidRDefault="00000000">
            <w:r>
              <w:rPr>
                <w:b/>
                <w:bCs/>
                <w:color w:val="222222"/>
                <w:sz w:val="17"/>
                <w:szCs w:val="17"/>
              </w:rPr>
              <w:t>Cocoa bean hulls</w:t>
            </w:r>
          </w:p>
        </w:tc>
      </w:tr>
      <w:tr w:rsidR="004A17D0" w14:paraId="5F1B915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8D90038" w14:textId="77777777" w:rsidR="004A17D0" w:rsidRDefault="004A17D0"/>
        </w:tc>
        <w:tc>
          <w:tcPr>
            <w:tcW w:w="4710" w:type="dxa"/>
            <w:shd w:val="clear" w:color="auto" w:fill="F4F7FB"/>
            <w:tcMar>
              <w:top w:w="50" w:type="dxa"/>
              <w:left w:w="90" w:type="dxa"/>
              <w:bottom w:w="50" w:type="dxa"/>
              <w:right w:w="80" w:type="dxa"/>
            </w:tcMar>
          </w:tcPr>
          <w:p w14:paraId="27EA35B8" w14:textId="77777777" w:rsidR="004A17D0" w:rsidRDefault="00000000">
            <w:r>
              <w:rPr>
                <w:b/>
                <w:bCs/>
                <w:color w:val="222222"/>
                <w:sz w:val="17"/>
                <w:szCs w:val="17"/>
              </w:rPr>
              <w:t>Lucerne (alfalfa)</w:t>
            </w:r>
          </w:p>
        </w:tc>
      </w:tr>
      <w:tr w:rsidR="004A17D0" w14:paraId="4DF6EB5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FA45522" w14:textId="77777777" w:rsidR="004A17D0" w:rsidRDefault="00000000">
            <w:r>
              <w:rPr>
                <w:color w:val="222222"/>
                <w:sz w:val="17"/>
                <w:szCs w:val="17"/>
              </w:rPr>
              <w:t>(Straw)</w:t>
            </w:r>
          </w:p>
        </w:tc>
        <w:tc>
          <w:tcPr>
            <w:tcW w:w="4710" w:type="dxa"/>
            <w:shd w:val="clear" w:color="auto" w:fill="FFFFFF"/>
            <w:tcMar>
              <w:top w:w="50" w:type="dxa"/>
              <w:left w:w="90" w:type="dxa"/>
              <w:bottom w:w="50" w:type="dxa"/>
              <w:right w:w="80" w:type="dxa"/>
            </w:tcMar>
          </w:tcPr>
          <w:p w14:paraId="1E62C39C" w14:textId="77777777" w:rsidR="004A17D0" w:rsidRDefault="00000000">
            <w:r>
              <w:rPr>
                <w:b/>
                <w:bCs/>
                <w:color w:val="222222"/>
                <w:sz w:val="17"/>
                <w:szCs w:val="17"/>
              </w:rPr>
              <w:t>Straw</w:t>
            </w:r>
          </w:p>
        </w:tc>
      </w:tr>
      <w:tr w:rsidR="004A17D0" w14:paraId="65EC73F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4B08217" w14:textId="77777777" w:rsidR="004A17D0" w:rsidRDefault="004A17D0"/>
        </w:tc>
        <w:tc>
          <w:tcPr>
            <w:tcW w:w="4710" w:type="dxa"/>
            <w:shd w:val="clear" w:color="auto" w:fill="F4F7FB"/>
            <w:tcMar>
              <w:top w:w="50" w:type="dxa"/>
              <w:left w:w="90" w:type="dxa"/>
              <w:bottom w:w="50" w:type="dxa"/>
              <w:right w:w="80" w:type="dxa"/>
            </w:tcMar>
          </w:tcPr>
          <w:p w14:paraId="527B7962" w14:textId="77777777" w:rsidR="004A17D0" w:rsidRDefault="00000000">
            <w:r>
              <w:rPr>
                <w:b/>
                <w:bCs/>
                <w:color w:val="222222"/>
                <w:sz w:val="17"/>
                <w:szCs w:val="17"/>
              </w:rPr>
              <w:t>Sawdust</w:t>
            </w:r>
          </w:p>
        </w:tc>
      </w:tr>
    </w:tbl>
    <w:p w14:paraId="3B2918D4" w14:textId="77777777" w:rsidR="004A17D0" w:rsidRDefault="004A17D0">
      <w:pPr>
        <w:spacing w:after="80"/>
      </w:pPr>
    </w:p>
    <w:p w14:paraId="32AA57E8" w14:textId="77777777" w:rsidR="004A17D0" w:rsidRDefault="00000000">
      <w:pPr>
        <w:spacing w:after="110" w:line="266" w:lineRule="auto"/>
      </w:pPr>
      <w:r>
        <w:rPr>
          <w:i/>
          <w:iCs/>
          <w:color w:val="222222"/>
        </w:rPr>
        <w:t>(Photographs also show sugarcane trash and orchard-floor mulch in pomegranate and mango.)</w:t>
      </w:r>
    </w:p>
    <w:p w14:paraId="4BFB1F6B" w14:textId="77777777" w:rsidR="004A17D0" w:rsidRDefault="00000000">
      <w:pPr>
        <w:pStyle w:val="Heading3"/>
        <w:spacing w:before="170" w:after="50"/>
      </w:pPr>
      <w:r>
        <w:rPr>
          <w:b/>
          <w:bCs/>
          <w:color w:val="117864"/>
          <w:sz w:val="22"/>
          <w:szCs w:val="22"/>
        </w:rPr>
        <w:t>THE FOUR MULCHING CAUTIONS —</w:t>
      </w:r>
    </w:p>
    <w:p w14:paraId="7BF1384A" w14:textId="77777777" w:rsidR="004A17D0" w:rsidRDefault="00000000">
      <w:pPr>
        <w:spacing w:after="110" w:line="266" w:lineRule="auto"/>
      </w:pPr>
      <w:r>
        <w:rPr>
          <w:color w:val="222222"/>
        </w:rPr>
        <w:t>This is the most operationally important slide in the mulching section, and three of the four rules are ones most farmers get wrong: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64E9A4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00968B7"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34031BCF" w14:textId="77777777" w:rsidR="004A17D0" w:rsidRDefault="00000000">
            <w:r>
              <w:rPr>
                <w:b/>
                <w:bCs/>
                <w:color w:val="FFFFFF"/>
                <w:sz w:val="17"/>
                <w:szCs w:val="17"/>
              </w:rPr>
              <w:t>Caution</w:t>
            </w:r>
          </w:p>
        </w:tc>
      </w:tr>
      <w:tr w:rsidR="004A17D0" w14:paraId="213F7C0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080A972"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22F161BE" w14:textId="77777777" w:rsidR="004A17D0" w:rsidRDefault="00000000">
            <w:r>
              <w:rPr>
                <w:color w:val="222222"/>
                <w:sz w:val="17"/>
                <w:szCs w:val="17"/>
              </w:rPr>
              <w:t xml:space="preserve">— </w:t>
            </w:r>
            <w:r>
              <w:rPr>
                <w:b/>
                <w:bCs/>
                <w:color w:val="222222"/>
                <w:sz w:val="17"/>
                <w:szCs w:val="17"/>
              </w:rPr>
              <w:t>Do mulching in WINTER</w:t>
            </w:r>
          </w:p>
        </w:tc>
      </w:tr>
      <w:tr w:rsidR="004A17D0" w14:paraId="29F7AD2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B85253B"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5DF20D5E" w14:textId="77777777" w:rsidR="004A17D0" w:rsidRDefault="00000000">
            <w:r>
              <w:rPr>
                <w:b/>
                <w:bCs/>
                <w:color w:val="222222"/>
                <w:sz w:val="17"/>
                <w:szCs w:val="17"/>
              </w:rPr>
              <w:t xml:space="preserve"> 2, </w:t>
            </w:r>
            <w:r>
              <w:rPr>
                <w:color w:val="222222"/>
                <w:sz w:val="17"/>
                <w:szCs w:val="17"/>
              </w:rPr>
              <w:t xml:space="preserve"> — </w:t>
            </w:r>
            <w:r>
              <w:rPr>
                <w:b/>
                <w:bCs/>
                <w:color w:val="222222"/>
                <w:sz w:val="17"/>
                <w:szCs w:val="17"/>
              </w:rPr>
              <w:t>The mulch layer must not exceed 2 INCHES; air must keep circulating in the soil</w:t>
            </w:r>
          </w:p>
        </w:tc>
      </w:tr>
      <w:tr w:rsidR="004A17D0" w14:paraId="0141BBE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BBBC58"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46352E65" w14:textId="77777777" w:rsidR="004A17D0" w:rsidRDefault="00000000">
            <w:r>
              <w:rPr>
                <w:color w:val="222222"/>
                <w:sz w:val="17"/>
                <w:szCs w:val="17"/>
              </w:rPr>
              <w:t xml:space="preserve">— </w:t>
            </w:r>
            <w:r>
              <w:rPr>
                <w:b/>
                <w:bCs/>
                <w:color w:val="222222"/>
                <w:sz w:val="17"/>
                <w:szCs w:val="17"/>
              </w:rPr>
              <w:t>If you have drip irrigation, keep the drip line UNDERNEATH the mulch</w:t>
            </w:r>
          </w:p>
        </w:tc>
      </w:tr>
      <w:tr w:rsidR="004A17D0" w14:paraId="524B2D11"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1D22CE9"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0711D5FE" w14:textId="77777777" w:rsidR="004A17D0" w:rsidRDefault="00000000">
            <w:r>
              <w:rPr>
                <w:color w:val="222222"/>
                <w:sz w:val="17"/>
                <w:szCs w:val="17"/>
              </w:rPr>
              <w:t xml:space="preserve">— </w:t>
            </w:r>
            <w:r>
              <w:rPr>
                <w:b/>
                <w:bCs/>
                <w:color w:val="222222"/>
                <w:sz w:val="17"/>
                <w:szCs w:val="17"/>
              </w:rPr>
              <w:t>In BLACK soils, REMOVE the mulch during the monsoon</w:t>
            </w:r>
          </w:p>
        </w:tc>
      </w:tr>
    </w:tbl>
    <w:p w14:paraId="290CBD12"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33F16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8BE117C" w14:textId="77777777" w:rsidR="004A17D0" w:rsidRDefault="00000000">
            <w:pPr>
              <w:spacing w:after="40"/>
            </w:pPr>
            <w:r>
              <w:rPr>
                <w:b/>
                <w:bCs/>
                <w:color w:val="117864"/>
                <w:sz w:val="18"/>
                <w:szCs w:val="18"/>
              </w:rPr>
              <w:t>⚡  KEY RULE</w:t>
            </w:r>
          </w:p>
          <w:p w14:paraId="5EB1B9DB" w14:textId="77777777" w:rsidR="004A17D0" w:rsidRDefault="00000000">
            <w:pPr>
              <w:spacing w:after="20" w:line="258" w:lineRule="auto"/>
            </w:pPr>
            <w:r>
              <w:rPr>
                <w:color w:val="222222"/>
                <w:sz w:val="20"/>
                <w:szCs w:val="20"/>
              </w:rPr>
              <w:t>WHY THE 2-INCH LIMIT MATTERS —</w:t>
            </w:r>
            <w:r>
              <w:rPr>
                <w:b/>
                <w:bCs/>
                <w:color w:val="222222"/>
                <w:sz w:val="20"/>
                <w:szCs w:val="20"/>
              </w:rPr>
              <w:t xml:space="preserve"> thicker mulch blocks air exchange, and per Part 13G's own teaching, </w:t>
            </w:r>
            <w:r>
              <w:rPr>
                <w:color w:val="222222"/>
                <w:sz w:val="20"/>
                <w:szCs w:val="20"/>
              </w:rPr>
              <w:t>anaerobic conditions favour the harmful organisms</w:t>
            </w:r>
            <w:r>
              <w:rPr>
                <w:b/>
                <w:bCs/>
                <w:color w:val="222222"/>
                <w:sz w:val="20"/>
                <w:szCs w:val="20"/>
              </w:rPr>
              <w:t xml:space="preserve"> and suppress the beneficial aerobes. Mulch is meant to moderate temperature and conserve moisture, not to seal the soil. </w:t>
            </w:r>
            <w:r>
              <w:rPr>
                <w:color w:val="222222"/>
                <w:sz w:val="20"/>
                <w:szCs w:val="20"/>
              </w:rPr>
              <w:t>WHY DRIP GOES UNDER THE MULCH —*</w:t>
            </w:r>
            <w:r>
              <w:rPr>
                <w:i/>
                <w:iCs/>
                <w:color w:val="222222"/>
                <w:sz w:val="20"/>
                <w:szCs w:val="20"/>
              </w:rPr>
              <w:t xml:space="preserve"> water must reach the soil, not evaporate off the mulch surface. A drip line laid </w:t>
            </w:r>
            <w:r>
              <w:rPr>
                <w:color w:val="222222"/>
                <w:sz w:val="20"/>
                <w:szCs w:val="20"/>
              </w:rPr>
              <w:t>on top</w:t>
            </w:r>
            <w:r>
              <w:rPr>
                <w:i/>
                <w:iCs/>
                <w:color w:val="222222"/>
                <w:sz w:val="20"/>
                <w:szCs w:val="20"/>
              </w:rPr>
              <w:t xml:space="preserve"> of mulch wets the mulch and loses much of it to evaporation. WHY REMOVE MULCH FROM BLACK SOIL IN THE MONSOON — black cotton soil already has poor drainage and high water-holding. Mulch on top during heavy rain keeps it waterlogged, which drives the root-rot and anaerobic problems of Chapters 6 and 12. </w:t>
            </w:r>
            <w:r>
              <w:rPr>
                <w:color w:val="222222"/>
                <w:sz w:val="20"/>
                <w:szCs w:val="20"/>
              </w:rPr>
              <w:t>(Note: this is a black-soil rule. On light or calcareous soil the calculus differs.)*</w:t>
            </w:r>
          </w:p>
        </w:tc>
      </w:tr>
    </w:tbl>
    <w:p w14:paraId="5AC0FD5E" w14:textId="77777777" w:rsidR="004A17D0" w:rsidRDefault="004A17D0">
      <w:pPr>
        <w:spacing w:after="70"/>
      </w:pPr>
    </w:p>
    <w:p w14:paraId="38C4F024" w14:textId="77777777" w:rsidR="004A17D0" w:rsidRDefault="00000000">
      <w:pPr>
        <w:pStyle w:val="Heading2"/>
        <w:spacing w:before="240" w:after="80"/>
      </w:pPr>
      <w:r>
        <w:rPr>
          <w:b/>
          <w:bCs/>
          <w:sz w:val="25"/>
          <w:szCs w:val="25"/>
        </w:rPr>
        <w:lastRenderedPageBreak/>
        <w:t>METHOD 9 — COVER CROPS</w:t>
      </w:r>
    </w:p>
    <w:p w14:paraId="763D6B9E" w14:textId="77777777" w:rsidR="004A17D0" w:rsidRDefault="00000000">
      <w:pPr>
        <w:pStyle w:val="Heading3"/>
        <w:spacing w:before="170" w:after="50"/>
      </w:pPr>
      <w:r>
        <w:rPr>
          <w:b/>
          <w:bCs/>
          <w:color w:val="117864"/>
          <w:sz w:val="22"/>
          <w:szCs w:val="22"/>
        </w:rPr>
        <w:t>Definition and placement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B2EEF5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2D5684BC" w14:textId="77777777" w:rsidR="004A17D0" w:rsidRDefault="00000000">
            <w:pPr>
              <w:spacing w:after="20" w:line="258" w:lineRule="auto"/>
            </w:pPr>
            <w:r>
              <w:rPr>
                <w:b/>
                <w:bCs/>
                <w:color w:val="222222"/>
                <w:sz w:val="20"/>
                <w:szCs w:val="20"/>
              </w:rPr>
              <w:t>.</w:t>
            </w:r>
            <w:r>
              <w:rPr>
                <w:color w:val="222222"/>
                <w:sz w:val="20"/>
                <w:szCs w:val="20"/>
              </w:rPr>
              <w:t xml:space="preserve"> </w:t>
            </w:r>
            <w:r>
              <w:rPr>
                <w:i/>
                <w:iCs/>
                <w:color w:val="222222"/>
                <w:sz w:val="20"/>
                <w:szCs w:val="20"/>
              </w:rPr>
              <w:t>Cover crops are grown to protect and enrich the soil.</w:t>
            </w:r>
            <w:r>
              <w:rPr>
                <w:color w:val="222222"/>
                <w:sz w:val="20"/>
                <w:szCs w:val="20"/>
              </w:rPr>
              <w:t xml:space="preserve"> </w:t>
            </w:r>
            <w:r>
              <w:rPr>
                <w:b/>
                <w:bCs/>
                <w:color w:val="222222"/>
                <w:sz w:val="20"/>
                <w:szCs w:val="20"/>
              </w:rPr>
              <w:t>,,,.</w:t>
            </w:r>
            <w:r>
              <w:rPr>
                <w:color w:val="222222"/>
                <w:sz w:val="20"/>
                <w:szCs w:val="20"/>
              </w:rPr>
              <w:t xml:space="preserve"> </w:t>
            </w:r>
            <w:r>
              <w:rPr>
                <w:i/>
                <w:iCs/>
                <w:color w:val="222222"/>
                <w:sz w:val="20"/>
                <w:szCs w:val="20"/>
              </w:rPr>
              <w:t>To reduce soil erosion, control weeds, increase organic matter, fix nitrogen, and improve the water-infiltration rate — thereby improving soil health and fertility — these crops are generally taken between regular crops or during the fallow period.</w:t>
            </w:r>
            <w:r>
              <w:rPr>
                <w:color w:val="222222"/>
                <w:sz w:val="20"/>
                <w:szCs w:val="20"/>
              </w:rPr>
              <w:t>,,,,,.*</w:t>
            </w:r>
            <w:r>
              <w:rPr>
                <w:i/>
                <w:iCs/>
                <w:color w:val="222222"/>
                <w:sz w:val="20"/>
                <w:szCs w:val="20"/>
              </w:rPr>
              <w:t xml:space="preserve"> </w:t>
            </w:r>
            <w:r>
              <w:rPr>
                <w:color w:val="222222"/>
                <w:sz w:val="20"/>
                <w:szCs w:val="20"/>
              </w:rPr>
              <w:t xml:space="preserve">Cover crops are integral to integrated weed management, crop rotation, </w:t>
            </w:r>
            <w:r>
              <w:rPr>
                <w:b/>
                <w:bCs/>
                <w:color w:val="222222"/>
                <w:sz w:val="20"/>
                <w:szCs w:val="20"/>
              </w:rPr>
              <w:t>no-till farming</w:t>
            </w:r>
            <w:r>
              <w:rPr>
                <w:color w:val="222222"/>
                <w:sz w:val="20"/>
                <w:szCs w:val="20"/>
              </w:rPr>
              <w:t>, conservation agriculture, organic farming, sustainable farming systems, and soil-and-water conservation practices.*</w:t>
            </w:r>
          </w:p>
        </w:tc>
      </w:tr>
    </w:tbl>
    <w:p w14:paraId="02A0F504" w14:textId="77777777" w:rsidR="004A17D0" w:rsidRDefault="004A17D0">
      <w:pPr>
        <w:spacing w:after="70"/>
      </w:pPr>
    </w:p>
    <w:p w14:paraId="73E4393F" w14:textId="77777777" w:rsidR="004A17D0" w:rsidRDefault="00000000">
      <w:pPr>
        <w:pStyle w:val="Heading3"/>
        <w:spacing w:before="170" w:after="50"/>
      </w:pPr>
      <w:r>
        <w:rPr>
          <w:b/>
          <w:bCs/>
          <w:color w:val="117864"/>
          <w:sz w:val="22"/>
          <w:szCs w:val="22"/>
        </w:rPr>
        <w:t>The cover-crop species list</w:t>
      </w:r>
    </w:p>
    <w:p w14:paraId="157518D5" w14:textId="77777777" w:rsidR="004A17D0" w:rsidRDefault="00000000">
      <w:pPr>
        <w:spacing w:after="110" w:line="266" w:lineRule="auto"/>
      </w:pPr>
      <w:r>
        <w:rPr>
          <w:color w:val="222222"/>
        </w:rPr>
        <w:t xml:space="preserve">(rye) · (winter wheat) · (sorghum) · (pearl millet) · (maize) · (pea) · (hairy vetch) · (berseem) · (cowpea) · (mustard) · (radish) · (sunflower) · </w:t>
      </w:r>
      <w:r>
        <w:rPr>
          <w:b/>
          <w:bCs/>
          <w:color w:val="222222"/>
        </w:rPr>
        <w:t xml:space="preserve"> (marigold)</w:t>
      </w:r>
      <w:r>
        <w:rPr>
          <w:color w:val="222222"/>
        </w:rPr>
        <w:t xml:space="preserve"> · (chickpea) · (groundnut) · (Sudan grass)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521E47C" w14:textId="77777777">
        <w:tblPrEx>
          <w:tblCellMar>
            <w:top w:w="0" w:type="dxa"/>
            <w:bottom w:w="0" w:type="dxa"/>
          </w:tblCellMar>
        </w:tblPrEx>
        <w:tc>
          <w:tcPr>
            <w:tcW w:w="9420" w:type="dxa"/>
            <w:tcBorders>
              <w:top w:val="single" w:sz="2" w:space="0" w:color="FBEDE8"/>
              <w:left w:val="single" w:sz="22" w:space="0" w:color="A6431E"/>
              <w:bottom w:val="single" w:sz="2" w:space="0" w:color="FBEDE8"/>
              <w:right w:val="single" w:sz="2" w:space="0" w:color="FBEDE8"/>
            </w:tcBorders>
            <w:shd w:val="clear" w:color="auto" w:fill="FBEDE8"/>
            <w:tcMar>
              <w:top w:w="80" w:type="dxa"/>
              <w:left w:w="150" w:type="dxa"/>
              <w:bottom w:w="80" w:type="dxa"/>
              <w:right w:w="130" w:type="dxa"/>
            </w:tcMar>
          </w:tcPr>
          <w:p w14:paraId="48465FFF" w14:textId="77777777" w:rsidR="004A17D0" w:rsidRDefault="00000000">
            <w:pPr>
              <w:spacing w:after="40"/>
            </w:pPr>
            <w:r>
              <w:rPr>
                <w:b/>
                <w:bCs/>
                <w:color w:val="A6431E"/>
                <w:sz w:val="18"/>
                <w:szCs w:val="18"/>
              </w:rPr>
              <w:t>⚠  NOTE</w:t>
            </w:r>
          </w:p>
          <w:p w14:paraId="4EDD9174" w14:textId="77777777" w:rsidR="004A17D0" w:rsidRDefault="00000000">
            <w:pPr>
              <w:spacing w:after="20" w:line="258" w:lineRule="auto"/>
            </w:pPr>
            <w:r>
              <w:rPr>
                <w:b/>
                <w:bCs/>
                <w:color w:val="222222"/>
                <w:sz w:val="20"/>
                <w:szCs w:val="20"/>
              </w:rPr>
              <w:t>Note the title slide uses a marigold field</w:t>
            </w:r>
            <w:r>
              <w:rPr>
                <w:color w:val="222222"/>
                <w:sz w:val="20"/>
                <w:szCs w:val="20"/>
              </w:rPr>
              <w:t xml:space="preserve"> — marigold is a well-known nematode-suppressive cover crop, which connects to the nematode benefit below.</w:t>
            </w:r>
          </w:p>
        </w:tc>
      </w:tr>
    </w:tbl>
    <w:p w14:paraId="20473E9E" w14:textId="77777777" w:rsidR="004A17D0" w:rsidRDefault="004A17D0">
      <w:pPr>
        <w:spacing w:after="70"/>
      </w:pPr>
    </w:p>
    <w:p w14:paraId="6839F782" w14:textId="77777777" w:rsidR="004A17D0" w:rsidRDefault="00000000">
      <w:pPr>
        <w:pStyle w:val="Heading3"/>
        <w:spacing w:before="170" w:after="50"/>
      </w:pPr>
      <w:r>
        <w:rPr>
          <w:b/>
          <w:bCs/>
          <w:color w:val="117864"/>
          <w:sz w:val="22"/>
          <w:szCs w:val="22"/>
        </w:rPr>
        <w:t>THE SEVEN BENEFITS OF COVER CROPS</w:t>
      </w:r>
    </w:p>
    <w:p w14:paraId="12D91457" w14:textId="77777777" w:rsidR="004A17D0" w:rsidRDefault="00000000">
      <w:pPr>
        <w:spacing w:after="110" w:line="266" w:lineRule="auto"/>
      </w:pPr>
      <w:r>
        <w:rPr>
          <w:color w:val="222222"/>
        </w:rPr>
        <w:t>Each was given its own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7571379B"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2CEE067A" w14:textId="77777777" w:rsidR="004A17D0" w:rsidRDefault="00000000">
            <w:r>
              <w:rPr>
                <w:b/>
                <w:bCs/>
                <w:color w:val="FFFFFF"/>
                <w:sz w:val="17"/>
                <w:szCs w:val="17"/>
              </w:rPr>
              <w:t>#</w:t>
            </w:r>
          </w:p>
        </w:tc>
        <w:tc>
          <w:tcPr>
            <w:tcW w:w="3140" w:type="dxa"/>
            <w:shd w:val="clear" w:color="auto" w:fill="1F3864"/>
            <w:tcMar>
              <w:top w:w="50" w:type="dxa"/>
              <w:left w:w="90" w:type="dxa"/>
              <w:bottom w:w="50" w:type="dxa"/>
              <w:right w:w="80" w:type="dxa"/>
            </w:tcMar>
          </w:tcPr>
          <w:p w14:paraId="427B4AFD" w14:textId="77777777" w:rsidR="004A17D0" w:rsidRDefault="00000000">
            <w:r>
              <w:rPr>
                <w:b/>
                <w:bCs/>
                <w:color w:val="FFFFFF"/>
                <w:sz w:val="17"/>
                <w:szCs w:val="17"/>
              </w:rPr>
              <w:t>Benefit (Marathi)</w:t>
            </w:r>
          </w:p>
        </w:tc>
        <w:tc>
          <w:tcPr>
            <w:tcW w:w="3140" w:type="dxa"/>
            <w:shd w:val="clear" w:color="auto" w:fill="1F3864"/>
            <w:tcMar>
              <w:top w:w="50" w:type="dxa"/>
              <w:left w:w="90" w:type="dxa"/>
              <w:bottom w:w="50" w:type="dxa"/>
              <w:right w:w="80" w:type="dxa"/>
            </w:tcMar>
          </w:tcPr>
          <w:p w14:paraId="0EF8AF7E" w14:textId="77777777" w:rsidR="004A17D0" w:rsidRDefault="00000000">
            <w:r>
              <w:rPr>
                <w:b/>
                <w:bCs/>
                <w:color w:val="FFFFFF"/>
                <w:sz w:val="17"/>
                <w:szCs w:val="17"/>
              </w:rPr>
              <w:t>English</w:t>
            </w:r>
          </w:p>
        </w:tc>
      </w:tr>
      <w:tr w:rsidR="004A17D0" w14:paraId="6DFACB7B"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36F366A" w14:textId="77777777" w:rsidR="004A17D0" w:rsidRDefault="00000000">
            <w:r>
              <w:rPr>
                <w:color w:val="222222"/>
                <w:sz w:val="17"/>
                <w:szCs w:val="17"/>
              </w:rPr>
              <w:t>1</w:t>
            </w:r>
          </w:p>
        </w:tc>
        <w:tc>
          <w:tcPr>
            <w:tcW w:w="3140" w:type="dxa"/>
            <w:shd w:val="clear" w:color="auto" w:fill="F4F7FB"/>
            <w:tcMar>
              <w:top w:w="50" w:type="dxa"/>
              <w:left w:w="90" w:type="dxa"/>
              <w:bottom w:w="50" w:type="dxa"/>
              <w:right w:w="80" w:type="dxa"/>
            </w:tcMar>
          </w:tcPr>
          <w:p w14:paraId="2C8732C9" w14:textId="77777777" w:rsidR="004A17D0" w:rsidRDefault="004A17D0"/>
        </w:tc>
        <w:tc>
          <w:tcPr>
            <w:tcW w:w="3140" w:type="dxa"/>
            <w:shd w:val="clear" w:color="auto" w:fill="F4F7FB"/>
            <w:tcMar>
              <w:top w:w="50" w:type="dxa"/>
              <w:left w:w="90" w:type="dxa"/>
              <w:bottom w:w="50" w:type="dxa"/>
              <w:right w:w="80" w:type="dxa"/>
            </w:tcMar>
          </w:tcPr>
          <w:p w14:paraId="59B41E49" w14:textId="77777777" w:rsidR="004A17D0" w:rsidRDefault="00000000">
            <w:r>
              <w:rPr>
                <w:b/>
                <w:bCs/>
                <w:color w:val="222222"/>
                <w:sz w:val="17"/>
                <w:szCs w:val="17"/>
              </w:rPr>
              <w:t>Reduce the cost of chemical fertilizers</w:t>
            </w:r>
          </w:p>
        </w:tc>
      </w:tr>
      <w:tr w:rsidR="004A17D0" w14:paraId="7FE3D961"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95D1C47" w14:textId="77777777" w:rsidR="004A17D0" w:rsidRDefault="00000000">
            <w:r>
              <w:rPr>
                <w:color w:val="222222"/>
                <w:sz w:val="17"/>
                <w:szCs w:val="17"/>
              </w:rPr>
              <w:t>2</w:t>
            </w:r>
          </w:p>
        </w:tc>
        <w:tc>
          <w:tcPr>
            <w:tcW w:w="3140" w:type="dxa"/>
            <w:shd w:val="clear" w:color="auto" w:fill="FFFFFF"/>
            <w:tcMar>
              <w:top w:w="50" w:type="dxa"/>
              <w:left w:w="90" w:type="dxa"/>
              <w:bottom w:w="50" w:type="dxa"/>
              <w:right w:w="80" w:type="dxa"/>
            </w:tcMar>
          </w:tcPr>
          <w:p w14:paraId="1412AD88" w14:textId="77777777" w:rsidR="004A17D0" w:rsidRDefault="004A17D0"/>
        </w:tc>
        <w:tc>
          <w:tcPr>
            <w:tcW w:w="3140" w:type="dxa"/>
            <w:shd w:val="clear" w:color="auto" w:fill="FFFFFF"/>
            <w:tcMar>
              <w:top w:w="50" w:type="dxa"/>
              <w:left w:w="90" w:type="dxa"/>
              <w:bottom w:w="50" w:type="dxa"/>
              <w:right w:w="80" w:type="dxa"/>
            </w:tcMar>
          </w:tcPr>
          <w:p w14:paraId="2B97F6CD" w14:textId="77777777" w:rsidR="004A17D0" w:rsidRDefault="00000000">
            <w:r>
              <w:rPr>
                <w:b/>
                <w:bCs/>
                <w:color w:val="222222"/>
                <w:sz w:val="17"/>
                <w:szCs w:val="17"/>
              </w:rPr>
              <w:t>Reduce soil erosion</w:t>
            </w:r>
          </w:p>
        </w:tc>
      </w:tr>
      <w:tr w:rsidR="004A17D0" w14:paraId="04DA411A"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6317664E" w14:textId="77777777" w:rsidR="004A17D0" w:rsidRDefault="00000000">
            <w:r>
              <w:rPr>
                <w:color w:val="222222"/>
                <w:sz w:val="17"/>
                <w:szCs w:val="17"/>
              </w:rPr>
              <w:t>3</w:t>
            </w:r>
          </w:p>
        </w:tc>
        <w:tc>
          <w:tcPr>
            <w:tcW w:w="3140" w:type="dxa"/>
            <w:shd w:val="clear" w:color="auto" w:fill="F4F7FB"/>
            <w:tcMar>
              <w:top w:w="50" w:type="dxa"/>
              <w:left w:w="90" w:type="dxa"/>
              <w:bottom w:w="50" w:type="dxa"/>
              <w:right w:w="80" w:type="dxa"/>
            </w:tcMar>
          </w:tcPr>
          <w:p w14:paraId="13BCB925" w14:textId="77777777" w:rsidR="004A17D0" w:rsidRDefault="004A17D0"/>
        </w:tc>
        <w:tc>
          <w:tcPr>
            <w:tcW w:w="3140" w:type="dxa"/>
            <w:shd w:val="clear" w:color="auto" w:fill="F4F7FB"/>
            <w:tcMar>
              <w:top w:w="50" w:type="dxa"/>
              <w:left w:w="90" w:type="dxa"/>
              <w:bottom w:w="50" w:type="dxa"/>
              <w:right w:w="80" w:type="dxa"/>
            </w:tcMar>
          </w:tcPr>
          <w:p w14:paraId="4A178F1E" w14:textId="77777777" w:rsidR="004A17D0" w:rsidRDefault="00000000">
            <w:r>
              <w:rPr>
                <w:b/>
                <w:bCs/>
                <w:color w:val="222222"/>
                <w:sz w:val="17"/>
                <w:szCs w:val="17"/>
              </w:rPr>
              <w:t>Improve the soil's physical properties — texture and water-holding capacity</w:t>
            </w:r>
          </w:p>
        </w:tc>
      </w:tr>
      <w:tr w:rsidR="004A17D0" w14:paraId="4BEDB89A"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440035B2" w14:textId="77777777" w:rsidR="004A17D0" w:rsidRDefault="00000000">
            <w:r>
              <w:rPr>
                <w:color w:val="222222"/>
                <w:sz w:val="17"/>
                <w:szCs w:val="17"/>
              </w:rPr>
              <w:t>4</w:t>
            </w:r>
          </w:p>
        </w:tc>
        <w:tc>
          <w:tcPr>
            <w:tcW w:w="3140" w:type="dxa"/>
            <w:shd w:val="clear" w:color="auto" w:fill="FFFFFF"/>
            <w:tcMar>
              <w:top w:w="50" w:type="dxa"/>
              <w:left w:w="90" w:type="dxa"/>
              <w:bottom w:w="50" w:type="dxa"/>
              <w:right w:w="80" w:type="dxa"/>
            </w:tcMar>
          </w:tcPr>
          <w:p w14:paraId="5718D0CB" w14:textId="77777777" w:rsidR="004A17D0" w:rsidRDefault="004A17D0"/>
        </w:tc>
        <w:tc>
          <w:tcPr>
            <w:tcW w:w="3140" w:type="dxa"/>
            <w:shd w:val="clear" w:color="auto" w:fill="FFFFFF"/>
            <w:tcMar>
              <w:top w:w="50" w:type="dxa"/>
              <w:left w:w="90" w:type="dxa"/>
              <w:bottom w:w="50" w:type="dxa"/>
              <w:right w:w="80" w:type="dxa"/>
            </w:tcMar>
          </w:tcPr>
          <w:p w14:paraId="6E0EE17F" w14:textId="77777777" w:rsidR="004A17D0" w:rsidRDefault="00000000">
            <w:r>
              <w:rPr>
                <w:b/>
                <w:bCs/>
                <w:color w:val="222222"/>
                <w:sz w:val="17"/>
                <w:szCs w:val="17"/>
              </w:rPr>
              <w:t>Cut herbicide costs</w:t>
            </w:r>
            <w:r>
              <w:rPr>
                <w:color w:val="222222"/>
                <w:sz w:val="17"/>
                <w:szCs w:val="17"/>
              </w:rPr>
              <w:t xml:space="preserve"> (via the weed-suppression mechanisms: canopy shading, altered microclimate, allelochemicals, and residue as a physical barrier to weed-seedling emergence)</w:t>
            </w:r>
          </w:p>
        </w:tc>
      </w:tr>
      <w:tr w:rsidR="004A17D0" w14:paraId="62B5B732"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9CFC256" w14:textId="77777777" w:rsidR="004A17D0" w:rsidRDefault="00000000">
            <w:r>
              <w:rPr>
                <w:color w:val="222222"/>
                <w:sz w:val="17"/>
                <w:szCs w:val="17"/>
              </w:rPr>
              <w:t>5</w:t>
            </w:r>
          </w:p>
        </w:tc>
        <w:tc>
          <w:tcPr>
            <w:tcW w:w="3140" w:type="dxa"/>
            <w:shd w:val="clear" w:color="auto" w:fill="F4F7FB"/>
            <w:tcMar>
              <w:top w:w="50" w:type="dxa"/>
              <w:left w:w="90" w:type="dxa"/>
              <w:bottom w:w="50" w:type="dxa"/>
              <w:right w:w="80" w:type="dxa"/>
            </w:tcMar>
          </w:tcPr>
          <w:p w14:paraId="325F47A4" w14:textId="77777777" w:rsidR="004A17D0" w:rsidRDefault="004A17D0"/>
        </w:tc>
        <w:tc>
          <w:tcPr>
            <w:tcW w:w="3140" w:type="dxa"/>
            <w:shd w:val="clear" w:color="auto" w:fill="F4F7FB"/>
            <w:tcMar>
              <w:top w:w="50" w:type="dxa"/>
              <w:left w:w="90" w:type="dxa"/>
              <w:bottom w:w="50" w:type="dxa"/>
              <w:right w:w="80" w:type="dxa"/>
            </w:tcMar>
          </w:tcPr>
          <w:p w14:paraId="0C4C35B9" w14:textId="77777777" w:rsidR="004A17D0" w:rsidRDefault="00000000">
            <w:r>
              <w:rPr>
                <w:b/>
                <w:bCs/>
                <w:color w:val="222222"/>
                <w:sz w:val="17"/>
                <w:szCs w:val="17"/>
              </w:rPr>
              <w:t>Reduce insect problems</w:t>
            </w:r>
            <w:r>
              <w:rPr>
                <w:color w:val="222222"/>
                <w:sz w:val="17"/>
                <w:szCs w:val="17"/>
              </w:rPr>
              <w:t xml:space="preserve"> (stronger predator recruitment; cover crops give predators habitat, and pest herbivory on the cash crop weakens)</w:t>
            </w:r>
          </w:p>
        </w:tc>
      </w:tr>
      <w:tr w:rsidR="004A17D0" w14:paraId="0EB35B6F"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7041F3D2" w14:textId="77777777" w:rsidR="004A17D0" w:rsidRDefault="00000000">
            <w:r>
              <w:rPr>
                <w:color w:val="222222"/>
                <w:sz w:val="17"/>
                <w:szCs w:val="17"/>
              </w:rPr>
              <w:t>6</w:t>
            </w:r>
          </w:p>
        </w:tc>
        <w:tc>
          <w:tcPr>
            <w:tcW w:w="3140" w:type="dxa"/>
            <w:shd w:val="clear" w:color="auto" w:fill="FFFFFF"/>
            <w:tcMar>
              <w:top w:w="50" w:type="dxa"/>
              <w:left w:w="90" w:type="dxa"/>
              <w:bottom w:w="50" w:type="dxa"/>
              <w:right w:w="80" w:type="dxa"/>
            </w:tcMar>
          </w:tcPr>
          <w:p w14:paraId="2D33A664" w14:textId="77777777" w:rsidR="004A17D0" w:rsidRDefault="004A17D0"/>
        </w:tc>
        <w:tc>
          <w:tcPr>
            <w:tcW w:w="3140" w:type="dxa"/>
            <w:shd w:val="clear" w:color="auto" w:fill="FFFFFF"/>
            <w:tcMar>
              <w:top w:w="50" w:type="dxa"/>
              <w:left w:w="90" w:type="dxa"/>
              <w:bottom w:w="50" w:type="dxa"/>
              <w:right w:w="80" w:type="dxa"/>
            </w:tcMar>
          </w:tcPr>
          <w:p w14:paraId="318321C5" w14:textId="77777777" w:rsidR="004A17D0" w:rsidRDefault="00000000">
            <w:r>
              <w:rPr>
                <w:b/>
                <w:bCs/>
                <w:color w:val="222222"/>
                <w:sz w:val="17"/>
                <w:szCs w:val="17"/>
              </w:rPr>
              <w:t>Release fungicide-like compounds into the soil, reducing soil-borne diseases</w:t>
            </w:r>
          </w:p>
        </w:tc>
      </w:tr>
      <w:tr w:rsidR="004A17D0" w14:paraId="75C5A7CE"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11C77523" w14:textId="77777777" w:rsidR="004A17D0" w:rsidRDefault="00000000">
            <w:r>
              <w:rPr>
                <w:color w:val="222222"/>
                <w:sz w:val="17"/>
                <w:szCs w:val="17"/>
              </w:rPr>
              <w:t>7</w:t>
            </w:r>
          </w:p>
        </w:tc>
        <w:tc>
          <w:tcPr>
            <w:tcW w:w="3140" w:type="dxa"/>
            <w:shd w:val="clear" w:color="auto" w:fill="F4F7FB"/>
            <w:tcMar>
              <w:top w:w="50" w:type="dxa"/>
              <w:left w:w="90" w:type="dxa"/>
              <w:bottom w:w="50" w:type="dxa"/>
              <w:right w:w="80" w:type="dxa"/>
            </w:tcMar>
          </w:tcPr>
          <w:p w14:paraId="2BE581F4" w14:textId="77777777" w:rsidR="004A17D0" w:rsidRDefault="004A17D0"/>
        </w:tc>
        <w:tc>
          <w:tcPr>
            <w:tcW w:w="3140" w:type="dxa"/>
            <w:shd w:val="clear" w:color="auto" w:fill="F4F7FB"/>
            <w:tcMar>
              <w:top w:w="50" w:type="dxa"/>
              <w:left w:w="90" w:type="dxa"/>
              <w:bottom w:w="50" w:type="dxa"/>
              <w:right w:w="80" w:type="dxa"/>
            </w:tcMar>
          </w:tcPr>
          <w:p w14:paraId="1EB736FF" w14:textId="77777777" w:rsidR="004A17D0" w:rsidRDefault="00000000">
            <w:r>
              <w:rPr>
                <w:b/>
                <w:bCs/>
                <w:color w:val="222222"/>
                <w:sz w:val="17"/>
                <w:szCs w:val="17"/>
              </w:rPr>
              <w:t>Check nematodes</w:t>
            </w:r>
            <w:r>
              <w:rPr>
                <w:color w:val="222222"/>
                <w:sz w:val="17"/>
                <w:szCs w:val="17"/>
              </w:rPr>
              <w:t xml:space="preserve"> — </w:t>
            </w:r>
            <w:r>
              <w:rPr>
                <w:i/>
                <w:iCs/>
                <w:color w:val="222222"/>
                <w:sz w:val="17"/>
                <w:szCs w:val="17"/>
              </w:rPr>
              <w:t>""</w:t>
            </w:r>
            <w:r>
              <w:rPr>
                <w:color w:val="222222"/>
                <w:sz w:val="17"/>
                <w:szCs w:val="17"/>
              </w:rPr>
              <w:t xml:space="preserve"> — </w:t>
            </w:r>
            <w:r>
              <w:rPr>
                <w:b/>
                <w:bCs/>
                <w:color w:val="222222"/>
                <w:sz w:val="17"/>
                <w:szCs w:val="17"/>
              </w:rPr>
              <w:t>if the cover crop is not an alternative host for the nematode, the nematodes cannot migrate to another field</w:t>
            </w:r>
          </w:p>
        </w:tc>
      </w:tr>
      <w:tr w:rsidR="004A17D0" w14:paraId="6C866059"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3AC37B81" w14:textId="77777777" w:rsidR="004A17D0" w:rsidRDefault="00000000">
            <w:r>
              <w:rPr>
                <w:color w:val="222222"/>
                <w:sz w:val="17"/>
                <w:szCs w:val="17"/>
              </w:rPr>
              <w:t>8</w:t>
            </w:r>
          </w:p>
        </w:tc>
        <w:tc>
          <w:tcPr>
            <w:tcW w:w="3140" w:type="dxa"/>
            <w:shd w:val="clear" w:color="auto" w:fill="FFFFFF"/>
            <w:tcMar>
              <w:top w:w="50" w:type="dxa"/>
              <w:left w:w="90" w:type="dxa"/>
              <w:bottom w:w="50" w:type="dxa"/>
              <w:right w:w="80" w:type="dxa"/>
            </w:tcMar>
          </w:tcPr>
          <w:p w14:paraId="7865CC77" w14:textId="77777777" w:rsidR="004A17D0" w:rsidRDefault="004A17D0"/>
        </w:tc>
        <w:tc>
          <w:tcPr>
            <w:tcW w:w="3140" w:type="dxa"/>
            <w:shd w:val="clear" w:color="auto" w:fill="FFFFFF"/>
            <w:tcMar>
              <w:top w:w="50" w:type="dxa"/>
              <w:left w:w="90" w:type="dxa"/>
              <w:bottom w:w="50" w:type="dxa"/>
              <w:right w:w="80" w:type="dxa"/>
            </w:tcMar>
          </w:tcPr>
          <w:p w14:paraId="7461F1CE" w14:textId="77777777" w:rsidR="004A17D0" w:rsidRDefault="00000000">
            <w:r>
              <w:rPr>
                <w:b/>
                <w:bCs/>
                <w:color w:val="222222"/>
                <w:sz w:val="17"/>
                <w:szCs w:val="17"/>
              </w:rPr>
              <w:t>Reduce groundwater pollution</w:t>
            </w:r>
            <w:r>
              <w:rPr>
                <w:color w:val="222222"/>
                <w:sz w:val="17"/>
                <w:szCs w:val="17"/>
              </w:rPr>
              <w:t xml:space="preserve"> — </w:t>
            </w:r>
            <w:r>
              <w:rPr>
                <w:i/>
                <w:iCs/>
                <w:color w:val="222222"/>
                <w:sz w:val="17"/>
                <w:szCs w:val="17"/>
              </w:rPr>
              <w:t>" (Leach Out) "</w:t>
            </w:r>
            <w:r>
              <w:rPr>
                <w:color w:val="222222"/>
                <w:sz w:val="17"/>
                <w:szCs w:val="17"/>
              </w:rPr>
              <w:t xml:space="preserve"> — </w:t>
            </w:r>
            <w:r>
              <w:rPr>
                <w:b/>
                <w:bCs/>
                <w:color w:val="222222"/>
                <w:sz w:val="17"/>
                <w:szCs w:val="17"/>
              </w:rPr>
              <w:t>prevents soil fertilizers, especially phosphorus, from leaching out</w:t>
            </w:r>
          </w:p>
        </w:tc>
      </w:tr>
      <w:tr w:rsidR="004A17D0" w14:paraId="2D5CE544"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7A2B218D" w14:textId="77777777" w:rsidR="004A17D0" w:rsidRDefault="00000000">
            <w:r>
              <w:rPr>
                <w:color w:val="222222"/>
                <w:sz w:val="17"/>
                <w:szCs w:val="17"/>
              </w:rPr>
              <w:t>9</w:t>
            </w:r>
          </w:p>
        </w:tc>
        <w:tc>
          <w:tcPr>
            <w:tcW w:w="3140" w:type="dxa"/>
            <w:shd w:val="clear" w:color="auto" w:fill="F4F7FB"/>
            <w:tcMar>
              <w:top w:w="50" w:type="dxa"/>
              <w:left w:w="90" w:type="dxa"/>
              <w:bottom w:w="50" w:type="dxa"/>
              <w:right w:w="80" w:type="dxa"/>
            </w:tcMar>
          </w:tcPr>
          <w:p w14:paraId="63B31BBA" w14:textId="77777777" w:rsidR="004A17D0" w:rsidRDefault="00000000">
            <w:r>
              <w:rPr>
                <w:b/>
                <w:bCs/>
                <w:color w:val="222222"/>
                <w:sz w:val="17"/>
                <w:szCs w:val="17"/>
              </w:rPr>
              <w:t xml:space="preserve">, </w:t>
            </w:r>
          </w:p>
        </w:tc>
        <w:tc>
          <w:tcPr>
            <w:tcW w:w="3140" w:type="dxa"/>
            <w:shd w:val="clear" w:color="auto" w:fill="F4F7FB"/>
            <w:tcMar>
              <w:top w:w="50" w:type="dxa"/>
              <w:left w:w="90" w:type="dxa"/>
              <w:bottom w:w="50" w:type="dxa"/>
              <w:right w:w="80" w:type="dxa"/>
            </w:tcMar>
          </w:tcPr>
          <w:p w14:paraId="693B91FF" w14:textId="77777777" w:rsidR="004A17D0" w:rsidRDefault="00000000">
            <w:r>
              <w:rPr>
                <w:b/>
                <w:bCs/>
                <w:color w:val="222222"/>
                <w:sz w:val="17"/>
                <w:szCs w:val="17"/>
              </w:rPr>
              <w:t>After burial, helps increase soil organic carbon, and consequently soil fertility</w:t>
            </w:r>
          </w:p>
        </w:tc>
      </w:tr>
    </w:tbl>
    <w:p w14:paraId="5FD41E52"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525CE3D"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79C079A" w14:textId="77777777" w:rsidR="004A17D0" w:rsidRDefault="00000000">
            <w:pPr>
              <w:spacing w:after="40"/>
            </w:pPr>
            <w:r>
              <w:rPr>
                <w:b/>
                <w:bCs/>
                <w:color w:val="117864"/>
                <w:sz w:val="18"/>
                <w:szCs w:val="18"/>
              </w:rPr>
              <w:t>⚡  KEY RULE</w:t>
            </w:r>
          </w:p>
          <w:p w14:paraId="67DC9AA6" w14:textId="77777777" w:rsidR="004A17D0" w:rsidRDefault="00000000">
            <w:pPr>
              <w:spacing w:after="20" w:line="258" w:lineRule="auto"/>
            </w:pPr>
            <w:r>
              <w:rPr>
                <w:color w:val="222222"/>
                <w:sz w:val="20"/>
                <w:szCs w:val="20"/>
              </w:rPr>
              <w:t>BENEFIT 7 — THE NEMATODE MECHANISM IS SUBTLE AND IMPORTANT.</w:t>
            </w:r>
            <w:r>
              <w:rPr>
                <w:b/>
                <w:bCs/>
                <w:color w:val="222222"/>
                <w:sz w:val="20"/>
                <w:szCs w:val="20"/>
              </w:rPr>
              <w:t xml:space="preserve"> A cover crop that is a </w:t>
            </w:r>
            <w:r>
              <w:rPr>
                <w:color w:val="222222"/>
                <w:sz w:val="20"/>
                <w:szCs w:val="20"/>
              </w:rPr>
              <w:t>non-host</w:t>
            </w:r>
            <w:r>
              <w:rPr>
                <w:b/>
                <w:bCs/>
                <w:color w:val="222222"/>
                <w:sz w:val="20"/>
                <w:szCs w:val="20"/>
              </w:rPr>
              <w:t xml:space="preserve"> for the nematode acts as a biological dead-end: the nematodes cannot feed, cannot reproduce, and </w:t>
            </w:r>
            <w:r>
              <w:rPr>
                <w:color w:val="222222"/>
                <w:sz w:val="20"/>
                <w:szCs w:val="20"/>
              </w:rPr>
              <w:t xml:space="preserve">cannot migrate </w:t>
            </w:r>
            <w:r>
              <w:rPr>
                <w:color w:val="222222"/>
                <w:sz w:val="20"/>
                <w:szCs w:val="20"/>
              </w:rPr>
              <w:lastRenderedPageBreak/>
              <w:t>onward.*</w:t>
            </w:r>
            <w:r>
              <w:rPr>
                <w:i/>
                <w:iCs/>
                <w:color w:val="222222"/>
                <w:sz w:val="20"/>
                <w:szCs w:val="20"/>
              </w:rPr>
              <w:t xml:space="preserve"> This is why species selection matters — a legume cover crop that happens to be a good nematode host will make the problem </w:t>
            </w:r>
            <w:r>
              <w:rPr>
                <w:color w:val="222222"/>
                <w:sz w:val="20"/>
                <w:szCs w:val="20"/>
              </w:rPr>
              <w:t>worse</w:t>
            </w:r>
            <w:r>
              <w:rPr>
                <w:i/>
                <w:iCs/>
                <w:color w:val="222222"/>
                <w:sz w:val="20"/>
                <w:szCs w:val="20"/>
              </w:rPr>
              <w:t xml:space="preserve">, while marigold or a non-host grass breaks the cycle. </w:t>
            </w:r>
            <w:r>
              <w:rPr>
                <w:color w:val="222222"/>
                <w:sz w:val="20"/>
                <w:szCs w:val="20"/>
              </w:rPr>
              <w:t>(This resolves the same tension flagged in Part 13R: green manure both "checks" and "increases" nematodes depending on species.)</w:t>
            </w:r>
            <w:r>
              <w:rPr>
                <w:i/>
                <w:iCs/>
                <w:color w:val="222222"/>
                <w:sz w:val="20"/>
                <w:szCs w:val="20"/>
              </w:rPr>
              <w:t xml:space="preserve"> BENEFIT 8 — THE PHOSPHORUS RETENTION POINT</w:t>
            </w:r>
            <w:r>
              <w:rPr>
                <w:color w:val="222222"/>
                <w:sz w:val="20"/>
                <w:szCs w:val="20"/>
              </w:rPr>
              <w:t>* is directly relevant on any soil where phosphorus is scarce or locked. Cover crops take up mobile nutrients that would otherwise leach below the root zone and hold them in living biomass until burial releases them.</w:t>
            </w:r>
          </w:p>
        </w:tc>
      </w:tr>
    </w:tbl>
    <w:p w14:paraId="6665BE45" w14:textId="77777777" w:rsidR="004A17D0" w:rsidRDefault="004A17D0">
      <w:pPr>
        <w:spacing w:after="70"/>
      </w:pPr>
    </w:p>
    <w:p w14:paraId="68413B2D" w14:textId="77777777" w:rsidR="004A17D0" w:rsidRDefault="00000000">
      <w:pPr>
        <w:pStyle w:val="Heading2"/>
        <w:spacing w:before="240" w:after="80"/>
      </w:pPr>
      <w:r>
        <w:rPr>
          <w:b/>
          <w:bCs/>
          <w:sz w:val="25"/>
          <w:szCs w:val="25"/>
        </w:rPr>
        <w:t>METHOD 10 — MARKET-AVAILABLE PRODUCTS</w:t>
      </w:r>
    </w:p>
    <w:p w14:paraId="29880C95" w14:textId="77777777" w:rsidR="004A17D0" w:rsidRDefault="00000000">
      <w:pPr>
        <w:spacing w:after="110" w:line="266" w:lineRule="auto"/>
      </w:pPr>
      <w:r>
        <w:rPr>
          <w:color w:val="222222"/>
        </w:rPr>
        <w:t xml:space="preserve">The final method's title slide shows what appears to be </w:t>
      </w:r>
      <w:r>
        <w:rPr>
          <w:b/>
          <w:bCs/>
          <w:color w:val="222222"/>
        </w:rPr>
        <w:t>biochar / charcoal-based material.</w:t>
      </w:r>
      <w:r>
        <w:rPr>
          <w:color w:val="222222"/>
        </w:rPr>
        <w:t xml:space="preserve"> The session's audio does not detail this category before the transcript ends — Gore had indicated one further webinar would follow.</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F8E69B1"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635784CC" w14:textId="77777777" w:rsidR="004A17D0" w:rsidRDefault="00000000">
            <w:pPr>
              <w:spacing w:after="20" w:line="258" w:lineRule="auto"/>
            </w:pPr>
            <w:r>
              <w:rPr>
                <w:b/>
                <w:bCs/>
                <w:color w:val="222222"/>
                <w:sz w:val="20"/>
                <w:szCs w:val="20"/>
              </w:rPr>
              <w:t>What this category means in context:</w:t>
            </w:r>
            <w:r>
              <w:rPr>
                <w:color w:val="222222"/>
                <w:sz w:val="20"/>
                <w:szCs w:val="20"/>
              </w:rPr>
              <w:t xml:space="preserve"> commercially available organic-carbon products — humic and fulvic acid preparations, biochar, seaweed extracts, and the "organic carbon" powders and granules he critiqued in Part 13C (</w:t>
            </w:r>
            <w:r>
              <w:rPr>
                <w:i/>
                <w:iCs/>
                <w:color w:val="222222"/>
                <w:sz w:val="20"/>
                <w:szCs w:val="20"/>
              </w:rPr>
              <w:t>"companies only process it; organic carbon comes only from nature"</w:t>
            </w:r>
            <w:r>
              <w:rPr>
                <w:color w:val="222222"/>
                <w:sz w:val="20"/>
                <w:szCs w:val="20"/>
              </w:rPr>
              <w:t xml:space="preserve">). </w:t>
            </w:r>
            <w:r>
              <w:rPr>
                <w:b/>
                <w:bCs/>
                <w:color w:val="222222"/>
                <w:sz w:val="20"/>
                <w:szCs w:val="20"/>
              </w:rPr>
              <w:t>His standing test from Part 13C applies:</w:t>
            </w:r>
            <w:r>
              <w:rPr>
                <w:color w:val="222222"/>
                <w:sz w:val="20"/>
                <w:szCs w:val="20"/>
              </w:rPr>
              <w:t xml:space="preserve"> ask any such product's seller </w:t>
            </w:r>
            <w:r>
              <w:rPr>
                <w:b/>
                <w:bCs/>
                <w:color w:val="222222"/>
                <w:sz w:val="20"/>
                <w:szCs w:val="20"/>
              </w:rPr>
              <w:t>"how many days does it work?"</w:t>
            </w:r>
            <w:r>
              <w:rPr>
                <w:color w:val="222222"/>
                <w:sz w:val="20"/>
                <w:szCs w:val="20"/>
              </w:rPr>
              <w:t xml:space="preserve"> — apply it, then measure organic carbon at 2, 10 and 15 days. If it rose and fell, that was dissolved organic matter giving a momentary lift, not humus.</w:t>
            </w:r>
          </w:p>
        </w:tc>
      </w:tr>
    </w:tbl>
    <w:p w14:paraId="05796E24" w14:textId="77777777" w:rsidR="004A17D0" w:rsidRDefault="004A17D0">
      <w:pPr>
        <w:spacing w:after="70"/>
      </w:pPr>
    </w:p>
    <w:p w14:paraId="1E830F75" w14:textId="77777777" w:rsidR="004A17D0" w:rsidRDefault="00000000">
      <w:pPr>
        <w:pStyle w:val="Heading2"/>
        <w:spacing w:before="240" w:after="80"/>
      </w:pPr>
      <w:r>
        <w:rPr>
          <w:b/>
          <w:bCs/>
          <w:sz w:val="25"/>
          <w:szCs w:val="25"/>
        </w:rPr>
        <w:t>The course roadmap from here</w:t>
      </w:r>
    </w:p>
    <w:p w14:paraId="24F4ADB5" w14:textId="77777777" w:rsidR="004A17D0" w:rsidRDefault="00000000">
      <w:pPr>
        <w:spacing w:after="110" w:line="266" w:lineRule="auto"/>
      </w:pPr>
      <w:r>
        <w:rPr>
          <w:color w:val="222222"/>
        </w:rPr>
        <w:t>Gore closes by naming what comes next, which is useful for anticipating the remaining sessions: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B936C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9B8C70D" w14:textId="77777777" w:rsidR="004A17D0" w:rsidRDefault="00000000">
            <w:pPr>
              <w:spacing w:after="20" w:line="258" w:lineRule="auto"/>
            </w:pPr>
            <w:r>
              <w:rPr>
                <w:b/>
                <w:bCs/>
                <w:color w:val="222222"/>
                <w:sz w:val="20"/>
                <w:szCs w:val="20"/>
              </w:rPr>
              <w:t>"When I speak on chemicals, I will start that subject from SOIL TESTING. Then I will tell you the TYPES OF FERTILIZERS, their CORRECT USAGE — which fertilizer works with which, which does not; which fertilizer, when in excess, makes which other nutrient unavailable; what is needed to make which one available; how our FERTIGATION method should be; and how to use fertilizers through the leaves (FOLIAR APPLICATION). All these subjects we will look at from here on."</w:t>
            </w:r>
          </w:p>
        </w:tc>
      </w:tr>
    </w:tbl>
    <w:p w14:paraId="7C786B0D" w14:textId="77777777" w:rsidR="004A17D0" w:rsidRDefault="004A17D0">
      <w:pPr>
        <w:spacing w:after="70"/>
      </w:pPr>
    </w:p>
    <w:p w14:paraId="32AFD958" w14:textId="77777777" w:rsidR="004A17D0" w:rsidRDefault="00000000">
      <w:pPr>
        <w:pStyle w:val="Heading2"/>
        <w:spacing w:before="240" w:after="80"/>
      </w:pPr>
      <w:r>
        <w:rPr>
          <w:b/>
          <w:bCs/>
          <w:sz w:val="25"/>
          <w:szCs w:val="25"/>
        </w:rPr>
        <w:t>Reading It Critically — What Holds Up and What to Watch</w:t>
      </w:r>
    </w:p>
    <w:p w14:paraId="1F31D61E" w14:textId="77777777" w:rsidR="004A17D0" w:rsidRDefault="00000000">
      <w:pPr>
        <w:pStyle w:val="Heading2"/>
        <w:spacing w:before="240" w:after="80"/>
      </w:pPr>
      <w:r>
        <w:rPr>
          <w:b/>
          <w:bCs/>
          <w:sz w:val="25"/>
          <w:szCs w:val="25"/>
        </w:rPr>
        <w:t>The oil-cake section is the strongest content here</w:t>
      </w:r>
    </w:p>
    <w:p w14:paraId="55F00BDF" w14:textId="77777777" w:rsidR="004A17D0" w:rsidRDefault="00000000">
      <w:pPr>
        <w:spacing w:after="110" w:line="266" w:lineRule="auto"/>
      </w:pPr>
      <w:r>
        <w:rPr>
          <w:b/>
          <w:bCs/>
          <w:color w:val="222222"/>
        </w:rPr>
        <w:t>The de-oiling explanation is the technically important part, and it is correct.</w:t>
      </w:r>
      <w:r>
        <w:rPr>
          <w:color w:val="222222"/>
        </w:rPr>
        <w:t xml:space="preserve"> Oil in soil genuinely does interfere — it is hydrophobic, coats particles, and slows both water movement and microbial access. And the specific point about </w:t>
      </w:r>
      <w:r>
        <w:rPr>
          <w:b/>
          <w:bCs/>
          <w:color w:val="222222"/>
        </w:rPr>
        <w:t>neem oil's azadirachtin suppressing beneficial microbes</w:t>
      </w:r>
      <w:r>
        <w:rPr>
          <w:color w:val="222222"/>
        </w:rPr>
        <w:t xml:space="preserve"> is well-founded: azadirachtin and related limonoids have documented antifungal and antibacterial activity, so applying full-oil neem cake works against the very biology you are trying to build. </w:t>
      </w:r>
      <w:r>
        <w:rPr>
          <w:b/>
          <w:bCs/>
          <w:color w:val="222222"/>
        </w:rPr>
        <w:t>This retroactively clarifies the Part 13K organic-culture recipe — the 150 kg of neem cake must be de-oiled.</w:t>
      </w:r>
    </w:p>
    <w:p w14:paraId="75045515" w14:textId="77777777" w:rsidR="004A17D0" w:rsidRDefault="00000000">
      <w:pPr>
        <w:spacing w:after="110" w:line="266" w:lineRule="auto"/>
      </w:pPr>
      <w:r>
        <w:rPr>
          <w:b/>
          <w:bCs/>
          <w:color w:val="222222"/>
        </w:rPr>
        <w:t>The composition table is genuinely useful and shows a clear pattern:</w:t>
      </w:r>
      <w:r>
        <w:rPr>
          <w:color w:val="222222"/>
        </w:rPr>
        <w:t xml:space="preserve"> edible cakes (safflower 7.9% N, groundnut 7.3%, cottonseed 6.4%, sesame 6.2%) are far richer in nitrogen than non-edible ones (castor 4.3%, karanj 3.9%, mahua 2.5%). The economics follow directly — the rich ones have a feed market and cost more.</w:t>
      </w:r>
    </w:p>
    <w:p w14:paraId="4240F61F" w14:textId="77777777" w:rsidR="004A17D0" w:rsidRDefault="00000000">
      <w:pPr>
        <w:spacing w:after="110" w:line="266" w:lineRule="auto"/>
      </w:pPr>
      <w:r>
        <w:rPr>
          <w:b/>
          <w:bCs/>
          <w:color w:val="222222"/>
        </w:rPr>
        <w:t>The "oil cake first, then microbes" sequencing rule is practically valuable</w:t>
      </w:r>
      <w:r>
        <w:rPr>
          <w:color w:val="222222"/>
        </w:rPr>
        <w:t xml:space="preserve"> and consistent with everything else in the course. Protein-rich cake is fast-decomposing microbial food; pre-charging with it before a biological application gives the inoculum something to eat immediately. His groundnut-cake-moulds-in-3-days observation is exactly the right evidence for it.</w:t>
      </w:r>
    </w:p>
    <w:p w14:paraId="512EE7E4" w14:textId="77777777" w:rsidR="004A17D0" w:rsidRDefault="00000000">
      <w:pPr>
        <w:spacing w:after="110" w:line="266" w:lineRule="auto"/>
      </w:pPr>
      <w:r>
        <w:rPr>
          <w:b/>
          <w:bCs/>
          <w:color w:val="222222"/>
        </w:rPr>
        <w:t>The cotton cake slurry is his most specific pomegranate recommendation in the entire course</w:t>
      </w:r>
      <w:r>
        <w:rPr>
          <w:color w:val="222222"/>
        </w:rPr>
        <w:t xml:space="preserve"> — cottonseed cake plus potash-mobilizing bacteria, 3-day ferment, for colour and size. Worth noting: it is also consistent with </w:t>
      </w:r>
      <w:r>
        <w:rPr>
          <w:color w:val="222222"/>
        </w:rPr>
        <w:lastRenderedPageBreak/>
        <w:t xml:space="preserve">the Chapter 11 teaching that potassium drives fruit colour and size, and with the Part 13O warning that colour is partly climatic. </w:t>
      </w:r>
      <w:r>
        <w:rPr>
          <w:b/>
          <w:bCs/>
          <w:color w:val="222222"/>
        </w:rPr>
        <w:t>Treat it as a genuine candidate to trial, not a guaranteed fix.</w:t>
      </w:r>
    </w:p>
    <w:p w14:paraId="0F82ED7F" w14:textId="77777777" w:rsidR="004A17D0" w:rsidRDefault="00000000">
      <w:pPr>
        <w:pStyle w:val="Heading2"/>
        <w:spacing w:before="240" w:after="80"/>
      </w:pPr>
      <w:r>
        <w:rPr>
          <w:b/>
          <w:bCs/>
          <w:sz w:val="25"/>
          <w:szCs w:val="25"/>
        </w:rPr>
        <w:t>The mulching cautions are the most actionable thing in the session</w:t>
      </w:r>
    </w:p>
    <w:p w14:paraId="2CDDE88B" w14:textId="77777777" w:rsidR="004A17D0" w:rsidRDefault="00000000">
      <w:pPr>
        <w:spacing w:after="110" w:line="266" w:lineRule="auto"/>
      </w:pPr>
      <w:r>
        <w:rPr>
          <w:color w:val="222222"/>
        </w:rPr>
        <w:t>All four are correct and three are commonly violated:</w:t>
      </w:r>
    </w:p>
    <w:p w14:paraId="582EFA4E" w14:textId="77777777" w:rsidR="004A17D0" w:rsidRDefault="00000000">
      <w:pPr>
        <w:pStyle w:val="ListParagraph"/>
        <w:numPr>
          <w:ilvl w:val="0"/>
          <w:numId w:val="2"/>
        </w:numPr>
        <w:spacing w:after="50" w:line="258" w:lineRule="auto"/>
      </w:pPr>
      <w:r>
        <w:rPr>
          <w:b/>
          <w:bCs/>
          <w:color w:val="222222"/>
        </w:rPr>
        <w:t>2-inch maximum</w:t>
      </w:r>
      <w:r>
        <w:rPr>
          <w:color w:val="222222"/>
        </w:rPr>
        <w:t xml:space="preserve"> — thicker mulch goes anaerobic, which contradicts the whole aerobic-biology programme</w:t>
      </w:r>
    </w:p>
    <w:p w14:paraId="1D456C10" w14:textId="77777777" w:rsidR="004A17D0" w:rsidRDefault="00000000">
      <w:pPr>
        <w:pStyle w:val="ListParagraph"/>
        <w:numPr>
          <w:ilvl w:val="0"/>
          <w:numId w:val="2"/>
        </w:numPr>
        <w:spacing w:after="50" w:line="258" w:lineRule="auto"/>
      </w:pPr>
      <w:r>
        <w:rPr>
          <w:b/>
          <w:bCs/>
          <w:color w:val="222222"/>
        </w:rPr>
        <w:t>Drip line under the mulch</w:t>
      </w:r>
      <w:r>
        <w:rPr>
          <w:color w:val="222222"/>
        </w:rPr>
        <w:t xml:space="preserve"> — otherwise you irrigate the mulch, not the soil</w:t>
      </w:r>
    </w:p>
    <w:p w14:paraId="0B4F609B" w14:textId="77777777" w:rsidR="004A17D0" w:rsidRDefault="00000000">
      <w:pPr>
        <w:pStyle w:val="ListParagraph"/>
        <w:numPr>
          <w:ilvl w:val="0"/>
          <w:numId w:val="2"/>
        </w:numPr>
        <w:spacing w:after="50" w:line="258" w:lineRule="auto"/>
      </w:pPr>
      <w:r>
        <w:rPr>
          <w:b/>
          <w:bCs/>
          <w:color w:val="222222"/>
        </w:rPr>
        <w:t>Remove from black soil in monsoon</w:t>
      </w:r>
      <w:r>
        <w:rPr>
          <w:color w:val="222222"/>
        </w:rPr>
        <w:t xml:space="preserve"> — prevents waterlogging on soil that already drains poorly</w:t>
      </w:r>
    </w:p>
    <w:p w14:paraId="7F39D606" w14:textId="77777777" w:rsidR="004A17D0" w:rsidRDefault="00000000">
      <w:pPr>
        <w:pStyle w:val="ListParagraph"/>
        <w:numPr>
          <w:ilvl w:val="0"/>
          <w:numId w:val="2"/>
        </w:numPr>
        <w:spacing w:after="50" w:line="258" w:lineRule="auto"/>
      </w:pPr>
      <w:r>
        <w:rPr>
          <w:b/>
          <w:bCs/>
          <w:color w:val="222222"/>
        </w:rPr>
        <w:t>Mulch in winter</w:t>
      </w:r>
      <w:r>
        <w:rPr>
          <w:color w:val="222222"/>
        </w:rPr>
        <w:t xml:space="preserve"> — the seasonal timing</w:t>
      </w:r>
    </w:p>
    <w:p w14:paraId="68D49B77" w14:textId="77777777" w:rsidR="004A17D0" w:rsidRDefault="004A17D0">
      <w:pPr>
        <w:spacing w:after="40"/>
      </w:pPr>
    </w:p>
    <w:p w14:paraId="3F5D04AA" w14:textId="77777777" w:rsidR="004A17D0" w:rsidRDefault="00000000">
      <w:pPr>
        <w:pStyle w:val="Heading2"/>
        <w:spacing w:before="240" w:after="80"/>
      </w:pPr>
      <w:r>
        <w:rPr>
          <w:b/>
          <w:bCs/>
          <w:sz w:val="25"/>
          <w:szCs w:val="25"/>
        </w:rPr>
        <w:t>Cautions and corrections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C8DD3DF"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E88BED4"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0F0DB963" w14:textId="77777777" w:rsidR="004A17D0" w:rsidRDefault="00000000">
            <w:r>
              <w:rPr>
                <w:b/>
                <w:bCs/>
                <w:color w:val="FFFFFF"/>
                <w:sz w:val="17"/>
                <w:szCs w:val="17"/>
              </w:rPr>
              <w:t>Assessment</w:t>
            </w:r>
          </w:p>
        </w:tc>
      </w:tr>
      <w:tr w:rsidR="004A17D0" w14:paraId="141ED5C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805E1BD" w14:textId="77777777" w:rsidR="004A17D0" w:rsidRDefault="00000000">
            <w:r>
              <w:rPr>
                <w:b/>
                <w:bCs/>
                <w:color w:val="222222"/>
                <w:sz w:val="17"/>
                <w:szCs w:val="17"/>
              </w:rPr>
              <w:t>"Do mulching in winter"</w:t>
            </w:r>
          </w:p>
        </w:tc>
        <w:tc>
          <w:tcPr>
            <w:tcW w:w="4710" w:type="dxa"/>
            <w:shd w:val="clear" w:color="auto" w:fill="F4F7FB"/>
            <w:tcMar>
              <w:top w:w="50" w:type="dxa"/>
              <w:left w:w="90" w:type="dxa"/>
              <w:bottom w:w="50" w:type="dxa"/>
              <w:right w:w="80" w:type="dxa"/>
            </w:tcMar>
          </w:tcPr>
          <w:p w14:paraId="64B1CD53" w14:textId="77777777" w:rsidR="004A17D0" w:rsidRDefault="00000000">
            <w:r>
              <w:rPr>
                <w:color w:val="222222"/>
                <w:sz w:val="17"/>
                <w:szCs w:val="17"/>
              </w:rPr>
              <w:t xml:space="preserve">Correct for Maharashtra's purpose (moderating winter soil temperature and conserving moisture into summer). </w:t>
            </w:r>
            <w:r>
              <w:rPr>
                <w:b/>
                <w:bCs/>
                <w:color w:val="222222"/>
                <w:sz w:val="17"/>
                <w:szCs w:val="17"/>
              </w:rPr>
              <w:t>But on a hot semi-arid site the strongest argument for mulch is summer heat and evaporation control</w:t>
            </w:r>
            <w:r>
              <w:rPr>
                <w:color w:val="222222"/>
                <w:sz w:val="17"/>
                <w:szCs w:val="17"/>
              </w:rPr>
              <w:t xml:space="preserve"> (Parts 13E, 13G). Do not read this as "remove mulch in summer" — that would be exactly wrong for Pulivendula.</w:t>
            </w:r>
          </w:p>
        </w:tc>
      </w:tr>
      <w:tr w:rsidR="004A17D0" w14:paraId="1E4A1D7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DFCDB7B" w14:textId="77777777" w:rsidR="004A17D0" w:rsidRDefault="00000000">
            <w:r>
              <w:rPr>
                <w:b/>
                <w:bCs/>
                <w:color w:val="222222"/>
                <w:sz w:val="17"/>
                <w:szCs w:val="17"/>
              </w:rPr>
              <w:t>"Remove mulch in monsoon"</w:t>
            </w:r>
          </w:p>
        </w:tc>
        <w:tc>
          <w:tcPr>
            <w:tcW w:w="4710" w:type="dxa"/>
            <w:shd w:val="clear" w:color="auto" w:fill="FFFFFF"/>
            <w:tcMar>
              <w:top w:w="50" w:type="dxa"/>
              <w:left w:w="90" w:type="dxa"/>
              <w:bottom w:w="50" w:type="dxa"/>
              <w:right w:w="80" w:type="dxa"/>
            </w:tcMar>
          </w:tcPr>
          <w:p w14:paraId="687CFEDC" w14:textId="77777777" w:rsidR="004A17D0" w:rsidRDefault="00000000">
            <w:r>
              <w:rPr>
                <w:color w:val="222222"/>
                <w:sz w:val="17"/>
                <w:szCs w:val="17"/>
              </w:rPr>
              <w:t xml:space="preserve">Stated for </w:t>
            </w:r>
            <w:r>
              <w:rPr>
                <w:b/>
                <w:bCs/>
                <w:color w:val="222222"/>
                <w:sz w:val="17"/>
                <w:szCs w:val="17"/>
              </w:rPr>
              <w:t>black soils</w:t>
            </w:r>
            <w:r>
              <w:rPr>
                <w:color w:val="222222"/>
                <w:sz w:val="17"/>
                <w:szCs w:val="17"/>
              </w:rPr>
              <w:t xml:space="preserve"> specifically. On calcareous, lighter, better-draining soil the waterlogging risk is lower and the rule may not apply. Judge by your own drainage.</w:t>
            </w:r>
          </w:p>
        </w:tc>
      </w:tr>
      <w:tr w:rsidR="004A17D0" w14:paraId="0490D9D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C58DBAF" w14:textId="77777777" w:rsidR="004A17D0" w:rsidRDefault="00000000">
            <w:r>
              <w:rPr>
                <w:b/>
                <w:bCs/>
                <w:color w:val="222222"/>
                <w:sz w:val="17"/>
                <w:szCs w:val="17"/>
              </w:rPr>
              <w:t>Sawdust listed as a mulch</w:t>
            </w:r>
          </w:p>
        </w:tc>
        <w:tc>
          <w:tcPr>
            <w:tcW w:w="4710" w:type="dxa"/>
            <w:shd w:val="clear" w:color="auto" w:fill="F4F7FB"/>
            <w:tcMar>
              <w:top w:w="50" w:type="dxa"/>
              <w:left w:w="90" w:type="dxa"/>
              <w:bottom w:w="50" w:type="dxa"/>
              <w:right w:w="80" w:type="dxa"/>
            </w:tcMar>
          </w:tcPr>
          <w:p w14:paraId="17F09BAC" w14:textId="77777777" w:rsidR="004A17D0" w:rsidRDefault="00000000">
            <w:r>
              <w:rPr>
                <w:color w:val="222222"/>
                <w:sz w:val="17"/>
                <w:szCs w:val="17"/>
              </w:rPr>
              <w:t xml:space="preserve">Consistent as </w:t>
            </w:r>
            <w:r>
              <w:rPr>
                <w:i/>
                <w:iCs/>
                <w:color w:val="222222"/>
                <w:sz w:val="17"/>
                <w:szCs w:val="17"/>
              </w:rPr>
              <w:t>surface</w:t>
            </w:r>
            <w:r>
              <w:rPr>
                <w:color w:val="222222"/>
                <w:sz w:val="17"/>
                <w:szCs w:val="17"/>
              </w:rPr>
              <w:t xml:space="preserve"> mulch, but recall Part 13G's strong warning: </w:t>
            </w:r>
            <w:r>
              <w:rPr>
                <w:b/>
                <w:bCs/>
                <w:color w:val="222222"/>
                <w:sz w:val="17"/>
                <w:szCs w:val="17"/>
              </w:rPr>
              <w:t>never incorporate sawdust into soil</w:t>
            </w:r>
            <w:r>
              <w:rPr>
                <w:color w:val="222222"/>
                <w:sz w:val="17"/>
                <w:szCs w:val="17"/>
              </w:rPr>
              <w:t xml:space="preserve"> — highest C:N ratio of all, causes severe nitrogen immobilisation. On the surface it is acceptable; tilled in it is not.</w:t>
            </w:r>
          </w:p>
        </w:tc>
      </w:tr>
      <w:tr w:rsidR="004A17D0" w14:paraId="1AD5D60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40119F1" w14:textId="77777777" w:rsidR="004A17D0" w:rsidRDefault="00000000">
            <w:r>
              <w:rPr>
                <w:b/>
                <w:bCs/>
                <w:color w:val="222222"/>
                <w:sz w:val="17"/>
                <w:szCs w:val="17"/>
              </w:rPr>
              <w:t>"Use any type of cake for any crop"</w:t>
            </w:r>
          </w:p>
        </w:tc>
        <w:tc>
          <w:tcPr>
            <w:tcW w:w="4710" w:type="dxa"/>
            <w:shd w:val="clear" w:color="auto" w:fill="FFFFFF"/>
            <w:tcMar>
              <w:top w:w="50" w:type="dxa"/>
              <w:left w:w="90" w:type="dxa"/>
              <w:bottom w:w="50" w:type="dxa"/>
              <w:right w:w="80" w:type="dxa"/>
            </w:tcMar>
          </w:tcPr>
          <w:p w14:paraId="794D056B" w14:textId="77777777" w:rsidR="004A17D0" w:rsidRDefault="00000000">
            <w:r>
              <w:rPr>
                <w:color w:val="222222"/>
                <w:sz w:val="17"/>
                <w:szCs w:val="17"/>
              </w:rPr>
              <w:t xml:space="preserve">Reasonable as a rebuttal to cake-snobbery, but note </w:t>
            </w:r>
            <w:r>
              <w:rPr>
                <w:b/>
                <w:bCs/>
                <w:color w:val="222222"/>
                <w:sz w:val="17"/>
                <w:szCs w:val="17"/>
              </w:rPr>
              <w:t>castor and mahua cakes are toxic to livestock</w:t>
            </w:r>
            <w:r>
              <w:rPr>
                <w:color w:val="222222"/>
                <w:sz w:val="17"/>
                <w:szCs w:val="17"/>
              </w:rPr>
              <w:t xml:space="preserve"> (ricin in castor; saponins in mahua) — safe as fertilizer, dangerous if animals access the store.</w:t>
            </w:r>
          </w:p>
        </w:tc>
      </w:tr>
      <w:tr w:rsidR="004A17D0" w14:paraId="4C8FD4E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880A3A3" w14:textId="77777777" w:rsidR="004A17D0" w:rsidRDefault="00000000">
            <w:r>
              <w:rPr>
                <w:b/>
                <w:bCs/>
                <w:color w:val="222222"/>
                <w:sz w:val="17"/>
                <w:szCs w:val="17"/>
              </w:rPr>
              <w:t>The 100-tonne sugarcane claim</w:t>
            </w:r>
          </w:p>
        </w:tc>
        <w:tc>
          <w:tcPr>
            <w:tcW w:w="4710" w:type="dxa"/>
            <w:shd w:val="clear" w:color="auto" w:fill="F4F7FB"/>
            <w:tcMar>
              <w:top w:w="50" w:type="dxa"/>
              <w:left w:w="90" w:type="dxa"/>
              <w:bottom w:w="50" w:type="dxa"/>
              <w:right w:w="80" w:type="dxa"/>
            </w:tcMar>
          </w:tcPr>
          <w:p w14:paraId="1A125692" w14:textId="77777777" w:rsidR="004A17D0" w:rsidRDefault="00000000">
            <w:r>
              <w:rPr>
                <w:color w:val="222222"/>
                <w:sz w:val="17"/>
                <w:szCs w:val="17"/>
              </w:rPr>
              <w:t>Anecdotal and uncontrolled; also self-undercut by his own admission that cake quantities are no longer economically available.</w:t>
            </w:r>
          </w:p>
        </w:tc>
      </w:tr>
      <w:tr w:rsidR="004A17D0" w14:paraId="4DC97EA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4E7DF7D" w14:textId="77777777" w:rsidR="004A17D0" w:rsidRDefault="00000000">
            <w:r>
              <w:rPr>
                <w:b/>
                <w:bCs/>
                <w:color w:val="222222"/>
                <w:sz w:val="17"/>
                <w:szCs w:val="17"/>
              </w:rPr>
              <w:t>Cotton cake slurry "4 times re-extraction"</w:t>
            </w:r>
          </w:p>
        </w:tc>
        <w:tc>
          <w:tcPr>
            <w:tcW w:w="4710" w:type="dxa"/>
            <w:shd w:val="clear" w:color="auto" w:fill="FFFFFF"/>
            <w:tcMar>
              <w:top w:w="50" w:type="dxa"/>
              <w:left w:w="90" w:type="dxa"/>
              <w:bottom w:w="50" w:type="dxa"/>
              <w:right w:w="80" w:type="dxa"/>
            </w:tcMar>
          </w:tcPr>
          <w:p w14:paraId="0E758705" w14:textId="77777777" w:rsidR="004A17D0" w:rsidRDefault="00000000">
            <w:r>
              <w:rPr>
                <w:color w:val="222222"/>
                <w:sz w:val="17"/>
                <w:szCs w:val="17"/>
              </w:rPr>
              <w:t>Plausible but unverified; each extraction will yield progressively less.</w:t>
            </w:r>
          </w:p>
        </w:tc>
      </w:tr>
      <w:tr w:rsidR="004A17D0" w14:paraId="7215DC13"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60D3445" w14:textId="77777777" w:rsidR="004A17D0" w:rsidRDefault="00000000">
            <w:r>
              <w:rPr>
                <w:b/>
                <w:bCs/>
                <w:color w:val="222222"/>
                <w:sz w:val="17"/>
                <w:szCs w:val="17"/>
              </w:rPr>
              <w:t>Method 10 not covered</w:t>
            </w:r>
          </w:p>
        </w:tc>
        <w:tc>
          <w:tcPr>
            <w:tcW w:w="4710" w:type="dxa"/>
            <w:shd w:val="clear" w:color="auto" w:fill="F4F7FB"/>
            <w:tcMar>
              <w:top w:w="50" w:type="dxa"/>
              <w:left w:w="90" w:type="dxa"/>
              <w:bottom w:w="50" w:type="dxa"/>
              <w:right w:w="80" w:type="dxa"/>
            </w:tcMar>
          </w:tcPr>
          <w:p w14:paraId="039B2638" w14:textId="77777777" w:rsidR="004A17D0" w:rsidRDefault="00000000">
            <w:r>
              <w:rPr>
                <w:color w:val="222222"/>
                <w:sz w:val="17"/>
                <w:szCs w:val="17"/>
              </w:rPr>
              <w:t>The market-products category was only introduced. Apply his own Part 13C turnover-time test to anything sold in this category.</w:t>
            </w:r>
          </w:p>
        </w:tc>
      </w:tr>
    </w:tbl>
    <w:p w14:paraId="4BA8CBC6" w14:textId="77777777" w:rsidR="004A17D0" w:rsidRDefault="004A17D0">
      <w:pPr>
        <w:spacing w:after="80"/>
      </w:pPr>
    </w:p>
    <w:p w14:paraId="259E42F9" w14:textId="77777777" w:rsidR="004A17D0" w:rsidRDefault="00000000">
      <w:pPr>
        <w:pStyle w:val="Heading2"/>
        <w:spacing w:before="240" w:after="80"/>
      </w:pPr>
      <w:r>
        <w:rPr>
          <w:b/>
          <w:bCs/>
          <w:sz w:val="25"/>
          <w:szCs w:val="25"/>
        </w:rPr>
        <w:t>For Pulivendula</w:t>
      </w:r>
    </w:p>
    <w:p w14:paraId="437C0E58" w14:textId="77777777" w:rsidR="004A17D0" w:rsidRDefault="00000000">
      <w:pPr>
        <w:pStyle w:val="ListParagraph"/>
        <w:numPr>
          <w:ilvl w:val="0"/>
          <w:numId w:val="3"/>
        </w:numPr>
        <w:spacing w:after="50" w:line="258" w:lineRule="auto"/>
      </w:pPr>
      <w:r>
        <w:rPr>
          <w:b/>
          <w:bCs/>
          <w:color w:val="222222"/>
        </w:rPr>
        <w:t>Use de-oiled cake, and prefer the four-cake blend.</w:t>
      </w:r>
      <w:r>
        <w:rPr>
          <w:color w:val="222222"/>
        </w:rPr>
        <w:t xml:space="preserve"> For your organic-culture batches (Part 13K) and general soil application, insist on </w:t>
      </w:r>
      <w:r>
        <w:rPr>
          <w:b/>
          <w:bCs/>
          <w:color w:val="222222"/>
        </w:rPr>
        <w:t>100% de-oiled</w:t>
      </w:r>
      <w:r>
        <w:rPr>
          <w:color w:val="222222"/>
        </w:rPr>
        <w:t xml:space="preserve"> material, and use the </w:t>
      </w:r>
      <w:r>
        <w:rPr>
          <w:b/>
          <w:bCs/>
          <w:color w:val="222222"/>
        </w:rPr>
        <w:t>neem + karanj + castor + mahua</w:t>
      </w:r>
      <w:r>
        <w:rPr>
          <w:color w:val="222222"/>
        </w:rPr>
        <w:t xml:space="preserve"> blend Gore recommends rather than neem alone. The non-edible cakes are also the cheaper option, since they have no feed market competing for them.</w:t>
      </w:r>
    </w:p>
    <w:p w14:paraId="093F0F2D" w14:textId="77777777" w:rsidR="004A17D0" w:rsidRDefault="004A17D0">
      <w:pPr>
        <w:spacing w:after="40"/>
      </w:pPr>
    </w:p>
    <w:p w14:paraId="5335F695" w14:textId="77777777" w:rsidR="004A17D0" w:rsidRDefault="00000000">
      <w:pPr>
        <w:pStyle w:val="ListParagraph"/>
        <w:numPr>
          <w:ilvl w:val="0"/>
          <w:numId w:val="3"/>
        </w:numPr>
        <w:spacing w:after="50" w:line="258" w:lineRule="auto"/>
      </w:pPr>
      <w:r>
        <w:rPr>
          <w:b/>
          <w:bCs/>
          <w:color w:val="222222"/>
        </w:rPr>
        <w:t>Sequence cake before biology.</w:t>
      </w:r>
      <w:r>
        <w:rPr>
          <w:color w:val="222222"/>
        </w:rPr>
        <w:t xml:space="preserve"> Apply oil cake first, then your microbial input (IEC slurry, EM, Waste Decomposer) 7–10 days later. The cake gives the inoculum immediate food, and the nutrients become plant-available on roughly the same timescale.</w:t>
      </w:r>
    </w:p>
    <w:p w14:paraId="584185AC" w14:textId="77777777" w:rsidR="004A17D0" w:rsidRDefault="004A17D0">
      <w:pPr>
        <w:spacing w:after="40"/>
      </w:pPr>
    </w:p>
    <w:p w14:paraId="64B205A1" w14:textId="77777777" w:rsidR="004A17D0" w:rsidRDefault="00000000">
      <w:pPr>
        <w:pStyle w:val="ListParagraph"/>
        <w:numPr>
          <w:ilvl w:val="0"/>
          <w:numId w:val="3"/>
        </w:numPr>
        <w:spacing w:after="50" w:line="258" w:lineRule="auto"/>
      </w:pPr>
      <w:r>
        <w:rPr>
          <w:b/>
          <w:bCs/>
          <w:color w:val="222222"/>
        </w:rPr>
        <w:lastRenderedPageBreak/>
        <w:t>Trial the cotton cake slurry at your first bahar.</w:t>
      </w:r>
      <w:r>
        <w:rPr>
          <w:color w:val="222222"/>
        </w:rPr>
        <w:t xml:space="preserve"> Cottonseed cake + KMB, 3-day ferment. It targets colour and size — the two traits that determine your price — and it is cheap. But hold the Part 13O caveat in mind: </w:t>
      </w:r>
      <w:r>
        <w:rPr>
          <w:b/>
          <w:bCs/>
          <w:color w:val="222222"/>
        </w:rPr>
        <w:t>anthocyanin colour is substantially climatic</w:t>
      </w:r>
      <w:r>
        <w:rPr>
          <w:color w:val="222222"/>
        </w:rPr>
        <w:t>, so do not expect it to overcome an extreme-heat ripening window.</w:t>
      </w:r>
    </w:p>
    <w:p w14:paraId="1C8ECBC8" w14:textId="77777777" w:rsidR="004A17D0" w:rsidRDefault="004A17D0">
      <w:pPr>
        <w:spacing w:after="40"/>
      </w:pPr>
    </w:p>
    <w:p w14:paraId="2D2C666A" w14:textId="77777777" w:rsidR="004A17D0" w:rsidRDefault="00000000">
      <w:pPr>
        <w:pStyle w:val="ListParagraph"/>
        <w:numPr>
          <w:ilvl w:val="0"/>
          <w:numId w:val="3"/>
        </w:numPr>
        <w:spacing w:after="50" w:line="258" w:lineRule="auto"/>
      </w:pPr>
      <w:r>
        <w:rPr>
          <w:b/>
          <w:bCs/>
          <w:color w:val="222222"/>
        </w:rPr>
        <w:t>Mulching rules, adapted to your site.</w:t>
      </w:r>
      <w:r>
        <w:rPr>
          <w:color w:val="222222"/>
        </w:rPr>
        <w:t xml:space="preserve"> Keep to the </w:t>
      </w:r>
      <w:r>
        <w:rPr>
          <w:b/>
          <w:bCs/>
          <w:color w:val="222222"/>
        </w:rPr>
        <w:t>2-inch maximum</w:t>
      </w:r>
      <w:r>
        <w:rPr>
          <w:color w:val="222222"/>
        </w:rPr>
        <w:t xml:space="preserve"> (air matters more than bulk) and put the </w:t>
      </w:r>
      <w:r>
        <w:rPr>
          <w:b/>
          <w:bCs/>
          <w:color w:val="222222"/>
        </w:rPr>
        <w:t>drip line under the mulch</w:t>
      </w:r>
      <w:r>
        <w:rPr>
          <w:color w:val="222222"/>
        </w:rPr>
        <w:t xml:space="preserve">. But invert his seasonal advice: on a 45 °C semi-arid block, </w:t>
      </w:r>
      <w:r>
        <w:rPr>
          <w:b/>
          <w:bCs/>
          <w:color w:val="222222"/>
        </w:rPr>
        <w:t>mulch is most valuable through the hot months</w:t>
      </w:r>
      <w:r>
        <w:rPr>
          <w:color w:val="222222"/>
        </w:rPr>
        <w:t xml:space="preserve"> — for evaporation control and the capillary salt-rise suppression from Part 13G. The "remove in monsoon" rule applies to black cotton soil; on your lighter calcareous ground, judge by whether water is actually standing.</w:t>
      </w:r>
    </w:p>
    <w:p w14:paraId="1B61B12C" w14:textId="77777777" w:rsidR="004A17D0" w:rsidRDefault="004A17D0">
      <w:pPr>
        <w:spacing w:after="40"/>
      </w:pPr>
    </w:p>
    <w:p w14:paraId="0DD6B576" w14:textId="77777777" w:rsidR="004A17D0" w:rsidRDefault="00000000">
      <w:pPr>
        <w:pStyle w:val="ListParagraph"/>
        <w:numPr>
          <w:ilvl w:val="0"/>
          <w:numId w:val="3"/>
        </w:numPr>
        <w:spacing w:after="50" w:line="258" w:lineRule="auto"/>
      </w:pPr>
      <w:r>
        <w:rPr>
          <w:b/>
          <w:bCs/>
          <w:color w:val="222222"/>
        </w:rPr>
        <w:t>Cover crops are your inter-row system — choose non-host species deliberately.</w:t>
      </w:r>
      <w:r>
        <w:rPr>
          <w:color w:val="222222"/>
        </w:rPr>
        <w:t xml:space="preserve"> Benefit 7 is the one to design around: a </w:t>
      </w:r>
      <w:r>
        <w:rPr>
          <w:b/>
          <w:bCs/>
          <w:color w:val="222222"/>
        </w:rPr>
        <w:t>non-host</w:t>
      </w:r>
      <w:r>
        <w:rPr>
          <w:color w:val="222222"/>
        </w:rPr>
        <w:t xml:space="preserve"> cover crop starves nematodes and blocks their migration, while a host species multiplies them. </w:t>
      </w:r>
      <w:r>
        <w:rPr>
          <w:b/>
          <w:bCs/>
          <w:color w:val="222222"/>
        </w:rPr>
        <w:t>Marigold</w:t>
      </w:r>
      <w:r>
        <w:rPr>
          <w:color w:val="222222"/>
        </w:rPr>
        <w:t xml:space="preserve"> (on the title slide) is the classic nematode-suppressive choice and would be a strong inter-row option for a Bhagwa block where root-knot is a named risk. Sorghum/Sudan grass is another.</w:t>
      </w:r>
    </w:p>
    <w:p w14:paraId="00FC267E" w14:textId="77777777" w:rsidR="004A17D0" w:rsidRDefault="004A17D0">
      <w:pPr>
        <w:spacing w:after="40"/>
      </w:pPr>
    </w:p>
    <w:p w14:paraId="645D7335" w14:textId="77777777" w:rsidR="004A17D0" w:rsidRDefault="00000000">
      <w:pPr>
        <w:pStyle w:val="ListParagraph"/>
        <w:numPr>
          <w:ilvl w:val="0"/>
          <w:numId w:val="3"/>
        </w:numPr>
        <w:spacing w:after="50" w:line="258" w:lineRule="auto"/>
      </w:pPr>
      <w:r>
        <w:rPr>
          <w:b/>
          <w:bCs/>
          <w:color w:val="222222"/>
        </w:rPr>
        <w:t>Benefit 8 matters on your soil specifically</w:t>
      </w:r>
      <w:r>
        <w:rPr>
          <w:color w:val="222222"/>
        </w:rPr>
        <w:t xml:space="preserve"> — cover crops prevent phosphorus leaching. On calcareous ground where phosphorus is already locked and scarce, retaining what you have in living biomass and releasing it on burial is worth more than on a fertile soil.</w:t>
      </w:r>
    </w:p>
    <w:p w14:paraId="7019A460" w14:textId="77777777" w:rsidR="004A17D0" w:rsidRDefault="004A17D0">
      <w:pPr>
        <w:spacing w:after="40"/>
      </w:pPr>
    </w:p>
    <w:p w14:paraId="22C3E04D" w14:textId="77777777" w:rsidR="004A17D0" w:rsidRDefault="00000000">
      <w:pPr>
        <w:pStyle w:val="ListParagraph"/>
        <w:numPr>
          <w:ilvl w:val="0"/>
          <w:numId w:val="3"/>
        </w:numPr>
        <w:spacing w:after="50" w:line="258" w:lineRule="auto"/>
      </w:pPr>
      <w:r>
        <w:rPr>
          <w:b/>
          <w:bCs/>
          <w:color w:val="222222"/>
        </w:rPr>
        <w:t>Never till sawdust in.</w:t>
      </w:r>
      <w:r>
        <w:rPr>
          <w:color w:val="222222"/>
        </w:rPr>
        <w:t xml:space="preserve"> Surface mulch only, if at all.</w:t>
      </w:r>
    </w:p>
    <w:p w14:paraId="4F80B354" w14:textId="77777777" w:rsidR="004A17D0" w:rsidRDefault="004A17D0">
      <w:pPr>
        <w:spacing w:after="40"/>
      </w:pPr>
    </w:p>
    <w:p w14:paraId="176C70B0" w14:textId="77777777" w:rsidR="004A17D0" w:rsidRDefault="00000000">
      <w:pPr>
        <w:pStyle w:val="Heading2"/>
        <w:spacing w:before="240" w:after="80"/>
      </w:pPr>
      <w:r>
        <w:rPr>
          <w:b/>
          <w:bCs/>
          <w:sz w:val="25"/>
          <w:szCs w:val="25"/>
        </w:rPr>
        <w:t>Nutrient Interaction Rules — Running Master List</w:t>
      </w:r>
    </w:p>
    <w:p w14:paraId="362BDB3E" w14:textId="77777777" w:rsidR="004A17D0" w:rsidRDefault="00000000">
      <w:pPr>
        <w:spacing w:after="110" w:line="266" w:lineRule="auto"/>
      </w:pPr>
      <w:r>
        <w:rPr>
          <w:color w:val="222222"/>
        </w:rPr>
        <w:t>Add these from Part 13S: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6DC7D2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B86A20E" w14:textId="77777777" w:rsidR="004A17D0" w:rsidRDefault="00000000">
            <w:pPr>
              <w:spacing w:after="40"/>
            </w:pPr>
            <w:r>
              <w:rPr>
                <w:b/>
                <w:bCs/>
                <w:color w:val="117864"/>
                <w:sz w:val="18"/>
                <w:szCs w:val="18"/>
              </w:rPr>
              <w:t>⚡  KEY RULE</w:t>
            </w:r>
          </w:p>
          <w:p w14:paraId="0703C656" w14:textId="77777777" w:rsidR="004A17D0" w:rsidRDefault="00000000">
            <w:pPr>
              <w:spacing w:after="20" w:line="258" w:lineRule="auto"/>
            </w:pPr>
            <w:r>
              <w:rPr>
                <w:color w:val="222222"/>
                <w:sz w:val="20"/>
                <w:szCs w:val="20"/>
              </w:rPr>
              <w:t>Oil-cake nutrients become plant-available 7–10 days after soil application.</w:t>
            </w:r>
            <w:r>
              <w:rPr>
                <w:b/>
                <w:bCs/>
                <w:color w:val="222222"/>
                <w:sz w:val="20"/>
                <w:szCs w:val="20"/>
              </w:rPr>
              <w:t xml:space="preserve"> Powder the cake before use for even distribution and fast decomposition. </w:t>
            </w:r>
            <w:r>
              <w:rPr>
                <w:color w:val="222222"/>
                <w:sz w:val="20"/>
                <w:szCs w:val="20"/>
              </w:rPr>
              <w:t>Oil in soil locks up nutrients</w:t>
            </w:r>
            <w:r>
              <w:rPr>
                <w:b/>
                <w:bCs/>
                <w:color w:val="222222"/>
                <w:sz w:val="20"/>
                <w:szCs w:val="20"/>
              </w:rPr>
              <w:t xml:space="preserve"> (hydrophobic, doesn't dissolve) — use </w:t>
            </w:r>
            <w:r>
              <w:rPr>
                <w:color w:val="222222"/>
                <w:sz w:val="20"/>
                <w:szCs w:val="20"/>
              </w:rPr>
              <w:t>de-oiled cake only</w:t>
            </w:r>
            <w:r>
              <w:rPr>
                <w:b/>
                <w:bCs/>
                <w:color w:val="222222"/>
                <w:sz w:val="20"/>
                <w:szCs w:val="20"/>
              </w:rPr>
              <w:t xml:space="preserve">. And </w:t>
            </w:r>
            <w:r>
              <w:rPr>
                <w:color w:val="222222"/>
                <w:sz w:val="20"/>
                <w:szCs w:val="20"/>
              </w:rPr>
              <w:t>azadirachtin in full-oil neem cake suppresses beneficial soil microbes</w:t>
            </w:r>
            <w:r>
              <w:rPr>
                <w:b/>
                <w:bCs/>
                <w:color w:val="222222"/>
                <w:sz w:val="20"/>
                <w:szCs w:val="20"/>
              </w:rPr>
              <w:t xml:space="preserve">, defeating the purpose. </w:t>
            </w:r>
            <w:r>
              <w:rPr>
                <w:color w:val="222222"/>
                <w:sz w:val="20"/>
                <w:szCs w:val="20"/>
              </w:rPr>
              <w:t>Edible cakes are far richer in N</w:t>
            </w:r>
            <w:r>
              <w:rPr>
                <w:b/>
                <w:bCs/>
                <w:color w:val="222222"/>
                <w:sz w:val="20"/>
                <w:szCs w:val="20"/>
              </w:rPr>
              <w:t xml:space="preserve"> (safflower 7.9%, groundnut 7.3%, cottonseed 6.4%) </w:t>
            </w:r>
            <w:r>
              <w:rPr>
                <w:color w:val="222222"/>
                <w:sz w:val="20"/>
                <w:szCs w:val="20"/>
              </w:rPr>
              <w:t>than non-edible</w:t>
            </w:r>
            <w:r>
              <w:rPr>
                <w:b/>
                <w:bCs/>
                <w:color w:val="222222"/>
                <w:sz w:val="20"/>
                <w:szCs w:val="20"/>
              </w:rPr>
              <w:t xml:space="preserve"> (castor 4.3%, karanj 3.9%, mahua 2.5%) — which is why the non-edible ones are cheaper as fertilizer. </w:t>
            </w:r>
            <w:r>
              <w:rPr>
                <w:color w:val="222222"/>
                <w:sz w:val="20"/>
                <w:szCs w:val="20"/>
              </w:rPr>
              <w:t>SEQUENCING: apply oil cake FIRST, then the microbial inoculum.</w:t>
            </w:r>
            <w:r>
              <w:rPr>
                <w:b/>
                <w:bCs/>
                <w:color w:val="222222"/>
                <w:sz w:val="20"/>
                <w:szCs w:val="20"/>
              </w:rPr>
              <w:t xml:space="preserve"> Protein-rich cake is immediate microbial food and multiplies inoculum results. </w:t>
            </w:r>
            <w:r>
              <w:rPr>
                <w:color w:val="222222"/>
                <w:sz w:val="20"/>
                <w:szCs w:val="20"/>
              </w:rPr>
              <w:t>Oil cake increases the efficiency of ANY chemical fertilizer</w:t>
            </w:r>
            <w:r>
              <w:rPr>
                <w:b/>
                <w:bCs/>
                <w:color w:val="222222"/>
                <w:sz w:val="20"/>
                <w:szCs w:val="20"/>
              </w:rPr>
              <w:t xml:space="preserve"> — granular, SSP or water-soluble. </w:t>
            </w:r>
            <w:r>
              <w:rPr>
                <w:color w:val="222222"/>
                <w:sz w:val="20"/>
                <w:szCs w:val="20"/>
              </w:rPr>
              <w:t>MULCH ≤ 2 INCHES</w:t>
            </w:r>
            <w:r>
              <w:rPr>
                <w:b/>
                <w:bCs/>
                <w:color w:val="222222"/>
                <w:sz w:val="20"/>
                <w:szCs w:val="20"/>
              </w:rPr>
              <w:t xml:space="preserve"> — thicker blocks air and turns the soil anaerobic, favouring harmful organisms. </w:t>
            </w:r>
            <w:r>
              <w:rPr>
                <w:color w:val="222222"/>
                <w:sz w:val="20"/>
                <w:szCs w:val="20"/>
              </w:rPr>
              <w:t>Drip line goes UNDER the mulch</w:t>
            </w:r>
            <w:r>
              <w:rPr>
                <w:b/>
                <w:bCs/>
                <w:color w:val="222222"/>
                <w:sz w:val="20"/>
                <w:szCs w:val="20"/>
              </w:rPr>
              <w:t xml:space="preserve">, never on top. </w:t>
            </w:r>
            <w:r>
              <w:rPr>
                <w:color w:val="222222"/>
                <w:sz w:val="20"/>
                <w:szCs w:val="20"/>
              </w:rPr>
              <w:t>In BLACK soils, remove mulch during the monsoon</w:t>
            </w:r>
            <w:r>
              <w:rPr>
                <w:b/>
                <w:bCs/>
                <w:color w:val="222222"/>
                <w:sz w:val="20"/>
                <w:szCs w:val="20"/>
              </w:rPr>
              <w:t xml:space="preserve"> to prevent waterlogging. </w:t>
            </w:r>
            <w:r>
              <w:rPr>
                <w:color w:val="222222"/>
                <w:sz w:val="20"/>
                <w:szCs w:val="20"/>
              </w:rPr>
              <w:t>Cover crops check nematodes ONLY if they are a NON-HOST</w:t>
            </w:r>
            <w:r>
              <w:rPr>
                <w:b/>
                <w:bCs/>
                <w:color w:val="222222"/>
                <w:sz w:val="20"/>
                <w:szCs w:val="20"/>
              </w:rPr>
              <w:t xml:space="preserve"> — a host species multiplies them instead. Non-host cover crops also block nematode migration to adjacent fields. </w:t>
            </w:r>
            <w:r>
              <w:rPr>
                <w:color w:val="222222"/>
                <w:sz w:val="20"/>
                <w:szCs w:val="20"/>
              </w:rPr>
              <w:t>Cover crops prevent phosphorus from leaching below the root zone</w:t>
            </w:r>
            <w:r>
              <w:rPr>
                <w:b/>
                <w:bCs/>
                <w:color w:val="222222"/>
                <w:sz w:val="20"/>
                <w:szCs w:val="20"/>
              </w:rPr>
              <w:t xml:space="preserve"> — holding it in biomass until burial. </w:t>
            </w:r>
            <w:r>
              <w:rPr>
                <w:color w:val="222222"/>
                <w:sz w:val="20"/>
                <w:szCs w:val="20"/>
              </w:rPr>
              <w:t>Cover crops release fungicide-like compounds (allelochemicals)** that reduce soil-borne disease, and suppress weeds by shading, microclimate change and physical residue barrier.</w:t>
            </w:r>
          </w:p>
        </w:tc>
      </w:tr>
    </w:tbl>
    <w:p w14:paraId="43BA0594" w14:textId="77777777" w:rsidR="004A17D0" w:rsidRDefault="004A17D0">
      <w:pPr>
        <w:spacing w:after="70"/>
      </w:pPr>
    </w:p>
    <w:p w14:paraId="5274D263" w14:textId="77777777" w:rsidR="004A17D0" w:rsidRDefault="00000000">
      <w:pPr>
        <w:pStyle w:val="Heading2"/>
        <w:spacing w:before="240" w:after="80"/>
      </w:pPr>
      <w:r>
        <w:rPr>
          <w:b/>
          <w:bCs/>
          <w:sz w:val="25"/>
          <w:szCs w:val="25"/>
        </w:rPr>
        <w:t>MICROBES &amp; BIOFERTILIZERS (Final Session)</w:t>
      </w:r>
    </w:p>
    <w:p w14:paraId="66B7EEB6" w14:textId="77777777" w:rsidR="004A17D0" w:rsidRDefault="00000000">
      <w:pPr>
        <w:pStyle w:val="Heading2"/>
        <w:spacing w:before="240" w:after="80"/>
      </w:pPr>
      <w:r>
        <w:rPr>
          <w:b/>
          <w:bCs/>
          <w:sz w:val="25"/>
          <w:szCs w:val="25"/>
        </w:rPr>
        <w:t>What a microorganism is — and why results require multiplication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B18DCB"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94DB8A6" w14:textId="77777777" w:rsidR="004A17D0" w:rsidRDefault="00000000">
            <w:pPr>
              <w:spacing w:after="20" w:line="258" w:lineRule="auto"/>
            </w:pPr>
            <w:r>
              <w:rPr>
                <w:b/>
                <w:bCs/>
                <w:color w:val="222222"/>
                <w:sz w:val="20"/>
                <w:szCs w:val="20"/>
              </w:rPr>
              <w:lastRenderedPageBreak/>
              <w:t>.</w:t>
            </w:r>
            <w:r>
              <w:rPr>
                <w:color w:val="222222"/>
                <w:sz w:val="20"/>
                <w:szCs w:val="20"/>
              </w:rPr>
              <w:t xml:space="preserve"> </w:t>
            </w:r>
            <w:r>
              <w:rPr>
                <w:i/>
                <w:iCs/>
                <w:color w:val="222222"/>
                <w:sz w:val="20"/>
                <w:szCs w:val="20"/>
              </w:rPr>
              <w:t>Microorganisms are small-sized organisms that can only be seen under a microscope.</w:t>
            </w:r>
          </w:p>
        </w:tc>
      </w:tr>
    </w:tbl>
    <w:p w14:paraId="3799AE9D" w14:textId="77777777" w:rsidR="004A17D0" w:rsidRDefault="004A17D0">
      <w:pPr>
        <w:spacing w:after="70"/>
      </w:pPr>
    </w:p>
    <w:p w14:paraId="1DCC9F45" w14:textId="77777777" w:rsidR="004A17D0" w:rsidRDefault="00000000">
      <w:pPr>
        <w:spacing w:after="110" w:line="266" w:lineRule="auto"/>
      </w:pPr>
      <w:r>
        <w:rPr>
          <w:color w:val="222222"/>
        </w:rPr>
        <w:t>Gore makes a distinction that matters enormously for how you judge a biological input: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D0E44B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E06D290" w14:textId="77777777" w:rsidR="004A17D0" w:rsidRDefault="00000000">
            <w:pPr>
              <w:spacing w:after="40"/>
            </w:pPr>
            <w:r>
              <w:rPr>
                <w:b/>
                <w:bCs/>
                <w:color w:val="117864"/>
                <w:sz w:val="18"/>
                <w:szCs w:val="18"/>
              </w:rPr>
              <w:t>⚡  KEY RULE</w:t>
            </w:r>
          </w:p>
          <w:p w14:paraId="76C8B680" w14:textId="77777777" w:rsidR="004A17D0" w:rsidRDefault="00000000">
            <w:pPr>
              <w:spacing w:after="20" w:line="258" w:lineRule="auto"/>
            </w:pPr>
            <w:r>
              <w:rPr>
                <w:color w:val="222222"/>
                <w:sz w:val="20"/>
                <w:szCs w:val="20"/>
              </w:rPr>
              <w:t>THE FUNDAMENTAL DIFFERENCE FROM CHEMICALS —*</w:t>
            </w:r>
            <w:r>
              <w:rPr>
                <w:i/>
                <w:iCs/>
                <w:color w:val="222222"/>
                <w:sz w:val="20"/>
                <w:szCs w:val="20"/>
              </w:rPr>
              <w:t xml:space="preserve"> </w:t>
            </w:r>
            <w:r>
              <w:rPr>
                <w:color w:val="222222"/>
                <w:sz w:val="20"/>
                <w:szCs w:val="20"/>
              </w:rPr>
              <w:t xml:space="preserve">"If you spray a </w:t>
            </w:r>
            <w:r>
              <w:rPr>
                <w:b/>
                <w:bCs/>
                <w:color w:val="222222"/>
                <w:sz w:val="20"/>
                <w:szCs w:val="20"/>
              </w:rPr>
              <w:t>fungicide</w:t>
            </w:r>
            <w:r>
              <w:rPr>
                <w:color w:val="222222"/>
                <w:sz w:val="20"/>
                <w:szCs w:val="20"/>
              </w:rPr>
              <w:t xml:space="preserve"> and a disease is present, it is controlled because the disease came into </w:t>
            </w:r>
            <w:r>
              <w:rPr>
                <w:b/>
                <w:bCs/>
                <w:color w:val="222222"/>
                <w:sz w:val="20"/>
                <w:szCs w:val="20"/>
              </w:rPr>
              <w:t>direct contact</w:t>
            </w:r>
            <w:r>
              <w:rPr>
                <w:color w:val="222222"/>
                <w:sz w:val="20"/>
                <w:szCs w:val="20"/>
              </w:rPr>
              <w:t xml:space="preserve"> with the fungicide. If an insect is there and you use a </w:t>
            </w:r>
            <w:r>
              <w:rPr>
                <w:b/>
                <w:bCs/>
                <w:color w:val="222222"/>
                <w:sz w:val="20"/>
                <w:szCs w:val="20"/>
              </w:rPr>
              <w:t>contact insecticide</w:t>
            </w:r>
            <w:r>
              <w:rPr>
                <w:color w:val="222222"/>
                <w:sz w:val="20"/>
                <w:szCs w:val="20"/>
              </w:rPr>
              <w:t xml:space="preserve">, the moment it touches, it dies. </w:t>
            </w:r>
            <w:r>
              <w:rPr>
                <w:b/>
                <w:bCs/>
                <w:color w:val="222222"/>
                <w:sz w:val="20"/>
                <w:szCs w:val="20"/>
              </w:rPr>
              <w:t>Microorganisms are not like that. They have to go there and they have to MULTIPLY.</w:t>
            </w:r>
            <w:r>
              <w:rPr>
                <w:color w:val="222222"/>
                <w:sz w:val="20"/>
                <w:szCs w:val="20"/>
              </w:rPr>
              <w:t xml:space="preserve"> Without multiplication we do not get results from them."*</w:t>
            </w:r>
          </w:p>
        </w:tc>
      </w:tr>
    </w:tbl>
    <w:p w14:paraId="776DD4E6" w14:textId="77777777" w:rsidR="004A17D0" w:rsidRDefault="004A17D0">
      <w:pPr>
        <w:spacing w:after="70"/>
      </w:pPr>
    </w:p>
    <w:p w14:paraId="4B8D67E7" w14:textId="77777777" w:rsidR="004A17D0" w:rsidRDefault="00000000">
      <w:pPr>
        <w:spacing w:after="110" w:line="266" w:lineRule="auto"/>
      </w:pPr>
      <w:r>
        <w:rPr>
          <w:color w:val="222222"/>
        </w:rPr>
        <w:t xml:space="preserve">This single point explains why biologicals so often "don't work": a chemical acts on contact, a microbe must establish a population first. </w:t>
      </w:r>
      <w:r>
        <w:rPr>
          <w:b/>
          <w:bCs/>
          <w:color w:val="222222"/>
        </w:rPr>
        <w:t>It also means a biological input applied into hostile conditions is simply wasted money</w:t>
      </w:r>
      <w:r>
        <w:rPr>
          <w:color w:val="222222"/>
        </w:rPr>
        <w:t xml:space="preserve"> — a theme he returns to repeatedly.</w:t>
      </w:r>
    </w:p>
    <w:p w14:paraId="0AD7D593" w14:textId="77777777" w:rsidR="004A17D0" w:rsidRDefault="00000000">
      <w:pPr>
        <w:pStyle w:val="Heading3"/>
        <w:spacing w:before="170" w:after="50"/>
      </w:pPr>
      <w:r>
        <w:rPr>
          <w:b/>
          <w:bCs/>
          <w:color w:val="117864"/>
          <w:sz w:val="22"/>
          <w:szCs w:val="22"/>
        </w:rPr>
        <w:t>What a biofertilizer actually 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EFB15B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52914EA" w14:textId="77777777" w:rsidR="004A17D0" w:rsidRDefault="00000000">
            <w:pPr>
              <w:spacing w:after="40"/>
            </w:pPr>
            <w:r>
              <w:rPr>
                <w:b/>
                <w:bCs/>
                <w:color w:val="117864"/>
                <w:sz w:val="18"/>
                <w:szCs w:val="18"/>
              </w:rPr>
              <w:t>⚡  KEY RULE</w:t>
            </w:r>
          </w:p>
          <w:p w14:paraId="64140470" w14:textId="77777777" w:rsidR="004A17D0" w:rsidRDefault="00000000">
            <w:pPr>
              <w:spacing w:after="20" w:line="258" w:lineRule="auto"/>
            </w:pPr>
            <w:r>
              <w:rPr>
                <w:color w:val="222222"/>
                <w:sz w:val="20"/>
                <w:szCs w:val="20"/>
              </w:rPr>
              <w:t>DEFINITION —*</w:t>
            </w:r>
            <w:r>
              <w:rPr>
                <w:i/>
                <w:iCs/>
                <w:color w:val="222222"/>
                <w:sz w:val="20"/>
                <w:szCs w:val="20"/>
              </w:rPr>
              <w:t xml:space="preserve"> </w:t>
            </w:r>
            <w:r>
              <w:rPr>
                <w:color w:val="222222"/>
                <w:sz w:val="20"/>
                <w:szCs w:val="20"/>
              </w:rPr>
              <w:t xml:space="preserve">"A biofertilizer is </w:t>
            </w:r>
            <w:r>
              <w:rPr>
                <w:b/>
                <w:bCs/>
                <w:color w:val="222222"/>
                <w:sz w:val="20"/>
                <w:szCs w:val="20"/>
              </w:rPr>
              <w:t>not a fertilizer</w:t>
            </w:r>
            <w:r>
              <w:rPr>
                <w:color w:val="222222"/>
                <w:sz w:val="20"/>
                <w:szCs w:val="20"/>
              </w:rPr>
              <w:t xml:space="preserve">. There is no nitrogen in it, no phosphorus, no potash, none of the nutrients the crop needs. </w:t>
            </w:r>
            <w:r>
              <w:rPr>
                <w:b/>
                <w:bCs/>
                <w:color w:val="222222"/>
                <w:sz w:val="20"/>
                <w:szCs w:val="20"/>
              </w:rPr>
              <w:t>But those nutrients — whether from the chemical fertilizer you applied, from organic matter, or already present in the soil particles — need these microorganisms to CONVERT them into available form.</w:t>
            </w:r>
            <w:r>
              <w:rPr>
                <w:color w:val="222222"/>
                <w:sz w:val="20"/>
                <w:szCs w:val="20"/>
              </w:rPr>
              <w:t xml:space="preserve"> If these microorganisms are not there, the fertilizer you applied just sits in the soil."*</w:t>
            </w:r>
          </w:p>
        </w:tc>
      </w:tr>
    </w:tbl>
    <w:p w14:paraId="317C6C23" w14:textId="77777777" w:rsidR="004A17D0" w:rsidRDefault="004A17D0">
      <w:pPr>
        <w:spacing w:after="70"/>
      </w:pPr>
    </w:p>
    <w:p w14:paraId="0D4D5B27" w14:textId="77777777" w:rsidR="004A17D0" w:rsidRDefault="00000000">
      <w:pPr>
        <w:spacing w:after="110" w:line="266" w:lineRule="auto"/>
      </w:pPr>
      <w:r>
        <w:rPr>
          <w:color w:val="222222"/>
        </w:rPr>
        <w:t>The mechanism, stated precisely: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E04644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BAE91E0" w14:textId="77777777" w:rsidR="004A17D0" w:rsidRDefault="00000000">
            <w:pPr>
              <w:spacing w:after="40"/>
            </w:pPr>
            <w:r>
              <w:rPr>
                <w:b/>
                <w:bCs/>
                <w:color w:val="117864"/>
                <w:sz w:val="18"/>
                <w:szCs w:val="18"/>
              </w:rPr>
              <w:t>⚡  KEY RULE</w:t>
            </w:r>
          </w:p>
          <w:p w14:paraId="231F2CBF" w14:textId="77777777" w:rsidR="004A17D0" w:rsidRDefault="00000000">
            <w:pPr>
              <w:spacing w:after="20" w:line="258" w:lineRule="auto"/>
            </w:pPr>
            <w:r>
              <w:rPr>
                <w:color w:val="222222"/>
                <w:sz w:val="20"/>
                <w:szCs w:val="20"/>
              </w:rPr>
              <w:t>INTERACTION RULE —microorganisms grow in the soil, and as they grow they produce various ORGANIC ACIDS. Those organic acids lower the soil pH and make the nutrients available.*</w:t>
            </w:r>
            <w:r>
              <w:rPr>
                <w:i/>
                <w:iCs/>
                <w:color w:val="222222"/>
                <w:sz w:val="20"/>
                <w:szCs w:val="20"/>
              </w:rPr>
              <w:t xml:space="preserve"> </w:t>
            </w:r>
            <w:r>
              <w:rPr>
                <w:color w:val="222222"/>
                <w:sz w:val="20"/>
                <w:szCs w:val="20"/>
              </w:rPr>
              <w:t>(This is the same weak-acid mechanism from Parts 13B and 13O, now stated as the defining function of a biofertilizer.)*</w:t>
            </w:r>
          </w:p>
        </w:tc>
      </w:tr>
    </w:tbl>
    <w:p w14:paraId="098860F9" w14:textId="77777777" w:rsidR="004A17D0" w:rsidRDefault="004A17D0">
      <w:pPr>
        <w:spacing w:after="70"/>
      </w:pPr>
    </w:p>
    <w:p w14:paraId="4FFCEE1F" w14:textId="77777777" w:rsidR="004A17D0" w:rsidRDefault="00000000">
      <w:pPr>
        <w:spacing w:after="110" w:line="266" w:lineRule="auto"/>
      </w:pPr>
      <w:r>
        <w:rPr>
          <w:color w:val="222222"/>
        </w:rPr>
        <w:t>And on nitrogen fixers specifically: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76437A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54807E9" w14:textId="77777777" w:rsidR="004A17D0" w:rsidRDefault="00000000">
            <w:pPr>
              <w:spacing w:after="20" w:line="258" w:lineRule="auto"/>
            </w:pPr>
            <w:r>
              <w:rPr>
                <w:b/>
                <w:bCs/>
                <w:color w:val="222222"/>
                <w:sz w:val="20"/>
                <w:szCs w:val="20"/>
              </w:rPr>
              <w:t>"Azotobacter, Acetobacter, Rhizobium — these are nitrogen fixers. There is no nitrogen IN them, but they take nitrogen from the atmosphere and store it in the soil or in root nodules and make it available to the crop."</w:t>
            </w:r>
          </w:p>
        </w:tc>
      </w:tr>
    </w:tbl>
    <w:p w14:paraId="4AB802D8" w14:textId="77777777" w:rsidR="004A17D0" w:rsidRDefault="004A17D0">
      <w:pPr>
        <w:spacing w:after="70"/>
      </w:pPr>
    </w:p>
    <w:p w14:paraId="1051F801" w14:textId="77777777" w:rsidR="004A17D0" w:rsidRDefault="00000000">
      <w:pPr>
        <w:pStyle w:val="Heading2"/>
        <w:spacing w:before="240" w:after="80"/>
      </w:pPr>
      <w:r>
        <w:rPr>
          <w:b/>
          <w:bCs/>
          <w:sz w:val="25"/>
          <w:szCs w:val="25"/>
        </w:rPr>
        <w:t>The two classes — biofertilizer vs biopesticide</w:t>
      </w:r>
    </w:p>
    <w:p w14:paraId="33A4088B" w14:textId="77777777" w:rsidR="004A17D0" w:rsidRDefault="00000000">
      <w:pPr>
        <w:spacing w:after="110" w:line="266" w:lineRule="auto"/>
      </w:pPr>
      <w:r>
        <w:rPr>
          <w:color w:val="222222"/>
        </w:rPr>
        <w:t>The slide divides microorganisms into two uses: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CD8DA3D"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36E88F98" w14:textId="77777777" w:rsidR="004A17D0" w:rsidRDefault="00000000">
            <w:r>
              <w:rPr>
                <w:b/>
                <w:bCs/>
                <w:color w:val="FFFFFF"/>
                <w:sz w:val="17"/>
                <w:szCs w:val="17"/>
              </w:rPr>
              <w:t xml:space="preserve"> — BIOFERTILIZER</w:t>
            </w:r>
          </w:p>
        </w:tc>
        <w:tc>
          <w:tcPr>
            <w:tcW w:w="4710" w:type="dxa"/>
            <w:shd w:val="clear" w:color="auto" w:fill="1F3864"/>
            <w:tcMar>
              <w:top w:w="50" w:type="dxa"/>
              <w:left w:w="90" w:type="dxa"/>
              <w:bottom w:w="50" w:type="dxa"/>
              <w:right w:w="80" w:type="dxa"/>
            </w:tcMar>
          </w:tcPr>
          <w:p w14:paraId="12D97E8E" w14:textId="77777777" w:rsidR="004A17D0" w:rsidRDefault="00000000">
            <w:r>
              <w:rPr>
                <w:b/>
                <w:bCs/>
                <w:color w:val="FFFFFF"/>
                <w:sz w:val="17"/>
                <w:szCs w:val="17"/>
              </w:rPr>
              <w:t xml:space="preserve"> — BIOPESTICIDE</w:t>
            </w:r>
          </w:p>
        </w:tc>
      </w:tr>
      <w:tr w:rsidR="004A17D0" w14:paraId="1196C50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6392907" w14:textId="77777777" w:rsidR="004A17D0" w:rsidRDefault="00000000">
            <w:r>
              <w:rPr>
                <w:b/>
                <w:bCs/>
                <w:color w:val="222222"/>
                <w:sz w:val="17"/>
                <w:szCs w:val="17"/>
              </w:rPr>
              <w:t xml:space="preserve">, </w:t>
            </w:r>
          </w:p>
        </w:tc>
        <w:tc>
          <w:tcPr>
            <w:tcW w:w="4710" w:type="dxa"/>
            <w:shd w:val="clear" w:color="auto" w:fill="F4F7FB"/>
            <w:tcMar>
              <w:top w:w="50" w:type="dxa"/>
              <w:left w:w="90" w:type="dxa"/>
              <w:bottom w:w="50" w:type="dxa"/>
              <w:right w:w="80" w:type="dxa"/>
            </w:tcMar>
          </w:tcPr>
          <w:p w14:paraId="39E7EDB3" w14:textId="77777777" w:rsidR="004A17D0" w:rsidRDefault="00000000">
            <w:r>
              <w:rPr>
                <w:b/>
                <w:bCs/>
                <w:color w:val="222222"/>
                <w:sz w:val="17"/>
                <w:szCs w:val="17"/>
              </w:rPr>
              <w:t xml:space="preserve">, </w:t>
            </w:r>
          </w:p>
        </w:tc>
      </w:tr>
      <w:tr w:rsidR="004A17D0" w14:paraId="526716B4"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01208BE" w14:textId="77777777" w:rsidR="004A17D0" w:rsidRDefault="00000000">
            <w:r>
              <w:rPr>
                <w:color w:val="222222"/>
                <w:sz w:val="17"/>
                <w:szCs w:val="17"/>
              </w:rPr>
              <w:t xml:space="preserve">Contains living, functional microbes that help make the various nutrients needed for plant growth </w:t>
            </w:r>
            <w:r>
              <w:rPr>
                <w:b/>
                <w:bCs/>
                <w:color w:val="222222"/>
                <w:sz w:val="17"/>
                <w:szCs w:val="17"/>
              </w:rPr>
              <w:t>available</w:t>
            </w:r>
          </w:p>
        </w:tc>
        <w:tc>
          <w:tcPr>
            <w:tcW w:w="4710" w:type="dxa"/>
            <w:shd w:val="clear" w:color="auto" w:fill="FFFFFF"/>
            <w:tcMar>
              <w:top w:w="50" w:type="dxa"/>
              <w:left w:w="90" w:type="dxa"/>
              <w:bottom w:w="50" w:type="dxa"/>
              <w:right w:w="80" w:type="dxa"/>
            </w:tcMar>
          </w:tcPr>
          <w:p w14:paraId="2EE64162" w14:textId="77777777" w:rsidR="004A17D0" w:rsidRDefault="00000000">
            <w:r>
              <w:rPr>
                <w:color w:val="222222"/>
                <w:sz w:val="17"/>
                <w:szCs w:val="17"/>
              </w:rPr>
              <w:t xml:space="preserve">Contains living, effective microbes that help </w:t>
            </w:r>
            <w:r>
              <w:rPr>
                <w:b/>
                <w:bCs/>
                <w:color w:val="222222"/>
                <w:sz w:val="17"/>
                <w:szCs w:val="17"/>
              </w:rPr>
              <w:t>control</w:t>
            </w:r>
            <w:r>
              <w:rPr>
                <w:color w:val="222222"/>
                <w:sz w:val="17"/>
                <w:szCs w:val="17"/>
              </w:rPr>
              <w:t xml:space="preserve"> the various diseases and pests that come on the plant</w:t>
            </w:r>
          </w:p>
        </w:tc>
      </w:tr>
    </w:tbl>
    <w:p w14:paraId="57DEE9E1"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C2793A"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DBF4B8F" w14:textId="77777777" w:rsidR="004A17D0" w:rsidRDefault="00000000">
            <w:pPr>
              <w:spacing w:after="20" w:line="258" w:lineRule="auto"/>
            </w:pPr>
            <w:r>
              <w:rPr>
                <w:b/>
                <w:bCs/>
                <w:color w:val="222222"/>
                <w:sz w:val="20"/>
                <w:szCs w:val="20"/>
              </w:rPr>
              <w:t>His terminology note:</w:t>
            </w:r>
            <w:r>
              <w:rPr>
                <w:color w:val="222222"/>
                <w:sz w:val="20"/>
                <w:szCs w:val="20"/>
              </w:rPr>
              <w:t xml:space="preserve"> </w:t>
            </w:r>
            <w:r>
              <w:rPr>
                <w:i/>
                <w:iCs/>
                <w:color w:val="222222"/>
                <w:sz w:val="20"/>
                <w:szCs w:val="20"/>
              </w:rPr>
              <w:t>"Rather than calling it (insecticide), it is better to say (pest-killer) — because these do not only control insects. They control nematodes too, they control fungi and bacteria coming from your soil or onto your crop."</w:t>
            </w:r>
          </w:p>
        </w:tc>
      </w:tr>
    </w:tbl>
    <w:p w14:paraId="15B17C77" w14:textId="77777777" w:rsidR="004A17D0" w:rsidRDefault="004A17D0">
      <w:pPr>
        <w:spacing w:after="70"/>
      </w:pPr>
    </w:p>
    <w:p w14:paraId="5500A544" w14:textId="77777777" w:rsidR="004A17D0" w:rsidRDefault="00000000">
      <w:pPr>
        <w:pStyle w:val="Heading3"/>
        <w:spacing w:before="170" w:after="50"/>
      </w:pPr>
      <w:r>
        <w:rPr>
          <w:b/>
          <w:bCs/>
          <w:color w:val="117864"/>
          <w:sz w:val="22"/>
          <w:szCs w:val="22"/>
        </w:rPr>
        <w:lastRenderedPageBreak/>
        <w:t>The four types of microorganism</w:t>
      </w:r>
    </w:p>
    <w:p w14:paraId="14D0F8D9" w14:textId="77777777" w:rsidR="004A17D0" w:rsidRDefault="00000000">
      <w:pPr>
        <w:spacing w:after="110" w:line="266" w:lineRule="auto"/>
      </w:pPr>
      <w:r>
        <w:rPr>
          <w:b/>
          <w:bCs/>
          <w:color w:val="222222"/>
        </w:rPr>
        <w:t xml:space="preserve"> (Fungus) · (Bacteria) · (Virus) · (Nematode)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39C760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FE759D3" w14:textId="77777777" w:rsidR="004A17D0" w:rsidRDefault="00000000">
            <w:pPr>
              <w:spacing w:after="40"/>
            </w:pPr>
            <w:r>
              <w:rPr>
                <w:b/>
                <w:bCs/>
                <w:color w:val="117864"/>
                <w:sz w:val="18"/>
                <w:szCs w:val="18"/>
              </w:rPr>
              <w:t>⚡  KEY RULE</w:t>
            </w:r>
          </w:p>
          <w:p w14:paraId="596DC7F2" w14:textId="77777777" w:rsidR="004A17D0" w:rsidRDefault="00000000">
            <w:pPr>
              <w:spacing w:after="20" w:line="258" w:lineRule="auto"/>
            </w:pPr>
            <w:r>
              <w:rPr>
                <w:color w:val="222222"/>
                <w:sz w:val="20"/>
                <w:szCs w:val="20"/>
              </w:rPr>
              <w:t>IMPORTANT DISTINCTION —" (viruses) are NOT biofertilizers. Viruses are pesticides."</w:t>
            </w:r>
            <w:r>
              <w:rPr>
                <w:b/>
                <w:bCs/>
                <w:color w:val="222222"/>
                <w:sz w:val="20"/>
                <w:szCs w:val="20"/>
              </w:rPr>
              <w:t xml:space="preserve"> He names the examples: </w:t>
            </w:r>
            <w:r>
              <w:rPr>
                <w:color w:val="222222"/>
                <w:sz w:val="20"/>
                <w:szCs w:val="20"/>
              </w:rPr>
              <w:t>HaNPV*</w:t>
            </w:r>
            <w:r>
              <w:rPr>
                <w:i/>
                <w:iCs/>
                <w:color w:val="222222"/>
                <w:sz w:val="20"/>
                <w:szCs w:val="20"/>
              </w:rPr>
              <w:t xml:space="preserve"> (</w:t>
            </w:r>
            <w:r>
              <w:rPr>
                <w:color w:val="222222"/>
                <w:sz w:val="20"/>
                <w:szCs w:val="20"/>
              </w:rPr>
              <w:t>Helicoverpa armigera</w:t>
            </w:r>
            <w:r>
              <w:rPr>
                <w:i/>
                <w:iCs/>
                <w:color w:val="222222"/>
                <w:sz w:val="20"/>
                <w:szCs w:val="20"/>
              </w:rPr>
              <w:t xml:space="preserve"> nucleopolyhedrovirus) for Helicoverpa, and SlNPV for </w:t>
            </w:r>
            <w:r>
              <w:rPr>
                <w:color w:val="222222"/>
                <w:sz w:val="20"/>
                <w:szCs w:val="20"/>
              </w:rPr>
              <w:t>Spodoptera</w:t>
            </w:r>
            <w:r>
              <w:rPr>
                <w:i/>
                <w:iCs/>
                <w:color w:val="222222"/>
                <w:sz w:val="20"/>
                <w:szCs w:val="20"/>
              </w:rPr>
              <w:t>. Nematodes likewise appear on both sides — harmful ones attack crops, while entomopathogenic nematodes (EPN)</w:t>
            </w:r>
            <w:r>
              <w:rPr>
                <w:color w:val="222222"/>
                <w:sz w:val="20"/>
                <w:szCs w:val="20"/>
              </w:rPr>
              <w:t>* are beneficial and kill soil insects.</w:t>
            </w:r>
          </w:p>
        </w:tc>
      </w:tr>
    </w:tbl>
    <w:p w14:paraId="04684EE6" w14:textId="77777777" w:rsidR="004A17D0" w:rsidRDefault="004A17D0">
      <w:pPr>
        <w:spacing w:after="70"/>
      </w:pPr>
    </w:p>
    <w:p w14:paraId="30A7800F" w14:textId="77777777" w:rsidR="004A17D0" w:rsidRDefault="00000000">
      <w:pPr>
        <w:pStyle w:val="Heading2"/>
        <w:spacing w:before="240" w:after="80"/>
      </w:pPr>
      <w:r>
        <w:rPr>
          <w:b/>
          <w:bCs/>
          <w:sz w:val="25"/>
          <w:szCs w:val="25"/>
        </w:rPr>
        <w:t>Why use biologicals — the eight reasons</w:t>
      </w:r>
    </w:p>
    <w:p w14:paraId="24E88343" w14:textId="77777777" w:rsidR="004A17D0" w:rsidRDefault="00000000">
      <w:pPr>
        <w:spacing w:after="110" w:line="266" w:lineRule="auto"/>
      </w:pPr>
      <w:r>
        <w:rPr>
          <w:color w:val="222222"/>
        </w:rPr>
        <w:t>The slide lists why chemical over-reliance has forced this shift: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4F8EE1F"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7006395" w14:textId="77777777" w:rsidR="004A17D0" w:rsidRDefault="00000000">
            <w:pPr>
              <w:spacing w:after="20" w:line="258" w:lineRule="auto"/>
            </w:pPr>
            <w:r>
              <w:rPr>
                <w:b/>
                <w:bCs/>
                <w:color w:val="222222"/>
                <w:sz w:val="20"/>
                <w:szCs w:val="20"/>
              </w:rPr>
              <w:t>:</w:t>
            </w:r>
            <w:r>
              <w:rPr>
                <w:color w:val="222222"/>
                <w:sz w:val="20"/>
                <w:szCs w:val="20"/>
              </w:rPr>
              <w:t xml:space="preserve"> </w:t>
            </w:r>
            <w:r>
              <w:rPr>
                <w:i/>
                <w:iCs/>
                <w:color w:val="222222"/>
                <w:sz w:val="20"/>
                <w:szCs w:val="20"/>
              </w:rPr>
              <w:t>Indiscriminate use of artificially-made fertilizers and chemical pesticides has created a danger to sustainable farming:</w:t>
            </w:r>
          </w:p>
        </w:tc>
      </w:tr>
    </w:tbl>
    <w:p w14:paraId="4CD3EE6F"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4B3731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96EE3A0"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2E1F6005" w14:textId="77777777" w:rsidR="004A17D0" w:rsidRDefault="00000000">
            <w:r>
              <w:rPr>
                <w:b/>
                <w:bCs/>
                <w:color w:val="FFFFFF"/>
                <w:sz w:val="17"/>
                <w:szCs w:val="17"/>
              </w:rPr>
              <w:t>Reason</w:t>
            </w:r>
          </w:p>
        </w:tc>
      </w:tr>
      <w:tr w:rsidR="004A17D0" w14:paraId="27F64A1D"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351FF15"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2BB3B367" w14:textId="77777777" w:rsidR="004A17D0" w:rsidRDefault="00000000">
            <w:r>
              <w:rPr>
                <w:color w:val="222222"/>
                <w:sz w:val="17"/>
                <w:szCs w:val="17"/>
              </w:rPr>
              <w:t>— Polluted water basins</w:t>
            </w:r>
          </w:p>
        </w:tc>
      </w:tr>
      <w:tr w:rsidR="004A17D0" w14:paraId="3CA4AC4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E861041"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682A5FA8" w14:textId="77777777" w:rsidR="004A17D0" w:rsidRDefault="00000000">
            <w:r>
              <w:rPr>
                <w:color w:val="222222"/>
                <w:sz w:val="17"/>
                <w:szCs w:val="17"/>
              </w:rPr>
              <w:t>— Soil pollution</w:t>
            </w:r>
          </w:p>
        </w:tc>
      </w:tr>
      <w:tr w:rsidR="004A17D0" w14:paraId="11BAF20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4716653"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5D6F4BC7" w14:textId="77777777" w:rsidR="004A17D0" w:rsidRDefault="00000000">
            <w:r>
              <w:rPr>
                <w:color w:val="222222"/>
                <w:sz w:val="17"/>
                <w:szCs w:val="17"/>
              </w:rPr>
              <w:t>— Microorganisms and beneficial insects have been destroyed</w:t>
            </w:r>
          </w:p>
        </w:tc>
      </w:tr>
      <w:tr w:rsidR="004A17D0" w14:paraId="4AF935EB"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BE3BD20"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7ADB5282" w14:textId="77777777" w:rsidR="004A17D0" w:rsidRDefault="00000000">
            <w:r>
              <w:rPr>
                <w:color w:val="222222"/>
                <w:sz w:val="17"/>
                <w:szCs w:val="17"/>
              </w:rPr>
              <w:t>— Rising prices of chemical fertilizers and pesticides</w:t>
            </w:r>
          </w:p>
        </w:tc>
      </w:tr>
      <w:tr w:rsidR="004A17D0" w14:paraId="423EACC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5965967"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03F0A6E1" w14:textId="77777777" w:rsidR="004A17D0" w:rsidRDefault="00000000">
            <w:r>
              <w:rPr>
                <w:color w:val="222222"/>
                <w:sz w:val="17"/>
                <w:szCs w:val="17"/>
              </w:rPr>
              <w:t xml:space="preserve">— Chemical pesticides kill beneficial insects, and there is also the danger of </w:t>
            </w:r>
            <w:r>
              <w:rPr>
                <w:b/>
                <w:bCs/>
                <w:color w:val="222222"/>
                <w:sz w:val="17"/>
                <w:szCs w:val="17"/>
              </w:rPr>
              <w:t>pest resurgence</w:t>
            </w:r>
          </w:p>
        </w:tc>
      </w:tr>
      <w:tr w:rsidR="004A17D0" w14:paraId="3AF2D01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9771A1E"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6931EA35" w14:textId="77777777" w:rsidR="004A17D0" w:rsidRDefault="00000000">
            <w:r>
              <w:rPr>
                <w:color w:val="222222"/>
                <w:sz w:val="17"/>
                <w:szCs w:val="17"/>
              </w:rPr>
              <w:t>— Growing concern about environmental hazards</w:t>
            </w:r>
          </w:p>
        </w:tc>
      </w:tr>
      <w:tr w:rsidR="004A17D0" w14:paraId="5BDA852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025DE39" w14:textId="77777777" w:rsidR="004A17D0" w:rsidRDefault="00000000">
            <w:r>
              <w:rPr>
                <w:color w:val="222222"/>
                <w:sz w:val="17"/>
                <w:szCs w:val="17"/>
              </w:rPr>
              <w:t>7</w:t>
            </w:r>
          </w:p>
        </w:tc>
        <w:tc>
          <w:tcPr>
            <w:tcW w:w="4710" w:type="dxa"/>
            <w:shd w:val="clear" w:color="auto" w:fill="F4F7FB"/>
            <w:tcMar>
              <w:top w:w="50" w:type="dxa"/>
              <w:left w:w="90" w:type="dxa"/>
              <w:bottom w:w="50" w:type="dxa"/>
              <w:right w:w="80" w:type="dxa"/>
            </w:tcMar>
          </w:tcPr>
          <w:p w14:paraId="17CAD859" w14:textId="77777777" w:rsidR="004A17D0" w:rsidRDefault="00000000">
            <w:r>
              <w:rPr>
                <w:color w:val="222222"/>
                <w:sz w:val="17"/>
                <w:szCs w:val="17"/>
              </w:rPr>
              <w:t>— Long-term use of biologicals is economical and eco-friendly, as well as more efficient and productive</w:t>
            </w:r>
          </w:p>
        </w:tc>
      </w:tr>
      <w:tr w:rsidR="004A17D0" w14:paraId="1CE295C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9340E0D" w14:textId="77777777" w:rsidR="004A17D0" w:rsidRDefault="00000000">
            <w:r>
              <w:rPr>
                <w:color w:val="222222"/>
                <w:sz w:val="17"/>
                <w:szCs w:val="17"/>
              </w:rPr>
              <w:t>8</w:t>
            </w:r>
          </w:p>
        </w:tc>
        <w:tc>
          <w:tcPr>
            <w:tcW w:w="4710" w:type="dxa"/>
            <w:shd w:val="clear" w:color="auto" w:fill="FFFFFF"/>
            <w:tcMar>
              <w:top w:w="50" w:type="dxa"/>
              <w:left w:w="90" w:type="dxa"/>
              <w:bottom w:w="50" w:type="dxa"/>
              <w:right w:w="80" w:type="dxa"/>
            </w:tcMar>
          </w:tcPr>
          <w:p w14:paraId="0D0BE87C" w14:textId="77777777" w:rsidR="004A17D0" w:rsidRDefault="00000000">
            <w:r>
              <w:rPr>
                <w:color w:val="222222"/>
                <w:sz w:val="17"/>
                <w:szCs w:val="17"/>
              </w:rPr>
              <w:t>— Biologicals can be used to produce safe food</w:t>
            </w:r>
          </w:p>
        </w:tc>
      </w:tr>
    </w:tbl>
    <w:p w14:paraId="3B986D4D" w14:textId="77777777" w:rsidR="004A17D0" w:rsidRDefault="004A17D0">
      <w:pPr>
        <w:spacing w:after="80"/>
      </w:pPr>
    </w:p>
    <w:p w14:paraId="61A5E86E" w14:textId="77777777" w:rsidR="004A17D0" w:rsidRDefault="00000000">
      <w:pPr>
        <w:spacing w:after="110" w:line="266" w:lineRule="auto"/>
      </w:pPr>
      <w:r>
        <w:rPr>
          <w:b/>
          <w:bCs/>
          <w:color w:val="222222"/>
        </w:rPr>
        <w:t>His health framing</w:t>
      </w:r>
      <w:r>
        <w:rPr>
          <w:color w:val="222222"/>
        </w:rPr>
        <w:t xml:space="preserve"> (with the standing caveat that these are motivational claims, not epidemiology):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12D19E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34D2AC69" w14:textId="77777777" w:rsidR="004A17D0" w:rsidRDefault="00000000">
            <w:pPr>
              <w:spacing w:after="20" w:line="258" w:lineRule="auto"/>
            </w:pPr>
            <w:r>
              <w:rPr>
                <w:i/>
                <w:iCs/>
                <w:color w:val="222222"/>
                <w:sz w:val="20"/>
                <w:szCs w:val="20"/>
              </w:rPr>
              <w:t>"We have completely wrecked our bodies. We cannot lift a hundred-kilo sack. Our daughters are not conceiving after marriage. The WHO says India has a 32% sterility problem. And if there is any solution, it is that we now have to eat pesticide-residue-free food."</w:t>
            </w:r>
          </w:p>
        </w:tc>
      </w:tr>
    </w:tbl>
    <w:p w14:paraId="0A487484" w14:textId="77777777" w:rsidR="004A17D0" w:rsidRDefault="004A17D0">
      <w:pPr>
        <w:spacing w:after="70"/>
      </w:pPr>
    </w:p>
    <w:p w14:paraId="18AA9025" w14:textId="77777777" w:rsidR="004A17D0" w:rsidRDefault="00000000">
      <w:pPr>
        <w:pStyle w:val="Heading2"/>
        <w:spacing w:before="240" w:after="80"/>
      </w:pPr>
      <w:r>
        <w:rPr>
          <w:b/>
          <w:bCs/>
          <w:sz w:val="25"/>
          <w:szCs w:val="25"/>
        </w:rPr>
        <w:t>The advantages — biofertilizers and biopesticides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0CEA5F63"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268AB03" w14:textId="77777777" w:rsidR="004A17D0" w:rsidRDefault="00000000">
            <w:r>
              <w:rPr>
                <w:b/>
                <w:bCs/>
                <w:color w:val="FFFFFF"/>
                <w:sz w:val="17"/>
                <w:szCs w:val="17"/>
              </w:rPr>
              <w:t xml:space="preserve"> — Biofertilizer advantages</w:t>
            </w:r>
          </w:p>
        </w:tc>
        <w:tc>
          <w:tcPr>
            <w:tcW w:w="4710" w:type="dxa"/>
            <w:shd w:val="clear" w:color="auto" w:fill="1F3864"/>
            <w:tcMar>
              <w:top w:w="50" w:type="dxa"/>
              <w:left w:w="90" w:type="dxa"/>
              <w:bottom w:w="50" w:type="dxa"/>
              <w:right w:w="80" w:type="dxa"/>
            </w:tcMar>
          </w:tcPr>
          <w:p w14:paraId="64758E8B" w14:textId="77777777" w:rsidR="004A17D0" w:rsidRDefault="00000000">
            <w:r>
              <w:rPr>
                <w:b/>
                <w:bCs/>
                <w:color w:val="FFFFFF"/>
                <w:sz w:val="17"/>
                <w:szCs w:val="17"/>
              </w:rPr>
              <w:t xml:space="preserve"> — Biopesticide advantages</w:t>
            </w:r>
          </w:p>
        </w:tc>
      </w:tr>
      <w:tr w:rsidR="004A17D0" w14:paraId="1DA2DA7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65A1A3B" w14:textId="77777777" w:rsidR="004A17D0" w:rsidRDefault="00000000">
            <w:r>
              <w:rPr>
                <w:color w:val="222222"/>
                <w:sz w:val="17"/>
                <w:szCs w:val="17"/>
              </w:rPr>
              <w:t>— Environmentally safe</w:t>
            </w:r>
          </w:p>
        </w:tc>
        <w:tc>
          <w:tcPr>
            <w:tcW w:w="4710" w:type="dxa"/>
            <w:shd w:val="clear" w:color="auto" w:fill="F4F7FB"/>
            <w:tcMar>
              <w:top w:w="50" w:type="dxa"/>
              <w:left w:w="90" w:type="dxa"/>
              <w:bottom w:w="50" w:type="dxa"/>
              <w:right w:w="80" w:type="dxa"/>
            </w:tcMar>
          </w:tcPr>
          <w:p w14:paraId="19AD04EE" w14:textId="77777777" w:rsidR="004A17D0" w:rsidRDefault="00000000">
            <w:r>
              <w:rPr>
                <w:color w:val="222222"/>
                <w:sz w:val="17"/>
                <w:szCs w:val="17"/>
              </w:rPr>
              <w:t>— Low toxicity</w:t>
            </w:r>
          </w:p>
        </w:tc>
      </w:tr>
      <w:tr w:rsidR="004A17D0" w14:paraId="5F2A8C67"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BA4671F" w14:textId="77777777" w:rsidR="004A17D0" w:rsidRDefault="00000000">
            <w:r>
              <w:rPr>
                <w:b/>
                <w:bCs/>
                <w:color w:val="222222"/>
                <w:sz w:val="17"/>
                <w:szCs w:val="17"/>
              </w:rPr>
              <w:t xml:space="preserve"> 45°C </w:t>
            </w:r>
            <w:r>
              <w:rPr>
                <w:color w:val="222222"/>
                <w:sz w:val="17"/>
                <w:szCs w:val="17"/>
              </w:rPr>
              <w:t xml:space="preserve"> — </w:t>
            </w:r>
            <w:r>
              <w:rPr>
                <w:b/>
                <w:bCs/>
                <w:color w:val="222222"/>
                <w:sz w:val="17"/>
                <w:szCs w:val="17"/>
              </w:rPr>
              <w:t>Survive up to 45 °C during storage</w:t>
            </w:r>
          </w:p>
        </w:tc>
        <w:tc>
          <w:tcPr>
            <w:tcW w:w="4710" w:type="dxa"/>
            <w:shd w:val="clear" w:color="auto" w:fill="FFFFFF"/>
            <w:tcMar>
              <w:top w:w="50" w:type="dxa"/>
              <w:left w:w="90" w:type="dxa"/>
              <w:bottom w:w="50" w:type="dxa"/>
              <w:right w:w="80" w:type="dxa"/>
            </w:tcMar>
          </w:tcPr>
          <w:p w14:paraId="3D14B9D9" w14:textId="77777777" w:rsidR="004A17D0" w:rsidRDefault="00000000">
            <w:r>
              <w:rPr>
                <w:b/>
                <w:bCs/>
                <w:color w:val="222222"/>
                <w:sz w:val="17"/>
                <w:szCs w:val="17"/>
              </w:rPr>
              <w:t xml:space="preserve"> (target pest) </w:t>
            </w:r>
            <w:r>
              <w:rPr>
                <w:color w:val="222222"/>
                <w:sz w:val="17"/>
                <w:szCs w:val="17"/>
              </w:rPr>
              <w:t xml:space="preserve"> — Affects only the target pest</w:t>
            </w:r>
          </w:p>
        </w:tc>
      </w:tr>
      <w:tr w:rsidR="004A17D0" w14:paraId="7C3A1A4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E592BB3" w14:textId="77777777" w:rsidR="004A17D0" w:rsidRDefault="00000000">
            <w:r>
              <w:rPr>
                <w:color w:val="222222"/>
                <w:sz w:val="17"/>
                <w:szCs w:val="17"/>
              </w:rPr>
              <w:t>— Available at low cost</w:t>
            </w:r>
          </w:p>
        </w:tc>
        <w:tc>
          <w:tcPr>
            <w:tcW w:w="4710" w:type="dxa"/>
            <w:shd w:val="clear" w:color="auto" w:fill="F4F7FB"/>
            <w:tcMar>
              <w:top w:w="50" w:type="dxa"/>
              <w:left w:w="90" w:type="dxa"/>
              <w:bottom w:w="50" w:type="dxa"/>
              <w:right w:w="80" w:type="dxa"/>
            </w:tcMar>
          </w:tcPr>
          <w:p w14:paraId="3DEE5B87" w14:textId="77777777" w:rsidR="004A17D0" w:rsidRDefault="00000000">
            <w:r>
              <w:rPr>
                <w:color w:val="222222"/>
                <w:sz w:val="17"/>
                <w:szCs w:val="17"/>
              </w:rPr>
              <w:t>— Effective results at very low quantities</w:t>
            </w:r>
          </w:p>
        </w:tc>
      </w:tr>
      <w:tr w:rsidR="004A17D0" w14:paraId="347C24C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C0F7753" w14:textId="77777777" w:rsidR="004A17D0" w:rsidRDefault="00000000">
            <w:r>
              <w:rPr>
                <w:color w:val="222222"/>
                <w:sz w:val="17"/>
                <w:szCs w:val="17"/>
              </w:rPr>
              <w:t>— Establish well on seed and soil</w:t>
            </w:r>
          </w:p>
        </w:tc>
        <w:tc>
          <w:tcPr>
            <w:tcW w:w="4710" w:type="dxa"/>
            <w:shd w:val="clear" w:color="auto" w:fill="FFFFFF"/>
            <w:tcMar>
              <w:top w:w="50" w:type="dxa"/>
              <w:left w:w="90" w:type="dxa"/>
              <w:bottom w:w="50" w:type="dxa"/>
              <w:right w:w="80" w:type="dxa"/>
            </w:tcMar>
          </w:tcPr>
          <w:p w14:paraId="5861A177" w14:textId="77777777" w:rsidR="004A17D0" w:rsidRDefault="00000000">
            <w:r>
              <w:rPr>
                <w:b/>
                <w:bCs/>
                <w:color w:val="222222"/>
                <w:sz w:val="17"/>
                <w:szCs w:val="17"/>
              </w:rPr>
              <w:t xml:space="preserve">, </w:t>
            </w:r>
            <w:r>
              <w:rPr>
                <w:color w:val="222222"/>
                <w:sz w:val="17"/>
                <w:szCs w:val="17"/>
              </w:rPr>
              <w:t xml:space="preserve"> — Easily biodegradable, so pollution problems are largely avoided</w:t>
            </w:r>
          </w:p>
        </w:tc>
      </w:tr>
      <w:tr w:rsidR="004A17D0" w14:paraId="49F3C44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99CACC2" w14:textId="77777777" w:rsidR="004A17D0" w:rsidRDefault="00000000">
            <w:r>
              <w:rPr>
                <w:color w:val="222222"/>
                <w:sz w:val="17"/>
                <w:szCs w:val="17"/>
              </w:rPr>
              <w:t>— Easy to use</w:t>
            </w:r>
          </w:p>
        </w:tc>
        <w:tc>
          <w:tcPr>
            <w:tcW w:w="4710" w:type="dxa"/>
            <w:shd w:val="clear" w:color="auto" w:fill="F4F7FB"/>
            <w:tcMar>
              <w:top w:w="50" w:type="dxa"/>
              <w:left w:w="90" w:type="dxa"/>
              <w:bottom w:w="50" w:type="dxa"/>
              <w:right w:w="80" w:type="dxa"/>
            </w:tcMar>
          </w:tcPr>
          <w:p w14:paraId="2A9C519D" w14:textId="77777777" w:rsidR="004A17D0" w:rsidRDefault="00000000">
            <w:r>
              <w:rPr>
                <w:b/>
                <w:bCs/>
                <w:color w:val="222222"/>
                <w:sz w:val="17"/>
                <w:szCs w:val="17"/>
              </w:rPr>
              <w:t xml:space="preserve"> (IPM) </w:t>
            </w:r>
            <w:r>
              <w:rPr>
                <w:color w:val="222222"/>
                <w:sz w:val="17"/>
                <w:szCs w:val="17"/>
              </w:rPr>
              <w:t xml:space="preserve"> — Used as an IPM component, yield stays higher while controlling major pests</w:t>
            </w:r>
          </w:p>
        </w:tc>
      </w:tr>
    </w:tbl>
    <w:p w14:paraId="27BDEC9A"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3C8D357"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C2A9FBF" w14:textId="77777777" w:rsidR="004A17D0" w:rsidRDefault="00000000">
            <w:pPr>
              <w:spacing w:after="40"/>
            </w:pPr>
            <w:r>
              <w:rPr>
                <w:b/>
                <w:bCs/>
                <w:color w:val="117864"/>
                <w:sz w:val="18"/>
                <w:szCs w:val="18"/>
              </w:rPr>
              <w:t>⚡  KEY RULE</w:t>
            </w:r>
          </w:p>
          <w:p w14:paraId="4A3F2705" w14:textId="77777777" w:rsidR="004A17D0" w:rsidRDefault="00000000">
            <w:pPr>
              <w:spacing w:after="20" w:line="258" w:lineRule="auto"/>
            </w:pPr>
            <w:r>
              <w:rPr>
                <w:color w:val="222222"/>
                <w:sz w:val="20"/>
                <w:szCs w:val="20"/>
              </w:rPr>
              <w:lastRenderedPageBreak/>
              <w:t>THE 45 °C POINT MATTERS FOR YOU.*</w:t>
            </w:r>
            <w:r>
              <w:rPr>
                <w:i/>
                <w:iCs/>
                <w:color w:val="222222"/>
                <w:sz w:val="20"/>
                <w:szCs w:val="20"/>
              </w:rPr>
              <w:t xml:space="preserve"> Gore addresses the obvious objection directly: </w:t>
            </w:r>
            <w:r>
              <w:rPr>
                <w:color w:val="222222"/>
                <w:sz w:val="20"/>
                <w:szCs w:val="20"/>
              </w:rPr>
              <w:t xml:space="preserve">"Often we get this question — if it is that hot, will it work there? But when I speak on some technologies later, I will tell you what </w:t>
            </w:r>
            <w:r>
              <w:rPr>
                <w:b/>
                <w:bCs/>
                <w:color w:val="222222"/>
                <w:sz w:val="20"/>
                <w:szCs w:val="20"/>
              </w:rPr>
              <w:t>spray drying</w:t>
            </w:r>
            <w:r>
              <w:rPr>
                <w:color w:val="222222"/>
                <w:sz w:val="20"/>
                <w:szCs w:val="20"/>
              </w:rPr>
              <w:t xml:space="preserve"> is, at what temperature it is heated, how it is put into a </w:t>
            </w:r>
            <w:r>
              <w:rPr>
                <w:b/>
                <w:bCs/>
                <w:color w:val="222222"/>
                <w:sz w:val="20"/>
                <w:szCs w:val="20"/>
              </w:rPr>
              <w:t>dormant stage</w:t>
            </w:r>
            <w:r>
              <w:rPr>
                <w:color w:val="222222"/>
                <w:sz w:val="20"/>
                <w:szCs w:val="20"/>
              </w:rPr>
              <w:t xml:space="preserve"> — and there you can store it even at high temperature."*</w:t>
            </w:r>
          </w:p>
        </w:tc>
      </w:tr>
    </w:tbl>
    <w:p w14:paraId="7A60995A" w14:textId="77777777" w:rsidR="004A17D0" w:rsidRDefault="004A17D0">
      <w:pPr>
        <w:spacing w:after="70"/>
      </w:pPr>
    </w:p>
    <w:p w14:paraId="66E80F7F" w14:textId="77777777" w:rsidR="004A17D0" w:rsidRDefault="00000000">
      <w:pPr>
        <w:pStyle w:val="Heading2"/>
        <w:spacing w:before="240" w:after="80"/>
      </w:pPr>
      <w:r>
        <w:rPr>
          <w:b/>
          <w:bCs/>
          <w:sz w:val="25"/>
          <w:szCs w:val="25"/>
        </w:rPr>
        <w:t>The classification of biofertilizers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3FFA8A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FA77A70" w14:textId="77777777" w:rsidR="004A17D0" w:rsidRDefault="00000000">
            <w:r>
              <w:rPr>
                <w:b/>
                <w:bCs/>
                <w:color w:val="FFFFFF"/>
                <w:sz w:val="17"/>
                <w:szCs w:val="17"/>
              </w:rPr>
              <w:t>Function</w:t>
            </w:r>
          </w:p>
        </w:tc>
        <w:tc>
          <w:tcPr>
            <w:tcW w:w="4710" w:type="dxa"/>
            <w:shd w:val="clear" w:color="auto" w:fill="1F3864"/>
            <w:tcMar>
              <w:top w:w="50" w:type="dxa"/>
              <w:left w:w="90" w:type="dxa"/>
              <w:bottom w:w="50" w:type="dxa"/>
              <w:right w:w="80" w:type="dxa"/>
            </w:tcMar>
          </w:tcPr>
          <w:p w14:paraId="07110BD5" w14:textId="77777777" w:rsidR="004A17D0" w:rsidRDefault="00000000">
            <w:r>
              <w:rPr>
                <w:b/>
                <w:bCs/>
                <w:color w:val="FFFFFF"/>
                <w:sz w:val="17"/>
                <w:szCs w:val="17"/>
              </w:rPr>
              <w:t>Organisms</w:t>
            </w:r>
          </w:p>
        </w:tc>
      </w:tr>
      <w:tr w:rsidR="004A17D0" w14:paraId="47EC8627"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1F5999B" w14:textId="77777777" w:rsidR="004A17D0" w:rsidRDefault="00000000">
            <w:r>
              <w:rPr>
                <w:color w:val="222222"/>
                <w:sz w:val="17"/>
                <w:szCs w:val="17"/>
              </w:rPr>
              <w:t>— Nitrogen fixers</w:t>
            </w:r>
          </w:p>
        </w:tc>
        <w:tc>
          <w:tcPr>
            <w:tcW w:w="4710" w:type="dxa"/>
            <w:shd w:val="clear" w:color="auto" w:fill="F4F7FB"/>
            <w:tcMar>
              <w:top w:w="50" w:type="dxa"/>
              <w:left w:w="90" w:type="dxa"/>
              <w:bottom w:w="50" w:type="dxa"/>
              <w:right w:w="80" w:type="dxa"/>
            </w:tcMar>
          </w:tcPr>
          <w:p w14:paraId="7612BD13" w14:textId="77777777" w:rsidR="004A17D0" w:rsidRDefault="00000000">
            <w:r>
              <w:rPr>
                <w:b/>
                <w:bCs/>
                <w:color w:val="222222"/>
                <w:sz w:val="17"/>
                <w:szCs w:val="17"/>
              </w:rPr>
              <w:t xml:space="preserve"> (Rhizobium), (Azospirillum), (Azotobacter), (Acetobacter)</w:t>
            </w:r>
          </w:p>
        </w:tc>
      </w:tr>
      <w:tr w:rsidR="004A17D0" w14:paraId="241132F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7E35092" w14:textId="77777777" w:rsidR="004A17D0" w:rsidRDefault="00000000">
            <w:r>
              <w:rPr>
                <w:color w:val="222222"/>
                <w:sz w:val="17"/>
                <w:szCs w:val="17"/>
              </w:rPr>
              <w:t>— Phosphorus solubilizers</w:t>
            </w:r>
          </w:p>
        </w:tc>
        <w:tc>
          <w:tcPr>
            <w:tcW w:w="4710" w:type="dxa"/>
            <w:shd w:val="clear" w:color="auto" w:fill="FFFFFF"/>
            <w:tcMar>
              <w:top w:w="50" w:type="dxa"/>
              <w:left w:w="90" w:type="dxa"/>
              <w:bottom w:w="50" w:type="dxa"/>
              <w:right w:w="80" w:type="dxa"/>
            </w:tcMar>
          </w:tcPr>
          <w:p w14:paraId="4696D90A" w14:textId="77777777" w:rsidR="004A17D0" w:rsidRDefault="00000000">
            <w:r>
              <w:rPr>
                <w:b/>
                <w:bCs/>
                <w:color w:val="222222"/>
                <w:sz w:val="17"/>
                <w:szCs w:val="17"/>
              </w:rPr>
              <w:t xml:space="preserve"> (Bacillus), (Pseudomonas)</w:t>
            </w:r>
          </w:p>
        </w:tc>
      </w:tr>
      <w:tr w:rsidR="004A17D0" w14:paraId="366F782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2DD21DF" w14:textId="77777777" w:rsidR="004A17D0" w:rsidRDefault="00000000">
            <w:r>
              <w:rPr>
                <w:color w:val="222222"/>
                <w:sz w:val="17"/>
                <w:szCs w:val="17"/>
              </w:rPr>
              <w:t>— Potash mobilizers</w:t>
            </w:r>
          </w:p>
        </w:tc>
        <w:tc>
          <w:tcPr>
            <w:tcW w:w="4710" w:type="dxa"/>
            <w:shd w:val="clear" w:color="auto" w:fill="F4F7FB"/>
            <w:tcMar>
              <w:top w:w="50" w:type="dxa"/>
              <w:left w:w="90" w:type="dxa"/>
              <w:bottom w:w="50" w:type="dxa"/>
              <w:right w:w="80" w:type="dxa"/>
            </w:tcMar>
          </w:tcPr>
          <w:p w14:paraId="38693051" w14:textId="77777777" w:rsidR="004A17D0" w:rsidRDefault="00000000">
            <w:r>
              <w:rPr>
                <w:color w:val="222222"/>
                <w:sz w:val="17"/>
                <w:szCs w:val="17"/>
              </w:rPr>
              <w:t>*</w:t>
            </w:r>
            <w:r>
              <w:rPr>
                <w:i/>
                <w:iCs/>
                <w:color w:val="222222"/>
                <w:sz w:val="17"/>
                <w:szCs w:val="17"/>
              </w:rPr>
              <w:t xml:space="preserve"> (</w:t>
            </w:r>
            <w:r>
              <w:rPr>
                <w:color w:val="222222"/>
                <w:sz w:val="17"/>
                <w:szCs w:val="17"/>
              </w:rPr>
              <w:t>Frateuria aurantia</w:t>
            </w:r>
            <w:r>
              <w:rPr>
                <w:i/>
                <w:iCs/>
                <w:color w:val="222222"/>
                <w:sz w:val="17"/>
                <w:szCs w:val="17"/>
              </w:rPr>
              <w:t>)</w:t>
            </w:r>
            <w:r>
              <w:rPr>
                <w:color w:val="222222"/>
                <w:sz w:val="17"/>
                <w:szCs w:val="17"/>
              </w:rPr>
              <w:t>*</w:t>
            </w:r>
          </w:p>
        </w:tc>
      </w:tr>
    </w:tbl>
    <w:p w14:paraId="6D60689F" w14:textId="77777777" w:rsidR="004A17D0" w:rsidRDefault="004A17D0">
      <w:pPr>
        <w:spacing w:after="80"/>
      </w:pPr>
    </w:p>
    <w:p w14:paraId="269A856A" w14:textId="77777777" w:rsidR="004A17D0" w:rsidRDefault="00000000">
      <w:pPr>
        <w:spacing w:after="110" w:line="266" w:lineRule="auto"/>
      </w:pPr>
      <w:r>
        <w:rPr>
          <w:b/>
          <w:bCs/>
          <w:color w:val="222222"/>
        </w:rPr>
        <w:t>Two additions from the transcript that are not on the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D72C62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0FCEB7C" w14:textId="77777777" w:rsidR="004A17D0" w:rsidRDefault="00000000">
            <w:pPr>
              <w:spacing w:after="40"/>
            </w:pPr>
            <w:r>
              <w:rPr>
                <w:b/>
                <w:bCs/>
                <w:color w:val="117864"/>
                <w:sz w:val="18"/>
                <w:szCs w:val="18"/>
              </w:rPr>
              <w:t>⚡  KEY RULE</w:t>
            </w:r>
          </w:p>
          <w:p w14:paraId="51E29B75" w14:textId="77777777" w:rsidR="004A17D0" w:rsidRDefault="00000000">
            <w:pPr>
              <w:spacing w:after="20" w:line="258" w:lineRule="auto"/>
            </w:pPr>
            <w:r>
              <w:rPr>
                <w:color w:val="222222"/>
                <w:sz w:val="20"/>
                <w:szCs w:val="20"/>
              </w:rPr>
              <w:t>ZINC SOLUBILIZERS —*</w:t>
            </w:r>
            <w:r>
              <w:rPr>
                <w:i/>
                <w:iCs/>
                <w:color w:val="222222"/>
                <w:sz w:val="20"/>
                <w:szCs w:val="20"/>
              </w:rPr>
              <w:t xml:space="preserve"> </w:t>
            </w:r>
            <w:r>
              <w:rPr>
                <w:color w:val="222222"/>
                <w:sz w:val="20"/>
                <w:szCs w:val="20"/>
              </w:rPr>
              <w:t xml:space="preserve">"There are also </w:t>
            </w:r>
            <w:r>
              <w:rPr>
                <w:b/>
                <w:bCs/>
                <w:color w:val="222222"/>
                <w:sz w:val="20"/>
                <w:szCs w:val="20"/>
              </w:rPr>
              <w:t>zinc-solubilizing bacteria</w:t>
            </w:r>
            <w:r>
              <w:rPr>
                <w:color w:val="222222"/>
                <w:sz w:val="20"/>
                <w:szCs w:val="20"/>
              </w:rPr>
              <w:t xml:space="preserve"> — just as </w:t>
            </w:r>
            <w:r>
              <w:rPr>
                <w:b/>
                <w:bCs/>
                <w:color w:val="222222"/>
                <w:sz w:val="20"/>
                <w:szCs w:val="20"/>
              </w:rPr>
              <w:t>Pseudomonas</w:t>
            </w:r>
            <w:r>
              <w:rPr>
                <w:color w:val="222222"/>
                <w:sz w:val="20"/>
                <w:szCs w:val="20"/>
              </w:rPr>
              <w:t xml:space="preserve"> releases your phosphorus, it also releases zinc."</w:t>
            </w:r>
            <w:r>
              <w:rPr>
                <w:i/>
                <w:iCs/>
                <w:color w:val="222222"/>
                <w:sz w:val="20"/>
                <w:szCs w:val="20"/>
              </w:rPr>
              <w:t xml:space="preserve"> CALCIUM MOBILIZERS — directly relevant to your soil. </w:t>
            </w:r>
            <w:r>
              <w:rPr>
                <w:color w:val="222222"/>
                <w:sz w:val="20"/>
                <w:szCs w:val="20"/>
              </w:rPr>
              <w:t xml:space="preserve">"I will name the company specifically. </w:t>
            </w:r>
            <w:r>
              <w:rPr>
                <w:b/>
                <w:bCs/>
                <w:color w:val="222222"/>
                <w:sz w:val="20"/>
                <w:szCs w:val="20"/>
              </w:rPr>
              <w:t>SK Biofix</w:t>
            </w:r>
            <w:r>
              <w:rPr>
                <w:color w:val="222222"/>
                <w:sz w:val="20"/>
                <w:szCs w:val="20"/>
              </w:rPr>
              <w:t xml:space="preserve"> has bacteria that make </w:t>
            </w:r>
            <w:r>
              <w:rPr>
                <w:b/>
                <w:bCs/>
                <w:color w:val="222222"/>
                <w:sz w:val="20"/>
                <w:szCs w:val="20"/>
              </w:rPr>
              <w:t>calcium available</w:t>
            </w:r>
            <w:r>
              <w:rPr>
                <w:color w:val="222222"/>
                <w:sz w:val="20"/>
                <w:szCs w:val="20"/>
              </w:rPr>
              <w:t xml:space="preserve">. In soils where there is </w:t>
            </w:r>
            <w:r>
              <w:rPr>
                <w:b/>
                <w:bCs/>
                <w:color w:val="222222"/>
                <w:sz w:val="20"/>
                <w:szCs w:val="20"/>
              </w:rPr>
              <w:t>calcium carbonate</w:t>
            </w:r>
            <w:r>
              <w:rPr>
                <w:color w:val="222222"/>
                <w:sz w:val="20"/>
                <w:szCs w:val="20"/>
              </w:rPr>
              <w:t xml:space="preserve">, in </w:t>
            </w:r>
            <w:r>
              <w:rPr>
                <w:b/>
                <w:bCs/>
                <w:color w:val="222222"/>
                <w:sz w:val="20"/>
                <w:szCs w:val="20"/>
              </w:rPr>
              <w:t>calcareous soils</w:t>
            </w:r>
            <w:r>
              <w:rPr>
                <w:color w:val="222222"/>
                <w:sz w:val="20"/>
                <w:szCs w:val="20"/>
              </w:rPr>
              <w:t xml:space="preserve">, where the calcium level is quite good but it is fixed as calcium carbonate, or with phosphorus as </w:t>
            </w:r>
            <w:r>
              <w:rPr>
                <w:b/>
                <w:bCs/>
                <w:color w:val="222222"/>
                <w:sz w:val="20"/>
                <w:szCs w:val="20"/>
              </w:rPr>
              <w:t>di-calcium phosphate and tri-calcium phosphate</w:t>
            </w:r>
            <w:r>
              <w:rPr>
                <w:color w:val="222222"/>
                <w:sz w:val="20"/>
                <w:szCs w:val="20"/>
              </w:rPr>
              <w:t xml:space="preserve"> — to make that available, these bacteria are now available in the market. If we use these bacteria, we can make the nutrients already present in our soil available </w:t>
            </w:r>
            <w:r>
              <w:rPr>
                <w:b/>
                <w:bCs/>
                <w:color w:val="222222"/>
                <w:sz w:val="20"/>
                <w:szCs w:val="20"/>
              </w:rPr>
              <w:t>without adding any</w:t>
            </w:r>
            <w:r>
              <w:rPr>
                <w:color w:val="222222"/>
                <w:sz w:val="20"/>
                <w:szCs w:val="20"/>
              </w:rPr>
              <w:t>. That reduces cost, reduces the chemicals we put on this planet, and keeps our soil healthy."*</w:t>
            </w:r>
          </w:p>
        </w:tc>
      </w:tr>
    </w:tbl>
    <w:p w14:paraId="37296AB0" w14:textId="77777777" w:rsidR="004A17D0" w:rsidRDefault="004A17D0">
      <w:pPr>
        <w:spacing w:after="70"/>
      </w:pPr>
    </w:p>
    <w:p w14:paraId="4AEEC092" w14:textId="77777777" w:rsidR="004A17D0" w:rsidRDefault="00000000">
      <w:pPr>
        <w:pStyle w:val="Heading3"/>
        <w:spacing w:before="170" w:after="50"/>
      </w:pPr>
      <w:r>
        <w:rPr>
          <w:b/>
          <w:bCs/>
          <w:color w:val="117864"/>
          <w:sz w:val="22"/>
          <w:szCs w:val="22"/>
        </w:rPr>
        <w:t>And the biopesticide classification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3BA36B77"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445E8AB0" w14:textId="77777777" w:rsidR="004A17D0" w:rsidRDefault="00000000">
            <w:r>
              <w:rPr>
                <w:b/>
                <w:bCs/>
                <w:color w:val="FFFFFF"/>
                <w:sz w:val="17"/>
                <w:szCs w:val="17"/>
              </w:rPr>
              <w:t>Type</w:t>
            </w:r>
          </w:p>
        </w:tc>
        <w:tc>
          <w:tcPr>
            <w:tcW w:w="4710" w:type="dxa"/>
            <w:shd w:val="clear" w:color="auto" w:fill="1F3864"/>
            <w:tcMar>
              <w:top w:w="50" w:type="dxa"/>
              <w:left w:w="90" w:type="dxa"/>
              <w:bottom w:w="50" w:type="dxa"/>
              <w:right w:w="80" w:type="dxa"/>
            </w:tcMar>
          </w:tcPr>
          <w:p w14:paraId="79FB601F" w14:textId="77777777" w:rsidR="004A17D0" w:rsidRDefault="00000000">
            <w:r>
              <w:rPr>
                <w:b/>
                <w:bCs/>
                <w:color w:val="FFFFFF"/>
                <w:sz w:val="17"/>
                <w:szCs w:val="17"/>
              </w:rPr>
              <w:t>Organisms</w:t>
            </w:r>
          </w:p>
        </w:tc>
      </w:tr>
      <w:tr w:rsidR="004A17D0" w14:paraId="5D48189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75E84C8" w14:textId="77777777" w:rsidR="004A17D0" w:rsidRDefault="00000000">
            <w:r>
              <w:rPr>
                <w:color w:val="222222"/>
                <w:sz w:val="17"/>
                <w:szCs w:val="17"/>
              </w:rPr>
              <w:t>— Biofungicide</w:t>
            </w:r>
          </w:p>
        </w:tc>
        <w:tc>
          <w:tcPr>
            <w:tcW w:w="4710" w:type="dxa"/>
            <w:shd w:val="clear" w:color="auto" w:fill="F4F7FB"/>
            <w:tcMar>
              <w:top w:w="50" w:type="dxa"/>
              <w:left w:w="90" w:type="dxa"/>
              <w:bottom w:w="50" w:type="dxa"/>
              <w:right w:w="80" w:type="dxa"/>
            </w:tcMar>
          </w:tcPr>
          <w:p w14:paraId="5018AA3F" w14:textId="77777777" w:rsidR="004A17D0" w:rsidRDefault="00000000">
            <w:r>
              <w:rPr>
                <w:b/>
                <w:bCs/>
                <w:color w:val="222222"/>
                <w:sz w:val="17"/>
                <w:szCs w:val="17"/>
              </w:rPr>
              <w:t xml:space="preserve">,, </w:t>
            </w:r>
          </w:p>
        </w:tc>
      </w:tr>
      <w:tr w:rsidR="004A17D0" w14:paraId="30EE4B4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1E338CF" w14:textId="77777777" w:rsidR="004A17D0" w:rsidRDefault="00000000">
            <w:r>
              <w:rPr>
                <w:color w:val="222222"/>
                <w:sz w:val="17"/>
                <w:szCs w:val="17"/>
              </w:rPr>
              <w:t>— Bioinsecticide</w:t>
            </w:r>
          </w:p>
        </w:tc>
        <w:tc>
          <w:tcPr>
            <w:tcW w:w="4710" w:type="dxa"/>
            <w:shd w:val="clear" w:color="auto" w:fill="FFFFFF"/>
            <w:tcMar>
              <w:top w:w="50" w:type="dxa"/>
              <w:left w:w="90" w:type="dxa"/>
              <w:bottom w:w="50" w:type="dxa"/>
              <w:right w:w="80" w:type="dxa"/>
            </w:tcMar>
          </w:tcPr>
          <w:p w14:paraId="750737A2" w14:textId="77777777" w:rsidR="004A17D0" w:rsidRDefault="00000000">
            <w:r>
              <w:rPr>
                <w:b/>
                <w:bCs/>
                <w:color w:val="222222"/>
                <w:sz w:val="17"/>
                <w:szCs w:val="17"/>
              </w:rPr>
              <w:t xml:space="preserve">,, </w:t>
            </w:r>
          </w:p>
        </w:tc>
      </w:tr>
      <w:tr w:rsidR="004A17D0" w14:paraId="7A30D298"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0CA7500" w14:textId="77777777" w:rsidR="004A17D0" w:rsidRDefault="00000000">
            <w:r>
              <w:rPr>
                <w:color w:val="222222"/>
                <w:sz w:val="17"/>
                <w:szCs w:val="17"/>
              </w:rPr>
              <w:t>— Bionematicide</w:t>
            </w:r>
          </w:p>
        </w:tc>
        <w:tc>
          <w:tcPr>
            <w:tcW w:w="4710" w:type="dxa"/>
            <w:shd w:val="clear" w:color="auto" w:fill="F4F7FB"/>
            <w:tcMar>
              <w:top w:w="50" w:type="dxa"/>
              <w:left w:w="90" w:type="dxa"/>
              <w:bottom w:w="50" w:type="dxa"/>
              <w:right w:w="80" w:type="dxa"/>
            </w:tcMar>
          </w:tcPr>
          <w:p w14:paraId="31F76029" w14:textId="77777777" w:rsidR="004A17D0" w:rsidRDefault="00000000">
            <w:r>
              <w:rPr>
                <w:color w:val="222222"/>
                <w:sz w:val="17"/>
                <w:szCs w:val="17"/>
              </w:rPr>
              <w:t xml:space="preserve">, and </w:t>
            </w:r>
            <w:r>
              <w:rPr>
                <w:b/>
                <w:bCs/>
                <w:color w:val="222222"/>
                <w:sz w:val="17"/>
                <w:szCs w:val="17"/>
              </w:rPr>
              <w:t>EPN</w:t>
            </w:r>
            <w:r>
              <w:rPr>
                <w:color w:val="222222"/>
                <w:sz w:val="17"/>
                <w:szCs w:val="17"/>
              </w:rPr>
              <w:t xml:space="preserve"> (entomopathogenic nematodes)</w:t>
            </w:r>
          </w:p>
        </w:tc>
      </w:tr>
    </w:tbl>
    <w:p w14:paraId="3E0BF8EC"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F8F808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C593832" w14:textId="77777777" w:rsidR="004A17D0" w:rsidRDefault="00000000">
            <w:pPr>
              <w:spacing w:after="40"/>
            </w:pPr>
            <w:r>
              <w:rPr>
                <w:b/>
                <w:bCs/>
                <w:color w:val="117864"/>
                <w:sz w:val="18"/>
                <w:szCs w:val="18"/>
              </w:rPr>
              <w:t>⚡  KEY RULE</w:t>
            </w:r>
          </w:p>
          <w:p w14:paraId="35CDB46D" w14:textId="77777777" w:rsidR="004A17D0" w:rsidRDefault="00000000">
            <w:pPr>
              <w:spacing w:after="20" w:line="258" w:lineRule="auto"/>
            </w:pPr>
            <w:r>
              <w:rPr>
                <w:color w:val="222222"/>
                <w:sz w:val="20"/>
                <w:szCs w:val="20"/>
              </w:rPr>
              <w:t>Note the overlap he points out:*</w:t>
            </w:r>
            <w:r>
              <w:rPr>
                <w:i/>
                <w:iCs/>
                <w:color w:val="222222"/>
                <w:sz w:val="20"/>
                <w:szCs w:val="20"/>
              </w:rPr>
              <w:t xml:space="preserve"> </w:t>
            </w:r>
            <w:r>
              <w:rPr>
                <w:color w:val="222222"/>
                <w:sz w:val="20"/>
                <w:szCs w:val="20"/>
              </w:rPr>
              <w:t xml:space="preserve">"Now see — </w:t>
            </w:r>
            <w:r>
              <w:rPr>
                <w:b/>
                <w:bCs/>
                <w:color w:val="222222"/>
                <w:sz w:val="20"/>
                <w:szCs w:val="20"/>
              </w:rPr>
              <w:t>Pseudomonas and Bacillus appeared over there in biofertilizers too.</w:t>
            </w:r>
            <w:r>
              <w:rPr>
                <w:color w:val="222222"/>
                <w:sz w:val="20"/>
                <w:szCs w:val="20"/>
              </w:rPr>
              <w:t>"</w:t>
            </w:r>
            <w:r>
              <w:rPr>
                <w:i/>
                <w:iCs/>
                <w:color w:val="222222"/>
                <w:sz w:val="20"/>
                <w:szCs w:val="20"/>
              </w:rPr>
              <w:t xml:space="preserve"> The same organism can serve both functions. TRICHODERMA IS ALSO A BIOFERTILIZER — </w:t>
            </w:r>
            <w:r>
              <w:rPr>
                <w:color w:val="222222"/>
                <w:sz w:val="20"/>
                <w:szCs w:val="20"/>
              </w:rPr>
              <w:t xml:space="preserve">"Trichoderma is a </w:t>
            </w:r>
            <w:r>
              <w:rPr>
                <w:b/>
                <w:bCs/>
                <w:color w:val="222222"/>
                <w:sz w:val="20"/>
                <w:szCs w:val="20"/>
              </w:rPr>
              <w:t>decomposing fungus</w:t>
            </w:r>
            <w:r>
              <w:rPr>
                <w:color w:val="222222"/>
                <w:sz w:val="20"/>
                <w:szCs w:val="20"/>
              </w:rPr>
              <w:t xml:space="preserve">. It grows on the twig-waste you put in the soil, and whenever anything is decomposed, the nutrients in it become available to the crop. </w:t>
            </w:r>
            <w:r>
              <w:rPr>
                <w:b/>
                <w:bCs/>
                <w:color w:val="222222"/>
                <w:sz w:val="20"/>
                <w:szCs w:val="20"/>
              </w:rPr>
              <w:t>That is why I call Trichoderma a biofertilizer too.</w:t>
            </w:r>
            <w:r>
              <w:rPr>
                <w:color w:val="222222"/>
                <w:sz w:val="20"/>
                <w:szCs w:val="20"/>
              </w:rPr>
              <w:t xml:space="preserve"> Any decomposing bacteria you use are also biofertilizers for your soil."*</w:t>
            </w:r>
          </w:p>
        </w:tc>
      </w:tr>
    </w:tbl>
    <w:p w14:paraId="2F43A1F3" w14:textId="77777777" w:rsidR="004A17D0" w:rsidRDefault="004A17D0">
      <w:pPr>
        <w:spacing w:after="70"/>
      </w:pPr>
    </w:p>
    <w:p w14:paraId="50A8C35D" w14:textId="77777777" w:rsidR="004A17D0" w:rsidRDefault="00000000">
      <w:pPr>
        <w:pStyle w:val="Heading2"/>
        <w:spacing w:before="240" w:after="80"/>
      </w:pPr>
      <w:r>
        <w:rPr>
          <w:b/>
          <w:bCs/>
          <w:sz w:val="25"/>
          <w:szCs w:val="25"/>
        </w:rPr>
        <w:t>VAM / MYCORRHIZAE — the gap in the course, now filled</w:t>
      </w:r>
    </w:p>
    <w:p w14:paraId="755BA9B0" w14:textId="77777777" w:rsidR="004A17D0" w:rsidRDefault="00000000">
      <w:pPr>
        <w:spacing w:after="110" w:line="266" w:lineRule="auto"/>
      </w:pPr>
      <w:r>
        <w:rPr>
          <w:color w:val="222222"/>
        </w:rPr>
        <w:t>This is the most important new content in the session, and it addresses exactly what was flagged as missing back in Chapter 7.</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703D758"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5889BC26" w14:textId="77777777" w:rsidR="004A17D0" w:rsidRDefault="00000000">
            <w:pPr>
              <w:spacing w:after="20" w:line="258" w:lineRule="auto"/>
            </w:pPr>
            <w:r>
              <w:rPr>
                <w:b/>
                <w:bCs/>
                <w:color w:val="222222"/>
                <w:sz w:val="20"/>
                <w:szCs w:val="20"/>
              </w:rPr>
              <w:t>What is VAM?.</w:t>
            </w:r>
            <w:r>
              <w:rPr>
                <w:color w:val="222222"/>
                <w:sz w:val="20"/>
                <w:szCs w:val="20"/>
              </w:rPr>
              <w:t xml:space="preserve"> </w:t>
            </w:r>
            <w:r>
              <w:rPr>
                <w:i/>
                <w:iCs/>
                <w:color w:val="222222"/>
                <w:sz w:val="20"/>
                <w:szCs w:val="20"/>
              </w:rPr>
              <w:t>In Greek: Mykes = (fungus) and rhiza = (root).</w:t>
            </w:r>
          </w:p>
        </w:tc>
      </w:tr>
    </w:tbl>
    <w:p w14:paraId="29692722" w14:textId="77777777" w:rsidR="004A17D0" w:rsidRDefault="004A17D0">
      <w:pPr>
        <w:spacing w:after="70"/>
      </w:pPr>
    </w:p>
    <w:p w14:paraId="420F06DD" w14:textId="77777777" w:rsidR="004A17D0" w:rsidRDefault="00000000">
      <w:pPr>
        <w:pStyle w:val="Heading3"/>
        <w:spacing w:before="170" w:after="50"/>
      </w:pPr>
      <w:r>
        <w:rPr>
          <w:b/>
          <w:bCs/>
          <w:color w:val="117864"/>
          <w:sz w:val="22"/>
          <w:szCs w:val="22"/>
        </w:rPr>
        <w:t>The two types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3D4B921"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55871903" w14:textId="77777777" w:rsidR="004A17D0" w:rsidRDefault="00000000">
            <w:r>
              <w:rPr>
                <w:b/>
                <w:bCs/>
                <w:color w:val="FFFFFF"/>
                <w:sz w:val="17"/>
                <w:szCs w:val="17"/>
              </w:rPr>
              <w:lastRenderedPageBreak/>
              <w:t>Type</w:t>
            </w:r>
          </w:p>
        </w:tc>
        <w:tc>
          <w:tcPr>
            <w:tcW w:w="4710" w:type="dxa"/>
            <w:shd w:val="clear" w:color="auto" w:fill="1F3864"/>
            <w:tcMar>
              <w:top w:w="50" w:type="dxa"/>
              <w:left w:w="90" w:type="dxa"/>
              <w:bottom w:w="50" w:type="dxa"/>
              <w:right w:w="80" w:type="dxa"/>
            </w:tcMar>
          </w:tcPr>
          <w:p w14:paraId="3AD761EE" w14:textId="77777777" w:rsidR="004A17D0" w:rsidRDefault="00000000">
            <w:r>
              <w:rPr>
                <w:b/>
                <w:bCs/>
                <w:color w:val="FFFFFF"/>
                <w:sz w:val="17"/>
                <w:szCs w:val="17"/>
              </w:rPr>
              <w:t>Where it grows</w:t>
            </w:r>
          </w:p>
        </w:tc>
      </w:tr>
      <w:tr w:rsidR="004A17D0" w14:paraId="5754E3D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2CF26BE" w14:textId="77777777" w:rsidR="004A17D0" w:rsidRDefault="00000000">
            <w:r>
              <w:rPr>
                <w:b/>
                <w:bCs/>
                <w:color w:val="222222"/>
                <w:sz w:val="17"/>
                <w:szCs w:val="17"/>
              </w:rPr>
              <w:t xml:space="preserve"> — Endomycorrhiza</w:t>
            </w:r>
          </w:p>
        </w:tc>
        <w:tc>
          <w:tcPr>
            <w:tcW w:w="4710" w:type="dxa"/>
            <w:shd w:val="clear" w:color="auto" w:fill="F4F7FB"/>
            <w:tcMar>
              <w:top w:w="50" w:type="dxa"/>
              <w:left w:w="90" w:type="dxa"/>
              <w:bottom w:w="50" w:type="dxa"/>
              <w:right w:w="80" w:type="dxa"/>
            </w:tcMar>
          </w:tcPr>
          <w:p w14:paraId="200E1553" w14:textId="77777777" w:rsidR="004A17D0" w:rsidRDefault="00000000">
            <w:r>
              <w:rPr>
                <w:b/>
                <w:bCs/>
                <w:color w:val="222222"/>
                <w:sz w:val="17"/>
                <w:szCs w:val="17"/>
              </w:rPr>
              <w:t>Grows INSIDE the root</w:t>
            </w:r>
          </w:p>
        </w:tc>
      </w:tr>
      <w:tr w:rsidR="004A17D0" w14:paraId="40747F7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EB6D03B" w14:textId="77777777" w:rsidR="004A17D0" w:rsidRDefault="00000000">
            <w:r>
              <w:rPr>
                <w:b/>
                <w:bCs/>
                <w:color w:val="222222"/>
                <w:sz w:val="17"/>
                <w:szCs w:val="17"/>
              </w:rPr>
              <w:t xml:space="preserve"> — Ectomycorrhiza</w:t>
            </w:r>
          </w:p>
        </w:tc>
        <w:tc>
          <w:tcPr>
            <w:tcW w:w="4710" w:type="dxa"/>
            <w:shd w:val="clear" w:color="auto" w:fill="FFFFFF"/>
            <w:tcMar>
              <w:top w:w="50" w:type="dxa"/>
              <w:left w:w="90" w:type="dxa"/>
              <w:bottom w:w="50" w:type="dxa"/>
              <w:right w:w="80" w:type="dxa"/>
            </w:tcMar>
          </w:tcPr>
          <w:p w14:paraId="765F48B0" w14:textId="77777777" w:rsidR="004A17D0" w:rsidRDefault="00000000">
            <w:r>
              <w:rPr>
                <w:b/>
                <w:bCs/>
                <w:color w:val="222222"/>
                <w:sz w:val="17"/>
                <w:szCs w:val="17"/>
              </w:rPr>
              <w:t>Grows ON the root and out into the soil</w:t>
            </w:r>
          </w:p>
        </w:tc>
      </w:tr>
    </w:tbl>
    <w:p w14:paraId="504A2DD3" w14:textId="77777777" w:rsidR="004A17D0" w:rsidRDefault="004A17D0">
      <w:pPr>
        <w:spacing w:after="80"/>
      </w:pPr>
    </w:p>
    <w:p w14:paraId="48CCE9B1" w14:textId="77777777" w:rsidR="004A17D0" w:rsidRDefault="00000000">
      <w:pPr>
        <w:pStyle w:val="Heading3"/>
        <w:spacing w:before="170" w:after="50"/>
      </w:pPr>
      <w:r>
        <w:rPr>
          <w:b/>
          <w:bCs/>
          <w:color w:val="117864"/>
          <w:sz w:val="22"/>
          <w:szCs w:val="22"/>
        </w:rPr>
        <w:t>How it works — the symbiosis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B28A97E"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782E16AB" w14:textId="77777777" w:rsidR="004A17D0" w:rsidRDefault="00000000">
            <w:pPr>
              <w:spacing w:after="20" w:line="258" w:lineRule="auto"/>
            </w:pPr>
            <w:r>
              <w:rPr>
                <w:b/>
                <w:bCs/>
                <w:color w:val="222222"/>
                <w:sz w:val="20"/>
                <w:szCs w:val="20"/>
              </w:rPr>
              <w:t xml:space="preserve">"This mycorrhiza grows on the root. The substances the root releases — the </w:t>
            </w:r>
            <w:r>
              <w:rPr>
                <w:color w:val="222222"/>
                <w:sz w:val="20"/>
                <w:szCs w:val="20"/>
              </w:rPr>
              <w:t>carbon material</w:t>
            </w:r>
            <w:r>
              <w:rPr>
                <w:b/>
                <w:bCs/>
                <w:color w:val="222222"/>
                <w:sz w:val="20"/>
                <w:szCs w:val="20"/>
              </w:rPr>
              <w:t xml:space="preserve"> we already saw in previous sessions — it </w:t>
            </w:r>
            <w:r>
              <w:rPr>
                <w:color w:val="222222"/>
                <w:sz w:val="20"/>
                <w:szCs w:val="20"/>
              </w:rPr>
              <w:t>feeds on that</w:t>
            </w:r>
            <w:r>
              <w:rPr>
                <w:b/>
                <w:bCs/>
                <w:color w:val="222222"/>
                <w:sz w:val="20"/>
                <w:szCs w:val="20"/>
              </w:rPr>
              <w:t xml:space="preserve">. This is </w:t>
            </w:r>
            <w:r>
              <w:rPr>
                <w:color w:val="222222"/>
                <w:sz w:val="20"/>
                <w:szCs w:val="20"/>
              </w:rPr>
              <w:t>symbiotic</w:t>
            </w:r>
            <w:r>
              <w:rPr>
                <w:b/>
                <w:bCs/>
                <w:color w:val="222222"/>
                <w:sz w:val="20"/>
                <w:szCs w:val="20"/>
              </w:rPr>
              <w:t>: the things the crop does not want, the crop puts out, and it grows on those. And then it grows onward into the soil."</w:t>
            </w:r>
          </w:p>
        </w:tc>
      </w:tr>
    </w:tbl>
    <w:p w14:paraId="01FAF48F" w14:textId="77777777" w:rsidR="004A17D0" w:rsidRDefault="004A17D0">
      <w:pPr>
        <w:spacing w:after="70"/>
      </w:pPr>
    </w:p>
    <w:p w14:paraId="1384C4C1" w14:textId="77777777" w:rsidR="004A17D0" w:rsidRDefault="00000000">
      <w:pPr>
        <w:pStyle w:val="Heading3"/>
        <w:spacing w:before="170" w:after="50"/>
      </w:pPr>
      <w:r>
        <w:rPr>
          <w:b/>
          <w:bCs/>
          <w:color w:val="117864"/>
          <w:sz w:val="22"/>
          <w:szCs w:val="22"/>
        </w:rPr>
        <w:t>THE KEY FUNCTION — the moisture and nutrient extender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C9CE53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77CD96F" w14:textId="77777777" w:rsidR="004A17D0" w:rsidRDefault="00000000">
            <w:pPr>
              <w:spacing w:after="40"/>
            </w:pPr>
            <w:r>
              <w:rPr>
                <w:b/>
                <w:bCs/>
                <w:color w:val="117864"/>
                <w:sz w:val="18"/>
                <w:szCs w:val="18"/>
              </w:rPr>
              <w:t>⚡  KEY RULE</w:t>
            </w:r>
          </w:p>
          <w:p w14:paraId="3BAE6672" w14:textId="77777777" w:rsidR="004A17D0" w:rsidRDefault="00000000">
            <w:pPr>
              <w:spacing w:after="20" w:line="258" w:lineRule="auto"/>
            </w:pPr>
            <w:r>
              <w:rPr>
                <w:color w:val="222222"/>
                <w:sz w:val="20"/>
                <w:szCs w:val="20"/>
              </w:rPr>
              <w:t>THE CRITICAL MECHANISM —*</w:t>
            </w:r>
            <w:r>
              <w:rPr>
                <w:i/>
                <w:iCs/>
                <w:color w:val="222222"/>
                <w:sz w:val="20"/>
                <w:szCs w:val="20"/>
              </w:rPr>
              <w:t xml:space="preserve"> </w:t>
            </w:r>
            <w:r>
              <w:rPr>
                <w:color w:val="222222"/>
                <w:sz w:val="20"/>
                <w:szCs w:val="20"/>
              </w:rPr>
              <w:t>"</w:t>
            </w:r>
            <w:r>
              <w:rPr>
                <w:b/>
                <w:bCs/>
                <w:color w:val="222222"/>
                <w:sz w:val="20"/>
                <w:szCs w:val="20"/>
              </w:rPr>
              <w:t>As far as there is air, and as far as there is moisture, VAM has the capacity to grow.</w:t>
            </w:r>
            <w:r>
              <w:rPr>
                <w:color w:val="222222"/>
                <w:sz w:val="20"/>
                <w:szCs w:val="20"/>
              </w:rPr>
              <w:t xml:space="preserve"> And if your crop's roots have reached only so far, and beyond that the moisture has reduced — </w:t>
            </w:r>
            <w:r>
              <w:rPr>
                <w:b/>
                <w:bCs/>
                <w:color w:val="222222"/>
                <w:sz w:val="20"/>
                <w:szCs w:val="20"/>
              </w:rPr>
              <w:t>the VAM reaches to where the moisture IS, and brings that moisture back to the roots, and brings the nutrients from there back to the roots.</w:t>
            </w:r>
            <w:r>
              <w:rPr>
                <w:color w:val="222222"/>
                <w:sz w:val="20"/>
                <w:szCs w:val="20"/>
              </w:rPr>
              <w:t xml:space="preserve"> That is the size of the job this Vesicular Arbuscular Mycorrhiza does."*</w:t>
            </w:r>
          </w:p>
        </w:tc>
      </w:tr>
    </w:tbl>
    <w:p w14:paraId="1A11C1CD" w14:textId="77777777" w:rsidR="004A17D0" w:rsidRDefault="004A17D0">
      <w:pPr>
        <w:spacing w:after="70"/>
      </w:pPr>
    </w:p>
    <w:p w14:paraId="36449B02" w14:textId="77777777" w:rsidR="004A17D0" w:rsidRDefault="00000000">
      <w:pPr>
        <w:spacing w:after="110" w:line="266" w:lineRule="auto"/>
      </w:pPr>
      <w:r>
        <w:rPr>
          <w:b/>
          <w:bCs/>
          <w:color w:val="222222"/>
        </w:rPr>
        <w:t>This is exactly right, and it is the single most valuable biological function for a water-limited, nutrient-locked soil:</w:t>
      </w:r>
      <w:r>
        <w:rPr>
          <w:color w:val="222222"/>
        </w:rPr>
        <w:t xml:space="preserve"> mycorrhizal hyphae are far finer than roots and explore a much larger soil volume, effectively extending the root system many-fold.</w:t>
      </w:r>
    </w:p>
    <w:p w14:paraId="00FB64C9" w14:textId="77777777" w:rsidR="004A17D0" w:rsidRDefault="00000000">
      <w:pPr>
        <w:pStyle w:val="Heading3"/>
        <w:spacing w:before="170" w:after="50"/>
      </w:pPr>
      <w:r>
        <w:rPr>
          <w:b/>
          <w:bCs/>
          <w:color w:val="117864"/>
          <w:sz w:val="22"/>
          <w:szCs w:val="22"/>
        </w:rPr>
        <w:t>The visible test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FA24137"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7562A51" w14:textId="77777777" w:rsidR="004A17D0" w:rsidRDefault="00000000">
            <w:pPr>
              <w:spacing w:after="20" w:line="258" w:lineRule="auto"/>
            </w:pPr>
            <w:r>
              <w:rPr>
                <w:b/>
                <w:bCs/>
                <w:color w:val="222222"/>
                <w:sz w:val="20"/>
                <w:szCs w:val="20"/>
              </w:rPr>
              <w:t xml:space="preserve">"If you have done five-inch mulching in a fruit orchard and you lift it, you will see fine, fine, fine filaments on the roots. </w:t>
            </w:r>
            <w:r>
              <w:rPr>
                <w:color w:val="222222"/>
                <w:sz w:val="20"/>
                <w:szCs w:val="20"/>
              </w:rPr>
              <w:t>That is all VAM</w:t>
            </w:r>
            <w:r>
              <w:rPr>
                <w:b/>
                <w:bCs/>
                <w:color w:val="222222"/>
                <w:sz w:val="20"/>
                <w:szCs w:val="20"/>
              </w:rPr>
              <w:t>, growing in large quantity."</w:t>
            </w:r>
          </w:p>
        </w:tc>
      </w:tr>
    </w:tbl>
    <w:p w14:paraId="1EACAD7B" w14:textId="77777777" w:rsidR="004A17D0" w:rsidRDefault="004A17D0">
      <w:pPr>
        <w:spacing w:after="70"/>
      </w:pPr>
    </w:p>
    <w:p w14:paraId="6187FAA2" w14:textId="77777777" w:rsidR="004A17D0" w:rsidRDefault="00000000">
      <w:pPr>
        <w:pStyle w:val="Heading3"/>
        <w:spacing w:before="170" w:after="50"/>
      </w:pPr>
      <w:r>
        <w:rPr>
          <w:b/>
          <w:bCs/>
          <w:color w:val="117864"/>
          <w:sz w:val="22"/>
          <w:szCs w:val="22"/>
        </w:rPr>
        <w:t>VAM suppresses soil-borne disease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1C1F9F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8A70679" w14:textId="77777777" w:rsidR="004A17D0" w:rsidRDefault="00000000">
            <w:pPr>
              <w:spacing w:after="40"/>
            </w:pPr>
            <w:r>
              <w:rPr>
                <w:b/>
                <w:bCs/>
                <w:color w:val="117864"/>
                <w:sz w:val="18"/>
                <w:szCs w:val="18"/>
              </w:rPr>
              <w:t>⚡  KEY RULE</w:t>
            </w:r>
          </w:p>
          <w:p w14:paraId="7AB01FD4" w14:textId="77777777" w:rsidR="004A17D0" w:rsidRDefault="00000000">
            <w:pPr>
              <w:spacing w:after="20" w:line="258" w:lineRule="auto"/>
            </w:pPr>
            <w:r>
              <w:rPr>
                <w:color w:val="222222"/>
                <w:sz w:val="20"/>
                <w:szCs w:val="20"/>
              </w:rPr>
              <w:t>INTERACTION RULE —*</w:t>
            </w:r>
            <w:r>
              <w:rPr>
                <w:i/>
                <w:iCs/>
                <w:color w:val="222222"/>
                <w:sz w:val="20"/>
                <w:szCs w:val="20"/>
              </w:rPr>
              <w:t xml:space="preserve"> </w:t>
            </w:r>
            <w:r>
              <w:rPr>
                <w:color w:val="222222"/>
                <w:sz w:val="20"/>
                <w:szCs w:val="20"/>
              </w:rPr>
              <w:t xml:space="preserve">"Where VAM has grown in large quantity, the harmful fungi coming from your soil — </w:t>
            </w:r>
            <w:r>
              <w:rPr>
                <w:b/>
                <w:bCs/>
                <w:color w:val="222222"/>
                <w:sz w:val="20"/>
                <w:szCs w:val="20"/>
              </w:rPr>
              <w:t>Fusarium, Ceratocystis, Rhizoctonia, Pythium, Sclerotium</w:t>
            </w:r>
            <w:r>
              <w:rPr>
                <w:color w:val="222222"/>
                <w:sz w:val="20"/>
                <w:szCs w:val="20"/>
              </w:rPr>
              <w:t xml:space="preserve"> — these various fungi </w:t>
            </w:r>
            <w:r>
              <w:rPr>
                <w:b/>
                <w:bCs/>
                <w:color w:val="222222"/>
                <w:sz w:val="20"/>
                <w:szCs w:val="20"/>
              </w:rPr>
              <w:t>do not grow there. Because VAM grows in such large quantity, it COMPETES with them</w:t>
            </w:r>
            <w:r>
              <w:rPr>
                <w:color w:val="222222"/>
                <w:sz w:val="20"/>
                <w:szCs w:val="20"/>
              </w:rPr>
              <w:t>, and because of that they do not grow."*</w:t>
            </w:r>
          </w:p>
        </w:tc>
      </w:tr>
    </w:tbl>
    <w:p w14:paraId="199FF6AA" w14:textId="77777777" w:rsidR="004A17D0" w:rsidRDefault="004A17D0">
      <w:pPr>
        <w:spacing w:after="70"/>
      </w:pPr>
    </w:p>
    <w:p w14:paraId="28C6A17D" w14:textId="77777777" w:rsidR="004A17D0" w:rsidRDefault="00000000">
      <w:pPr>
        <w:pStyle w:val="Heading3"/>
        <w:spacing w:before="170" w:after="50"/>
      </w:pPr>
      <w:r>
        <w:rPr>
          <w:b/>
          <w:bCs/>
          <w:color w:val="117864"/>
          <w:sz w:val="22"/>
          <w:szCs w:val="22"/>
        </w:rPr>
        <w:t>VAM and nematodes — an honest, precise statement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4D1DFFF"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72E080F" w14:textId="77777777" w:rsidR="004A17D0" w:rsidRDefault="00000000">
            <w:pPr>
              <w:spacing w:after="40"/>
            </w:pPr>
            <w:r>
              <w:rPr>
                <w:b/>
                <w:bCs/>
                <w:color w:val="117864"/>
                <w:sz w:val="18"/>
                <w:szCs w:val="18"/>
              </w:rPr>
              <w:t>⚡  KEY RULE</w:t>
            </w:r>
          </w:p>
          <w:p w14:paraId="6BF80482" w14:textId="77777777" w:rsidR="004A17D0" w:rsidRDefault="00000000">
            <w:pPr>
              <w:spacing w:after="20" w:line="258" w:lineRule="auto"/>
            </w:pPr>
            <w:r>
              <w:rPr>
                <w:color w:val="222222"/>
                <w:sz w:val="20"/>
                <w:szCs w:val="20"/>
              </w:rPr>
              <w:t>NEMATODE RULE —*</w:t>
            </w:r>
            <w:r>
              <w:rPr>
                <w:i/>
                <w:iCs/>
                <w:color w:val="222222"/>
                <w:sz w:val="20"/>
                <w:szCs w:val="20"/>
              </w:rPr>
              <w:t xml:space="preserve"> </w:t>
            </w:r>
            <w:r>
              <w:rPr>
                <w:color w:val="222222"/>
                <w:sz w:val="20"/>
                <w:szCs w:val="20"/>
              </w:rPr>
              <w:t xml:space="preserve">"And the second most important thing: </w:t>
            </w:r>
            <w:r>
              <w:rPr>
                <w:b/>
                <w:bCs/>
                <w:color w:val="222222"/>
                <w:sz w:val="20"/>
                <w:szCs w:val="20"/>
              </w:rPr>
              <w:t>if you want to control nematodes, VAM must grow in your soil.VAM does not do anything directly to the nematode</w:t>
            </w:r>
            <w:r>
              <w:rPr>
                <w:color w:val="222222"/>
                <w:sz w:val="20"/>
                <w:szCs w:val="20"/>
              </w:rPr>
              <w:t xml:space="preserve"> — but where VAM grows well, where a really good healthy climatic condition stays in the soil, </w:t>
            </w:r>
            <w:r>
              <w:rPr>
                <w:b/>
                <w:bCs/>
                <w:color w:val="222222"/>
                <w:sz w:val="20"/>
                <w:szCs w:val="20"/>
              </w:rPr>
              <w:t>there you see considerably fewer nematodes.</w:t>
            </w:r>
            <w:r>
              <w:rPr>
                <w:color w:val="222222"/>
                <w:sz w:val="20"/>
                <w:szCs w:val="20"/>
              </w:rPr>
              <w:t>"*</w:t>
            </w:r>
          </w:p>
        </w:tc>
      </w:tr>
    </w:tbl>
    <w:p w14:paraId="228AFB5A" w14:textId="77777777" w:rsidR="004A17D0" w:rsidRDefault="004A17D0">
      <w:pPr>
        <w:spacing w:after="70"/>
      </w:pPr>
    </w:p>
    <w:p w14:paraId="48D96AA3" w14:textId="77777777" w:rsidR="004A17D0" w:rsidRDefault="00000000">
      <w:pPr>
        <w:spacing w:after="110" w:line="266" w:lineRule="auto"/>
      </w:pPr>
      <w:r>
        <w:rPr>
          <w:b/>
          <w:bCs/>
          <w:color w:val="222222"/>
        </w:rPr>
        <w:t>This is a careful and honest distinction</w:t>
      </w:r>
      <w:r>
        <w:rPr>
          <w:color w:val="222222"/>
        </w:rPr>
        <w:t xml:space="preserve"> — VAM is not a nematicide; it changes soil conditions in a way that correlates with lower nematode pressure. Gore does not overclaim.</w:t>
      </w:r>
    </w:p>
    <w:p w14:paraId="57DCB8DE" w14:textId="77777777" w:rsidR="004A17D0" w:rsidRDefault="00000000">
      <w:pPr>
        <w:pStyle w:val="Heading3"/>
        <w:spacing w:before="170" w:after="50"/>
      </w:pPr>
      <w:r>
        <w:rPr>
          <w:b/>
          <w:bCs/>
          <w:color w:val="117864"/>
          <w:sz w:val="22"/>
          <w:szCs w:val="22"/>
        </w:rPr>
        <w:t>His two favourite microorganisms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0B66D14"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9AD0BB1" w14:textId="77777777" w:rsidR="004A17D0" w:rsidRDefault="00000000">
            <w:pPr>
              <w:spacing w:after="40"/>
            </w:pPr>
            <w:r>
              <w:rPr>
                <w:b/>
                <w:bCs/>
                <w:color w:val="117864"/>
                <w:sz w:val="18"/>
                <w:szCs w:val="18"/>
              </w:rPr>
              <w:t>⚡  KEY RULE</w:t>
            </w:r>
          </w:p>
          <w:p w14:paraId="0EA6667C" w14:textId="77777777" w:rsidR="004A17D0" w:rsidRDefault="00000000">
            <w:pPr>
              <w:spacing w:after="20" w:line="258" w:lineRule="auto"/>
            </w:pPr>
            <w:r>
              <w:rPr>
                <w:color w:val="222222"/>
                <w:sz w:val="20"/>
                <w:szCs w:val="20"/>
              </w:rPr>
              <w:lastRenderedPageBreak/>
              <w:t>HIS PICK —*</w:t>
            </w:r>
            <w:r>
              <w:rPr>
                <w:i/>
                <w:iCs/>
                <w:color w:val="222222"/>
                <w:sz w:val="20"/>
                <w:szCs w:val="20"/>
              </w:rPr>
              <w:t xml:space="preserve"> </w:t>
            </w:r>
            <w:r>
              <w:rPr>
                <w:color w:val="222222"/>
                <w:sz w:val="20"/>
                <w:szCs w:val="20"/>
              </w:rPr>
              <w:t xml:space="preserve">"I like two microorganisms very much. One is </w:t>
            </w:r>
            <w:r>
              <w:rPr>
                <w:b/>
                <w:bCs/>
                <w:color w:val="222222"/>
                <w:sz w:val="20"/>
                <w:szCs w:val="20"/>
              </w:rPr>
              <w:t>Pseudomonas fluorescens</w:t>
            </w:r>
            <w:r>
              <w:rPr>
                <w:color w:val="222222"/>
                <w:sz w:val="20"/>
                <w:szCs w:val="20"/>
              </w:rPr>
              <w:t xml:space="preserve">, which is called </w:t>
            </w:r>
            <w:r>
              <w:rPr>
                <w:b/>
                <w:bCs/>
                <w:color w:val="222222"/>
                <w:sz w:val="20"/>
                <w:szCs w:val="20"/>
              </w:rPr>
              <w:t>PGPR — Plant Growth Promoting Rhizobacteria</w:t>
            </w:r>
            <w:r>
              <w:rPr>
                <w:color w:val="222222"/>
                <w:sz w:val="20"/>
                <w:szCs w:val="20"/>
              </w:rPr>
              <w:t xml:space="preserve"> — and one is </w:t>
            </w:r>
            <w:r>
              <w:rPr>
                <w:b/>
                <w:bCs/>
                <w:color w:val="222222"/>
                <w:sz w:val="20"/>
                <w:szCs w:val="20"/>
              </w:rPr>
              <w:t>VAM</w:t>
            </w:r>
            <w:r>
              <w:rPr>
                <w:color w:val="222222"/>
                <w:sz w:val="20"/>
                <w:szCs w:val="20"/>
              </w:rPr>
              <w:t xml:space="preserve">. And if these two microorganisms go into your soil in strength, and the environment there is favourable for their growth, </w:t>
            </w:r>
            <w:r>
              <w:rPr>
                <w:b/>
                <w:bCs/>
                <w:color w:val="222222"/>
                <w:sz w:val="20"/>
                <w:szCs w:val="20"/>
              </w:rPr>
              <w:t>your land will not fail to stay fertile. It will not become infertile, because these keep working continuously in your soil.</w:t>
            </w:r>
            <w:r>
              <w:rPr>
                <w:color w:val="222222"/>
                <w:sz w:val="20"/>
                <w:szCs w:val="20"/>
              </w:rPr>
              <w:t xml:space="preserve"> There are others too, but these two are outstanding. </w:t>
            </w:r>
            <w:r>
              <w:rPr>
                <w:b/>
                <w:bCs/>
                <w:color w:val="222222"/>
                <w:sz w:val="20"/>
                <w:szCs w:val="20"/>
              </w:rPr>
              <w:t>Use these always.</w:t>
            </w:r>
            <w:r>
              <w:rPr>
                <w:color w:val="222222"/>
                <w:sz w:val="20"/>
                <w:szCs w:val="20"/>
              </w:rPr>
              <w:t>"*</w:t>
            </w:r>
          </w:p>
        </w:tc>
      </w:tr>
    </w:tbl>
    <w:p w14:paraId="11835D6D" w14:textId="77777777" w:rsidR="004A17D0" w:rsidRDefault="004A17D0">
      <w:pPr>
        <w:spacing w:after="70"/>
      </w:pPr>
    </w:p>
    <w:p w14:paraId="77A3EB2C" w14:textId="77777777" w:rsidR="004A17D0" w:rsidRDefault="00000000">
      <w:pPr>
        <w:pStyle w:val="Heading2"/>
        <w:spacing w:before="240" w:after="80"/>
      </w:pPr>
      <w:r>
        <w:rPr>
          <w:b/>
          <w:bCs/>
          <w:sz w:val="25"/>
          <w:szCs w:val="25"/>
        </w:rPr>
        <w:t>THE ORGANIC CULTURE PROTOCOL — the missing method from Part 13K</w:t>
      </w:r>
    </w:p>
    <w:p w14:paraId="6681E93F" w14:textId="77777777" w:rsidR="004A17D0" w:rsidRDefault="00000000">
      <w:pPr>
        <w:spacing w:after="110" w:line="266" w:lineRule="auto"/>
      </w:pPr>
      <w:r>
        <w:rPr>
          <w:color w:val="222222"/>
        </w:rPr>
        <w:t xml:space="preserve">This is the answer to the open question from Part 13K, where the slide gave materials but no method. </w:t>
      </w:r>
      <w:r>
        <w:rPr>
          <w:b/>
          <w:bCs/>
          <w:color w:val="222222"/>
        </w:rPr>
        <w:t>Gore calls this Solid State Fermentation.</w:t>
      </w:r>
    </w:p>
    <w:p w14:paraId="20DE163E" w14:textId="77777777" w:rsidR="004A17D0" w:rsidRDefault="00000000">
      <w:pPr>
        <w:pStyle w:val="Heading3"/>
        <w:spacing w:before="170" w:after="50"/>
      </w:pPr>
      <w:r>
        <w:rPr>
          <w:b/>
          <w:bCs/>
          <w:color w:val="117864"/>
          <w:sz w:val="22"/>
          <w:szCs w:val="22"/>
        </w:rPr>
        <w:t>The materials (per acre dose)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B534275"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030801C6" w14:textId="77777777" w:rsidR="004A17D0" w:rsidRDefault="00000000">
            <w:r>
              <w:rPr>
                <w:b/>
                <w:bCs/>
                <w:color w:val="FFFFFF"/>
                <w:sz w:val="17"/>
                <w:szCs w:val="17"/>
              </w:rPr>
              <w:t>Material</w:t>
            </w:r>
          </w:p>
        </w:tc>
        <w:tc>
          <w:tcPr>
            <w:tcW w:w="4710" w:type="dxa"/>
            <w:shd w:val="clear" w:color="auto" w:fill="1F3864"/>
            <w:tcMar>
              <w:top w:w="50" w:type="dxa"/>
              <w:left w:w="90" w:type="dxa"/>
              <w:bottom w:w="50" w:type="dxa"/>
              <w:right w:w="80" w:type="dxa"/>
            </w:tcMar>
          </w:tcPr>
          <w:p w14:paraId="6538B3B6" w14:textId="77777777" w:rsidR="004A17D0" w:rsidRDefault="00000000">
            <w:r>
              <w:rPr>
                <w:b/>
                <w:bCs/>
                <w:color w:val="FFFFFF"/>
                <w:sz w:val="17"/>
                <w:szCs w:val="17"/>
              </w:rPr>
              <w:t>Quantity</w:t>
            </w:r>
          </w:p>
        </w:tc>
      </w:tr>
      <w:tr w:rsidR="004A17D0" w14:paraId="56035D3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4295E37" w14:textId="77777777" w:rsidR="004A17D0" w:rsidRDefault="00000000">
            <w:r>
              <w:rPr>
                <w:b/>
                <w:bCs/>
                <w:color w:val="222222"/>
                <w:sz w:val="17"/>
                <w:szCs w:val="17"/>
              </w:rPr>
              <w:t>Mixed oil cake</w:t>
            </w:r>
            <w:r>
              <w:rPr>
                <w:color w:val="222222"/>
                <w:sz w:val="17"/>
                <w:szCs w:val="17"/>
              </w:rPr>
              <w:t xml:space="preserve"> — neem + karanj + castor + mahua (sold as </w:t>
            </w:r>
            <w:r>
              <w:rPr>
                <w:b/>
                <w:bCs/>
                <w:color w:val="222222"/>
                <w:sz w:val="17"/>
                <w:szCs w:val="17"/>
              </w:rPr>
              <w:t>Orgo Strong</w:t>
            </w:r>
            <w:r>
              <w:rPr>
                <w:color w:val="222222"/>
                <w:sz w:val="17"/>
                <w:szCs w:val="17"/>
              </w:rPr>
              <w:t xml:space="preserve"> or </w:t>
            </w:r>
            <w:r>
              <w:rPr>
                <w:b/>
                <w:bCs/>
                <w:color w:val="222222"/>
                <w:sz w:val="17"/>
                <w:szCs w:val="17"/>
              </w:rPr>
              <w:t>Green Harvest</w:t>
            </w:r>
            <w:r>
              <w:rPr>
                <w:color w:val="222222"/>
                <w:sz w:val="17"/>
                <w:szCs w:val="17"/>
              </w:rPr>
              <w:t>, from KRFG company)</w:t>
            </w:r>
          </w:p>
        </w:tc>
        <w:tc>
          <w:tcPr>
            <w:tcW w:w="4710" w:type="dxa"/>
            <w:shd w:val="clear" w:color="auto" w:fill="F4F7FB"/>
            <w:tcMar>
              <w:top w:w="50" w:type="dxa"/>
              <w:left w:w="90" w:type="dxa"/>
              <w:bottom w:w="50" w:type="dxa"/>
              <w:right w:w="80" w:type="dxa"/>
            </w:tcMar>
          </w:tcPr>
          <w:p w14:paraId="52104A68" w14:textId="77777777" w:rsidR="004A17D0" w:rsidRDefault="00000000">
            <w:r>
              <w:rPr>
                <w:b/>
                <w:bCs/>
                <w:color w:val="222222"/>
                <w:sz w:val="17"/>
                <w:szCs w:val="17"/>
              </w:rPr>
              <w:t>150 kg</w:t>
            </w:r>
          </w:p>
        </w:tc>
      </w:tr>
      <w:tr w:rsidR="004A17D0" w14:paraId="55439B22"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5A1C9E63" w14:textId="77777777" w:rsidR="004A17D0" w:rsidRDefault="00000000">
            <w:r>
              <w:rPr>
                <w:b/>
                <w:bCs/>
                <w:color w:val="222222"/>
                <w:sz w:val="17"/>
                <w:szCs w:val="17"/>
              </w:rPr>
              <w:t>Vermicompost</w:t>
            </w:r>
          </w:p>
        </w:tc>
        <w:tc>
          <w:tcPr>
            <w:tcW w:w="4710" w:type="dxa"/>
            <w:shd w:val="clear" w:color="auto" w:fill="FFFFFF"/>
            <w:tcMar>
              <w:top w:w="50" w:type="dxa"/>
              <w:left w:w="90" w:type="dxa"/>
              <w:bottom w:w="50" w:type="dxa"/>
              <w:right w:w="80" w:type="dxa"/>
            </w:tcMar>
          </w:tcPr>
          <w:p w14:paraId="16F522C5" w14:textId="77777777" w:rsidR="004A17D0" w:rsidRDefault="00000000">
            <w:r>
              <w:rPr>
                <w:b/>
                <w:bCs/>
                <w:color w:val="222222"/>
                <w:sz w:val="17"/>
                <w:szCs w:val="17"/>
              </w:rPr>
              <w:t>150 kg</w:t>
            </w:r>
          </w:p>
        </w:tc>
      </w:tr>
      <w:tr w:rsidR="004A17D0" w14:paraId="65A288B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DA350B4" w14:textId="77777777" w:rsidR="004A17D0" w:rsidRDefault="00000000">
            <w:r>
              <w:rPr>
                <w:b/>
                <w:bCs/>
                <w:color w:val="222222"/>
                <w:sz w:val="17"/>
                <w:szCs w:val="17"/>
              </w:rPr>
              <w:t>Water</w:t>
            </w:r>
          </w:p>
        </w:tc>
        <w:tc>
          <w:tcPr>
            <w:tcW w:w="4710" w:type="dxa"/>
            <w:shd w:val="clear" w:color="auto" w:fill="F4F7FB"/>
            <w:tcMar>
              <w:top w:w="50" w:type="dxa"/>
              <w:left w:w="90" w:type="dxa"/>
              <w:bottom w:w="50" w:type="dxa"/>
              <w:right w:w="80" w:type="dxa"/>
            </w:tcMar>
          </w:tcPr>
          <w:p w14:paraId="1D5BCBB4" w14:textId="77777777" w:rsidR="004A17D0" w:rsidRDefault="00000000">
            <w:r>
              <w:rPr>
                <w:color w:val="222222"/>
                <w:sz w:val="17"/>
                <w:szCs w:val="17"/>
              </w:rPr>
              <w:t>100–200 litres (for the culture mix)</w:t>
            </w:r>
          </w:p>
        </w:tc>
      </w:tr>
      <w:tr w:rsidR="004A17D0" w14:paraId="7C5D64F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763A388" w14:textId="77777777" w:rsidR="004A17D0" w:rsidRDefault="00000000">
            <w:r>
              <w:rPr>
                <w:b/>
                <w:bCs/>
                <w:color w:val="222222"/>
                <w:sz w:val="17"/>
                <w:szCs w:val="17"/>
              </w:rPr>
              <w:t>Jaggery</w:t>
            </w:r>
          </w:p>
        </w:tc>
        <w:tc>
          <w:tcPr>
            <w:tcW w:w="4710" w:type="dxa"/>
            <w:shd w:val="clear" w:color="auto" w:fill="FFFFFF"/>
            <w:tcMar>
              <w:top w:w="50" w:type="dxa"/>
              <w:left w:w="90" w:type="dxa"/>
              <w:bottom w:w="50" w:type="dxa"/>
              <w:right w:w="80" w:type="dxa"/>
            </w:tcMar>
          </w:tcPr>
          <w:p w14:paraId="34856416" w14:textId="77777777" w:rsidR="004A17D0" w:rsidRDefault="00000000">
            <w:r>
              <w:rPr>
                <w:b/>
                <w:bCs/>
                <w:color w:val="222222"/>
                <w:sz w:val="17"/>
                <w:szCs w:val="17"/>
              </w:rPr>
              <w:t>1 kg</w:t>
            </w:r>
          </w:p>
        </w:tc>
      </w:tr>
      <w:tr w:rsidR="004A17D0" w14:paraId="1CDEEC6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5F89601" w14:textId="77777777" w:rsidR="004A17D0" w:rsidRDefault="00000000">
            <w:r>
              <w:rPr>
                <w:b/>
                <w:bCs/>
                <w:color w:val="222222"/>
                <w:sz w:val="17"/>
                <w:szCs w:val="17"/>
              </w:rPr>
              <w:t>All the microorganisms</w:t>
            </w:r>
            <w:r>
              <w:rPr>
                <w:color w:val="222222"/>
                <w:sz w:val="17"/>
                <w:szCs w:val="17"/>
              </w:rPr>
              <w:t xml:space="preserve"> (see below)</w:t>
            </w:r>
          </w:p>
        </w:tc>
        <w:tc>
          <w:tcPr>
            <w:tcW w:w="4710" w:type="dxa"/>
            <w:shd w:val="clear" w:color="auto" w:fill="F4F7FB"/>
            <w:tcMar>
              <w:top w:w="50" w:type="dxa"/>
              <w:left w:w="90" w:type="dxa"/>
              <w:bottom w:w="50" w:type="dxa"/>
              <w:right w:w="80" w:type="dxa"/>
            </w:tcMar>
          </w:tcPr>
          <w:p w14:paraId="4C9F7882" w14:textId="77777777" w:rsidR="004A17D0" w:rsidRDefault="00000000">
            <w:r>
              <w:rPr>
                <w:color w:val="222222"/>
                <w:sz w:val="17"/>
                <w:szCs w:val="17"/>
              </w:rPr>
              <w:t>1 litre each</w:t>
            </w:r>
          </w:p>
        </w:tc>
      </w:tr>
    </w:tbl>
    <w:p w14:paraId="2F1F9803"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AAE1E4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A178334" w14:textId="77777777" w:rsidR="004A17D0" w:rsidRDefault="00000000">
            <w:pPr>
              <w:spacing w:after="40"/>
            </w:pPr>
            <w:r>
              <w:rPr>
                <w:b/>
                <w:bCs/>
                <w:color w:val="117864"/>
                <w:sz w:val="18"/>
                <w:szCs w:val="18"/>
              </w:rPr>
              <w:t>⚡  KEY RULE</w:t>
            </w:r>
          </w:p>
          <w:p w14:paraId="2311531C" w14:textId="77777777" w:rsidR="004A17D0" w:rsidRDefault="00000000">
            <w:pPr>
              <w:spacing w:after="20" w:line="258" w:lineRule="auto"/>
            </w:pPr>
            <w:r>
              <w:rPr>
                <w:color w:val="222222"/>
                <w:sz w:val="20"/>
                <w:szCs w:val="20"/>
              </w:rPr>
              <w:t>THE CAKE RULE, RESTATED —</w:t>
            </w:r>
            <w:r>
              <w:rPr>
                <w:i/>
                <w:iCs/>
                <w:color w:val="222222"/>
                <w:sz w:val="20"/>
                <w:szCs w:val="20"/>
              </w:rPr>
              <w:t>"Do not take neem cake alone.</w:t>
            </w:r>
            <w:r>
              <w:rPr>
                <w:color w:val="222222"/>
                <w:sz w:val="20"/>
                <w:szCs w:val="20"/>
              </w:rPr>
              <w:t>*</w:t>
            </w:r>
            <w:r>
              <w:rPr>
                <w:i/>
                <w:iCs/>
                <w:color w:val="222222"/>
                <w:sz w:val="20"/>
                <w:szCs w:val="20"/>
              </w:rPr>
              <w:t xml:space="preserve"> Take all of them mixed — neem, karanj, castor, mahua." </w:t>
            </w:r>
            <w:r>
              <w:rPr>
                <w:color w:val="222222"/>
                <w:sz w:val="20"/>
                <w:szCs w:val="20"/>
              </w:rPr>
              <w:t>(Consistent with Part 13S: the four-cake blend, 100% de-oiled.)*</w:t>
            </w:r>
          </w:p>
        </w:tc>
      </w:tr>
    </w:tbl>
    <w:p w14:paraId="34CB8F96" w14:textId="77777777" w:rsidR="004A17D0" w:rsidRDefault="004A17D0">
      <w:pPr>
        <w:spacing w:after="70"/>
      </w:pPr>
    </w:p>
    <w:p w14:paraId="00503D85" w14:textId="77777777" w:rsidR="004A17D0" w:rsidRDefault="00000000">
      <w:pPr>
        <w:spacing w:after="110" w:line="266" w:lineRule="auto"/>
      </w:pPr>
      <w:r>
        <w:rPr>
          <w:b/>
          <w:bCs/>
          <w:color w:val="222222"/>
        </w:rPr>
        <w:t>The microorganisms to include:</w:t>
      </w:r>
      <w:r>
        <w:rPr>
          <w:color w:val="222222"/>
        </w:rPr>
        <w:t xml:space="preserve"> </w:t>
      </w:r>
      <w:r>
        <w:rPr>
          <w:i/>
          <w:iCs/>
          <w:color w:val="222222"/>
        </w:rPr>
        <w:t>Trichoderma viride, Trichoderma harzianum, Pseudomonas, Bacillus, Verticillium, Metarhizium, Azotobacter, PSB, potash-mobilizing bacteria.</w:t>
      </w:r>
      <w:r>
        <w:rPr>
          <w:color w:val="222222"/>
        </w:rPr>
        <w:t xml:space="preserve"> Buy them combined in one bottle if available, or as separate one-litre bottles.</w:t>
      </w:r>
    </w:p>
    <w:p w14:paraId="2154CA7F" w14:textId="77777777" w:rsidR="004A17D0" w:rsidRDefault="00000000">
      <w:pPr>
        <w:pStyle w:val="Heading3"/>
        <w:spacing w:before="170" w:after="50"/>
      </w:pPr>
      <w:r>
        <w:rPr>
          <w:b/>
          <w:bCs/>
          <w:color w:val="117864"/>
          <w:sz w:val="22"/>
          <w:szCs w:val="22"/>
        </w:rPr>
        <w:t>The site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98B6FE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CE91FF0" w14:textId="77777777" w:rsidR="004A17D0" w:rsidRDefault="00000000">
            <w:pPr>
              <w:spacing w:after="40"/>
            </w:pPr>
            <w:r>
              <w:rPr>
                <w:b/>
                <w:bCs/>
                <w:color w:val="117864"/>
                <w:sz w:val="18"/>
                <w:szCs w:val="18"/>
              </w:rPr>
              <w:t>⚡  KEY RULE</w:t>
            </w:r>
          </w:p>
          <w:p w14:paraId="267B0C16" w14:textId="77777777" w:rsidR="004A17D0" w:rsidRDefault="00000000">
            <w:pPr>
              <w:spacing w:after="20" w:line="258" w:lineRule="auto"/>
            </w:pPr>
            <w:r>
              <w:rPr>
                <w:color w:val="222222"/>
                <w:sz w:val="20"/>
                <w:szCs w:val="20"/>
              </w:rPr>
              <w:t>SITE RULE —*</w:t>
            </w:r>
            <w:r>
              <w:rPr>
                <w:i/>
                <w:iCs/>
                <w:color w:val="222222"/>
                <w:sz w:val="20"/>
                <w:szCs w:val="20"/>
              </w:rPr>
              <w:t xml:space="preserve"> </w:t>
            </w:r>
            <w:r>
              <w:rPr>
                <w:color w:val="222222"/>
                <w:sz w:val="20"/>
                <w:szCs w:val="20"/>
              </w:rPr>
              <w:t xml:space="preserve">"Do it on a </w:t>
            </w:r>
            <w:r>
              <w:rPr>
                <w:b/>
                <w:bCs/>
                <w:color w:val="222222"/>
                <w:sz w:val="20"/>
                <w:szCs w:val="20"/>
              </w:rPr>
              <w:t>firm surface — not ploughed ground.</w:t>
            </w:r>
            <w:r>
              <w:rPr>
                <w:color w:val="222222"/>
                <w:sz w:val="20"/>
                <w:szCs w:val="20"/>
              </w:rPr>
              <w:t xml:space="preserve"> Soil is fine, but </w:t>
            </w:r>
            <w:r>
              <w:rPr>
                <w:b/>
                <w:bCs/>
                <w:color w:val="222222"/>
                <w:sz w:val="20"/>
                <w:szCs w:val="20"/>
              </w:rPr>
              <w:t>firm</w:t>
            </w:r>
            <w:r>
              <w:rPr>
                <w:color w:val="222222"/>
                <w:sz w:val="20"/>
                <w:szCs w:val="20"/>
              </w:rPr>
              <w:t xml:space="preserve"> soil, because you have to mix it and water it and you don't want it mixing into the earth. </w:t>
            </w:r>
            <w:r>
              <w:rPr>
                <w:b/>
                <w:bCs/>
                <w:color w:val="222222"/>
                <w:sz w:val="20"/>
                <w:szCs w:val="20"/>
              </w:rPr>
              <w:t>Under a tree's shade is fine if it is not the rainy season. If it IS the rainy season, you must 100% do this in a SHED. You cannot do it in the open.</w:t>
            </w:r>
            <w:r>
              <w:rPr>
                <w:color w:val="222222"/>
                <w:sz w:val="20"/>
                <w:szCs w:val="20"/>
              </w:rPr>
              <w:t>"*</w:t>
            </w:r>
          </w:p>
        </w:tc>
      </w:tr>
    </w:tbl>
    <w:p w14:paraId="555198F5" w14:textId="77777777" w:rsidR="004A17D0" w:rsidRDefault="004A17D0">
      <w:pPr>
        <w:spacing w:after="70"/>
      </w:pPr>
    </w:p>
    <w:p w14:paraId="3665E23F" w14:textId="77777777" w:rsidR="004A17D0" w:rsidRDefault="00000000">
      <w:pPr>
        <w:pStyle w:val="Heading3"/>
        <w:spacing w:before="170" w:after="50"/>
      </w:pPr>
      <w:r>
        <w:rPr>
          <w:b/>
          <w:bCs/>
          <w:color w:val="117864"/>
          <w:sz w:val="22"/>
          <w:szCs w:val="22"/>
        </w:rPr>
        <w:t>The eight-step method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73291C8E"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7DA54C4C" w14:textId="77777777" w:rsidR="004A17D0" w:rsidRDefault="00000000">
            <w:r>
              <w:rPr>
                <w:b/>
                <w:bCs/>
                <w:color w:val="FFFFFF"/>
                <w:sz w:val="17"/>
                <w:szCs w:val="17"/>
              </w:rPr>
              <w:t>Step</w:t>
            </w:r>
          </w:p>
        </w:tc>
        <w:tc>
          <w:tcPr>
            <w:tcW w:w="4710" w:type="dxa"/>
            <w:shd w:val="clear" w:color="auto" w:fill="1F3864"/>
            <w:tcMar>
              <w:top w:w="50" w:type="dxa"/>
              <w:left w:w="90" w:type="dxa"/>
              <w:bottom w:w="50" w:type="dxa"/>
              <w:right w:w="80" w:type="dxa"/>
            </w:tcMar>
          </w:tcPr>
          <w:p w14:paraId="496CEF67" w14:textId="77777777" w:rsidR="004A17D0" w:rsidRDefault="00000000">
            <w:r>
              <w:rPr>
                <w:b/>
                <w:bCs/>
                <w:color w:val="FFFFFF"/>
                <w:sz w:val="17"/>
                <w:szCs w:val="17"/>
              </w:rPr>
              <w:t>Instruction</w:t>
            </w:r>
          </w:p>
        </w:tc>
      </w:tr>
      <w:tr w:rsidR="004A17D0" w14:paraId="23AB597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B396122" w14:textId="77777777" w:rsidR="004A17D0" w:rsidRDefault="00000000">
            <w:r>
              <w:rPr>
                <w:b/>
                <w:bCs/>
                <w:color w:val="222222"/>
                <w:sz w:val="17"/>
                <w:szCs w:val="17"/>
              </w:rPr>
              <w:t>1</w:t>
            </w:r>
          </w:p>
        </w:tc>
        <w:tc>
          <w:tcPr>
            <w:tcW w:w="4710" w:type="dxa"/>
            <w:shd w:val="clear" w:color="auto" w:fill="F4F7FB"/>
            <w:tcMar>
              <w:top w:w="50" w:type="dxa"/>
              <w:left w:w="90" w:type="dxa"/>
              <w:bottom w:w="50" w:type="dxa"/>
              <w:right w:w="80" w:type="dxa"/>
            </w:tcMar>
          </w:tcPr>
          <w:p w14:paraId="33501E68" w14:textId="77777777" w:rsidR="004A17D0" w:rsidRDefault="00000000">
            <w:r>
              <w:rPr>
                <w:color w:val="222222"/>
                <w:sz w:val="17"/>
                <w:szCs w:val="17"/>
              </w:rPr>
              <w:t xml:space="preserve">Mix the </w:t>
            </w:r>
            <w:r>
              <w:rPr>
                <w:b/>
                <w:bCs/>
                <w:color w:val="222222"/>
                <w:sz w:val="17"/>
                <w:szCs w:val="17"/>
              </w:rPr>
              <w:t>150 kg oil cake + 150 kg vermicompost</w:t>
            </w:r>
            <w:r>
              <w:rPr>
                <w:color w:val="222222"/>
                <w:sz w:val="17"/>
                <w:szCs w:val="17"/>
              </w:rPr>
              <w:t xml:space="preserve"> together and spread it out</w:t>
            </w:r>
          </w:p>
        </w:tc>
      </w:tr>
      <w:tr w:rsidR="004A17D0" w14:paraId="11AB1A0D"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7F931FD6" w14:textId="77777777" w:rsidR="004A17D0" w:rsidRDefault="00000000">
            <w:r>
              <w:rPr>
                <w:b/>
                <w:bCs/>
                <w:color w:val="222222"/>
                <w:sz w:val="17"/>
                <w:szCs w:val="17"/>
              </w:rPr>
              <w:t>2</w:t>
            </w:r>
          </w:p>
        </w:tc>
        <w:tc>
          <w:tcPr>
            <w:tcW w:w="4710" w:type="dxa"/>
            <w:shd w:val="clear" w:color="auto" w:fill="FFFFFF"/>
            <w:tcMar>
              <w:top w:w="50" w:type="dxa"/>
              <w:left w:w="90" w:type="dxa"/>
              <w:bottom w:w="50" w:type="dxa"/>
              <w:right w:w="80" w:type="dxa"/>
            </w:tcMar>
          </w:tcPr>
          <w:p w14:paraId="4A394223" w14:textId="77777777" w:rsidR="004A17D0" w:rsidRDefault="00000000">
            <w:r>
              <w:rPr>
                <w:b/>
                <w:bCs/>
                <w:color w:val="222222"/>
                <w:sz w:val="17"/>
                <w:szCs w:val="17"/>
              </w:rPr>
              <w:t>Water it — "enough that it forms a laddu"</w:t>
            </w:r>
            <w:r>
              <w:rPr>
                <w:color w:val="222222"/>
                <w:sz w:val="17"/>
                <w:szCs w:val="17"/>
              </w:rPr>
              <w:t xml:space="preserve"> (holds together when squeezed). </w:t>
            </w:r>
            <w:r>
              <w:rPr>
                <w:b/>
                <w:bCs/>
                <w:color w:val="222222"/>
                <w:sz w:val="17"/>
                <w:szCs w:val="17"/>
              </w:rPr>
              <w:t>Take care that water does not drip out of it</w:t>
            </w:r>
          </w:p>
        </w:tc>
      </w:tr>
      <w:tr w:rsidR="004A17D0" w14:paraId="11DCDCBA"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C131653" w14:textId="77777777" w:rsidR="004A17D0" w:rsidRDefault="00000000">
            <w:r>
              <w:rPr>
                <w:b/>
                <w:bCs/>
                <w:color w:val="222222"/>
                <w:sz w:val="17"/>
                <w:szCs w:val="17"/>
              </w:rPr>
              <w:t>3</w:t>
            </w:r>
          </w:p>
        </w:tc>
        <w:tc>
          <w:tcPr>
            <w:tcW w:w="4710" w:type="dxa"/>
            <w:shd w:val="clear" w:color="auto" w:fill="F4F7FB"/>
            <w:tcMar>
              <w:top w:w="50" w:type="dxa"/>
              <w:left w:w="90" w:type="dxa"/>
              <w:bottom w:w="50" w:type="dxa"/>
              <w:right w:w="80" w:type="dxa"/>
            </w:tcMar>
          </w:tcPr>
          <w:p w14:paraId="334C516F" w14:textId="77777777" w:rsidR="004A17D0" w:rsidRDefault="00000000">
            <w:r>
              <w:rPr>
                <w:color w:val="222222"/>
                <w:sz w:val="17"/>
                <w:szCs w:val="17"/>
              </w:rPr>
              <w:t xml:space="preserve">In </w:t>
            </w:r>
            <w:r>
              <w:rPr>
                <w:b/>
                <w:bCs/>
                <w:color w:val="222222"/>
                <w:sz w:val="17"/>
                <w:szCs w:val="17"/>
              </w:rPr>
              <w:t>100–200 litres of water</w:t>
            </w:r>
            <w:r>
              <w:rPr>
                <w:color w:val="222222"/>
                <w:sz w:val="17"/>
                <w:szCs w:val="17"/>
              </w:rPr>
              <w:t xml:space="preserve">, add </w:t>
            </w:r>
            <w:r>
              <w:rPr>
                <w:b/>
                <w:bCs/>
                <w:color w:val="222222"/>
                <w:sz w:val="17"/>
                <w:szCs w:val="17"/>
              </w:rPr>
              <w:t>all the microorganisms</w:t>
            </w:r>
            <w:r>
              <w:rPr>
                <w:color w:val="222222"/>
                <w:sz w:val="17"/>
                <w:szCs w:val="17"/>
              </w:rPr>
              <w:t xml:space="preserve"> and </w:t>
            </w:r>
            <w:r>
              <w:rPr>
                <w:b/>
                <w:bCs/>
                <w:color w:val="222222"/>
                <w:sz w:val="17"/>
                <w:szCs w:val="17"/>
              </w:rPr>
              <w:t>1 kg of jaggery</w:t>
            </w:r>
          </w:p>
        </w:tc>
      </w:tr>
      <w:tr w:rsidR="004A17D0" w14:paraId="47C897C3"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10C9765" w14:textId="77777777" w:rsidR="004A17D0" w:rsidRDefault="00000000">
            <w:r>
              <w:rPr>
                <w:b/>
                <w:bCs/>
                <w:color w:val="222222"/>
                <w:sz w:val="17"/>
                <w:szCs w:val="17"/>
              </w:rPr>
              <w:t>4</w:t>
            </w:r>
          </w:p>
        </w:tc>
        <w:tc>
          <w:tcPr>
            <w:tcW w:w="4710" w:type="dxa"/>
            <w:shd w:val="clear" w:color="auto" w:fill="FFFFFF"/>
            <w:tcMar>
              <w:top w:w="50" w:type="dxa"/>
              <w:left w:w="90" w:type="dxa"/>
              <w:bottom w:w="50" w:type="dxa"/>
              <w:right w:w="80" w:type="dxa"/>
            </w:tcMar>
          </w:tcPr>
          <w:p w14:paraId="3B18F700" w14:textId="77777777" w:rsidR="004A17D0" w:rsidRDefault="00000000">
            <w:r>
              <w:rPr>
                <w:b/>
                <w:bCs/>
                <w:color w:val="222222"/>
                <w:sz w:val="17"/>
                <w:szCs w:val="17"/>
              </w:rPr>
              <w:t>Leave that mixture only briefly</w:t>
            </w:r>
            <w:r>
              <w:rPr>
                <w:color w:val="222222"/>
                <w:sz w:val="17"/>
                <w:szCs w:val="17"/>
              </w:rPr>
              <w:t xml:space="preserve">, then take it immediately and </w:t>
            </w:r>
            <w:r>
              <w:rPr>
                <w:b/>
                <w:bCs/>
                <w:color w:val="222222"/>
                <w:sz w:val="17"/>
                <w:szCs w:val="17"/>
              </w:rPr>
              <w:t>sprinkle it over the wetted cake-and-vermicompost mix</w:t>
            </w:r>
          </w:p>
        </w:tc>
      </w:tr>
      <w:tr w:rsidR="004A17D0" w14:paraId="333553B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572E8BB" w14:textId="77777777" w:rsidR="004A17D0" w:rsidRDefault="00000000">
            <w:r>
              <w:rPr>
                <w:b/>
                <w:bCs/>
                <w:color w:val="222222"/>
                <w:sz w:val="17"/>
                <w:szCs w:val="17"/>
              </w:rPr>
              <w:t>5</w:t>
            </w:r>
          </w:p>
        </w:tc>
        <w:tc>
          <w:tcPr>
            <w:tcW w:w="4710" w:type="dxa"/>
            <w:shd w:val="clear" w:color="auto" w:fill="F4F7FB"/>
            <w:tcMar>
              <w:top w:w="50" w:type="dxa"/>
              <w:left w:w="90" w:type="dxa"/>
              <w:bottom w:w="50" w:type="dxa"/>
              <w:right w:w="80" w:type="dxa"/>
            </w:tcMar>
          </w:tcPr>
          <w:p w14:paraId="5457466B" w14:textId="77777777" w:rsidR="004A17D0" w:rsidRDefault="00000000">
            <w:r>
              <w:rPr>
                <w:b/>
                <w:bCs/>
                <w:color w:val="222222"/>
                <w:sz w:val="17"/>
                <w:szCs w:val="17"/>
              </w:rPr>
              <w:t>Mix it thoroughly — "the way we mix cement"</w:t>
            </w:r>
            <w:r>
              <w:rPr>
                <w:color w:val="222222"/>
                <w:sz w:val="17"/>
                <w:szCs w:val="17"/>
              </w:rPr>
              <w:t xml:space="preserve"> — so every microorganism sticks to every particle and starts growing there</w:t>
            </w:r>
          </w:p>
        </w:tc>
      </w:tr>
      <w:tr w:rsidR="004A17D0" w14:paraId="0F34874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FD9229E" w14:textId="77777777" w:rsidR="004A17D0" w:rsidRDefault="00000000">
            <w:r>
              <w:rPr>
                <w:b/>
                <w:bCs/>
                <w:color w:val="222222"/>
                <w:sz w:val="17"/>
                <w:szCs w:val="17"/>
              </w:rPr>
              <w:lastRenderedPageBreak/>
              <w:t>6</w:t>
            </w:r>
          </w:p>
        </w:tc>
        <w:tc>
          <w:tcPr>
            <w:tcW w:w="4710" w:type="dxa"/>
            <w:shd w:val="clear" w:color="auto" w:fill="FFFFFF"/>
            <w:tcMar>
              <w:top w:w="50" w:type="dxa"/>
              <w:left w:w="90" w:type="dxa"/>
              <w:bottom w:w="50" w:type="dxa"/>
              <w:right w:w="80" w:type="dxa"/>
            </w:tcMar>
          </w:tcPr>
          <w:p w14:paraId="6811D566" w14:textId="77777777" w:rsidR="004A17D0" w:rsidRDefault="00000000">
            <w:r>
              <w:rPr>
                <w:color w:val="222222"/>
                <w:sz w:val="17"/>
                <w:szCs w:val="17"/>
              </w:rPr>
              <w:t xml:space="preserve">Form beds: </w:t>
            </w:r>
            <w:r>
              <w:rPr>
                <w:b/>
                <w:bCs/>
                <w:color w:val="222222"/>
                <w:sz w:val="17"/>
                <w:szCs w:val="17"/>
              </w:rPr>
              <w:t>3 ft wide × 1 ft high, any length.</w:t>
            </w:r>
            <w:r>
              <w:rPr>
                <w:color w:val="222222"/>
                <w:sz w:val="17"/>
                <w:szCs w:val="17"/>
              </w:rPr>
              <w:t xml:space="preserve"> </w:t>
            </w:r>
            <w:r>
              <w:rPr>
                <w:i/>
                <w:iCs/>
                <w:color w:val="222222"/>
                <w:sz w:val="17"/>
                <w:szCs w:val="17"/>
              </w:rPr>
              <w:t>"Do not make it wider than 3 ft; the length can be anything, but the height must not exceed 1 ft"</w:t>
            </w:r>
          </w:p>
        </w:tc>
      </w:tr>
      <w:tr w:rsidR="004A17D0" w14:paraId="2F67D059"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6D36140B" w14:textId="77777777" w:rsidR="004A17D0" w:rsidRDefault="00000000">
            <w:r>
              <w:rPr>
                <w:b/>
                <w:bCs/>
                <w:color w:val="222222"/>
                <w:sz w:val="17"/>
                <w:szCs w:val="17"/>
              </w:rPr>
              <w:t>7</w:t>
            </w:r>
          </w:p>
        </w:tc>
        <w:tc>
          <w:tcPr>
            <w:tcW w:w="4710" w:type="dxa"/>
            <w:shd w:val="clear" w:color="auto" w:fill="F4F7FB"/>
            <w:tcMar>
              <w:top w:w="50" w:type="dxa"/>
              <w:left w:w="90" w:type="dxa"/>
              <w:bottom w:w="50" w:type="dxa"/>
              <w:right w:w="80" w:type="dxa"/>
            </w:tcMar>
          </w:tcPr>
          <w:p w14:paraId="4EABC9C1" w14:textId="77777777" w:rsidR="004A17D0" w:rsidRDefault="00000000">
            <w:r>
              <w:rPr>
                <w:b/>
                <w:bCs/>
                <w:color w:val="222222"/>
                <w:sz w:val="17"/>
                <w:szCs w:val="17"/>
              </w:rPr>
              <w:t>Cover with wet gunny sacking</w:t>
            </w:r>
            <w:r>
              <w:rPr>
                <w:color w:val="222222"/>
                <w:sz w:val="17"/>
                <w:szCs w:val="17"/>
              </w:rPr>
              <w:t xml:space="preserve"> to maintain moisture</w:t>
            </w:r>
          </w:p>
        </w:tc>
      </w:tr>
      <w:tr w:rsidR="004A17D0" w14:paraId="7E5560F6"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CB0BB00" w14:textId="77777777" w:rsidR="004A17D0" w:rsidRDefault="00000000">
            <w:r>
              <w:rPr>
                <w:b/>
                <w:bCs/>
                <w:color w:val="222222"/>
                <w:sz w:val="17"/>
                <w:szCs w:val="17"/>
              </w:rPr>
              <w:t>8</w:t>
            </w:r>
          </w:p>
        </w:tc>
        <w:tc>
          <w:tcPr>
            <w:tcW w:w="4710" w:type="dxa"/>
            <w:shd w:val="clear" w:color="auto" w:fill="FFFFFF"/>
            <w:tcMar>
              <w:top w:w="50" w:type="dxa"/>
              <w:left w:w="90" w:type="dxa"/>
              <w:bottom w:w="50" w:type="dxa"/>
              <w:right w:w="80" w:type="dxa"/>
            </w:tcMar>
          </w:tcPr>
          <w:p w14:paraId="6302D294" w14:textId="77777777" w:rsidR="004A17D0" w:rsidRDefault="00000000">
            <w:r>
              <w:rPr>
                <w:b/>
                <w:bCs/>
                <w:color w:val="222222"/>
                <w:sz w:val="17"/>
                <w:szCs w:val="17"/>
              </w:rPr>
              <w:t>Do not go near it for 3 days</w:t>
            </w:r>
          </w:p>
        </w:tc>
      </w:tr>
    </w:tbl>
    <w:p w14:paraId="2C75BE78" w14:textId="77777777" w:rsidR="004A17D0" w:rsidRDefault="004A17D0">
      <w:pPr>
        <w:spacing w:after="80"/>
      </w:pPr>
    </w:p>
    <w:p w14:paraId="3C18DA3C" w14:textId="77777777" w:rsidR="004A17D0" w:rsidRDefault="00000000">
      <w:pPr>
        <w:pStyle w:val="Heading3"/>
        <w:spacing w:before="170" w:after="50"/>
      </w:pPr>
      <w:r>
        <w:rPr>
          <w:b/>
          <w:bCs/>
          <w:color w:val="117864"/>
          <w:sz w:val="22"/>
          <w:szCs w:val="22"/>
        </w:rPr>
        <w:t>The three-cycle turning schedule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9D0398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0790511" w14:textId="77777777" w:rsidR="004A17D0" w:rsidRDefault="00000000">
            <w:r>
              <w:rPr>
                <w:b/>
                <w:bCs/>
                <w:color w:val="FFFFFF"/>
                <w:sz w:val="17"/>
                <w:szCs w:val="17"/>
              </w:rPr>
              <w:t>Day</w:t>
            </w:r>
          </w:p>
        </w:tc>
        <w:tc>
          <w:tcPr>
            <w:tcW w:w="4710" w:type="dxa"/>
            <w:shd w:val="clear" w:color="auto" w:fill="1F3864"/>
            <w:tcMar>
              <w:top w:w="50" w:type="dxa"/>
              <w:left w:w="90" w:type="dxa"/>
              <w:bottom w:w="50" w:type="dxa"/>
              <w:right w:w="80" w:type="dxa"/>
            </w:tcMar>
          </w:tcPr>
          <w:p w14:paraId="5DC42BC6" w14:textId="77777777" w:rsidR="004A17D0" w:rsidRDefault="00000000">
            <w:r>
              <w:rPr>
                <w:b/>
                <w:bCs/>
                <w:color w:val="FFFFFF"/>
                <w:sz w:val="17"/>
                <w:szCs w:val="17"/>
              </w:rPr>
              <w:t>Action</w:t>
            </w:r>
          </w:p>
        </w:tc>
      </w:tr>
      <w:tr w:rsidR="004A17D0" w14:paraId="7FE9A39C"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543BA76A" w14:textId="77777777" w:rsidR="004A17D0" w:rsidRDefault="00000000">
            <w:r>
              <w:rPr>
                <w:b/>
                <w:bCs/>
                <w:color w:val="222222"/>
                <w:sz w:val="17"/>
                <w:szCs w:val="17"/>
              </w:rPr>
              <w:t>Day 3</w:t>
            </w:r>
          </w:p>
        </w:tc>
        <w:tc>
          <w:tcPr>
            <w:tcW w:w="4710" w:type="dxa"/>
            <w:shd w:val="clear" w:color="auto" w:fill="F4F7FB"/>
            <w:tcMar>
              <w:top w:w="50" w:type="dxa"/>
              <w:left w:w="90" w:type="dxa"/>
              <w:bottom w:w="50" w:type="dxa"/>
              <w:right w:w="80" w:type="dxa"/>
            </w:tcMar>
          </w:tcPr>
          <w:p w14:paraId="0F927044" w14:textId="77777777" w:rsidR="004A17D0" w:rsidRDefault="00000000">
            <w:r>
              <w:rPr>
                <w:color w:val="222222"/>
                <w:sz w:val="17"/>
                <w:szCs w:val="17"/>
              </w:rPr>
              <w:t xml:space="preserve">Remove the gunny (put it to soak). </w:t>
            </w:r>
            <w:r>
              <w:rPr>
                <w:b/>
                <w:bCs/>
                <w:color w:val="222222"/>
                <w:sz w:val="17"/>
                <w:szCs w:val="17"/>
              </w:rPr>
              <w:t>You will see different microorganisms grown, in different colours.</w:t>
            </w:r>
            <w:r>
              <w:rPr>
                <w:color w:val="222222"/>
                <w:sz w:val="17"/>
                <w:szCs w:val="17"/>
              </w:rPr>
              <w:t xml:space="preserve"> It will be </w:t>
            </w:r>
            <w:r>
              <w:rPr>
                <w:b/>
                <w:bCs/>
                <w:color w:val="222222"/>
                <w:sz w:val="17"/>
                <w:szCs w:val="17"/>
              </w:rPr>
              <w:t>hot</w:t>
            </w:r>
            <w:r>
              <w:rPr>
                <w:color w:val="222222"/>
                <w:sz w:val="17"/>
                <w:szCs w:val="17"/>
              </w:rPr>
              <w:t xml:space="preserve"> — decomposition generates heat. If moisture has dropped, sprinkle a little water. </w:t>
            </w:r>
            <w:r>
              <w:rPr>
                <w:b/>
                <w:bCs/>
                <w:color w:val="222222"/>
                <w:sz w:val="17"/>
                <w:szCs w:val="17"/>
              </w:rPr>
              <w:t>Mix like cement</w:t>
            </w:r>
            <w:r>
              <w:rPr>
                <w:color w:val="222222"/>
                <w:sz w:val="17"/>
                <w:szCs w:val="17"/>
              </w:rPr>
              <w:t>, re-form the 3 ft × 1 ft beds, re-cover with wet gunny</w:t>
            </w:r>
          </w:p>
        </w:tc>
      </w:tr>
      <w:tr w:rsidR="004A17D0" w14:paraId="42D39A4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41369FBE" w14:textId="77777777" w:rsidR="004A17D0" w:rsidRDefault="00000000">
            <w:r>
              <w:rPr>
                <w:b/>
                <w:bCs/>
                <w:color w:val="222222"/>
                <w:sz w:val="17"/>
                <w:szCs w:val="17"/>
              </w:rPr>
              <w:t>Day 6</w:t>
            </w:r>
          </w:p>
        </w:tc>
        <w:tc>
          <w:tcPr>
            <w:tcW w:w="4710" w:type="dxa"/>
            <w:shd w:val="clear" w:color="auto" w:fill="FFFFFF"/>
            <w:tcMar>
              <w:top w:w="50" w:type="dxa"/>
              <w:left w:w="90" w:type="dxa"/>
              <w:bottom w:w="50" w:type="dxa"/>
              <w:right w:w="80" w:type="dxa"/>
            </w:tcMar>
          </w:tcPr>
          <w:p w14:paraId="679B1077" w14:textId="77777777" w:rsidR="004A17D0" w:rsidRDefault="00000000">
            <w:r>
              <w:rPr>
                <w:color w:val="222222"/>
                <w:sz w:val="17"/>
                <w:szCs w:val="17"/>
              </w:rPr>
              <w:t>Repeat: uncover, mix, water if needed, re-form beds, re-cover</w:t>
            </w:r>
          </w:p>
        </w:tc>
      </w:tr>
      <w:tr w:rsidR="004A17D0" w14:paraId="20A0808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AD21844" w14:textId="77777777" w:rsidR="004A17D0" w:rsidRDefault="00000000">
            <w:r>
              <w:rPr>
                <w:b/>
                <w:bCs/>
                <w:color w:val="222222"/>
                <w:sz w:val="17"/>
                <w:szCs w:val="17"/>
              </w:rPr>
              <w:t>Day 9</w:t>
            </w:r>
          </w:p>
        </w:tc>
        <w:tc>
          <w:tcPr>
            <w:tcW w:w="4710" w:type="dxa"/>
            <w:shd w:val="clear" w:color="auto" w:fill="F4F7FB"/>
            <w:tcMar>
              <w:top w:w="50" w:type="dxa"/>
              <w:left w:w="90" w:type="dxa"/>
              <w:bottom w:w="50" w:type="dxa"/>
              <w:right w:w="80" w:type="dxa"/>
            </w:tcMar>
          </w:tcPr>
          <w:p w14:paraId="78F9C250" w14:textId="77777777" w:rsidR="004A17D0" w:rsidRDefault="00000000">
            <w:r>
              <w:rPr>
                <w:b/>
                <w:bCs/>
                <w:color w:val="222222"/>
                <w:sz w:val="17"/>
                <w:szCs w:val="17"/>
              </w:rPr>
              <w:t>Final check</w:t>
            </w:r>
            <w:r>
              <w:rPr>
                <w:color w:val="222222"/>
                <w:sz w:val="17"/>
                <w:szCs w:val="17"/>
              </w:rPr>
              <w:t xml:space="preserve"> — see below</w:t>
            </w:r>
          </w:p>
        </w:tc>
      </w:tr>
    </w:tbl>
    <w:p w14:paraId="4870AD6A" w14:textId="77777777" w:rsidR="004A17D0" w:rsidRDefault="004A17D0">
      <w:pPr>
        <w:spacing w:after="80"/>
      </w:pPr>
    </w:p>
    <w:p w14:paraId="25B98F94" w14:textId="77777777" w:rsidR="004A17D0" w:rsidRDefault="00000000">
      <w:pPr>
        <w:pStyle w:val="Heading3"/>
        <w:spacing w:before="170" w:after="50"/>
      </w:pPr>
      <w:r>
        <w:rPr>
          <w:b/>
          <w:bCs/>
          <w:color w:val="117864"/>
          <w:sz w:val="22"/>
          <w:szCs w:val="22"/>
        </w:rPr>
        <w:t>THE READINESS TEST — Day 9</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55E18EB9"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AC5F2F6" w14:textId="77777777" w:rsidR="004A17D0" w:rsidRDefault="00000000">
            <w:pPr>
              <w:spacing w:after="40"/>
            </w:pPr>
            <w:r>
              <w:rPr>
                <w:b/>
                <w:bCs/>
                <w:color w:val="117864"/>
                <w:sz w:val="18"/>
                <w:szCs w:val="18"/>
              </w:rPr>
              <w:t>⚡  KEY RULE</w:t>
            </w:r>
          </w:p>
          <w:p w14:paraId="7706AB2B" w14:textId="77777777" w:rsidR="004A17D0" w:rsidRDefault="00000000">
            <w:pPr>
              <w:spacing w:after="20" w:line="258" w:lineRule="auto"/>
            </w:pPr>
            <w:r>
              <w:rPr>
                <w:color w:val="222222"/>
                <w:sz w:val="20"/>
                <w:szCs w:val="20"/>
              </w:rPr>
              <w:t>READY WHEN:*</w:t>
            </w:r>
            <w:r>
              <w:rPr>
                <w:i/>
                <w:iCs/>
                <w:color w:val="222222"/>
                <w:sz w:val="20"/>
                <w:szCs w:val="20"/>
              </w:rPr>
              <w:t xml:space="preserve"> </w:t>
            </w:r>
            <w:r>
              <w:rPr>
                <w:color w:val="222222"/>
                <w:sz w:val="20"/>
                <w:szCs w:val="20"/>
              </w:rPr>
              <w:t xml:space="preserve">"the </w:t>
            </w:r>
            <w:r>
              <w:rPr>
                <w:b/>
                <w:bCs/>
                <w:color w:val="222222"/>
                <w:sz w:val="20"/>
                <w:szCs w:val="20"/>
              </w:rPr>
              <w:t>heat has dropped considerably</w:t>
            </w:r>
            <w:r>
              <w:rPr>
                <w:color w:val="222222"/>
                <w:sz w:val="20"/>
                <w:szCs w:val="20"/>
              </w:rPr>
              <w:t xml:space="preserve">, it has turned </w:t>
            </w:r>
            <w:r>
              <w:rPr>
                <w:b/>
                <w:bCs/>
                <w:color w:val="222222"/>
                <w:sz w:val="20"/>
                <w:szCs w:val="20"/>
              </w:rPr>
              <w:t>black in colour</w:t>
            </w:r>
            <w:r>
              <w:rPr>
                <w:color w:val="222222"/>
                <w:sz w:val="20"/>
                <w:szCs w:val="20"/>
              </w:rPr>
              <w:t xml:space="preserve">, it is </w:t>
            </w:r>
            <w:r>
              <w:rPr>
                <w:b/>
                <w:bCs/>
                <w:color w:val="222222"/>
                <w:sz w:val="20"/>
                <w:szCs w:val="20"/>
              </w:rPr>
              <w:t>light in weight</w:t>
            </w:r>
            <w:r>
              <w:rPr>
                <w:color w:val="222222"/>
                <w:sz w:val="20"/>
                <w:szCs w:val="20"/>
              </w:rPr>
              <w:t xml:space="preserve">, and if there are clods and you break them, </w:t>
            </w:r>
            <w:r>
              <w:rPr>
                <w:b/>
                <w:bCs/>
                <w:color w:val="222222"/>
                <w:sz w:val="20"/>
                <w:szCs w:val="20"/>
              </w:rPr>
              <w:t>lots of SPORES come out of them.</w:t>
            </w:r>
            <w:r>
              <w:rPr>
                <w:color w:val="222222"/>
                <w:sz w:val="20"/>
                <w:szCs w:val="20"/>
              </w:rPr>
              <w:t>"</w:t>
            </w:r>
            <w:r>
              <w:rPr>
                <w:i/>
                <w:iCs/>
                <w:color w:val="222222"/>
                <w:sz w:val="20"/>
                <w:szCs w:val="20"/>
              </w:rPr>
              <w:t xml:space="preserve"> THE MAGGOT REASSURANCE — </w:t>
            </w:r>
            <w:r>
              <w:rPr>
                <w:color w:val="222222"/>
                <w:sz w:val="20"/>
                <w:szCs w:val="20"/>
              </w:rPr>
              <w:t xml:space="preserve">"And if there are flies around and they have laid eggs, you will see small larvae in it. </w:t>
            </w:r>
            <w:r>
              <w:rPr>
                <w:b/>
                <w:bCs/>
                <w:color w:val="222222"/>
                <w:sz w:val="20"/>
                <w:szCs w:val="20"/>
              </w:rPr>
              <w:t>If you see those larvae, do not be afraid.</w:t>
            </w:r>
            <w:r>
              <w:rPr>
                <w:color w:val="222222"/>
                <w:sz w:val="20"/>
                <w:szCs w:val="20"/>
              </w:rPr>
              <w:t xml:space="preserve"> The fly lays eggs exactly where there are bacteria. </w:t>
            </w:r>
            <w:r>
              <w:rPr>
                <w:b/>
                <w:bCs/>
                <w:color w:val="222222"/>
                <w:sz w:val="20"/>
                <w:szCs w:val="20"/>
              </w:rPr>
              <w:t>So do not be afraid — good bacteria have grown there, and your culture has turned out excellently.</w:t>
            </w:r>
            <w:r>
              <w:rPr>
                <w:color w:val="222222"/>
                <w:sz w:val="20"/>
                <w:szCs w:val="20"/>
              </w:rPr>
              <w:t>"*</w:t>
            </w:r>
          </w:p>
        </w:tc>
      </w:tr>
    </w:tbl>
    <w:p w14:paraId="492D4405" w14:textId="77777777" w:rsidR="004A17D0" w:rsidRDefault="004A17D0">
      <w:pPr>
        <w:spacing w:after="70"/>
      </w:pPr>
    </w:p>
    <w:p w14:paraId="68975479" w14:textId="77777777" w:rsidR="004A17D0" w:rsidRDefault="00000000">
      <w:pPr>
        <w:pStyle w:val="Heading3"/>
        <w:spacing w:before="170" w:after="50"/>
      </w:pPr>
      <w:r>
        <w:rPr>
          <w:b/>
          <w:bCs/>
          <w:color w:val="117864"/>
          <w:sz w:val="22"/>
          <w:szCs w:val="22"/>
        </w:rPr>
        <w:t>APPLICATION RATES — by crop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23658256"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10908BF0" w14:textId="77777777" w:rsidR="004A17D0" w:rsidRDefault="00000000">
            <w:r>
              <w:rPr>
                <w:b/>
                <w:bCs/>
                <w:color w:val="FFFFFF"/>
                <w:sz w:val="17"/>
                <w:szCs w:val="17"/>
              </w:rPr>
              <w:t>Crop</w:t>
            </w:r>
          </w:p>
        </w:tc>
        <w:tc>
          <w:tcPr>
            <w:tcW w:w="4710" w:type="dxa"/>
            <w:shd w:val="clear" w:color="auto" w:fill="1F3864"/>
            <w:tcMar>
              <w:top w:w="50" w:type="dxa"/>
              <w:left w:w="90" w:type="dxa"/>
              <w:bottom w:w="50" w:type="dxa"/>
              <w:right w:w="80" w:type="dxa"/>
            </w:tcMar>
          </w:tcPr>
          <w:p w14:paraId="145531D5" w14:textId="77777777" w:rsidR="004A17D0" w:rsidRDefault="00000000">
            <w:r>
              <w:rPr>
                <w:b/>
                <w:bCs/>
                <w:color w:val="FFFFFF"/>
                <w:sz w:val="17"/>
                <w:szCs w:val="17"/>
              </w:rPr>
              <w:t>Rate</w:t>
            </w:r>
          </w:p>
        </w:tc>
      </w:tr>
      <w:tr w:rsidR="004A17D0" w14:paraId="4A5A6BB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845DB70" w14:textId="77777777" w:rsidR="004A17D0" w:rsidRDefault="00000000">
            <w:r>
              <w:rPr>
                <w:b/>
                <w:bCs/>
                <w:color w:val="222222"/>
                <w:sz w:val="17"/>
                <w:szCs w:val="17"/>
              </w:rPr>
              <w:t xml:space="preserve"> — Pomegranate</w:t>
            </w:r>
          </w:p>
        </w:tc>
        <w:tc>
          <w:tcPr>
            <w:tcW w:w="4710" w:type="dxa"/>
            <w:shd w:val="clear" w:color="auto" w:fill="F4F7FB"/>
            <w:tcMar>
              <w:top w:w="50" w:type="dxa"/>
              <w:left w:w="90" w:type="dxa"/>
              <w:bottom w:w="50" w:type="dxa"/>
              <w:right w:w="80" w:type="dxa"/>
            </w:tcMar>
          </w:tcPr>
          <w:p w14:paraId="7B000205" w14:textId="77777777" w:rsidR="004A17D0" w:rsidRDefault="00000000">
            <w:r>
              <w:rPr>
                <w:b/>
                <w:bCs/>
                <w:color w:val="222222"/>
                <w:sz w:val="17"/>
                <w:szCs w:val="17"/>
              </w:rPr>
              <w:t>1 kg per tree</w:t>
            </w:r>
          </w:p>
        </w:tc>
      </w:tr>
      <w:tr w:rsidR="004A17D0" w14:paraId="5174AEF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09E2DC31" w14:textId="77777777" w:rsidR="004A17D0" w:rsidRDefault="00000000">
            <w:r>
              <w:rPr>
                <w:b/>
                <w:bCs/>
                <w:color w:val="222222"/>
                <w:sz w:val="17"/>
                <w:szCs w:val="17"/>
              </w:rPr>
              <w:t xml:space="preserve"> — Grape</w:t>
            </w:r>
          </w:p>
        </w:tc>
        <w:tc>
          <w:tcPr>
            <w:tcW w:w="4710" w:type="dxa"/>
            <w:shd w:val="clear" w:color="auto" w:fill="FFFFFF"/>
            <w:tcMar>
              <w:top w:w="50" w:type="dxa"/>
              <w:left w:w="90" w:type="dxa"/>
              <w:bottom w:w="50" w:type="dxa"/>
              <w:right w:w="80" w:type="dxa"/>
            </w:tcMar>
          </w:tcPr>
          <w:p w14:paraId="5F260AAE" w14:textId="77777777" w:rsidR="004A17D0" w:rsidRDefault="00000000">
            <w:r>
              <w:rPr>
                <w:color w:val="222222"/>
                <w:sz w:val="17"/>
                <w:szCs w:val="17"/>
              </w:rPr>
              <w:t>0.5 kg per tree</w:t>
            </w:r>
          </w:p>
        </w:tc>
      </w:tr>
      <w:tr w:rsidR="004A17D0" w14:paraId="7DEAA53B"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469404E" w14:textId="77777777" w:rsidR="004A17D0" w:rsidRDefault="00000000">
            <w:r>
              <w:rPr>
                <w:b/>
                <w:bCs/>
                <w:color w:val="222222"/>
                <w:sz w:val="17"/>
                <w:szCs w:val="17"/>
              </w:rPr>
              <w:t xml:space="preserve"> — Sweet lime / orange</w:t>
            </w:r>
          </w:p>
        </w:tc>
        <w:tc>
          <w:tcPr>
            <w:tcW w:w="4710" w:type="dxa"/>
            <w:shd w:val="clear" w:color="auto" w:fill="F4F7FB"/>
            <w:tcMar>
              <w:top w:w="50" w:type="dxa"/>
              <w:left w:w="90" w:type="dxa"/>
              <w:bottom w:w="50" w:type="dxa"/>
              <w:right w:w="80" w:type="dxa"/>
            </w:tcMar>
          </w:tcPr>
          <w:p w14:paraId="54D4AC81" w14:textId="77777777" w:rsidR="004A17D0" w:rsidRDefault="00000000">
            <w:r>
              <w:rPr>
                <w:b/>
                <w:bCs/>
                <w:color w:val="222222"/>
                <w:sz w:val="17"/>
                <w:szCs w:val="17"/>
              </w:rPr>
              <w:t>2 kg per tree</w:t>
            </w:r>
          </w:p>
        </w:tc>
      </w:tr>
      <w:tr w:rsidR="004A17D0" w14:paraId="52BB322F"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DD1B681" w14:textId="77777777" w:rsidR="004A17D0" w:rsidRDefault="00000000">
            <w:r>
              <w:rPr>
                <w:b/>
                <w:bCs/>
                <w:color w:val="222222"/>
                <w:sz w:val="17"/>
                <w:szCs w:val="17"/>
              </w:rPr>
              <w:t xml:space="preserve"> — Banana</w:t>
            </w:r>
          </w:p>
        </w:tc>
        <w:tc>
          <w:tcPr>
            <w:tcW w:w="4710" w:type="dxa"/>
            <w:shd w:val="clear" w:color="auto" w:fill="FFFFFF"/>
            <w:tcMar>
              <w:top w:w="50" w:type="dxa"/>
              <w:left w:w="90" w:type="dxa"/>
              <w:bottom w:w="50" w:type="dxa"/>
              <w:right w:w="80" w:type="dxa"/>
            </w:tcMar>
          </w:tcPr>
          <w:p w14:paraId="61534642" w14:textId="77777777" w:rsidR="004A17D0" w:rsidRDefault="00000000">
            <w:r>
              <w:rPr>
                <w:color w:val="222222"/>
                <w:sz w:val="17"/>
                <w:szCs w:val="17"/>
              </w:rPr>
              <w:t>0.5 kg per tree</w:t>
            </w:r>
          </w:p>
        </w:tc>
      </w:tr>
      <w:tr w:rsidR="004A17D0" w14:paraId="2FAA001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281179A" w14:textId="77777777" w:rsidR="004A17D0" w:rsidRDefault="00000000">
            <w:r>
              <w:rPr>
                <w:b/>
                <w:bCs/>
                <w:color w:val="222222"/>
                <w:sz w:val="17"/>
                <w:szCs w:val="17"/>
              </w:rPr>
              <w:t>Any vegetable crop</w:t>
            </w:r>
          </w:p>
        </w:tc>
        <w:tc>
          <w:tcPr>
            <w:tcW w:w="4710" w:type="dxa"/>
            <w:shd w:val="clear" w:color="auto" w:fill="F4F7FB"/>
            <w:tcMar>
              <w:top w:w="50" w:type="dxa"/>
              <w:left w:w="90" w:type="dxa"/>
              <w:bottom w:w="50" w:type="dxa"/>
              <w:right w:w="80" w:type="dxa"/>
            </w:tcMar>
          </w:tcPr>
          <w:p w14:paraId="5D7369AD" w14:textId="77777777" w:rsidR="004A17D0" w:rsidRDefault="00000000">
            <w:r>
              <w:rPr>
                <w:b/>
                <w:bCs/>
                <w:color w:val="222222"/>
                <w:sz w:val="17"/>
                <w:szCs w:val="17"/>
              </w:rPr>
              <w:t>300 kg per acre</w:t>
            </w:r>
            <w:r>
              <w:rPr>
                <w:color w:val="222222"/>
                <w:sz w:val="17"/>
                <w:szCs w:val="17"/>
              </w:rPr>
              <w:t xml:space="preserve"> (the full batch)</w:t>
            </w:r>
          </w:p>
        </w:tc>
      </w:tr>
    </w:tbl>
    <w:p w14:paraId="27D16D6F" w14:textId="77777777" w:rsidR="004A17D0" w:rsidRDefault="004A17D0">
      <w:pPr>
        <w:spacing w:after="80"/>
      </w:pPr>
    </w:p>
    <w:p w14:paraId="28600C53" w14:textId="77777777" w:rsidR="004A17D0" w:rsidRDefault="00000000">
      <w:pPr>
        <w:pStyle w:val="Heading3"/>
        <w:spacing w:before="170" w:after="50"/>
      </w:pPr>
      <w:r>
        <w:rPr>
          <w:b/>
          <w:bCs/>
          <w:color w:val="117864"/>
          <w:sz w:val="22"/>
          <w:szCs w:val="22"/>
        </w:rPr>
        <w:t>When it is essential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5077D7F"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7C58D32" w14:textId="77777777" w:rsidR="004A17D0" w:rsidRDefault="00000000">
            <w:pPr>
              <w:spacing w:after="40"/>
            </w:pPr>
            <w:r>
              <w:rPr>
                <w:b/>
                <w:bCs/>
                <w:color w:val="117864"/>
                <w:sz w:val="18"/>
                <w:szCs w:val="18"/>
              </w:rPr>
              <w:t>⚡  KEY RULE</w:t>
            </w:r>
          </w:p>
          <w:p w14:paraId="40C65DC1" w14:textId="77777777" w:rsidR="004A17D0" w:rsidRDefault="00000000">
            <w:pPr>
              <w:spacing w:after="20" w:line="258" w:lineRule="auto"/>
            </w:pPr>
            <w:r>
              <w:rPr>
                <w:color w:val="222222"/>
                <w:sz w:val="20"/>
                <w:szCs w:val="20"/>
              </w:rPr>
              <w:t>INDICATION —*</w:t>
            </w:r>
            <w:r>
              <w:rPr>
                <w:i/>
                <w:iCs/>
                <w:color w:val="222222"/>
                <w:sz w:val="20"/>
                <w:szCs w:val="20"/>
              </w:rPr>
              <w:t xml:space="preserve"> </w:t>
            </w:r>
            <w:r>
              <w:rPr>
                <w:color w:val="222222"/>
                <w:sz w:val="20"/>
                <w:szCs w:val="20"/>
              </w:rPr>
              <w:t xml:space="preserve">"Wherever you have more soil problems — </w:t>
            </w:r>
            <w:r>
              <w:rPr>
                <w:b/>
                <w:bCs/>
                <w:color w:val="222222"/>
                <w:sz w:val="20"/>
                <w:szCs w:val="20"/>
              </w:rPr>
              <w:t>sticky soils, soils where air does not circulate, soils where fungus has increased</w:t>
            </w:r>
            <w:r>
              <w:rPr>
                <w:color w:val="222222"/>
                <w:sz w:val="20"/>
                <w:szCs w:val="20"/>
              </w:rPr>
              <w:t xml:space="preserve">, where you have grown </w:t>
            </w:r>
            <w:r>
              <w:rPr>
                <w:b/>
                <w:bCs/>
                <w:color w:val="222222"/>
                <w:sz w:val="20"/>
                <w:szCs w:val="20"/>
              </w:rPr>
              <w:t>tuber crops like ginger or turmeric and wilt disease is coming — there is no alternative to organic culture.</w:t>
            </w:r>
            <w:r>
              <w:rPr>
                <w:color w:val="222222"/>
                <w:sz w:val="20"/>
                <w:szCs w:val="20"/>
              </w:rPr>
              <w:t>"</w:t>
            </w:r>
            <w:r>
              <w:rPr>
                <w:i/>
                <w:iCs/>
                <w:color w:val="222222"/>
                <w:sz w:val="20"/>
                <w:szCs w:val="20"/>
              </w:rPr>
              <w:t xml:space="preserve"> And his adoption advice, half-joking: </w:t>
            </w:r>
            <w:r>
              <w:rPr>
                <w:color w:val="222222"/>
                <w:sz w:val="20"/>
                <w:szCs w:val="20"/>
              </w:rPr>
              <w:t xml:space="preserve">"Do organic culture </w:t>
            </w:r>
            <w:r>
              <w:rPr>
                <w:b/>
                <w:bCs/>
                <w:color w:val="222222"/>
                <w:sz w:val="20"/>
                <w:szCs w:val="20"/>
              </w:rPr>
              <w:t>just once</w:t>
            </w:r>
            <w:r>
              <w:rPr>
                <w:color w:val="222222"/>
                <w:sz w:val="20"/>
                <w:szCs w:val="20"/>
              </w:rPr>
              <w:t xml:space="preserve">, and </w:t>
            </w:r>
            <w:r>
              <w:rPr>
                <w:b/>
                <w:bCs/>
                <w:color w:val="222222"/>
                <w:sz w:val="20"/>
                <w:szCs w:val="20"/>
              </w:rPr>
              <w:t>don't give it away to ten people.</w:t>
            </w:r>
            <w:r>
              <w:rPr>
                <w:color w:val="222222"/>
                <w:sz w:val="20"/>
                <w:szCs w:val="20"/>
              </w:rPr>
              <w:t xml:space="preserve"> Those ten people will tell you a year later: what sin did we commit that we didn't get the organic culture?"*</w:t>
            </w:r>
          </w:p>
        </w:tc>
      </w:tr>
    </w:tbl>
    <w:p w14:paraId="5B663672" w14:textId="77777777" w:rsidR="004A17D0" w:rsidRDefault="004A17D0">
      <w:pPr>
        <w:spacing w:after="70"/>
      </w:pPr>
    </w:p>
    <w:p w14:paraId="7B438DED" w14:textId="77777777" w:rsidR="004A17D0" w:rsidRDefault="00000000">
      <w:pPr>
        <w:pStyle w:val="Heading3"/>
        <w:spacing w:before="170" w:after="50"/>
      </w:pPr>
      <w:r>
        <w:rPr>
          <w:b/>
          <w:bCs/>
          <w:color w:val="117864"/>
          <w:sz w:val="22"/>
          <w:szCs w:val="22"/>
        </w:rPr>
        <w:t>Direct application vs. multiplication — the honest comparison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B1E779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9A8A71E" w14:textId="77777777" w:rsidR="004A17D0" w:rsidRDefault="00000000">
            <w:pPr>
              <w:spacing w:after="40"/>
            </w:pPr>
            <w:r>
              <w:rPr>
                <w:b/>
                <w:bCs/>
                <w:color w:val="117864"/>
                <w:sz w:val="18"/>
                <w:szCs w:val="18"/>
              </w:rPr>
              <w:t>⚡  KEY RULE</w:t>
            </w:r>
          </w:p>
          <w:p w14:paraId="06202B01" w14:textId="77777777" w:rsidR="004A17D0" w:rsidRDefault="00000000">
            <w:pPr>
              <w:spacing w:after="20" w:line="258" w:lineRule="auto"/>
            </w:pPr>
            <w:r>
              <w:rPr>
                <w:color w:val="222222"/>
                <w:sz w:val="20"/>
                <w:szCs w:val="20"/>
              </w:rPr>
              <w:lastRenderedPageBreak/>
              <w:t>THE 80/100 RULE —*</w:t>
            </w:r>
            <w:r>
              <w:rPr>
                <w:i/>
                <w:iCs/>
                <w:color w:val="222222"/>
                <w:sz w:val="20"/>
                <w:szCs w:val="20"/>
              </w:rPr>
              <w:t xml:space="preserve"> </w:t>
            </w:r>
            <w:r>
              <w:rPr>
                <w:color w:val="222222"/>
                <w:sz w:val="20"/>
                <w:szCs w:val="20"/>
              </w:rPr>
              <w:t xml:space="preserve">"Many of you will be wondering: if we buy the kit directly and put it directly in the soil, won't that do? We put FYM, we put vermicompost, we put neem cake. </w:t>
            </w:r>
            <w:r>
              <w:rPr>
                <w:b/>
                <w:bCs/>
                <w:color w:val="222222"/>
                <w:sz w:val="20"/>
                <w:szCs w:val="20"/>
              </w:rPr>
              <w:t>Absolutely it will do. No problem at all. But if you get 80% results from that, you will get 100% results from this. For that 20% there is a little effort — if you make it, you get the benefit.</w:t>
            </w:r>
            <w:r>
              <w:rPr>
                <w:color w:val="222222"/>
                <w:sz w:val="20"/>
                <w:szCs w:val="20"/>
              </w:rPr>
              <w:t>"</w:t>
            </w:r>
            <w:r>
              <w:rPr>
                <w:i/>
                <w:iCs/>
                <w:color w:val="222222"/>
                <w:sz w:val="20"/>
                <w:szCs w:val="20"/>
              </w:rPr>
              <w:t xml:space="preserve"> And the diagnostic bonus: </w:t>
            </w:r>
            <w:r>
              <w:rPr>
                <w:color w:val="222222"/>
                <w:sz w:val="20"/>
                <w:szCs w:val="20"/>
              </w:rPr>
              <w:t xml:space="preserve">"The second thing — </w:t>
            </w:r>
            <w:r>
              <w:rPr>
                <w:b/>
                <w:bCs/>
                <w:color w:val="222222"/>
                <w:sz w:val="20"/>
                <w:szCs w:val="20"/>
              </w:rPr>
              <w:t>you will also find out whether there actually WERE microorganisms in what you bought.</w:t>
            </w:r>
            <w:r>
              <w:rPr>
                <w:color w:val="222222"/>
                <w:sz w:val="20"/>
                <w:szCs w:val="20"/>
              </w:rPr>
              <w:t xml:space="preserve"> If they were, they will grow, heat will be generated, and you will get satisfaction."*</w:t>
            </w:r>
          </w:p>
        </w:tc>
      </w:tr>
    </w:tbl>
    <w:p w14:paraId="7ADDC3F9" w14:textId="77777777" w:rsidR="004A17D0" w:rsidRDefault="004A17D0">
      <w:pPr>
        <w:spacing w:after="70"/>
      </w:pPr>
    </w:p>
    <w:p w14:paraId="28B4208B" w14:textId="77777777" w:rsidR="004A17D0" w:rsidRDefault="00000000">
      <w:pPr>
        <w:pStyle w:val="Heading3"/>
        <w:spacing w:before="170" w:after="50"/>
      </w:pPr>
      <w:r>
        <w:rPr>
          <w:b/>
          <w:bCs/>
          <w:color w:val="117864"/>
          <w:sz w:val="22"/>
          <w:szCs w:val="22"/>
        </w:rPr>
        <w:t>Ready-made kits he names</w:t>
      </w:r>
    </w:p>
    <w:p w14:paraId="21513C5B" w14:textId="77777777" w:rsidR="004A17D0" w:rsidRDefault="00000000">
      <w:pPr>
        <w:pStyle w:val="ListParagraph"/>
        <w:numPr>
          <w:ilvl w:val="0"/>
          <w:numId w:val="2"/>
        </w:numPr>
        <w:spacing w:after="50" w:line="258" w:lineRule="auto"/>
      </w:pPr>
      <w:r>
        <w:rPr>
          <w:b/>
          <w:bCs/>
          <w:color w:val="222222"/>
        </w:rPr>
        <w:t>Vijaya Agro</w:t>
      </w:r>
      <w:r>
        <w:rPr>
          <w:color w:val="222222"/>
        </w:rPr>
        <w:t xml:space="preserve"> (Sanam Mirchi ji) — kit available directly in the market</w:t>
      </w:r>
    </w:p>
    <w:p w14:paraId="448529F4" w14:textId="77777777" w:rsidR="004A17D0" w:rsidRDefault="00000000">
      <w:pPr>
        <w:pStyle w:val="ListParagraph"/>
        <w:numPr>
          <w:ilvl w:val="0"/>
          <w:numId w:val="2"/>
        </w:numPr>
        <w:spacing w:after="50" w:line="258" w:lineRule="auto"/>
      </w:pPr>
      <w:r>
        <w:rPr>
          <w:b/>
          <w:bCs/>
          <w:color w:val="222222"/>
        </w:rPr>
        <w:t>"Fasal Rakshak"</w:t>
      </w:r>
      <w:r>
        <w:rPr>
          <w:color w:val="222222"/>
        </w:rPr>
        <w:t xml:space="preserve"> from </w:t>
      </w:r>
      <w:r>
        <w:rPr>
          <w:b/>
          <w:bCs/>
          <w:color w:val="222222"/>
        </w:rPr>
        <w:t>SK Biofix</w:t>
      </w:r>
      <w:r>
        <w:rPr>
          <w:color w:val="222222"/>
        </w:rPr>
        <w:t xml:space="preserve"> — </w:t>
      </w:r>
      <w:r>
        <w:rPr>
          <w:i/>
          <w:iCs/>
          <w:color w:val="222222"/>
        </w:rPr>
        <w:t>"everything is given together in it"</w:t>
      </w:r>
    </w:p>
    <w:p w14:paraId="43A746A3" w14:textId="77777777" w:rsidR="004A17D0" w:rsidRDefault="00000000">
      <w:pPr>
        <w:pStyle w:val="ListParagraph"/>
        <w:numPr>
          <w:ilvl w:val="0"/>
          <w:numId w:val="2"/>
        </w:numPr>
        <w:spacing w:after="50" w:line="258" w:lineRule="auto"/>
      </w:pPr>
      <w:r>
        <w:rPr>
          <w:color w:val="222222"/>
        </w:rPr>
        <w:t xml:space="preserve">Cake brands: </w:t>
      </w:r>
      <w:r>
        <w:rPr>
          <w:b/>
          <w:bCs/>
          <w:color w:val="222222"/>
        </w:rPr>
        <w:t>Orgo Strong</w:t>
      </w:r>
      <w:r>
        <w:rPr>
          <w:color w:val="222222"/>
        </w:rPr>
        <w:t xml:space="preserve"> and </w:t>
      </w:r>
      <w:r>
        <w:rPr>
          <w:b/>
          <w:bCs/>
          <w:color w:val="222222"/>
        </w:rPr>
        <w:t>Green Harvest</w:t>
      </w:r>
      <w:r>
        <w:rPr>
          <w:color w:val="222222"/>
        </w:rPr>
        <w:t xml:space="preserve"> — </w:t>
      </w:r>
      <w:r>
        <w:rPr>
          <w:i/>
          <w:iCs/>
          <w:color w:val="222222"/>
        </w:rPr>
        <w:t>"take good quality; do not take neem-lookalike material"</w:t>
      </w:r>
    </w:p>
    <w:p w14:paraId="034DC29F" w14:textId="77777777" w:rsidR="004A17D0" w:rsidRDefault="004A17D0">
      <w:pPr>
        <w:spacing w:after="40"/>
      </w:pPr>
    </w:p>
    <w:p w14:paraId="592FF459" w14:textId="77777777" w:rsidR="004A17D0" w:rsidRDefault="00000000">
      <w:pPr>
        <w:pStyle w:val="Heading2"/>
        <w:spacing w:before="240" w:after="80"/>
      </w:pPr>
      <w:r>
        <w:rPr>
          <w:b/>
          <w:bCs/>
          <w:sz w:val="25"/>
          <w:szCs w:val="25"/>
        </w:rPr>
        <w:t>Adding bacteria to jeevamrut — the timing rule</w:t>
      </w:r>
    </w:p>
    <w:p w14:paraId="1FBDE915" w14:textId="77777777" w:rsidR="004A17D0" w:rsidRDefault="00000000">
      <w:pPr>
        <w:spacing w:after="110" w:line="266" w:lineRule="auto"/>
      </w:pPr>
      <w:r>
        <w:rPr>
          <w:color w:val="222222"/>
        </w:rPr>
        <w:t>This completes the slurry instructions from Part 13L.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985257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3A38094" w14:textId="77777777" w:rsidR="004A17D0" w:rsidRDefault="00000000">
            <w:pPr>
              <w:spacing w:after="40"/>
            </w:pPr>
            <w:r>
              <w:rPr>
                <w:b/>
                <w:bCs/>
                <w:color w:val="117864"/>
                <w:sz w:val="18"/>
                <w:szCs w:val="18"/>
              </w:rPr>
              <w:t>⚡  KEY RULE</w:t>
            </w:r>
          </w:p>
          <w:p w14:paraId="42887F36" w14:textId="77777777" w:rsidR="004A17D0" w:rsidRDefault="00000000">
            <w:pPr>
              <w:spacing w:after="20" w:line="258" w:lineRule="auto"/>
            </w:pPr>
            <w:r>
              <w:rPr>
                <w:color w:val="222222"/>
                <w:sz w:val="20"/>
                <w:szCs w:val="20"/>
              </w:rPr>
              <w:t xml:space="preserve"> — 1:</w:t>
            </w:r>
            <w:r>
              <w:rPr>
                <w:b/>
                <w:bCs/>
                <w:color w:val="222222"/>
                <w:sz w:val="20"/>
                <w:szCs w:val="20"/>
              </w:rPr>
              <w:t xml:space="preserve"> | Microbe | Quantity | |---|---| | </w:t>
            </w:r>
            <w:r>
              <w:rPr>
                <w:color w:val="222222"/>
                <w:sz w:val="20"/>
                <w:szCs w:val="20"/>
              </w:rPr>
              <w:t xml:space="preserve"> — Azotobacter</w:t>
            </w:r>
            <w:r>
              <w:rPr>
                <w:b/>
                <w:bCs/>
                <w:color w:val="222222"/>
                <w:sz w:val="20"/>
                <w:szCs w:val="20"/>
              </w:rPr>
              <w:t xml:space="preserve"> | </w:t>
            </w:r>
            <w:r>
              <w:rPr>
                <w:color w:val="222222"/>
                <w:sz w:val="20"/>
                <w:szCs w:val="20"/>
              </w:rPr>
              <w:t>1 litre</w:t>
            </w:r>
            <w:r>
              <w:rPr>
                <w:b/>
                <w:bCs/>
                <w:color w:val="222222"/>
                <w:sz w:val="20"/>
                <w:szCs w:val="20"/>
              </w:rPr>
              <w:t xml:space="preserve"> | | </w:t>
            </w:r>
            <w:r>
              <w:rPr>
                <w:color w:val="222222"/>
                <w:sz w:val="20"/>
                <w:szCs w:val="20"/>
              </w:rPr>
              <w:t xml:space="preserve"> — PSB</w:t>
            </w:r>
            <w:r>
              <w:rPr>
                <w:b/>
                <w:bCs/>
                <w:color w:val="222222"/>
                <w:sz w:val="20"/>
                <w:szCs w:val="20"/>
              </w:rPr>
              <w:t xml:space="preserve"> | </w:t>
            </w:r>
            <w:r>
              <w:rPr>
                <w:color w:val="222222"/>
                <w:sz w:val="20"/>
                <w:szCs w:val="20"/>
              </w:rPr>
              <w:t>1 litre</w:t>
            </w:r>
            <w:r>
              <w:rPr>
                <w:b/>
                <w:bCs/>
                <w:color w:val="222222"/>
                <w:sz w:val="20"/>
                <w:szCs w:val="20"/>
              </w:rPr>
              <w:t xml:space="preserve"> | | </w:t>
            </w:r>
            <w:r>
              <w:rPr>
                <w:color w:val="222222"/>
                <w:sz w:val="20"/>
                <w:szCs w:val="20"/>
              </w:rPr>
              <w:t xml:space="preserve"> — KMB</w:t>
            </w:r>
            <w:r>
              <w:rPr>
                <w:b/>
                <w:bCs/>
                <w:color w:val="222222"/>
                <w:sz w:val="20"/>
                <w:szCs w:val="20"/>
              </w:rPr>
              <w:t xml:space="preserve"> | </w:t>
            </w:r>
            <w:r>
              <w:rPr>
                <w:color w:val="222222"/>
                <w:sz w:val="20"/>
                <w:szCs w:val="20"/>
              </w:rPr>
              <w:t>1 litre</w:t>
            </w:r>
            <w:r>
              <w:rPr>
                <w:b/>
                <w:bCs/>
                <w:color w:val="222222"/>
                <w:sz w:val="20"/>
                <w:szCs w:val="20"/>
              </w:rPr>
              <w:t xml:space="preserve"> | </w:t>
            </w:r>
            <w:r>
              <w:rPr>
                <w:color w:val="222222"/>
                <w:sz w:val="20"/>
                <w:szCs w:val="20"/>
              </w:rPr>
              <w:t>,.</w:t>
            </w:r>
            <w:r>
              <w:rPr>
                <w:b/>
                <w:bCs/>
                <w:color w:val="222222"/>
                <w:sz w:val="20"/>
                <w:szCs w:val="20"/>
              </w:rPr>
              <w:t xml:space="preserve"> </w:t>
            </w:r>
            <w:r>
              <w:rPr>
                <w:color w:val="222222"/>
                <w:sz w:val="20"/>
                <w:szCs w:val="20"/>
              </w:rPr>
              <w:t>THE RULE —</w:t>
            </w:r>
            <w:r>
              <w:rPr>
                <w:i/>
                <w:iCs/>
                <w:color w:val="222222"/>
                <w:sz w:val="20"/>
                <w:szCs w:val="20"/>
              </w:rPr>
              <w:t>One day before</w:t>
            </w:r>
            <w:r>
              <w:rPr>
                <w:b/>
                <w:bCs/>
                <w:color w:val="222222"/>
                <w:sz w:val="20"/>
                <w:szCs w:val="20"/>
              </w:rPr>
              <w:t xml:space="preserve"> applying the jeevamrut, add these three to the jeevamrut tank; </w:t>
            </w:r>
            <w:r>
              <w:rPr>
                <w:color w:val="222222"/>
                <w:sz w:val="20"/>
                <w:szCs w:val="20"/>
              </w:rPr>
              <w:t>the next day**, deliver it to the crop by drip or bucket.</w:t>
            </w:r>
          </w:p>
        </w:tc>
      </w:tr>
    </w:tbl>
    <w:p w14:paraId="53FB20D1" w14:textId="77777777" w:rsidR="004A17D0" w:rsidRDefault="004A17D0">
      <w:pPr>
        <w:spacing w:after="70"/>
      </w:pPr>
    </w:p>
    <w:p w14:paraId="6426E2EA" w14:textId="77777777" w:rsidR="004A17D0" w:rsidRDefault="00000000">
      <w:pPr>
        <w:spacing w:after="110" w:line="266" w:lineRule="auto"/>
      </w:pPr>
      <w:r>
        <w:rPr>
          <w:b/>
          <w:bCs/>
          <w:color w:val="222222"/>
        </w:rPr>
        <w:t>And the separation rule, restated: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7C9251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2DC27EA" w14:textId="77777777" w:rsidR="004A17D0" w:rsidRDefault="00000000">
            <w:pPr>
              <w:spacing w:after="40"/>
            </w:pPr>
            <w:r>
              <w:rPr>
                <w:b/>
                <w:bCs/>
                <w:color w:val="117864"/>
                <w:sz w:val="18"/>
                <w:szCs w:val="18"/>
              </w:rPr>
              <w:t>⚡  KEY RULE</w:t>
            </w:r>
          </w:p>
          <w:p w14:paraId="12F40DFC" w14:textId="77777777" w:rsidR="004A17D0" w:rsidRDefault="00000000">
            <w:pPr>
              <w:spacing w:after="20" w:line="258" w:lineRule="auto"/>
            </w:pPr>
            <w:r>
              <w:rPr>
                <w:color w:val="222222"/>
                <w:sz w:val="20"/>
                <w:szCs w:val="20"/>
              </w:rPr>
              <w:t>"Here you CANNOT combine fungi and bacteria. Here only bacteria are to be added."*</w:t>
            </w:r>
            <w:r>
              <w:rPr>
                <w:i/>
                <w:iCs/>
                <w:color w:val="222222"/>
                <w:sz w:val="20"/>
                <w:szCs w:val="20"/>
              </w:rPr>
              <w:t xml:space="preserve"> </w:t>
            </w:r>
            <w:r>
              <w:rPr>
                <w:color w:val="222222"/>
                <w:sz w:val="20"/>
                <w:szCs w:val="20"/>
              </w:rPr>
              <w:t>(Consistent with Part 13L. He adds: if you want to apply fungi, they can be released directly.)*</w:t>
            </w:r>
          </w:p>
        </w:tc>
      </w:tr>
    </w:tbl>
    <w:p w14:paraId="3AA07ABC" w14:textId="77777777" w:rsidR="004A17D0" w:rsidRDefault="004A17D0">
      <w:pPr>
        <w:spacing w:after="70"/>
      </w:pPr>
    </w:p>
    <w:p w14:paraId="39914B8C" w14:textId="77777777" w:rsidR="004A17D0" w:rsidRDefault="00000000">
      <w:pPr>
        <w:spacing w:after="110" w:line="266" w:lineRule="auto"/>
      </w:pPr>
      <w:r>
        <w:rPr>
          <w:b/>
          <w:bCs/>
          <w:color w:val="222222"/>
        </w:rPr>
        <w:t>The precondition:</w:t>
      </w:r>
      <w:r>
        <w:rPr>
          <w:color w:val="222222"/>
        </w:rPr>
        <w:t xml:space="preserve"> add the bacteria only </w:t>
      </w:r>
      <w:r>
        <w:rPr>
          <w:b/>
          <w:bCs/>
          <w:color w:val="222222"/>
        </w:rPr>
        <w:t>after the bubbling has stopped</w:t>
      </w:r>
      <w:r>
        <w:rPr>
          <w:color w:val="222222"/>
        </w:rPr>
        <w:t xml:space="preserve"> — i.e. once the slurry has finished fermenting.</w:t>
      </w:r>
    </w:p>
    <w:p w14:paraId="160C1E1E" w14:textId="77777777" w:rsidR="004A17D0" w:rsidRDefault="00000000">
      <w:pPr>
        <w:pStyle w:val="Heading2"/>
        <w:spacing w:before="240" w:after="80"/>
      </w:pPr>
      <w:r>
        <w:rPr>
          <w:b/>
          <w:bCs/>
          <w:sz w:val="25"/>
          <w:szCs w:val="25"/>
        </w:rPr>
        <w:t>Application methods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EC60248"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9EC19B8" w14:textId="77777777" w:rsidR="004A17D0" w:rsidRDefault="00000000">
            <w:r>
              <w:rPr>
                <w:b/>
                <w:bCs/>
                <w:color w:val="FFFFFF"/>
                <w:sz w:val="17"/>
                <w:szCs w:val="17"/>
              </w:rPr>
              <w:t>Fertilizer form</w:t>
            </w:r>
          </w:p>
        </w:tc>
        <w:tc>
          <w:tcPr>
            <w:tcW w:w="4710" w:type="dxa"/>
            <w:shd w:val="clear" w:color="auto" w:fill="1F3864"/>
            <w:tcMar>
              <w:top w:w="50" w:type="dxa"/>
              <w:left w:w="90" w:type="dxa"/>
              <w:bottom w:w="50" w:type="dxa"/>
              <w:right w:w="80" w:type="dxa"/>
            </w:tcMar>
          </w:tcPr>
          <w:p w14:paraId="21A3AA39" w14:textId="77777777" w:rsidR="004A17D0" w:rsidRDefault="00000000">
            <w:r>
              <w:rPr>
                <w:b/>
                <w:bCs/>
                <w:color w:val="FFFFFF"/>
                <w:sz w:val="17"/>
                <w:szCs w:val="17"/>
              </w:rPr>
              <w:t>Method</w:t>
            </w:r>
          </w:p>
        </w:tc>
      </w:tr>
      <w:tr w:rsidR="004A17D0" w14:paraId="5745BA3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2D525920" w14:textId="77777777" w:rsidR="004A17D0" w:rsidRDefault="00000000">
            <w:r>
              <w:rPr>
                <w:color w:val="222222"/>
                <w:sz w:val="17"/>
                <w:szCs w:val="17"/>
              </w:rPr>
              <w:t>— Granular / organic</w:t>
            </w:r>
          </w:p>
        </w:tc>
        <w:tc>
          <w:tcPr>
            <w:tcW w:w="4710" w:type="dxa"/>
            <w:shd w:val="clear" w:color="auto" w:fill="F4F7FB"/>
            <w:tcMar>
              <w:top w:w="50" w:type="dxa"/>
              <w:left w:w="90" w:type="dxa"/>
              <w:bottom w:w="50" w:type="dxa"/>
              <w:right w:w="80" w:type="dxa"/>
            </w:tcMar>
          </w:tcPr>
          <w:p w14:paraId="4B31F9B7" w14:textId="77777777" w:rsidR="004A17D0" w:rsidRDefault="00000000">
            <w:r>
              <w:rPr>
                <w:color w:val="222222"/>
                <w:sz w:val="17"/>
                <w:szCs w:val="17"/>
              </w:rPr>
              <w:t>— Broadcast on the soil</w:t>
            </w:r>
          </w:p>
        </w:tc>
      </w:tr>
      <w:tr w:rsidR="004A17D0" w14:paraId="0FFF412A"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904EC67" w14:textId="77777777" w:rsidR="004A17D0" w:rsidRDefault="00000000">
            <w:r>
              <w:rPr>
                <w:color w:val="222222"/>
                <w:sz w:val="17"/>
                <w:szCs w:val="17"/>
              </w:rPr>
              <w:t>— Water-soluble</w:t>
            </w:r>
          </w:p>
        </w:tc>
        <w:tc>
          <w:tcPr>
            <w:tcW w:w="4710" w:type="dxa"/>
            <w:shd w:val="clear" w:color="auto" w:fill="FFFFFF"/>
            <w:tcMar>
              <w:top w:w="50" w:type="dxa"/>
              <w:left w:w="90" w:type="dxa"/>
              <w:bottom w:w="50" w:type="dxa"/>
              <w:right w:w="80" w:type="dxa"/>
            </w:tcMar>
          </w:tcPr>
          <w:p w14:paraId="3CEDF5E6" w14:textId="77777777" w:rsidR="004A17D0" w:rsidRDefault="00000000">
            <w:r>
              <w:rPr>
                <w:color w:val="222222"/>
                <w:sz w:val="17"/>
                <w:szCs w:val="17"/>
              </w:rPr>
              <w:t>— Drip</w:t>
            </w:r>
          </w:p>
        </w:tc>
      </w:tr>
      <w:tr w:rsidR="004A17D0" w14:paraId="4D37B0F0"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4E739C1C" w14:textId="77777777" w:rsidR="004A17D0" w:rsidRDefault="004A17D0"/>
        </w:tc>
        <w:tc>
          <w:tcPr>
            <w:tcW w:w="4710" w:type="dxa"/>
            <w:shd w:val="clear" w:color="auto" w:fill="F4F7FB"/>
            <w:tcMar>
              <w:top w:w="50" w:type="dxa"/>
              <w:left w:w="90" w:type="dxa"/>
              <w:bottom w:w="50" w:type="dxa"/>
              <w:right w:w="80" w:type="dxa"/>
            </w:tcMar>
          </w:tcPr>
          <w:p w14:paraId="4438AC52" w14:textId="77777777" w:rsidR="004A17D0" w:rsidRDefault="00000000">
            <w:r>
              <w:rPr>
                <w:color w:val="222222"/>
                <w:sz w:val="17"/>
                <w:szCs w:val="17"/>
              </w:rPr>
              <w:t>— Spray</w:t>
            </w:r>
          </w:p>
        </w:tc>
      </w:tr>
    </w:tbl>
    <w:p w14:paraId="6C8BB749" w14:textId="77777777" w:rsidR="004A17D0" w:rsidRDefault="004A17D0">
      <w:pPr>
        <w:spacing w:after="80"/>
      </w:pPr>
    </w:p>
    <w:p w14:paraId="47034C07" w14:textId="77777777" w:rsidR="004A17D0" w:rsidRDefault="00000000">
      <w:pPr>
        <w:spacing w:after="110" w:line="266" w:lineRule="auto"/>
      </w:pPr>
      <w:r>
        <w:rPr>
          <w:b/>
          <w:bCs/>
          <w:color w:val="222222"/>
        </w:rPr>
        <w:t>From the transcript: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7C95871"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64888095" w14:textId="77777777" w:rsidR="004A17D0" w:rsidRDefault="00000000">
            <w:pPr>
              <w:spacing w:after="40"/>
            </w:pPr>
            <w:r>
              <w:rPr>
                <w:b/>
                <w:bCs/>
                <w:color w:val="117864"/>
                <w:sz w:val="18"/>
                <w:szCs w:val="18"/>
              </w:rPr>
              <w:t>⚡  KEY RULE</w:t>
            </w:r>
          </w:p>
          <w:p w14:paraId="63B9BE60" w14:textId="77777777" w:rsidR="004A17D0" w:rsidRDefault="00000000">
            <w:pPr>
              <w:spacing w:after="20" w:line="258" w:lineRule="auto"/>
            </w:pPr>
            <w:r>
              <w:rPr>
                <w:color w:val="222222"/>
                <w:sz w:val="20"/>
                <w:szCs w:val="20"/>
              </w:rPr>
              <w:t>FORMULATION-SPECIFIC RULES —</w:t>
            </w:r>
            <w:r>
              <w:rPr>
                <w:b/>
                <w:bCs/>
                <w:color w:val="222222"/>
                <w:sz w:val="20"/>
                <w:szCs w:val="20"/>
              </w:rPr>
              <w:t xml:space="preserve"> - </w:t>
            </w:r>
            <w:r>
              <w:rPr>
                <w:color w:val="222222"/>
                <w:sz w:val="20"/>
                <w:szCs w:val="20"/>
              </w:rPr>
              <w:t>Direct broadcast:</w:t>
            </w:r>
            <w:r>
              <w:rPr>
                <w:b/>
                <w:bCs/>
                <w:color w:val="222222"/>
                <w:sz w:val="20"/>
                <w:szCs w:val="20"/>
              </w:rPr>
              <w:t xml:space="preserve"> you can mix the biofertilizer into granular chemical or organic fertilizer and broadcast it, then mix into the soil - </w:t>
            </w:r>
            <w:r>
              <w:rPr>
                <w:color w:val="222222"/>
                <w:sz w:val="20"/>
                <w:szCs w:val="20"/>
              </w:rPr>
              <w:t>Liquid formulations</w:t>
            </w:r>
            <w:r>
              <w:rPr>
                <w:b/>
                <w:bCs/>
                <w:color w:val="222222"/>
                <w:sz w:val="20"/>
                <w:szCs w:val="20"/>
              </w:rPr>
              <w:t xml:space="preserve"> can go through the </w:t>
            </w:r>
            <w:r>
              <w:rPr>
                <w:color w:val="222222"/>
                <w:sz w:val="20"/>
                <w:szCs w:val="20"/>
              </w:rPr>
              <w:t>drip</w:t>
            </w:r>
            <w:r>
              <w:rPr>
                <w:b/>
                <w:bCs/>
                <w:color w:val="222222"/>
                <w:sz w:val="20"/>
                <w:szCs w:val="20"/>
              </w:rPr>
              <w:t xml:space="preserve"> - ⚠️ </w:t>
            </w:r>
            <w:r>
              <w:rPr>
                <w:color w:val="222222"/>
                <w:sz w:val="20"/>
                <w:szCs w:val="20"/>
              </w:rPr>
              <w:t>Talc-based powder formulations CLOG DRIPPERS</w:t>
            </w:r>
            <w:r>
              <w:rPr>
                <w:b/>
                <w:bCs/>
                <w:color w:val="222222"/>
                <w:sz w:val="20"/>
                <w:szCs w:val="20"/>
              </w:rPr>
              <w:t xml:space="preserve"> — do not use these through drip - ✅ </w:t>
            </w:r>
            <w:r>
              <w:rPr>
                <w:color w:val="222222"/>
                <w:sz w:val="20"/>
                <w:szCs w:val="20"/>
              </w:rPr>
              <w:t>Dextrose-based formulations dissolve in water</w:t>
            </w:r>
            <w:r>
              <w:rPr>
                <w:b/>
                <w:bCs/>
                <w:color w:val="222222"/>
                <w:sz w:val="20"/>
                <w:szCs w:val="20"/>
              </w:rPr>
              <w:t xml:space="preserve"> — these can be used through drip - </w:t>
            </w:r>
            <w:r>
              <w:rPr>
                <w:color w:val="222222"/>
                <w:sz w:val="20"/>
                <w:szCs w:val="20"/>
              </w:rPr>
              <w:t>Sprinkler:*</w:t>
            </w:r>
            <w:r>
              <w:rPr>
                <w:i/>
                <w:iCs/>
                <w:color w:val="222222"/>
                <w:sz w:val="20"/>
                <w:szCs w:val="20"/>
              </w:rPr>
              <w:t xml:space="preserve"> </w:t>
            </w:r>
            <w:r>
              <w:rPr>
                <w:color w:val="222222"/>
                <w:sz w:val="20"/>
                <w:szCs w:val="20"/>
              </w:rPr>
              <w:t>"Where you use a sprinkler, apply this without hesitation — it falls on the water and onto the soil, and they grow in your soil."</w:t>
            </w:r>
            <w:r>
              <w:rPr>
                <w:i/>
                <w:iCs/>
                <w:color w:val="222222"/>
                <w:sz w:val="20"/>
                <w:szCs w:val="20"/>
              </w:rPr>
              <w:t xml:space="preserve"> - Foliar: </w:t>
            </w:r>
            <w:r>
              <w:rPr>
                <w:color w:val="222222"/>
                <w:sz w:val="20"/>
                <w:szCs w:val="20"/>
              </w:rPr>
              <w:t xml:space="preserve">"Some references say water-soluble biofertilizers are applied by spraying too — Dr. Krishnachandra's books mention it, </w:t>
            </w:r>
            <w:r>
              <w:rPr>
                <w:color w:val="222222"/>
                <w:sz w:val="20"/>
                <w:szCs w:val="20"/>
              </w:rPr>
              <w:lastRenderedPageBreak/>
              <w:t xml:space="preserve">and there are international articles. </w:t>
            </w:r>
            <w:r>
              <w:rPr>
                <w:b/>
                <w:bCs/>
                <w:color w:val="222222"/>
                <w:sz w:val="20"/>
                <w:szCs w:val="20"/>
              </w:rPr>
              <w:t>But I will not recommend it yet.</w:t>
            </w:r>
            <w:r>
              <w:rPr>
                <w:color w:val="222222"/>
                <w:sz w:val="20"/>
                <w:szCs w:val="20"/>
              </w:rPr>
              <w:t xml:space="preserve"> For now we should give it through the soil."*</w:t>
            </w:r>
          </w:p>
        </w:tc>
      </w:tr>
    </w:tbl>
    <w:p w14:paraId="3252D2A6" w14:textId="77777777" w:rsidR="004A17D0" w:rsidRDefault="004A17D0">
      <w:pPr>
        <w:spacing w:after="70"/>
      </w:pPr>
    </w:p>
    <w:p w14:paraId="2E67FDDA" w14:textId="77777777" w:rsidR="004A17D0" w:rsidRDefault="00000000">
      <w:pPr>
        <w:pStyle w:val="Heading2"/>
        <w:spacing w:before="240" w:after="80"/>
      </w:pPr>
      <w:r>
        <w:rPr>
          <w:b/>
          <w:bCs/>
          <w:sz w:val="25"/>
          <w:szCs w:val="25"/>
        </w:rPr>
        <w:t>THE FORMULATION TECHNOLOGIES — how biologicals are actually made</w:t>
      </w:r>
    </w:p>
    <w:p w14:paraId="66825BF9" w14:textId="77777777" w:rsidR="004A17D0" w:rsidRDefault="00000000">
      <w:pPr>
        <w:spacing w:after="110" w:line="266" w:lineRule="auto"/>
      </w:pPr>
      <w:r>
        <w:rPr>
          <w:color w:val="222222"/>
        </w:rPr>
        <w:t>This is unusually technical for a farmer-facing session and it is genuinely useful for judging product quality.</w:t>
      </w:r>
    </w:p>
    <w:p w14:paraId="320F601C" w14:textId="77777777" w:rsidR="004A17D0" w:rsidRDefault="00000000">
      <w:pPr>
        <w:pStyle w:val="Heading3"/>
        <w:spacing w:before="170" w:after="50"/>
      </w:pPr>
      <w:r>
        <w:rPr>
          <w:b/>
          <w:bCs/>
          <w:color w:val="117864"/>
          <w:sz w:val="22"/>
          <w:szCs w:val="22"/>
        </w:rPr>
        <w:t>The evolution of carriers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140"/>
      </w:tblGrid>
      <w:tr w:rsidR="004A17D0" w14:paraId="77C372E2" w14:textId="77777777">
        <w:tblPrEx>
          <w:tblCellMar>
            <w:top w:w="0" w:type="dxa"/>
            <w:bottom w:w="0" w:type="dxa"/>
          </w:tblCellMar>
        </w:tblPrEx>
        <w:trPr>
          <w:tblHeader/>
        </w:trPr>
        <w:tc>
          <w:tcPr>
            <w:tcW w:w="3140" w:type="dxa"/>
            <w:shd w:val="clear" w:color="auto" w:fill="1F3864"/>
            <w:tcMar>
              <w:top w:w="50" w:type="dxa"/>
              <w:left w:w="90" w:type="dxa"/>
              <w:bottom w:w="50" w:type="dxa"/>
              <w:right w:w="80" w:type="dxa"/>
            </w:tcMar>
          </w:tcPr>
          <w:p w14:paraId="12E6E74B" w14:textId="77777777" w:rsidR="004A17D0" w:rsidRDefault="00000000">
            <w:r>
              <w:rPr>
                <w:b/>
                <w:bCs/>
                <w:color w:val="FFFFFF"/>
                <w:sz w:val="17"/>
                <w:szCs w:val="17"/>
              </w:rPr>
              <w:t>Generation</w:t>
            </w:r>
          </w:p>
        </w:tc>
        <w:tc>
          <w:tcPr>
            <w:tcW w:w="3140" w:type="dxa"/>
            <w:shd w:val="clear" w:color="auto" w:fill="1F3864"/>
            <w:tcMar>
              <w:top w:w="50" w:type="dxa"/>
              <w:left w:w="90" w:type="dxa"/>
              <w:bottom w:w="50" w:type="dxa"/>
              <w:right w:w="80" w:type="dxa"/>
            </w:tcMar>
          </w:tcPr>
          <w:p w14:paraId="3F43E8E9" w14:textId="77777777" w:rsidR="004A17D0" w:rsidRDefault="00000000">
            <w:r>
              <w:rPr>
                <w:b/>
                <w:bCs/>
                <w:color w:val="FFFFFF"/>
                <w:sz w:val="17"/>
                <w:szCs w:val="17"/>
              </w:rPr>
              <w:t>Carrier</w:t>
            </w:r>
          </w:p>
        </w:tc>
        <w:tc>
          <w:tcPr>
            <w:tcW w:w="3140" w:type="dxa"/>
            <w:shd w:val="clear" w:color="auto" w:fill="1F3864"/>
            <w:tcMar>
              <w:top w:w="50" w:type="dxa"/>
              <w:left w:w="90" w:type="dxa"/>
              <w:bottom w:w="50" w:type="dxa"/>
              <w:right w:w="80" w:type="dxa"/>
            </w:tcMar>
          </w:tcPr>
          <w:p w14:paraId="2B4B031E" w14:textId="77777777" w:rsidR="004A17D0" w:rsidRDefault="00000000">
            <w:r>
              <w:rPr>
                <w:b/>
                <w:bCs/>
                <w:color w:val="FFFFFF"/>
                <w:sz w:val="17"/>
                <w:szCs w:val="17"/>
              </w:rPr>
              <w:t>Outcome</w:t>
            </w:r>
          </w:p>
        </w:tc>
      </w:tr>
      <w:tr w:rsidR="004A17D0" w14:paraId="2D5AE87F"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201B31E7" w14:textId="77777777" w:rsidR="004A17D0" w:rsidRDefault="00000000">
            <w:r>
              <w:rPr>
                <w:color w:val="222222"/>
                <w:sz w:val="17"/>
                <w:szCs w:val="17"/>
              </w:rPr>
              <w:t>1st</w:t>
            </w:r>
          </w:p>
        </w:tc>
        <w:tc>
          <w:tcPr>
            <w:tcW w:w="3140" w:type="dxa"/>
            <w:shd w:val="clear" w:color="auto" w:fill="F4F7FB"/>
            <w:tcMar>
              <w:top w:w="50" w:type="dxa"/>
              <w:left w:w="90" w:type="dxa"/>
              <w:bottom w:w="50" w:type="dxa"/>
              <w:right w:w="80" w:type="dxa"/>
            </w:tcMar>
          </w:tcPr>
          <w:p w14:paraId="4E5630AD" w14:textId="77777777" w:rsidR="004A17D0" w:rsidRDefault="00000000">
            <w:r>
              <w:rPr>
                <w:b/>
                <w:bCs/>
                <w:color w:val="222222"/>
                <w:sz w:val="17"/>
                <w:szCs w:val="17"/>
              </w:rPr>
              <w:t>Charcoal powder</w:t>
            </w:r>
            <w:r>
              <w:rPr>
                <w:color w:val="222222"/>
                <w:sz w:val="17"/>
                <w:szCs w:val="17"/>
              </w:rPr>
              <w:t xml:space="preserve"> (5 kg packets per acre)</w:t>
            </w:r>
          </w:p>
        </w:tc>
        <w:tc>
          <w:tcPr>
            <w:tcW w:w="3140" w:type="dxa"/>
            <w:shd w:val="clear" w:color="auto" w:fill="F4F7FB"/>
            <w:tcMar>
              <w:top w:w="50" w:type="dxa"/>
              <w:left w:w="90" w:type="dxa"/>
              <w:bottom w:w="50" w:type="dxa"/>
              <w:right w:w="80" w:type="dxa"/>
            </w:tcMar>
          </w:tcPr>
          <w:p w14:paraId="5B963ACE" w14:textId="77777777" w:rsidR="004A17D0" w:rsidRDefault="00000000">
            <w:r>
              <w:rPr>
                <w:i/>
                <w:iCs/>
                <w:color w:val="222222"/>
                <w:sz w:val="17"/>
                <w:szCs w:val="17"/>
              </w:rPr>
              <w:t>"Results did not come. That is why microorganisms got a bad name."</w:t>
            </w:r>
          </w:p>
        </w:tc>
      </w:tr>
      <w:tr w:rsidR="004A17D0" w14:paraId="612E35CC"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13962D0D" w14:textId="77777777" w:rsidR="004A17D0" w:rsidRDefault="00000000">
            <w:r>
              <w:rPr>
                <w:color w:val="222222"/>
                <w:sz w:val="17"/>
                <w:szCs w:val="17"/>
              </w:rPr>
              <w:t>2nd</w:t>
            </w:r>
          </w:p>
        </w:tc>
        <w:tc>
          <w:tcPr>
            <w:tcW w:w="3140" w:type="dxa"/>
            <w:shd w:val="clear" w:color="auto" w:fill="FFFFFF"/>
            <w:tcMar>
              <w:top w:w="50" w:type="dxa"/>
              <w:left w:w="90" w:type="dxa"/>
              <w:bottom w:w="50" w:type="dxa"/>
              <w:right w:w="80" w:type="dxa"/>
            </w:tcMar>
          </w:tcPr>
          <w:p w14:paraId="034B0832" w14:textId="77777777" w:rsidR="004A17D0" w:rsidRDefault="00000000">
            <w:r>
              <w:rPr>
                <w:b/>
                <w:bCs/>
                <w:color w:val="222222"/>
                <w:sz w:val="17"/>
                <w:szCs w:val="17"/>
              </w:rPr>
              <w:t>Talc powder</w:t>
            </w:r>
            <w:r>
              <w:rPr>
                <w:color w:val="222222"/>
                <w:sz w:val="17"/>
                <w:szCs w:val="17"/>
              </w:rPr>
              <w:t xml:space="preserve"> (government-distributed)</w:t>
            </w:r>
          </w:p>
        </w:tc>
        <w:tc>
          <w:tcPr>
            <w:tcW w:w="3140" w:type="dxa"/>
            <w:shd w:val="clear" w:color="auto" w:fill="FFFFFF"/>
            <w:tcMar>
              <w:top w:w="50" w:type="dxa"/>
              <w:left w:w="90" w:type="dxa"/>
              <w:bottom w:w="50" w:type="dxa"/>
              <w:right w:w="80" w:type="dxa"/>
            </w:tcMar>
          </w:tcPr>
          <w:p w14:paraId="708609AD" w14:textId="77777777" w:rsidR="004A17D0" w:rsidRDefault="00000000">
            <w:r>
              <w:rPr>
                <w:i/>
                <w:iCs/>
                <w:color w:val="222222"/>
                <w:sz w:val="17"/>
                <w:szCs w:val="17"/>
              </w:rPr>
              <w:t>"People used them and there was simply no confidence in them."</w:t>
            </w:r>
          </w:p>
        </w:tc>
      </w:tr>
      <w:tr w:rsidR="004A17D0" w14:paraId="4D3CA502"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44D2BEEE" w14:textId="77777777" w:rsidR="004A17D0" w:rsidRDefault="00000000">
            <w:r>
              <w:rPr>
                <w:color w:val="222222"/>
                <w:sz w:val="17"/>
                <w:szCs w:val="17"/>
              </w:rPr>
              <w:t>3rd</w:t>
            </w:r>
          </w:p>
        </w:tc>
        <w:tc>
          <w:tcPr>
            <w:tcW w:w="3140" w:type="dxa"/>
            <w:shd w:val="clear" w:color="auto" w:fill="F4F7FB"/>
            <w:tcMar>
              <w:top w:w="50" w:type="dxa"/>
              <w:left w:w="90" w:type="dxa"/>
              <w:bottom w:w="50" w:type="dxa"/>
              <w:right w:w="80" w:type="dxa"/>
            </w:tcMar>
          </w:tcPr>
          <w:p w14:paraId="63F398E9" w14:textId="77777777" w:rsidR="004A17D0" w:rsidRDefault="00000000">
            <w:r>
              <w:rPr>
                <w:b/>
                <w:bCs/>
                <w:color w:val="222222"/>
                <w:sz w:val="17"/>
                <w:szCs w:val="17"/>
              </w:rPr>
              <w:t>Liquid formulations</w:t>
            </w:r>
            <w:r>
              <w:rPr>
                <w:color w:val="222222"/>
                <w:sz w:val="17"/>
                <w:szCs w:val="17"/>
              </w:rPr>
              <w:t xml:space="preserve"> (separate bottles per organism)</w:t>
            </w:r>
          </w:p>
        </w:tc>
        <w:tc>
          <w:tcPr>
            <w:tcW w:w="3140" w:type="dxa"/>
            <w:shd w:val="clear" w:color="auto" w:fill="F4F7FB"/>
            <w:tcMar>
              <w:top w:w="50" w:type="dxa"/>
              <w:left w:w="90" w:type="dxa"/>
              <w:bottom w:w="50" w:type="dxa"/>
              <w:right w:w="80" w:type="dxa"/>
            </w:tcMar>
          </w:tcPr>
          <w:p w14:paraId="133E046E" w14:textId="77777777" w:rsidR="004A17D0" w:rsidRDefault="00000000">
            <w:r>
              <w:rPr>
                <w:color w:val="222222"/>
                <w:sz w:val="17"/>
                <w:szCs w:val="17"/>
              </w:rPr>
              <w:t>Better — but depends entirely on how spores are stabilised</w:t>
            </w:r>
          </w:p>
        </w:tc>
      </w:tr>
      <w:tr w:rsidR="004A17D0" w14:paraId="45C977F6" w14:textId="77777777">
        <w:tblPrEx>
          <w:tblCellMar>
            <w:top w:w="0" w:type="dxa"/>
            <w:bottom w:w="0" w:type="dxa"/>
          </w:tblCellMar>
        </w:tblPrEx>
        <w:tc>
          <w:tcPr>
            <w:tcW w:w="3140" w:type="dxa"/>
            <w:shd w:val="clear" w:color="auto" w:fill="FFFFFF"/>
            <w:tcMar>
              <w:top w:w="50" w:type="dxa"/>
              <w:left w:w="90" w:type="dxa"/>
              <w:bottom w:w="50" w:type="dxa"/>
              <w:right w:w="80" w:type="dxa"/>
            </w:tcMar>
          </w:tcPr>
          <w:p w14:paraId="2A932EA5" w14:textId="77777777" w:rsidR="004A17D0" w:rsidRDefault="00000000">
            <w:r>
              <w:rPr>
                <w:color w:val="222222"/>
                <w:sz w:val="17"/>
                <w:szCs w:val="17"/>
              </w:rPr>
              <w:t>4th</w:t>
            </w:r>
          </w:p>
        </w:tc>
        <w:tc>
          <w:tcPr>
            <w:tcW w:w="3140" w:type="dxa"/>
            <w:shd w:val="clear" w:color="auto" w:fill="FFFFFF"/>
            <w:tcMar>
              <w:top w:w="50" w:type="dxa"/>
              <w:left w:w="90" w:type="dxa"/>
              <w:bottom w:w="50" w:type="dxa"/>
              <w:right w:w="80" w:type="dxa"/>
            </w:tcMar>
          </w:tcPr>
          <w:p w14:paraId="6B713F83" w14:textId="77777777" w:rsidR="004A17D0" w:rsidRDefault="00000000">
            <w:r>
              <w:rPr>
                <w:b/>
                <w:bCs/>
                <w:color w:val="222222"/>
                <w:sz w:val="17"/>
                <w:szCs w:val="17"/>
              </w:rPr>
              <w:t>Dextrose-based powders</w:t>
            </w:r>
          </w:p>
        </w:tc>
        <w:tc>
          <w:tcPr>
            <w:tcW w:w="3140" w:type="dxa"/>
            <w:shd w:val="clear" w:color="auto" w:fill="FFFFFF"/>
            <w:tcMar>
              <w:top w:w="50" w:type="dxa"/>
              <w:left w:w="90" w:type="dxa"/>
              <w:bottom w:w="50" w:type="dxa"/>
              <w:right w:w="80" w:type="dxa"/>
            </w:tcMar>
          </w:tcPr>
          <w:p w14:paraId="729E810B" w14:textId="77777777" w:rsidR="004A17D0" w:rsidRDefault="00000000">
            <w:r>
              <w:rPr>
                <w:color w:val="222222"/>
                <w:sz w:val="17"/>
                <w:szCs w:val="17"/>
              </w:rPr>
              <w:t>Water-soluble, drip-compatible</w:t>
            </w:r>
          </w:p>
        </w:tc>
      </w:tr>
      <w:tr w:rsidR="004A17D0" w14:paraId="16900F31" w14:textId="77777777">
        <w:tblPrEx>
          <w:tblCellMar>
            <w:top w:w="0" w:type="dxa"/>
            <w:bottom w:w="0" w:type="dxa"/>
          </w:tblCellMar>
        </w:tblPrEx>
        <w:tc>
          <w:tcPr>
            <w:tcW w:w="3140" w:type="dxa"/>
            <w:shd w:val="clear" w:color="auto" w:fill="F4F7FB"/>
            <w:tcMar>
              <w:top w:w="50" w:type="dxa"/>
              <w:left w:w="90" w:type="dxa"/>
              <w:bottom w:w="50" w:type="dxa"/>
              <w:right w:w="80" w:type="dxa"/>
            </w:tcMar>
          </w:tcPr>
          <w:p w14:paraId="5D0BE0AC" w14:textId="77777777" w:rsidR="004A17D0" w:rsidRDefault="00000000">
            <w:r>
              <w:rPr>
                <w:color w:val="222222"/>
                <w:sz w:val="17"/>
                <w:szCs w:val="17"/>
              </w:rPr>
              <w:t>5th</w:t>
            </w:r>
          </w:p>
        </w:tc>
        <w:tc>
          <w:tcPr>
            <w:tcW w:w="3140" w:type="dxa"/>
            <w:shd w:val="clear" w:color="auto" w:fill="F4F7FB"/>
            <w:tcMar>
              <w:top w:w="50" w:type="dxa"/>
              <w:left w:w="90" w:type="dxa"/>
              <w:bottom w:w="50" w:type="dxa"/>
              <w:right w:w="80" w:type="dxa"/>
            </w:tcMar>
          </w:tcPr>
          <w:p w14:paraId="2BB70B31" w14:textId="77777777" w:rsidR="004A17D0" w:rsidRDefault="00000000">
            <w:r>
              <w:rPr>
                <w:b/>
                <w:bCs/>
                <w:color w:val="222222"/>
                <w:sz w:val="17"/>
                <w:szCs w:val="17"/>
              </w:rPr>
              <w:t>Lyophilization (freeze-drying)</w:t>
            </w:r>
          </w:p>
        </w:tc>
        <w:tc>
          <w:tcPr>
            <w:tcW w:w="3140" w:type="dxa"/>
            <w:shd w:val="clear" w:color="auto" w:fill="F4F7FB"/>
            <w:tcMar>
              <w:top w:w="50" w:type="dxa"/>
              <w:left w:w="90" w:type="dxa"/>
              <w:bottom w:w="50" w:type="dxa"/>
              <w:right w:w="80" w:type="dxa"/>
            </w:tcMar>
          </w:tcPr>
          <w:p w14:paraId="28350F13" w14:textId="77777777" w:rsidR="004A17D0" w:rsidRDefault="00000000">
            <w:r>
              <w:rPr>
                <w:color w:val="222222"/>
                <w:sz w:val="17"/>
                <w:szCs w:val="17"/>
              </w:rPr>
              <w:t>The most advanced</w:t>
            </w:r>
          </w:p>
        </w:tc>
      </w:tr>
    </w:tbl>
    <w:p w14:paraId="2FA382A0" w14:textId="77777777" w:rsidR="004A17D0" w:rsidRDefault="004A17D0">
      <w:pPr>
        <w:spacing w:after="80"/>
      </w:pPr>
    </w:p>
    <w:p w14:paraId="2ED6F3F7" w14:textId="77777777" w:rsidR="004A17D0" w:rsidRDefault="00000000">
      <w:pPr>
        <w:pStyle w:val="Heading3"/>
        <w:spacing w:before="170" w:after="50"/>
      </w:pPr>
      <w:r>
        <w:rPr>
          <w:b/>
          <w:bCs/>
          <w:color w:val="117864"/>
          <w:sz w:val="22"/>
          <w:szCs w:val="22"/>
        </w:rPr>
        <w:t>How spray-dried products are made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16DC310"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075A1B48" w14:textId="77777777" w:rsidR="004A17D0" w:rsidRDefault="00000000">
            <w:pPr>
              <w:spacing w:after="40"/>
            </w:pPr>
            <w:r>
              <w:rPr>
                <w:b/>
                <w:bCs/>
                <w:color w:val="117864"/>
                <w:sz w:val="18"/>
                <w:szCs w:val="18"/>
              </w:rPr>
              <w:t>⚡  KEY RULE</w:t>
            </w:r>
          </w:p>
          <w:p w14:paraId="26D556C0" w14:textId="77777777" w:rsidR="004A17D0" w:rsidRDefault="00000000">
            <w:pPr>
              <w:spacing w:after="20" w:line="258" w:lineRule="auto"/>
            </w:pPr>
            <w:r>
              <w:rPr>
                <w:color w:val="222222"/>
                <w:sz w:val="20"/>
                <w:szCs w:val="20"/>
              </w:rPr>
              <w:t xml:space="preserve">"How is this made? The bacteria are grown, they multiply in </w:t>
            </w:r>
            <w:r>
              <w:rPr>
                <w:b/>
                <w:bCs/>
                <w:color w:val="222222"/>
                <w:sz w:val="20"/>
                <w:szCs w:val="20"/>
              </w:rPr>
              <w:t>liquid</w:t>
            </w:r>
            <w:r>
              <w:rPr>
                <w:color w:val="222222"/>
                <w:sz w:val="20"/>
                <w:szCs w:val="20"/>
              </w:rPr>
              <w:t xml:space="preserve">; in the </w:t>
            </w:r>
            <w:r>
              <w:rPr>
                <w:b/>
                <w:bCs/>
                <w:color w:val="222222"/>
                <w:sz w:val="20"/>
                <w:szCs w:val="20"/>
              </w:rPr>
              <w:t>spray dryer</w:t>
            </w:r>
            <w:r>
              <w:rPr>
                <w:color w:val="222222"/>
                <w:sz w:val="20"/>
                <w:szCs w:val="20"/>
              </w:rPr>
              <w:t xml:space="preserve"> the liquid is burned off, and at that temperature the </w:t>
            </w:r>
            <w:r>
              <w:rPr>
                <w:b/>
                <w:bCs/>
                <w:color w:val="222222"/>
                <w:sz w:val="20"/>
                <w:szCs w:val="20"/>
              </w:rPr>
              <w:t>spores are harvested</w:t>
            </w:r>
            <w:r>
              <w:rPr>
                <w:color w:val="222222"/>
                <w:sz w:val="20"/>
                <w:szCs w:val="20"/>
              </w:rPr>
              <w:t xml:space="preserve"> — which are </w:t>
            </w:r>
            <w:r>
              <w:rPr>
                <w:b/>
                <w:bCs/>
                <w:color w:val="222222"/>
                <w:sz w:val="20"/>
                <w:szCs w:val="20"/>
              </w:rPr>
              <w:t>alive but in a DORMANT STAGE.</w:t>
            </w:r>
            <w:r>
              <w:rPr>
                <w:color w:val="222222"/>
                <w:sz w:val="20"/>
                <w:szCs w:val="20"/>
              </w:rPr>
              <w:t xml:space="preserve"> Those dormant-stage spores are then put into </w:t>
            </w:r>
            <w:r>
              <w:rPr>
                <w:b/>
                <w:bCs/>
                <w:color w:val="222222"/>
                <w:sz w:val="20"/>
                <w:szCs w:val="20"/>
              </w:rPr>
              <w:t>dextrose</w:t>
            </w:r>
            <w:r>
              <w:rPr>
                <w:color w:val="222222"/>
                <w:sz w:val="20"/>
                <w:szCs w:val="20"/>
              </w:rPr>
              <w:t xml:space="preserve"> at whatever count is needed."</w:t>
            </w:r>
            <w:r>
              <w:rPr>
                <w:b/>
                <w:bCs/>
                <w:color w:val="222222"/>
                <w:sz w:val="20"/>
                <w:szCs w:val="20"/>
              </w:rPr>
              <w:t xml:space="preserve"> </w:t>
            </w:r>
            <w:r>
              <w:rPr>
                <w:color w:val="222222"/>
                <w:sz w:val="20"/>
                <w:szCs w:val="20"/>
              </w:rPr>
              <w:t>THE DOSE-CONCENTRATION RULE — genuinely useful for judging a product:</w:t>
            </w:r>
            <w:r>
              <w:rPr>
                <w:b/>
                <w:bCs/>
                <w:color w:val="222222"/>
                <w:sz w:val="20"/>
                <w:szCs w:val="20"/>
              </w:rPr>
              <w:t xml:space="preserve"> - </w:t>
            </w:r>
            <w:r>
              <w:rPr>
                <w:color w:val="222222"/>
                <w:sz w:val="20"/>
                <w:szCs w:val="20"/>
              </w:rPr>
              <w:t>A 0.5 g/litre dose means CONCENTRATED</w:t>
            </w:r>
            <w:r>
              <w:rPr>
                <w:b/>
                <w:bCs/>
                <w:color w:val="222222"/>
                <w:sz w:val="20"/>
                <w:szCs w:val="20"/>
              </w:rPr>
              <w:t xml:space="preserve"> — high spore count, low dextrose - </w:t>
            </w:r>
            <w:r>
              <w:rPr>
                <w:color w:val="222222"/>
                <w:sz w:val="20"/>
                <w:szCs w:val="20"/>
              </w:rPr>
              <w:t>A 2 g/litre dose means fewer spores, more dextrose*</w:t>
            </w:r>
            <w:r>
              <w:rPr>
                <w:i/>
                <w:iCs/>
                <w:color w:val="222222"/>
                <w:sz w:val="20"/>
                <w:szCs w:val="20"/>
              </w:rPr>
              <w:t xml:space="preserve"> - </w:t>
            </w:r>
            <w:r>
              <w:rPr>
                <w:color w:val="222222"/>
                <w:sz w:val="20"/>
                <w:szCs w:val="20"/>
              </w:rPr>
              <w:t>"Because in that droplet of water, that many spores must fall on the insect."</w:t>
            </w:r>
            <w:r>
              <w:rPr>
                <w:i/>
                <w:iCs/>
                <w:color w:val="222222"/>
                <w:sz w:val="20"/>
                <w:szCs w:val="20"/>
              </w:rPr>
              <w:t xml:space="preserve"> His recommendation: </w:t>
            </w:r>
            <w:r>
              <w:rPr>
                <w:color w:val="222222"/>
                <w:sz w:val="20"/>
                <w:szCs w:val="20"/>
              </w:rPr>
              <w:t xml:space="preserve">"Where you have to give it by </w:t>
            </w:r>
            <w:r>
              <w:rPr>
                <w:b/>
                <w:bCs/>
                <w:color w:val="222222"/>
                <w:sz w:val="20"/>
                <w:szCs w:val="20"/>
              </w:rPr>
              <w:t>spraying</w:t>
            </w:r>
            <w:r>
              <w:rPr>
                <w:color w:val="222222"/>
                <w:sz w:val="20"/>
                <w:szCs w:val="20"/>
              </w:rPr>
              <w:t xml:space="preserve">, I will always say </w:t>
            </w:r>
            <w:r>
              <w:rPr>
                <w:b/>
                <w:bCs/>
                <w:color w:val="222222"/>
                <w:sz w:val="20"/>
                <w:szCs w:val="20"/>
              </w:rPr>
              <w:t>use the concentrated one.</w:t>
            </w:r>
            <w:r>
              <w:rPr>
                <w:color w:val="222222"/>
                <w:sz w:val="20"/>
                <w:szCs w:val="20"/>
              </w:rPr>
              <w:t xml:space="preserve"> Where you have to give it </w:t>
            </w:r>
            <w:r>
              <w:rPr>
                <w:b/>
                <w:bCs/>
                <w:color w:val="222222"/>
                <w:sz w:val="20"/>
                <w:szCs w:val="20"/>
              </w:rPr>
              <w:t>through the soil</w:t>
            </w:r>
            <w:r>
              <w:rPr>
                <w:color w:val="222222"/>
                <w:sz w:val="20"/>
                <w:szCs w:val="20"/>
              </w:rPr>
              <w:t xml:space="preserve">, more dextrose is fine — </w:t>
            </w:r>
            <w:r>
              <w:rPr>
                <w:b/>
                <w:bCs/>
                <w:color w:val="222222"/>
                <w:sz w:val="20"/>
                <w:szCs w:val="20"/>
              </w:rPr>
              <w:t>because that dextrose helps their multiplication there.</w:t>
            </w:r>
            <w:r>
              <w:rPr>
                <w:color w:val="222222"/>
                <w:sz w:val="20"/>
                <w:szCs w:val="20"/>
              </w:rPr>
              <w:t>"*</w:t>
            </w:r>
          </w:p>
        </w:tc>
      </w:tr>
    </w:tbl>
    <w:p w14:paraId="4AE1294F" w14:textId="77777777" w:rsidR="004A17D0" w:rsidRDefault="004A17D0">
      <w:pPr>
        <w:spacing w:after="70"/>
      </w:pPr>
    </w:p>
    <w:p w14:paraId="3AFA9623" w14:textId="77777777" w:rsidR="004A17D0" w:rsidRDefault="00000000">
      <w:pPr>
        <w:pStyle w:val="Heading3"/>
        <w:spacing w:before="170" w:after="50"/>
      </w:pPr>
      <w:r>
        <w:rPr>
          <w:b/>
          <w:bCs/>
          <w:color w:val="117864"/>
          <w:sz w:val="22"/>
          <w:szCs w:val="22"/>
        </w:rPr>
        <w:t>The colour test — a free quality check</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50678E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3A5E9FC5" w14:textId="77777777" w:rsidR="004A17D0" w:rsidRDefault="00000000">
            <w:pPr>
              <w:spacing w:after="40"/>
            </w:pPr>
            <w:r>
              <w:rPr>
                <w:b/>
                <w:bCs/>
                <w:color w:val="117864"/>
                <w:sz w:val="18"/>
                <w:szCs w:val="18"/>
              </w:rPr>
              <w:t>⚡  KEY RULE</w:t>
            </w:r>
          </w:p>
          <w:p w14:paraId="5B242759" w14:textId="77777777" w:rsidR="004A17D0" w:rsidRDefault="00000000">
            <w:pPr>
              <w:spacing w:after="20" w:line="258" w:lineRule="auto"/>
            </w:pPr>
            <w:r>
              <w:rPr>
                <w:color w:val="222222"/>
                <w:sz w:val="20"/>
                <w:szCs w:val="20"/>
              </w:rPr>
              <w:t>QUALITY TEST —*</w:t>
            </w:r>
            <w:r>
              <w:rPr>
                <w:i/>
                <w:iCs/>
                <w:color w:val="222222"/>
                <w:sz w:val="20"/>
                <w:szCs w:val="20"/>
              </w:rPr>
              <w:t xml:space="preserve"> </w:t>
            </w:r>
            <w:r>
              <w:rPr>
                <w:color w:val="222222"/>
                <w:sz w:val="20"/>
                <w:szCs w:val="20"/>
              </w:rPr>
              <w:t xml:space="preserve">"Your microorganism's colour comes through to the dextrose's colour. Dextrose is white. </w:t>
            </w:r>
            <w:r>
              <w:rPr>
                <w:b/>
                <w:bCs/>
                <w:color w:val="222222"/>
                <w:sz w:val="20"/>
                <w:szCs w:val="20"/>
              </w:rPr>
              <w:t>Suppose you want Trichoderma viride — Trichoderma viride is a GREEN-coloured fungus. Your powder must be green.</w:t>
            </w:r>
            <w:r>
              <w:rPr>
                <w:color w:val="222222"/>
                <w:sz w:val="20"/>
                <w:szCs w:val="20"/>
              </w:rPr>
              <w:t xml:space="preserve"> Only then can you say Trichoderma viride is in it. Small things.If you got a plain white powder and someone tells you Trichoderma viride is in it, I will say — perhaps it has Beauveria or Verticillium in it, whose colour is white. Trichoderma is not in it.*</w:t>
            </w:r>
            <w:r>
              <w:rPr>
                <w:i/>
                <w:iCs/>
                <w:color w:val="222222"/>
                <w:sz w:val="20"/>
                <w:szCs w:val="20"/>
              </w:rPr>
              <w:t xml:space="preserve"> Because the spore's colour is the colour that comes through."</w:t>
            </w:r>
          </w:p>
        </w:tc>
      </w:tr>
    </w:tbl>
    <w:p w14:paraId="3459A551" w14:textId="77777777" w:rsidR="004A17D0" w:rsidRDefault="004A17D0">
      <w:pPr>
        <w:spacing w:after="70"/>
      </w:pPr>
    </w:p>
    <w:p w14:paraId="6E27D503" w14:textId="77777777" w:rsidR="004A17D0" w:rsidRDefault="00000000">
      <w:pPr>
        <w:pStyle w:val="Heading3"/>
        <w:spacing w:before="170" w:after="50"/>
      </w:pPr>
      <w:r>
        <w:rPr>
          <w:b/>
          <w:bCs/>
          <w:color w:val="117864"/>
          <w:sz w:val="22"/>
          <w:szCs w:val="22"/>
        </w:rPr>
        <w:t>Lyophilization — the newest technology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C216F3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923C3F6" w14:textId="77777777" w:rsidR="004A17D0" w:rsidRDefault="00000000">
            <w:pPr>
              <w:spacing w:after="20" w:line="258" w:lineRule="auto"/>
            </w:pPr>
            <w:r>
              <w:rPr>
                <w:b/>
                <w:bCs/>
                <w:color w:val="222222"/>
                <w:sz w:val="20"/>
                <w:szCs w:val="20"/>
              </w:rPr>
              <w:t>"</w:t>
            </w:r>
            <w:r>
              <w:rPr>
                <w:color w:val="222222"/>
                <w:sz w:val="20"/>
                <w:szCs w:val="20"/>
              </w:rPr>
              <w:t>Lyophilization</w:t>
            </w:r>
            <w:r>
              <w:rPr>
                <w:b/>
                <w:bCs/>
                <w:color w:val="222222"/>
                <w:sz w:val="20"/>
                <w:szCs w:val="20"/>
              </w:rPr>
              <w:t xml:space="preserve"> is a technology where the spores are made hard in dextrose — made so hard that the moment you put them in water they dissolve immediately. There is a large Gujarat pharmaceutical company doing this. They make microorganisms by lyophilization technology, which stay so hard in any soil and any temperature that </w:t>
            </w:r>
            <w:r>
              <w:rPr>
                <w:color w:val="222222"/>
                <w:sz w:val="20"/>
                <w:szCs w:val="20"/>
              </w:rPr>
              <w:t>until they come into contact with water they do not activate.</w:t>
            </w:r>
            <w:r>
              <w:rPr>
                <w:b/>
                <w:bCs/>
                <w:color w:val="222222"/>
                <w:sz w:val="20"/>
                <w:szCs w:val="20"/>
              </w:rPr>
              <w:t xml:space="preserve"> You will find what looks like a </w:t>
            </w:r>
            <w:r>
              <w:rPr>
                <w:color w:val="222222"/>
                <w:sz w:val="20"/>
                <w:szCs w:val="20"/>
              </w:rPr>
              <w:t>stone</w:t>
            </w:r>
            <w:r>
              <w:rPr>
                <w:b/>
                <w:bCs/>
                <w:color w:val="222222"/>
                <w:sz w:val="20"/>
                <w:szCs w:val="20"/>
              </w:rPr>
              <w:t xml:space="preserve"> in it. And when you put that stone in water it dissolves, and all the microorganisms inside come out."</w:t>
            </w:r>
          </w:p>
        </w:tc>
      </w:tr>
    </w:tbl>
    <w:p w14:paraId="69B34E77" w14:textId="77777777" w:rsidR="004A17D0" w:rsidRDefault="004A17D0">
      <w:pPr>
        <w:spacing w:after="70"/>
      </w:pPr>
    </w:p>
    <w:p w14:paraId="1ED616C1" w14:textId="77777777" w:rsidR="004A17D0" w:rsidRDefault="00000000">
      <w:pPr>
        <w:pStyle w:val="Heading3"/>
        <w:spacing w:before="170" w:after="50"/>
      </w:pPr>
      <w:r>
        <w:rPr>
          <w:b/>
          <w:bCs/>
          <w:color w:val="117864"/>
          <w:sz w:val="22"/>
          <w:szCs w:val="22"/>
        </w:rPr>
        <w:lastRenderedPageBreak/>
        <w:t>Activating a liquid formulation before use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48154CE"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633B6B1" w14:textId="77777777" w:rsidR="004A17D0" w:rsidRDefault="00000000">
            <w:pPr>
              <w:spacing w:after="40"/>
            </w:pPr>
            <w:r>
              <w:rPr>
                <w:b/>
                <w:bCs/>
                <w:color w:val="117864"/>
                <w:sz w:val="18"/>
                <w:szCs w:val="18"/>
              </w:rPr>
              <w:t>⚡  KEY RULE</w:t>
            </w:r>
          </w:p>
          <w:p w14:paraId="58F47034" w14:textId="77777777" w:rsidR="004A17D0" w:rsidRDefault="00000000">
            <w:pPr>
              <w:spacing w:after="20" w:line="258" w:lineRule="auto"/>
            </w:pPr>
            <w:r>
              <w:rPr>
                <w:color w:val="222222"/>
                <w:sz w:val="20"/>
                <w:szCs w:val="20"/>
              </w:rPr>
              <w:t>ACTIVATION RULE —*</w:t>
            </w:r>
            <w:r>
              <w:rPr>
                <w:i/>
                <w:iCs/>
                <w:color w:val="222222"/>
                <w:sz w:val="20"/>
                <w:szCs w:val="20"/>
              </w:rPr>
              <w:t xml:space="preserve"> </w:t>
            </w:r>
            <w:r>
              <w:rPr>
                <w:color w:val="222222"/>
                <w:sz w:val="20"/>
                <w:szCs w:val="20"/>
              </w:rPr>
              <w:t xml:space="preserve">"When a </w:t>
            </w:r>
            <w:r>
              <w:rPr>
                <w:b/>
                <w:bCs/>
                <w:color w:val="222222"/>
                <w:sz w:val="20"/>
                <w:szCs w:val="20"/>
              </w:rPr>
              <w:t>liquid</w:t>
            </w:r>
            <w:r>
              <w:rPr>
                <w:color w:val="222222"/>
                <w:sz w:val="20"/>
                <w:szCs w:val="20"/>
              </w:rPr>
              <w:t xml:space="preserve"> comes, I always tell you: put a little </w:t>
            </w:r>
            <w:r>
              <w:rPr>
                <w:b/>
                <w:bCs/>
                <w:color w:val="222222"/>
                <w:sz w:val="20"/>
                <w:szCs w:val="20"/>
              </w:rPr>
              <w:t>dextrose</w:t>
            </w:r>
            <w:r>
              <w:rPr>
                <w:color w:val="222222"/>
                <w:sz w:val="20"/>
                <w:szCs w:val="20"/>
              </w:rPr>
              <w:t xml:space="preserve"> in it, or </w:t>
            </w:r>
            <w:r>
              <w:rPr>
                <w:b/>
                <w:bCs/>
                <w:color w:val="222222"/>
                <w:sz w:val="20"/>
                <w:szCs w:val="20"/>
              </w:rPr>
              <w:t>Glucon-D</w:t>
            </w:r>
            <w:r>
              <w:rPr>
                <w:color w:val="222222"/>
                <w:sz w:val="20"/>
                <w:szCs w:val="20"/>
              </w:rPr>
              <w:t xml:space="preserve">, or good </w:t>
            </w:r>
            <w:r>
              <w:rPr>
                <w:b/>
                <w:bCs/>
                <w:color w:val="222222"/>
                <w:sz w:val="20"/>
                <w:szCs w:val="20"/>
              </w:rPr>
              <w:t>organic jaggery</w:t>
            </w:r>
            <w:r>
              <w:rPr>
                <w:color w:val="222222"/>
                <w:sz w:val="20"/>
                <w:szCs w:val="20"/>
              </w:rPr>
              <w:t xml:space="preserve"> — </w:t>
            </w:r>
            <w:r>
              <w:rPr>
                <w:b/>
                <w:bCs/>
                <w:color w:val="222222"/>
                <w:sz w:val="20"/>
                <w:szCs w:val="20"/>
              </w:rPr>
              <w:t>keep it half an hour to an hour, and then use it. Activate it before using and you will get very good results.</w:t>
            </w:r>
            <w:r>
              <w:rPr>
                <w:color w:val="222222"/>
                <w:sz w:val="20"/>
                <w:szCs w:val="20"/>
              </w:rPr>
              <w:t xml:space="preserve"> For dextrose-based powder formulations, we do not need to add this."*</w:t>
            </w:r>
          </w:p>
        </w:tc>
      </w:tr>
    </w:tbl>
    <w:p w14:paraId="609F3B79" w14:textId="77777777" w:rsidR="004A17D0" w:rsidRDefault="004A17D0">
      <w:pPr>
        <w:spacing w:after="70"/>
      </w:pPr>
    </w:p>
    <w:p w14:paraId="57B98C96" w14:textId="77777777" w:rsidR="004A17D0" w:rsidRDefault="00000000">
      <w:pPr>
        <w:pStyle w:val="Heading2"/>
        <w:spacing w:before="240" w:after="80"/>
      </w:pPr>
      <w:r>
        <w:rPr>
          <w:b/>
          <w:bCs/>
          <w:sz w:val="25"/>
          <w:szCs w:val="25"/>
        </w:rPr>
        <w:t>EFFICIENT USE AND PRECAUTIONS — the closing slide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A828FBD"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04534B76" w14:textId="77777777" w:rsidR="004A17D0" w:rsidRDefault="00000000">
            <w:pPr>
              <w:spacing w:after="20" w:line="258" w:lineRule="auto"/>
            </w:pPr>
            <w:r>
              <w:rPr>
                <w:b/>
                <w:bCs/>
                <w:color w:val="222222"/>
                <w:sz w:val="20"/>
                <w:szCs w:val="20"/>
              </w:rPr>
              <w:t>,:</w:t>
            </w:r>
          </w:p>
        </w:tc>
      </w:tr>
    </w:tbl>
    <w:p w14:paraId="4DD0FD08" w14:textId="77777777" w:rsidR="004A17D0" w:rsidRDefault="004A17D0">
      <w:pPr>
        <w:spacing w:after="7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453EBBD4"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6587FEA9" w14:textId="77777777" w:rsidR="004A17D0" w:rsidRDefault="00000000">
            <w:r>
              <w:rPr>
                <w:b/>
                <w:bCs/>
                <w:color w:val="FFFFFF"/>
                <w:sz w:val="17"/>
                <w:szCs w:val="17"/>
              </w:rPr>
              <w:t>#</w:t>
            </w:r>
          </w:p>
        </w:tc>
        <w:tc>
          <w:tcPr>
            <w:tcW w:w="4710" w:type="dxa"/>
            <w:shd w:val="clear" w:color="auto" w:fill="1F3864"/>
            <w:tcMar>
              <w:top w:w="50" w:type="dxa"/>
              <w:left w:w="90" w:type="dxa"/>
              <w:bottom w:w="50" w:type="dxa"/>
              <w:right w:w="80" w:type="dxa"/>
            </w:tcMar>
          </w:tcPr>
          <w:p w14:paraId="2D4182AC" w14:textId="77777777" w:rsidR="004A17D0" w:rsidRDefault="00000000">
            <w:r>
              <w:rPr>
                <w:b/>
                <w:bCs/>
                <w:color w:val="FFFFFF"/>
                <w:sz w:val="17"/>
                <w:szCs w:val="17"/>
              </w:rPr>
              <w:t>Precaution</w:t>
            </w:r>
          </w:p>
        </w:tc>
      </w:tr>
      <w:tr w:rsidR="004A17D0" w14:paraId="630DD4B2"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12B88877" w14:textId="77777777" w:rsidR="004A17D0" w:rsidRDefault="00000000">
            <w:r>
              <w:rPr>
                <w:color w:val="222222"/>
                <w:sz w:val="17"/>
                <w:szCs w:val="17"/>
              </w:rPr>
              <w:t>1</w:t>
            </w:r>
          </w:p>
        </w:tc>
        <w:tc>
          <w:tcPr>
            <w:tcW w:w="4710" w:type="dxa"/>
            <w:shd w:val="clear" w:color="auto" w:fill="F4F7FB"/>
            <w:tcMar>
              <w:top w:w="50" w:type="dxa"/>
              <w:left w:w="90" w:type="dxa"/>
              <w:bottom w:w="50" w:type="dxa"/>
              <w:right w:w="80" w:type="dxa"/>
            </w:tcMar>
          </w:tcPr>
          <w:p w14:paraId="4C57E58B" w14:textId="77777777" w:rsidR="004A17D0" w:rsidRDefault="00000000">
            <w:r>
              <w:rPr>
                <w:color w:val="222222"/>
                <w:sz w:val="17"/>
                <w:szCs w:val="17"/>
              </w:rPr>
              <w:t xml:space="preserve">— </w:t>
            </w:r>
            <w:r>
              <w:rPr>
                <w:b/>
                <w:bCs/>
                <w:color w:val="222222"/>
                <w:sz w:val="17"/>
                <w:szCs w:val="17"/>
              </w:rPr>
              <w:t>Storage: store in a cool, dry place away from sunlight and heat</w:t>
            </w:r>
          </w:p>
        </w:tc>
      </w:tr>
      <w:tr w:rsidR="004A17D0" w14:paraId="637B4B7C"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4A58A48" w14:textId="77777777" w:rsidR="004A17D0" w:rsidRDefault="00000000">
            <w:r>
              <w:rPr>
                <w:color w:val="222222"/>
                <w:sz w:val="17"/>
                <w:szCs w:val="17"/>
              </w:rPr>
              <w:t>2</w:t>
            </w:r>
          </w:p>
        </w:tc>
        <w:tc>
          <w:tcPr>
            <w:tcW w:w="4710" w:type="dxa"/>
            <w:shd w:val="clear" w:color="auto" w:fill="FFFFFF"/>
            <w:tcMar>
              <w:top w:w="50" w:type="dxa"/>
              <w:left w:w="90" w:type="dxa"/>
              <w:bottom w:w="50" w:type="dxa"/>
              <w:right w:w="80" w:type="dxa"/>
            </w:tcMar>
          </w:tcPr>
          <w:p w14:paraId="7DB6A8EB" w14:textId="77777777" w:rsidR="004A17D0" w:rsidRDefault="00000000">
            <w:r>
              <w:rPr>
                <w:b/>
                <w:bCs/>
                <w:color w:val="222222"/>
                <w:sz w:val="17"/>
                <w:szCs w:val="17"/>
              </w:rPr>
              <w:t xml:space="preserve"> — Use the correct STRAIN / correct biofertilizer.</w:t>
            </w:r>
            <w:r>
              <w:rPr>
                <w:color w:val="222222"/>
                <w:sz w:val="17"/>
                <w:szCs w:val="17"/>
              </w:rPr>
              <w:t xml:space="preserve"> Examples: </w:t>
            </w:r>
            <w:r>
              <w:rPr>
                <w:b/>
                <w:bCs/>
                <w:color w:val="222222"/>
                <w:sz w:val="17"/>
                <w:szCs w:val="17"/>
              </w:rPr>
              <w:t xml:space="preserve">. — </w:t>
            </w:r>
            <w:r>
              <w:rPr>
                <w:color w:val="222222"/>
                <w:sz w:val="17"/>
                <w:szCs w:val="17"/>
              </w:rPr>
              <w:t xml:space="preserve"> (legumes → Rhizobium); </w:t>
            </w:r>
            <w:r>
              <w:rPr>
                <w:b/>
                <w:bCs/>
                <w:color w:val="222222"/>
                <w:sz w:val="17"/>
                <w:szCs w:val="17"/>
              </w:rPr>
              <w:t xml:space="preserve">. — </w:t>
            </w:r>
            <w:r>
              <w:rPr>
                <w:color w:val="222222"/>
                <w:sz w:val="17"/>
                <w:szCs w:val="17"/>
              </w:rPr>
              <w:t xml:space="preserve"> (Acetobacter → sugarcane); </w:t>
            </w:r>
            <w:r>
              <w:rPr>
                <w:b/>
                <w:bCs/>
                <w:color w:val="222222"/>
                <w:sz w:val="17"/>
                <w:szCs w:val="17"/>
              </w:rPr>
              <w:t xml:space="preserve">. — </w:t>
            </w:r>
            <w:r>
              <w:rPr>
                <w:color w:val="222222"/>
                <w:sz w:val="17"/>
                <w:szCs w:val="17"/>
              </w:rPr>
              <w:t xml:space="preserve"> (</w:t>
            </w:r>
            <w:r>
              <w:rPr>
                <w:b/>
                <w:bCs/>
                <w:color w:val="222222"/>
                <w:sz w:val="17"/>
                <w:szCs w:val="17"/>
              </w:rPr>
              <w:t>Azotobacter → POMEGRANATE</w:t>
            </w:r>
            <w:r>
              <w:rPr>
                <w:color w:val="222222"/>
                <w:sz w:val="17"/>
                <w:szCs w:val="17"/>
              </w:rPr>
              <w:t>)</w:t>
            </w:r>
          </w:p>
        </w:tc>
      </w:tr>
      <w:tr w:rsidR="004A17D0" w14:paraId="445BF57E"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C0BC7AA" w14:textId="77777777" w:rsidR="004A17D0" w:rsidRDefault="00000000">
            <w:r>
              <w:rPr>
                <w:color w:val="222222"/>
                <w:sz w:val="17"/>
                <w:szCs w:val="17"/>
              </w:rPr>
              <w:t>3</w:t>
            </w:r>
          </w:p>
        </w:tc>
        <w:tc>
          <w:tcPr>
            <w:tcW w:w="4710" w:type="dxa"/>
            <w:shd w:val="clear" w:color="auto" w:fill="F4F7FB"/>
            <w:tcMar>
              <w:top w:w="50" w:type="dxa"/>
              <w:left w:w="90" w:type="dxa"/>
              <w:bottom w:w="50" w:type="dxa"/>
              <w:right w:w="80" w:type="dxa"/>
            </w:tcMar>
          </w:tcPr>
          <w:p w14:paraId="3AF782A6" w14:textId="77777777" w:rsidR="004A17D0" w:rsidRDefault="00000000">
            <w:r>
              <w:rPr>
                <w:color w:val="222222"/>
                <w:sz w:val="17"/>
                <w:szCs w:val="17"/>
              </w:rPr>
              <w:t>— Take care when mixing other chemicals with biologicals</w:t>
            </w:r>
          </w:p>
        </w:tc>
      </w:tr>
      <w:tr w:rsidR="004A17D0" w14:paraId="34928BF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6E5BECA" w14:textId="77777777" w:rsidR="004A17D0" w:rsidRDefault="00000000">
            <w:r>
              <w:rPr>
                <w:color w:val="222222"/>
                <w:sz w:val="17"/>
                <w:szCs w:val="17"/>
              </w:rPr>
              <w:t>4</w:t>
            </w:r>
          </w:p>
        </w:tc>
        <w:tc>
          <w:tcPr>
            <w:tcW w:w="4710" w:type="dxa"/>
            <w:shd w:val="clear" w:color="auto" w:fill="FFFFFF"/>
            <w:tcMar>
              <w:top w:w="50" w:type="dxa"/>
              <w:left w:w="90" w:type="dxa"/>
              <w:bottom w:w="50" w:type="dxa"/>
              <w:right w:w="80" w:type="dxa"/>
            </w:tcMar>
          </w:tcPr>
          <w:p w14:paraId="06D500F6" w14:textId="77777777" w:rsidR="004A17D0" w:rsidRDefault="00000000">
            <w:r>
              <w:rPr>
                <w:b/>
                <w:bCs/>
                <w:color w:val="222222"/>
                <w:sz w:val="17"/>
                <w:szCs w:val="17"/>
              </w:rPr>
              <w:t xml:space="preserve">, </w:t>
            </w:r>
            <w:r>
              <w:rPr>
                <w:color w:val="222222"/>
                <w:sz w:val="17"/>
                <w:szCs w:val="17"/>
              </w:rPr>
              <w:t xml:space="preserve"> — </w:t>
            </w:r>
            <w:r>
              <w:rPr>
                <w:b/>
                <w:bCs/>
                <w:color w:val="222222"/>
                <w:sz w:val="17"/>
                <w:szCs w:val="17"/>
              </w:rPr>
              <w:t>Use before the expiry date; use freshly prepared material</w:t>
            </w:r>
          </w:p>
        </w:tc>
      </w:tr>
      <w:tr w:rsidR="004A17D0" w14:paraId="09DA72A5"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510A88B" w14:textId="77777777" w:rsidR="004A17D0" w:rsidRDefault="00000000">
            <w:r>
              <w:rPr>
                <w:color w:val="222222"/>
                <w:sz w:val="17"/>
                <w:szCs w:val="17"/>
              </w:rPr>
              <w:t>5</w:t>
            </w:r>
          </w:p>
        </w:tc>
        <w:tc>
          <w:tcPr>
            <w:tcW w:w="4710" w:type="dxa"/>
            <w:shd w:val="clear" w:color="auto" w:fill="F4F7FB"/>
            <w:tcMar>
              <w:top w:w="50" w:type="dxa"/>
              <w:left w:w="90" w:type="dxa"/>
              <w:bottom w:w="50" w:type="dxa"/>
              <w:right w:w="80" w:type="dxa"/>
            </w:tcMar>
          </w:tcPr>
          <w:p w14:paraId="1B1EDB94" w14:textId="77777777" w:rsidR="004A17D0" w:rsidRDefault="00000000">
            <w:r>
              <w:rPr>
                <w:color w:val="222222"/>
                <w:sz w:val="17"/>
                <w:szCs w:val="17"/>
              </w:rPr>
              <w:t>— Follow the proper process and method of use</w:t>
            </w:r>
          </w:p>
        </w:tc>
      </w:tr>
      <w:tr w:rsidR="004A17D0" w14:paraId="03C5E34E"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1C6CC80F" w14:textId="77777777" w:rsidR="004A17D0" w:rsidRDefault="00000000">
            <w:r>
              <w:rPr>
                <w:color w:val="222222"/>
                <w:sz w:val="17"/>
                <w:szCs w:val="17"/>
              </w:rPr>
              <w:t>6</w:t>
            </w:r>
          </w:p>
        </w:tc>
        <w:tc>
          <w:tcPr>
            <w:tcW w:w="4710" w:type="dxa"/>
            <w:shd w:val="clear" w:color="auto" w:fill="FFFFFF"/>
            <w:tcMar>
              <w:top w:w="50" w:type="dxa"/>
              <w:left w:w="90" w:type="dxa"/>
              <w:bottom w:w="50" w:type="dxa"/>
              <w:right w:w="80" w:type="dxa"/>
            </w:tcMar>
          </w:tcPr>
          <w:p w14:paraId="1443B00F" w14:textId="77777777" w:rsidR="004A17D0" w:rsidRDefault="00000000">
            <w:r>
              <w:rPr>
                <w:b/>
                <w:bCs/>
                <w:color w:val="222222"/>
                <w:sz w:val="17"/>
                <w:szCs w:val="17"/>
              </w:rPr>
              <w:t xml:space="preserve"> —, </w:t>
            </w:r>
            <w:r>
              <w:rPr>
                <w:color w:val="222222"/>
                <w:sz w:val="17"/>
                <w:szCs w:val="17"/>
              </w:rPr>
              <w:t xml:space="preserve"> — </w:t>
            </w:r>
            <w:r>
              <w:rPr>
                <w:b/>
                <w:bCs/>
                <w:color w:val="222222"/>
                <w:sz w:val="17"/>
                <w:szCs w:val="17"/>
              </w:rPr>
              <w:t>Biologicals are SUPPLEMENTARY products, NOT substitutes — so keep their use balanced alongside chemical fertilizers, pesticides and organic products</w:t>
            </w:r>
          </w:p>
        </w:tc>
      </w:tr>
    </w:tbl>
    <w:p w14:paraId="59ADCF1F" w14:textId="77777777" w:rsidR="004A17D0" w:rsidRDefault="004A17D0">
      <w:pPr>
        <w:spacing w:after="8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0074221C"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BEFC368" w14:textId="77777777" w:rsidR="004A17D0" w:rsidRDefault="00000000">
            <w:pPr>
              <w:spacing w:after="40"/>
            </w:pPr>
            <w:r>
              <w:rPr>
                <w:b/>
                <w:bCs/>
                <w:color w:val="117864"/>
                <w:sz w:val="18"/>
                <w:szCs w:val="18"/>
              </w:rPr>
              <w:t>⚡  KEY RULE</w:t>
            </w:r>
          </w:p>
          <w:p w14:paraId="3828633E" w14:textId="77777777" w:rsidR="004A17D0" w:rsidRDefault="00000000">
            <w:pPr>
              <w:spacing w:after="20" w:line="258" w:lineRule="auto"/>
            </w:pPr>
            <w:r>
              <w:rPr>
                <w:color w:val="222222"/>
                <w:sz w:val="20"/>
                <w:szCs w:val="20"/>
              </w:rPr>
              <w:t>PRECAUTION 2 IS DIRECTLY FOR YOU: Azotobacter is the named biofertilizer for POMEGRANATE.*</w:t>
            </w:r>
            <w:r>
              <w:rPr>
                <w:i/>
                <w:iCs/>
                <w:color w:val="222222"/>
                <w:sz w:val="20"/>
                <w:szCs w:val="20"/>
              </w:rPr>
              <w:t xml:space="preserve"> </w:t>
            </w:r>
            <w:r>
              <w:rPr>
                <w:color w:val="222222"/>
                <w:sz w:val="20"/>
                <w:szCs w:val="20"/>
              </w:rPr>
              <w:t>(Rhizobium is for legumes with nodules — cowpea, soybean, chickpea, tur, groundnut. Azotobacter is for non-legumes and orchard crops.)</w:t>
            </w:r>
            <w:r>
              <w:rPr>
                <w:i/>
                <w:iCs/>
                <w:color w:val="222222"/>
                <w:sz w:val="20"/>
                <w:szCs w:val="20"/>
              </w:rPr>
              <w:t xml:space="preserve"> PRECAUTION 6 IS THE COURSE'S HONEST POSITION — </w:t>
            </w:r>
            <w:r>
              <w:rPr>
                <w:color w:val="222222"/>
                <w:sz w:val="20"/>
                <w:szCs w:val="20"/>
              </w:rPr>
              <w:t>"</w:t>
            </w:r>
            <w:r>
              <w:rPr>
                <w:b/>
                <w:bCs/>
                <w:color w:val="222222"/>
                <w:sz w:val="20"/>
                <w:szCs w:val="20"/>
              </w:rPr>
              <w:t>NEVER substitute biofertilizers for chemical fertilizers.</w:t>
            </w:r>
            <w:r>
              <w:rPr>
                <w:color w:val="222222"/>
                <w:sz w:val="20"/>
                <w:szCs w:val="20"/>
              </w:rPr>
              <w:t xml:space="preserve"> Do not directly stop chemical fertilizer and say I will run only on microbial fertilizers. </w:t>
            </w:r>
            <w:r>
              <w:rPr>
                <w:b/>
                <w:bCs/>
                <w:color w:val="222222"/>
                <w:sz w:val="20"/>
                <w:szCs w:val="20"/>
              </w:rPr>
              <w:t>No. You must slowly INCREASE the biologicals and DECREASE the chemicals.</w:t>
            </w:r>
            <w:r>
              <w:rPr>
                <w:color w:val="222222"/>
                <w:sz w:val="20"/>
                <w:szCs w:val="20"/>
              </w:rPr>
              <w:t xml:space="preserve"> But the first condition is: </w:t>
            </w:r>
            <w:r>
              <w:rPr>
                <w:b/>
                <w:bCs/>
                <w:color w:val="222222"/>
                <w:sz w:val="20"/>
                <w:szCs w:val="20"/>
              </w:rPr>
              <w:t>organic matter must be used in large quantity.</w:t>
            </w:r>
            <w:r>
              <w:rPr>
                <w:color w:val="222222"/>
                <w:sz w:val="20"/>
                <w:szCs w:val="20"/>
              </w:rPr>
              <w:t>"*</w:t>
            </w:r>
          </w:p>
        </w:tc>
      </w:tr>
    </w:tbl>
    <w:p w14:paraId="024D44D2" w14:textId="77777777" w:rsidR="004A17D0" w:rsidRDefault="004A17D0">
      <w:pPr>
        <w:spacing w:after="70"/>
      </w:pPr>
    </w:p>
    <w:p w14:paraId="6955EC0D" w14:textId="77777777" w:rsidR="004A17D0" w:rsidRDefault="00000000">
      <w:pPr>
        <w:pStyle w:val="Heading2"/>
        <w:spacing w:before="240" w:after="80"/>
      </w:pPr>
      <w:r>
        <w:rPr>
          <w:b/>
          <w:bCs/>
          <w:sz w:val="25"/>
          <w:szCs w:val="25"/>
        </w:rPr>
        <w:t>THE CLOSING ARGUMENT — the three conditions</w:t>
      </w:r>
    </w:p>
    <w:p w14:paraId="204DAA2B" w14:textId="77777777" w:rsidR="004A17D0" w:rsidRDefault="00000000">
      <w:pPr>
        <w:spacing w:after="110" w:line="266" w:lineRule="auto"/>
      </w:pPr>
      <w:r>
        <w:rPr>
          <w:color w:val="222222"/>
        </w:rPr>
        <w:t>Gore ends with what is effectively the summary of the entire organic-carbon block, stated as a chain of preconditions.</w:t>
      </w:r>
    </w:p>
    <w:p w14:paraId="5E85ED04" w14:textId="77777777" w:rsidR="004A17D0" w:rsidRDefault="00000000">
      <w:pPr>
        <w:pStyle w:val="Heading3"/>
        <w:spacing w:before="170" w:after="50"/>
      </w:pPr>
      <w:r>
        <w:rPr>
          <w:b/>
          <w:bCs/>
          <w:color w:val="117864"/>
          <w:sz w:val="22"/>
          <w:szCs w:val="22"/>
        </w:rPr>
        <w:t>The core warning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757E071B"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52E29189" w14:textId="77777777" w:rsidR="004A17D0" w:rsidRDefault="00000000">
            <w:pPr>
              <w:spacing w:after="40"/>
            </w:pPr>
            <w:r>
              <w:rPr>
                <w:b/>
                <w:bCs/>
                <w:color w:val="117864"/>
                <w:sz w:val="18"/>
                <w:szCs w:val="18"/>
              </w:rPr>
              <w:t>⚡  KEY RULE</w:t>
            </w:r>
          </w:p>
          <w:p w14:paraId="58F621DD" w14:textId="77777777" w:rsidR="004A17D0" w:rsidRDefault="00000000">
            <w:pPr>
              <w:spacing w:after="20" w:line="258" w:lineRule="auto"/>
            </w:pPr>
            <w:r>
              <w:rPr>
                <w:color w:val="222222"/>
                <w:sz w:val="20"/>
                <w:szCs w:val="20"/>
              </w:rPr>
              <w:t>"If you are NOT putting organic matter into your soil — no neem cake, no karanj cake, no Orgo Strong or Green Harvest, no FYM, no Gayatri Sanjeevani compost — then, with folded hands, my request: DON'T TOUCH microorganisms. Let the shopkeepers and the companies say what they like. If you are putting living microbes into soil that has no organic matter, YOU ARE WASTING YOUR MONEY."</w:t>
            </w:r>
          </w:p>
        </w:tc>
      </w:tr>
    </w:tbl>
    <w:p w14:paraId="7EE37F41" w14:textId="77777777" w:rsidR="004A17D0" w:rsidRDefault="004A17D0">
      <w:pPr>
        <w:spacing w:after="70"/>
      </w:pPr>
    </w:p>
    <w:p w14:paraId="7895E8E8" w14:textId="77777777" w:rsidR="004A17D0" w:rsidRDefault="00000000">
      <w:pPr>
        <w:pStyle w:val="Heading3"/>
        <w:spacing w:before="170" w:after="50"/>
      </w:pPr>
      <w:r>
        <w:rPr>
          <w:b/>
          <w:bCs/>
          <w:color w:val="117864"/>
          <w:sz w:val="22"/>
          <w:szCs w:val="22"/>
        </w:rPr>
        <w:t>The proportionality rule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337C0758"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A14F5B5" w14:textId="77777777" w:rsidR="004A17D0" w:rsidRDefault="00000000">
            <w:pPr>
              <w:spacing w:after="40"/>
            </w:pPr>
            <w:r>
              <w:rPr>
                <w:b/>
                <w:bCs/>
                <w:color w:val="117864"/>
                <w:sz w:val="18"/>
                <w:szCs w:val="18"/>
              </w:rPr>
              <w:t>⚡  KEY RULE</w:t>
            </w:r>
          </w:p>
          <w:p w14:paraId="0122EA1D" w14:textId="77777777" w:rsidR="004A17D0" w:rsidRDefault="00000000">
            <w:pPr>
              <w:spacing w:after="20" w:line="258" w:lineRule="auto"/>
            </w:pPr>
            <w:r>
              <w:rPr>
                <w:color w:val="222222"/>
                <w:sz w:val="20"/>
                <w:szCs w:val="20"/>
              </w:rPr>
              <w:lastRenderedPageBreak/>
              <w:t>THE CHAIN —"The more organic matter, the more microorganisms you use. The more microorganisms, the less chemical you will have to use</w:t>
            </w:r>
            <w:r>
              <w:rPr>
                <w:b/>
                <w:bCs/>
                <w:color w:val="222222"/>
                <w:sz w:val="20"/>
                <w:szCs w:val="20"/>
              </w:rPr>
              <w:t xml:space="preserve"> — because microbial growth increases the efficiency of the chemical fertilizer you applied. So you can reduce the chemical dose — </w:t>
            </w:r>
            <w:r>
              <w:rPr>
                <w:color w:val="222222"/>
                <w:sz w:val="20"/>
                <w:szCs w:val="20"/>
              </w:rPr>
              <w:t>but only if there is organic carbon in the soil.**"</w:t>
            </w:r>
          </w:p>
        </w:tc>
      </w:tr>
    </w:tbl>
    <w:p w14:paraId="38328646" w14:textId="77777777" w:rsidR="004A17D0" w:rsidRDefault="004A17D0">
      <w:pPr>
        <w:spacing w:after="70"/>
      </w:pPr>
    </w:p>
    <w:p w14:paraId="0555FF77" w14:textId="77777777" w:rsidR="004A17D0" w:rsidRDefault="00000000">
      <w:pPr>
        <w:pStyle w:val="Heading3"/>
        <w:spacing w:before="170" w:after="50"/>
      </w:pPr>
      <w:r>
        <w:rPr>
          <w:b/>
          <w:bCs/>
          <w:color w:val="117864"/>
          <w:sz w:val="22"/>
          <w:szCs w:val="22"/>
        </w:rPr>
        <w:t>The forest endpoint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D6B2296"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4F3633B9" w14:textId="77777777" w:rsidR="004A17D0" w:rsidRDefault="00000000">
            <w:pPr>
              <w:spacing w:after="20" w:line="258" w:lineRule="auto"/>
            </w:pPr>
            <w:r>
              <w:rPr>
                <w:b/>
                <w:bCs/>
                <w:color w:val="222222"/>
                <w:sz w:val="20"/>
                <w:szCs w:val="20"/>
              </w:rPr>
              <w:t xml:space="preserve">"And a time will come when, after putting organic matter into your soil, you will not need to add living microbes again. </w:t>
            </w:r>
            <w:r>
              <w:rPr>
                <w:color w:val="222222"/>
                <w:sz w:val="20"/>
                <w:szCs w:val="20"/>
              </w:rPr>
              <w:t>Your land will become like a forest — where nobody goes and applies PSB, but there is never a phosphorus deficiency, without any DAP.</w:t>
            </w:r>
            <w:r>
              <w:rPr>
                <w:b/>
                <w:bCs/>
                <w:color w:val="222222"/>
                <w:sz w:val="20"/>
                <w:szCs w:val="20"/>
              </w:rPr>
              <w:t xml:space="preserve"> That is the land you have to create."</w:t>
            </w:r>
          </w:p>
        </w:tc>
      </w:tr>
    </w:tbl>
    <w:p w14:paraId="421AC14A" w14:textId="77777777" w:rsidR="004A17D0" w:rsidRDefault="004A17D0">
      <w:pPr>
        <w:spacing w:after="70"/>
      </w:pPr>
    </w:p>
    <w:p w14:paraId="177603D6" w14:textId="77777777" w:rsidR="004A17D0" w:rsidRDefault="00000000">
      <w:pPr>
        <w:pStyle w:val="Heading3"/>
        <w:spacing w:before="170" w:after="50"/>
      </w:pPr>
      <w:r>
        <w:rPr>
          <w:b/>
          <w:bCs/>
          <w:color w:val="117864"/>
          <w:sz w:val="22"/>
          <w:szCs w:val="22"/>
        </w:rPr>
        <w:t>The critical limitation — nothing from nothing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4E55AD73"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257DD4F4" w14:textId="77777777" w:rsidR="004A17D0" w:rsidRDefault="00000000">
            <w:pPr>
              <w:spacing w:after="40"/>
            </w:pPr>
            <w:r>
              <w:rPr>
                <w:b/>
                <w:bCs/>
                <w:color w:val="117864"/>
                <w:sz w:val="18"/>
                <w:szCs w:val="18"/>
              </w:rPr>
              <w:t>⚡  KEY RULE</w:t>
            </w:r>
          </w:p>
          <w:p w14:paraId="675F4E8F" w14:textId="77777777" w:rsidR="004A17D0" w:rsidRDefault="00000000">
            <w:pPr>
              <w:spacing w:after="20" w:line="258" w:lineRule="auto"/>
            </w:pPr>
            <w:r>
              <w:rPr>
                <w:color w:val="222222"/>
                <w:sz w:val="20"/>
                <w:szCs w:val="20"/>
              </w:rPr>
              <w:t>THE HARD RULE —*</w:t>
            </w:r>
            <w:r>
              <w:rPr>
                <w:i/>
                <w:iCs/>
                <w:color w:val="222222"/>
                <w:sz w:val="20"/>
                <w:szCs w:val="20"/>
              </w:rPr>
              <w:t xml:space="preserve"> </w:t>
            </w:r>
            <w:r>
              <w:rPr>
                <w:color w:val="222222"/>
                <w:sz w:val="20"/>
                <w:szCs w:val="20"/>
              </w:rPr>
              <w:t>"</w:t>
            </w:r>
            <w:r>
              <w:rPr>
                <w:b/>
                <w:bCs/>
                <w:color w:val="222222"/>
                <w:sz w:val="20"/>
                <w:szCs w:val="20"/>
              </w:rPr>
              <w:t>If there is no phosphorus in your soil, however much PSB you release, it will make no difference. If there is no potash in your soil, however much potash-mobilizing bacteria you release, the crop will not get potash.</w:t>
            </w:r>
            <w:r>
              <w:rPr>
                <w:color w:val="222222"/>
                <w:sz w:val="20"/>
                <w:szCs w:val="20"/>
              </w:rPr>
              <w:t xml:space="preserve"> Why do I say this? Because the PSB you gave — Bacillus or Pseudomonas — multiplied there and released organic acids, and those organic acids </w:t>
            </w:r>
            <w:r>
              <w:rPr>
                <w:b/>
                <w:bCs/>
                <w:color w:val="222222"/>
                <w:sz w:val="20"/>
                <w:szCs w:val="20"/>
              </w:rPr>
              <w:t>make soluble the phosphorus that was FIXED and not soluble. But if there is no phosphorus there at all, what will it make soluble? It cannot.</w:t>
            </w:r>
            <w:r>
              <w:rPr>
                <w:color w:val="222222"/>
                <w:sz w:val="20"/>
                <w:szCs w:val="20"/>
              </w:rPr>
              <w:t>"</w:t>
            </w:r>
            <w:r>
              <w:rPr>
                <w:i/>
                <w:iCs/>
                <w:color w:val="222222"/>
                <w:sz w:val="20"/>
                <w:szCs w:val="20"/>
              </w:rPr>
              <w:t xml:space="preserve"> "So I say: if the nutrients are in the soil, these will work. And if organic matter is in the soil, these will work."</w:t>
            </w:r>
          </w:p>
        </w:tc>
      </w:tr>
    </w:tbl>
    <w:p w14:paraId="47EBE506" w14:textId="77777777" w:rsidR="004A17D0" w:rsidRDefault="004A17D0">
      <w:pPr>
        <w:spacing w:after="70"/>
      </w:pPr>
    </w:p>
    <w:p w14:paraId="3FBE05A0" w14:textId="77777777" w:rsidR="004A17D0" w:rsidRDefault="00000000">
      <w:pPr>
        <w:pStyle w:val="Heading3"/>
        <w:spacing w:before="170" w:after="50"/>
      </w:pPr>
      <w:r>
        <w:rPr>
          <w:b/>
          <w:bCs/>
          <w:color w:val="117864"/>
          <w:sz w:val="22"/>
          <w:szCs w:val="22"/>
        </w:rPr>
        <w:t>Copper — the final repetition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67480075"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77EA9AEC" w14:textId="77777777" w:rsidR="004A17D0" w:rsidRDefault="00000000">
            <w:pPr>
              <w:spacing w:after="40"/>
            </w:pPr>
            <w:r>
              <w:rPr>
                <w:b/>
                <w:bCs/>
                <w:color w:val="117864"/>
                <w:sz w:val="18"/>
                <w:szCs w:val="18"/>
              </w:rPr>
              <w:t>⚡  KEY RULE</w:t>
            </w:r>
          </w:p>
          <w:p w14:paraId="7E463ABA" w14:textId="77777777" w:rsidR="004A17D0" w:rsidRDefault="00000000">
            <w:pPr>
              <w:spacing w:after="20" w:line="258" w:lineRule="auto"/>
            </w:pPr>
            <w:r>
              <w:rPr>
                <w:color w:val="222222"/>
                <w:sz w:val="20"/>
                <w:szCs w:val="20"/>
              </w:rPr>
              <w:t>"COPPER KILLS THEM IMMEDIATELY. That is why I keep saying: NO copper in the soil. Because when you put copper in the soil, you will kill the microorganisms in your soil."The acceptable exception:*</w:t>
            </w:r>
            <w:r>
              <w:rPr>
                <w:i/>
                <w:iCs/>
                <w:color w:val="222222"/>
                <w:sz w:val="20"/>
                <w:szCs w:val="20"/>
              </w:rPr>
              <w:t xml:space="preserve"> </w:t>
            </w:r>
            <w:r>
              <w:rPr>
                <w:color w:val="222222"/>
                <w:sz w:val="20"/>
                <w:szCs w:val="20"/>
              </w:rPr>
              <w:t xml:space="preserve">"Give copper at such a low concentration that it works as a </w:t>
            </w:r>
            <w:r>
              <w:rPr>
                <w:b/>
                <w:bCs/>
                <w:color w:val="222222"/>
                <w:sz w:val="20"/>
                <w:szCs w:val="20"/>
              </w:rPr>
              <w:t>mineral nutrient</w:t>
            </w:r>
            <w:r>
              <w:rPr>
                <w:color w:val="222222"/>
                <w:sz w:val="20"/>
                <w:szCs w:val="20"/>
              </w:rPr>
              <w:t xml:space="preserve">. In Avena Nutrimix, only 2.5 kg goes into a 52 kg bag, and that lasts two acres for a full year. It goes as a nutrient. </w:t>
            </w:r>
            <w:r>
              <w:rPr>
                <w:b/>
                <w:bCs/>
                <w:color w:val="222222"/>
                <w:sz w:val="20"/>
                <w:szCs w:val="20"/>
              </w:rPr>
              <w:t>But if you are putting it there as a FUNGICIDE, in that same area, that is not right.</w:t>
            </w:r>
            <w:r>
              <w:rPr>
                <w:color w:val="222222"/>
                <w:sz w:val="20"/>
                <w:szCs w:val="20"/>
              </w:rPr>
              <w:t>"*</w:t>
            </w:r>
          </w:p>
        </w:tc>
      </w:tr>
    </w:tbl>
    <w:p w14:paraId="50467154" w14:textId="77777777" w:rsidR="004A17D0" w:rsidRDefault="004A17D0">
      <w:pPr>
        <w:spacing w:after="70"/>
      </w:pPr>
    </w:p>
    <w:p w14:paraId="397681C7" w14:textId="77777777" w:rsidR="004A17D0" w:rsidRDefault="00000000">
      <w:pPr>
        <w:pStyle w:val="Heading3"/>
        <w:spacing w:before="170" w:after="50"/>
      </w:pPr>
      <w:r>
        <w:rPr>
          <w:b/>
          <w:bCs/>
          <w:color w:val="117864"/>
          <w:sz w:val="22"/>
          <w:szCs w:val="22"/>
        </w:rPr>
        <w:t>His marigold story — the schedule trap</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6888FE0" w14:textId="77777777">
        <w:tblPrEx>
          <w:tblCellMar>
            <w:top w:w="0" w:type="dxa"/>
            <w:bottom w:w="0" w:type="dxa"/>
          </w:tblCellMar>
        </w:tblPrEx>
        <w:tc>
          <w:tcPr>
            <w:tcW w:w="9420" w:type="dxa"/>
            <w:tcBorders>
              <w:top w:val="single" w:sz="2" w:space="0" w:color="FAF7EF"/>
              <w:left w:val="single" w:sz="22" w:space="0" w:color="C9B27A"/>
              <w:bottom w:val="single" w:sz="2" w:space="0" w:color="FAF7EF"/>
              <w:right w:val="single" w:sz="2" w:space="0" w:color="FAF7EF"/>
            </w:tcBorders>
            <w:shd w:val="clear" w:color="auto" w:fill="FAF7EF"/>
            <w:tcMar>
              <w:top w:w="80" w:type="dxa"/>
              <w:left w:w="150" w:type="dxa"/>
              <w:bottom w:w="80" w:type="dxa"/>
              <w:right w:w="130" w:type="dxa"/>
            </w:tcMar>
          </w:tcPr>
          <w:p w14:paraId="125D761A" w14:textId="77777777" w:rsidR="004A17D0" w:rsidRDefault="00000000">
            <w:pPr>
              <w:spacing w:after="20" w:line="258" w:lineRule="auto"/>
            </w:pPr>
            <w:r>
              <w:rPr>
                <w:b/>
                <w:bCs/>
                <w:color w:val="222222"/>
                <w:sz w:val="20"/>
                <w:szCs w:val="20"/>
              </w:rPr>
              <w:t>"I grew marigold after 25 years. A marigold-growing farmer came to me and asked: how many drenching applications have you done? I said I have not applied any fungicide. He said — why? He said not one of your plants has died. I said what is the connection between fungicide and a plant dying? He said the fungi in the soil kill the crop.He said: by now you should have had FOUR drenchings, four times fungicide into the soil. I said I do not put fungicide in the soil — it makes the land infertile. He said marigold simply cannot be grown without it, the plant dies. I said fine, when it starts dying I will apply it.THIS IS 'THE SCHEDULE'. No, no — you MUST apply it four times. Why? And after applying it, even if my marigold survives, IT WILL KILL MY SOIL. That thought I never entertain."</w:t>
            </w:r>
          </w:p>
        </w:tc>
      </w:tr>
    </w:tbl>
    <w:p w14:paraId="60044257" w14:textId="77777777" w:rsidR="004A17D0" w:rsidRDefault="004A17D0">
      <w:pPr>
        <w:spacing w:after="70"/>
      </w:pPr>
    </w:p>
    <w:p w14:paraId="1E71E5C4" w14:textId="77777777" w:rsidR="004A17D0" w:rsidRDefault="00000000">
      <w:pPr>
        <w:pStyle w:val="Heading3"/>
        <w:spacing w:before="170" w:after="50"/>
      </w:pPr>
      <w:r>
        <w:rPr>
          <w:b/>
          <w:bCs/>
          <w:color w:val="117864"/>
          <w:sz w:val="22"/>
          <w:szCs w:val="22"/>
        </w:rPr>
        <w:t>The trial instruction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2E746556"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128841BC" w14:textId="77777777" w:rsidR="004A17D0" w:rsidRDefault="00000000">
            <w:pPr>
              <w:spacing w:after="40"/>
            </w:pPr>
            <w:r>
              <w:rPr>
                <w:b/>
                <w:bCs/>
                <w:color w:val="117864"/>
                <w:sz w:val="18"/>
                <w:szCs w:val="18"/>
              </w:rPr>
              <w:t>⚡  KEY RULE</w:t>
            </w:r>
          </w:p>
          <w:p w14:paraId="104E7F40" w14:textId="77777777" w:rsidR="004A17D0" w:rsidRDefault="00000000">
            <w:pPr>
              <w:spacing w:after="20" w:line="258" w:lineRule="auto"/>
            </w:pPr>
            <w:r>
              <w:rPr>
                <w:color w:val="222222"/>
                <w:sz w:val="20"/>
                <w:szCs w:val="20"/>
              </w:rPr>
              <w:t>HIS STANDING TEST —*</w:t>
            </w:r>
            <w:r>
              <w:rPr>
                <w:i/>
                <w:iCs/>
                <w:color w:val="222222"/>
                <w:sz w:val="20"/>
                <w:szCs w:val="20"/>
              </w:rPr>
              <w:t xml:space="preserve"> </w:t>
            </w:r>
            <w:r>
              <w:rPr>
                <w:color w:val="222222"/>
                <w:sz w:val="20"/>
                <w:szCs w:val="20"/>
              </w:rPr>
              <w:t xml:space="preserve">"From the first day until now I have said only one thing: </w:t>
            </w:r>
            <w:r>
              <w:rPr>
                <w:b/>
                <w:bCs/>
                <w:color w:val="222222"/>
                <w:sz w:val="20"/>
                <w:szCs w:val="20"/>
              </w:rPr>
              <w:t>whatever I tell you, run a trial on it. Leave ten trees. Shut off one line's valve. Until harvesting, do not use the formula I am telling you on that one line. And if you are getting results, then follow B. T. Gore. Otherwise not. Otherwise not.</w:t>
            </w:r>
            <w:r>
              <w:rPr>
                <w:color w:val="222222"/>
                <w:sz w:val="20"/>
                <w:szCs w:val="20"/>
              </w:rPr>
              <w:t>"</w:t>
            </w:r>
            <w:r>
              <w:rPr>
                <w:i/>
                <w:iCs/>
                <w:color w:val="222222"/>
                <w:sz w:val="20"/>
                <w:szCs w:val="20"/>
              </w:rPr>
              <w:t xml:space="preserve"> </w:t>
            </w:r>
            <w:r>
              <w:rPr>
                <w:color w:val="222222"/>
                <w:sz w:val="20"/>
                <w:szCs w:val="20"/>
              </w:rPr>
              <w:t>*"If I blindly trust someone, if I become a blind devotee and act the moment I am told, and do nothing sensible myself — then I have no faith in my own knowledge. It is more in the other person."</w:t>
            </w:r>
          </w:p>
        </w:tc>
      </w:tr>
    </w:tbl>
    <w:p w14:paraId="426058BA" w14:textId="77777777" w:rsidR="004A17D0" w:rsidRDefault="004A17D0">
      <w:pPr>
        <w:spacing w:after="70"/>
      </w:pPr>
    </w:p>
    <w:p w14:paraId="0538B22A" w14:textId="77777777" w:rsidR="004A17D0" w:rsidRDefault="00000000">
      <w:pPr>
        <w:pStyle w:val="Heading2"/>
        <w:spacing w:before="240" w:after="80"/>
      </w:pPr>
      <w:r>
        <w:rPr>
          <w:b/>
          <w:bCs/>
          <w:sz w:val="25"/>
          <w:szCs w:val="25"/>
        </w:rPr>
        <w:t>Reading It Critically — What Holds Up and What to Watch</w:t>
      </w:r>
    </w:p>
    <w:p w14:paraId="6B179985" w14:textId="77777777" w:rsidR="004A17D0" w:rsidRDefault="00000000">
      <w:pPr>
        <w:pStyle w:val="Heading2"/>
        <w:spacing w:before="240" w:after="80"/>
      </w:pPr>
      <w:r>
        <w:rPr>
          <w:b/>
          <w:bCs/>
          <w:sz w:val="25"/>
          <w:szCs w:val="25"/>
        </w:rPr>
        <w:t>The session that finally fills three gaps</w:t>
      </w:r>
    </w:p>
    <w:p w14:paraId="0369803A" w14:textId="77777777" w:rsidR="004A17D0" w:rsidRDefault="00000000">
      <w:pPr>
        <w:spacing w:after="110" w:line="266" w:lineRule="auto"/>
      </w:pPr>
      <w:r>
        <w:rPr>
          <w:b/>
          <w:bCs/>
          <w:color w:val="222222"/>
        </w:rPr>
        <w:t>1. The organic-culture protocol (open since Part 13K).</w:t>
      </w:r>
      <w:r>
        <w:rPr>
          <w:color w:val="222222"/>
        </w:rPr>
        <w:t xml:space="preserve"> The full method is now here: firm shaded site, 150 kg cake + 150 kg vermicompost, wet to "laddu" consistency, microbes + 1 kg jaggery in 100–200 L water sprinkled over, mixed like cement, 3 ft × 1 ft beds under wet gunny, turned on days 3, 6 and 9. </w:t>
      </w:r>
      <w:r>
        <w:rPr>
          <w:b/>
          <w:bCs/>
          <w:color w:val="222222"/>
        </w:rPr>
        <w:t>And the readiness test is specific and checkable</w:t>
      </w:r>
      <w:r>
        <w:rPr>
          <w:color w:val="222222"/>
        </w:rPr>
        <w:t xml:space="preserve"> — heat dropped, black, light, spores when you break a clod. The maggot reassurance is a nice touch: fly larvae are evidence the culture worked, not that it failed.</w:t>
      </w:r>
    </w:p>
    <w:p w14:paraId="0168DCC2" w14:textId="77777777" w:rsidR="004A17D0" w:rsidRDefault="00000000">
      <w:pPr>
        <w:spacing w:after="110" w:line="266" w:lineRule="auto"/>
      </w:pPr>
      <w:r>
        <w:rPr>
          <w:b/>
          <w:bCs/>
          <w:color w:val="222222"/>
        </w:rPr>
        <w:t>2. VAM / mycorrhizae (the gap flagged in Chapter 7).</w:t>
      </w:r>
      <w:r>
        <w:rPr>
          <w:color w:val="222222"/>
        </w:rPr>
        <w:t xml:space="preserve"> He now covers it properly, and his description of the key mechanism is </w:t>
      </w:r>
      <w:r>
        <w:rPr>
          <w:b/>
          <w:bCs/>
          <w:color w:val="222222"/>
        </w:rPr>
        <w:t>correct and important</w:t>
      </w:r>
      <w:r>
        <w:rPr>
          <w:color w:val="222222"/>
        </w:rPr>
        <w:t xml:space="preserve">: mycorrhizal hyphae extend beyond the root zone to where moisture and nutrients still are, and ferry them back. On a water-limited, nutrient-locked calcareous soil, this is the single most valuable biological function available. </w:t>
      </w:r>
      <w:r>
        <w:rPr>
          <w:b/>
          <w:bCs/>
          <w:color w:val="222222"/>
        </w:rPr>
        <w:t>His nematode statement is admirably precise</w:t>
      </w:r>
      <w:r>
        <w:rPr>
          <w:color w:val="222222"/>
        </w:rPr>
        <w:t xml:space="preserve"> — VAM does nothing directly to nematodes, but healthy VAM-rich soil correlates with lower nematode pressure. He does not overclaim.</w:t>
      </w:r>
    </w:p>
    <w:p w14:paraId="2EE9ADFC" w14:textId="77777777" w:rsidR="004A17D0" w:rsidRDefault="00000000">
      <w:pPr>
        <w:spacing w:after="110" w:line="266" w:lineRule="auto"/>
      </w:pPr>
      <w:r>
        <w:rPr>
          <w:b/>
          <w:bCs/>
          <w:color w:val="222222"/>
        </w:rPr>
        <w:t>3. The bacteria-into-jeevamrut timing</w:t>
      </w:r>
      <w:r>
        <w:rPr>
          <w:color w:val="222222"/>
        </w:rPr>
        <w:t xml:space="preserve"> — one day before application, bacteria only, never mixed with fungi.</w:t>
      </w:r>
    </w:p>
    <w:p w14:paraId="55C4562B" w14:textId="77777777" w:rsidR="004A17D0" w:rsidRDefault="00000000">
      <w:pPr>
        <w:pStyle w:val="Heading2"/>
        <w:spacing w:before="240" w:after="80"/>
      </w:pPr>
      <w:r>
        <w:rPr>
          <w:b/>
          <w:bCs/>
          <w:sz w:val="25"/>
          <w:szCs w:val="25"/>
        </w:rPr>
        <w:t>The genuinely valuable technical content</w:t>
      </w:r>
    </w:p>
    <w:p w14:paraId="682A88BF" w14:textId="77777777" w:rsidR="004A17D0" w:rsidRDefault="00000000">
      <w:pPr>
        <w:spacing w:after="110" w:line="266" w:lineRule="auto"/>
      </w:pPr>
      <w:r>
        <w:rPr>
          <w:b/>
          <w:bCs/>
          <w:color w:val="222222"/>
        </w:rPr>
        <w:t>The dose-concentration rule is the best product-evaluation tool in the course.</w:t>
      </w:r>
      <w:r>
        <w:rPr>
          <w:color w:val="222222"/>
        </w:rPr>
        <w:t xml:space="preserve"> A 0.5 g/L dose means high spore count; a 2 g/L dose means more dextrose filler. Use concentrated for foliar, dextrose-rich for soil (where the dextrose feeds multiplication). This is real formulation literacy.</w:t>
      </w:r>
    </w:p>
    <w:p w14:paraId="42CCF6BB" w14:textId="77777777" w:rsidR="004A17D0" w:rsidRDefault="00000000">
      <w:pPr>
        <w:spacing w:after="110" w:line="266" w:lineRule="auto"/>
      </w:pPr>
      <w:r>
        <w:rPr>
          <w:b/>
          <w:bCs/>
          <w:color w:val="222222"/>
        </w:rPr>
        <w:t>The colour test is a free, immediate quality check.</w:t>
      </w:r>
      <w:r>
        <w:rPr>
          <w:color w:val="222222"/>
        </w:rPr>
        <w:t xml:space="preserve"> </w:t>
      </w:r>
      <w:r>
        <w:rPr>
          <w:i/>
          <w:iCs/>
          <w:color w:val="222222"/>
        </w:rPr>
        <w:t>Trichoderma viride</w:t>
      </w:r>
      <w:r>
        <w:rPr>
          <w:color w:val="222222"/>
        </w:rPr>
        <w:t xml:space="preserve"> is green — if your "Trichoderma" powder is white, it is not Trichoderma. Simple, and it will catch adulterated product.</w:t>
      </w:r>
    </w:p>
    <w:p w14:paraId="4C223AA0" w14:textId="77777777" w:rsidR="004A17D0" w:rsidRDefault="00000000">
      <w:pPr>
        <w:spacing w:after="110" w:line="266" w:lineRule="auto"/>
      </w:pPr>
      <w:r>
        <w:rPr>
          <w:b/>
          <w:bCs/>
          <w:color w:val="222222"/>
        </w:rPr>
        <w:t>"Microbes must multiply, chemicals act on contact"</w:t>
      </w:r>
      <w:r>
        <w:rPr>
          <w:color w:val="222222"/>
        </w:rPr>
        <w:t xml:space="preserve"> is the framing that explains every biological failure — and it justifies both the multiplication protocols and the insistence on organic matter first.</w:t>
      </w:r>
    </w:p>
    <w:p w14:paraId="582FEC08" w14:textId="77777777" w:rsidR="004A17D0" w:rsidRDefault="00000000">
      <w:pPr>
        <w:spacing w:after="110" w:line="266" w:lineRule="auto"/>
      </w:pPr>
      <w:r>
        <w:rPr>
          <w:b/>
          <w:bCs/>
          <w:color w:val="222222"/>
        </w:rPr>
        <w:t>The hard limitation is honestly stated:</w:t>
      </w:r>
      <w:r>
        <w:rPr>
          <w:color w:val="222222"/>
        </w:rPr>
        <w:t xml:space="preserve"> PSB cannot solubilise phosphorus that is not there. Biologicals unlock what exists; they do not create nutrients. This is the correct and commercially inconvenient truth.</w:t>
      </w:r>
    </w:p>
    <w:p w14:paraId="417EDBED" w14:textId="77777777" w:rsidR="004A17D0" w:rsidRDefault="00000000">
      <w:pPr>
        <w:spacing w:after="110" w:line="266" w:lineRule="auto"/>
      </w:pPr>
      <w:r>
        <w:rPr>
          <w:b/>
          <w:bCs/>
          <w:color w:val="222222"/>
        </w:rPr>
        <w:t>Calcium-mobilizing bacteria for calcareous soil</w:t>
      </w:r>
      <w:r>
        <w:rPr>
          <w:color w:val="222222"/>
        </w:rPr>
        <w:t xml:space="preserve"> is a genuinely relevant lead for your block — bacteria that release calcium fixed as calcium carbonate and as di-/tri-calcium phosphate. That is precisely your phosphorus-lockup mechanism.</w:t>
      </w:r>
    </w:p>
    <w:p w14:paraId="3AC7F7F4" w14:textId="77777777" w:rsidR="004A17D0" w:rsidRDefault="00000000">
      <w:pPr>
        <w:pStyle w:val="Heading2"/>
        <w:spacing w:before="240" w:after="80"/>
      </w:pPr>
      <w:r>
        <w:rPr>
          <w:b/>
          <w:bCs/>
          <w:sz w:val="25"/>
          <w:szCs w:val="25"/>
        </w:rPr>
        <w:t>Cautions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4A17D0" w14:paraId="1BD26A19" w14:textId="77777777">
        <w:tblPrEx>
          <w:tblCellMar>
            <w:top w:w="0" w:type="dxa"/>
            <w:bottom w:w="0" w:type="dxa"/>
          </w:tblCellMar>
        </w:tblPrEx>
        <w:trPr>
          <w:tblHeader/>
        </w:trPr>
        <w:tc>
          <w:tcPr>
            <w:tcW w:w="4710" w:type="dxa"/>
            <w:shd w:val="clear" w:color="auto" w:fill="1F3864"/>
            <w:tcMar>
              <w:top w:w="50" w:type="dxa"/>
              <w:left w:w="90" w:type="dxa"/>
              <w:bottom w:w="50" w:type="dxa"/>
              <w:right w:w="80" w:type="dxa"/>
            </w:tcMar>
          </w:tcPr>
          <w:p w14:paraId="248011DA" w14:textId="77777777" w:rsidR="004A17D0" w:rsidRDefault="00000000">
            <w:r>
              <w:rPr>
                <w:b/>
                <w:bCs/>
                <w:color w:val="FFFFFF"/>
                <w:sz w:val="17"/>
                <w:szCs w:val="17"/>
              </w:rPr>
              <w:t>Item</w:t>
            </w:r>
          </w:p>
        </w:tc>
        <w:tc>
          <w:tcPr>
            <w:tcW w:w="4710" w:type="dxa"/>
            <w:shd w:val="clear" w:color="auto" w:fill="1F3864"/>
            <w:tcMar>
              <w:top w:w="50" w:type="dxa"/>
              <w:left w:w="90" w:type="dxa"/>
              <w:bottom w:w="50" w:type="dxa"/>
              <w:right w:w="80" w:type="dxa"/>
            </w:tcMar>
          </w:tcPr>
          <w:p w14:paraId="6039933D" w14:textId="77777777" w:rsidR="004A17D0" w:rsidRDefault="00000000">
            <w:r>
              <w:rPr>
                <w:b/>
                <w:bCs/>
                <w:color w:val="FFFFFF"/>
                <w:sz w:val="17"/>
                <w:szCs w:val="17"/>
              </w:rPr>
              <w:t>Assessment</w:t>
            </w:r>
          </w:p>
        </w:tc>
      </w:tr>
      <w:tr w:rsidR="004A17D0" w14:paraId="5F768276"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723CF9E0" w14:textId="77777777" w:rsidR="004A17D0" w:rsidRDefault="00000000">
            <w:r>
              <w:rPr>
                <w:b/>
                <w:bCs/>
                <w:color w:val="222222"/>
                <w:sz w:val="17"/>
                <w:szCs w:val="17"/>
              </w:rPr>
              <w:t>"WHO says India has 32% sterility"</w:t>
            </w:r>
          </w:p>
        </w:tc>
        <w:tc>
          <w:tcPr>
            <w:tcW w:w="4710" w:type="dxa"/>
            <w:shd w:val="clear" w:color="auto" w:fill="F4F7FB"/>
            <w:tcMar>
              <w:top w:w="50" w:type="dxa"/>
              <w:left w:w="90" w:type="dxa"/>
              <w:bottom w:w="50" w:type="dxa"/>
              <w:right w:w="80" w:type="dxa"/>
            </w:tcMar>
          </w:tcPr>
          <w:p w14:paraId="284AFA71" w14:textId="77777777" w:rsidR="004A17D0" w:rsidRDefault="00000000">
            <w:r>
              <w:rPr>
                <w:color w:val="222222"/>
                <w:sz w:val="17"/>
                <w:szCs w:val="17"/>
              </w:rPr>
              <w:t>Not a WHO figure in that form. Infertility prevalence estimates for India vary widely (roughly 10–15% of couples). Treat as rhetorical.</w:t>
            </w:r>
          </w:p>
        </w:tc>
      </w:tr>
      <w:tr w:rsidR="004A17D0" w14:paraId="033E3FF5"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6077D8A9" w14:textId="77777777" w:rsidR="004A17D0" w:rsidRDefault="00000000">
            <w:r>
              <w:rPr>
                <w:b/>
                <w:bCs/>
                <w:color w:val="222222"/>
                <w:sz w:val="17"/>
                <w:szCs w:val="17"/>
              </w:rPr>
              <w:t>The 45 °C storage claim</w:t>
            </w:r>
          </w:p>
        </w:tc>
        <w:tc>
          <w:tcPr>
            <w:tcW w:w="4710" w:type="dxa"/>
            <w:shd w:val="clear" w:color="auto" w:fill="FFFFFF"/>
            <w:tcMar>
              <w:top w:w="50" w:type="dxa"/>
              <w:left w:w="90" w:type="dxa"/>
              <w:bottom w:w="50" w:type="dxa"/>
              <w:right w:w="80" w:type="dxa"/>
            </w:tcMar>
          </w:tcPr>
          <w:p w14:paraId="70BFA588" w14:textId="77777777" w:rsidR="004A17D0" w:rsidRDefault="00000000">
            <w:r>
              <w:rPr>
                <w:color w:val="222222"/>
                <w:sz w:val="17"/>
                <w:szCs w:val="17"/>
              </w:rPr>
              <w:t xml:space="preserve">Reasonable for </w:t>
            </w:r>
            <w:r>
              <w:rPr>
                <w:b/>
                <w:bCs/>
                <w:color w:val="222222"/>
                <w:sz w:val="17"/>
                <w:szCs w:val="17"/>
              </w:rPr>
              <w:t>dormant spore</w:t>
            </w:r>
            <w:r>
              <w:rPr>
                <w:color w:val="222222"/>
                <w:sz w:val="17"/>
                <w:szCs w:val="17"/>
              </w:rPr>
              <w:t xml:space="preserve"> formulations (which is his point about spray drying and lyophilization). </w:t>
            </w:r>
            <w:r>
              <w:rPr>
                <w:b/>
                <w:bCs/>
                <w:color w:val="222222"/>
                <w:sz w:val="17"/>
                <w:szCs w:val="17"/>
              </w:rPr>
              <w:t>Not true for live liquid cultures</w:t>
            </w:r>
            <w:r>
              <w:rPr>
                <w:color w:val="222222"/>
                <w:sz w:val="17"/>
                <w:szCs w:val="17"/>
              </w:rPr>
              <w:t>, which degrade in heat. Read it as formulation-specific, not universal.</w:t>
            </w:r>
          </w:p>
        </w:tc>
      </w:tr>
      <w:tr w:rsidR="004A17D0" w14:paraId="24D5A0EF"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06283CB3" w14:textId="77777777" w:rsidR="004A17D0" w:rsidRDefault="00000000">
            <w:r>
              <w:rPr>
                <w:b/>
                <w:bCs/>
                <w:color w:val="222222"/>
                <w:sz w:val="17"/>
                <w:szCs w:val="17"/>
              </w:rPr>
              <w:t>Product and company names</w:t>
            </w:r>
          </w:p>
        </w:tc>
        <w:tc>
          <w:tcPr>
            <w:tcW w:w="4710" w:type="dxa"/>
            <w:shd w:val="clear" w:color="auto" w:fill="F4F7FB"/>
            <w:tcMar>
              <w:top w:w="50" w:type="dxa"/>
              <w:left w:w="90" w:type="dxa"/>
              <w:bottom w:w="50" w:type="dxa"/>
              <w:right w:w="80" w:type="dxa"/>
            </w:tcMar>
          </w:tcPr>
          <w:p w14:paraId="50AD5653" w14:textId="77777777" w:rsidR="004A17D0" w:rsidRDefault="00000000">
            <w:r>
              <w:rPr>
                <w:color w:val="222222"/>
                <w:sz w:val="17"/>
                <w:szCs w:val="17"/>
              </w:rPr>
              <w:t>Vijaya Agro, SK Biofix ("Fasal Rakshak"), Orgo Strong, Green Harvest, KRFG, the Gujarat lyophilization company. He names them openly; apply the same scepticism as before. His own Avena Nutrimix appears again in the copper discussion.</w:t>
            </w:r>
          </w:p>
        </w:tc>
      </w:tr>
      <w:tr w:rsidR="004A17D0" w14:paraId="2F71B559"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328BC5DE" w14:textId="77777777" w:rsidR="004A17D0" w:rsidRDefault="00000000">
            <w:r>
              <w:rPr>
                <w:b/>
                <w:bCs/>
                <w:color w:val="222222"/>
                <w:sz w:val="17"/>
                <w:szCs w:val="17"/>
              </w:rPr>
              <w:t>Foliar biofertilizer</w:t>
            </w:r>
          </w:p>
        </w:tc>
        <w:tc>
          <w:tcPr>
            <w:tcW w:w="4710" w:type="dxa"/>
            <w:shd w:val="clear" w:color="auto" w:fill="FFFFFF"/>
            <w:tcMar>
              <w:top w:w="50" w:type="dxa"/>
              <w:left w:w="90" w:type="dxa"/>
              <w:bottom w:w="50" w:type="dxa"/>
              <w:right w:w="80" w:type="dxa"/>
            </w:tcMar>
          </w:tcPr>
          <w:p w14:paraId="3732B5B5" w14:textId="77777777" w:rsidR="004A17D0" w:rsidRDefault="00000000">
            <w:r>
              <w:rPr>
                <w:color w:val="222222"/>
                <w:sz w:val="17"/>
                <w:szCs w:val="17"/>
              </w:rPr>
              <w:t xml:space="preserve">He explicitly </w:t>
            </w:r>
            <w:r>
              <w:rPr>
                <w:b/>
                <w:bCs/>
                <w:color w:val="222222"/>
                <w:sz w:val="17"/>
                <w:szCs w:val="17"/>
              </w:rPr>
              <w:t>declines to recommend it</w:t>
            </w:r>
            <w:r>
              <w:rPr>
                <w:color w:val="222222"/>
                <w:sz w:val="17"/>
                <w:szCs w:val="17"/>
              </w:rPr>
              <w:t xml:space="preserve"> despite citing references — that is the appropriately conservative call.</w:t>
            </w:r>
          </w:p>
        </w:tc>
      </w:tr>
      <w:tr w:rsidR="004A17D0" w14:paraId="2196B261" w14:textId="77777777">
        <w:tblPrEx>
          <w:tblCellMar>
            <w:top w:w="0" w:type="dxa"/>
            <w:bottom w:w="0" w:type="dxa"/>
          </w:tblCellMar>
        </w:tblPrEx>
        <w:tc>
          <w:tcPr>
            <w:tcW w:w="4710" w:type="dxa"/>
            <w:shd w:val="clear" w:color="auto" w:fill="F4F7FB"/>
            <w:tcMar>
              <w:top w:w="50" w:type="dxa"/>
              <w:left w:w="90" w:type="dxa"/>
              <w:bottom w:w="50" w:type="dxa"/>
              <w:right w:w="80" w:type="dxa"/>
            </w:tcMar>
          </w:tcPr>
          <w:p w14:paraId="3846F3F2" w14:textId="77777777" w:rsidR="004A17D0" w:rsidRDefault="00000000">
            <w:r>
              <w:rPr>
                <w:b/>
                <w:bCs/>
                <w:color w:val="222222"/>
                <w:sz w:val="17"/>
                <w:szCs w:val="17"/>
              </w:rPr>
              <w:lastRenderedPageBreak/>
              <w:t>Talc clogs drippers</w:t>
            </w:r>
          </w:p>
        </w:tc>
        <w:tc>
          <w:tcPr>
            <w:tcW w:w="4710" w:type="dxa"/>
            <w:shd w:val="clear" w:color="auto" w:fill="F4F7FB"/>
            <w:tcMar>
              <w:top w:w="50" w:type="dxa"/>
              <w:left w:w="90" w:type="dxa"/>
              <w:bottom w:w="50" w:type="dxa"/>
              <w:right w:w="80" w:type="dxa"/>
            </w:tcMar>
          </w:tcPr>
          <w:p w14:paraId="150951E0" w14:textId="77777777" w:rsidR="004A17D0" w:rsidRDefault="00000000">
            <w:r>
              <w:rPr>
                <w:color w:val="222222"/>
                <w:sz w:val="17"/>
                <w:szCs w:val="17"/>
              </w:rPr>
              <w:t>Correct and practically important.</w:t>
            </w:r>
          </w:p>
        </w:tc>
      </w:tr>
      <w:tr w:rsidR="004A17D0" w14:paraId="1ED53648" w14:textId="77777777">
        <w:tblPrEx>
          <w:tblCellMar>
            <w:top w:w="0" w:type="dxa"/>
            <w:bottom w:w="0" w:type="dxa"/>
          </w:tblCellMar>
        </w:tblPrEx>
        <w:tc>
          <w:tcPr>
            <w:tcW w:w="4710" w:type="dxa"/>
            <w:shd w:val="clear" w:color="auto" w:fill="FFFFFF"/>
            <w:tcMar>
              <w:top w:w="50" w:type="dxa"/>
              <w:left w:w="90" w:type="dxa"/>
              <w:bottom w:w="50" w:type="dxa"/>
              <w:right w:w="80" w:type="dxa"/>
            </w:tcMar>
          </w:tcPr>
          <w:p w14:paraId="2D45E8F7" w14:textId="77777777" w:rsidR="004A17D0" w:rsidRDefault="00000000">
            <w:r>
              <w:rPr>
                <w:b/>
                <w:bCs/>
                <w:color w:val="222222"/>
                <w:sz w:val="17"/>
                <w:szCs w:val="17"/>
              </w:rPr>
              <w:t>"Forest needs no PSB"</w:t>
            </w:r>
          </w:p>
        </w:tc>
        <w:tc>
          <w:tcPr>
            <w:tcW w:w="4710" w:type="dxa"/>
            <w:shd w:val="clear" w:color="auto" w:fill="FFFFFF"/>
            <w:tcMar>
              <w:top w:w="50" w:type="dxa"/>
              <w:left w:w="90" w:type="dxa"/>
              <w:bottom w:w="50" w:type="dxa"/>
              <w:right w:w="80" w:type="dxa"/>
            </w:tcMar>
          </w:tcPr>
          <w:p w14:paraId="6E070845" w14:textId="77777777" w:rsidR="004A17D0" w:rsidRDefault="00000000">
            <w:r>
              <w:rPr>
                <w:color w:val="222222"/>
                <w:sz w:val="17"/>
                <w:szCs w:val="17"/>
              </w:rPr>
              <w:t>True as an endpoint image, but forests also have very different nutrient cycling and no harvest export. An orchard removes nutrients in fruit every year; it will never be fully self-sufficient.</w:t>
            </w:r>
          </w:p>
        </w:tc>
      </w:tr>
    </w:tbl>
    <w:p w14:paraId="74901B54" w14:textId="77777777" w:rsidR="004A17D0" w:rsidRDefault="004A17D0">
      <w:pPr>
        <w:spacing w:after="80"/>
      </w:pPr>
    </w:p>
    <w:p w14:paraId="5775680A" w14:textId="77777777" w:rsidR="004A17D0" w:rsidRDefault="00000000">
      <w:pPr>
        <w:pStyle w:val="Heading2"/>
        <w:spacing w:before="240" w:after="80"/>
      </w:pPr>
      <w:r>
        <w:rPr>
          <w:b/>
          <w:bCs/>
          <w:sz w:val="25"/>
          <w:szCs w:val="25"/>
        </w:rPr>
        <w:t>For Pulivendula</w:t>
      </w:r>
    </w:p>
    <w:p w14:paraId="4E2531A8" w14:textId="77777777" w:rsidR="004A17D0" w:rsidRDefault="00000000">
      <w:pPr>
        <w:pStyle w:val="ListParagraph"/>
        <w:numPr>
          <w:ilvl w:val="0"/>
          <w:numId w:val="3"/>
        </w:numPr>
        <w:spacing w:after="50" w:line="258" w:lineRule="auto"/>
      </w:pPr>
      <w:r>
        <w:rPr>
          <w:b/>
          <w:bCs/>
          <w:color w:val="222222"/>
        </w:rPr>
        <w:t>Azotobacter is the named biofertilizer for pomegranate</w:t>
      </w:r>
      <w:r>
        <w:rPr>
          <w:color w:val="222222"/>
        </w:rPr>
        <w:t xml:space="preserve"> (precaution 2 on the final slide). Rhizobium is for your legume cover crops and green manure; </w:t>
      </w:r>
      <w:r>
        <w:rPr>
          <w:b/>
          <w:bCs/>
          <w:color w:val="222222"/>
        </w:rPr>
        <w:t>Azotobacter for the trees.</w:t>
      </w:r>
    </w:p>
    <w:p w14:paraId="03EED4B3" w14:textId="77777777" w:rsidR="004A17D0" w:rsidRDefault="004A17D0">
      <w:pPr>
        <w:spacing w:after="40"/>
      </w:pPr>
    </w:p>
    <w:p w14:paraId="7C628242" w14:textId="77777777" w:rsidR="004A17D0" w:rsidRDefault="00000000">
      <w:pPr>
        <w:pStyle w:val="ListParagraph"/>
        <w:numPr>
          <w:ilvl w:val="0"/>
          <w:numId w:val="3"/>
        </w:numPr>
        <w:spacing w:after="50" w:line="258" w:lineRule="auto"/>
      </w:pPr>
      <w:r>
        <w:rPr>
          <w:b/>
          <w:bCs/>
          <w:color w:val="222222"/>
        </w:rPr>
        <w:t>Prioritise VAM at planting — this is now doubly confirmed.</w:t>
      </w:r>
      <w:r>
        <w:rPr>
          <w:color w:val="222222"/>
        </w:rPr>
        <w:t xml:space="preserve"> It was my recommendation in Chapter 7 and Gore now names it as one of his two favourite organisms. On your soil its two functions matter most: </w:t>
      </w:r>
      <w:r>
        <w:rPr>
          <w:b/>
          <w:bCs/>
          <w:color w:val="222222"/>
        </w:rPr>
        <w:t>extending the root system to reach moisture and locked nutrients</w:t>
      </w:r>
      <w:r>
        <w:rPr>
          <w:color w:val="222222"/>
        </w:rPr>
        <w:t xml:space="preserve">, and </w:t>
      </w:r>
      <w:r>
        <w:rPr>
          <w:b/>
          <w:bCs/>
          <w:color w:val="222222"/>
        </w:rPr>
        <w:t>competing out Fusarium, Ceratocystis, Rhizoctonia, Pythium and Sclerotium.</w:t>
      </w:r>
      <w:r>
        <w:rPr>
          <w:color w:val="222222"/>
        </w:rPr>
        <w:t xml:space="preserve"> Inoculate at planting when the root system is forming.</w:t>
      </w:r>
    </w:p>
    <w:p w14:paraId="6A2C16C2" w14:textId="77777777" w:rsidR="004A17D0" w:rsidRDefault="004A17D0">
      <w:pPr>
        <w:spacing w:after="40"/>
      </w:pPr>
    </w:p>
    <w:p w14:paraId="38720930" w14:textId="77777777" w:rsidR="004A17D0" w:rsidRDefault="00000000">
      <w:pPr>
        <w:pStyle w:val="ListParagraph"/>
        <w:numPr>
          <w:ilvl w:val="0"/>
          <w:numId w:val="3"/>
        </w:numPr>
        <w:spacing w:after="50" w:line="258" w:lineRule="auto"/>
      </w:pPr>
      <w:r>
        <w:rPr>
          <w:b/>
          <w:bCs/>
          <w:color w:val="222222"/>
        </w:rPr>
        <w:t>Chase the calcium-mobilizing bacteria lead.</w:t>
      </w:r>
      <w:r>
        <w:rPr>
          <w:color w:val="222222"/>
        </w:rPr>
        <w:t xml:space="preserve"> SK Biofix reportedly has bacteria that release calcium fixed as CaCO₃ and as di-/tri-calcium phosphate. </w:t>
      </w:r>
      <w:r>
        <w:rPr>
          <w:b/>
          <w:bCs/>
          <w:color w:val="222222"/>
        </w:rPr>
        <w:t>That is exactly your phosphorus-lockup mechanism</w:t>
      </w:r>
      <w:r>
        <w:rPr>
          <w:color w:val="222222"/>
        </w:rPr>
        <w:t xml:space="preserve"> (Chapter 8). Worth investigating specifically — but demand evidence, and trial it on a portion.</w:t>
      </w:r>
    </w:p>
    <w:p w14:paraId="09D741D2" w14:textId="77777777" w:rsidR="004A17D0" w:rsidRDefault="004A17D0">
      <w:pPr>
        <w:spacing w:after="40"/>
      </w:pPr>
    </w:p>
    <w:p w14:paraId="2204BE6D" w14:textId="77777777" w:rsidR="004A17D0" w:rsidRDefault="00000000">
      <w:pPr>
        <w:pStyle w:val="ListParagraph"/>
        <w:numPr>
          <w:ilvl w:val="0"/>
          <w:numId w:val="3"/>
        </w:numPr>
        <w:spacing w:after="50" w:line="258" w:lineRule="auto"/>
      </w:pPr>
      <w:r>
        <w:rPr>
          <w:b/>
          <w:bCs/>
          <w:color w:val="222222"/>
        </w:rPr>
        <w:t>Make organic culture at least once, and do it properly.</w:t>
      </w:r>
      <w:r>
        <w:rPr>
          <w:color w:val="222222"/>
        </w:rPr>
        <w:t xml:space="preserve"> At 1 kg per pomegranate tree, a single 300 kg batch covers 300 trees. For 2,000 trees you would need about seven batches — substantial, so start with a trial block. The 80%-vs-100% honesty is fair: direct application works, multiplication works better.</w:t>
      </w:r>
    </w:p>
    <w:p w14:paraId="2B0A2AB9" w14:textId="77777777" w:rsidR="004A17D0" w:rsidRDefault="004A17D0">
      <w:pPr>
        <w:spacing w:after="40"/>
      </w:pPr>
    </w:p>
    <w:p w14:paraId="4015CDDA" w14:textId="77777777" w:rsidR="004A17D0" w:rsidRDefault="00000000">
      <w:pPr>
        <w:pStyle w:val="ListParagraph"/>
        <w:numPr>
          <w:ilvl w:val="0"/>
          <w:numId w:val="3"/>
        </w:numPr>
        <w:spacing w:after="50" w:line="258" w:lineRule="auto"/>
      </w:pPr>
      <w:r>
        <w:rPr>
          <w:b/>
          <w:bCs/>
          <w:color w:val="222222"/>
        </w:rPr>
        <w:t>Use the two quality tests on every biological you buy.</w:t>
      </w:r>
      <w:r>
        <w:rPr>
          <w:color w:val="222222"/>
        </w:rPr>
        <w:t xml:space="preserve"> The </w:t>
      </w:r>
      <w:r>
        <w:rPr>
          <w:b/>
          <w:bCs/>
          <w:color w:val="222222"/>
        </w:rPr>
        <w:t>colour test</w:t>
      </w:r>
      <w:r>
        <w:rPr>
          <w:color w:val="222222"/>
        </w:rPr>
        <w:t xml:space="preserve"> (green powder for Trichoderma viride) and the </w:t>
      </w:r>
      <w:r>
        <w:rPr>
          <w:b/>
          <w:bCs/>
          <w:color w:val="222222"/>
        </w:rPr>
        <w:t>dose-concentration rule</w:t>
      </w:r>
      <w:r>
        <w:rPr>
          <w:color w:val="222222"/>
        </w:rPr>
        <w:t xml:space="preserve"> (0.5 g/L = concentrated, 2 g/L = dextrose-heavy). Buy concentrated for spray, dextrose-rich for soil.</w:t>
      </w:r>
    </w:p>
    <w:p w14:paraId="1F870B73" w14:textId="77777777" w:rsidR="004A17D0" w:rsidRDefault="004A17D0">
      <w:pPr>
        <w:spacing w:after="40"/>
      </w:pPr>
    </w:p>
    <w:p w14:paraId="1ACEF9CB" w14:textId="77777777" w:rsidR="004A17D0" w:rsidRDefault="00000000">
      <w:pPr>
        <w:pStyle w:val="ListParagraph"/>
        <w:numPr>
          <w:ilvl w:val="0"/>
          <w:numId w:val="3"/>
        </w:numPr>
        <w:spacing w:after="50" w:line="258" w:lineRule="auto"/>
      </w:pPr>
      <w:r>
        <w:rPr>
          <w:b/>
          <w:bCs/>
          <w:color w:val="222222"/>
        </w:rPr>
        <w:t>Never put talc-based formulations through your drip.</w:t>
      </w:r>
      <w:r>
        <w:rPr>
          <w:color w:val="222222"/>
        </w:rPr>
        <w:t xml:space="preserve"> They will clog emitters — and per Chapter 12, emitter clogging is already a risk on your water.</w:t>
      </w:r>
    </w:p>
    <w:p w14:paraId="1151B15F" w14:textId="77777777" w:rsidR="004A17D0" w:rsidRDefault="004A17D0">
      <w:pPr>
        <w:spacing w:after="40"/>
      </w:pPr>
    </w:p>
    <w:p w14:paraId="060E4E13" w14:textId="77777777" w:rsidR="004A17D0" w:rsidRDefault="00000000">
      <w:pPr>
        <w:pStyle w:val="ListParagraph"/>
        <w:numPr>
          <w:ilvl w:val="0"/>
          <w:numId w:val="3"/>
        </w:numPr>
        <w:spacing w:after="50" w:line="258" w:lineRule="auto"/>
      </w:pPr>
      <w:r>
        <w:rPr>
          <w:b/>
          <w:bCs/>
          <w:color w:val="222222"/>
        </w:rPr>
        <w:t>Take the hard rule seriously:</w:t>
      </w:r>
      <w:r>
        <w:rPr>
          <w:color w:val="222222"/>
        </w:rPr>
        <w:t xml:space="preserve"> biologicals unlock what is present. Your three-layer soil test (Part 13J/Chapter 10) tells you what is actually there. </w:t>
      </w:r>
      <w:r>
        <w:rPr>
          <w:b/>
          <w:bCs/>
          <w:color w:val="222222"/>
        </w:rPr>
        <w:t>If phosphorus is genuinely absent rather than locked, PSB will not help</w:t>
      </w:r>
      <w:r>
        <w:rPr>
          <w:color w:val="222222"/>
        </w:rPr>
        <w:t xml:space="preserve"> — you would need to add phosphorus, in rock-phosphate form co-composted (Part 13J).</w:t>
      </w:r>
    </w:p>
    <w:p w14:paraId="6DD5EA18" w14:textId="77777777" w:rsidR="004A17D0" w:rsidRDefault="004A17D0">
      <w:pPr>
        <w:spacing w:after="40"/>
      </w:pPr>
    </w:p>
    <w:p w14:paraId="42828797" w14:textId="77777777" w:rsidR="004A17D0" w:rsidRDefault="00000000">
      <w:pPr>
        <w:pStyle w:val="ListParagraph"/>
        <w:numPr>
          <w:ilvl w:val="0"/>
          <w:numId w:val="3"/>
        </w:numPr>
        <w:spacing w:after="50" w:line="258" w:lineRule="auto"/>
      </w:pPr>
      <w:r>
        <w:rPr>
          <w:b/>
          <w:bCs/>
          <w:color w:val="222222"/>
        </w:rPr>
        <w:t>Adopt his trial protocol.</w:t>
      </w:r>
      <w:r>
        <w:rPr>
          <w:color w:val="222222"/>
        </w:rPr>
        <w:t xml:space="preserve"> Leave one line's valve shut; run ten trees without the formula through to harvest; compare. That is the correct standard, and it applies to his recommendations as much as anyone's.</w:t>
      </w:r>
    </w:p>
    <w:p w14:paraId="249882D9" w14:textId="77777777" w:rsidR="004A17D0" w:rsidRDefault="004A17D0">
      <w:pPr>
        <w:spacing w:after="40"/>
      </w:pPr>
    </w:p>
    <w:p w14:paraId="09E09441" w14:textId="77777777" w:rsidR="004A17D0" w:rsidRDefault="00000000">
      <w:pPr>
        <w:pStyle w:val="Heading2"/>
        <w:spacing w:before="240" w:after="80"/>
      </w:pPr>
      <w:r>
        <w:rPr>
          <w:b/>
          <w:bCs/>
          <w:sz w:val="25"/>
          <w:szCs w:val="25"/>
        </w:rPr>
        <w:t>Nutrient Interaction Rules — Running Master List</w:t>
      </w:r>
    </w:p>
    <w:p w14:paraId="07A437CA" w14:textId="77777777" w:rsidR="004A17D0" w:rsidRDefault="00000000">
      <w:pPr>
        <w:spacing w:after="110" w:line="266" w:lineRule="auto"/>
      </w:pPr>
      <w:r>
        <w:rPr>
          <w:color w:val="222222"/>
        </w:rPr>
        <w:t>Add these from Part 13T: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4A17D0" w14:paraId="128C845A" w14:textId="77777777">
        <w:tblPrEx>
          <w:tblCellMar>
            <w:top w:w="0" w:type="dxa"/>
            <w:bottom w:w="0" w:type="dxa"/>
          </w:tblCellMar>
        </w:tblPrEx>
        <w:tc>
          <w:tcPr>
            <w:tcW w:w="9420" w:type="dxa"/>
            <w:tcBorders>
              <w:top w:val="single" w:sz="2" w:space="0" w:color="E4F1EE"/>
              <w:left w:val="single" w:sz="22" w:space="0" w:color="117864"/>
              <w:bottom w:val="single" w:sz="2" w:space="0" w:color="E4F1EE"/>
              <w:right w:val="single" w:sz="2" w:space="0" w:color="E4F1EE"/>
            </w:tcBorders>
            <w:shd w:val="clear" w:color="auto" w:fill="E4F1EE"/>
            <w:tcMar>
              <w:top w:w="80" w:type="dxa"/>
              <w:left w:w="150" w:type="dxa"/>
              <w:bottom w:w="80" w:type="dxa"/>
              <w:right w:w="130" w:type="dxa"/>
            </w:tcMar>
          </w:tcPr>
          <w:p w14:paraId="41FD005F" w14:textId="77777777" w:rsidR="004A17D0" w:rsidRDefault="00000000">
            <w:pPr>
              <w:spacing w:after="40"/>
            </w:pPr>
            <w:r>
              <w:rPr>
                <w:b/>
                <w:bCs/>
                <w:color w:val="117864"/>
                <w:sz w:val="18"/>
                <w:szCs w:val="18"/>
              </w:rPr>
              <w:t>⚡  KEY RULE</w:t>
            </w:r>
          </w:p>
          <w:p w14:paraId="22041B00" w14:textId="77777777" w:rsidR="004A17D0" w:rsidRDefault="00000000">
            <w:pPr>
              <w:spacing w:after="20" w:line="258" w:lineRule="auto"/>
            </w:pPr>
            <w:r>
              <w:rPr>
                <w:color w:val="222222"/>
                <w:sz w:val="20"/>
                <w:szCs w:val="20"/>
              </w:rPr>
              <w:t>MICROBES MUST MULTIPLY; CHEMICALS ACT ON CONTACT.</w:t>
            </w:r>
            <w:r>
              <w:rPr>
                <w:b/>
                <w:bCs/>
                <w:color w:val="222222"/>
                <w:sz w:val="20"/>
                <w:szCs w:val="20"/>
              </w:rPr>
              <w:t xml:space="preserve"> A biological applied into hostile conditions is wasted money — this is the fundamental difference. </w:t>
            </w:r>
            <w:r>
              <w:rPr>
                <w:color w:val="222222"/>
                <w:sz w:val="20"/>
                <w:szCs w:val="20"/>
              </w:rPr>
              <w:t>Biofertilizers contain NO nutrients</w:t>
            </w:r>
            <w:r>
              <w:rPr>
                <w:b/>
                <w:bCs/>
                <w:color w:val="222222"/>
                <w:sz w:val="20"/>
                <w:szCs w:val="20"/>
              </w:rPr>
              <w:t xml:space="preserve"> — they produce </w:t>
            </w:r>
            <w:r>
              <w:rPr>
                <w:color w:val="222222"/>
                <w:sz w:val="20"/>
                <w:szCs w:val="20"/>
              </w:rPr>
              <w:t>organic acids</w:t>
            </w:r>
            <w:r>
              <w:rPr>
                <w:b/>
                <w:bCs/>
                <w:color w:val="222222"/>
                <w:sz w:val="20"/>
                <w:szCs w:val="20"/>
              </w:rPr>
              <w:t xml:space="preserve"> that lower pH and convert existing soil nutrients into available form. </w:t>
            </w:r>
            <w:r>
              <w:rPr>
                <w:color w:val="222222"/>
                <w:sz w:val="20"/>
                <w:szCs w:val="20"/>
              </w:rPr>
              <w:t>HARD LIMIT: PSB cannot solubilise phosphorus that is not there.</w:t>
            </w:r>
            <w:r>
              <w:rPr>
                <w:b/>
                <w:bCs/>
                <w:color w:val="222222"/>
                <w:sz w:val="20"/>
                <w:szCs w:val="20"/>
              </w:rPr>
              <w:t xml:space="preserve"> Biologicals unlock what exists; they do not create nutrients. </w:t>
            </w:r>
            <w:r>
              <w:rPr>
                <w:color w:val="222222"/>
                <w:sz w:val="20"/>
                <w:szCs w:val="20"/>
              </w:rPr>
              <w:t xml:space="preserve">VAM </w:t>
            </w:r>
            <w:r>
              <w:rPr>
                <w:color w:val="222222"/>
                <w:sz w:val="20"/>
                <w:szCs w:val="20"/>
              </w:rPr>
              <w:lastRenderedPageBreak/>
              <w:t>extends beyond the root zone to where moisture and nutrients remain, and ferries them back to the root</w:t>
            </w:r>
            <w:r>
              <w:rPr>
                <w:b/>
                <w:bCs/>
                <w:color w:val="222222"/>
                <w:sz w:val="20"/>
                <w:szCs w:val="20"/>
              </w:rPr>
              <w:t xml:space="preserve"> — the key function on water-limited soil. It grows as far as there is air and moisture. </w:t>
            </w:r>
            <w:r>
              <w:rPr>
                <w:color w:val="222222"/>
                <w:sz w:val="20"/>
                <w:szCs w:val="20"/>
              </w:rPr>
              <w:t>VAM outcompetes Fusarium, Ceratocystis, Rhizoctonia, Pythium and Sclerotium.</w:t>
            </w:r>
            <w:r>
              <w:rPr>
                <w:b/>
                <w:bCs/>
                <w:color w:val="222222"/>
                <w:sz w:val="20"/>
                <w:szCs w:val="20"/>
              </w:rPr>
              <w:t xml:space="preserve"> It does </w:t>
            </w:r>
            <w:r>
              <w:rPr>
                <w:color w:val="222222"/>
                <w:sz w:val="20"/>
                <w:szCs w:val="20"/>
              </w:rPr>
              <w:t>nothing directly</w:t>
            </w:r>
            <w:r>
              <w:rPr>
                <w:b/>
                <w:bCs/>
                <w:color w:val="222222"/>
                <w:sz w:val="20"/>
                <w:szCs w:val="20"/>
              </w:rPr>
              <w:t xml:space="preserve"> to nematodes, but VAM-rich soil shows markedly fewer nematodes. </w:t>
            </w:r>
            <w:r>
              <w:rPr>
                <w:color w:val="222222"/>
                <w:sz w:val="20"/>
                <w:szCs w:val="20"/>
              </w:rPr>
              <w:t>Azotobacter → pomegranate; Rhizobium → nodulating legumes; Acetobacter → sugarcane.</w:t>
            </w:r>
            <w:r>
              <w:rPr>
                <w:b/>
                <w:bCs/>
                <w:color w:val="222222"/>
                <w:sz w:val="20"/>
                <w:szCs w:val="20"/>
              </w:rPr>
              <w:t xml:space="preserve"> Match the strain to the crop. </w:t>
            </w:r>
            <w:r>
              <w:rPr>
                <w:color w:val="222222"/>
                <w:sz w:val="20"/>
                <w:szCs w:val="20"/>
              </w:rPr>
              <w:t>Bacteria into jeevamrut ONE DAY before application</w:t>
            </w:r>
            <w:r>
              <w:rPr>
                <w:b/>
                <w:bCs/>
                <w:color w:val="222222"/>
                <w:sz w:val="20"/>
                <w:szCs w:val="20"/>
              </w:rPr>
              <w:t xml:space="preserve"> (Azotobacter + PSB + KMB, 1 L each). </w:t>
            </w:r>
            <w:r>
              <w:rPr>
                <w:color w:val="222222"/>
                <w:sz w:val="20"/>
                <w:szCs w:val="20"/>
              </w:rPr>
              <w:t>Bacteria only — never fungi and bacteria together.</w:t>
            </w:r>
            <w:r>
              <w:rPr>
                <w:b/>
                <w:bCs/>
                <w:color w:val="222222"/>
                <w:sz w:val="20"/>
                <w:szCs w:val="20"/>
              </w:rPr>
              <w:t xml:space="preserve"> </w:t>
            </w:r>
            <w:r>
              <w:rPr>
                <w:color w:val="222222"/>
                <w:sz w:val="20"/>
                <w:szCs w:val="20"/>
              </w:rPr>
              <w:t>DOSE = CONCENTRATION:</w:t>
            </w:r>
            <w:r>
              <w:rPr>
                <w:b/>
                <w:bCs/>
                <w:color w:val="222222"/>
                <w:sz w:val="20"/>
                <w:szCs w:val="20"/>
              </w:rPr>
              <w:t xml:space="preserve"> 0.5 g/L dose = high spore count (use for spraying); 2 g/L dose = more dextrose (fine for soil, where the dextrose aids multiplication). </w:t>
            </w:r>
            <w:r>
              <w:rPr>
                <w:color w:val="222222"/>
                <w:sz w:val="20"/>
                <w:szCs w:val="20"/>
              </w:rPr>
              <w:t>COLOUR TEST:*</w:t>
            </w:r>
            <w:r>
              <w:rPr>
                <w:i/>
                <w:iCs/>
                <w:color w:val="222222"/>
                <w:sz w:val="20"/>
                <w:szCs w:val="20"/>
              </w:rPr>
              <w:t xml:space="preserve"> the product's colour is the spore's colour. </w:t>
            </w:r>
            <w:r>
              <w:rPr>
                <w:color w:val="222222"/>
                <w:sz w:val="20"/>
                <w:szCs w:val="20"/>
              </w:rPr>
              <w:t>Trichoderma viride</w:t>
            </w:r>
            <w:r>
              <w:rPr>
                <w:i/>
                <w:iCs/>
                <w:color w:val="222222"/>
                <w:sz w:val="20"/>
                <w:szCs w:val="20"/>
              </w:rPr>
              <w:t xml:space="preserve"> is GREEN — a white powder sold as Trichoderma is probably Beauveria or Verticillium. Talc-based formulations CLOG DRIPPERS; dextrose-based dissolve — only the latter through drip. Activate liquid formulations before use: add dextrose/Glucon-D/organic jaggery, wait 30–60 min, then apply. Organic culture readiness (day 9): heat dropped, black colour, light weight, spores released when clods are broken. Fly larvae present = good sign (flies lay where bacteria are). Organic culture rates: pomegranate 1 kg/tree; grape 0.5; sweet lime/orange 2; banana 0.5; vegetables 300 kg/acre. BIOLOGICALS ARE SUPPLEMENTARY, NOT SUBSTITUTES. Increase biologicals and decrease chemicals gradually — never switch abruptly. NO ORGANIC MATTER → DO NOT BUY MICROBES.</w:t>
            </w:r>
            <w:r>
              <w:rPr>
                <w:color w:val="222222"/>
                <w:sz w:val="20"/>
                <w:szCs w:val="20"/>
              </w:rPr>
              <w:t>* Applying live microbes to soil without organic matter is wasted money.</w:t>
            </w:r>
          </w:p>
        </w:tc>
      </w:tr>
    </w:tbl>
    <w:p w14:paraId="33BE30C3" w14:textId="77777777" w:rsidR="004A17D0" w:rsidRDefault="004A17D0">
      <w:pPr>
        <w:spacing w:after="70"/>
      </w:pPr>
    </w:p>
    <w:sectPr w:rsidR="004A17D0">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8B813" w14:textId="77777777" w:rsidR="00DE484C" w:rsidRDefault="00DE484C">
      <w:r>
        <w:separator/>
      </w:r>
    </w:p>
  </w:endnote>
  <w:endnote w:type="continuationSeparator" w:id="0">
    <w:p w14:paraId="595056DB" w14:textId="77777777" w:rsidR="00DE484C" w:rsidRDefault="00DE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6832" w14:textId="77777777" w:rsidR="004A17D0" w:rsidRDefault="00000000">
    <w:pPr>
      <w:pBdr>
        <w:top w:val="single" w:sz="4" w:space="0" w:color="BFD3E6"/>
      </w:pBdr>
      <w:jc w:val="center"/>
    </w:pPr>
    <w:r>
      <w:rPr>
        <w:color w:val="8497B0"/>
        <w:sz w:val="15"/>
        <w:szCs w:val="15"/>
      </w:rPr>
      <w:t xml:space="preserve">Plant Nutrition Mastery — The Complete Course as a Book    ·    Page </w:t>
    </w:r>
    <w:r>
      <w:rPr>
        <w:color w:val="8497B0"/>
        <w:sz w:val="15"/>
        <w:szCs w:val="15"/>
      </w:rPr>
      <w:fldChar w:fldCharType="begin"/>
    </w:r>
    <w:r>
      <w:rPr>
        <w:color w:val="8497B0"/>
        <w:sz w:val="15"/>
        <w:szCs w:val="15"/>
      </w:rPr>
      <w:instrText>PAGE</w:instrText>
    </w:r>
    <w:r>
      <w:rPr>
        <w:color w:val="8497B0"/>
        <w:sz w:val="15"/>
        <w:szCs w:val="15"/>
      </w:rPr>
      <w:fldChar w:fldCharType="separate"/>
    </w:r>
    <w:r w:rsidR="005B44FA">
      <w:rPr>
        <w:noProof/>
        <w:color w:val="8497B0"/>
        <w:sz w:val="15"/>
        <w:szCs w:val="15"/>
      </w:rPr>
      <w:t>1</w:t>
    </w:r>
    <w:r>
      <w:rPr>
        <w:color w:val="8497B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9FDB" w14:textId="77777777" w:rsidR="00DE484C" w:rsidRDefault="00DE484C">
      <w:r>
        <w:separator/>
      </w:r>
    </w:p>
  </w:footnote>
  <w:footnote w:type="continuationSeparator" w:id="0">
    <w:p w14:paraId="69C663AA" w14:textId="77777777" w:rsidR="00DE484C" w:rsidRDefault="00DE4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E401B"/>
    <w:multiLevelType w:val="hybridMultilevel"/>
    <w:tmpl w:val="058AFA36"/>
    <w:lvl w:ilvl="0" w:tplc="B546F5DA">
      <w:start w:val="1"/>
      <w:numFmt w:val="decimal"/>
      <w:lvlText w:val="%1."/>
      <w:lvlJc w:val="left"/>
      <w:pPr>
        <w:ind w:left="400" w:hanging="260"/>
      </w:pPr>
      <w:rPr>
        <w:b/>
        <w:bCs/>
        <w:color w:val="1F3864"/>
      </w:rPr>
    </w:lvl>
    <w:lvl w:ilvl="1" w:tplc="7728D83E">
      <w:numFmt w:val="decimal"/>
      <w:lvlText w:val=""/>
      <w:lvlJc w:val="left"/>
    </w:lvl>
    <w:lvl w:ilvl="2" w:tplc="5A144E6A">
      <w:numFmt w:val="decimal"/>
      <w:lvlText w:val=""/>
      <w:lvlJc w:val="left"/>
    </w:lvl>
    <w:lvl w:ilvl="3" w:tplc="B02E4514">
      <w:numFmt w:val="decimal"/>
      <w:lvlText w:val=""/>
      <w:lvlJc w:val="left"/>
    </w:lvl>
    <w:lvl w:ilvl="4" w:tplc="9E76B6FC">
      <w:numFmt w:val="decimal"/>
      <w:lvlText w:val=""/>
      <w:lvlJc w:val="left"/>
    </w:lvl>
    <w:lvl w:ilvl="5" w:tplc="500417D4">
      <w:numFmt w:val="decimal"/>
      <w:lvlText w:val=""/>
      <w:lvlJc w:val="left"/>
    </w:lvl>
    <w:lvl w:ilvl="6" w:tplc="9C5C19DE">
      <w:numFmt w:val="decimal"/>
      <w:lvlText w:val=""/>
      <w:lvlJc w:val="left"/>
    </w:lvl>
    <w:lvl w:ilvl="7" w:tplc="E2BA9282">
      <w:numFmt w:val="decimal"/>
      <w:lvlText w:val=""/>
      <w:lvlJc w:val="left"/>
    </w:lvl>
    <w:lvl w:ilvl="8" w:tplc="F26CA06C">
      <w:numFmt w:val="decimal"/>
      <w:lvlText w:val=""/>
      <w:lvlJc w:val="left"/>
    </w:lvl>
  </w:abstractNum>
  <w:abstractNum w:abstractNumId="1" w15:restartNumberingAfterBreak="0">
    <w:nsid w:val="744C5788"/>
    <w:multiLevelType w:val="hybridMultilevel"/>
    <w:tmpl w:val="708AE722"/>
    <w:lvl w:ilvl="0" w:tplc="9F585BA8">
      <w:start w:val="1"/>
      <w:numFmt w:val="bullet"/>
      <w:lvlText w:val="●"/>
      <w:lvlJc w:val="left"/>
      <w:pPr>
        <w:ind w:left="720" w:hanging="360"/>
      </w:pPr>
    </w:lvl>
    <w:lvl w:ilvl="1" w:tplc="C23C204C">
      <w:start w:val="1"/>
      <w:numFmt w:val="bullet"/>
      <w:lvlText w:val="○"/>
      <w:lvlJc w:val="left"/>
      <w:pPr>
        <w:ind w:left="1440" w:hanging="360"/>
      </w:pPr>
    </w:lvl>
    <w:lvl w:ilvl="2" w:tplc="62B424E0">
      <w:start w:val="1"/>
      <w:numFmt w:val="bullet"/>
      <w:lvlText w:val="■"/>
      <w:lvlJc w:val="left"/>
      <w:pPr>
        <w:ind w:left="2160" w:hanging="360"/>
      </w:pPr>
    </w:lvl>
    <w:lvl w:ilvl="3" w:tplc="3286A984">
      <w:start w:val="1"/>
      <w:numFmt w:val="bullet"/>
      <w:lvlText w:val="●"/>
      <w:lvlJc w:val="left"/>
      <w:pPr>
        <w:ind w:left="2880" w:hanging="360"/>
      </w:pPr>
    </w:lvl>
    <w:lvl w:ilvl="4" w:tplc="B0AAF7F6">
      <w:start w:val="1"/>
      <w:numFmt w:val="bullet"/>
      <w:lvlText w:val="○"/>
      <w:lvlJc w:val="left"/>
      <w:pPr>
        <w:ind w:left="3600" w:hanging="360"/>
      </w:pPr>
    </w:lvl>
    <w:lvl w:ilvl="5" w:tplc="657A6290">
      <w:start w:val="1"/>
      <w:numFmt w:val="bullet"/>
      <w:lvlText w:val="■"/>
      <w:lvlJc w:val="left"/>
      <w:pPr>
        <w:ind w:left="4320" w:hanging="360"/>
      </w:pPr>
    </w:lvl>
    <w:lvl w:ilvl="6" w:tplc="A3AA2620">
      <w:start w:val="1"/>
      <w:numFmt w:val="bullet"/>
      <w:lvlText w:val="●"/>
      <w:lvlJc w:val="left"/>
      <w:pPr>
        <w:ind w:left="5040" w:hanging="360"/>
      </w:pPr>
    </w:lvl>
    <w:lvl w:ilvl="7" w:tplc="DBBC3CC8">
      <w:start w:val="1"/>
      <w:numFmt w:val="bullet"/>
      <w:lvlText w:val="●"/>
      <w:lvlJc w:val="left"/>
      <w:pPr>
        <w:ind w:left="5760" w:hanging="360"/>
      </w:pPr>
    </w:lvl>
    <w:lvl w:ilvl="8" w:tplc="1C4E240E">
      <w:start w:val="1"/>
      <w:numFmt w:val="bullet"/>
      <w:lvlText w:val="●"/>
      <w:lvlJc w:val="left"/>
      <w:pPr>
        <w:ind w:left="6480" w:hanging="360"/>
      </w:pPr>
    </w:lvl>
  </w:abstractNum>
  <w:abstractNum w:abstractNumId="2" w15:restartNumberingAfterBreak="0">
    <w:nsid w:val="7926733E"/>
    <w:multiLevelType w:val="hybridMultilevel"/>
    <w:tmpl w:val="9E62B8CC"/>
    <w:lvl w:ilvl="0" w:tplc="0ABAFE18">
      <w:start w:val="1"/>
      <w:numFmt w:val="bullet"/>
      <w:lvlText w:val="•"/>
      <w:lvlJc w:val="left"/>
      <w:pPr>
        <w:ind w:left="360" w:hanging="220"/>
      </w:pPr>
      <w:rPr>
        <w:color w:val="117864"/>
      </w:rPr>
    </w:lvl>
    <w:lvl w:ilvl="1" w:tplc="A9246BEC">
      <w:numFmt w:val="decimal"/>
      <w:lvlText w:val=""/>
      <w:lvlJc w:val="left"/>
    </w:lvl>
    <w:lvl w:ilvl="2" w:tplc="C2D88A32">
      <w:numFmt w:val="decimal"/>
      <w:lvlText w:val=""/>
      <w:lvlJc w:val="left"/>
    </w:lvl>
    <w:lvl w:ilvl="3" w:tplc="4C50F9EC">
      <w:numFmt w:val="decimal"/>
      <w:lvlText w:val=""/>
      <w:lvlJc w:val="left"/>
    </w:lvl>
    <w:lvl w:ilvl="4" w:tplc="67B615BA">
      <w:numFmt w:val="decimal"/>
      <w:lvlText w:val=""/>
      <w:lvlJc w:val="left"/>
    </w:lvl>
    <w:lvl w:ilvl="5" w:tplc="C666D93C">
      <w:numFmt w:val="decimal"/>
      <w:lvlText w:val=""/>
      <w:lvlJc w:val="left"/>
    </w:lvl>
    <w:lvl w:ilvl="6" w:tplc="729C2C2A">
      <w:numFmt w:val="decimal"/>
      <w:lvlText w:val=""/>
      <w:lvlJc w:val="left"/>
    </w:lvl>
    <w:lvl w:ilvl="7" w:tplc="A9047DA4">
      <w:numFmt w:val="decimal"/>
      <w:lvlText w:val=""/>
      <w:lvlJc w:val="left"/>
    </w:lvl>
    <w:lvl w:ilvl="8" w:tplc="912E186C">
      <w:numFmt w:val="decimal"/>
      <w:lvlText w:val=""/>
      <w:lvlJc w:val="left"/>
    </w:lvl>
  </w:abstractNum>
  <w:num w:numId="1" w16cid:durableId="448865770">
    <w:abstractNumId w:val="1"/>
    <w:lvlOverride w:ilvl="0">
      <w:startOverride w:val="1"/>
    </w:lvlOverride>
  </w:num>
  <w:num w:numId="2" w16cid:durableId="573586098">
    <w:abstractNumId w:val="2"/>
    <w:lvlOverride w:ilvl="0">
      <w:startOverride w:val="1"/>
    </w:lvlOverride>
  </w:num>
  <w:num w:numId="3" w16cid:durableId="1435203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D0"/>
    <w:rsid w:val="003E082E"/>
    <w:rsid w:val="004A17D0"/>
    <w:rsid w:val="005B44FA"/>
    <w:rsid w:val="007E01A4"/>
    <w:rsid w:val="00C8108D"/>
    <w:rsid w:val="00DE4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9754"/>
  <w15:docId w15:val="{01856FC6-AA71-454D-9FBB-E2F60BFB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222</Pages>
  <Words>87304</Words>
  <Characters>497637</Characters>
  <Application>Microsoft Office Word</Application>
  <DocSecurity>0</DocSecurity>
  <Lines>4146</Lines>
  <Paragraphs>1167</Paragraphs>
  <ScaleCrop>false</ScaleCrop>
  <Company/>
  <LinksUpToDate>false</LinksUpToDate>
  <CharactersWithSpaces>583774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Nutrition Mastery — The Complete Course as a Book</dc:title>
  <dc:creator>Plant Nutrition Mastery</dc:creator>
  <cp:lastModifiedBy>Thrinatha yarramreddy</cp:lastModifiedBy>
  <cp:revision>4</cp:revision>
  <dcterms:created xsi:type="dcterms:W3CDTF">2026-09-10T04:20:00Z</dcterms:created>
  <dcterms:modified xsi:type="dcterms:W3CDTF">2026-09-10T05:02:00Z</dcterms:modified>
</cp:coreProperties>
</file>