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4A9" w:rsidRDefault="003A34A9">
      <w:pPr>
        <w:pStyle w:val="Heading1"/>
        <w:jc w:val="center"/>
        <w:rPr>
          <w:lang w:val="en-US"/>
        </w:rPr>
      </w:pPr>
      <w:r>
        <w:t xml:space="preserve">Програмиране и Използване на Компютри – част </w:t>
      </w:r>
      <w:r>
        <w:rPr>
          <w:lang w:val="en-US"/>
        </w:rPr>
        <w:t>I</w:t>
      </w:r>
    </w:p>
    <w:p w:rsidR="003A34A9" w:rsidRDefault="003A34A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( </w:t>
      </w:r>
      <w:r>
        <w:t>Компютри и Приложения )</w:t>
      </w:r>
    </w:p>
    <w:p w:rsidR="003A34A9" w:rsidRDefault="003A34A9">
      <w:pPr>
        <w:spacing w:before="240"/>
        <w:rPr>
          <w:lang w:val="bg-BG"/>
        </w:rPr>
      </w:pPr>
      <w:r>
        <w:rPr>
          <w:lang w:val="bg-BG"/>
        </w:rPr>
        <w:t>Учебна година : 20</w:t>
      </w:r>
      <w:r w:rsidR="00205736">
        <w:rPr>
          <w:lang w:val="bg-BG"/>
        </w:rPr>
        <w:t>20</w:t>
      </w:r>
      <w:r>
        <w:rPr>
          <w:lang w:val="bg-BG"/>
        </w:rPr>
        <w:t>/</w:t>
      </w:r>
      <w:r w:rsidR="00205736">
        <w:rPr>
          <w:lang w:val="bg-BG"/>
        </w:rPr>
        <w:t>21</w:t>
      </w:r>
      <w:bookmarkStart w:id="0" w:name="_GoBack"/>
      <w:bookmarkEnd w:id="0"/>
      <w:r>
        <w:rPr>
          <w:lang w:val="bg-BG"/>
        </w:rPr>
        <w:tab/>
      </w:r>
      <w:r>
        <w:rPr>
          <w:lang w:val="bg-BG"/>
        </w:rPr>
        <w:tab/>
        <w:t>ОКС : бакалавър</w:t>
      </w:r>
      <w:r>
        <w:rPr>
          <w:lang w:val="bg-BG"/>
        </w:rPr>
        <w:tab/>
        <w:t xml:space="preserve">Специалност :  </w:t>
      </w:r>
      <w:r w:rsidR="00F73A13">
        <w:rPr>
          <w:lang w:val="bg-BG"/>
        </w:rPr>
        <w:t>КСТ</w:t>
      </w:r>
      <w:r w:rsidR="00CD5C41">
        <w:rPr>
          <w:lang w:val="bg-BG"/>
        </w:rPr>
        <w:t>, Е</w:t>
      </w:r>
      <w:r w:rsidR="00E83760">
        <w:rPr>
          <w:lang w:val="bg-BG"/>
        </w:rPr>
        <w:t xml:space="preserve"> </w:t>
      </w:r>
      <w:r w:rsidR="00CD5C41">
        <w:rPr>
          <w:lang w:val="bg-BG"/>
        </w:rPr>
        <w:t xml:space="preserve">– </w:t>
      </w:r>
      <w:r w:rsidR="00F73A13">
        <w:rPr>
          <w:lang w:val="bg-BG"/>
        </w:rPr>
        <w:t>ФЕА</w:t>
      </w:r>
    </w:p>
    <w:p w:rsidR="003A34A9" w:rsidRDefault="003A34A9">
      <w:pPr>
        <w:spacing w:before="12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ПРОТОКОЛ  </w:t>
      </w:r>
      <w:r>
        <w:rPr>
          <w:b/>
          <w:sz w:val="28"/>
          <w:lang w:val="en-US"/>
        </w:rPr>
        <w:t>N</w:t>
      </w:r>
      <w:r>
        <w:rPr>
          <w:b/>
          <w:sz w:val="28"/>
          <w:lang w:val="bg-BG"/>
        </w:rPr>
        <w:t xml:space="preserve"> </w:t>
      </w:r>
      <w:r w:rsidR="00CD5C41">
        <w:rPr>
          <w:b/>
          <w:sz w:val="28"/>
          <w:lang w:val="bg-BG"/>
        </w:rPr>
        <w:t>4</w:t>
      </w:r>
      <w:r>
        <w:rPr>
          <w:lang w:val="bg-BG"/>
        </w:rPr>
        <w:t xml:space="preserve"> от лабораторно упражнение на тема :</w:t>
      </w:r>
    </w:p>
    <w:p w:rsidR="003A34A9" w:rsidRDefault="003D62A8">
      <w:pPr>
        <w:pStyle w:val="Heading2"/>
        <w:spacing w:before="120"/>
        <w:rPr>
          <w:b/>
          <w:u w:val="single"/>
          <w:lang w:val="en-US"/>
        </w:rPr>
      </w:pPr>
      <w:r>
        <w:rPr>
          <w:b/>
          <w:u w:val="single"/>
        </w:rPr>
        <w:t>Л</w:t>
      </w:r>
      <w:r w:rsidR="008B3D51">
        <w:rPr>
          <w:b/>
          <w:u w:val="single"/>
        </w:rPr>
        <w:t>огически</w:t>
      </w:r>
      <w:r>
        <w:rPr>
          <w:b/>
          <w:u w:val="single"/>
        </w:rPr>
        <w:t xml:space="preserve"> </w:t>
      </w:r>
      <w:r w:rsidR="008B3D51">
        <w:rPr>
          <w:b/>
          <w:u w:val="single"/>
        </w:rPr>
        <w:t>основи</w:t>
      </w:r>
      <w:r>
        <w:rPr>
          <w:b/>
          <w:u w:val="single"/>
        </w:rPr>
        <w:t xml:space="preserve"> </w:t>
      </w:r>
      <w:r w:rsidR="008B3D51">
        <w:rPr>
          <w:b/>
          <w:u w:val="single"/>
        </w:rPr>
        <w:t xml:space="preserve">на </w:t>
      </w:r>
      <w:r>
        <w:rPr>
          <w:b/>
          <w:u w:val="single"/>
        </w:rPr>
        <w:t xml:space="preserve"> </w:t>
      </w:r>
      <w:r w:rsidR="008B3D51">
        <w:rPr>
          <w:b/>
          <w:u w:val="single"/>
        </w:rPr>
        <w:t>компютърните системи</w:t>
      </w:r>
    </w:p>
    <w:p w:rsidR="003A34A9" w:rsidRDefault="003A34A9">
      <w:pPr>
        <w:rPr>
          <w:sz w:val="20"/>
          <w:lang w:val="bg-BG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8949"/>
      </w:tblGrid>
      <w:tr w:rsidR="003A34A9">
        <w:tc>
          <w:tcPr>
            <w:tcW w:w="1188" w:type="dxa"/>
          </w:tcPr>
          <w:p w:rsidR="003A34A9" w:rsidRDefault="003A34A9">
            <w:pPr>
              <w:rPr>
                <w:lang w:val="bg-BG"/>
              </w:rPr>
            </w:pPr>
            <w:r>
              <w:rPr>
                <w:lang w:val="bg-BG"/>
              </w:rPr>
              <w:t xml:space="preserve">Фак. </w:t>
            </w:r>
            <w:r>
              <w:rPr>
                <w:lang w:val="en-US"/>
              </w:rPr>
              <w:t>N</w:t>
            </w:r>
          </w:p>
        </w:tc>
        <w:tc>
          <w:tcPr>
            <w:tcW w:w="8949" w:type="dxa"/>
          </w:tcPr>
          <w:p w:rsidR="003A34A9" w:rsidRDefault="003A34A9">
            <w:pPr>
              <w:rPr>
                <w:lang w:val="bg-BG"/>
              </w:rPr>
            </w:pPr>
            <w:r>
              <w:rPr>
                <w:lang w:val="bg-BG"/>
              </w:rPr>
              <w:t>Студент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име</w:t>
            </w:r>
          </w:p>
        </w:tc>
      </w:tr>
      <w:tr w:rsidR="003A34A9">
        <w:tc>
          <w:tcPr>
            <w:tcW w:w="1188" w:type="dxa"/>
          </w:tcPr>
          <w:p w:rsidR="003A34A9" w:rsidRDefault="003A34A9">
            <w:pPr>
              <w:rPr>
                <w:lang w:val="en-US"/>
              </w:rPr>
            </w:pPr>
          </w:p>
        </w:tc>
        <w:tc>
          <w:tcPr>
            <w:tcW w:w="8949" w:type="dxa"/>
          </w:tcPr>
          <w:p w:rsidR="003A34A9" w:rsidRDefault="003A34A9">
            <w:pPr>
              <w:rPr>
                <w:lang w:val="en-US"/>
              </w:rPr>
            </w:pPr>
          </w:p>
        </w:tc>
      </w:tr>
    </w:tbl>
    <w:p w:rsidR="00C12030" w:rsidRDefault="00C12030" w:rsidP="00C12030">
      <w:pPr>
        <w:rPr>
          <w:sz w:val="20"/>
          <w:lang w:val="bg-BG"/>
        </w:rPr>
      </w:pPr>
    </w:p>
    <w:p w:rsidR="003A34A9" w:rsidRDefault="003A34A9">
      <w:pPr>
        <w:rPr>
          <w:sz w:val="20"/>
          <w:lang w:val="bg-BG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0"/>
        <w:gridCol w:w="9627"/>
      </w:tblGrid>
      <w:tr w:rsidR="00D27686">
        <w:tc>
          <w:tcPr>
            <w:tcW w:w="510" w:type="dxa"/>
          </w:tcPr>
          <w:p w:rsidR="00D27686" w:rsidRDefault="00D27686" w:rsidP="00D27686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1.</w:t>
            </w:r>
          </w:p>
        </w:tc>
        <w:tc>
          <w:tcPr>
            <w:tcW w:w="9627" w:type="dxa"/>
          </w:tcPr>
          <w:p w:rsidR="00D27686" w:rsidRDefault="00D27686" w:rsidP="00D27686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Какво е </w:t>
            </w:r>
            <w:r w:rsidR="00E77B0B">
              <w:rPr>
                <w:sz w:val="22"/>
                <w:lang w:val="bg-BG"/>
              </w:rPr>
              <w:t>логически елемент</w:t>
            </w:r>
            <w:r>
              <w:rPr>
                <w:sz w:val="22"/>
                <w:lang w:val="bg-BG"/>
              </w:rPr>
              <w:t xml:space="preserve"> ?</w:t>
            </w:r>
          </w:p>
        </w:tc>
      </w:tr>
      <w:tr w:rsidR="00D27686">
        <w:tc>
          <w:tcPr>
            <w:tcW w:w="10137" w:type="dxa"/>
            <w:gridSpan w:val="2"/>
          </w:tcPr>
          <w:p w:rsidR="00D27686" w:rsidRDefault="00D27686" w:rsidP="00D27686">
            <w:pPr>
              <w:rPr>
                <w:sz w:val="22"/>
                <w:szCs w:val="22"/>
                <w:lang w:val="en-US"/>
              </w:rPr>
            </w:pPr>
          </w:p>
          <w:p w:rsidR="00D27686" w:rsidRDefault="00D27686" w:rsidP="00D27686">
            <w:pPr>
              <w:rPr>
                <w:sz w:val="22"/>
                <w:szCs w:val="22"/>
                <w:lang w:val="bg-BG"/>
              </w:rPr>
            </w:pPr>
          </w:p>
        </w:tc>
      </w:tr>
      <w:tr w:rsidR="00D27686">
        <w:tc>
          <w:tcPr>
            <w:tcW w:w="10137" w:type="dxa"/>
            <w:gridSpan w:val="2"/>
          </w:tcPr>
          <w:p w:rsidR="00D27686" w:rsidRDefault="00D27686" w:rsidP="00D27686">
            <w:pPr>
              <w:jc w:val="both"/>
              <w:rPr>
                <w:sz w:val="22"/>
                <w:lang w:val="bg-BG"/>
              </w:rPr>
            </w:pPr>
          </w:p>
        </w:tc>
      </w:tr>
      <w:tr w:rsidR="00D27686">
        <w:tc>
          <w:tcPr>
            <w:tcW w:w="10137" w:type="dxa"/>
            <w:gridSpan w:val="2"/>
          </w:tcPr>
          <w:p w:rsidR="00D27686" w:rsidRDefault="00D27686" w:rsidP="00D27686">
            <w:pPr>
              <w:jc w:val="both"/>
              <w:rPr>
                <w:sz w:val="22"/>
                <w:lang w:val="bg-BG"/>
              </w:rPr>
            </w:pPr>
          </w:p>
        </w:tc>
      </w:tr>
      <w:tr w:rsidR="00D27686">
        <w:tc>
          <w:tcPr>
            <w:tcW w:w="10137" w:type="dxa"/>
            <w:gridSpan w:val="2"/>
          </w:tcPr>
          <w:p w:rsidR="00D27686" w:rsidRDefault="00D27686" w:rsidP="00D27686">
            <w:pPr>
              <w:jc w:val="both"/>
              <w:rPr>
                <w:sz w:val="22"/>
                <w:lang w:val="bg-BG"/>
              </w:rPr>
            </w:pPr>
          </w:p>
        </w:tc>
      </w:tr>
      <w:tr w:rsidR="00D27686">
        <w:trPr>
          <w:cantSplit/>
          <w:trHeight w:hRule="exact" w:val="170"/>
        </w:trPr>
        <w:tc>
          <w:tcPr>
            <w:tcW w:w="10137" w:type="dxa"/>
            <w:gridSpan w:val="2"/>
          </w:tcPr>
          <w:p w:rsidR="00D27686" w:rsidRDefault="00D27686" w:rsidP="00D27686">
            <w:pPr>
              <w:jc w:val="both"/>
              <w:rPr>
                <w:sz w:val="22"/>
                <w:lang w:val="en-US"/>
              </w:rPr>
            </w:pPr>
          </w:p>
        </w:tc>
      </w:tr>
      <w:tr w:rsidR="003A34A9" w:rsidRPr="00205736">
        <w:tc>
          <w:tcPr>
            <w:tcW w:w="510" w:type="dxa"/>
          </w:tcPr>
          <w:p w:rsidR="003A34A9" w:rsidRDefault="005D0344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en-US"/>
              </w:rPr>
              <w:t>2</w:t>
            </w:r>
            <w:r w:rsidR="003A34A9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3A34A9" w:rsidRPr="00E77B0B" w:rsidRDefault="00E77B0B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С к</w:t>
            </w:r>
            <w:r w:rsidR="003A34A9">
              <w:rPr>
                <w:sz w:val="22"/>
                <w:lang w:val="bg-BG"/>
              </w:rPr>
              <w:t xml:space="preserve">акво </w:t>
            </w:r>
            <w:r>
              <w:rPr>
                <w:sz w:val="22"/>
                <w:lang w:val="bg-BG"/>
              </w:rPr>
              <w:t>с</w:t>
            </w:r>
            <w:r w:rsidR="003A34A9">
              <w:rPr>
                <w:sz w:val="22"/>
                <w:lang w:val="bg-BG"/>
              </w:rPr>
              <w:t xml:space="preserve">е </w:t>
            </w:r>
            <w:r>
              <w:rPr>
                <w:sz w:val="22"/>
                <w:lang w:val="bg-BG"/>
              </w:rPr>
              <w:t>занимава Булевата алгебра</w:t>
            </w:r>
            <w:r w:rsidR="003A34A9">
              <w:rPr>
                <w:sz w:val="22"/>
                <w:lang w:val="bg-BG"/>
              </w:rPr>
              <w:t>?</w:t>
            </w: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Pr="00E77B0B" w:rsidRDefault="003A34A9">
            <w:pPr>
              <w:rPr>
                <w:sz w:val="22"/>
                <w:szCs w:val="22"/>
                <w:lang w:val="bg-BG"/>
              </w:rPr>
            </w:pPr>
          </w:p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rPr>
          <w:cantSplit/>
          <w:trHeight w:hRule="exact" w:val="170"/>
        </w:trPr>
        <w:tc>
          <w:tcPr>
            <w:tcW w:w="10137" w:type="dxa"/>
            <w:gridSpan w:val="2"/>
          </w:tcPr>
          <w:p w:rsidR="003A34A9" w:rsidRPr="00E77B0B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c>
          <w:tcPr>
            <w:tcW w:w="510" w:type="dxa"/>
          </w:tcPr>
          <w:p w:rsidR="003A34A9" w:rsidRDefault="005D0344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en-US"/>
              </w:rPr>
              <w:t>3</w:t>
            </w:r>
            <w:r w:rsidR="003A34A9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Какво е </w:t>
            </w:r>
            <w:r w:rsidR="00E77B0B">
              <w:rPr>
                <w:sz w:val="22"/>
                <w:lang w:val="bg-BG"/>
              </w:rPr>
              <w:t>съждение</w:t>
            </w:r>
            <w:r>
              <w:rPr>
                <w:sz w:val="22"/>
                <w:lang w:val="bg-BG"/>
              </w:rPr>
              <w:t>?</w:t>
            </w: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rPr>
          <w:cantSplit/>
          <w:trHeight w:hRule="exact" w:val="170"/>
        </w:trPr>
        <w:tc>
          <w:tcPr>
            <w:tcW w:w="10137" w:type="dxa"/>
            <w:gridSpan w:val="2"/>
          </w:tcPr>
          <w:p w:rsidR="003A34A9" w:rsidRPr="00E77B0B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c>
          <w:tcPr>
            <w:tcW w:w="510" w:type="dxa"/>
          </w:tcPr>
          <w:p w:rsidR="003A34A9" w:rsidRDefault="005D0344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en-US"/>
              </w:rPr>
              <w:t>4</w:t>
            </w:r>
            <w:r w:rsidR="003A34A9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Какв</w:t>
            </w:r>
            <w:r w:rsidR="00E77B0B">
              <w:rPr>
                <w:sz w:val="22"/>
                <w:lang w:val="bg-BG"/>
              </w:rPr>
              <w:t xml:space="preserve">и </w:t>
            </w:r>
            <w:r>
              <w:rPr>
                <w:sz w:val="22"/>
                <w:lang w:val="bg-BG"/>
              </w:rPr>
              <w:t xml:space="preserve"> </w:t>
            </w:r>
            <w:r w:rsidR="00E77B0B">
              <w:rPr>
                <w:sz w:val="22"/>
                <w:lang w:val="bg-BG"/>
              </w:rPr>
              <w:t>видове съждения знаете</w:t>
            </w:r>
            <w:r>
              <w:rPr>
                <w:sz w:val="22"/>
                <w:lang w:val="bg-BG"/>
              </w:rPr>
              <w:t xml:space="preserve"> ?</w:t>
            </w: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rPr>
          <w:cantSplit/>
          <w:trHeight w:hRule="exact" w:val="170"/>
        </w:trPr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en-US"/>
              </w:rPr>
            </w:pPr>
          </w:p>
        </w:tc>
      </w:tr>
      <w:tr w:rsidR="003A34A9">
        <w:tc>
          <w:tcPr>
            <w:tcW w:w="510" w:type="dxa"/>
          </w:tcPr>
          <w:p w:rsidR="003A34A9" w:rsidRDefault="005D0344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en-US"/>
              </w:rPr>
              <w:t>5</w:t>
            </w:r>
            <w:r w:rsidR="003A34A9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3A34A9" w:rsidRPr="00D27686" w:rsidRDefault="003A34A9" w:rsidP="003A34A9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bg-BG"/>
              </w:rPr>
              <w:t xml:space="preserve">Какво е </w:t>
            </w:r>
            <w:r w:rsidR="00E77B0B">
              <w:rPr>
                <w:sz w:val="22"/>
                <w:lang w:val="bg-BG"/>
              </w:rPr>
              <w:t>инверсия</w:t>
            </w:r>
            <w:r>
              <w:rPr>
                <w:sz w:val="22"/>
                <w:lang w:val="bg-BG"/>
              </w:rPr>
              <w:t xml:space="preserve"> ?</w:t>
            </w:r>
            <w:r w:rsidR="00137D3C">
              <w:rPr>
                <w:sz w:val="22"/>
                <w:lang w:val="bg-BG"/>
              </w:rPr>
              <w:t xml:space="preserve"> </w:t>
            </w: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rPr>
          <w:cantSplit/>
          <w:trHeight w:hRule="exact" w:val="170"/>
        </w:trPr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en-US"/>
              </w:rPr>
            </w:pPr>
          </w:p>
        </w:tc>
      </w:tr>
      <w:tr w:rsidR="00915701">
        <w:tc>
          <w:tcPr>
            <w:tcW w:w="510" w:type="dxa"/>
          </w:tcPr>
          <w:p w:rsidR="00915701" w:rsidRDefault="00915701" w:rsidP="00915701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en-US"/>
              </w:rPr>
              <w:t>6</w:t>
            </w:r>
            <w:r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915701" w:rsidRPr="00A05138" w:rsidRDefault="00915701" w:rsidP="00915701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Какво </w:t>
            </w:r>
            <w:r w:rsidR="00DB7957">
              <w:rPr>
                <w:sz w:val="22"/>
                <w:lang w:val="bg-BG"/>
              </w:rPr>
              <w:t xml:space="preserve">е </w:t>
            </w:r>
            <w:r w:rsidR="009B5505">
              <w:rPr>
                <w:sz w:val="22"/>
                <w:lang w:val="bg-BG"/>
              </w:rPr>
              <w:t>конюнкция</w:t>
            </w:r>
            <w:r>
              <w:rPr>
                <w:sz w:val="22"/>
                <w:lang w:val="bg-BG"/>
              </w:rPr>
              <w:t xml:space="preserve"> ?</w:t>
            </w:r>
          </w:p>
        </w:tc>
      </w:tr>
      <w:tr w:rsidR="00915701">
        <w:tc>
          <w:tcPr>
            <w:tcW w:w="10137" w:type="dxa"/>
            <w:gridSpan w:val="2"/>
          </w:tcPr>
          <w:p w:rsidR="00915701" w:rsidRDefault="00915701" w:rsidP="00915701">
            <w:pPr>
              <w:rPr>
                <w:sz w:val="22"/>
                <w:szCs w:val="22"/>
                <w:lang w:val="bg-BG"/>
              </w:rPr>
            </w:pPr>
          </w:p>
          <w:p w:rsidR="00915701" w:rsidRDefault="00915701" w:rsidP="00915701">
            <w:pPr>
              <w:rPr>
                <w:sz w:val="22"/>
                <w:szCs w:val="22"/>
                <w:lang w:val="bg-BG"/>
              </w:rPr>
            </w:pPr>
          </w:p>
        </w:tc>
      </w:tr>
      <w:tr w:rsidR="00915701">
        <w:tc>
          <w:tcPr>
            <w:tcW w:w="10137" w:type="dxa"/>
            <w:gridSpan w:val="2"/>
          </w:tcPr>
          <w:p w:rsidR="00915701" w:rsidRDefault="00915701" w:rsidP="00915701">
            <w:pPr>
              <w:jc w:val="both"/>
              <w:rPr>
                <w:sz w:val="22"/>
                <w:lang w:val="bg-BG"/>
              </w:rPr>
            </w:pPr>
          </w:p>
        </w:tc>
      </w:tr>
      <w:tr w:rsidR="00915701">
        <w:tc>
          <w:tcPr>
            <w:tcW w:w="10137" w:type="dxa"/>
            <w:gridSpan w:val="2"/>
          </w:tcPr>
          <w:p w:rsidR="00915701" w:rsidRDefault="00915701" w:rsidP="00915701">
            <w:pPr>
              <w:jc w:val="both"/>
              <w:rPr>
                <w:sz w:val="22"/>
                <w:lang w:val="bg-BG"/>
              </w:rPr>
            </w:pPr>
          </w:p>
        </w:tc>
      </w:tr>
      <w:tr w:rsidR="00915701">
        <w:tc>
          <w:tcPr>
            <w:tcW w:w="10137" w:type="dxa"/>
            <w:gridSpan w:val="2"/>
          </w:tcPr>
          <w:p w:rsidR="00915701" w:rsidRDefault="00915701" w:rsidP="00915701">
            <w:pPr>
              <w:jc w:val="both"/>
              <w:rPr>
                <w:sz w:val="22"/>
                <w:lang w:val="bg-BG"/>
              </w:rPr>
            </w:pPr>
          </w:p>
        </w:tc>
      </w:tr>
      <w:tr w:rsidR="00915701">
        <w:trPr>
          <w:cantSplit/>
          <w:trHeight w:hRule="exact" w:val="170"/>
        </w:trPr>
        <w:tc>
          <w:tcPr>
            <w:tcW w:w="10137" w:type="dxa"/>
            <w:gridSpan w:val="2"/>
          </w:tcPr>
          <w:p w:rsidR="00915701" w:rsidRPr="00A05138" w:rsidRDefault="00915701" w:rsidP="00915701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c>
          <w:tcPr>
            <w:tcW w:w="510" w:type="dxa"/>
          </w:tcPr>
          <w:p w:rsidR="003A34A9" w:rsidRDefault="00870542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en-US"/>
              </w:rPr>
              <w:t>7</w:t>
            </w:r>
            <w:r w:rsidR="003A34A9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3A34A9" w:rsidRPr="00F83C62" w:rsidRDefault="00973753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Какво </w:t>
            </w:r>
            <w:r w:rsidR="009B5505">
              <w:rPr>
                <w:sz w:val="22"/>
                <w:lang w:val="bg-BG"/>
              </w:rPr>
              <w:t>дизюнкция</w:t>
            </w:r>
            <w:r w:rsidR="00F83C62" w:rsidRPr="00A05138">
              <w:rPr>
                <w:sz w:val="22"/>
                <w:lang w:val="bg-BG"/>
              </w:rPr>
              <w:t xml:space="preserve"> ?</w:t>
            </w: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>
        <w:trPr>
          <w:cantSplit/>
          <w:trHeight w:hRule="exact" w:val="170"/>
        </w:trPr>
        <w:tc>
          <w:tcPr>
            <w:tcW w:w="10137" w:type="dxa"/>
            <w:gridSpan w:val="2"/>
          </w:tcPr>
          <w:p w:rsidR="003A34A9" w:rsidRPr="00A05138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510" w:type="dxa"/>
          </w:tcPr>
          <w:p w:rsidR="003A34A9" w:rsidRDefault="00870542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en-US"/>
              </w:rPr>
              <w:lastRenderedPageBreak/>
              <w:t>8</w:t>
            </w:r>
            <w:r w:rsidR="003A34A9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3A34A9" w:rsidRPr="00A05138" w:rsidRDefault="00973753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Какво е </w:t>
            </w:r>
            <w:r w:rsidR="009B5505">
              <w:rPr>
                <w:sz w:val="22"/>
                <w:lang w:val="bg-BG"/>
              </w:rPr>
              <w:t>сумиране по модул2</w:t>
            </w:r>
            <w:r w:rsidRPr="00A05138">
              <w:rPr>
                <w:sz w:val="22"/>
                <w:lang w:val="bg-BG"/>
              </w:rPr>
              <w:t xml:space="preserve"> ?</w:t>
            </w: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rPr>
          <w:cantSplit/>
          <w:trHeight w:hRule="exact" w:val="170"/>
        </w:trPr>
        <w:tc>
          <w:tcPr>
            <w:tcW w:w="10137" w:type="dxa"/>
            <w:gridSpan w:val="2"/>
          </w:tcPr>
          <w:p w:rsidR="003A34A9" w:rsidRPr="00A05138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510" w:type="dxa"/>
          </w:tcPr>
          <w:p w:rsidR="003A34A9" w:rsidRDefault="00870542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en-US"/>
              </w:rPr>
              <w:t>9</w:t>
            </w:r>
            <w:r w:rsidR="003A34A9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3A34A9" w:rsidRPr="00A05138" w:rsidRDefault="00257882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Какво е </w:t>
            </w:r>
            <w:r w:rsidR="009B5505">
              <w:rPr>
                <w:sz w:val="22"/>
                <w:lang w:val="bg-BG"/>
              </w:rPr>
              <w:t>еквивалентност</w:t>
            </w:r>
            <w:r w:rsidRPr="00A05138">
              <w:rPr>
                <w:sz w:val="22"/>
                <w:lang w:val="bg-BG"/>
              </w:rPr>
              <w:t xml:space="preserve"> </w:t>
            </w:r>
            <w:r w:rsidR="009B5505">
              <w:rPr>
                <w:sz w:val="22"/>
                <w:lang w:val="bg-BG"/>
              </w:rPr>
              <w:t>на две съждения</w:t>
            </w:r>
            <w:r w:rsidRPr="00A05138">
              <w:rPr>
                <w:sz w:val="22"/>
                <w:lang w:val="bg-BG"/>
              </w:rPr>
              <w:t>?</w:t>
            </w: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rPr>
          <w:cantSplit/>
          <w:trHeight w:hRule="exact" w:val="170"/>
        </w:trPr>
        <w:tc>
          <w:tcPr>
            <w:tcW w:w="10137" w:type="dxa"/>
            <w:gridSpan w:val="2"/>
          </w:tcPr>
          <w:p w:rsidR="003A34A9" w:rsidRPr="00A05138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510" w:type="dxa"/>
          </w:tcPr>
          <w:p w:rsidR="003A34A9" w:rsidRDefault="00870542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en-US"/>
              </w:rPr>
              <w:t>10</w:t>
            </w:r>
            <w:r w:rsidR="003A34A9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3A34A9" w:rsidRPr="007B0ECB" w:rsidRDefault="009B5505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Посочете основните закони в Булевата алгебра</w:t>
            </w:r>
            <w:r w:rsidR="007B0ECB" w:rsidRPr="00A05138">
              <w:rPr>
                <w:sz w:val="22"/>
                <w:lang w:val="bg-BG"/>
              </w:rPr>
              <w:t xml:space="preserve"> ?</w:t>
            </w: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rPr>
          <w:cantSplit/>
          <w:trHeight w:hRule="exact" w:val="170"/>
        </w:trPr>
        <w:tc>
          <w:tcPr>
            <w:tcW w:w="10137" w:type="dxa"/>
            <w:gridSpan w:val="2"/>
          </w:tcPr>
          <w:p w:rsidR="003A34A9" w:rsidRPr="00A05138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510" w:type="dxa"/>
          </w:tcPr>
          <w:p w:rsidR="003A34A9" w:rsidRDefault="00870542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en-US"/>
              </w:rPr>
              <w:t>11</w:t>
            </w:r>
            <w:r w:rsidR="003A34A9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3A34A9" w:rsidRDefault="009B5505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Кои са законите за инверсията (закони на Де Морган)</w:t>
            </w:r>
            <w:r w:rsidR="0096067A" w:rsidRPr="00A05138">
              <w:rPr>
                <w:sz w:val="22"/>
                <w:lang w:val="bg-BG"/>
              </w:rPr>
              <w:t xml:space="preserve"> ?</w:t>
            </w: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rPr>
          <w:cantSplit/>
          <w:trHeight w:hRule="exact" w:val="170"/>
        </w:trPr>
        <w:tc>
          <w:tcPr>
            <w:tcW w:w="10137" w:type="dxa"/>
            <w:gridSpan w:val="2"/>
          </w:tcPr>
          <w:p w:rsidR="003A34A9" w:rsidRPr="00A05138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510" w:type="dxa"/>
          </w:tcPr>
          <w:p w:rsidR="003A34A9" w:rsidRDefault="005D0344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1</w:t>
            </w:r>
            <w:r w:rsidR="00870542">
              <w:rPr>
                <w:b/>
                <w:sz w:val="22"/>
                <w:lang w:val="en-US"/>
              </w:rPr>
              <w:t>2</w:t>
            </w:r>
            <w:r w:rsidR="003A34A9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3A34A9" w:rsidRDefault="00AC5E25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Какво представлява </w:t>
            </w:r>
            <w:r w:rsidR="008726DC">
              <w:rPr>
                <w:sz w:val="22"/>
                <w:lang w:val="bg-BG"/>
              </w:rPr>
              <w:t xml:space="preserve">една функционално пълна система от логически функции </w:t>
            </w:r>
            <w:r w:rsidRPr="00A05138">
              <w:rPr>
                <w:sz w:val="22"/>
                <w:lang w:val="bg-BG"/>
              </w:rPr>
              <w:t xml:space="preserve"> ?</w:t>
            </w: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c>
          <w:tcPr>
            <w:tcW w:w="10137" w:type="dxa"/>
            <w:gridSpan w:val="2"/>
          </w:tcPr>
          <w:p w:rsidR="003A34A9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3A34A9" w:rsidRPr="00205736">
        <w:trPr>
          <w:cantSplit/>
          <w:trHeight w:hRule="exact" w:val="170"/>
        </w:trPr>
        <w:tc>
          <w:tcPr>
            <w:tcW w:w="10137" w:type="dxa"/>
            <w:gridSpan w:val="2"/>
          </w:tcPr>
          <w:p w:rsidR="003A34A9" w:rsidRPr="00A05138" w:rsidRDefault="003A34A9">
            <w:pPr>
              <w:jc w:val="both"/>
              <w:rPr>
                <w:sz w:val="22"/>
                <w:lang w:val="bg-BG"/>
              </w:rPr>
            </w:pPr>
          </w:p>
        </w:tc>
      </w:tr>
      <w:tr w:rsidR="00A175B8" w:rsidRPr="00205736">
        <w:tc>
          <w:tcPr>
            <w:tcW w:w="510" w:type="dxa"/>
          </w:tcPr>
          <w:p w:rsidR="00A175B8" w:rsidRDefault="00A175B8" w:rsidP="00A175B8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1</w:t>
            </w:r>
            <w:r>
              <w:rPr>
                <w:b/>
                <w:sz w:val="22"/>
                <w:lang w:val="en-US"/>
              </w:rPr>
              <w:t>3</w:t>
            </w:r>
            <w:r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9627" w:type="dxa"/>
          </w:tcPr>
          <w:p w:rsidR="00A175B8" w:rsidRDefault="009B5505" w:rsidP="00A175B8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Какво ще се получи, ако изразът се опрости</w:t>
            </w:r>
            <w:r w:rsidR="00A175B8">
              <w:rPr>
                <w:sz w:val="22"/>
                <w:lang w:val="bg-BG"/>
              </w:rPr>
              <w:t>?</w:t>
            </w:r>
          </w:p>
        </w:tc>
      </w:tr>
      <w:tr w:rsidR="00A175B8">
        <w:tc>
          <w:tcPr>
            <w:tcW w:w="10137" w:type="dxa"/>
            <w:gridSpan w:val="2"/>
          </w:tcPr>
          <w:p w:rsidR="00A175B8" w:rsidRDefault="00D41289" w:rsidP="00A175B8">
            <w:pPr>
              <w:rPr>
                <w:sz w:val="22"/>
                <w:szCs w:val="22"/>
                <w:lang w:val="bg-BG"/>
              </w:rPr>
            </w:pPr>
            <w:r w:rsidRPr="00D41289">
              <w:rPr>
                <w:position w:val="-10"/>
                <w:sz w:val="22"/>
                <w:szCs w:val="22"/>
                <w:lang w:val="bg-BG"/>
              </w:rPr>
              <w:object w:dxaOrig="30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pt;height:21pt" o:ole="">
                  <v:imagedata r:id="rId5" o:title=""/>
                </v:shape>
                <o:OLEObject Type="Embed" ProgID="Equation.3" ShapeID="_x0000_i1025" DrawAspect="Content" ObjectID="_1664613539" r:id="rId6"/>
              </w:object>
            </w:r>
          </w:p>
          <w:p w:rsidR="00A175B8" w:rsidRDefault="00A175B8" w:rsidP="00A175B8">
            <w:pPr>
              <w:rPr>
                <w:sz w:val="22"/>
                <w:szCs w:val="22"/>
                <w:lang w:val="bg-BG"/>
              </w:rPr>
            </w:pPr>
          </w:p>
        </w:tc>
      </w:tr>
      <w:tr w:rsidR="00A175B8">
        <w:tc>
          <w:tcPr>
            <w:tcW w:w="10137" w:type="dxa"/>
            <w:gridSpan w:val="2"/>
          </w:tcPr>
          <w:p w:rsidR="00A175B8" w:rsidRDefault="00D41289" w:rsidP="00A175B8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а) А</w:t>
            </w:r>
          </w:p>
        </w:tc>
      </w:tr>
      <w:tr w:rsidR="00A175B8">
        <w:tc>
          <w:tcPr>
            <w:tcW w:w="10137" w:type="dxa"/>
            <w:gridSpan w:val="2"/>
          </w:tcPr>
          <w:p w:rsidR="00A175B8" w:rsidRDefault="00D41289" w:rsidP="00A175B8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б) </w:t>
            </w:r>
            <w:r w:rsidRPr="00D41289">
              <w:rPr>
                <w:position w:val="-4"/>
                <w:sz w:val="22"/>
                <w:lang w:val="bg-BG"/>
              </w:rPr>
              <w:object w:dxaOrig="680" w:dyaOrig="320">
                <v:shape id="_x0000_i1026" type="#_x0000_t75" style="width:33.6pt;height:15.6pt" o:ole="">
                  <v:imagedata r:id="rId7" o:title=""/>
                </v:shape>
                <o:OLEObject Type="Embed" ProgID="Equation.3" ShapeID="_x0000_i1026" DrawAspect="Content" ObjectID="_1664613540" r:id="rId8"/>
              </w:object>
            </w:r>
          </w:p>
        </w:tc>
      </w:tr>
      <w:tr w:rsidR="00A175B8">
        <w:tc>
          <w:tcPr>
            <w:tcW w:w="10137" w:type="dxa"/>
            <w:gridSpan w:val="2"/>
          </w:tcPr>
          <w:p w:rsidR="00A175B8" w:rsidRDefault="00D41289" w:rsidP="00A175B8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в)</w:t>
            </w:r>
            <w:r w:rsidR="008726DC" w:rsidRPr="00D41289">
              <w:rPr>
                <w:position w:val="-4"/>
                <w:sz w:val="22"/>
                <w:lang w:val="bg-BG"/>
              </w:rPr>
              <w:object w:dxaOrig="680" w:dyaOrig="320">
                <v:shape id="_x0000_i1027" type="#_x0000_t75" style="width:33.6pt;height:15.6pt" o:ole="">
                  <v:imagedata r:id="rId9" o:title=""/>
                </v:shape>
                <o:OLEObject Type="Embed" ProgID="Equation.3" ShapeID="_x0000_i1027" DrawAspect="Content" ObjectID="_1664613541" r:id="rId10"/>
              </w:object>
            </w:r>
            <w:r>
              <w:rPr>
                <w:sz w:val="22"/>
                <w:lang w:val="bg-BG"/>
              </w:rPr>
              <w:t xml:space="preserve"> </w:t>
            </w:r>
          </w:p>
        </w:tc>
      </w:tr>
      <w:tr w:rsidR="00A175B8">
        <w:trPr>
          <w:cantSplit/>
          <w:trHeight w:hRule="exact" w:val="257"/>
        </w:trPr>
        <w:tc>
          <w:tcPr>
            <w:tcW w:w="10137" w:type="dxa"/>
            <w:gridSpan w:val="2"/>
          </w:tcPr>
          <w:p w:rsidR="00A175B8" w:rsidRPr="00A05138" w:rsidRDefault="008726DC" w:rsidP="00A175B8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г)</w:t>
            </w:r>
            <w:r w:rsidR="00A94726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bg-BG"/>
              </w:rPr>
              <w:t>1</w:t>
            </w:r>
          </w:p>
        </w:tc>
      </w:tr>
      <w:tr w:rsidR="008726DC" w:rsidRPr="00205736">
        <w:tc>
          <w:tcPr>
            <w:tcW w:w="510" w:type="dxa"/>
          </w:tcPr>
          <w:p w:rsidR="008726DC" w:rsidRDefault="008726DC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14.</w:t>
            </w:r>
          </w:p>
        </w:tc>
        <w:tc>
          <w:tcPr>
            <w:tcW w:w="9627" w:type="dxa"/>
          </w:tcPr>
          <w:p w:rsidR="008726DC" w:rsidRDefault="008726DC" w:rsidP="008726DC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Какво ще се получи, ако изразът се опрости?</w:t>
            </w:r>
          </w:p>
        </w:tc>
      </w:tr>
      <w:tr w:rsidR="003A34A9">
        <w:tc>
          <w:tcPr>
            <w:tcW w:w="10137" w:type="dxa"/>
            <w:gridSpan w:val="2"/>
          </w:tcPr>
          <w:p w:rsidR="003A34A9" w:rsidRDefault="003A34A9">
            <w:pPr>
              <w:rPr>
                <w:sz w:val="22"/>
                <w:szCs w:val="22"/>
                <w:lang w:val="bg-BG"/>
              </w:rPr>
            </w:pPr>
          </w:p>
          <w:p w:rsidR="003A34A9" w:rsidRPr="00975EA5" w:rsidRDefault="00A94726">
            <w:pPr>
              <w:rPr>
                <w:sz w:val="22"/>
                <w:szCs w:val="22"/>
                <w:lang w:val="en-US"/>
              </w:rPr>
            </w:pPr>
            <w:r w:rsidRPr="00975EA5">
              <w:rPr>
                <w:position w:val="-10"/>
                <w:sz w:val="22"/>
                <w:szCs w:val="22"/>
                <w:lang w:val="en-US"/>
              </w:rPr>
              <w:object w:dxaOrig="2540" w:dyaOrig="440">
                <v:shape id="_x0000_i1028" type="#_x0000_t75" style="width:126.6pt;height:21.6pt" o:ole="">
                  <v:imagedata r:id="rId11" o:title=""/>
                </v:shape>
                <o:OLEObject Type="Embed" ProgID="Equation.3" ShapeID="_x0000_i1028" DrawAspect="Content" ObjectID="_1664613542" r:id="rId12"/>
              </w:object>
            </w:r>
          </w:p>
        </w:tc>
      </w:tr>
      <w:tr w:rsidR="00975EA5">
        <w:tc>
          <w:tcPr>
            <w:tcW w:w="10137" w:type="dxa"/>
            <w:gridSpan w:val="2"/>
          </w:tcPr>
          <w:p w:rsidR="00975EA5" w:rsidRDefault="00975EA5" w:rsidP="00A94726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а) А</w:t>
            </w:r>
          </w:p>
        </w:tc>
      </w:tr>
      <w:tr w:rsidR="00975EA5">
        <w:tc>
          <w:tcPr>
            <w:tcW w:w="10137" w:type="dxa"/>
            <w:gridSpan w:val="2"/>
          </w:tcPr>
          <w:p w:rsidR="00975EA5" w:rsidRPr="00A94726" w:rsidRDefault="00975EA5" w:rsidP="00A94726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bg-BG"/>
              </w:rPr>
              <w:t xml:space="preserve">б) </w:t>
            </w:r>
            <w:r w:rsidR="00A94726" w:rsidRPr="00D41289">
              <w:rPr>
                <w:position w:val="-4"/>
                <w:sz w:val="22"/>
                <w:lang w:val="bg-BG"/>
              </w:rPr>
              <w:object w:dxaOrig="260" w:dyaOrig="320">
                <v:shape id="_x0000_i1029" type="#_x0000_t75" style="width:12.6pt;height:15.6pt" o:ole="">
                  <v:imagedata r:id="rId13" o:title=""/>
                </v:shape>
                <o:OLEObject Type="Embed" ProgID="Equation.3" ShapeID="_x0000_i1029" DrawAspect="Content" ObjectID="_1664613543" r:id="rId14"/>
              </w:object>
            </w:r>
          </w:p>
        </w:tc>
      </w:tr>
      <w:tr w:rsidR="00975EA5">
        <w:tc>
          <w:tcPr>
            <w:tcW w:w="10137" w:type="dxa"/>
            <w:gridSpan w:val="2"/>
          </w:tcPr>
          <w:p w:rsidR="00975EA5" w:rsidRDefault="00975EA5" w:rsidP="00A94726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в)</w:t>
            </w:r>
            <w:r w:rsidRPr="00D41289">
              <w:rPr>
                <w:position w:val="-4"/>
                <w:sz w:val="22"/>
                <w:lang w:val="bg-BG"/>
              </w:rPr>
              <w:object w:dxaOrig="680" w:dyaOrig="320">
                <v:shape id="_x0000_i1030" type="#_x0000_t75" style="width:33.6pt;height:15.6pt" o:ole="">
                  <v:imagedata r:id="rId9" o:title=""/>
                </v:shape>
                <o:OLEObject Type="Embed" ProgID="Equation.3" ShapeID="_x0000_i1030" DrawAspect="Content" ObjectID="_1664613544" r:id="rId15"/>
              </w:object>
            </w:r>
            <w:r>
              <w:rPr>
                <w:sz w:val="22"/>
                <w:lang w:val="bg-BG"/>
              </w:rPr>
              <w:t xml:space="preserve"> </w:t>
            </w:r>
          </w:p>
        </w:tc>
      </w:tr>
      <w:tr w:rsidR="00975EA5">
        <w:trPr>
          <w:cantSplit/>
          <w:trHeight w:hRule="exact" w:val="481"/>
        </w:trPr>
        <w:tc>
          <w:tcPr>
            <w:tcW w:w="10137" w:type="dxa"/>
            <w:gridSpan w:val="2"/>
          </w:tcPr>
          <w:p w:rsidR="00975EA5" w:rsidRPr="00A05138" w:rsidRDefault="00975EA5" w:rsidP="00A94726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г)</w:t>
            </w:r>
            <w:r w:rsidR="00A94726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bg-BG"/>
              </w:rPr>
              <w:t>1</w:t>
            </w:r>
          </w:p>
        </w:tc>
      </w:tr>
      <w:tr w:rsidR="00A94726" w:rsidRPr="00205736">
        <w:tc>
          <w:tcPr>
            <w:tcW w:w="510" w:type="dxa"/>
          </w:tcPr>
          <w:p w:rsidR="00A94726" w:rsidRDefault="00A94726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15.</w:t>
            </w:r>
          </w:p>
        </w:tc>
        <w:tc>
          <w:tcPr>
            <w:tcW w:w="9627" w:type="dxa"/>
          </w:tcPr>
          <w:p w:rsidR="00A94726" w:rsidRDefault="00A94726" w:rsidP="00A94726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Какво ще се получи, ако изразът се опрости?</w:t>
            </w:r>
          </w:p>
        </w:tc>
      </w:tr>
      <w:tr w:rsidR="00A94726">
        <w:tc>
          <w:tcPr>
            <w:tcW w:w="10137" w:type="dxa"/>
            <w:gridSpan w:val="2"/>
          </w:tcPr>
          <w:p w:rsidR="00A94726" w:rsidRDefault="00A94726">
            <w:pPr>
              <w:rPr>
                <w:sz w:val="22"/>
                <w:szCs w:val="22"/>
                <w:lang w:val="bg-BG"/>
              </w:rPr>
            </w:pPr>
          </w:p>
          <w:p w:rsidR="00A94726" w:rsidRPr="00E17BA0" w:rsidRDefault="00E17BA0">
            <w:pPr>
              <w:rPr>
                <w:sz w:val="22"/>
                <w:szCs w:val="22"/>
                <w:lang w:val="bg-BG"/>
              </w:rPr>
            </w:pPr>
            <w:r w:rsidRPr="00E17BA0">
              <w:rPr>
                <w:position w:val="-10"/>
                <w:sz w:val="22"/>
                <w:szCs w:val="22"/>
                <w:lang w:val="en-US"/>
              </w:rPr>
              <w:object w:dxaOrig="3120" w:dyaOrig="340">
                <v:shape id="_x0000_i1031" type="#_x0000_t75" style="width:156pt;height:17.4pt" o:ole="">
                  <v:imagedata r:id="rId16" o:title=""/>
                </v:shape>
                <o:OLEObject Type="Embed" ProgID="Equation.3" ShapeID="_x0000_i1031" DrawAspect="Content" ObjectID="_1664613545" r:id="rId17"/>
              </w:object>
            </w:r>
          </w:p>
        </w:tc>
      </w:tr>
      <w:tr w:rsidR="00E17BA0">
        <w:tc>
          <w:tcPr>
            <w:tcW w:w="10137" w:type="dxa"/>
            <w:gridSpan w:val="2"/>
          </w:tcPr>
          <w:p w:rsidR="00E17BA0" w:rsidRPr="00E17BA0" w:rsidRDefault="00E17BA0" w:rsidP="00E17BA0">
            <w:pPr>
              <w:jc w:val="both"/>
              <w:rPr>
                <w:sz w:val="22"/>
                <w:lang w:val="bg-BG"/>
              </w:rPr>
            </w:pPr>
            <w:r w:rsidRPr="00060A56">
              <w:rPr>
                <w:b/>
                <w:sz w:val="22"/>
                <w:lang w:val="bg-BG"/>
              </w:rPr>
              <w:t>а)</w:t>
            </w:r>
            <w:r>
              <w:rPr>
                <w:sz w:val="22"/>
                <w:lang w:val="bg-BG"/>
              </w:rPr>
              <w:t xml:space="preserve"> </w:t>
            </w:r>
            <w:r w:rsidR="00B862D5" w:rsidRPr="00B862D5">
              <w:rPr>
                <w:position w:val="-6"/>
                <w:sz w:val="22"/>
                <w:lang w:val="bg-BG"/>
              </w:rPr>
              <w:object w:dxaOrig="1060" w:dyaOrig="279">
                <v:shape id="_x0000_i1032" type="#_x0000_t75" style="width:53.4pt;height:14.4pt" o:ole="">
                  <v:imagedata r:id="rId18" o:title=""/>
                </v:shape>
                <o:OLEObject Type="Embed" ProgID="Equation.3" ShapeID="_x0000_i1032" DrawAspect="Content" ObjectID="_1664613546" r:id="rId19"/>
              </w:object>
            </w:r>
          </w:p>
        </w:tc>
      </w:tr>
      <w:tr w:rsidR="00E17BA0">
        <w:tc>
          <w:tcPr>
            <w:tcW w:w="10137" w:type="dxa"/>
            <w:gridSpan w:val="2"/>
          </w:tcPr>
          <w:p w:rsidR="00E17BA0" w:rsidRPr="00A94726" w:rsidRDefault="00E17BA0" w:rsidP="00E17BA0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bg-BG"/>
              </w:rPr>
              <w:t xml:space="preserve">б) </w:t>
            </w:r>
            <w:r w:rsidR="00B862D5">
              <w:rPr>
                <w:sz w:val="22"/>
                <w:lang w:val="bg-BG"/>
              </w:rPr>
              <w:t xml:space="preserve">) </w:t>
            </w:r>
            <w:r w:rsidR="00B862D5" w:rsidRPr="00B862D5">
              <w:rPr>
                <w:position w:val="-4"/>
                <w:sz w:val="22"/>
                <w:lang w:val="bg-BG"/>
              </w:rPr>
              <w:object w:dxaOrig="660" w:dyaOrig="260">
                <v:shape id="_x0000_i1033" type="#_x0000_t75" style="width:33pt;height:12.6pt" o:ole="">
                  <v:imagedata r:id="rId20" o:title=""/>
                </v:shape>
                <o:OLEObject Type="Embed" ProgID="Equation.3" ShapeID="_x0000_i1033" DrawAspect="Content" ObjectID="_1664613547" r:id="rId21"/>
              </w:object>
            </w:r>
          </w:p>
        </w:tc>
      </w:tr>
      <w:tr w:rsidR="00E17BA0">
        <w:tc>
          <w:tcPr>
            <w:tcW w:w="10137" w:type="dxa"/>
            <w:gridSpan w:val="2"/>
          </w:tcPr>
          <w:p w:rsidR="00E17BA0" w:rsidRDefault="00E17BA0" w:rsidP="00E17BA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в) </w:t>
            </w:r>
            <w:r w:rsidR="00B862D5">
              <w:rPr>
                <w:sz w:val="22"/>
                <w:lang w:val="bg-BG"/>
              </w:rPr>
              <w:t xml:space="preserve">) </w:t>
            </w:r>
            <w:r w:rsidR="00B862D5" w:rsidRPr="00B862D5">
              <w:rPr>
                <w:position w:val="-6"/>
                <w:sz w:val="22"/>
                <w:lang w:val="bg-BG"/>
              </w:rPr>
              <w:object w:dxaOrig="639" w:dyaOrig="279">
                <v:shape id="_x0000_i1034" type="#_x0000_t75" style="width:32.4pt;height:14.4pt" o:ole="">
                  <v:imagedata r:id="rId22" o:title=""/>
                </v:shape>
                <o:OLEObject Type="Embed" ProgID="Equation.3" ShapeID="_x0000_i1034" DrawAspect="Content" ObjectID="_1664613548" r:id="rId23"/>
              </w:object>
            </w:r>
          </w:p>
        </w:tc>
      </w:tr>
      <w:tr w:rsidR="00E17BA0">
        <w:trPr>
          <w:cantSplit/>
          <w:trHeight w:hRule="exact" w:val="303"/>
        </w:trPr>
        <w:tc>
          <w:tcPr>
            <w:tcW w:w="10137" w:type="dxa"/>
            <w:gridSpan w:val="2"/>
          </w:tcPr>
          <w:p w:rsidR="00E17BA0" w:rsidRPr="00A05138" w:rsidRDefault="00E17BA0" w:rsidP="00E17BA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г)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bg-BG"/>
              </w:rPr>
              <w:t>А</w:t>
            </w:r>
          </w:p>
        </w:tc>
      </w:tr>
      <w:tr w:rsidR="001E27E1" w:rsidTr="00A870F9">
        <w:trPr>
          <w:cantSplit/>
          <w:trHeight w:hRule="exact" w:val="170"/>
        </w:trPr>
        <w:tc>
          <w:tcPr>
            <w:tcW w:w="10137" w:type="dxa"/>
            <w:gridSpan w:val="2"/>
          </w:tcPr>
          <w:p w:rsidR="001E27E1" w:rsidRPr="00A05138" w:rsidRDefault="001E27E1" w:rsidP="00A870F9">
            <w:pPr>
              <w:jc w:val="both"/>
              <w:rPr>
                <w:sz w:val="22"/>
                <w:lang w:val="bg-BG"/>
              </w:rPr>
            </w:pPr>
          </w:p>
        </w:tc>
      </w:tr>
      <w:tr w:rsidR="00A94726" w:rsidRPr="00205736">
        <w:tc>
          <w:tcPr>
            <w:tcW w:w="510" w:type="dxa"/>
          </w:tcPr>
          <w:p w:rsidR="00A94726" w:rsidRDefault="00A94726" w:rsidP="00442614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lastRenderedPageBreak/>
              <w:t>16.</w:t>
            </w:r>
          </w:p>
        </w:tc>
        <w:tc>
          <w:tcPr>
            <w:tcW w:w="9627" w:type="dxa"/>
          </w:tcPr>
          <w:p w:rsidR="00A94726" w:rsidRDefault="00E17BA0" w:rsidP="00442614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Какво ще се получи, ако изразът се опрости?</w:t>
            </w:r>
          </w:p>
        </w:tc>
      </w:tr>
      <w:tr w:rsidR="00A94726">
        <w:tc>
          <w:tcPr>
            <w:tcW w:w="10137" w:type="dxa"/>
            <w:gridSpan w:val="2"/>
          </w:tcPr>
          <w:p w:rsidR="00A94726" w:rsidRDefault="00A94726" w:rsidP="00442614">
            <w:pPr>
              <w:rPr>
                <w:sz w:val="22"/>
                <w:szCs w:val="22"/>
                <w:lang w:val="bg-BG"/>
              </w:rPr>
            </w:pPr>
          </w:p>
          <w:p w:rsidR="00A94726" w:rsidRDefault="00300ECF" w:rsidP="00442614">
            <w:pPr>
              <w:rPr>
                <w:sz w:val="22"/>
                <w:szCs w:val="22"/>
                <w:lang w:val="bg-BG"/>
              </w:rPr>
            </w:pPr>
            <w:r w:rsidRPr="00300ECF">
              <w:rPr>
                <w:position w:val="-4"/>
                <w:sz w:val="22"/>
                <w:szCs w:val="22"/>
                <w:lang w:val="bg-BG"/>
              </w:rPr>
              <w:object w:dxaOrig="2280" w:dyaOrig="320">
                <v:shape id="_x0000_i1035" type="#_x0000_t75" style="width:114pt;height:15.6pt" o:ole="">
                  <v:imagedata r:id="rId24" o:title=""/>
                </v:shape>
                <o:OLEObject Type="Embed" ProgID="Equation.3" ShapeID="_x0000_i1035" DrawAspect="Content" ObjectID="_1664613549" r:id="rId25"/>
              </w:object>
            </w:r>
          </w:p>
        </w:tc>
      </w:tr>
      <w:tr w:rsidR="00300ECF">
        <w:tc>
          <w:tcPr>
            <w:tcW w:w="10137" w:type="dxa"/>
            <w:gridSpan w:val="2"/>
          </w:tcPr>
          <w:p w:rsidR="00300ECF" w:rsidRPr="00E17BA0" w:rsidRDefault="00300ECF" w:rsidP="00DE758B">
            <w:pPr>
              <w:jc w:val="both"/>
              <w:rPr>
                <w:sz w:val="22"/>
                <w:lang w:val="bg-BG"/>
              </w:rPr>
            </w:pPr>
            <w:r w:rsidRPr="008A7193">
              <w:rPr>
                <w:b/>
                <w:sz w:val="22"/>
                <w:lang w:val="bg-BG"/>
              </w:rPr>
              <w:t>а)</w:t>
            </w:r>
            <w:r>
              <w:rPr>
                <w:sz w:val="22"/>
                <w:lang w:val="bg-BG"/>
              </w:rPr>
              <w:t xml:space="preserve"> 1</w:t>
            </w:r>
          </w:p>
        </w:tc>
      </w:tr>
      <w:tr w:rsidR="00300ECF">
        <w:tc>
          <w:tcPr>
            <w:tcW w:w="10137" w:type="dxa"/>
            <w:gridSpan w:val="2"/>
          </w:tcPr>
          <w:p w:rsidR="00300ECF" w:rsidRPr="00A94726" w:rsidRDefault="00300ECF" w:rsidP="00DE758B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bg-BG"/>
              </w:rPr>
              <w:t xml:space="preserve">б) </w:t>
            </w:r>
            <w:r w:rsidR="00B862D5" w:rsidRPr="00B862D5">
              <w:rPr>
                <w:position w:val="-4"/>
                <w:sz w:val="22"/>
                <w:lang w:val="bg-BG"/>
              </w:rPr>
              <w:object w:dxaOrig="660" w:dyaOrig="260">
                <v:shape id="_x0000_i1036" type="#_x0000_t75" style="width:33pt;height:12.6pt" o:ole="">
                  <v:imagedata r:id="rId26" o:title=""/>
                </v:shape>
                <o:OLEObject Type="Embed" ProgID="Equation.3" ShapeID="_x0000_i1036" DrawAspect="Content" ObjectID="_1664613550" r:id="rId27"/>
              </w:object>
            </w:r>
          </w:p>
        </w:tc>
      </w:tr>
      <w:tr w:rsidR="00300ECF">
        <w:tc>
          <w:tcPr>
            <w:tcW w:w="10137" w:type="dxa"/>
            <w:gridSpan w:val="2"/>
          </w:tcPr>
          <w:p w:rsidR="00300ECF" w:rsidRDefault="00300ECF" w:rsidP="00DE758B">
            <w:pPr>
              <w:jc w:val="both"/>
              <w:rPr>
                <w:sz w:val="22"/>
                <w:lang w:val="bg-BG"/>
              </w:rPr>
            </w:pPr>
            <w:r w:rsidRPr="00060A56">
              <w:rPr>
                <w:b/>
                <w:sz w:val="22"/>
                <w:lang w:val="bg-BG"/>
              </w:rPr>
              <w:t>в)</w:t>
            </w:r>
            <w:r>
              <w:rPr>
                <w:sz w:val="22"/>
                <w:lang w:val="bg-BG"/>
              </w:rPr>
              <w:t xml:space="preserve"> 0 </w:t>
            </w:r>
          </w:p>
        </w:tc>
      </w:tr>
      <w:tr w:rsidR="00300ECF">
        <w:trPr>
          <w:cantSplit/>
          <w:trHeight w:hRule="exact" w:val="353"/>
        </w:trPr>
        <w:tc>
          <w:tcPr>
            <w:tcW w:w="10137" w:type="dxa"/>
            <w:gridSpan w:val="2"/>
          </w:tcPr>
          <w:p w:rsidR="00300ECF" w:rsidRPr="00300ECF" w:rsidRDefault="00300ECF" w:rsidP="00DE758B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г)</w:t>
            </w:r>
            <w:r>
              <w:rPr>
                <w:sz w:val="22"/>
                <w:lang w:val="en-US"/>
              </w:rPr>
              <w:t xml:space="preserve"> </w:t>
            </w:r>
            <w:r w:rsidR="00766B02" w:rsidRPr="00300ECF">
              <w:rPr>
                <w:position w:val="-4"/>
                <w:sz w:val="22"/>
                <w:lang w:val="en-US"/>
              </w:rPr>
              <w:object w:dxaOrig="660" w:dyaOrig="320">
                <v:shape id="_x0000_i1037" type="#_x0000_t75" style="width:33pt;height:15.6pt" o:ole="">
                  <v:imagedata r:id="rId28" o:title=""/>
                </v:shape>
                <o:OLEObject Type="Embed" ProgID="Equation.3" ShapeID="_x0000_i1037" DrawAspect="Content" ObjectID="_1664613551" r:id="rId29"/>
              </w:object>
            </w:r>
          </w:p>
        </w:tc>
      </w:tr>
      <w:tr w:rsidR="00A94726" w:rsidRPr="00205736">
        <w:tc>
          <w:tcPr>
            <w:tcW w:w="510" w:type="dxa"/>
          </w:tcPr>
          <w:p w:rsidR="00A94726" w:rsidRDefault="00A94726" w:rsidP="00442614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17.</w:t>
            </w:r>
          </w:p>
        </w:tc>
        <w:tc>
          <w:tcPr>
            <w:tcW w:w="9627" w:type="dxa"/>
          </w:tcPr>
          <w:p w:rsidR="00A94726" w:rsidRDefault="00B862D5" w:rsidP="00442614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Какво ще се получи, ако изразът се опрости?</w:t>
            </w:r>
          </w:p>
        </w:tc>
      </w:tr>
      <w:tr w:rsidR="00A94726">
        <w:tc>
          <w:tcPr>
            <w:tcW w:w="10137" w:type="dxa"/>
            <w:gridSpan w:val="2"/>
          </w:tcPr>
          <w:p w:rsidR="00A94726" w:rsidRDefault="00A94726" w:rsidP="00442614">
            <w:pPr>
              <w:rPr>
                <w:sz w:val="22"/>
                <w:szCs w:val="22"/>
                <w:lang w:val="bg-BG"/>
              </w:rPr>
            </w:pPr>
          </w:p>
          <w:p w:rsidR="00A94726" w:rsidRDefault="00B862D5" w:rsidP="00442614">
            <w:pPr>
              <w:rPr>
                <w:sz w:val="22"/>
                <w:szCs w:val="22"/>
                <w:lang w:val="bg-BG"/>
              </w:rPr>
            </w:pPr>
            <w:r w:rsidRPr="00B862D5">
              <w:rPr>
                <w:position w:val="-4"/>
                <w:sz w:val="22"/>
                <w:szCs w:val="22"/>
                <w:lang w:val="bg-BG"/>
              </w:rPr>
              <w:object w:dxaOrig="1460" w:dyaOrig="360">
                <v:shape id="_x0000_i1038" type="#_x0000_t75" style="width:72.6pt;height:18pt" o:ole="">
                  <v:imagedata r:id="rId30" o:title=""/>
                </v:shape>
                <o:OLEObject Type="Embed" ProgID="Equation.3" ShapeID="_x0000_i1038" DrawAspect="Content" ObjectID="_1664613552" r:id="rId31"/>
              </w:object>
            </w:r>
          </w:p>
        </w:tc>
      </w:tr>
      <w:tr w:rsidR="00B862D5">
        <w:tc>
          <w:tcPr>
            <w:tcW w:w="10137" w:type="dxa"/>
            <w:gridSpan w:val="2"/>
          </w:tcPr>
          <w:p w:rsidR="00B862D5" w:rsidRPr="00E17BA0" w:rsidRDefault="00B862D5" w:rsidP="00B862D5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а) 1</w:t>
            </w:r>
          </w:p>
        </w:tc>
      </w:tr>
      <w:tr w:rsidR="00B862D5">
        <w:tc>
          <w:tcPr>
            <w:tcW w:w="10137" w:type="dxa"/>
            <w:gridSpan w:val="2"/>
          </w:tcPr>
          <w:p w:rsidR="00B862D5" w:rsidRPr="00A94726" w:rsidRDefault="00B862D5" w:rsidP="00B862D5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bg-BG"/>
              </w:rPr>
              <w:t xml:space="preserve">б) </w:t>
            </w:r>
            <w:r w:rsidR="00B53578" w:rsidRPr="00B862D5">
              <w:rPr>
                <w:position w:val="-4"/>
                <w:sz w:val="22"/>
                <w:lang w:val="bg-BG"/>
              </w:rPr>
              <w:object w:dxaOrig="660" w:dyaOrig="320">
                <v:shape id="_x0000_i1039" type="#_x0000_t75" style="width:33pt;height:15.6pt" o:ole="">
                  <v:imagedata r:id="rId32" o:title=""/>
                </v:shape>
                <o:OLEObject Type="Embed" ProgID="Equation.3" ShapeID="_x0000_i1039" DrawAspect="Content" ObjectID="_1664613553" r:id="rId33"/>
              </w:object>
            </w:r>
          </w:p>
        </w:tc>
      </w:tr>
      <w:tr w:rsidR="00B862D5">
        <w:tc>
          <w:tcPr>
            <w:tcW w:w="10137" w:type="dxa"/>
            <w:gridSpan w:val="2"/>
          </w:tcPr>
          <w:p w:rsidR="00B862D5" w:rsidRDefault="00B862D5" w:rsidP="00B862D5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в) 0 </w:t>
            </w:r>
          </w:p>
        </w:tc>
      </w:tr>
      <w:tr w:rsidR="00B862D5">
        <w:trPr>
          <w:cantSplit/>
          <w:trHeight w:hRule="exact" w:val="467"/>
        </w:trPr>
        <w:tc>
          <w:tcPr>
            <w:tcW w:w="10137" w:type="dxa"/>
            <w:gridSpan w:val="2"/>
          </w:tcPr>
          <w:p w:rsidR="00B862D5" w:rsidRPr="00300ECF" w:rsidRDefault="00B862D5" w:rsidP="00B862D5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г)</w:t>
            </w:r>
            <w:r>
              <w:rPr>
                <w:sz w:val="22"/>
                <w:lang w:val="en-US"/>
              </w:rPr>
              <w:t xml:space="preserve"> </w:t>
            </w:r>
            <w:r w:rsidRPr="00300ECF">
              <w:rPr>
                <w:position w:val="-4"/>
                <w:sz w:val="22"/>
                <w:lang w:val="en-US"/>
              </w:rPr>
              <w:object w:dxaOrig="660" w:dyaOrig="320">
                <v:shape id="_x0000_i1040" type="#_x0000_t75" style="width:33pt;height:15.6pt" o:ole="">
                  <v:imagedata r:id="rId28" o:title=""/>
                </v:shape>
                <o:OLEObject Type="Embed" ProgID="Equation.3" ShapeID="_x0000_i1040" DrawAspect="Content" ObjectID="_1664613554" r:id="rId34"/>
              </w:object>
            </w:r>
          </w:p>
        </w:tc>
      </w:tr>
      <w:tr w:rsidR="00B862D5" w:rsidRPr="00205736">
        <w:tc>
          <w:tcPr>
            <w:tcW w:w="510" w:type="dxa"/>
          </w:tcPr>
          <w:p w:rsidR="00B862D5" w:rsidRDefault="00B862D5" w:rsidP="00067F2B">
            <w:pPr>
              <w:jc w:val="right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18.</w:t>
            </w:r>
          </w:p>
        </w:tc>
        <w:tc>
          <w:tcPr>
            <w:tcW w:w="9627" w:type="dxa"/>
          </w:tcPr>
          <w:p w:rsidR="00B862D5" w:rsidRDefault="00B862D5" w:rsidP="00B862D5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Какво ще се получи, ако изразът се опрости</w:t>
            </w:r>
            <w:r w:rsidR="0085221F">
              <w:rPr>
                <w:sz w:val="22"/>
                <w:lang w:val="bg-BG"/>
              </w:rPr>
              <w:t xml:space="preserve"> до израз без отрицания върху променливите?</w:t>
            </w:r>
          </w:p>
        </w:tc>
      </w:tr>
      <w:tr w:rsidR="00B862D5">
        <w:tc>
          <w:tcPr>
            <w:tcW w:w="10137" w:type="dxa"/>
            <w:gridSpan w:val="2"/>
          </w:tcPr>
          <w:p w:rsidR="00B862D5" w:rsidRDefault="00B862D5" w:rsidP="00067F2B">
            <w:pPr>
              <w:rPr>
                <w:sz w:val="22"/>
                <w:szCs w:val="22"/>
                <w:lang w:val="bg-BG"/>
              </w:rPr>
            </w:pPr>
          </w:p>
          <w:p w:rsidR="00B862D5" w:rsidRDefault="0085221F" w:rsidP="00067F2B">
            <w:pPr>
              <w:rPr>
                <w:sz w:val="22"/>
                <w:szCs w:val="22"/>
                <w:lang w:val="bg-BG"/>
              </w:rPr>
            </w:pPr>
            <w:r w:rsidRPr="0085221F">
              <w:rPr>
                <w:position w:val="-10"/>
                <w:sz w:val="22"/>
                <w:szCs w:val="22"/>
                <w:lang w:val="bg-BG"/>
              </w:rPr>
              <w:object w:dxaOrig="4280" w:dyaOrig="420">
                <v:shape id="_x0000_i1041" type="#_x0000_t75" style="width:213.6pt;height:21pt" o:ole="">
                  <v:imagedata r:id="rId35" o:title=""/>
                </v:shape>
                <o:OLEObject Type="Embed" ProgID="Equation.3" ShapeID="_x0000_i1041" DrawAspect="Content" ObjectID="_1664613555" r:id="rId36"/>
              </w:object>
            </w:r>
          </w:p>
        </w:tc>
      </w:tr>
      <w:tr w:rsidR="0085221F">
        <w:tc>
          <w:tcPr>
            <w:tcW w:w="10137" w:type="dxa"/>
            <w:gridSpan w:val="2"/>
          </w:tcPr>
          <w:p w:rsidR="0085221F" w:rsidRPr="00E17BA0" w:rsidRDefault="0085221F" w:rsidP="0085221F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а) </w:t>
            </w:r>
            <w:r w:rsidRPr="0085221F">
              <w:rPr>
                <w:position w:val="-6"/>
                <w:sz w:val="22"/>
                <w:lang w:val="bg-BG"/>
              </w:rPr>
              <w:object w:dxaOrig="1060" w:dyaOrig="340">
                <v:shape id="_x0000_i1042" type="#_x0000_t75" style="width:53.4pt;height:17.4pt" o:ole="">
                  <v:imagedata r:id="rId37" o:title=""/>
                </v:shape>
                <o:OLEObject Type="Embed" ProgID="Equation.3" ShapeID="_x0000_i1042" DrawAspect="Content" ObjectID="_1664613556" r:id="rId38"/>
              </w:object>
            </w:r>
          </w:p>
        </w:tc>
      </w:tr>
      <w:tr w:rsidR="0085221F">
        <w:tc>
          <w:tcPr>
            <w:tcW w:w="10137" w:type="dxa"/>
            <w:gridSpan w:val="2"/>
          </w:tcPr>
          <w:p w:rsidR="0085221F" w:rsidRPr="00A94726" w:rsidRDefault="0085221F" w:rsidP="0085221F">
            <w:pPr>
              <w:jc w:val="both"/>
              <w:rPr>
                <w:sz w:val="22"/>
                <w:lang w:val="en-US"/>
              </w:rPr>
            </w:pPr>
            <w:r w:rsidRPr="006F58F1">
              <w:rPr>
                <w:b/>
                <w:sz w:val="22"/>
                <w:lang w:val="bg-BG"/>
              </w:rPr>
              <w:t>б)</w:t>
            </w:r>
            <w:r>
              <w:rPr>
                <w:sz w:val="22"/>
                <w:lang w:val="bg-BG"/>
              </w:rPr>
              <w:t xml:space="preserve"> </w:t>
            </w:r>
            <w:r w:rsidR="00C00D9C" w:rsidRPr="0085221F">
              <w:rPr>
                <w:position w:val="-6"/>
                <w:sz w:val="22"/>
                <w:lang w:val="bg-BG"/>
              </w:rPr>
              <w:object w:dxaOrig="1060" w:dyaOrig="279">
                <v:shape id="_x0000_i1043" type="#_x0000_t75" style="width:53.4pt;height:14.4pt" o:ole="">
                  <v:imagedata r:id="rId39" o:title=""/>
                </v:shape>
                <o:OLEObject Type="Embed" ProgID="Equation.3" ShapeID="_x0000_i1043" DrawAspect="Content" ObjectID="_1664613557" r:id="rId40"/>
              </w:object>
            </w:r>
          </w:p>
        </w:tc>
      </w:tr>
      <w:tr w:rsidR="0085221F">
        <w:tc>
          <w:tcPr>
            <w:tcW w:w="10137" w:type="dxa"/>
            <w:gridSpan w:val="2"/>
          </w:tcPr>
          <w:p w:rsidR="0085221F" w:rsidRPr="006F58F1" w:rsidRDefault="0085221F" w:rsidP="0085221F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bg-BG"/>
              </w:rPr>
              <w:t>в) 1</w:t>
            </w:r>
          </w:p>
        </w:tc>
      </w:tr>
      <w:tr w:rsidR="0085221F">
        <w:trPr>
          <w:cantSplit/>
          <w:trHeight w:hRule="exact" w:val="413"/>
        </w:trPr>
        <w:tc>
          <w:tcPr>
            <w:tcW w:w="10137" w:type="dxa"/>
            <w:gridSpan w:val="2"/>
          </w:tcPr>
          <w:p w:rsidR="0085221F" w:rsidRPr="0085221F" w:rsidRDefault="0085221F" w:rsidP="0085221F">
            <w:pPr>
              <w:jc w:val="both"/>
              <w:rPr>
                <w:sz w:val="22"/>
                <w:lang w:val="bg-BG"/>
              </w:rPr>
            </w:pPr>
            <w:r w:rsidRPr="00082345">
              <w:rPr>
                <w:sz w:val="22"/>
                <w:lang w:val="bg-BG"/>
              </w:rPr>
              <w:t>г)</w:t>
            </w:r>
            <w:r w:rsidRPr="00082345">
              <w:rPr>
                <w:sz w:val="22"/>
                <w:lang w:val="en-US"/>
              </w:rPr>
              <w:t xml:space="preserve"> </w:t>
            </w:r>
            <w:r w:rsidR="00C00D9C" w:rsidRPr="0085221F">
              <w:rPr>
                <w:position w:val="-6"/>
                <w:sz w:val="22"/>
                <w:lang w:val="en-US"/>
              </w:rPr>
              <w:object w:dxaOrig="1040" w:dyaOrig="279">
                <v:shape id="_x0000_i1044" type="#_x0000_t75" style="width:51.6pt;height:14.4pt" o:ole="">
                  <v:imagedata r:id="rId41" o:title=""/>
                </v:shape>
                <o:OLEObject Type="Embed" ProgID="Equation.3" ShapeID="_x0000_i1044" DrawAspect="Content" ObjectID="_1664613558" r:id="rId42"/>
              </w:object>
            </w:r>
          </w:p>
        </w:tc>
      </w:tr>
    </w:tbl>
    <w:p w:rsidR="00ED0273" w:rsidRDefault="00ED0273">
      <w:pPr>
        <w:jc w:val="both"/>
        <w:rPr>
          <w:sz w:val="28"/>
          <w:lang w:val="bg-BG"/>
        </w:rPr>
      </w:pPr>
    </w:p>
    <w:p w:rsidR="003A34A9" w:rsidRPr="00A05138" w:rsidRDefault="00ED0273">
      <w:pPr>
        <w:jc w:val="both"/>
        <w:rPr>
          <w:sz w:val="28"/>
          <w:lang w:val="bg-BG"/>
        </w:rPr>
      </w:pPr>
      <w:r>
        <w:rPr>
          <w:sz w:val="28"/>
          <w:lang w:val="bg-BG"/>
        </w:rPr>
        <w:br w:type="page"/>
      </w:r>
    </w:p>
    <w:p w:rsidR="003A34A9" w:rsidRDefault="003A34A9">
      <w:pPr>
        <w:pStyle w:val="Heading6"/>
      </w:pPr>
      <w:r>
        <w:lastRenderedPageBreak/>
        <w:t>Приложение 1</w:t>
      </w:r>
    </w:p>
    <w:p w:rsidR="00ED0273" w:rsidRPr="000732C6" w:rsidRDefault="00ED0273" w:rsidP="00ED0273">
      <w:pPr>
        <w:pStyle w:val="BodyTextIndent3"/>
        <w:jc w:val="both"/>
      </w:pPr>
      <w:r w:rsidRPr="000732C6">
        <w:t xml:space="preserve">Теоретическите основи за създаването на ЕИМ са изградени върху фундамента на някои специални математически дисциплини. Една от най-съществените от тях е логическата алгебра (булева алгебра), разработена от Джордж Бул - английски математик от 19 век. Апаратът на булевата алгебра се използва за синтезиране и оптимизация на електронните схеми, използвани в компютърните системи. </w:t>
      </w:r>
    </w:p>
    <w:p w:rsidR="00ED0273" w:rsidRPr="000732C6" w:rsidRDefault="00ED0273" w:rsidP="00ED0273">
      <w:pPr>
        <w:pStyle w:val="BodyTextIndent3"/>
        <w:jc w:val="both"/>
      </w:pPr>
      <w:r w:rsidRPr="000732C6">
        <w:t xml:space="preserve">Информацията в ЕИМ се представя чрез използване на двоичната бройна система. Логическата алгебра от своя страна е дисциплина, която се занимава с обекти, близки по характер с елементите на двоичната бройна система. Поради тази причина, теоретичните постижения в логическата алгебра се използват като основа за съставяне на различни логически схеми за преобразуване и обработка на двоична информация. Така в ЕИМ информацията се третира по различен начин в зависимост от действията, които се извършват. Съдържанието на елементите, които съхраняват информацията в ЕИМ, може да се разглежда като двоични цифри и да се интерпретира като информация (числова, текстова и други). Когато трябва да се обработва информацията, съдържанието на тези елементи се разглежда като логически обекти и посредством апарата на логическата алгебра се извършва съответното преобразуване на информацията.  </w:t>
      </w:r>
    </w:p>
    <w:p w:rsidR="00ED0273" w:rsidRDefault="00ED0273" w:rsidP="00ED0273">
      <w:pPr>
        <w:pStyle w:val="BodyTextIndent3"/>
        <w:jc w:val="both"/>
        <w:rPr>
          <w:bCs/>
        </w:rPr>
      </w:pPr>
      <w:r w:rsidRPr="000732C6">
        <w:t>Логическата алгебра се занимава със специални обекти, наричани логически величини или променливи. Тези обекти могат да се дефинират като абстрактни величини, които имат стойност истина (</w:t>
      </w:r>
      <w:r>
        <w:rPr>
          <w:b/>
          <w:bCs/>
          <w:lang w:val="en-US"/>
        </w:rPr>
        <w:t>true</w:t>
      </w:r>
      <w:r w:rsidRPr="000732C6">
        <w:t>) или лъжа (</w:t>
      </w:r>
      <w:r>
        <w:rPr>
          <w:b/>
          <w:bCs/>
          <w:lang w:val="en-US"/>
        </w:rPr>
        <w:t>false</w:t>
      </w:r>
      <w:r w:rsidRPr="000732C6">
        <w:t>). Например, това могат да бъдат обикновени изречения от разговорния език, към които може да бъде поставен въпросът дали е истина или лъжа твърдението в тях.</w:t>
      </w:r>
    </w:p>
    <w:p w:rsidR="00ED0273" w:rsidRDefault="00ED0273" w:rsidP="00ED0273">
      <w:pPr>
        <w:pStyle w:val="BodyTextIndent3"/>
        <w:jc w:val="both"/>
        <w:rPr>
          <w:bCs/>
        </w:rPr>
      </w:pPr>
      <w:r>
        <w:rPr>
          <w:bCs/>
        </w:rPr>
        <w:t xml:space="preserve">ЕИМ са изградени на базата на електронни елементи, които могат да изпълняват логически операции. Тези елементи се наричат </w:t>
      </w:r>
      <w:r>
        <w:rPr>
          <w:b/>
        </w:rPr>
        <w:t>логически елементи</w:t>
      </w:r>
      <w:r>
        <w:rPr>
          <w:bCs/>
        </w:rPr>
        <w:t xml:space="preserve">. Логическият елемент е електронна схема, която реализира определена логическа схема. Такива са електронните броячи,тригерите, регистрите, дешифраторите, които са в основата на елементната база на ЕИМ. От друга страна </w:t>
      </w:r>
      <w:r>
        <w:rPr>
          <w:b/>
        </w:rPr>
        <w:t>Булевата алгебра</w:t>
      </w:r>
      <w:r>
        <w:rPr>
          <w:bCs/>
        </w:rPr>
        <w:t xml:space="preserve"> е математическият апарат за решаване на задачи, чиято цел е обработката на различни логически условия.</w:t>
      </w:r>
      <w:r>
        <w:rPr>
          <w:b/>
        </w:rPr>
        <w:t xml:space="preserve"> </w:t>
      </w:r>
      <w:r>
        <w:rPr>
          <w:bCs/>
        </w:rPr>
        <w:t xml:space="preserve">Тя има за предмет изследването на логическите константи, променливи и функции и не се интересува от смисъла на твърденията, които те изразяват. За нея е важен единствено факта, дали тези твърдения са верни или не, в даден момент. Основен елемент на Булевата алгебра са </w:t>
      </w:r>
      <w:r>
        <w:rPr>
          <w:b/>
        </w:rPr>
        <w:t>съжденията</w:t>
      </w:r>
      <w:r>
        <w:rPr>
          <w:bCs/>
        </w:rPr>
        <w:t xml:space="preserve"> и тя се  нарича още Алгебра на съжденията. </w:t>
      </w:r>
      <w:r>
        <w:rPr>
          <w:b/>
        </w:rPr>
        <w:t>Съждението</w:t>
      </w:r>
      <w:r>
        <w:rPr>
          <w:bCs/>
        </w:rPr>
        <w:t xml:space="preserve"> е изречение, което изразява мисъл, за която може да се твърди, че е вярна или невярна. Най-важната характеристика на едно съждение е неговата верностна стойност. Съжденията се бележат с главните букви от латинската азбука  </w:t>
      </w:r>
      <w:r>
        <w:rPr>
          <w:b/>
          <w:lang w:val="en-US"/>
        </w:rPr>
        <w:t>A</w:t>
      </w:r>
      <w:r w:rsidRPr="008D511B">
        <w:rPr>
          <w:b/>
        </w:rPr>
        <w:t>,</w:t>
      </w:r>
      <w:r>
        <w:rPr>
          <w:b/>
          <w:lang w:val="en-US"/>
        </w:rPr>
        <w:t>B</w:t>
      </w:r>
      <w:r w:rsidRPr="008D511B">
        <w:rPr>
          <w:b/>
        </w:rPr>
        <w:t>,</w:t>
      </w:r>
      <w:r>
        <w:rPr>
          <w:b/>
          <w:lang w:val="en-US"/>
        </w:rPr>
        <w:t>C</w:t>
      </w:r>
      <w:r w:rsidRPr="008D511B">
        <w:rPr>
          <w:b/>
        </w:rPr>
        <w:t>,</w:t>
      </w:r>
      <w:r>
        <w:rPr>
          <w:b/>
          <w:lang w:val="en-US"/>
        </w:rPr>
        <w:t>D</w:t>
      </w:r>
      <w:r>
        <w:rPr>
          <w:b/>
        </w:rPr>
        <w:t>.</w:t>
      </w:r>
      <w:r w:rsidRPr="008D511B">
        <w:rPr>
          <w:bCs/>
        </w:rPr>
        <w:t xml:space="preserve"> </w:t>
      </w:r>
      <w:r>
        <w:rPr>
          <w:bCs/>
        </w:rPr>
        <w:t xml:space="preserve">Тяхната верностна стойност се означава с </w:t>
      </w:r>
      <w:r>
        <w:rPr>
          <w:b/>
        </w:rPr>
        <w:t>1</w:t>
      </w:r>
      <w:r>
        <w:rPr>
          <w:bCs/>
        </w:rPr>
        <w:t xml:space="preserve"> (ако съждението е вярно) или с </w:t>
      </w:r>
      <w:r>
        <w:rPr>
          <w:b/>
        </w:rPr>
        <w:t xml:space="preserve">0 </w:t>
      </w:r>
      <w:r>
        <w:rPr>
          <w:bCs/>
        </w:rPr>
        <w:t xml:space="preserve">(ако съждението е невярно). Следователно, количествените мерки за съжденията са 0 и 1. Тези количествени мерки от Булевата алгебра съответстват на двоичната система на представяне на информацията в ЕИМ, което позволява Алгебрата на съжденията да се използва като математически апарат за синтез и описание на работата на елементите в ЕИМ.  </w:t>
      </w:r>
    </w:p>
    <w:p w:rsidR="00ED0273" w:rsidRDefault="00ED0273" w:rsidP="00ED0273">
      <w:pPr>
        <w:pStyle w:val="BodyTextIndent3"/>
        <w:jc w:val="both"/>
        <w:rPr>
          <w:bCs/>
        </w:rPr>
      </w:pPr>
      <w:r>
        <w:rPr>
          <w:bCs/>
        </w:rPr>
        <w:t xml:space="preserve">Съждение, което не съдържа в себе си друго съждение, се нарича </w:t>
      </w:r>
      <w:r>
        <w:rPr>
          <w:b/>
        </w:rPr>
        <w:t>просто съждение</w:t>
      </w:r>
      <w:r>
        <w:rPr>
          <w:bCs/>
        </w:rPr>
        <w:t xml:space="preserve">. Неговата верностна стойност не зависи от верностните стойности на други съждения. Съждение, което съдържа в себе си други съждения, се нарича </w:t>
      </w:r>
      <w:r>
        <w:rPr>
          <w:b/>
        </w:rPr>
        <w:t>съставно съждение</w:t>
      </w:r>
      <w:r>
        <w:rPr>
          <w:bCs/>
        </w:rPr>
        <w:t>. Неговата верностна стойност зависи от това верни ли са съжденията, които го изграждат. Простите съждения в едно съставно съждение са свързани с логически връзки</w:t>
      </w:r>
      <w:r>
        <w:rPr>
          <w:b/>
        </w:rPr>
        <w:t xml:space="preserve">, </w:t>
      </w:r>
      <w:r>
        <w:rPr>
          <w:bCs/>
        </w:rPr>
        <w:t xml:space="preserve">наречени </w:t>
      </w:r>
      <w:r>
        <w:rPr>
          <w:b/>
        </w:rPr>
        <w:t>логически функции</w:t>
      </w:r>
      <w:r>
        <w:rPr>
          <w:bCs/>
        </w:rPr>
        <w:t>. От верностната стойност на изграждащите съждения и от вида на логическите връзки между тях, зависи верностната стойност на съставното съждение.</w:t>
      </w:r>
    </w:p>
    <w:p w:rsidR="00ED0273" w:rsidRDefault="00ED0273" w:rsidP="00ED0273">
      <w:pPr>
        <w:pStyle w:val="BodyTextIndent3"/>
        <w:jc w:val="both"/>
        <w:rPr>
          <w:bCs/>
        </w:rPr>
      </w:pPr>
      <w:r>
        <w:rPr>
          <w:bCs/>
        </w:rPr>
        <w:t xml:space="preserve">Освен прости и съставни, съжденията могат да бъдат </w:t>
      </w:r>
      <w:r>
        <w:rPr>
          <w:b/>
        </w:rPr>
        <w:t>постоянни</w:t>
      </w:r>
      <w:r>
        <w:rPr>
          <w:bCs/>
        </w:rPr>
        <w:t xml:space="preserve"> и </w:t>
      </w:r>
      <w:r>
        <w:rPr>
          <w:b/>
        </w:rPr>
        <w:t>променливи</w:t>
      </w:r>
      <w:r>
        <w:rPr>
          <w:bCs/>
        </w:rPr>
        <w:t>. Постоянно е такова съждение, чиято верностна стойност е винаги една и съща. Такива съждения се наричат логически константи. Посочените по-долу съждения са логически константи.</w:t>
      </w:r>
    </w:p>
    <w:p w:rsidR="00ED0273" w:rsidRDefault="00ED0273" w:rsidP="00ED0273">
      <w:pPr>
        <w:pStyle w:val="BodyTextIndent3"/>
        <w:numPr>
          <w:ilvl w:val="0"/>
          <w:numId w:val="12"/>
        </w:numPr>
        <w:jc w:val="both"/>
        <w:rPr>
          <w:bCs/>
        </w:rPr>
      </w:pPr>
      <w:r>
        <w:rPr>
          <w:bCs/>
        </w:rPr>
        <w:t>“1 е по-голямо от 0”</w:t>
      </w:r>
    </w:p>
    <w:p w:rsidR="00ED0273" w:rsidRDefault="00ED0273" w:rsidP="00ED0273">
      <w:pPr>
        <w:pStyle w:val="BodyTextIndent3"/>
        <w:numPr>
          <w:ilvl w:val="0"/>
          <w:numId w:val="12"/>
        </w:numPr>
        <w:jc w:val="both"/>
        <w:rPr>
          <w:bCs/>
        </w:rPr>
      </w:pPr>
      <w:r>
        <w:rPr>
          <w:bCs/>
        </w:rPr>
        <w:t>“Ромбът е квадрат”</w:t>
      </w:r>
    </w:p>
    <w:p w:rsidR="00ED0273" w:rsidRDefault="00ED0273" w:rsidP="00ED0273">
      <w:pPr>
        <w:pStyle w:val="BodyTextIndent3"/>
        <w:numPr>
          <w:ilvl w:val="0"/>
          <w:numId w:val="12"/>
        </w:numPr>
        <w:jc w:val="both"/>
        <w:rPr>
          <w:bCs/>
        </w:rPr>
      </w:pPr>
      <w:r>
        <w:rPr>
          <w:bCs/>
        </w:rPr>
        <w:t>“Плевен е родният град на поета Христо Ботев”.</w:t>
      </w:r>
    </w:p>
    <w:p w:rsidR="00ED0273" w:rsidRDefault="00ED0273" w:rsidP="00ED0273">
      <w:pPr>
        <w:pStyle w:val="BodyTextIndent3"/>
        <w:jc w:val="both"/>
        <w:rPr>
          <w:bCs/>
        </w:rPr>
      </w:pPr>
    </w:p>
    <w:p w:rsidR="00ED0273" w:rsidRDefault="00ED0273" w:rsidP="00ED0273">
      <w:pPr>
        <w:pStyle w:val="BodyTextIndent3"/>
        <w:jc w:val="both"/>
        <w:rPr>
          <w:bCs/>
        </w:rPr>
      </w:pPr>
      <w:r>
        <w:rPr>
          <w:bCs/>
        </w:rPr>
        <w:t xml:space="preserve">Съждението “Днес е петък” има верностна стойност 1 или 0, в зависимост от деня, в който е изречено. Съждението “Т &gt; 10” е вярно или не, в зависимост от стойността на променливата Т. Това са примери за </w:t>
      </w:r>
      <w:r>
        <w:rPr>
          <w:b/>
        </w:rPr>
        <w:t>логически променливи</w:t>
      </w:r>
      <w:r>
        <w:rPr>
          <w:bCs/>
        </w:rPr>
        <w:t xml:space="preserve">. </w:t>
      </w:r>
    </w:p>
    <w:p w:rsidR="00ED0273" w:rsidRDefault="00ED0273" w:rsidP="00ED0273">
      <w:pPr>
        <w:pStyle w:val="BodyTextIndent3"/>
        <w:jc w:val="both"/>
        <w:rPr>
          <w:bCs/>
        </w:rPr>
      </w:pPr>
    </w:p>
    <w:p w:rsidR="00ED0273" w:rsidRDefault="00ED0273" w:rsidP="00ED0273">
      <w:pPr>
        <w:pStyle w:val="Heading3"/>
      </w:pPr>
      <w:bookmarkStart w:id="1" w:name="_Toc510085134"/>
      <w:bookmarkStart w:id="2" w:name="_Toc511211802"/>
      <w:r>
        <w:lastRenderedPageBreak/>
        <w:t>Основни логически функции</w:t>
      </w:r>
      <w:bookmarkEnd w:id="1"/>
      <w:bookmarkEnd w:id="2"/>
      <w:r>
        <w:t xml:space="preserve"> </w:t>
      </w:r>
    </w:p>
    <w:p w:rsidR="00ED0273" w:rsidRDefault="00ED0273" w:rsidP="00ED0273">
      <w:pPr>
        <w:pStyle w:val="BodyTextIndent3"/>
        <w:jc w:val="both"/>
        <w:rPr>
          <w:bCs/>
        </w:rPr>
      </w:pPr>
    </w:p>
    <w:p w:rsidR="00ED0273" w:rsidRDefault="00ED0273" w:rsidP="00ED0273">
      <w:pPr>
        <w:pStyle w:val="BodyTextIndent3"/>
        <w:numPr>
          <w:ilvl w:val="0"/>
          <w:numId w:val="11"/>
        </w:numPr>
        <w:tabs>
          <w:tab w:val="clear" w:pos="1545"/>
          <w:tab w:val="num" w:pos="825"/>
        </w:tabs>
        <w:ind w:left="1155" w:hanging="330"/>
        <w:jc w:val="both"/>
        <w:rPr>
          <w:b/>
        </w:rPr>
      </w:pPr>
      <w:r>
        <w:rPr>
          <w:b/>
        </w:rPr>
        <w:t xml:space="preserve">Логическо отрицание – инверсия (“не”, </w:t>
      </w:r>
      <w:r>
        <w:rPr>
          <w:b/>
          <w:lang w:val="en-US"/>
        </w:rPr>
        <w:t>not</w:t>
      </w:r>
      <w:r>
        <w:rPr>
          <w:b/>
        </w:rPr>
        <w:t xml:space="preserve"> )</w:t>
      </w:r>
    </w:p>
    <w:p w:rsidR="00ED0273" w:rsidRDefault="00ED0273" w:rsidP="00ED0273">
      <w:pPr>
        <w:pStyle w:val="BodyTextIndent3"/>
        <w:jc w:val="both"/>
        <w:rPr>
          <w:bCs/>
        </w:rPr>
      </w:pPr>
      <w:r>
        <w:rPr>
          <w:bCs/>
        </w:rPr>
        <w:t xml:space="preserve">Инверсията на едно съждение </w:t>
      </w:r>
      <w:r>
        <w:rPr>
          <w:b/>
        </w:rPr>
        <w:t>А</w:t>
      </w:r>
      <w:r>
        <w:rPr>
          <w:bCs/>
        </w:rPr>
        <w:t xml:space="preserve"> е такова съждение, което е вярно тогава и само тогава, когато </w:t>
      </w:r>
      <w:r>
        <w:rPr>
          <w:b/>
        </w:rPr>
        <w:t>А</w:t>
      </w:r>
      <w:r>
        <w:rPr>
          <w:bCs/>
        </w:rPr>
        <w:t xml:space="preserve"> е невярно.Записва се символично като </w:t>
      </w:r>
      <w:r>
        <w:rPr>
          <w:rFonts w:ascii="Lucida Console" w:hAnsi="Lucida Console"/>
          <w:bCs/>
          <w:sz w:val="28"/>
        </w:rPr>
        <w:t xml:space="preserve">Ā </w:t>
      </w:r>
      <w:r>
        <w:rPr>
          <w:rFonts w:ascii="Lucida Console" w:hAnsi="Lucida Console"/>
          <w:bCs/>
        </w:rPr>
        <w:t xml:space="preserve">и </w:t>
      </w:r>
      <w:r>
        <w:rPr>
          <w:bCs/>
        </w:rPr>
        <w:t>се чете “</w:t>
      </w:r>
      <w:r>
        <w:rPr>
          <w:b/>
        </w:rPr>
        <w:t>не А</w:t>
      </w:r>
      <w:r>
        <w:rPr>
          <w:bCs/>
        </w:rPr>
        <w:t xml:space="preserve">” (“Навън вали.”-  “Навън </w:t>
      </w:r>
      <w:r>
        <w:rPr>
          <w:b/>
        </w:rPr>
        <w:t>не</w:t>
      </w:r>
      <w:r>
        <w:rPr>
          <w:bCs/>
        </w:rPr>
        <w:t xml:space="preserve"> вали”). Логическото отрицание се характеризира  със следната таблица на верностните стойности: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1815"/>
      </w:tblGrid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А</w:t>
            </w:r>
          </w:p>
        </w:tc>
        <w:tc>
          <w:tcPr>
            <w:tcW w:w="1815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Инверсия на А</w:t>
            </w:r>
          </w:p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rFonts w:ascii="Lucida Console" w:hAnsi="Lucida Console"/>
                <w:b/>
                <w:sz w:val="18"/>
              </w:rPr>
              <w:t>Ā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815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815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</w:tbl>
    <w:p w:rsidR="00ED0273" w:rsidRDefault="00ED0273" w:rsidP="00ED0273">
      <w:pPr>
        <w:pStyle w:val="BodyTextIndent3"/>
        <w:jc w:val="both"/>
        <w:rPr>
          <w:bCs/>
        </w:rPr>
      </w:pPr>
    </w:p>
    <w:p w:rsidR="00ED0273" w:rsidRDefault="00ED0273" w:rsidP="00ED0273">
      <w:pPr>
        <w:pStyle w:val="BodyTextIndent3"/>
        <w:numPr>
          <w:ilvl w:val="0"/>
          <w:numId w:val="11"/>
        </w:numPr>
        <w:tabs>
          <w:tab w:val="clear" w:pos="1545"/>
          <w:tab w:val="num" w:pos="1155"/>
        </w:tabs>
        <w:ind w:left="1155" w:hanging="330"/>
        <w:jc w:val="both"/>
        <w:rPr>
          <w:b/>
        </w:rPr>
      </w:pPr>
      <w:r>
        <w:rPr>
          <w:b/>
        </w:rPr>
        <w:t xml:space="preserve">Логическо умножение – конюнкция (“и”, </w:t>
      </w:r>
      <w:r>
        <w:rPr>
          <w:b/>
          <w:lang w:val="en-US"/>
        </w:rPr>
        <w:t>and</w:t>
      </w:r>
      <w:r w:rsidRPr="008D511B">
        <w:rPr>
          <w:b/>
        </w:rPr>
        <w:t xml:space="preserve"> )</w:t>
      </w:r>
    </w:p>
    <w:p w:rsidR="00ED0273" w:rsidRDefault="00ED0273" w:rsidP="00ED0273">
      <w:pPr>
        <w:pStyle w:val="BodyTextIndent3"/>
        <w:jc w:val="both"/>
        <w:rPr>
          <w:bCs/>
        </w:rPr>
      </w:pPr>
      <w:r>
        <w:rPr>
          <w:bCs/>
        </w:rPr>
        <w:t>Конюнкцията е съждение, получено от две или повече прости съждения, свързани чрез логическата връзка “</w:t>
      </w:r>
      <w:r>
        <w:rPr>
          <w:b/>
        </w:rPr>
        <w:t>и</w:t>
      </w:r>
      <w:r>
        <w:rPr>
          <w:bCs/>
        </w:rPr>
        <w:t xml:space="preserve">”. Една конюнкция е вярна тогава и само тогава, когато са верни всичките изграждащи я съждения. Може да се каже, че конюнкцията е невярна, ако е невярно поне едно от изграждащите я съждения. Записва се символично като </w:t>
      </w:r>
      <w:r>
        <w:rPr>
          <w:b/>
        </w:rPr>
        <w:t>А</w:t>
      </w:r>
      <w:r>
        <w:rPr>
          <w:b/>
        </w:rPr>
        <w:sym w:font="Symbol" w:char="F04C"/>
      </w:r>
      <w:r>
        <w:rPr>
          <w:b/>
        </w:rPr>
        <w:t>В</w:t>
      </w:r>
      <w:r>
        <w:rPr>
          <w:rFonts w:ascii="Lucida Console" w:hAnsi="Lucida Console"/>
          <w:bCs/>
          <w:sz w:val="28"/>
        </w:rPr>
        <w:t xml:space="preserve"> </w:t>
      </w:r>
      <w:r>
        <w:rPr>
          <w:rFonts w:ascii="Lucida Console" w:hAnsi="Lucida Console"/>
          <w:bCs/>
        </w:rPr>
        <w:t xml:space="preserve">и </w:t>
      </w:r>
      <w:r>
        <w:rPr>
          <w:bCs/>
        </w:rPr>
        <w:t>се чете “</w:t>
      </w:r>
      <w:r>
        <w:rPr>
          <w:b/>
        </w:rPr>
        <w:t>А и В</w:t>
      </w:r>
      <w:r>
        <w:rPr>
          <w:bCs/>
        </w:rPr>
        <w:t xml:space="preserve">” (Днес е събота </w:t>
      </w:r>
      <w:r>
        <w:rPr>
          <w:b/>
        </w:rPr>
        <w:t>и</w:t>
      </w:r>
      <w:r>
        <w:rPr>
          <w:bCs/>
        </w:rPr>
        <w:t xml:space="preserve"> навън вали сняг”). Характеризира се със следната таблица на верностните стойности:</w:t>
      </w:r>
    </w:p>
    <w:p w:rsidR="00ED0273" w:rsidRDefault="00ED0273" w:rsidP="00ED0273">
      <w:pPr>
        <w:pStyle w:val="BodyTextIndent3"/>
        <w:jc w:val="both"/>
        <w:rPr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660"/>
        <w:gridCol w:w="2071"/>
      </w:tblGrid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А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B</w:t>
            </w:r>
          </w:p>
        </w:tc>
        <w:tc>
          <w:tcPr>
            <w:tcW w:w="2071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 xml:space="preserve">Конюнкция </w:t>
            </w:r>
            <w:r>
              <w:rPr>
                <w:b/>
                <w:sz w:val="18"/>
                <w:lang w:val="en-US"/>
              </w:rPr>
              <w:t xml:space="preserve">A </w:t>
            </w:r>
            <w:r>
              <w:rPr>
                <w:b/>
                <w:sz w:val="18"/>
              </w:rPr>
              <w:sym w:font="Symbol" w:char="F04C"/>
            </w:r>
            <w:r>
              <w:rPr>
                <w:b/>
                <w:sz w:val="18"/>
              </w:rPr>
              <w:t xml:space="preserve"> В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071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2071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071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2071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</w:tbl>
    <w:p w:rsidR="00ED0273" w:rsidRDefault="00ED0273" w:rsidP="00ED0273">
      <w:pPr>
        <w:pStyle w:val="BodyTextIndent3"/>
        <w:jc w:val="both"/>
        <w:rPr>
          <w:bCs/>
        </w:rPr>
      </w:pPr>
    </w:p>
    <w:p w:rsidR="00ED0273" w:rsidRDefault="00ED0273" w:rsidP="00ED0273">
      <w:pPr>
        <w:pStyle w:val="BodyTextIndent3"/>
        <w:jc w:val="both"/>
        <w:rPr>
          <w:b/>
          <w:sz w:val="18"/>
        </w:rPr>
      </w:pPr>
      <w:r>
        <w:rPr>
          <w:bCs/>
        </w:rPr>
        <w:t>В сила са следните твърдения</w:t>
      </w:r>
      <w:r>
        <w:rPr>
          <w:b/>
          <w:sz w:val="18"/>
        </w:rPr>
        <w:t xml:space="preserve">:      А  </w:t>
      </w:r>
      <w:r>
        <w:rPr>
          <w:b/>
          <w:sz w:val="18"/>
        </w:rPr>
        <w:sym w:font="Symbol" w:char="F04C"/>
      </w:r>
      <w:r>
        <w:rPr>
          <w:b/>
          <w:sz w:val="18"/>
        </w:rPr>
        <w:t xml:space="preserve">  0 = 0</w:t>
      </w:r>
    </w:p>
    <w:p w:rsidR="00ED0273" w:rsidRDefault="00ED0273" w:rsidP="00ED0273">
      <w:pPr>
        <w:pStyle w:val="BodyTextIndent3"/>
        <w:jc w:val="both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А  </w:t>
      </w:r>
      <w:r>
        <w:rPr>
          <w:b/>
          <w:sz w:val="18"/>
        </w:rPr>
        <w:sym w:font="Symbol" w:char="F04C"/>
      </w:r>
      <w:r>
        <w:rPr>
          <w:b/>
          <w:sz w:val="18"/>
        </w:rPr>
        <w:t xml:space="preserve"> 1 = А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А  </w:t>
      </w:r>
      <w:r>
        <w:rPr>
          <w:b/>
          <w:sz w:val="18"/>
        </w:rPr>
        <w:sym w:font="Symbol" w:char="F04C"/>
      </w:r>
      <w:r>
        <w:rPr>
          <w:b/>
          <w:sz w:val="18"/>
        </w:rPr>
        <w:t xml:space="preserve"> А = А</w:t>
      </w:r>
    </w:p>
    <w:p w:rsidR="00ED0273" w:rsidRDefault="00ED0273" w:rsidP="00ED0273">
      <w:pPr>
        <w:pStyle w:val="BodyTextIndent3"/>
        <w:numPr>
          <w:ilvl w:val="0"/>
          <w:numId w:val="11"/>
        </w:numPr>
        <w:tabs>
          <w:tab w:val="clear" w:pos="1545"/>
          <w:tab w:val="num" w:pos="1155"/>
        </w:tabs>
        <w:ind w:left="1155"/>
        <w:jc w:val="both"/>
        <w:rPr>
          <w:b/>
        </w:rPr>
      </w:pPr>
      <w:r>
        <w:rPr>
          <w:b/>
        </w:rPr>
        <w:t xml:space="preserve">Логическо събиране – дизюнкция (“или”, </w:t>
      </w:r>
      <w:r>
        <w:rPr>
          <w:b/>
          <w:lang w:val="en-US"/>
        </w:rPr>
        <w:t>or</w:t>
      </w:r>
      <w:r w:rsidRPr="008D511B">
        <w:rPr>
          <w:b/>
        </w:rPr>
        <w:t>)</w:t>
      </w:r>
    </w:p>
    <w:p w:rsidR="00ED0273" w:rsidRDefault="00ED0273" w:rsidP="00ED0273">
      <w:pPr>
        <w:pStyle w:val="BodyTextIndent3"/>
        <w:jc w:val="both"/>
        <w:rPr>
          <w:bCs/>
        </w:rPr>
      </w:pPr>
      <w:r>
        <w:rPr>
          <w:bCs/>
        </w:rPr>
        <w:t>Дизюнкцията е съждение, получено от няколко прости съждения, свързани чрез логическата връзка “</w:t>
      </w:r>
      <w:r>
        <w:rPr>
          <w:b/>
        </w:rPr>
        <w:t>или</w:t>
      </w:r>
      <w:r>
        <w:rPr>
          <w:bCs/>
        </w:rPr>
        <w:t xml:space="preserve">”. Една дизюнкция е невярна тогава и само тогава, когато са  неверни всичките съждения, които я изграждат. За да бъде вярна дизюнкцията е достатъчно да е вярно поне едно от съжденията, които я изграждат. Записва се символично като </w:t>
      </w:r>
      <w:r>
        <w:rPr>
          <w:b/>
        </w:rPr>
        <w:t>АVВ</w:t>
      </w:r>
      <w:r>
        <w:rPr>
          <w:rFonts w:ascii="Lucida Console" w:hAnsi="Lucida Console"/>
          <w:bCs/>
          <w:sz w:val="28"/>
        </w:rPr>
        <w:t xml:space="preserve"> </w:t>
      </w:r>
      <w:r>
        <w:rPr>
          <w:rFonts w:ascii="Lucida Console" w:hAnsi="Lucida Console"/>
          <w:bCs/>
        </w:rPr>
        <w:t xml:space="preserve">и </w:t>
      </w:r>
      <w:r>
        <w:rPr>
          <w:bCs/>
        </w:rPr>
        <w:t>се чете “</w:t>
      </w:r>
      <w:r>
        <w:rPr>
          <w:b/>
        </w:rPr>
        <w:t>А или В</w:t>
      </w:r>
      <w:r>
        <w:rPr>
          <w:bCs/>
        </w:rPr>
        <w:t xml:space="preserve">” (“Тя е на стадина </w:t>
      </w:r>
      <w:r>
        <w:rPr>
          <w:b/>
        </w:rPr>
        <w:t>или</w:t>
      </w:r>
      <w:r>
        <w:rPr>
          <w:bCs/>
        </w:rPr>
        <w:t xml:space="preserve"> е на кино”). Характеризира се със следната таблица на верностните стойности: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660"/>
        <w:gridCol w:w="2061"/>
      </w:tblGrid>
      <w:tr w:rsidR="00ED0273" w:rsidRP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А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B</w:t>
            </w:r>
          </w:p>
        </w:tc>
        <w:tc>
          <w:tcPr>
            <w:tcW w:w="2061" w:type="dxa"/>
          </w:tcPr>
          <w:p w:rsidR="00ED0273" w:rsidRPr="00ED0273" w:rsidRDefault="00ED0273" w:rsidP="0036708E">
            <w:pPr>
              <w:pStyle w:val="BodyTextIndent3"/>
              <w:ind w:firstLine="0"/>
              <w:jc w:val="both"/>
              <w:rPr>
                <w:b/>
                <w:sz w:val="18"/>
                <w:lang w:val="ru-RU"/>
              </w:rPr>
            </w:pPr>
            <w:r>
              <w:rPr>
                <w:b/>
                <w:sz w:val="18"/>
              </w:rPr>
              <w:t xml:space="preserve">Дизюнкция на </w:t>
            </w:r>
            <w:r>
              <w:rPr>
                <w:b/>
                <w:sz w:val="18"/>
                <w:lang w:val="en-US"/>
              </w:rPr>
              <w:t>A</w:t>
            </w:r>
            <w:r w:rsidRPr="00ED0273">
              <w:rPr>
                <w:b/>
                <w:sz w:val="18"/>
                <w:lang w:val="ru-RU"/>
              </w:rPr>
              <w:t xml:space="preserve"> </w:t>
            </w:r>
            <w:r>
              <w:rPr>
                <w:b/>
                <w:sz w:val="18"/>
              </w:rPr>
              <w:t xml:space="preserve">V В </w:t>
            </w:r>
            <w:r w:rsidRPr="00ED0273">
              <w:rPr>
                <w:b/>
                <w:sz w:val="18"/>
                <w:lang w:val="ru-RU"/>
              </w:rPr>
              <w:t xml:space="preserve">  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061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2061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061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2061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</w:tbl>
    <w:p w:rsidR="00ED0273" w:rsidRDefault="00ED0273" w:rsidP="00ED0273">
      <w:pPr>
        <w:pStyle w:val="BodyTextIndent3"/>
        <w:jc w:val="both"/>
        <w:rPr>
          <w:b/>
          <w:sz w:val="18"/>
        </w:rPr>
      </w:pPr>
      <w:r>
        <w:rPr>
          <w:bCs/>
        </w:rPr>
        <w:t xml:space="preserve">В сила са следните твърдения:    </w:t>
      </w:r>
      <w:r>
        <w:rPr>
          <w:b/>
          <w:sz w:val="18"/>
        </w:rPr>
        <w:t>А V 0 = А</w:t>
      </w:r>
    </w:p>
    <w:p w:rsidR="00ED0273" w:rsidRDefault="00ED0273" w:rsidP="00ED0273">
      <w:pPr>
        <w:pStyle w:val="BodyTextIndent3"/>
        <w:jc w:val="both"/>
        <w:rPr>
          <w:bCs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А V 1 = 1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А V А = А</w:t>
      </w:r>
      <w:r>
        <w:rPr>
          <w:bCs/>
        </w:rPr>
        <w:tab/>
      </w:r>
    </w:p>
    <w:p w:rsidR="00ED0273" w:rsidRDefault="00ED0273" w:rsidP="00ED0273">
      <w:pPr>
        <w:pStyle w:val="BodyTextIndent3"/>
        <w:numPr>
          <w:ilvl w:val="0"/>
          <w:numId w:val="11"/>
        </w:numPr>
        <w:tabs>
          <w:tab w:val="clear" w:pos="1545"/>
          <w:tab w:val="num" w:pos="1155"/>
        </w:tabs>
        <w:ind w:left="1155"/>
        <w:jc w:val="both"/>
        <w:rPr>
          <w:b/>
        </w:rPr>
      </w:pPr>
      <w:r>
        <w:rPr>
          <w:b/>
        </w:rPr>
        <w:t>Изключваща дизюнкция (сумиране по модул 2,</w:t>
      </w:r>
      <w:r>
        <w:rPr>
          <w:rFonts w:ascii="Lucida Sans Unicode" w:hAnsi="Lucida Sans Unicode" w:cs="Lucida Sans Unicode"/>
          <w:bCs/>
        </w:rPr>
        <w:t xml:space="preserve"> ⊕</w:t>
      </w:r>
      <w:r>
        <w:rPr>
          <w:b/>
        </w:rPr>
        <w:t xml:space="preserve"> )</w:t>
      </w:r>
    </w:p>
    <w:p w:rsidR="00ED0273" w:rsidRDefault="00ED0273" w:rsidP="00ED0273">
      <w:pPr>
        <w:pStyle w:val="BodyTextIndent3"/>
        <w:jc w:val="both"/>
        <w:rPr>
          <w:bCs/>
        </w:rPr>
      </w:pPr>
      <w:r>
        <w:rPr>
          <w:bCs/>
        </w:rPr>
        <w:t>Изключващата дизюнкция е съждение, изградено от две други, което е вярно ако едното съждение е вярно, а другото не. Нарича се още сумиране по модул 2 и има приложение при сравняване на двоични кодове. Ако функцията връща стойност 0 (не е вярна), то двоичните кодове, които се сравняват са равни.  Характеризира се със следната таблица на верностните стойности: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660"/>
        <w:gridCol w:w="2360"/>
      </w:tblGrid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А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B</w:t>
            </w:r>
          </w:p>
        </w:tc>
        <w:tc>
          <w:tcPr>
            <w:tcW w:w="2360" w:type="dxa"/>
          </w:tcPr>
          <w:p w:rsidR="00ED0273" w:rsidRDefault="00ED0273" w:rsidP="0036708E">
            <w:pPr>
              <w:pStyle w:val="BodyTextIndent3"/>
              <w:ind w:firstLine="0"/>
              <w:jc w:val="both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 xml:space="preserve">Изкл. дизюнкция </w:t>
            </w:r>
            <w:r>
              <w:rPr>
                <w:b/>
                <w:sz w:val="18"/>
                <w:lang w:val="en-US"/>
              </w:rPr>
              <w:t xml:space="preserve">A </w:t>
            </w:r>
            <w:r>
              <w:rPr>
                <w:rFonts w:ascii="Lucida Sans Unicode" w:hAnsi="Lucida Sans Unicode" w:cs="Lucida Sans Unicode"/>
                <w:b/>
                <w:sz w:val="18"/>
              </w:rPr>
              <w:t>⊕</w:t>
            </w:r>
            <w:r>
              <w:rPr>
                <w:b/>
                <w:sz w:val="18"/>
              </w:rPr>
              <w:t xml:space="preserve"> В </w:t>
            </w:r>
            <w:r>
              <w:rPr>
                <w:b/>
                <w:sz w:val="18"/>
                <w:lang w:val="en-US"/>
              </w:rPr>
              <w:t xml:space="preserve">  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3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23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3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23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</w:tbl>
    <w:p w:rsidR="00ED0273" w:rsidRDefault="00ED0273" w:rsidP="00ED0273">
      <w:pPr>
        <w:pStyle w:val="BodyTextIndent3"/>
        <w:jc w:val="both"/>
        <w:rPr>
          <w:b/>
          <w:sz w:val="18"/>
        </w:rPr>
      </w:pPr>
      <w:r>
        <w:rPr>
          <w:bCs/>
        </w:rPr>
        <w:t xml:space="preserve">В сила са следните твърдения </w:t>
      </w:r>
      <w:r>
        <w:rPr>
          <w:b/>
          <w:sz w:val="18"/>
        </w:rPr>
        <w:t xml:space="preserve">:  А </w:t>
      </w:r>
      <w:r>
        <w:rPr>
          <w:rFonts w:ascii="Lucida Sans Unicode" w:hAnsi="Lucida Sans Unicode" w:cs="Lucida Sans Unicode"/>
          <w:b/>
          <w:sz w:val="18"/>
        </w:rPr>
        <w:t>⊕</w:t>
      </w:r>
      <w:r>
        <w:rPr>
          <w:b/>
          <w:sz w:val="18"/>
        </w:rPr>
        <w:t xml:space="preserve"> 0=А</w:t>
      </w:r>
    </w:p>
    <w:p w:rsidR="00ED0273" w:rsidRDefault="00ED0273" w:rsidP="00ED0273">
      <w:pPr>
        <w:pStyle w:val="BodyTextIndent3"/>
        <w:tabs>
          <w:tab w:val="left" w:pos="4290"/>
        </w:tabs>
        <w:jc w:val="both"/>
        <w:rPr>
          <w:rFonts w:ascii="Lucida Console" w:hAnsi="Lucida Console"/>
          <w:b/>
          <w:sz w:val="18"/>
        </w:rPr>
      </w:pPr>
      <w:r>
        <w:rPr>
          <w:b/>
          <w:sz w:val="18"/>
        </w:rPr>
        <w:t xml:space="preserve">                                                                    А </w:t>
      </w:r>
      <w:r>
        <w:rPr>
          <w:rFonts w:ascii="Lucida Sans Unicode" w:hAnsi="Lucida Sans Unicode" w:cs="Lucida Sans Unicode"/>
          <w:b/>
          <w:sz w:val="18"/>
        </w:rPr>
        <w:t xml:space="preserve">⊕ </w:t>
      </w:r>
      <w:r>
        <w:rPr>
          <w:b/>
          <w:sz w:val="18"/>
        </w:rPr>
        <w:t>1=</w:t>
      </w:r>
      <w:r>
        <w:rPr>
          <w:rFonts w:ascii="Lucida Console" w:hAnsi="Lucida Console"/>
          <w:b/>
          <w:sz w:val="18"/>
        </w:rPr>
        <w:t>Ā</w:t>
      </w:r>
    </w:p>
    <w:p w:rsidR="00ED0273" w:rsidRDefault="00ED0273" w:rsidP="00ED0273">
      <w:pPr>
        <w:pStyle w:val="BodyTextIndent3"/>
        <w:tabs>
          <w:tab w:val="left" w:pos="4290"/>
        </w:tabs>
        <w:jc w:val="both"/>
        <w:rPr>
          <w:rFonts w:ascii="Lucida Console" w:hAnsi="Lucida Console"/>
          <w:b/>
          <w:sz w:val="18"/>
        </w:rPr>
      </w:pPr>
    </w:p>
    <w:p w:rsidR="00ED0273" w:rsidRDefault="00ED0273" w:rsidP="00ED0273">
      <w:pPr>
        <w:pStyle w:val="BodyTextIndent3"/>
        <w:tabs>
          <w:tab w:val="left" w:pos="4290"/>
        </w:tabs>
        <w:jc w:val="both"/>
        <w:rPr>
          <w:rFonts w:ascii="Lucida Console" w:hAnsi="Lucida Console"/>
          <w:b/>
          <w:sz w:val="18"/>
        </w:rPr>
      </w:pPr>
    </w:p>
    <w:p w:rsidR="00ED0273" w:rsidRDefault="00ED0273" w:rsidP="00ED0273">
      <w:pPr>
        <w:pStyle w:val="BodyTextIndent3"/>
        <w:tabs>
          <w:tab w:val="left" w:pos="4290"/>
        </w:tabs>
        <w:jc w:val="both"/>
        <w:rPr>
          <w:rFonts w:ascii="Lucida Console" w:hAnsi="Lucida Console"/>
          <w:b/>
          <w:sz w:val="18"/>
        </w:rPr>
      </w:pPr>
    </w:p>
    <w:p w:rsidR="00ED0273" w:rsidRDefault="00ED0273" w:rsidP="00ED0273">
      <w:pPr>
        <w:pStyle w:val="BodyTextIndent3"/>
        <w:tabs>
          <w:tab w:val="left" w:pos="4290"/>
        </w:tabs>
        <w:jc w:val="both"/>
        <w:rPr>
          <w:rFonts w:ascii="Lucida Console" w:hAnsi="Lucida Console"/>
          <w:b/>
          <w:sz w:val="18"/>
        </w:rPr>
      </w:pPr>
    </w:p>
    <w:p w:rsidR="00ED0273" w:rsidRDefault="00ED0273" w:rsidP="00ED0273">
      <w:pPr>
        <w:pStyle w:val="BodyTextIndent3"/>
        <w:numPr>
          <w:ilvl w:val="0"/>
          <w:numId w:val="11"/>
        </w:numPr>
        <w:tabs>
          <w:tab w:val="clear" w:pos="1545"/>
          <w:tab w:val="num" w:pos="1155"/>
        </w:tabs>
        <w:ind w:left="1155"/>
        <w:jc w:val="both"/>
        <w:rPr>
          <w:b/>
        </w:rPr>
      </w:pPr>
      <w:r>
        <w:rPr>
          <w:b/>
        </w:rPr>
        <w:t>Равнозначност ( еквивалентност , А</w:t>
      </w:r>
      <w:r>
        <w:rPr>
          <w:rFonts w:ascii="Lucida Sans Unicode" w:hAnsi="Lucida Sans Unicode" w:cs="Lucida Sans Unicode"/>
          <w:b/>
          <w:sz w:val="24"/>
        </w:rPr>
        <w:t>↔В</w:t>
      </w:r>
      <w:r>
        <w:rPr>
          <w:b/>
        </w:rPr>
        <w:t>)</w:t>
      </w:r>
    </w:p>
    <w:p w:rsidR="00ED0273" w:rsidRDefault="00ED0273" w:rsidP="00ED0273">
      <w:pPr>
        <w:pStyle w:val="BodyTextIndent3"/>
        <w:jc w:val="both"/>
        <w:rPr>
          <w:bCs/>
        </w:rPr>
      </w:pPr>
      <w:r>
        <w:rPr>
          <w:bCs/>
        </w:rPr>
        <w:lastRenderedPageBreak/>
        <w:t xml:space="preserve">Равнозначност на две съждения е такова съждение, което е вярно тогава и само тогава, когато изграждащите го съждения имат равни верностни стойности. В противен случай, равнозначността има стойност 0. Равнозначността се нарича още </w:t>
      </w:r>
      <w:r>
        <w:rPr>
          <w:b/>
        </w:rPr>
        <w:t>еквивалентност</w:t>
      </w:r>
      <w:r>
        <w:rPr>
          <w:bCs/>
        </w:rPr>
        <w:t xml:space="preserve"> и се характеризира  със следната таблица на верностните стойности:</w:t>
      </w:r>
    </w:p>
    <w:p w:rsidR="00ED0273" w:rsidRDefault="00ED0273" w:rsidP="00ED0273">
      <w:pPr>
        <w:pStyle w:val="BodyTextIndent3"/>
        <w:jc w:val="both"/>
        <w:rPr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660"/>
        <w:gridCol w:w="2408"/>
      </w:tblGrid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А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B</w:t>
            </w:r>
          </w:p>
        </w:tc>
        <w:tc>
          <w:tcPr>
            <w:tcW w:w="2408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 xml:space="preserve">Равнозначност на </w:t>
            </w:r>
            <w:r>
              <w:rPr>
                <w:b/>
                <w:sz w:val="18"/>
                <w:lang w:val="en-US"/>
              </w:rPr>
              <w:t xml:space="preserve">A </w:t>
            </w:r>
            <w:r>
              <w:rPr>
                <w:rFonts w:ascii="Lucida Sans Unicode" w:hAnsi="Lucida Sans Unicode" w:cs="Lucida Sans Unicode"/>
                <w:b/>
                <w:sz w:val="18"/>
              </w:rPr>
              <w:t>≈</w:t>
            </w:r>
            <w:r>
              <w:rPr>
                <w:b/>
                <w:sz w:val="18"/>
              </w:rPr>
              <w:t xml:space="preserve"> В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408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2408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408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2408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</w:tbl>
    <w:p w:rsidR="00ED0273" w:rsidRDefault="00ED0273" w:rsidP="00ED0273">
      <w:pPr>
        <w:ind w:firstLine="840"/>
        <w:rPr>
          <w:lang w:val="bg-BG"/>
        </w:rPr>
      </w:pPr>
      <w:r w:rsidRPr="005A39D7">
        <w:rPr>
          <w:b/>
          <w:lang w:val="bg-BG"/>
        </w:rPr>
        <w:t>6</w:t>
      </w:r>
      <w:r w:rsidRPr="005A39D7">
        <w:rPr>
          <w:lang w:val="bg-BG"/>
        </w:rPr>
        <w:t xml:space="preserve">. </w:t>
      </w:r>
      <w:r>
        <w:rPr>
          <w:lang w:val="bg-BG"/>
        </w:rPr>
        <w:t xml:space="preserve"> </w:t>
      </w:r>
      <w:r w:rsidRPr="005A39D7">
        <w:rPr>
          <w:b/>
          <w:lang w:val="bg-BG"/>
        </w:rPr>
        <w:t>Импликация ( следва, ако … , то …</w:t>
      </w:r>
      <w:r>
        <w:rPr>
          <w:b/>
          <w:lang w:val="bg-BG"/>
        </w:rPr>
        <w:t xml:space="preserve">,  </w:t>
      </w:r>
      <w:r w:rsidRPr="005A39D7">
        <w:rPr>
          <w:b/>
          <w:lang w:val="bg-BG"/>
        </w:rPr>
        <w:t>—&gt;.)</w:t>
      </w:r>
      <w:r w:rsidRPr="005A39D7">
        <w:rPr>
          <w:lang w:val="bg-BG"/>
        </w:rPr>
        <w:t xml:space="preserve"> - има два аргумента, като</w:t>
      </w:r>
      <w:r>
        <w:rPr>
          <w:lang w:val="bg-BG"/>
        </w:rPr>
        <w:t xml:space="preserve"> </w:t>
      </w:r>
      <w:r w:rsidRPr="005A39D7">
        <w:rPr>
          <w:lang w:val="bg-BG"/>
        </w:rPr>
        <w:t>първият се нарича предпоставка, а вторият - следствие. Резултатът от имплимацията е 0, само когато предпоставката е вярна (1), а следствието е грешно (0). В останалите случаи импликацията има стойност 1.</w:t>
      </w:r>
      <w:r w:rsidRPr="005A39D7">
        <w:rPr>
          <w:lang w:val="bg-BG"/>
        </w:rPr>
        <w:br/>
      </w:r>
      <w:r w:rsidRPr="00994A23">
        <w:rPr>
          <w:lang w:val="bg-BG"/>
        </w:rPr>
        <w:t>Означава се с —</w:t>
      </w:r>
      <w:r w:rsidRPr="005A39D7">
        <w:rPr>
          <w:lang w:val="bg-BG"/>
        </w:rPr>
        <w:t>&gt;</w:t>
      </w:r>
      <w:r w:rsidRPr="00994A23">
        <w:rPr>
          <w:lang w:val="bg-BG"/>
        </w:rPr>
        <w:t xml:space="preserve">. </w:t>
      </w:r>
    </w:p>
    <w:p w:rsidR="00ED0273" w:rsidRDefault="00ED0273" w:rsidP="00ED0273">
      <w:pPr>
        <w:pStyle w:val="BodyTextIndent3"/>
        <w:jc w:val="both"/>
        <w:rPr>
          <w:bCs/>
        </w:rPr>
      </w:pPr>
      <w:r>
        <w:rPr>
          <w:bCs/>
        </w:rPr>
        <w:t>Характеризира се със следната таблица на верностните стойности:</w:t>
      </w:r>
    </w:p>
    <w:p w:rsidR="00ED0273" w:rsidRDefault="00ED0273" w:rsidP="00ED0273">
      <w:pPr>
        <w:pStyle w:val="BodyTextIndent3"/>
        <w:jc w:val="both"/>
        <w:rPr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660"/>
        <w:gridCol w:w="2408"/>
      </w:tblGrid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А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B</w:t>
            </w:r>
          </w:p>
        </w:tc>
        <w:tc>
          <w:tcPr>
            <w:tcW w:w="2408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  <w:lang w:val="en-US"/>
              </w:rPr>
            </w:pPr>
            <w:r w:rsidRPr="005A39D7">
              <w:rPr>
                <w:b/>
                <w:sz w:val="18"/>
              </w:rPr>
              <w:t>Импликация</w:t>
            </w:r>
            <w:r>
              <w:rPr>
                <w:b/>
                <w:sz w:val="18"/>
              </w:rPr>
              <w:t xml:space="preserve"> </w:t>
            </w:r>
            <w:r w:rsidRPr="005A39D7">
              <w:rPr>
                <w:b/>
                <w:sz w:val="18"/>
              </w:rPr>
              <w:t>A —&gt; B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2408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408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2408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  <w:tr w:rsidR="00ED0273">
        <w:trPr>
          <w:jc w:val="center"/>
        </w:trPr>
        <w:tc>
          <w:tcPr>
            <w:tcW w:w="603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60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408" w:type="dxa"/>
          </w:tcPr>
          <w:p w:rsidR="00ED0273" w:rsidRDefault="00ED0273" w:rsidP="0036708E">
            <w:pPr>
              <w:pStyle w:val="BodyTextIndent3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</w:tbl>
    <w:p w:rsidR="00ED0273" w:rsidRDefault="00ED0273" w:rsidP="00ED0273">
      <w:pPr>
        <w:pStyle w:val="BodyTextIndent3"/>
        <w:jc w:val="both"/>
        <w:rPr>
          <w:bCs/>
        </w:rPr>
      </w:pPr>
    </w:p>
    <w:p w:rsidR="00ED0273" w:rsidRDefault="00ED0273" w:rsidP="00ED0273">
      <w:pPr>
        <w:pStyle w:val="Heading3"/>
      </w:pPr>
      <w:bookmarkStart w:id="3" w:name="_Toc510085135"/>
      <w:bookmarkStart w:id="4" w:name="_Toc511211803"/>
      <w:r>
        <w:t>Изрази в алгебрата на съжденията. Основни закони.</w:t>
      </w:r>
      <w:bookmarkEnd w:id="3"/>
      <w:bookmarkEnd w:id="4"/>
    </w:p>
    <w:p w:rsidR="00ED0273" w:rsidRDefault="00ED0273" w:rsidP="00ED0273">
      <w:pPr>
        <w:pStyle w:val="BodyTextIndent3"/>
        <w:ind w:left="1155" w:hanging="330"/>
        <w:jc w:val="both"/>
        <w:rPr>
          <w:b/>
        </w:rPr>
      </w:pPr>
    </w:p>
    <w:p w:rsidR="00ED0273" w:rsidRPr="00C055A4" w:rsidRDefault="00ED0273" w:rsidP="00ED0273">
      <w:pPr>
        <w:pStyle w:val="BodyTextIndent3"/>
        <w:jc w:val="both"/>
        <w:rPr>
          <w:bCs/>
        </w:rPr>
      </w:pPr>
      <w:r>
        <w:rPr>
          <w:bCs/>
        </w:rPr>
        <w:t xml:space="preserve">Изрази, които имат за операнди съждения, а операциите в тях са логическите операции конюнкция, дизюнкция, отрицание, сумиране по модул2, равнозначност, се наричат </w:t>
      </w:r>
      <w:r>
        <w:rPr>
          <w:b/>
        </w:rPr>
        <w:t>логически изрази</w:t>
      </w:r>
      <w:r>
        <w:rPr>
          <w:bCs/>
        </w:rPr>
        <w:t xml:space="preserve">. Буквите, с които се означават съжденията (А,В,С), се наричат </w:t>
      </w:r>
      <w:r>
        <w:rPr>
          <w:b/>
        </w:rPr>
        <w:t>съждителни променливи</w:t>
      </w:r>
      <w:r>
        <w:rPr>
          <w:bCs/>
        </w:rPr>
        <w:t xml:space="preserve">. Верностните стойности 0 и 1 са </w:t>
      </w:r>
      <w:r>
        <w:rPr>
          <w:b/>
        </w:rPr>
        <w:t>съждителни константи</w:t>
      </w:r>
      <w:r>
        <w:rPr>
          <w:bCs/>
        </w:rPr>
        <w:t xml:space="preserve">. Главна задача на съждителното смятане е да се изчисли верностната стойност на произволен логически израз. </w:t>
      </w:r>
      <w:r>
        <w:rPr>
          <w:b/>
        </w:rPr>
        <w:t>Два израза са равни</w:t>
      </w:r>
      <w:r>
        <w:rPr>
          <w:bCs/>
        </w:rPr>
        <w:t>, ако имат равни верностни стойности за всички възможни стойности на участващите в тях съждителни променливи.</w:t>
      </w:r>
    </w:p>
    <w:p w:rsidR="00ED0273" w:rsidRPr="00994A23" w:rsidRDefault="00ED0273" w:rsidP="00ED0273">
      <w:pPr>
        <w:pStyle w:val="BodyTextIndent3"/>
        <w:jc w:val="both"/>
        <w:rPr>
          <w:bCs/>
        </w:rPr>
      </w:pPr>
    </w:p>
    <w:p w:rsidR="00ED0273" w:rsidRPr="008D511B" w:rsidRDefault="00ED0273" w:rsidP="00ED0273">
      <w:pPr>
        <w:pStyle w:val="BodyTextIndent3"/>
        <w:jc w:val="both"/>
        <w:rPr>
          <w:b/>
        </w:rPr>
      </w:pPr>
      <w:r>
        <w:rPr>
          <w:bCs/>
        </w:rPr>
        <w:t>В сила са следните основни закони в</w:t>
      </w:r>
      <w:r>
        <w:rPr>
          <w:b/>
        </w:rPr>
        <w:t xml:space="preserve"> Булевата алгебра:</w:t>
      </w:r>
    </w:p>
    <w:p w:rsidR="00ED0273" w:rsidRDefault="0084766D" w:rsidP="00ED0273">
      <w:pPr>
        <w:pStyle w:val="BodyTextIndent3"/>
        <w:ind w:firstLine="660"/>
        <w:jc w:val="both"/>
        <w:rPr>
          <w:b/>
          <w:u w:val="single"/>
        </w:rPr>
      </w:pPr>
      <w:r>
        <w:rPr>
          <w:bCs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45085</wp:posOffset>
                </wp:positionV>
                <wp:extent cx="1990725" cy="15646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56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0273" w:rsidRDefault="00ED0273" w:rsidP="00ED0273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b/>
                                <w:u w:val="single"/>
                                <w:lang w:val="bg-BG"/>
                              </w:rPr>
                            </w:pPr>
                            <w:r w:rsidRPr="00ED0273">
                              <w:rPr>
                                <w:b/>
                                <w:u w:val="single"/>
                                <w:lang w:val="ru-RU"/>
                              </w:rPr>
                              <w:t>Закони за инверсията</w:t>
                            </w:r>
                          </w:p>
                          <w:p w:rsidR="00ED0273" w:rsidRDefault="00ED0273" w:rsidP="00ED0273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bCs/>
                                <w:sz w:val="20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position w:val="-6"/>
                                <w:sz w:val="20"/>
                                <w:lang w:val="en-US"/>
                              </w:rPr>
                              <w:object w:dxaOrig="740" w:dyaOrig="340">
                                <v:shape id="_x0000_i1045" type="#_x0000_t75" style="width:36.6pt;height:17.4pt" o:ole="">
                                  <v:imagedata r:id="rId43" o:title=""/>
                                </v:shape>
                                <o:OLEObject Type="Embed" ProgID="Equation.3" ShapeID="_x0000_i1045" DrawAspect="Content" ObjectID="_1664613559" r:id="rId44"/>
                              </w:object>
                            </w:r>
                            <w:r w:rsidRPr="00ED0273">
                              <w:rPr>
                                <w:b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ED0273">
                              <w:rPr>
                                <w:bCs/>
                                <w:sz w:val="20"/>
                                <w:lang w:val="ru-RU"/>
                              </w:rPr>
                              <w:t xml:space="preserve">= </w:t>
                            </w:r>
                            <w:r>
                              <w:rPr>
                                <w:bCs/>
                                <w:position w:val="-4"/>
                                <w:sz w:val="20"/>
                                <w:lang w:val="en-US"/>
                              </w:rPr>
                              <w:object w:dxaOrig="240" w:dyaOrig="320">
                                <v:shape id="_x0000_i1046" type="#_x0000_t75" style="width:12pt;height:15.6pt" o:ole="">
                                  <v:imagedata r:id="rId45" o:title=""/>
                                </v:shape>
                                <o:OLEObject Type="Embed" ProgID="Equation.3" ShapeID="_x0000_i1046" DrawAspect="Content" ObjectID="_1664613560" r:id="rId46"/>
                              </w:object>
                            </w:r>
                            <w:r w:rsidRPr="00ED0273">
                              <w:rPr>
                                <w:bCs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</w:rPr>
                              <w:sym w:font="Symbol" w:char="F04C"/>
                            </w:r>
                            <w:r w:rsidRPr="00ED0273">
                              <w:rPr>
                                <w:bCs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position w:val="-4"/>
                                <w:sz w:val="20"/>
                                <w:lang w:val="en-US"/>
                              </w:rPr>
                              <w:object w:dxaOrig="240" w:dyaOrig="320">
                                <v:shape id="_x0000_i1047" type="#_x0000_t75" style="width:12pt;height:15.6pt" o:ole="">
                                  <v:imagedata r:id="rId47" o:title=""/>
                                </v:shape>
                                <o:OLEObject Type="Embed" ProgID="Equation.3" ShapeID="_x0000_i1047" DrawAspect="Content" ObjectID="_1664613561" r:id="rId48"/>
                              </w:object>
                            </w:r>
                            <w:r>
                              <w:rPr>
                                <w:bCs/>
                                <w:position w:val="-10"/>
                                <w:sz w:val="20"/>
                              </w:rPr>
                              <w:object w:dxaOrig="180" w:dyaOrig="340">
                                <v:shape id="_x0000_i1048" type="#_x0000_t75" style="width:9pt;height:17.4pt" o:ole="">
                                  <v:imagedata r:id="rId49" o:title=""/>
                                </v:shape>
                                <o:OLEObject Type="Embed" ProgID="Equation.3" ShapeID="_x0000_i1048" DrawAspect="Content" ObjectID="_1664613562" r:id="rId50"/>
                              </w:object>
                            </w:r>
                          </w:p>
                          <w:p w:rsidR="00ED0273" w:rsidRDefault="00ED0273" w:rsidP="00ED0273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bCs/>
                                <w:sz w:val="20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position w:val="-4"/>
                                <w:sz w:val="20"/>
                                <w:lang w:val="en-US"/>
                              </w:rPr>
                              <w:object w:dxaOrig="740" w:dyaOrig="320">
                                <v:shape id="_x0000_i1049" type="#_x0000_t75" style="width:36.6pt;height:15.6pt" o:ole="">
                                  <v:imagedata r:id="rId51" o:title=""/>
                                </v:shape>
                                <o:OLEObject Type="Embed" ProgID="Equation.3" ShapeID="_x0000_i1049" DrawAspect="Content" ObjectID="_1664613563" r:id="rId52"/>
                              </w:object>
                            </w:r>
                            <w:r w:rsidRPr="00ED0273">
                              <w:rPr>
                                <w:b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ED0273">
                              <w:rPr>
                                <w:bCs/>
                                <w:sz w:val="20"/>
                                <w:lang w:val="ru-RU"/>
                              </w:rPr>
                              <w:t xml:space="preserve">= </w:t>
                            </w:r>
                            <w:r>
                              <w:rPr>
                                <w:bCs/>
                                <w:position w:val="-4"/>
                                <w:sz w:val="20"/>
                                <w:lang w:val="en-US"/>
                              </w:rPr>
                              <w:object w:dxaOrig="240" w:dyaOrig="320">
                                <v:shape id="_x0000_i1050" type="#_x0000_t75" style="width:12pt;height:15.6pt" o:ole="">
                                  <v:imagedata r:id="rId45" o:title=""/>
                                </v:shape>
                                <o:OLEObject Type="Embed" ProgID="Equation.3" ShapeID="_x0000_i1050" DrawAspect="Content" ObjectID="_1664613564" r:id="rId53"/>
                              </w:object>
                            </w:r>
                            <w:r w:rsidRPr="00ED0273">
                              <w:rPr>
                                <w:bCs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V</w:t>
                            </w:r>
                            <w:r w:rsidRPr="00ED0273">
                              <w:rPr>
                                <w:bCs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position w:val="-4"/>
                                <w:sz w:val="20"/>
                                <w:lang w:val="en-US"/>
                              </w:rPr>
                              <w:object w:dxaOrig="240" w:dyaOrig="320">
                                <v:shape id="_x0000_i1051" type="#_x0000_t75" style="width:12pt;height:15.6pt" o:ole="">
                                  <v:imagedata r:id="rId47" o:title=""/>
                                </v:shape>
                                <o:OLEObject Type="Embed" ProgID="Equation.3" ShapeID="_x0000_i1051" DrawAspect="Content" ObjectID="_1664613565" r:id="rId54"/>
                              </w:object>
                            </w:r>
                          </w:p>
                          <w:p w:rsidR="00ED0273" w:rsidRDefault="00ED0273" w:rsidP="00ED0273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bCs/>
                                <w:sz w:val="20"/>
                                <w:lang w:val="bg-BG"/>
                              </w:rPr>
                            </w:pPr>
                          </w:p>
                          <w:p w:rsidR="00ED0273" w:rsidRDefault="00ED0273" w:rsidP="00ED0273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rFonts w:ascii="Lucida Console" w:hAnsi="Lucida Console"/>
                                <w:bCs/>
                                <w:sz w:val="20"/>
                                <w:lang w:val="bg-BG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en-US"/>
                              </w:rPr>
                              <w:t>A</w:t>
                            </w:r>
                            <w:r w:rsidRPr="00ED0273">
                              <w:rPr>
                                <w:bCs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V</w:t>
                            </w:r>
                            <w:r w:rsidRPr="00ED0273">
                              <w:rPr>
                                <w:bCs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ED0273">
                              <w:rPr>
                                <w:rFonts w:ascii="Lucida Console" w:hAnsi="Lucida Console"/>
                                <w:bCs/>
                                <w:sz w:val="20"/>
                                <w:lang w:val="ru-RU"/>
                              </w:rPr>
                              <w:t>Ā = 1</w:t>
                            </w:r>
                          </w:p>
                          <w:p w:rsidR="00ED0273" w:rsidRDefault="00ED0273" w:rsidP="00ED0273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rFonts w:ascii="Lucida Console" w:hAnsi="Lucida Console"/>
                                <w:bCs/>
                                <w:sz w:val="20"/>
                                <w:lang w:val="bg-BG"/>
                              </w:rPr>
                            </w:pPr>
                          </w:p>
                          <w:p w:rsidR="00ED0273" w:rsidRDefault="00ED0273" w:rsidP="00ED0273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rFonts w:ascii="Lucida Console" w:hAnsi="Lucida Console"/>
                                <w:bCs/>
                                <w:sz w:val="20"/>
                                <w:lang w:val="bg-BG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</w:rPr>
                              <w:sym w:font="Symbol" w:char="F04C"/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bCs/>
                                <w:sz w:val="20"/>
                              </w:rPr>
                              <w:t>Ā = 0</w:t>
                            </w:r>
                          </w:p>
                          <w:p w:rsidR="00ED0273" w:rsidRDefault="00ED0273" w:rsidP="00ED0273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bCs/>
                                <w:sz w:val="20"/>
                                <w:lang w:val="bg-BG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Cs/>
                                <w:position w:val="-4"/>
                                <w:sz w:val="20"/>
                                <w:lang w:val="en-US"/>
                              </w:rPr>
                              <w:object w:dxaOrig="240" w:dyaOrig="360">
                                <v:shape id="_x0000_i1052" type="#_x0000_t75" style="width:12pt;height:18pt" o:ole="">
                                  <v:imagedata r:id="rId55" o:title=""/>
                                </v:shape>
                                <o:OLEObject Type="Embed" ProgID="Equation.3" ShapeID="_x0000_i1052" DrawAspect="Content" ObjectID="_1664613566" r:id="rId56"/>
                              </w:object>
                            </w:r>
                            <w:r>
                              <w:rPr>
                                <w:rFonts w:ascii="Lucida Console" w:hAnsi="Lucida Console"/>
                                <w:bCs/>
                                <w:sz w:val="20"/>
                                <w:lang w:val="en-US"/>
                              </w:rPr>
                              <w:t xml:space="preserve"> = A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position w:val="-10"/>
                                <w:sz w:val="20"/>
                              </w:rPr>
                              <w:object w:dxaOrig="180" w:dyaOrig="340">
                                <v:shape id="_x0000_i1053" type="#_x0000_t75" style="width:9pt;height:17.4pt" o:ole="">
                                  <v:imagedata r:id="rId49" o:title=""/>
                                </v:shape>
                                <o:OLEObject Type="Embed" ProgID="Equation.3" ShapeID="_x0000_i1053" DrawAspect="Content" ObjectID="_1664613567" r:id="rId57"/>
                              </w:object>
                            </w:r>
                          </w:p>
                          <w:p w:rsidR="00ED0273" w:rsidRDefault="00ED0273" w:rsidP="00ED0273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lang w:val="bg-BG"/>
                              </w:rPr>
                            </w:pPr>
                          </w:p>
                          <w:p w:rsidR="00ED0273" w:rsidRDefault="00ED0273" w:rsidP="00ED02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25pt;margin-top:3.55pt;width:156.75pt;height:12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whhAIAABAFAAAOAAAAZHJzL2Uyb0RvYy54bWysVNmO2yAUfa/Uf0C8Z7zIWWyNM5qlqSpN&#10;F2mmH0AAx6gYKJDY02r+vRecZNzloarqB8xyOZx7z4HLq6GT6MCtE1rVOLtIMeKKaibUrsafHzez&#10;FUbOE8WI1IrX+Ik7fLV+/eqyNxXPdasl4xYBiHJVb2rcem+qJHG05R1xF9pwBYuNth3xMLS7hFnS&#10;A3onkzxNF0mvLTNWU+4czN6Ni3gd8ZuGU/+xaRz3SNYYuPnY2thuQ5usL0m1s8S0gh5pkH9g0RGh&#10;4NAz1B3xBO2t+A2qE9Rqpxt/QXWX6KYRlMccIJss/SWbh5YYHnOB4jhzLpP7f7D0w+GTRYKBdhgp&#10;0oFEj3zw6EYPKA/V6Y2rIOjBQJgfYDpEhkydudf0i0NK37ZE7fi1tbpvOWHALgs7k8nWEccFkG3/&#10;XjM4huy9jkBDY7sACMVAgA4qPZ2VCVRoOLIs02U+x4jCWjZfFIsiapeQ6rTdWOffct2h0KmxBekj&#10;PDncOx/okOoUEulrKdhGSBkHdre9lRYdCNhkE7+YAWQ5DZMqBCsdto2I4wywhDPCWuAbZf9eZnmR&#10;3uTlbLNYLWfFppjPymW6mqVZeVMu0qIs7jbPgWBWVK1gjKt7ofjJglnxdxIfL8NonmhC1Ne4nEOp&#10;Yl5T9m6aZBq/PyXZCQ83UoquxqtzEKmCsm8Ug7RJ5YmQYz/5mX6sMtTg9I9ViT4I0o8m8MN2AJRg&#10;jq1mT+AIq0EvkB2eEei02n7DqIcrWWP3dU8sx0i+U+CqMitAdeTjoJgvcxjY6cp2ukIUBagae4zG&#10;7q0f7/3eWLFr4aTRx0pfgxMbET3ywuroX7h2MZnjExHu9XQco14esvUPAAAA//8DAFBLAwQUAAYA&#10;CAAAACEAz43DAt4AAAAJAQAADwAAAGRycy9kb3ducmV2LnhtbEyPwU7DMBBE70j8g7VIXBB1Gpq6&#10;DdlUgATi2tIP2MRuEhHbUew26d+znOA4mtHMm2I3215czBg67xCWiwSEcbXXnWsQjl/vjxsQIZLT&#10;1HtnEK4mwK68vSko135ye3M5xEZwiQs5IbQxDrmUoW6NpbDwg3HsnfxoKbIcG6lHmrjc9jJNkrW0&#10;1DleaGkwb62pvw9ni3D6nB6y7VR9xKPar9av1KnKXxHv7+aXZxDRzPEvDL/4jA4lM1X+7HQQPcJK&#10;bTKOIqglCPbVNuVvFUKaPWUgy0L+f1D+AAAA//8DAFBLAQItABQABgAIAAAAIQC2gziS/gAAAOEB&#10;AAATAAAAAAAAAAAAAAAAAAAAAABbQ29udGVudF9UeXBlc10ueG1sUEsBAi0AFAAGAAgAAAAhADj9&#10;If/WAAAAlAEAAAsAAAAAAAAAAAAAAAAALwEAAF9yZWxzLy5yZWxzUEsBAi0AFAAGAAgAAAAhAIB2&#10;LCGEAgAAEAUAAA4AAAAAAAAAAAAAAAAALgIAAGRycy9lMm9Eb2MueG1sUEsBAi0AFAAGAAgAAAAh&#10;AM+NwwLeAAAACQEAAA8AAAAAAAAAAAAAAAAA3gQAAGRycy9kb3ducmV2LnhtbFBLBQYAAAAABAAE&#10;APMAAADpBQAAAAA=&#10;" stroked="f">
                <v:textbox>
                  <w:txbxContent>
                    <w:p w:rsidR="00ED0273" w:rsidRDefault="00ED0273" w:rsidP="00ED0273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b/>
                          <w:u w:val="single"/>
                          <w:lang w:val="bg-BG"/>
                        </w:rPr>
                      </w:pPr>
                      <w:r w:rsidRPr="00ED0273">
                        <w:rPr>
                          <w:b/>
                          <w:u w:val="single"/>
                          <w:lang w:val="ru-RU"/>
                        </w:rPr>
                        <w:t>Закони за инверсията</w:t>
                      </w:r>
                    </w:p>
                    <w:p w:rsidR="00ED0273" w:rsidRDefault="00ED0273" w:rsidP="00ED0273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bCs/>
                          <w:sz w:val="20"/>
                          <w:lang w:val="bg-BG"/>
                        </w:rPr>
                      </w:pPr>
                      <w:r>
                        <w:rPr>
                          <w:b/>
                          <w:position w:val="-6"/>
                          <w:sz w:val="20"/>
                          <w:lang w:val="en-US"/>
                        </w:rPr>
                        <w:object w:dxaOrig="740" w:dyaOrig="340">
                          <v:shape id="_x0000_i1045" type="#_x0000_t75" style="width:36.6pt;height:17.4pt" o:ole="">
                            <v:imagedata r:id="rId43" o:title=""/>
                          </v:shape>
                          <o:OLEObject Type="Embed" ProgID="Equation.3" ShapeID="_x0000_i1045" DrawAspect="Content" ObjectID="_1664613559" r:id="rId58"/>
                        </w:object>
                      </w:r>
                      <w:r w:rsidRPr="00ED0273">
                        <w:rPr>
                          <w:b/>
                          <w:sz w:val="20"/>
                          <w:lang w:val="ru-RU"/>
                        </w:rPr>
                        <w:t xml:space="preserve"> </w:t>
                      </w:r>
                      <w:r w:rsidRPr="00ED0273">
                        <w:rPr>
                          <w:bCs/>
                          <w:sz w:val="20"/>
                          <w:lang w:val="ru-RU"/>
                        </w:rPr>
                        <w:t xml:space="preserve">= </w:t>
                      </w:r>
                      <w:r>
                        <w:rPr>
                          <w:bCs/>
                          <w:position w:val="-4"/>
                          <w:sz w:val="20"/>
                          <w:lang w:val="en-US"/>
                        </w:rPr>
                        <w:object w:dxaOrig="240" w:dyaOrig="320">
                          <v:shape id="_x0000_i1046" type="#_x0000_t75" style="width:12pt;height:15.6pt" o:ole="">
                            <v:imagedata r:id="rId45" o:title=""/>
                          </v:shape>
                          <o:OLEObject Type="Embed" ProgID="Equation.3" ShapeID="_x0000_i1046" DrawAspect="Content" ObjectID="_1664613560" r:id="rId59"/>
                        </w:object>
                      </w:r>
                      <w:r w:rsidRPr="00ED0273">
                        <w:rPr>
                          <w:bCs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</w:rPr>
                        <w:sym w:font="Symbol" w:char="F04C"/>
                      </w:r>
                      <w:r w:rsidRPr="00ED0273">
                        <w:rPr>
                          <w:bCs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bCs/>
                          <w:position w:val="-4"/>
                          <w:sz w:val="20"/>
                          <w:lang w:val="en-US"/>
                        </w:rPr>
                        <w:object w:dxaOrig="240" w:dyaOrig="320">
                          <v:shape id="_x0000_i1047" type="#_x0000_t75" style="width:12pt;height:15.6pt" o:ole="">
                            <v:imagedata r:id="rId47" o:title=""/>
                          </v:shape>
                          <o:OLEObject Type="Embed" ProgID="Equation.3" ShapeID="_x0000_i1047" DrawAspect="Content" ObjectID="_1664613561" r:id="rId60"/>
                        </w:object>
                      </w:r>
                      <w:r>
                        <w:rPr>
                          <w:bCs/>
                          <w:position w:val="-10"/>
                          <w:sz w:val="20"/>
                        </w:rPr>
                        <w:object w:dxaOrig="180" w:dyaOrig="340">
                          <v:shape id="_x0000_i1048" type="#_x0000_t75" style="width:9pt;height:17.4pt" o:ole="">
                            <v:imagedata r:id="rId49" o:title=""/>
                          </v:shape>
                          <o:OLEObject Type="Embed" ProgID="Equation.3" ShapeID="_x0000_i1048" DrawAspect="Content" ObjectID="_1664613562" r:id="rId61"/>
                        </w:object>
                      </w:r>
                    </w:p>
                    <w:p w:rsidR="00ED0273" w:rsidRDefault="00ED0273" w:rsidP="00ED0273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bCs/>
                          <w:sz w:val="20"/>
                          <w:lang w:val="bg-BG"/>
                        </w:rPr>
                      </w:pPr>
                      <w:r>
                        <w:rPr>
                          <w:b/>
                          <w:position w:val="-4"/>
                          <w:sz w:val="20"/>
                          <w:lang w:val="en-US"/>
                        </w:rPr>
                        <w:object w:dxaOrig="740" w:dyaOrig="320">
                          <v:shape id="_x0000_i1049" type="#_x0000_t75" style="width:36.6pt;height:15.6pt" o:ole="">
                            <v:imagedata r:id="rId51" o:title=""/>
                          </v:shape>
                          <o:OLEObject Type="Embed" ProgID="Equation.3" ShapeID="_x0000_i1049" DrawAspect="Content" ObjectID="_1664613563" r:id="rId62"/>
                        </w:object>
                      </w:r>
                      <w:r w:rsidRPr="00ED0273">
                        <w:rPr>
                          <w:b/>
                          <w:sz w:val="20"/>
                          <w:lang w:val="ru-RU"/>
                        </w:rPr>
                        <w:t xml:space="preserve"> </w:t>
                      </w:r>
                      <w:r w:rsidRPr="00ED0273">
                        <w:rPr>
                          <w:bCs/>
                          <w:sz w:val="20"/>
                          <w:lang w:val="ru-RU"/>
                        </w:rPr>
                        <w:t xml:space="preserve">= </w:t>
                      </w:r>
                      <w:r>
                        <w:rPr>
                          <w:bCs/>
                          <w:position w:val="-4"/>
                          <w:sz w:val="20"/>
                          <w:lang w:val="en-US"/>
                        </w:rPr>
                        <w:object w:dxaOrig="240" w:dyaOrig="320">
                          <v:shape id="_x0000_i1050" type="#_x0000_t75" style="width:12pt;height:15.6pt" o:ole="">
                            <v:imagedata r:id="rId45" o:title=""/>
                          </v:shape>
                          <o:OLEObject Type="Embed" ProgID="Equation.3" ShapeID="_x0000_i1050" DrawAspect="Content" ObjectID="_1664613564" r:id="rId63"/>
                        </w:object>
                      </w:r>
                      <w:r w:rsidRPr="00ED0273">
                        <w:rPr>
                          <w:bCs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</w:rPr>
                        <w:t>V</w:t>
                      </w:r>
                      <w:r w:rsidRPr="00ED0273">
                        <w:rPr>
                          <w:bCs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bCs/>
                          <w:position w:val="-4"/>
                          <w:sz w:val="20"/>
                          <w:lang w:val="en-US"/>
                        </w:rPr>
                        <w:object w:dxaOrig="240" w:dyaOrig="320">
                          <v:shape id="_x0000_i1051" type="#_x0000_t75" style="width:12pt;height:15.6pt" o:ole="">
                            <v:imagedata r:id="rId47" o:title=""/>
                          </v:shape>
                          <o:OLEObject Type="Embed" ProgID="Equation.3" ShapeID="_x0000_i1051" DrawAspect="Content" ObjectID="_1664613565" r:id="rId64"/>
                        </w:object>
                      </w:r>
                    </w:p>
                    <w:p w:rsidR="00ED0273" w:rsidRDefault="00ED0273" w:rsidP="00ED0273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bCs/>
                          <w:sz w:val="20"/>
                          <w:lang w:val="bg-BG"/>
                        </w:rPr>
                      </w:pPr>
                    </w:p>
                    <w:p w:rsidR="00ED0273" w:rsidRDefault="00ED0273" w:rsidP="00ED0273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rFonts w:ascii="Lucida Console" w:hAnsi="Lucida Console"/>
                          <w:bCs/>
                          <w:sz w:val="20"/>
                          <w:lang w:val="bg-BG"/>
                        </w:rPr>
                      </w:pPr>
                      <w:r>
                        <w:rPr>
                          <w:bCs/>
                          <w:sz w:val="20"/>
                          <w:lang w:val="en-US"/>
                        </w:rPr>
                        <w:t>A</w:t>
                      </w:r>
                      <w:r w:rsidRPr="00ED0273">
                        <w:rPr>
                          <w:bCs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</w:rPr>
                        <w:t>V</w:t>
                      </w:r>
                      <w:r w:rsidRPr="00ED0273">
                        <w:rPr>
                          <w:bCs/>
                          <w:sz w:val="20"/>
                          <w:lang w:val="ru-RU"/>
                        </w:rPr>
                        <w:t xml:space="preserve"> </w:t>
                      </w:r>
                      <w:r w:rsidRPr="00ED0273">
                        <w:rPr>
                          <w:rFonts w:ascii="Lucida Console" w:hAnsi="Lucida Console"/>
                          <w:bCs/>
                          <w:sz w:val="20"/>
                          <w:lang w:val="ru-RU"/>
                        </w:rPr>
                        <w:t>Ā = 1</w:t>
                      </w:r>
                    </w:p>
                    <w:p w:rsidR="00ED0273" w:rsidRDefault="00ED0273" w:rsidP="00ED0273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rFonts w:ascii="Lucida Console" w:hAnsi="Lucida Console"/>
                          <w:bCs/>
                          <w:sz w:val="20"/>
                          <w:lang w:val="bg-BG"/>
                        </w:rPr>
                      </w:pPr>
                    </w:p>
                    <w:p w:rsidR="00ED0273" w:rsidRDefault="00ED0273" w:rsidP="00ED0273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rFonts w:ascii="Lucida Console" w:hAnsi="Lucida Console"/>
                          <w:bCs/>
                          <w:sz w:val="20"/>
                          <w:lang w:val="bg-BG"/>
                        </w:rPr>
                      </w:pPr>
                      <w:r>
                        <w:rPr>
                          <w:bCs/>
                          <w:sz w:val="20"/>
                          <w:lang w:val="en-US"/>
                        </w:rPr>
                        <w:t>A</w:t>
                      </w:r>
                      <w:r>
                        <w:rPr>
                          <w:bCs/>
                          <w:sz w:val="20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</w:rPr>
                        <w:sym w:font="Symbol" w:char="F04C"/>
                      </w:r>
                      <w:r>
                        <w:rPr>
                          <w:bCs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bCs/>
                          <w:sz w:val="20"/>
                        </w:rPr>
                        <w:t>Ā = 0</w:t>
                      </w:r>
                    </w:p>
                    <w:p w:rsidR="00ED0273" w:rsidRDefault="00ED0273" w:rsidP="00ED0273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bCs/>
                          <w:sz w:val="20"/>
                          <w:lang w:val="bg-BG"/>
                        </w:rPr>
                      </w:pPr>
                      <w:r>
                        <w:rPr>
                          <w:rFonts w:ascii="Lucida Console" w:hAnsi="Lucida Console"/>
                          <w:bCs/>
                          <w:position w:val="-4"/>
                          <w:sz w:val="20"/>
                          <w:lang w:val="en-US"/>
                        </w:rPr>
                        <w:object w:dxaOrig="240" w:dyaOrig="360">
                          <v:shape id="_x0000_i1052" type="#_x0000_t75" style="width:12pt;height:18pt" o:ole="">
                            <v:imagedata r:id="rId55" o:title=""/>
                          </v:shape>
                          <o:OLEObject Type="Embed" ProgID="Equation.3" ShapeID="_x0000_i1052" DrawAspect="Content" ObjectID="_1664613566" r:id="rId65"/>
                        </w:object>
                      </w:r>
                      <w:r>
                        <w:rPr>
                          <w:rFonts w:ascii="Lucida Console" w:hAnsi="Lucida Console"/>
                          <w:bCs/>
                          <w:sz w:val="20"/>
                          <w:lang w:val="en-US"/>
                        </w:rPr>
                        <w:t xml:space="preserve"> = A</w:t>
                      </w:r>
                      <w:r>
                        <w:rPr>
                          <w:bCs/>
                          <w:sz w:val="20"/>
                        </w:rPr>
                        <w:t xml:space="preserve"> </w:t>
                      </w:r>
                      <w:r>
                        <w:rPr>
                          <w:bCs/>
                          <w:position w:val="-10"/>
                          <w:sz w:val="20"/>
                        </w:rPr>
                        <w:object w:dxaOrig="180" w:dyaOrig="340">
                          <v:shape id="_x0000_i1053" type="#_x0000_t75" style="width:9pt;height:17.4pt" o:ole="">
                            <v:imagedata r:id="rId49" o:title=""/>
                          </v:shape>
                          <o:OLEObject Type="Embed" ProgID="Equation.3" ShapeID="_x0000_i1053" DrawAspect="Content" ObjectID="_1664613567" r:id="rId66"/>
                        </w:object>
                      </w:r>
                    </w:p>
                    <w:p w:rsidR="00ED0273" w:rsidRDefault="00ED0273" w:rsidP="00ED0273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lang w:val="bg-BG"/>
                        </w:rPr>
                      </w:pPr>
                    </w:p>
                    <w:p w:rsidR="00ED0273" w:rsidRDefault="00ED0273" w:rsidP="00ED0273"/>
                  </w:txbxContent>
                </v:textbox>
              </v:shape>
            </w:pict>
          </mc:Fallback>
        </mc:AlternateContent>
      </w:r>
      <w:r w:rsidR="00ED0273">
        <w:rPr>
          <w:b/>
          <w:u w:val="single"/>
        </w:rPr>
        <w:t>Комутативен закон</w:t>
      </w:r>
    </w:p>
    <w:p w:rsidR="00ED0273" w:rsidRPr="00ED0273" w:rsidRDefault="00ED0273" w:rsidP="00ED0273">
      <w:pPr>
        <w:pStyle w:val="BodyTextIndent3"/>
        <w:ind w:firstLine="660"/>
        <w:jc w:val="both"/>
        <w:rPr>
          <w:bCs/>
          <w:sz w:val="20"/>
          <w:lang w:val="ru-RU"/>
        </w:rPr>
      </w:pPr>
      <w:r>
        <w:rPr>
          <w:bCs/>
          <w:sz w:val="20"/>
          <w:lang w:val="en-US"/>
        </w:rPr>
        <w:t>A</w:t>
      </w:r>
      <w:r w:rsidRPr="00ED0273">
        <w:rPr>
          <w:bCs/>
          <w:sz w:val="20"/>
          <w:lang w:val="ru-RU"/>
        </w:rPr>
        <w:t xml:space="preserve"> </w:t>
      </w:r>
      <w:r>
        <w:rPr>
          <w:bCs/>
          <w:sz w:val="20"/>
        </w:rPr>
        <w:sym w:font="Symbol" w:char="F04C"/>
      </w:r>
      <w:r w:rsidRPr="00ED0273">
        <w:rPr>
          <w:bCs/>
          <w:sz w:val="20"/>
          <w:lang w:val="ru-RU"/>
        </w:rPr>
        <w:t xml:space="preserve"> </w:t>
      </w:r>
      <w:r>
        <w:rPr>
          <w:bCs/>
          <w:sz w:val="20"/>
          <w:lang w:val="en-US"/>
        </w:rPr>
        <w:t>B</w:t>
      </w:r>
      <w:r w:rsidRPr="00ED0273">
        <w:rPr>
          <w:bCs/>
          <w:sz w:val="20"/>
          <w:lang w:val="ru-RU"/>
        </w:rPr>
        <w:t xml:space="preserve"> = </w:t>
      </w:r>
      <w:r>
        <w:rPr>
          <w:bCs/>
          <w:sz w:val="20"/>
          <w:lang w:val="en-US"/>
        </w:rPr>
        <w:t>B</w:t>
      </w:r>
      <w:r w:rsidRPr="00ED0273">
        <w:rPr>
          <w:bCs/>
          <w:sz w:val="20"/>
          <w:lang w:val="ru-RU"/>
        </w:rPr>
        <w:t xml:space="preserve"> </w:t>
      </w:r>
      <w:r>
        <w:rPr>
          <w:bCs/>
          <w:sz w:val="20"/>
        </w:rPr>
        <w:sym w:font="Symbol" w:char="F04C"/>
      </w:r>
      <w:r w:rsidRPr="00ED0273">
        <w:rPr>
          <w:bCs/>
          <w:sz w:val="20"/>
          <w:lang w:val="ru-RU"/>
        </w:rPr>
        <w:t xml:space="preserve"> </w:t>
      </w:r>
      <w:r>
        <w:rPr>
          <w:bCs/>
          <w:sz w:val="20"/>
          <w:lang w:val="en-US"/>
        </w:rPr>
        <w:t>A</w:t>
      </w:r>
    </w:p>
    <w:p w:rsidR="00ED0273" w:rsidRDefault="00ED0273" w:rsidP="00ED0273">
      <w:pPr>
        <w:pStyle w:val="BodyTextIndent3"/>
        <w:ind w:firstLine="660"/>
        <w:jc w:val="both"/>
        <w:rPr>
          <w:bCs/>
        </w:rPr>
      </w:pPr>
      <w:r>
        <w:rPr>
          <w:bCs/>
          <w:sz w:val="20"/>
          <w:lang w:val="en-US"/>
        </w:rPr>
        <w:t>A</w:t>
      </w:r>
      <w:r w:rsidRPr="00ED0273">
        <w:rPr>
          <w:bCs/>
          <w:sz w:val="20"/>
          <w:lang w:val="ru-RU"/>
        </w:rPr>
        <w:t xml:space="preserve"> </w:t>
      </w:r>
      <w:r>
        <w:rPr>
          <w:bCs/>
          <w:sz w:val="20"/>
        </w:rPr>
        <w:t xml:space="preserve">V В </w:t>
      </w:r>
      <w:r w:rsidRPr="00ED0273">
        <w:rPr>
          <w:bCs/>
          <w:sz w:val="20"/>
          <w:lang w:val="ru-RU"/>
        </w:rPr>
        <w:t xml:space="preserve">= </w:t>
      </w:r>
      <w:r>
        <w:rPr>
          <w:bCs/>
          <w:sz w:val="20"/>
          <w:lang w:val="en-US"/>
        </w:rPr>
        <w:t>B</w:t>
      </w:r>
      <w:r w:rsidRPr="00ED0273">
        <w:rPr>
          <w:bCs/>
          <w:sz w:val="20"/>
          <w:lang w:val="ru-RU"/>
        </w:rPr>
        <w:t xml:space="preserve"> </w:t>
      </w:r>
      <w:r>
        <w:rPr>
          <w:bCs/>
          <w:sz w:val="20"/>
        </w:rPr>
        <w:t xml:space="preserve">V </w:t>
      </w:r>
      <w:r>
        <w:rPr>
          <w:bCs/>
          <w:sz w:val="20"/>
          <w:lang w:val="en-US"/>
        </w:rPr>
        <w:t>A</w:t>
      </w:r>
    </w:p>
    <w:p w:rsidR="00ED0273" w:rsidRDefault="00ED0273" w:rsidP="00ED0273">
      <w:pPr>
        <w:pStyle w:val="BodyTextIndent3"/>
        <w:ind w:left="825" w:firstLine="660"/>
        <w:jc w:val="both"/>
        <w:rPr>
          <w:bCs/>
          <w:u w:val="single"/>
        </w:rPr>
      </w:pPr>
    </w:p>
    <w:p w:rsidR="00ED0273" w:rsidRDefault="00ED0273" w:rsidP="00ED0273">
      <w:pPr>
        <w:pStyle w:val="BodyTextIndent3"/>
        <w:ind w:left="825" w:hanging="165"/>
        <w:jc w:val="both"/>
        <w:rPr>
          <w:b/>
          <w:u w:val="single"/>
        </w:rPr>
      </w:pPr>
      <w:r>
        <w:rPr>
          <w:b/>
          <w:u w:val="single"/>
        </w:rPr>
        <w:t>Асоциативен закон</w:t>
      </w:r>
    </w:p>
    <w:p w:rsidR="00ED0273" w:rsidRPr="008D511B" w:rsidRDefault="00ED0273" w:rsidP="00ED0273">
      <w:pPr>
        <w:pStyle w:val="BodyTextIndent3"/>
        <w:ind w:firstLine="660"/>
        <w:jc w:val="both"/>
        <w:rPr>
          <w:bCs/>
          <w:sz w:val="20"/>
        </w:rPr>
      </w:pPr>
      <w:r>
        <w:rPr>
          <w:bCs/>
          <w:sz w:val="20"/>
          <w:lang w:val="en-US"/>
        </w:rPr>
        <w:t>A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sym w:font="Symbol" w:char="F04C"/>
      </w:r>
      <w:r w:rsidRPr="008D511B">
        <w:rPr>
          <w:bCs/>
          <w:sz w:val="20"/>
        </w:rPr>
        <w:t xml:space="preserve"> (</w:t>
      </w:r>
      <w:r>
        <w:rPr>
          <w:bCs/>
          <w:sz w:val="20"/>
          <w:lang w:val="en-US"/>
        </w:rPr>
        <w:t>B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sym w:font="Symbol" w:char="F04C"/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C</w:t>
      </w:r>
      <w:r w:rsidRPr="008D511B">
        <w:rPr>
          <w:bCs/>
          <w:sz w:val="20"/>
        </w:rPr>
        <w:t>) = (</w:t>
      </w:r>
      <w:r>
        <w:rPr>
          <w:bCs/>
          <w:sz w:val="20"/>
          <w:lang w:val="en-US"/>
        </w:rPr>
        <w:t>A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sym w:font="Symbol" w:char="F04C"/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B</w:t>
      </w:r>
      <w:r w:rsidRPr="008D511B">
        <w:rPr>
          <w:bCs/>
          <w:sz w:val="20"/>
        </w:rPr>
        <w:t xml:space="preserve">) </w:t>
      </w:r>
      <w:r>
        <w:rPr>
          <w:bCs/>
          <w:sz w:val="20"/>
        </w:rPr>
        <w:sym w:font="Symbol" w:char="F04C"/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C</w:t>
      </w:r>
      <w:r w:rsidRPr="008D511B">
        <w:rPr>
          <w:bCs/>
          <w:sz w:val="20"/>
        </w:rPr>
        <w:t xml:space="preserve"> = </w:t>
      </w:r>
      <w:r>
        <w:rPr>
          <w:bCs/>
          <w:sz w:val="20"/>
          <w:lang w:val="en-US"/>
        </w:rPr>
        <w:t>A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sym w:font="Symbol" w:char="F04C"/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B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sym w:font="Symbol" w:char="F04C"/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C</w:t>
      </w:r>
    </w:p>
    <w:p w:rsidR="00ED0273" w:rsidRPr="008D511B" w:rsidRDefault="00ED0273" w:rsidP="00ED0273">
      <w:pPr>
        <w:pStyle w:val="BodyTextIndent3"/>
        <w:ind w:firstLine="660"/>
        <w:jc w:val="both"/>
        <w:rPr>
          <w:bCs/>
          <w:sz w:val="20"/>
        </w:rPr>
      </w:pPr>
      <w:r>
        <w:rPr>
          <w:bCs/>
          <w:sz w:val="20"/>
          <w:lang w:val="en-US"/>
        </w:rPr>
        <w:t>A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t>V</w:t>
      </w:r>
      <w:r w:rsidRPr="008D511B">
        <w:rPr>
          <w:bCs/>
          <w:sz w:val="20"/>
        </w:rPr>
        <w:t xml:space="preserve"> (</w:t>
      </w:r>
      <w:r>
        <w:rPr>
          <w:bCs/>
          <w:sz w:val="20"/>
          <w:lang w:val="en-US"/>
        </w:rPr>
        <w:t>B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t>V</w:t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C</w:t>
      </w:r>
      <w:r w:rsidRPr="008D511B">
        <w:rPr>
          <w:bCs/>
          <w:sz w:val="20"/>
        </w:rPr>
        <w:t>) = (</w:t>
      </w:r>
      <w:r>
        <w:rPr>
          <w:bCs/>
          <w:sz w:val="20"/>
          <w:lang w:val="en-US"/>
        </w:rPr>
        <w:t>A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t>V</w:t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B</w:t>
      </w:r>
      <w:r w:rsidRPr="008D511B">
        <w:rPr>
          <w:bCs/>
          <w:sz w:val="20"/>
        </w:rPr>
        <w:t xml:space="preserve">) </w:t>
      </w:r>
      <w:r>
        <w:rPr>
          <w:bCs/>
          <w:sz w:val="20"/>
        </w:rPr>
        <w:t>V</w:t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C</w:t>
      </w:r>
      <w:r w:rsidRPr="008D511B">
        <w:rPr>
          <w:bCs/>
          <w:sz w:val="20"/>
        </w:rPr>
        <w:t xml:space="preserve"> = </w:t>
      </w:r>
      <w:r>
        <w:rPr>
          <w:bCs/>
          <w:sz w:val="20"/>
          <w:lang w:val="en-US"/>
        </w:rPr>
        <w:t>A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t>V</w:t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B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t>V</w:t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C</w:t>
      </w:r>
    </w:p>
    <w:p w:rsidR="00ED0273" w:rsidRDefault="00ED0273" w:rsidP="00ED0273">
      <w:pPr>
        <w:pStyle w:val="BodyTextIndent3"/>
        <w:ind w:firstLine="660"/>
        <w:jc w:val="both"/>
        <w:rPr>
          <w:bCs/>
        </w:rPr>
      </w:pPr>
    </w:p>
    <w:p w:rsidR="00ED0273" w:rsidRPr="008D511B" w:rsidRDefault="00ED0273" w:rsidP="00ED0273">
      <w:pPr>
        <w:pStyle w:val="BodyTextIndent3"/>
        <w:ind w:firstLine="660"/>
        <w:jc w:val="both"/>
        <w:rPr>
          <w:b/>
          <w:u w:val="single"/>
        </w:rPr>
      </w:pPr>
      <w:r>
        <w:rPr>
          <w:b/>
          <w:u w:val="single"/>
        </w:rPr>
        <w:t>Дистрибутивен закон</w:t>
      </w:r>
    </w:p>
    <w:p w:rsidR="00ED0273" w:rsidRPr="008D511B" w:rsidRDefault="00ED0273" w:rsidP="00ED0273">
      <w:pPr>
        <w:pStyle w:val="BodyTextIndent3"/>
        <w:ind w:firstLine="660"/>
        <w:jc w:val="both"/>
        <w:rPr>
          <w:bCs/>
          <w:sz w:val="20"/>
        </w:rPr>
      </w:pPr>
      <w:r>
        <w:rPr>
          <w:bCs/>
          <w:sz w:val="20"/>
          <w:lang w:val="en-US"/>
        </w:rPr>
        <w:t>A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sym w:font="Symbol" w:char="F04C"/>
      </w:r>
      <w:r w:rsidRPr="008D511B">
        <w:rPr>
          <w:bCs/>
          <w:sz w:val="20"/>
        </w:rPr>
        <w:t xml:space="preserve"> (</w:t>
      </w:r>
      <w:r>
        <w:rPr>
          <w:bCs/>
          <w:sz w:val="20"/>
          <w:lang w:val="en-US"/>
        </w:rPr>
        <w:t>B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t>V</w:t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C</w:t>
      </w:r>
      <w:r w:rsidRPr="008D511B">
        <w:rPr>
          <w:bCs/>
          <w:sz w:val="20"/>
        </w:rPr>
        <w:t>) = (</w:t>
      </w:r>
      <w:r>
        <w:rPr>
          <w:bCs/>
          <w:sz w:val="20"/>
          <w:lang w:val="en-US"/>
        </w:rPr>
        <w:t>A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sym w:font="Symbol" w:char="F04C"/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B</w:t>
      </w:r>
      <w:r w:rsidRPr="008D511B">
        <w:rPr>
          <w:bCs/>
          <w:sz w:val="20"/>
        </w:rPr>
        <w:t xml:space="preserve">) </w:t>
      </w:r>
      <w:r>
        <w:rPr>
          <w:bCs/>
          <w:sz w:val="20"/>
        </w:rPr>
        <w:t>V</w:t>
      </w:r>
      <w:r w:rsidRPr="008D511B">
        <w:rPr>
          <w:bCs/>
          <w:sz w:val="20"/>
        </w:rPr>
        <w:t xml:space="preserve"> (</w:t>
      </w:r>
      <w:r>
        <w:rPr>
          <w:bCs/>
          <w:sz w:val="20"/>
        </w:rPr>
        <w:t>А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sym w:font="Symbol" w:char="F04C"/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C</w:t>
      </w:r>
      <w:r w:rsidRPr="008D511B">
        <w:rPr>
          <w:bCs/>
          <w:sz w:val="20"/>
        </w:rPr>
        <w:t xml:space="preserve">) </w:t>
      </w:r>
    </w:p>
    <w:p w:rsidR="00ED0273" w:rsidRDefault="00ED0273" w:rsidP="00ED0273">
      <w:pPr>
        <w:pStyle w:val="BodyTextIndent3"/>
        <w:ind w:firstLine="660"/>
        <w:jc w:val="both"/>
        <w:rPr>
          <w:bCs/>
          <w:sz w:val="20"/>
        </w:rPr>
      </w:pPr>
      <w:r>
        <w:rPr>
          <w:bCs/>
          <w:sz w:val="20"/>
          <w:lang w:val="en-US"/>
        </w:rPr>
        <w:t>A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t>V</w:t>
      </w:r>
      <w:r w:rsidRPr="008D511B">
        <w:rPr>
          <w:bCs/>
          <w:sz w:val="20"/>
        </w:rPr>
        <w:t xml:space="preserve"> (</w:t>
      </w:r>
      <w:r>
        <w:rPr>
          <w:bCs/>
          <w:sz w:val="20"/>
          <w:lang w:val="en-US"/>
        </w:rPr>
        <w:t>B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sym w:font="Symbol" w:char="F04C"/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C</w:t>
      </w:r>
      <w:r w:rsidRPr="008D511B">
        <w:rPr>
          <w:bCs/>
          <w:sz w:val="20"/>
        </w:rPr>
        <w:t>) = (</w:t>
      </w:r>
      <w:r>
        <w:rPr>
          <w:bCs/>
          <w:sz w:val="20"/>
          <w:lang w:val="en-US"/>
        </w:rPr>
        <w:t>A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t>V</w:t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B</w:t>
      </w:r>
      <w:r w:rsidRPr="008D511B">
        <w:rPr>
          <w:bCs/>
          <w:sz w:val="20"/>
        </w:rPr>
        <w:t xml:space="preserve">) </w:t>
      </w:r>
      <w:r>
        <w:rPr>
          <w:bCs/>
          <w:sz w:val="20"/>
        </w:rPr>
        <w:sym w:font="Symbol" w:char="F04C"/>
      </w:r>
      <w:r w:rsidRPr="008D511B">
        <w:rPr>
          <w:bCs/>
          <w:sz w:val="20"/>
        </w:rPr>
        <w:t xml:space="preserve"> (</w:t>
      </w:r>
      <w:r>
        <w:rPr>
          <w:bCs/>
          <w:sz w:val="20"/>
        </w:rPr>
        <w:t>А</w:t>
      </w:r>
      <w:r w:rsidRPr="008D511B">
        <w:rPr>
          <w:bCs/>
          <w:sz w:val="20"/>
        </w:rPr>
        <w:t xml:space="preserve"> </w:t>
      </w:r>
      <w:r>
        <w:rPr>
          <w:bCs/>
          <w:sz w:val="20"/>
        </w:rPr>
        <w:t>V</w:t>
      </w:r>
      <w:r w:rsidRPr="008D511B">
        <w:rPr>
          <w:bCs/>
          <w:sz w:val="20"/>
        </w:rPr>
        <w:t xml:space="preserve"> </w:t>
      </w:r>
      <w:r>
        <w:rPr>
          <w:bCs/>
          <w:sz w:val="20"/>
          <w:lang w:val="en-US"/>
        </w:rPr>
        <w:t>C</w:t>
      </w:r>
      <w:r w:rsidRPr="008D511B">
        <w:rPr>
          <w:bCs/>
          <w:sz w:val="20"/>
        </w:rPr>
        <w:t xml:space="preserve">) </w:t>
      </w:r>
    </w:p>
    <w:p w:rsidR="00ED0273" w:rsidRDefault="00ED0273" w:rsidP="00ED0273">
      <w:pPr>
        <w:pStyle w:val="BodyTextIndent3"/>
        <w:ind w:firstLine="1650"/>
        <w:jc w:val="both"/>
        <w:rPr>
          <w:bCs/>
          <w:u w:val="single"/>
        </w:rPr>
      </w:pPr>
    </w:p>
    <w:p w:rsidR="00ED0273" w:rsidRPr="008D511B" w:rsidRDefault="00ED0273" w:rsidP="00ED0273">
      <w:pPr>
        <w:pStyle w:val="BodyTextIndent3"/>
        <w:jc w:val="both"/>
        <w:rPr>
          <w:bCs/>
        </w:rPr>
      </w:pPr>
      <w:r>
        <w:rPr>
          <w:b/>
        </w:rPr>
        <w:t>Функционално пълна система</w:t>
      </w:r>
      <w:r>
        <w:rPr>
          <w:bCs/>
        </w:rPr>
        <w:t xml:space="preserve"> се нарича система от няколко основни логически функции, чрез които може да се представят всички останали логически функции. Например логическите функции </w:t>
      </w:r>
      <w:r>
        <w:rPr>
          <w:b/>
        </w:rPr>
        <w:t>инверсия</w:t>
      </w:r>
      <w:r>
        <w:rPr>
          <w:bCs/>
        </w:rPr>
        <w:t xml:space="preserve">, </w:t>
      </w:r>
      <w:r>
        <w:rPr>
          <w:b/>
        </w:rPr>
        <w:t>конюнкция</w:t>
      </w:r>
      <w:r>
        <w:rPr>
          <w:bCs/>
        </w:rPr>
        <w:t xml:space="preserve"> и </w:t>
      </w:r>
      <w:r>
        <w:rPr>
          <w:b/>
        </w:rPr>
        <w:t>дизюнкция</w:t>
      </w:r>
      <w:r>
        <w:rPr>
          <w:bCs/>
        </w:rPr>
        <w:t xml:space="preserve"> образуват една функционално пълна система. Достатъчно е те да са представени със съответни изразни средства в даден език за програмиране, за да може да се опише и реши всяка една логическа връзка.</w:t>
      </w:r>
    </w:p>
    <w:p w:rsidR="00ED0273" w:rsidRPr="00ED0273" w:rsidRDefault="00ED0273" w:rsidP="00ED0273">
      <w:pPr>
        <w:rPr>
          <w:lang w:val="bg-BG"/>
        </w:rPr>
      </w:pPr>
    </w:p>
    <w:p w:rsidR="003A34A9" w:rsidRDefault="003A34A9">
      <w:pPr>
        <w:jc w:val="both"/>
        <w:rPr>
          <w:sz w:val="28"/>
          <w:lang w:val="bg-BG"/>
        </w:rPr>
      </w:pPr>
    </w:p>
    <w:p w:rsidR="003A34A9" w:rsidRDefault="003A34A9">
      <w:pPr>
        <w:jc w:val="both"/>
        <w:rPr>
          <w:sz w:val="28"/>
          <w:lang w:val="bg-BG"/>
        </w:rPr>
      </w:pPr>
    </w:p>
    <w:sectPr w:rsidR="003A34A9">
      <w:pgSz w:w="11906" w:h="16838" w:code="9"/>
      <w:pgMar w:top="851" w:right="851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97F0F"/>
    <w:multiLevelType w:val="multilevel"/>
    <w:tmpl w:val="553C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A7C62"/>
    <w:multiLevelType w:val="multilevel"/>
    <w:tmpl w:val="2BC0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5566"/>
    <w:multiLevelType w:val="multilevel"/>
    <w:tmpl w:val="09DC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06D84"/>
    <w:multiLevelType w:val="multilevel"/>
    <w:tmpl w:val="6A6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77715"/>
    <w:multiLevelType w:val="hybridMultilevel"/>
    <w:tmpl w:val="4C48D1C8"/>
    <w:lvl w:ilvl="0" w:tplc="86640E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2060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765A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406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B8DF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3A3C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AA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6FE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CA8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A6C7C"/>
    <w:multiLevelType w:val="multilevel"/>
    <w:tmpl w:val="6250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E6977"/>
    <w:multiLevelType w:val="multilevel"/>
    <w:tmpl w:val="911A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448FB"/>
    <w:multiLevelType w:val="multilevel"/>
    <w:tmpl w:val="145C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8F6369"/>
    <w:multiLevelType w:val="hybridMultilevel"/>
    <w:tmpl w:val="09E26444"/>
    <w:lvl w:ilvl="0" w:tplc="0409000D">
      <w:start w:val="1"/>
      <w:numFmt w:val="bullet"/>
      <w:lvlText w:val="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738E7165"/>
    <w:multiLevelType w:val="multilevel"/>
    <w:tmpl w:val="C5F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SimSun" w:hAnsi="Verdana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4541E"/>
    <w:multiLevelType w:val="multilevel"/>
    <w:tmpl w:val="A386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F459D7"/>
    <w:multiLevelType w:val="hybridMultilevel"/>
    <w:tmpl w:val="A0EE6892"/>
    <w:lvl w:ilvl="0" w:tplc="0409000F">
      <w:start w:val="1"/>
      <w:numFmt w:val="decimal"/>
      <w:lvlText w:val="%1."/>
      <w:lvlJc w:val="left"/>
      <w:pPr>
        <w:tabs>
          <w:tab w:val="num" w:pos="1545"/>
        </w:tabs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65"/>
        </w:tabs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05"/>
        </w:tabs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25"/>
        </w:tabs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45"/>
        </w:tabs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65"/>
        </w:tabs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85"/>
        </w:tabs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05"/>
        </w:tabs>
        <w:ind w:left="7305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A9"/>
    <w:rsid w:val="000118DE"/>
    <w:rsid w:val="00060A56"/>
    <w:rsid w:val="00067F2B"/>
    <w:rsid w:val="00082345"/>
    <w:rsid w:val="000B0446"/>
    <w:rsid w:val="00122B15"/>
    <w:rsid w:val="00137D3C"/>
    <w:rsid w:val="001E27E1"/>
    <w:rsid w:val="00205736"/>
    <w:rsid w:val="00206B1E"/>
    <w:rsid w:val="00217662"/>
    <w:rsid w:val="00257882"/>
    <w:rsid w:val="002C30B5"/>
    <w:rsid w:val="00300ECF"/>
    <w:rsid w:val="00315B61"/>
    <w:rsid w:val="00344D2D"/>
    <w:rsid w:val="0036708E"/>
    <w:rsid w:val="003A34A9"/>
    <w:rsid w:val="003D62A8"/>
    <w:rsid w:val="004256D5"/>
    <w:rsid w:val="00442614"/>
    <w:rsid w:val="0045550C"/>
    <w:rsid w:val="00474FC1"/>
    <w:rsid w:val="004C4B30"/>
    <w:rsid w:val="00581DE9"/>
    <w:rsid w:val="005D0344"/>
    <w:rsid w:val="00685E24"/>
    <w:rsid w:val="006E4F18"/>
    <w:rsid w:val="006F58F1"/>
    <w:rsid w:val="00766B02"/>
    <w:rsid w:val="007B0ECB"/>
    <w:rsid w:val="0084766D"/>
    <w:rsid w:val="0085221F"/>
    <w:rsid w:val="00870542"/>
    <w:rsid w:val="008726DC"/>
    <w:rsid w:val="008A7193"/>
    <w:rsid w:val="008B3D51"/>
    <w:rsid w:val="00915701"/>
    <w:rsid w:val="0093650E"/>
    <w:rsid w:val="0096067A"/>
    <w:rsid w:val="00973753"/>
    <w:rsid w:val="00975EA5"/>
    <w:rsid w:val="009B5505"/>
    <w:rsid w:val="00A05138"/>
    <w:rsid w:val="00A175B8"/>
    <w:rsid w:val="00A73E49"/>
    <w:rsid w:val="00A94726"/>
    <w:rsid w:val="00A973D3"/>
    <w:rsid w:val="00AA1C31"/>
    <w:rsid w:val="00AC5E25"/>
    <w:rsid w:val="00B53578"/>
    <w:rsid w:val="00B862D5"/>
    <w:rsid w:val="00C00D9C"/>
    <w:rsid w:val="00C12030"/>
    <w:rsid w:val="00CB4E77"/>
    <w:rsid w:val="00CD5C41"/>
    <w:rsid w:val="00D27686"/>
    <w:rsid w:val="00D41289"/>
    <w:rsid w:val="00DB7957"/>
    <w:rsid w:val="00DE758B"/>
    <w:rsid w:val="00E17BA0"/>
    <w:rsid w:val="00E77B0B"/>
    <w:rsid w:val="00E83760"/>
    <w:rsid w:val="00E94108"/>
    <w:rsid w:val="00ED0273"/>
    <w:rsid w:val="00F73A13"/>
    <w:rsid w:val="00F83C62"/>
    <w:rsid w:val="00F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FEF0918-6205-4422-8F2B-102F13BC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lang w:val="bg-BG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sz w:val="22"/>
      <w:lang w:val="bg-BG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  <w:lang w:val="bg-BG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bg-BG" w:eastAsia="bg-BG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eastAsia="SimSun" w:hAnsi="Verdana"/>
      <w:sz w:val="20"/>
      <w:szCs w:val="20"/>
      <w:lang w:val="en-US" w:eastAsia="zh-CN"/>
    </w:rPr>
  </w:style>
  <w:style w:type="character" w:styleId="Strong">
    <w:name w:val="Strong"/>
    <w:qFormat/>
    <w:rPr>
      <w:b/>
      <w:bCs/>
    </w:rPr>
  </w:style>
  <w:style w:type="character" w:styleId="HTMLCite">
    <w:name w:val="HTML Cite"/>
    <w:rsid w:val="00766B02"/>
    <w:rPr>
      <w:i/>
      <w:iCs/>
    </w:rPr>
  </w:style>
  <w:style w:type="paragraph" w:styleId="BodyTextIndent2">
    <w:name w:val="Body Text Indent 2"/>
    <w:basedOn w:val="Normal"/>
    <w:rsid w:val="00ED0273"/>
    <w:pPr>
      <w:ind w:left="660"/>
      <w:jc w:val="both"/>
    </w:pPr>
    <w:rPr>
      <w:rFonts w:ascii="Arial" w:hAnsi="Arial" w:cs="Arial"/>
      <w:sz w:val="22"/>
      <w:szCs w:val="20"/>
      <w:lang w:val="bg-BG"/>
    </w:rPr>
  </w:style>
  <w:style w:type="paragraph" w:styleId="BodyTextIndent3">
    <w:name w:val="Body Text Indent 3"/>
    <w:basedOn w:val="Normal"/>
    <w:rsid w:val="00ED0273"/>
    <w:pPr>
      <w:ind w:firstLine="825"/>
    </w:pPr>
    <w:rPr>
      <w:rFonts w:ascii="Arial" w:hAnsi="Arial" w:cs="Arial"/>
      <w:sz w:val="22"/>
      <w:szCs w:val="20"/>
      <w:lang w:val="bg-BG"/>
    </w:rPr>
  </w:style>
  <w:style w:type="paragraph" w:styleId="Header">
    <w:name w:val="header"/>
    <w:basedOn w:val="Normal"/>
    <w:rsid w:val="00ED0273"/>
    <w:pPr>
      <w:tabs>
        <w:tab w:val="center" w:pos="4153"/>
        <w:tab w:val="right" w:pos="8306"/>
      </w:tabs>
    </w:pPr>
    <w:rPr>
      <w:rFonts w:ascii="Arial" w:hAnsi="Arial" w:cs="Arial"/>
      <w:sz w:val="22"/>
      <w:szCs w:val="20"/>
    </w:rPr>
  </w:style>
  <w:style w:type="paragraph" w:styleId="BodyTextIndent">
    <w:name w:val="Body Text Indent"/>
    <w:basedOn w:val="Normal"/>
    <w:rsid w:val="00ED0273"/>
    <w:pPr>
      <w:spacing w:after="120"/>
      <w:ind w:left="283"/>
    </w:pPr>
    <w:rPr>
      <w:rFonts w:ascii="Arial" w:hAnsi="Arial" w:cs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5.bin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8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1.bin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Избрани Аспекти от Теория на Информацията</vt:lpstr>
    </vt:vector>
  </TitlesOfParts>
  <Company>MRLabs</Company>
  <LinksUpToDate>false</LinksUpToDate>
  <CharactersWithSpaces>10340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Избрани Аспекти от Теория на Информацията</dc:title>
  <dc:creator>Jordan Genoff</dc:creator>
  <cp:lastModifiedBy>dell</cp:lastModifiedBy>
  <cp:revision>9</cp:revision>
  <cp:lastPrinted>2008-09-22T16:38:00Z</cp:lastPrinted>
  <dcterms:created xsi:type="dcterms:W3CDTF">2019-10-24T14:53:00Z</dcterms:created>
  <dcterms:modified xsi:type="dcterms:W3CDTF">2020-10-19T08:52:00Z</dcterms:modified>
</cp:coreProperties>
</file>