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99"/>
          <w:sz w:val="32"/>
        </w:rPr>
        <w:t>IVIN - Meeting Minutes</w:t>
      </w:r>
    </w:p>
    <w:p>
      <w:r>
        <w:t xml:space="preserve"> </w:t>
      </w:r>
    </w:p>
    <w:p>
      <w:r>
        <w:rPr>
          <w:b/>
        </w:rPr>
        <w:t>Meeting Subject: ____________</w:t>
        <w:br/>
      </w:r>
      <w:r>
        <w:t>Meeting Date: ___________</w:t>
        <w:br/>
      </w:r>
      <w:r>
        <w:t>Meeting Time: ___________</w:t>
      </w:r>
    </w:p>
    <w:p/>
    <w:p>
      <w:r>
        <w:rPr>
          <w:b/>
        </w:rPr>
        <w:t>Attendees:</w:t>
      </w:r>
    </w:p>
    <w:p>
      <w:r>
        <w:t>Not Provided</w:t>
      </w:r>
    </w:p>
    <w:p/>
    <w:p>
      <w:r>
        <w:rPr>
          <w:b/>
        </w:rPr>
        <w:t>Absentees:</w:t>
      </w:r>
    </w:p>
    <w:p>
      <w:r>
        <w:t>None</w:t>
      </w:r>
    </w:p>
    <w:p/>
    <w:p>
      <w:r>
        <w:rPr>
          <w:b/>
        </w:rPr>
        <w:t>Meeting Summary:</w:t>
      </w:r>
    </w:p>
    <w:p>
      <w:r>
        <w:t xml:space="preserve"> Good morning guys, the client sent another update on the direction guidebot. They want the bot to respond faster and include nearby landmark suggestions too. Morning Gila, that makes sense, especially phone calls. User get confused when the bot just says go to float too. Landmark will make it easier. Exactly for hospitals too. The action was bit layer, instead of radiology department, we should guide like take the left after the pharmacy that needs a proper internet map. I agree, I am building a location database with floor numbers, departments, landmarks and categories. I will share the first graph today. Great, once I get that I will convert it into Intensors and Entity List. That's where the whole conversation flow becomes solid. I will start preparing the APA endpoints where the bot can fetch this info. We need to keep it flexible so clients can edit locations later. Oh yeah, the client also asked if we can add voice tone variations for different places. For example, soft tone for hospitals and energetic tone for malls. That's interesting, we can adjust the TDS parameters as your has voice styles like cheerful and so on. I can experiment with them. Good idea, but we need to keep the resource usage low so the response doesn't get delayed. I will monitor the latency while testing. About languages, let's finalize English, Telugu and Hindi for version 1. Later the client can reposper. Yes, we can set up translation feedback. If we use something unexpected, the bot can translate process and respond naturally. I will integrate the translation layer between NLP and the database. Should not take long, but we must test edge cases. So overall I will finish the dataset, prepare sample questions and coordinate with the client. Let's target the prototype by this Friday. I will finish designing the flow, test the transcriptions and push the first draft into Ivan Studio. We can test it end to end tomorrow. And I will set up all APA routes, connect the database and run load testing. Once all three parts connect, we can proceed to the live data. Okay, thank you.</w:t>
      </w:r>
    </w:p>
    <w:p/>
    <w:p>
      <w:r>
        <w:rPr>
          <w:b/>
        </w:rPr>
        <w:t>Action Items:</w:t>
      </w:r>
    </w:p>
    <w:p>
      <w:r>
        <w:t>No Action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