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2025-11-25</w:t>
      </w:r>
    </w:p>
    <w:p>
      <w:r>
        <w:t>Meeting Time: 09:48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wants the guidebot to respond faster and include nearby landmark suggestions.</w:t>
      </w:r>
    </w:p>
    <w:p>
      <w:r>
        <w:t>- User confusion occurs when the bot provides vague directions like "go to float."</w:t>
      </w:r>
    </w:p>
    <w:p>
      <w:r>
        <w:t>- Proposed guiding instructions should specify directions relative to nearby landmarks (e.g., "take the left after the pharmacy").</w:t>
      </w:r>
    </w:p>
    <w:p>
      <w:r>
        <w:t>- It was mentioned that a proper internet map is needed for effective navigation.</w:t>
      </w:r>
    </w:p>
    <w:p>
      <w:r>
        <w:t>- A location database with floor numbers, departments, landmarks, and categories is being built.</w:t>
      </w:r>
    </w:p>
    <w:p>
      <w:r>
        <w:t>- The first graph of the location database will be shared today.</w:t>
      </w:r>
    </w:p>
    <w:p>
      <w:r>
        <w:t>- The graph will be converted into Intensors and an Entity List to solidify the conversation flow.</w:t>
      </w:r>
    </w:p>
    <w:p>
      <w:r>
        <w:t>- Preparation of APA endpoints for the bot to fetch location information is underway.</w:t>
      </w:r>
    </w:p>
    <w:p>
      <w:r>
        <w:t>- Flexibility for clients to edit locations later is a priority.</w:t>
      </w:r>
    </w:p>
    <w:p>
      <w:r>
        <w:t>- The client requested the addition of voice tone variations for different locations (e.g., soft tone for hospitals, energetic tone for malls).</w:t>
      </w:r>
    </w:p>
    <w:p>
      <w:r>
        <w:t>- TDS parameters will be adjusted to include different voice styles.</w:t>
      </w:r>
    </w:p>
    <w:p>
      <w:r>
        <w:t>- Resource usage must remain low to prevent response delays.</w:t>
      </w:r>
    </w:p>
    <w:p>
      <w:r>
        <w:t>- The team agreed on finalizing English, Telugu, and Hindi for version 1 of the bot.</w:t>
      </w:r>
    </w:p>
    <w:p>
      <w:r>
        <w:t>- A translation feedback mechanism will be set up for linguistic accuracy.</w:t>
      </w:r>
    </w:p>
    <w:p>
      <w:r>
        <w:t>- Integration of the translation layer between NLP and the database is planned.</w:t>
      </w:r>
    </w:p>
    <w:p>
      <w:r>
        <w:t>- Dataset completion, sample question preparation, and client coordination will be prioritized to meet the prototype target by Friday.</w:t>
      </w:r>
    </w:p>
    <w:p>
      <w:r>
        <w:t>- Flow design, transcription testing, and submission of the first draft into Ivan Studio are also on the agenda.</w:t>
      </w:r>
    </w:p>
    <w:p>
      <w:r>
        <w:t>- End-to-end testing is planned for the following day.</w:t>
      </w:r>
    </w:p>
    <w:p>
      <w:r>
        <w:t>- APA routes will be set up, the database connected, and load testing will be conducted before moving to live data.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Share the first graph of the location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Convert the graph into Intensors and Entity List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Prepare APA endpoints for fetching location information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Adjust TDS parameters for voice tone variations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Finalize languages for version 1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Integrate the translation layer between NLP and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Finish the dataset and prepare sample questions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Design the flow and test the transcriptions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Push the first draft into Ivan Studio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Set up APA routes, connect database, and run load testing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Test the prototype end-to-end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