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2025-11-27</w:t>
      </w:r>
    </w:p>
    <w:p>
      <w:r>
        <w:t>Meeting Time: 15:19 IST</w:t>
      </w:r>
    </w:p>
    <w:p>
      <w:pPr>
        <w:pStyle w:val="Heading1"/>
      </w:pPr>
      <w:r>
        <w:t>Attendees:</w:t>
      </w:r>
    </w:p>
    <w:p>
      <w:r>
        <w:t>- Gila</w:t>
      </w:r>
    </w:p>
    <w:p>
      <w:r>
        <w:t>- Hira</w:t>
      </w:r>
    </w:p>
    <w:p>
      <w:r>
        <w:t>- Prisha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has requested the bot to respond faster and include nearby landmark positions.</w:t>
      </w:r>
    </w:p>
    <w:p>
      <w:r>
        <w:t>- Users find it confusing when the bot only provides directed instructions without context.</w:t>
      </w:r>
    </w:p>
    <w:p>
      <w:r>
        <w:t>- A location database is being built to include floor members, departments, landmarks, and categories.</w:t>
      </w:r>
    </w:p>
    <w:p>
      <w:r>
        <w:t>- The first draft of the database will be shared today.</w:t>
      </w:r>
    </w:p>
    <w:p>
      <w:r>
        <w:t>- The database will be converted into Intent and Entity List for improved conversation flow.</w:t>
      </w:r>
    </w:p>
    <w:p>
      <w:r>
        <w:t>- Plans to prepare the APA endpoints for the bot to access the location info flexibly for client edits.</w:t>
      </w:r>
    </w:p>
    <w:p>
      <w:r>
        <w:t>- Voice tone variations are requested for different locations — soft tones for hospitals, energetic tones for malls.</w:t>
      </w:r>
    </w:p>
    <w:p>
      <w:r>
        <w:t>- The DDS parameters can be adjusted to accommodate various voice styles.</w:t>
      </w:r>
    </w:p>
    <w:p>
      <w:r>
        <w:t>- Resource usage must be monitored to ensure low latency in response times.</w:t>
      </w:r>
    </w:p>
    <w:p>
      <w:r>
        <w:t>- Languages confirmed for Wash-A-Man are English, Dalgo, and Hithi.</w:t>
      </w:r>
    </w:p>
    <w:p>
      <w:r>
        <w:t>- A translation layer will be integrated between NLP and DataWays for better response handling.</w:t>
      </w:r>
    </w:p>
    <w:p>
      <w:r>
        <w:t>- Task deadlines are set to target the prototype completion by this Friday.</w:t>
      </w:r>
    </w:p>
    <w:p>
      <w:r>
        <w:t>- Flow design, transaction testing, and the first draft upload into Ivink Studio will be carried out.</w:t>
      </w:r>
    </w:p>
    <w:p>
      <w:r>
        <w:t>- End-to-end testing is scheduled for tomorrow.</w:t>
      </w:r>
    </w:p>
    <w:p>
      <w:r>
        <w:t>- All APA routes will be set up and load testing will be conducted once the data bases are connected.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Share the first draft of the location database.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Convert the location database into Intent and Entity List.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Prepare APA endpoints for location info.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Adjust DDS parameters for voice tone variations.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Monitor latency and resource usage during testing.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Integrate the translation layer between NLP and DataWays.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Finish flow design and testing of transaction.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Upload the first draft into Ivink Studio.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Conduct end-to-end testing.</w:t>
            </w:r>
          </w:p>
        </w:tc>
        <w:tc>
          <w:tcPr>
            <w:tcW w:type="dxa" w:w="2160"/>
          </w:tcPr>
          <w:p>
            <w:r>
              <w:t>Tomorrow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Set up all APA routes and run load testing.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