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2025-12-09</w:t>
      </w:r>
    </w:p>
    <w:p>
      <w:r>
        <w:t>Meeting Time: 12:50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[Other attendees not provided]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requested for the bot to respond faster and include nearby landmark positions.</w:t>
      </w:r>
    </w:p>
    <w:p>
      <w:r>
        <w:t>- Users were confused when the bot stays stagnant; including landmarks will simplify navigation.</w:t>
      </w:r>
    </w:p>
    <w:p>
      <w:r>
        <w:t>- Emphasis on providing precise directions, e.g., take a left after the pharmacy.</w:t>
      </w:r>
    </w:p>
    <w:p>
      <w:r>
        <w:t>- A location database with floor members, departments, landmarks, and categories will be created.</w:t>
      </w:r>
    </w:p>
    <w:p>
      <w:r>
        <w:t>- Intenture and Entity List will be generated based on the location database draft.</w:t>
      </w:r>
    </w:p>
    <w:p>
      <w:r>
        <w:t>- APA endpoints will be prepared to allow the bot to access location information flexibly.</w:t>
      </w:r>
    </w:p>
    <w:p>
      <w:r>
        <w:t>- The client requested voice tone variations for different environments.</w:t>
      </w:r>
    </w:p>
    <w:p>
      <w:r>
        <w:t>- The team discussed adjusting DDS parameters to manage different voice styles while maintaining low resource usage.</w:t>
      </w:r>
    </w:p>
    <w:p>
      <w:r>
        <w:t>- Accepted languages to be finalized are English, Dalgo, and Hithi for Wash-A-Man.</w:t>
      </w:r>
    </w:p>
    <w:p>
      <w:r>
        <w:t>- Plan to establish a translation feedback mechanism for unexpected situations.</w:t>
      </w:r>
    </w:p>
    <w:p>
      <w:r>
        <w:t>- Integration of a translation layer between NLP and DataWays is in progress and will be tested.</w:t>
      </w:r>
    </w:p>
    <w:p>
      <w:r>
        <w:t>- Target set for prototype completion by this Friday.</w:t>
      </w:r>
    </w:p>
    <w:p>
      <w:r>
        <w:t>- Flow design and transaction testing to be completed by the team.</w:t>
      </w:r>
    </w:p>
    <w:p>
      <w:r>
        <w:t>- Setup of APA routes and load testing will be done as part of the process.</w:t>
      </w:r>
    </w:p>
    <w:p>
      <w:r>
        <w:t>- All components need to connect before moving to live deployment.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the data set and prepare sample versions.</w:t>
            </w:r>
          </w:p>
        </w:tc>
        <w:tc>
          <w:tcPr>
            <w:tcW w:type="dxa" w:w="2160"/>
          </w:tcPr>
          <w:p>
            <w:r>
              <w:t>2025-12-12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Design the flow and test the transaction.</w:t>
            </w:r>
          </w:p>
        </w:tc>
        <w:tc>
          <w:tcPr>
            <w:tcW w:type="dxa" w:w="2160"/>
          </w:tcPr>
          <w:p>
            <w:r>
              <w:t>2025-12-10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Push the first draft into Ivink Studio.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all APA routes and connect the database.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Run load testing on the components.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