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D4729" w14:textId="77777777" w:rsidR="006C4CCE" w:rsidRPr="00413850" w:rsidRDefault="00000000">
      <w:pPr>
        <w:spacing w:after="0"/>
        <w:jc w:val="center"/>
        <w:rPr>
          <w:rFonts w:ascii="Times New Roman" w:eastAsia="Arial" w:hAnsi="Times New Roman" w:cs="Times New Roman"/>
          <w:bCs/>
          <w:sz w:val="24"/>
          <w:szCs w:val="24"/>
        </w:rPr>
      </w:pPr>
      <w:r w:rsidRPr="00413850">
        <w:rPr>
          <w:rFonts w:ascii="Times New Roman" w:eastAsia="Arial" w:hAnsi="Times New Roman" w:cs="Times New Roman"/>
          <w:bCs/>
          <w:sz w:val="24"/>
          <w:szCs w:val="24"/>
        </w:rPr>
        <w:t>Project Design Phase-II</w:t>
      </w:r>
    </w:p>
    <w:p w14:paraId="2F0D472A" w14:textId="77777777" w:rsidR="006C4CCE" w:rsidRPr="00413850" w:rsidRDefault="00000000">
      <w:pPr>
        <w:spacing w:after="0"/>
        <w:jc w:val="center"/>
        <w:rPr>
          <w:rFonts w:ascii="Times New Roman" w:eastAsia="Arial" w:hAnsi="Times New Roman" w:cs="Times New Roman"/>
          <w:bCs/>
          <w:sz w:val="24"/>
          <w:szCs w:val="24"/>
        </w:rPr>
      </w:pPr>
      <w:r w:rsidRPr="00413850">
        <w:rPr>
          <w:rFonts w:ascii="Times New Roman" w:eastAsia="Arial" w:hAnsi="Times New Roman" w:cs="Times New Roman"/>
          <w:bCs/>
          <w:sz w:val="24"/>
          <w:szCs w:val="24"/>
        </w:rPr>
        <w:t>Technology Stack (Architecture &amp; Stack)</w:t>
      </w:r>
    </w:p>
    <w:p w14:paraId="2F0D472B" w14:textId="77777777" w:rsidR="006C4CCE" w:rsidRPr="00413850" w:rsidRDefault="006C4CCE">
      <w:pPr>
        <w:spacing w:after="0"/>
        <w:jc w:val="center"/>
        <w:rPr>
          <w:rFonts w:ascii="Times New Roman" w:eastAsia="Arial" w:hAnsi="Times New Roman" w:cs="Times New Roman"/>
          <w:bCs/>
        </w:rPr>
      </w:pPr>
    </w:p>
    <w:tbl>
      <w:tblPr>
        <w:tblStyle w:val="a2"/>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C4CCE" w:rsidRPr="00413850" w14:paraId="2F0D472E" w14:textId="77777777">
        <w:trPr>
          <w:jc w:val="center"/>
        </w:trPr>
        <w:tc>
          <w:tcPr>
            <w:tcW w:w="4508" w:type="dxa"/>
          </w:tcPr>
          <w:p w14:paraId="2F0D472C" w14:textId="77777777" w:rsidR="006C4CCE" w:rsidRPr="00413850" w:rsidRDefault="00000000">
            <w:pPr>
              <w:rPr>
                <w:rFonts w:ascii="Times New Roman" w:eastAsia="Arial" w:hAnsi="Times New Roman" w:cs="Times New Roman"/>
                <w:bCs/>
              </w:rPr>
            </w:pPr>
            <w:r w:rsidRPr="00413850">
              <w:rPr>
                <w:rFonts w:ascii="Times New Roman" w:eastAsia="Arial" w:hAnsi="Times New Roman" w:cs="Times New Roman"/>
                <w:bCs/>
              </w:rPr>
              <w:t>Date</w:t>
            </w:r>
          </w:p>
        </w:tc>
        <w:tc>
          <w:tcPr>
            <w:tcW w:w="4843" w:type="dxa"/>
          </w:tcPr>
          <w:p w14:paraId="2F0D472D" w14:textId="7A676A0B" w:rsidR="006C4CCE" w:rsidRPr="00413850" w:rsidRDefault="003310AE">
            <w:pPr>
              <w:rPr>
                <w:rFonts w:ascii="Times New Roman" w:eastAsia="Arial" w:hAnsi="Times New Roman" w:cs="Times New Roman"/>
                <w:bCs/>
              </w:rPr>
            </w:pPr>
            <w:r w:rsidRPr="00413850">
              <w:rPr>
                <w:rFonts w:ascii="Times New Roman" w:eastAsia="Arial" w:hAnsi="Times New Roman" w:cs="Times New Roman"/>
                <w:bCs/>
              </w:rPr>
              <w:t>19 July 2026</w:t>
            </w:r>
          </w:p>
        </w:tc>
      </w:tr>
      <w:tr w:rsidR="006C4CCE" w:rsidRPr="00413850" w14:paraId="2F0D4731" w14:textId="77777777">
        <w:trPr>
          <w:jc w:val="center"/>
        </w:trPr>
        <w:tc>
          <w:tcPr>
            <w:tcW w:w="4508" w:type="dxa"/>
          </w:tcPr>
          <w:p w14:paraId="2F0D472F" w14:textId="77777777" w:rsidR="006C4CCE" w:rsidRPr="00413850" w:rsidRDefault="00000000">
            <w:pPr>
              <w:rPr>
                <w:rFonts w:ascii="Times New Roman" w:eastAsia="Arial" w:hAnsi="Times New Roman" w:cs="Times New Roman"/>
                <w:bCs/>
              </w:rPr>
            </w:pPr>
            <w:r w:rsidRPr="00413850">
              <w:rPr>
                <w:rFonts w:ascii="Times New Roman" w:eastAsia="Arial" w:hAnsi="Times New Roman" w:cs="Times New Roman"/>
                <w:bCs/>
              </w:rPr>
              <w:t>Team ID</w:t>
            </w:r>
          </w:p>
        </w:tc>
        <w:tc>
          <w:tcPr>
            <w:tcW w:w="4843" w:type="dxa"/>
          </w:tcPr>
          <w:p w14:paraId="2F0D4730" w14:textId="77777777" w:rsidR="006C4CCE" w:rsidRPr="00413850" w:rsidRDefault="006C4CCE">
            <w:pPr>
              <w:rPr>
                <w:rFonts w:ascii="Times New Roman" w:eastAsia="Arial" w:hAnsi="Times New Roman" w:cs="Times New Roman"/>
                <w:bCs/>
              </w:rPr>
            </w:pPr>
          </w:p>
        </w:tc>
      </w:tr>
      <w:tr w:rsidR="006C4CCE" w:rsidRPr="00413850" w14:paraId="2F0D4734" w14:textId="77777777">
        <w:trPr>
          <w:jc w:val="center"/>
        </w:trPr>
        <w:tc>
          <w:tcPr>
            <w:tcW w:w="4508" w:type="dxa"/>
          </w:tcPr>
          <w:p w14:paraId="2F0D4732" w14:textId="77777777" w:rsidR="006C4CCE" w:rsidRPr="00413850" w:rsidRDefault="00000000">
            <w:pPr>
              <w:rPr>
                <w:rFonts w:ascii="Times New Roman" w:eastAsia="Arial" w:hAnsi="Times New Roman" w:cs="Times New Roman"/>
                <w:bCs/>
              </w:rPr>
            </w:pPr>
            <w:r w:rsidRPr="00413850">
              <w:rPr>
                <w:rFonts w:ascii="Times New Roman" w:eastAsia="Arial" w:hAnsi="Times New Roman" w:cs="Times New Roman"/>
                <w:bCs/>
              </w:rPr>
              <w:t>Project Name</w:t>
            </w:r>
          </w:p>
        </w:tc>
        <w:tc>
          <w:tcPr>
            <w:tcW w:w="4843" w:type="dxa"/>
          </w:tcPr>
          <w:p w14:paraId="2F0D4733" w14:textId="72F91D55" w:rsidR="006C4CCE" w:rsidRPr="00413850" w:rsidRDefault="003310AE">
            <w:pPr>
              <w:rPr>
                <w:rFonts w:ascii="Times New Roman" w:eastAsia="Arial" w:hAnsi="Times New Roman" w:cs="Times New Roman"/>
                <w:bCs/>
              </w:rPr>
            </w:pPr>
            <w:r w:rsidRPr="00413850">
              <w:rPr>
                <w:rFonts w:ascii="Times New Roman" w:eastAsia="Arial" w:hAnsi="Times New Roman" w:cs="Times New Roman"/>
                <w:bCs/>
              </w:rPr>
              <w:t>Nightjar &amp; Co. – MERN BookStore</w:t>
            </w:r>
          </w:p>
        </w:tc>
      </w:tr>
      <w:tr w:rsidR="006C4CCE" w:rsidRPr="00413850" w14:paraId="2F0D4737" w14:textId="77777777">
        <w:trPr>
          <w:jc w:val="center"/>
        </w:trPr>
        <w:tc>
          <w:tcPr>
            <w:tcW w:w="4508" w:type="dxa"/>
          </w:tcPr>
          <w:p w14:paraId="2F0D4735" w14:textId="77777777" w:rsidR="006C4CCE" w:rsidRPr="00413850" w:rsidRDefault="00000000">
            <w:pPr>
              <w:rPr>
                <w:rFonts w:ascii="Times New Roman" w:eastAsia="Arial" w:hAnsi="Times New Roman" w:cs="Times New Roman"/>
                <w:bCs/>
              </w:rPr>
            </w:pPr>
            <w:r w:rsidRPr="00413850">
              <w:rPr>
                <w:rFonts w:ascii="Times New Roman" w:eastAsia="Arial" w:hAnsi="Times New Roman" w:cs="Times New Roman"/>
                <w:bCs/>
              </w:rPr>
              <w:t>Maximum Marks</w:t>
            </w:r>
          </w:p>
        </w:tc>
        <w:tc>
          <w:tcPr>
            <w:tcW w:w="4843" w:type="dxa"/>
          </w:tcPr>
          <w:p w14:paraId="2F0D4736" w14:textId="77777777" w:rsidR="006C4CCE" w:rsidRPr="00413850" w:rsidRDefault="00000000">
            <w:pPr>
              <w:rPr>
                <w:rFonts w:ascii="Times New Roman" w:eastAsia="Arial" w:hAnsi="Times New Roman" w:cs="Times New Roman"/>
                <w:bCs/>
              </w:rPr>
            </w:pPr>
            <w:r w:rsidRPr="00413850">
              <w:rPr>
                <w:rFonts w:ascii="Times New Roman" w:eastAsia="Arial" w:hAnsi="Times New Roman" w:cs="Times New Roman"/>
                <w:bCs/>
              </w:rPr>
              <w:t>4 Marks</w:t>
            </w:r>
          </w:p>
        </w:tc>
      </w:tr>
    </w:tbl>
    <w:p w14:paraId="0D64C18E" w14:textId="77777777" w:rsidR="00413850" w:rsidRPr="00413850" w:rsidRDefault="00413850" w:rsidP="003310AE">
      <w:pPr>
        <w:rPr>
          <w:rFonts w:ascii="Times New Roman" w:eastAsia="Arial" w:hAnsi="Times New Roman" w:cs="Times New Roman"/>
          <w:bCs/>
        </w:rPr>
      </w:pPr>
    </w:p>
    <w:p w14:paraId="721FA099" w14:textId="0F460CC6" w:rsidR="003310AE" w:rsidRPr="00413850" w:rsidRDefault="003310AE" w:rsidP="003310AE">
      <w:pPr>
        <w:rPr>
          <w:rFonts w:ascii="Times New Roman" w:eastAsia="Arial" w:hAnsi="Times New Roman" w:cs="Times New Roman"/>
          <w:b/>
          <w:sz w:val="28"/>
          <w:szCs w:val="28"/>
        </w:rPr>
      </w:pPr>
      <w:r w:rsidRPr="00413850">
        <w:rPr>
          <w:rFonts w:ascii="Times New Roman" w:eastAsia="Arial" w:hAnsi="Times New Roman" w:cs="Times New Roman"/>
          <w:b/>
          <w:sz w:val="28"/>
          <w:szCs w:val="28"/>
        </w:rPr>
        <w:t>Technical Architecture</w:t>
      </w:r>
    </w:p>
    <w:p w14:paraId="4260F0CA" w14:textId="77777777" w:rsidR="003310AE" w:rsidRPr="00413850" w:rsidRDefault="003310AE" w:rsidP="003310AE">
      <w:pPr>
        <w:rPr>
          <w:rFonts w:ascii="Times New Roman" w:eastAsia="Arial" w:hAnsi="Times New Roman" w:cs="Times New Roman"/>
          <w:b/>
          <w:sz w:val="24"/>
          <w:szCs w:val="24"/>
        </w:rPr>
      </w:pPr>
      <w:r w:rsidRPr="00413850">
        <w:rPr>
          <w:rFonts w:ascii="Times New Roman" w:eastAsia="Arial" w:hAnsi="Times New Roman" w:cs="Times New Roman"/>
          <w:b/>
          <w:sz w:val="24"/>
          <w:szCs w:val="24"/>
        </w:rPr>
        <w:t>Description</w:t>
      </w:r>
    </w:p>
    <w:p w14:paraId="1CBAB102" w14:textId="31166B46" w:rsidR="003310AE" w:rsidRPr="00264150" w:rsidRDefault="003310AE" w:rsidP="003310AE">
      <w:pPr>
        <w:rPr>
          <w:rFonts w:ascii="Times New Roman" w:eastAsia="Arial" w:hAnsi="Times New Roman" w:cs="Times New Roman"/>
          <w:bCs/>
          <w:sz w:val="24"/>
          <w:szCs w:val="24"/>
        </w:rPr>
      </w:pPr>
      <w:r w:rsidRPr="00413850">
        <w:rPr>
          <w:rFonts w:ascii="Times New Roman" w:eastAsia="Arial" w:hAnsi="Times New Roman" w:cs="Times New Roman"/>
          <w:bCs/>
          <w:sz w:val="24"/>
          <w:szCs w:val="24"/>
        </w:rPr>
        <w:t>Nightjar &amp; Co. follows a three-tier architecture consisting of the Presentation Layer, Application Layer, and Database Layer. Users interact with the React frontend, which communicates with the Express.js and Node.js backend through REST APIs. The backend processes business logic, authenticates users using JWT, interacts with the MongoDB database through Mongoose, and returns JSON responses to the frontend.</w:t>
      </w:r>
    </w:p>
    <w:p w14:paraId="41254A0E" w14:textId="2363127D" w:rsidR="003310AE" w:rsidRDefault="003310AE" w:rsidP="003310AE">
      <w:pPr>
        <w:rPr>
          <w:rFonts w:ascii="Times New Roman" w:eastAsia="Arial" w:hAnsi="Times New Roman" w:cs="Times New Roman"/>
          <w:b/>
        </w:rPr>
      </w:pPr>
      <w:r w:rsidRPr="00264150">
        <w:rPr>
          <w:rFonts w:ascii="Times New Roman" w:eastAsia="Arial" w:hAnsi="Times New Roman" w:cs="Times New Roman"/>
          <w:b/>
        </w:rPr>
        <w:t xml:space="preserve">Architecture Diagram </w:t>
      </w:r>
    </w:p>
    <w:p w14:paraId="7252D0FC" w14:textId="77777777" w:rsidR="00264150" w:rsidRPr="00264150" w:rsidRDefault="00264150" w:rsidP="00264150">
      <w:pPr>
        <w:rPr>
          <w:rFonts w:ascii="Times New Roman" w:eastAsia="Arial" w:hAnsi="Times New Roman" w:cs="Times New Roman"/>
          <w:sz w:val="24"/>
          <w:szCs w:val="24"/>
        </w:rPr>
      </w:pPr>
      <w:r w:rsidRPr="00264150">
        <w:rPr>
          <w:rFonts w:ascii="Times New Roman" w:eastAsia="Arial" w:hAnsi="Times New Roman" w:cs="Times New Roman"/>
          <w:sz w:val="24"/>
          <w:szCs w:val="24"/>
        </w:rPr>
        <w:t>Nightjar &amp; Co. – MERN BookStore is built using a three-tier architecture comprising the Presentation Layer, Application Layer, and Database Layer. This architecture separates the user interface, business logic, and data storage, making the application modular, maintainable, and scalable.</w:t>
      </w:r>
    </w:p>
    <w:p w14:paraId="6E283C85" w14:textId="77777777" w:rsidR="00264150" w:rsidRPr="00264150" w:rsidRDefault="00264150" w:rsidP="00264150">
      <w:pPr>
        <w:rPr>
          <w:rFonts w:ascii="Times New Roman" w:eastAsia="Arial" w:hAnsi="Times New Roman" w:cs="Times New Roman"/>
          <w:sz w:val="24"/>
          <w:szCs w:val="24"/>
        </w:rPr>
      </w:pPr>
      <w:r w:rsidRPr="00264150">
        <w:rPr>
          <w:rFonts w:ascii="Times New Roman" w:eastAsia="Arial" w:hAnsi="Times New Roman" w:cs="Times New Roman"/>
          <w:sz w:val="24"/>
          <w:szCs w:val="24"/>
        </w:rPr>
        <w:t xml:space="preserve">The Presentation Layer is developed using React.js (Vite) and provides an interactive and responsive interface where users can register, log in, browse books, search and filter the </w:t>
      </w:r>
      <w:proofErr w:type="spellStart"/>
      <w:r w:rsidRPr="00264150">
        <w:rPr>
          <w:rFonts w:ascii="Times New Roman" w:eastAsia="Arial" w:hAnsi="Times New Roman" w:cs="Times New Roman"/>
          <w:sz w:val="24"/>
          <w:szCs w:val="24"/>
        </w:rPr>
        <w:t>catalog</w:t>
      </w:r>
      <w:proofErr w:type="spellEnd"/>
      <w:r w:rsidRPr="00264150">
        <w:rPr>
          <w:rFonts w:ascii="Times New Roman" w:eastAsia="Arial" w:hAnsi="Times New Roman" w:cs="Times New Roman"/>
          <w:sz w:val="24"/>
          <w:szCs w:val="24"/>
        </w:rPr>
        <w:t>, view book details, and manage their shopping cart.</w:t>
      </w:r>
    </w:p>
    <w:p w14:paraId="18A6A697" w14:textId="77777777" w:rsidR="00264150" w:rsidRPr="00264150" w:rsidRDefault="00264150" w:rsidP="00264150">
      <w:pPr>
        <w:rPr>
          <w:rFonts w:ascii="Times New Roman" w:eastAsia="Arial" w:hAnsi="Times New Roman" w:cs="Times New Roman"/>
          <w:sz w:val="24"/>
          <w:szCs w:val="24"/>
        </w:rPr>
      </w:pPr>
      <w:r w:rsidRPr="00264150">
        <w:rPr>
          <w:rFonts w:ascii="Times New Roman" w:eastAsia="Arial" w:hAnsi="Times New Roman" w:cs="Times New Roman"/>
          <w:sz w:val="24"/>
          <w:szCs w:val="24"/>
        </w:rPr>
        <w:t>The Application Layer is implemented using Node.js and Express.js, which expose RESTful APIs to process user requests, handle authentication using JWT, manage business logic, and communicate with the database.</w:t>
      </w:r>
    </w:p>
    <w:p w14:paraId="4C51B477" w14:textId="77777777" w:rsidR="00264150" w:rsidRPr="00264150" w:rsidRDefault="00264150" w:rsidP="00264150">
      <w:pPr>
        <w:rPr>
          <w:rFonts w:ascii="Times New Roman" w:eastAsia="Arial" w:hAnsi="Times New Roman" w:cs="Times New Roman"/>
          <w:sz w:val="24"/>
          <w:szCs w:val="24"/>
        </w:rPr>
      </w:pPr>
      <w:r w:rsidRPr="00264150">
        <w:rPr>
          <w:rFonts w:ascii="Times New Roman" w:eastAsia="Arial" w:hAnsi="Times New Roman" w:cs="Times New Roman"/>
          <w:sz w:val="24"/>
          <w:szCs w:val="24"/>
        </w:rPr>
        <w:t>The Database Layer uses MongoDB with Mongoose to store and manage user accounts, book information, and other application data. The backend retrieves and updates this data as required and returns JSON responses to the frontend.</w:t>
      </w:r>
    </w:p>
    <w:p w14:paraId="75850940" w14:textId="77777777" w:rsidR="00264150" w:rsidRPr="00264150" w:rsidRDefault="00264150" w:rsidP="00264150">
      <w:pPr>
        <w:rPr>
          <w:rFonts w:ascii="Times New Roman" w:eastAsia="Arial" w:hAnsi="Times New Roman" w:cs="Times New Roman"/>
          <w:sz w:val="24"/>
          <w:szCs w:val="24"/>
        </w:rPr>
      </w:pPr>
      <w:r w:rsidRPr="00264150">
        <w:rPr>
          <w:rFonts w:ascii="Times New Roman" w:eastAsia="Arial" w:hAnsi="Times New Roman" w:cs="Times New Roman"/>
          <w:sz w:val="24"/>
          <w:szCs w:val="24"/>
        </w:rPr>
        <w:t>This architecture ensures efficient communication between components, improves code organization, and provides a strong foundation for future enhancements such as online payments, order management, and cloud deployment.</w:t>
      </w:r>
    </w:p>
    <w:p w14:paraId="5559EF25" w14:textId="77777777" w:rsidR="00264150" w:rsidRPr="00264150" w:rsidRDefault="00264150" w:rsidP="003310AE">
      <w:pPr>
        <w:rPr>
          <w:rFonts w:ascii="Times New Roman" w:eastAsia="Arial" w:hAnsi="Times New Roman" w:cs="Times New Roman"/>
          <w:b/>
        </w:rPr>
      </w:pPr>
    </w:p>
    <w:p w14:paraId="139BD864" w14:textId="731E928A" w:rsidR="003310AE" w:rsidRPr="00413850" w:rsidRDefault="0056516B" w:rsidP="003F6EE4">
      <w:pPr>
        <w:jc w:val="center"/>
        <w:rPr>
          <w:rFonts w:ascii="Times New Roman" w:eastAsia="Arial" w:hAnsi="Times New Roman" w:cs="Times New Roman"/>
          <w:bCs/>
        </w:rPr>
      </w:pPr>
      <w:r>
        <w:rPr>
          <w:rFonts w:ascii="Times New Roman" w:eastAsia="Arial" w:hAnsi="Times New Roman" w:cs="Times New Roman"/>
          <w:bCs/>
          <w:noProof/>
        </w:rPr>
        <w:lastRenderedPageBreak/>
        <w:drawing>
          <wp:inline distT="0" distB="0" distL="0" distR="0" wp14:anchorId="76E8B170" wp14:editId="2756726D">
            <wp:extent cx="5391150" cy="6287770"/>
            <wp:effectExtent l="0" t="0" r="0" b="0"/>
            <wp:docPr id="1331418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18270" name="Picture 13314182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91150" cy="6287770"/>
                    </a:xfrm>
                    <a:prstGeom prst="rect">
                      <a:avLst/>
                    </a:prstGeom>
                  </pic:spPr>
                </pic:pic>
              </a:graphicData>
            </a:graphic>
          </wp:inline>
        </w:drawing>
      </w:r>
    </w:p>
    <w:p w14:paraId="5CC93357"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lastRenderedPageBreak/>
        <w:t>Table 1: Components &amp; 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3"/>
        <w:gridCol w:w="2832"/>
        <w:gridCol w:w="6347"/>
        <w:gridCol w:w="4625"/>
      </w:tblGrid>
      <w:tr w:rsidR="003310AE" w:rsidRPr="00413850" w14:paraId="6659564E" w14:textId="77777777" w:rsidTr="003F6EE4">
        <w:trPr>
          <w:tblHeader/>
          <w:tblCellSpacing w:w="15" w:type="dxa"/>
        </w:trPr>
        <w:tc>
          <w:tcPr>
            <w:tcW w:w="0" w:type="auto"/>
            <w:vAlign w:val="center"/>
            <w:hideMark/>
          </w:tcPr>
          <w:p w14:paraId="2DC38798" w14:textId="77777777" w:rsidR="003310AE" w:rsidRPr="003F6EE4" w:rsidRDefault="003310AE" w:rsidP="003310AE">
            <w:pPr>
              <w:rPr>
                <w:rFonts w:ascii="Times New Roman" w:eastAsia="Arial" w:hAnsi="Times New Roman" w:cs="Times New Roman"/>
                <w:b/>
                <w:sz w:val="28"/>
                <w:szCs w:val="28"/>
              </w:rPr>
            </w:pPr>
            <w:proofErr w:type="spellStart"/>
            <w:r w:rsidRPr="003F6EE4">
              <w:rPr>
                <w:rFonts w:ascii="Times New Roman" w:eastAsia="Arial" w:hAnsi="Times New Roman" w:cs="Times New Roman"/>
                <w:b/>
                <w:sz w:val="28"/>
                <w:szCs w:val="28"/>
              </w:rPr>
              <w:t>S.No</w:t>
            </w:r>
            <w:proofErr w:type="spellEnd"/>
            <w:r w:rsidRPr="003F6EE4">
              <w:rPr>
                <w:rFonts w:ascii="Times New Roman" w:eastAsia="Arial" w:hAnsi="Times New Roman" w:cs="Times New Roman"/>
                <w:b/>
                <w:sz w:val="28"/>
                <w:szCs w:val="28"/>
              </w:rPr>
              <w:t>.</w:t>
            </w:r>
          </w:p>
        </w:tc>
        <w:tc>
          <w:tcPr>
            <w:tcW w:w="0" w:type="auto"/>
            <w:vAlign w:val="center"/>
            <w:hideMark/>
          </w:tcPr>
          <w:p w14:paraId="413596C7" w14:textId="77777777" w:rsidR="003310AE" w:rsidRPr="003F6EE4" w:rsidRDefault="003310AE" w:rsidP="003310AE">
            <w:pPr>
              <w:rPr>
                <w:rFonts w:ascii="Times New Roman" w:eastAsia="Arial" w:hAnsi="Times New Roman" w:cs="Times New Roman"/>
                <w:b/>
                <w:sz w:val="28"/>
                <w:szCs w:val="28"/>
              </w:rPr>
            </w:pPr>
            <w:r w:rsidRPr="003F6EE4">
              <w:rPr>
                <w:rFonts w:ascii="Times New Roman" w:eastAsia="Arial" w:hAnsi="Times New Roman" w:cs="Times New Roman"/>
                <w:b/>
                <w:sz w:val="28"/>
                <w:szCs w:val="28"/>
              </w:rPr>
              <w:t>Component</w:t>
            </w:r>
          </w:p>
        </w:tc>
        <w:tc>
          <w:tcPr>
            <w:tcW w:w="0" w:type="auto"/>
            <w:vAlign w:val="center"/>
            <w:hideMark/>
          </w:tcPr>
          <w:p w14:paraId="3FE631DA" w14:textId="77777777" w:rsidR="003310AE" w:rsidRPr="003F6EE4" w:rsidRDefault="003310AE" w:rsidP="003310AE">
            <w:pPr>
              <w:rPr>
                <w:rFonts w:ascii="Times New Roman" w:eastAsia="Arial" w:hAnsi="Times New Roman" w:cs="Times New Roman"/>
                <w:b/>
                <w:sz w:val="28"/>
                <w:szCs w:val="28"/>
              </w:rPr>
            </w:pPr>
            <w:r w:rsidRPr="003F6EE4">
              <w:rPr>
                <w:rFonts w:ascii="Times New Roman" w:eastAsia="Arial" w:hAnsi="Times New Roman" w:cs="Times New Roman"/>
                <w:b/>
                <w:sz w:val="28"/>
                <w:szCs w:val="28"/>
              </w:rPr>
              <w:t>Description</w:t>
            </w:r>
          </w:p>
        </w:tc>
        <w:tc>
          <w:tcPr>
            <w:tcW w:w="0" w:type="auto"/>
            <w:vAlign w:val="center"/>
            <w:hideMark/>
          </w:tcPr>
          <w:p w14:paraId="7D133EB3" w14:textId="77777777" w:rsidR="003310AE" w:rsidRPr="003F6EE4" w:rsidRDefault="003310AE" w:rsidP="003310AE">
            <w:pPr>
              <w:rPr>
                <w:rFonts w:ascii="Times New Roman" w:eastAsia="Arial" w:hAnsi="Times New Roman" w:cs="Times New Roman"/>
                <w:b/>
                <w:sz w:val="28"/>
                <w:szCs w:val="28"/>
              </w:rPr>
            </w:pPr>
            <w:r w:rsidRPr="003F6EE4">
              <w:rPr>
                <w:rFonts w:ascii="Times New Roman" w:eastAsia="Arial" w:hAnsi="Times New Roman" w:cs="Times New Roman"/>
                <w:b/>
                <w:sz w:val="28"/>
                <w:szCs w:val="28"/>
              </w:rPr>
              <w:t>Technology</w:t>
            </w:r>
          </w:p>
        </w:tc>
      </w:tr>
      <w:tr w:rsidR="003310AE" w:rsidRPr="00413850" w14:paraId="5520B346" w14:textId="77777777" w:rsidTr="003F6EE4">
        <w:trPr>
          <w:tblCellSpacing w:w="15" w:type="dxa"/>
        </w:trPr>
        <w:tc>
          <w:tcPr>
            <w:tcW w:w="0" w:type="auto"/>
            <w:vAlign w:val="center"/>
            <w:hideMark/>
          </w:tcPr>
          <w:p w14:paraId="0C50E327"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1</w:t>
            </w:r>
          </w:p>
        </w:tc>
        <w:tc>
          <w:tcPr>
            <w:tcW w:w="0" w:type="auto"/>
            <w:vAlign w:val="center"/>
            <w:hideMark/>
          </w:tcPr>
          <w:p w14:paraId="16270977"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User Interface</w:t>
            </w:r>
          </w:p>
        </w:tc>
        <w:tc>
          <w:tcPr>
            <w:tcW w:w="0" w:type="auto"/>
            <w:vAlign w:val="center"/>
            <w:hideMark/>
          </w:tcPr>
          <w:p w14:paraId="72A2D9D8"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Web application for browsing books, login, cart, and orders</w:t>
            </w:r>
          </w:p>
        </w:tc>
        <w:tc>
          <w:tcPr>
            <w:tcW w:w="0" w:type="auto"/>
            <w:vAlign w:val="center"/>
            <w:hideMark/>
          </w:tcPr>
          <w:p w14:paraId="6C8C1579"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React.js (Vite), HTML5, CSS3, JavaScript</w:t>
            </w:r>
          </w:p>
        </w:tc>
      </w:tr>
      <w:tr w:rsidR="003310AE" w:rsidRPr="00413850" w14:paraId="5CD50D09" w14:textId="77777777" w:rsidTr="003F6EE4">
        <w:trPr>
          <w:tblCellSpacing w:w="15" w:type="dxa"/>
        </w:trPr>
        <w:tc>
          <w:tcPr>
            <w:tcW w:w="0" w:type="auto"/>
            <w:vAlign w:val="center"/>
            <w:hideMark/>
          </w:tcPr>
          <w:p w14:paraId="628A690E"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2</w:t>
            </w:r>
          </w:p>
        </w:tc>
        <w:tc>
          <w:tcPr>
            <w:tcW w:w="0" w:type="auto"/>
            <w:vAlign w:val="center"/>
            <w:hideMark/>
          </w:tcPr>
          <w:p w14:paraId="72ED3C1D"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Application Logic – 1</w:t>
            </w:r>
          </w:p>
        </w:tc>
        <w:tc>
          <w:tcPr>
            <w:tcW w:w="0" w:type="auto"/>
            <w:vAlign w:val="center"/>
            <w:hideMark/>
          </w:tcPr>
          <w:p w14:paraId="1228124F"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Frontend routing and UI management</w:t>
            </w:r>
          </w:p>
        </w:tc>
        <w:tc>
          <w:tcPr>
            <w:tcW w:w="0" w:type="auto"/>
            <w:vAlign w:val="center"/>
            <w:hideMark/>
          </w:tcPr>
          <w:p w14:paraId="26531839"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React Router, Context API</w:t>
            </w:r>
          </w:p>
        </w:tc>
      </w:tr>
      <w:tr w:rsidR="003310AE" w:rsidRPr="00413850" w14:paraId="14A5CCA3" w14:textId="77777777" w:rsidTr="003F6EE4">
        <w:trPr>
          <w:tblCellSpacing w:w="15" w:type="dxa"/>
        </w:trPr>
        <w:tc>
          <w:tcPr>
            <w:tcW w:w="0" w:type="auto"/>
            <w:vAlign w:val="center"/>
            <w:hideMark/>
          </w:tcPr>
          <w:p w14:paraId="7461F34C"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3</w:t>
            </w:r>
          </w:p>
        </w:tc>
        <w:tc>
          <w:tcPr>
            <w:tcW w:w="0" w:type="auto"/>
            <w:vAlign w:val="center"/>
            <w:hideMark/>
          </w:tcPr>
          <w:p w14:paraId="6CBFB36D"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Application Logic – 2</w:t>
            </w:r>
          </w:p>
        </w:tc>
        <w:tc>
          <w:tcPr>
            <w:tcW w:w="0" w:type="auto"/>
            <w:vAlign w:val="center"/>
            <w:hideMark/>
          </w:tcPr>
          <w:p w14:paraId="11535084"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Backend business logic and REST APIs</w:t>
            </w:r>
          </w:p>
        </w:tc>
        <w:tc>
          <w:tcPr>
            <w:tcW w:w="0" w:type="auto"/>
            <w:vAlign w:val="center"/>
            <w:hideMark/>
          </w:tcPr>
          <w:p w14:paraId="44448B6E"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Node.js, Express.js</w:t>
            </w:r>
          </w:p>
        </w:tc>
      </w:tr>
      <w:tr w:rsidR="003310AE" w:rsidRPr="00413850" w14:paraId="1FF405FD" w14:textId="77777777" w:rsidTr="003F6EE4">
        <w:trPr>
          <w:tblCellSpacing w:w="15" w:type="dxa"/>
        </w:trPr>
        <w:tc>
          <w:tcPr>
            <w:tcW w:w="0" w:type="auto"/>
            <w:vAlign w:val="center"/>
            <w:hideMark/>
          </w:tcPr>
          <w:p w14:paraId="37A83C3E"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4</w:t>
            </w:r>
          </w:p>
        </w:tc>
        <w:tc>
          <w:tcPr>
            <w:tcW w:w="0" w:type="auto"/>
            <w:vAlign w:val="center"/>
            <w:hideMark/>
          </w:tcPr>
          <w:p w14:paraId="4C1BE4C0"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Application Logic – 3</w:t>
            </w:r>
          </w:p>
        </w:tc>
        <w:tc>
          <w:tcPr>
            <w:tcW w:w="0" w:type="auto"/>
            <w:vAlign w:val="center"/>
            <w:hideMark/>
          </w:tcPr>
          <w:p w14:paraId="65236580"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Authentication and authorization</w:t>
            </w:r>
          </w:p>
        </w:tc>
        <w:tc>
          <w:tcPr>
            <w:tcW w:w="0" w:type="auto"/>
            <w:vAlign w:val="center"/>
            <w:hideMark/>
          </w:tcPr>
          <w:p w14:paraId="19F9D1D8"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JWT, bcrypt.js</w:t>
            </w:r>
          </w:p>
        </w:tc>
      </w:tr>
      <w:tr w:rsidR="003310AE" w:rsidRPr="00413850" w14:paraId="5FCA8E02" w14:textId="77777777" w:rsidTr="003F6EE4">
        <w:trPr>
          <w:tblCellSpacing w:w="15" w:type="dxa"/>
        </w:trPr>
        <w:tc>
          <w:tcPr>
            <w:tcW w:w="0" w:type="auto"/>
            <w:vAlign w:val="center"/>
            <w:hideMark/>
          </w:tcPr>
          <w:p w14:paraId="6F968F6D"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5</w:t>
            </w:r>
          </w:p>
        </w:tc>
        <w:tc>
          <w:tcPr>
            <w:tcW w:w="0" w:type="auto"/>
            <w:vAlign w:val="center"/>
            <w:hideMark/>
          </w:tcPr>
          <w:p w14:paraId="7E09449A"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Database</w:t>
            </w:r>
          </w:p>
        </w:tc>
        <w:tc>
          <w:tcPr>
            <w:tcW w:w="0" w:type="auto"/>
            <w:vAlign w:val="center"/>
            <w:hideMark/>
          </w:tcPr>
          <w:p w14:paraId="4499B976"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Stores users, books, and order information</w:t>
            </w:r>
          </w:p>
        </w:tc>
        <w:tc>
          <w:tcPr>
            <w:tcW w:w="0" w:type="auto"/>
            <w:vAlign w:val="center"/>
            <w:hideMark/>
          </w:tcPr>
          <w:p w14:paraId="586CC4E6"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MongoDB with Mongoose</w:t>
            </w:r>
          </w:p>
        </w:tc>
      </w:tr>
      <w:tr w:rsidR="003310AE" w:rsidRPr="00413850" w14:paraId="1B65ADC0" w14:textId="77777777" w:rsidTr="003F6EE4">
        <w:trPr>
          <w:tblCellSpacing w:w="15" w:type="dxa"/>
        </w:trPr>
        <w:tc>
          <w:tcPr>
            <w:tcW w:w="0" w:type="auto"/>
            <w:vAlign w:val="center"/>
            <w:hideMark/>
          </w:tcPr>
          <w:p w14:paraId="78B6D67D"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6</w:t>
            </w:r>
          </w:p>
        </w:tc>
        <w:tc>
          <w:tcPr>
            <w:tcW w:w="0" w:type="auto"/>
            <w:vAlign w:val="center"/>
            <w:hideMark/>
          </w:tcPr>
          <w:p w14:paraId="194F6B9B"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Cloud Database</w:t>
            </w:r>
          </w:p>
        </w:tc>
        <w:tc>
          <w:tcPr>
            <w:tcW w:w="0" w:type="auto"/>
            <w:vAlign w:val="center"/>
            <w:hideMark/>
          </w:tcPr>
          <w:p w14:paraId="16DFC5E5"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Not implemented (can be extended to MongoDB Atlas)</w:t>
            </w:r>
          </w:p>
        </w:tc>
        <w:tc>
          <w:tcPr>
            <w:tcW w:w="0" w:type="auto"/>
            <w:vAlign w:val="center"/>
            <w:hideMark/>
          </w:tcPr>
          <w:p w14:paraId="21B79897"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 xml:space="preserve">MongoDB Atlas </w:t>
            </w:r>
            <w:r w:rsidRPr="003F6EE4">
              <w:rPr>
                <w:rFonts w:ascii="Times New Roman" w:eastAsia="Arial" w:hAnsi="Times New Roman" w:cs="Times New Roman"/>
                <w:bCs/>
                <w:i/>
                <w:iCs/>
                <w:sz w:val="28"/>
                <w:szCs w:val="28"/>
              </w:rPr>
              <w:t>(Future Enhancement)</w:t>
            </w:r>
          </w:p>
        </w:tc>
      </w:tr>
      <w:tr w:rsidR="003310AE" w:rsidRPr="00413850" w14:paraId="665BDBF7" w14:textId="77777777" w:rsidTr="003F6EE4">
        <w:trPr>
          <w:tblCellSpacing w:w="15" w:type="dxa"/>
        </w:trPr>
        <w:tc>
          <w:tcPr>
            <w:tcW w:w="0" w:type="auto"/>
            <w:vAlign w:val="center"/>
            <w:hideMark/>
          </w:tcPr>
          <w:p w14:paraId="26C770E0"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7</w:t>
            </w:r>
          </w:p>
        </w:tc>
        <w:tc>
          <w:tcPr>
            <w:tcW w:w="0" w:type="auto"/>
            <w:vAlign w:val="center"/>
            <w:hideMark/>
          </w:tcPr>
          <w:p w14:paraId="4C41F7D9"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File Storage</w:t>
            </w:r>
          </w:p>
        </w:tc>
        <w:tc>
          <w:tcPr>
            <w:tcW w:w="0" w:type="auto"/>
            <w:vAlign w:val="center"/>
            <w:hideMark/>
          </w:tcPr>
          <w:p w14:paraId="19CE1BB2"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Stores static assets and uploaded images</w:t>
            </w:r>
          </w:p>
        </w:tc>
        <w:tc>
          <w:tcPr>
            <w:tcW w:w="0" w:type="auto"/>
            <w:vAlign w:val="center"/>
            <w:hideMark/>
          </w:tcPr>
          <w:p w14:paraId="130949AB"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Local File System</w:t>
            </w:r>
          </w:p>
        </w:tc>
      </w:tr>
      <w:tr w:rsidR="003310AE" w:rsidRPr="00413850" w14:paraId="3AFB4D17" w14:textId="77777777" w:rsidTr="003F6EE4">
        <w:trPr>
          <w:tblCellSpacing w:w="15" w:type="dxa"/>
        </w:trPr>
        <w:tc>
          <w:tcPr>
            <w:tcW w:w="0" w:type="auto"/>
            <w:vAlign w:val="center"/>
            <w:hideMark/>
          </w:tcPr>
          <w:p w14:paraId="6D12916F"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8</w:t>
            </w:r>
          </w:p>
        </w:tc>
        <w:tc>
          <w:tcPr>
            <w:tcW w:w="0" w:type="auto"/>
            <w:vAlign w:val="center"/>
            <w:hideMark/>
          </w:tcPr>
          <w:p w14:paraId="7C622F14"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External API – 1</w:t>
            </w:r>
          </w:p>
        </w:tc>
        <w:tc>
          <w:tcPr>
            <w:tcW w:w="0" w:type="auto"/>
            <w:vAlign w:val="center"/>
            <w:hideMark/>
          </w:tcPr>
          <w:p w14:paraId="5DB517DC"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No external APIs used in the current version</w:t>
            </w:r>
          </w:p>
        </w:tc>
        <w:tc>
          <w:tcPr>
            <w:tcW w:w="0" w:type="auto"/>
            <w:vAlign w:val="center"/>
            <w:hideMark/>
          </w:tcPr>
          <w:p w14:paraId="07614E08"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w:t>
            </w:r>
          </w:p>
        </w:tc>
      </w:tr>
      <w:tr w:rsidR="003310AE" w:rsidRPr="00413850" w14:paraId="75FB1BDE" w14:textId="77777777" w:rsidTr="003F6EE4">
        <w:trPr>
          <w:tblCellSpacing w:w="15" w:type="dxa"/>
        </w:trPr>
        <w:tc>
          <w:tcPr>
            <w:tcW w:w="0" w:type="auto"/>
            <w:vAlign w:val="center"/>
            <w:hideMark/>
          </w:tcPr>
          <w:p w14:paraId="55C9506F"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9</w:t>
            </w:r>
          </w:p>
        </w:tc>
        <w:tc>
          <w:tcPr>
            <w:tcW w:w="0" w:type="auto"/>
            <w:vAlign w:val="center"/>
            <w:hideMark/>
          </w:tcPr>
          <w:p w14:paraId="271F8D70"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External API – 2</w:t>
            </w:r>
          </w:p>
        </w:tc>
        <w:tc>
          <w:tcPr>
            <w:tcW w:w="0" w:type="auto"/>
            <w:vAlign w:val="center"/>
            <w:hideMark/>
          </w:tcPr>
          <w:p w14:paraId="0081D6BC"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Not applicable</w:t>
            </w:r>
          </w:p>
        </w:tc>
        <w:tc>
          <w:tcPr>
            <w:tcW w:w="0" w:type="auto"/>
            <w:vAlign w:val="center"/>
            <w:hideMark/>
          </w:tcPr>
          <w:p w14:paraId="1017A3FF"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w:t>
            </w:r>
          </w:p>
        </w:tc>
      </w:tr>
      <w:tr w:rsidR="003310AE" w:rsidRPr="00413850" w14:paraId="5107A862" w14:textId="77777777" w:rsidTr="003F6EE4">
        <w:trPr>
          <w:tblCellSpacing w:w="15" w:type="dxa"/>
        </w:trPr>
        <w:tc>
          <w:tcPr>
            <w:tcW w:w="0" w:type="auto"/>
            <w:vAlign w:val="center"/>
            <w:hideMark/>
          </w:tcPr>
          <w:p w14:paraId="3D68FBC3"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10</w:t>
            </w:r>
          </w:p>
        </w:tc>
        <w:tc>
          <w:tcPr>
            <w:tcW w:w="0" w:type="auto"/>
            <w:vAlign w:val="center"/>
            <w:hideMark/>
          </w:tcPr>
          <w:p w14:paraId="7F8F3D7B"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Machine Learning Model</w:t>
            </w:r>
          </w:p>
        </w:tc>
        <w:tc>
          <w:tcPr>
            <w:tcW w:w="0" w:type="auto"/>
            <w:vAlign w:val="center"/>
            <w:hideMark/>
          </w:tcPr>
          <w:p w14:paraId="35368920"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Not implemented</w:t>
            </w:r>
          </w:p>
        </w:tc>
        <w:tc>
          <w:tcPr>
            <w:tcW w:w="0" w:type="auto"/>
            <w:vAlign w:val="center"/>
            <w:hideMark/>
          </w:tcPr>
          <w:p w14:paraId="08376AC4"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w:t>
            </w:r>
          </w:p>
        </w:tc>
      </w:tr>
      <w:tr w:rsidR="003310AE" w:rsidRPr="00413850" w14:paraId="0FE31EA3" w14:textId="77777777" w:rsidTr="003F6EE4">
        <w:trPr>
          <w:trHeight w:val="40"/>
          <w:tblCellSpacing w:w="15" w:type="dxa"/>
        </w:trPr>
        <w:tc>
          <w:tcPr>
            <w:tcW w:w="0" w:type="auto"/>
            <w:vAlign w:val="center"/>
            <w:hideMark/>
          </w:tcPr>
          <w:p w14:paraId="2DD3A6DF"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11</w:t>
            </w:r>
          </w:p>
        </w:tc>
        <w:tc>
          <w:tcPr>
            <w:tcW w:w="0" w:type="auto"/>
            <w:vAlign w:val="center"/>
            <w:hideMark/>
          </w:tcPr>
          <w:p w14:paraId="2BB588BD"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Infrastructure</w:t>
            </w:r>
          </w:p>
        </w:tc>
        <w:tc>
          <w:tcPr>
            <w:tcW w:w="0" w:type="auto"/>
            <w:vAlign w:val="center"/>
            <w:hideMark/>
          </w:tcPr>
          <w:p w14:paraId="6E4B7853"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Local development server</w:t>
            </w:r>
          </w:p>
        </w:tc>
        <w:tc>
          <w:tcPr>
            <w:tcW w:w="0" w:type="auto"/>
            <w:vAlign w:val="center"/>
            <w:hideMark/>
          </w:tcPr>
          <w:p w14:paraId="6053F4CC"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t>Node.js Local Server</w:t>
            </w:r>
          </w:p>
        </w:tc>
      </w:tr>
    </w:tbl>
    <w:p w14:paraId="05188C3E" w14:textId="59379AB4" w:rsidR="003310AE" w:rsidRDefault="003310AE" w:rsidP="003310AE">
      <w:pPr>
        <w:rPr>
          <w:rFonts w:ascii="Times New Roman" w:eastAsia="Arial" w:hAnsi="Times New Roman" w:cs="Times New Roman"/>
          <w:bCs/>
        </w:rPr>
      </w:pPr>
    </w:p>
    <w:p w14:paraId="62AA9973" w14:textId="77777777" w:rsidR="003F6EE4" w:rsidRPr="00413850" w:rsidRDefault="003F6EE4" w:rsidP="003310AE">
      <w:pPr>
        <w:rPr>
          <w:rFonts w:ascii="Times New Roman" w:eastAsia="Arial" w:hAnsi="Times New Roman" w:cs="Times New Roman"/>
          <w:bCs/>
        </w:rPr>
      </w:pPr>
    </w:p>
    <w:p w14:paraId="19C8CB17" w14:textId="77777777" w:rsidR="003310AE" w:rsidRPr="003F6EE4" w:rsidRDefault="003310AE" w:rsidP="003310AE">
      <w:pPr>
        <w:rPr>
          <w:rFonts w:ascii="Times New Roman" w:eastAsia="Arial" w:hAnsi="Times New Roman" w:cs="Times New Roman"/>
          <w:bCs/>
          <w:sz w:val="28"/>
          <w:szCs w:val="28"/>
        </w:rPr>
      </w:pPr>
      <w:r w:rsidRPr="003F6EE4">
        <w:rPr>
          <w:rFonts w:ascii="Times New Roman" w:eastAsia="Arial" w:hAnsi="Times New Roman" w:cs="Times New Roman"/>
          <w:bCs/>
          <w:sz w:val="28"/>
          <w:szCs w:val="28"/>
        </w:rPr>
        <w:lastRenderedPageBreak/>
        <w:t>Table 2: Application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2306"/>
        <w:gridCol w:w="7269"/>
        <w:gridCol w:w="4320"/>
      </w:tblGrid>
      <w:tr w:rsidR="003310AE" w:rsidRPr="00413850" w14:paraId="20E7C4A0" w14:textId="77777777" w:rsidTr="003F6EE4">
        <w:trPr>
          <w:tblHeader/>
          <w:tblCellSpacing w:w="15" w:type="dxa"/>
        </w:trPr>
        <w:tc>
          <w:tcPr>
            <w:tcW w:w="0" w:type="auto"/>
            <w:vAlign w:val="center"/>
            <w:hideMark/>
          </w:tcPr>
          <w:p w14:paraId="4723FD68" w14:textId="77777777" w:rsidR="003310AE" w:rsidRPr="003F6EE4" w:rsidRDefault="003310AE" w:rsidP="003310AE">
            <w:pPr>
              <w:rPr>
                <w:rFonts w:ascii="Times New Roman" w:eastAsia="Arial" w:hAnsi="Times New Roman" w:cs="Times New Roman"/>
                <w:b/>
                <w:sz w:val="24"/>
                <w:szCs w:val="24"/>
              </w:rPr>
            </w:pPr>
            <w:proofErr w:type="spellStart"/>
            <w:r w:rsidRPr="003F6EE4">
              <w:rPr>
                <w:rFonts w:ascii="Times New Roman" w:eastAsia="Arial" w:hAnsi="Times New Roman" w:cs="Times New Roman"/>
                <w:b/>
                <w:sz w:val="24"/>
                <w:szCs w:val="24"/>
              </w:rPr>
              <w:t>S.No</w:t>
            </w:r>
            <w:proofErr w:type="spellEnd"/>
            <w:r w:rsidRPr="003F6EE4">
              <w:rPr>
                <w:rFonts w:ascii="Times New Roman" w:eastAsia="Arial" w:hAnsi="Times New Roman" w:cs="Times New Roman"/>
                <w:b/>
                <w:sz w:val="24"/>
                <w:szCs w:val="24"/>
              </w:rPr>
              <w:t>.</w:t>
            </w:r>
          </w:p>
        </w:tc>
        <w:tc>
          <w:tcPr>
            <w:tcW w:w="0" w:type="auto"/>
            <w:vAlign w:val="center"/>
            <w:hideMark/>
          </w:tcPr>
          <w:p w14:paraId="4ABD66A2" w14:textId="77777777" w:rsidR="003310AE" w:rsidRPr="003F6EE4" w:rsidRDefault="003310AE" w:rsidP="003310AE">
            <w:pPr>
              <w:rPr>
                <w:rFonts w:ascii="Times New Roman" w:eastAsia="Arial" w:hAnsi="Times New Roman" w:cs="Times New Roman"/>
                <w:b/>
                <w:sz w:val="24"/>
                <w:szCs w:val="24"/>
              </w:rPr>
            </w:pPr>
            <w:r w:rsidRPr="003F6EE4">
              <w:rPr>
                <w:rFonts w:ascii="Times New Roman" w:eastAsia="Arial" w:hAnsi="Times New Roman" w:cs="Times New Roman"/>
                <w:b/>
                <w:sz w:val="24"/>
                <w:szCs w:val="24"/>
              </w:rPr>
              <w:t>Characteristic</w:t>
            </w:r>
          </w:p>
        </w:tc>
        <w:tc>
          <w:tcPr>
            <w:tcW w:w="0" w:type="auto"/>
            <w:vAlign w:val="center"/>
            <w:hideMark/>
          </w:tcPr>
          <w:p w14:paraId="5F172540" w14:textId="77777777" w:rsidR="003310AE" w:rsidRPr="003F6EE4" w:rsidRDefault="003310AE" w:rsidP="003310AE">
            <w:pPr>
              <w:rPr>
                <w:rFonts w:ascii="Times New Roman" w:eastAsia="Arial" w:hAnsi="Times New Roman" w:cs="Times New Roman"/>
                <w:b/>
                <w:sz w:val="24"/>
                <w:szCs w:val="24"/>
              </w:rPr>
            </w:pPr>
            <w:r w:rsidRPr="003F6EE4">
              <w:rPr>
                <w:rFonts w:ascii="Times New Roman" w:eastAsia="Arial" w:hAnsi="Times New Roman" w:cs="Times New Roman"/>
                <w:b/>
                <w:sz w:val="24"/>
                <w:szCs w:val="24"/>
              </w:rPr>
              <w:t>Description</w:t>
            </w:r>
          </w:p>
        </w:tc>
        <w:tc>
          <w:tcPr>
            <w:tcW w:w="0" w:type="auto"/>
            <w:vAlign w:val="center"/>
            <w:hideMark/>
          </w:tcPr>
          <w:p w14:paraId="15FCDE45" w14:textId="77777777" w:rsidR="003310AE" w:rsidRPr="003F6EE4" w:rsidRDefault="003310AE" w:rsidP="003310AE">
            <w:pPr>
              <w:rPr>
                <w:rFonts w:ascii="Times New Roman" w:eastAsia="Arial" w:hAnsi="Times New Roman" w:cs="Times New Roman"/>
                <w:b/>
                <w:sz w:val="24"/>
                <w:szCs w:val="24"/>
              </w:rPr>
            </w:pPr>
            <w:r w:rsidRPr="003F6EE4">
              <w:rPr>
                <w:rFonts w:ascii="Times New Roman" w:eastAsia="Arial" w:hAnsi="Times New Roman" w:cs="Times New Roman"/>
                <w:b/>
                <w:sz w:val="24"/>
                <w:szCs w:val="24"/>
              </w:rPr>
              <w:t>Technology</w:t>
            </w:r>
          </w:p>
        </w:tc>
      </w:tr>
      <w:tr w:rsidR="003310AE" w:rsidRPr="00413850" w14:paraId="7C4EEE80" w14:textId="77777777" w:rsidTr="003F6EE4">
        <w:trPr>
          <w:tblCellSpacing w:w="15" w:type="dxa"/>
        </w:trPr>
        <w:tc>
          <w:tcPr>
            <w:tcW w:w="0" w:type="auto"/>
            <w:vAlign w:val="center"/>
            <w:hideMark/>
          </w:tcPr>
          <w:p w14:paraId="766EF381" w14:textId="77777777" w:rsidR="003310AE" w:rsidRPr="00413850" w:rsidRDefault="003310AE" w:rsidP="003310AE">
            <w:pPr>
              <w:rPr>
                <w:rFonts w:ascii="Times New Roman" w:eastAsia="Arial" w:hAnsi="Times New Roman" w:cs="Times New Roman"/>
                <w:bCs/>
              </w:rPr>
            </w:pPr>
            <w:r w:rsidRPr="00413850">
              <w:rPr>
                <w:rFonts w:ascii="Times New Roman" w:eastAsia="Arial" w:hAnsi="Times New Roman" w:cs="Times New Roman"/>
                <w:bCs/>
              </w:rPr>
              <w:t>1</w:t>
            </w:r>
          </w:p>
        </w:tc>
        <w:tc>
          <w:tcPr>
            <w:tcW w:w="0" w:type="auto"/>
            <w:vAlign w:val="center"/>
            <w:hideMark/>
          </w:tcPr>
          <w:p w14:paraId="1980A3B6" w14:textId="77777777" w:rsidR="003310AE" w:rsidRPr="00413850" w:rsidRDefault="003310AE" w:rsidP="003310AE">
            <w:pPr>
              <w:rPr>
                <w:rFonts w:ascii="Times New Roman" w:eastAsia="Arial" w:hAnsi="Times New Roman" w:cs="Times New Roman"/>
                <w:bCs/>
              </w:rPr>
            </w:pPr>
            <w:r w:rsidRPr="00413850">
              <w:rPr>
                <w:rFonts w:ascii="Times New Roman" w:eastAsia="Arial" w:hAnsi="Times New Roman" w:cs="Times New Roman"/>
                <w:bCs/>
              </w:rPr>
              <w:t>Open-Source Frameworks</w:t>
            </w:r>
          </w:p>
        </w:tc>
        <w:tc>
          <w:tcPr>
            <w:tcW w:w="0" w:type="auto"/>
            <w:vAlign w:val="center"/>
            <w:hideMark/>
          </w:tcPr>
          <w:p w14:paraId="77153CBA" w14:textId="77777777" w:rsidR="003310AE" w:rsidRPr="00413850" w:rsidRDefault="003310AE" w:rsidP="003310AE">
            <w:pPr>
              <w:rPr>
                <w:rFonts w:ascii="Times New Roman" w:eastAsia="Arial" w:hAnsi="Times New Roman" w:cs="Times New Roman"/>
                <w:bCs/>
              </w:rPr>
            </w:pPr>
            <w:r w:rsidRPr="00413850">
              <w:rPr>
                <w:rFonts w:ascii="Times New Roman" w:eastAsia="Arial" w:hAnsi="Times New Roman" w:cs="Times New Roman"/>
                <w:bCs/>
              </w:rPr>
              <w:t>Frontend and backend developed using open-source frameworks</w:t>
            </w:r>
          </w:p>
        </w:tc>
        <w:tc>
          <w:tcPr>
            <w:tcW w:w="0" w:type="auto"/>
            <w:vAlign w:val="center"/>
            <w:hideMark/>
          </w:tcPr>
          <w:p w14:paraId="04C7B3F2" w14:textId="77777777" w:rsidR="003310AE" w:rsidRPr="00413850" w:rsidRDefault="003310AE" w:rsidP="003310AE">
            <w:pPr>
              <w:rPr>
                <w:rFonts w:ascii="Times New Roman" w:eastAsia="Arial" w:hAnsi="Times New Roman" w:cs="Times New Roman"/>
                <w:bCs/>
              </w:rPr>
            </w:pPr>
            <w:r w:rsidRPr="00413850">
              <w:rPr>
                <w:rFonts w:ascii="Times New Roman" w:eastAsia="Arial" w:hAnsi="Times New Roman" w:cs="Times New Roman"/>
                <w:bCs/>
              </w:rPr>
              <w:t>React.js, Node.js, Express.js, MongoDB, Mongoose</w:t>
            </w:r>
          </w:p>
        </w:tc>
      </w:tr>
      <w:tr w:rsidR="003310AE" w:rsidRPr="00413850" w14:paraId="417689B7" w14:textId="77777777" w:rsidTr="003F6EE4">
        <w:trPr>
          <w:tblCellSpacing w:w="15" w:type="dxa"/>
        </w:trPr>
        <w:tc>
          <w:tcPr>
            <w:tcW w:w="0" w:type="auto"/>
            <w:vAlign w:val="center"/>
            <w:hideMark/>
          </w:tcPr>
          <w:p w14:paraId="7B20AF6A" w14:textId="77777777" w:rsidR="003310AE" w:rsidRPr="00413850" w:rsidRDefault="003310AE" w:rsidP="003310AE">
            <w:pPr>
              <w:rPr>
                <w:rFonts w:ascii="Times New Roman" w:eastAsia="Arial" w:hAnsi="Times New Roman" w:cs="Times New Roman"/>
                <w:bCs/>
              </w:rPr>
            </w:pPr>
            <w:r w:rsidRPr="00413850">
              <w:rPr>
                <w:rFonts w:ascii="Times New Roman" w:eastAsia="Arial" w:hAnsi="Times New Roman" w:cs="Times New Roman"/>
                <w:bCs/>
              </w:rPr>
              <w:t>2</w:t>
            </w:r>
          </w:p>
        </w:tc>
        <w:tc>
          <w:tcPr>
            <w:tcW w:w="0" w:type="auto"/>
            <w:vAlign w:val="center"/>
            <w:hideMark/>
          </w:tcPr>
          <w:p w14:paraId="2FF66CB8" w14:textId="77777777" w:rsidR="003310AE" w:rsidRPr="00413850" w:rsidRDefault="003310AE" w:rsidP="003310AE">
            <w:pPr>
              <w:rPr>
                <w:rFonts w:ascii="Times New Roman" w:eastAsia="Arial" w:hAnsi="Times New Roman" w:cs="Times New Roman"/>
                <w:bCs/>
              </w:rPr>
            </w:pPr>
            <w:r w:rsidRPr="00413850">
              <w:rPr>
                <w:rFonts w:ascii="Times New Roman" w:eastAsia="Arial" w:hAnsi="Times New Roman" w:cs="Times New Roman"/>
                <w:bCs/>
              </w:rPr>
              <w:t>Security Implementations</w:t>
            </w:r>
          </w:p>
        </w:tc>
        <w:tc>
          <w:tcPr>
            <w:tcW w:w="0" w:type="auto"/>
            <w:vAlign w:val="center"/>
            <w:hideMark/>
          </w:tcPr>
          <w:p w14:paraId="1BB5A863" w14:textId="77777777" w:rsidR="003310AE" w:rsidRPr="00413850" w:rsidRDefault="003310AE" w:rsidP="003310AE">
            <w:pPr>
              <w:rPr>
                <w:rFonts w:ascii="Times New Roman" w:eastAsia="Arial" w:hAnsi="Times New Roman" w:cs="Times New Roman"/>
                <w:bCs/>
              </w:rPr>
            </w:pPr>
            <w:r w:rsidRPr="00413850">
              <w:rPr>
                <w:rFonts w:ascii="Times New Roman" w:eastAsia="Arial" w:hAnsi="Times New Roman" w:cs="Times New Roman"/>
                <w:bCs/>
              </w:rPr>
              <w:t>Password hashing, JWT authentication, protected API routes</w:t>
            </w:r>
          </w:p>
        </w:tc>
        <w:tc>
          <w:tcPr>
            <w:tcW w:w="0" w:type="auto"/>
            <w:vAlign w:val="center"/>
            <w:hideMark/>
          </w:tcPr>
          <w:p w14:paraId="230993C4" w14:textId="77777777" w:rsidR="003310AE" w:rsidRPr="00413850" w:rsidRDefault="003310AE" w:rsidP="003310AE">
            <w:pPr>
              <w:rPr>
                <w:rFonts w:ascii="Times New Roman" w:eastAsia="Arial" w:hAnsi="Times New Roman" w:cs="Times New Roman"/>
                <w:bCs/>
              </w:rPr>
            </w:pPr>
            <w:r w:rsidRPr="00413850">
              <w:rPr>
                <w:rFonts w:ascii="Times New Roman" w:eastAsia="Arial" w:hAnsi="Times New Roman" w:cs="Times New Roman"/>
                <w:bCs/>
              </w:rPr>
              <w:t>bcrypt.js, JWT</w:t>
            </w:r>
          </w:p>
        </w:tc>
      </w:tr>
      <w:tr w:rsidR="003310AE" w:rsidRPr="00413850" w14:paraId="4F6CBAF5" w14:textId="77777777" w:rsidTr="003F6EE4">
        <w:trPr>
          <w:tblCellSpacing w:w="15" w:type="dxa"/>
        </w:trPr>
        <w:tc>
          <w:tcPr>
            <w:tcW w:w="0" w:type="auto"/>
            <w:vAlign w:val="center"/>
            <w:hideMark/>
          </w:tcPr>
          <w:p w14:paraId="7B8DFE34" w14:textId="77777777" w:rsidR="003310AE" w:rsidRPr="00413850" w:rsidRDefault="003310AE" w:rsidP="003310AE">
            <w:pPr>
              <w:rPr>
                <w:rFonts w:ascii="Times New Roman" w:eastAsia="Arial" w:hAnsi="Times New Roman" w:cs="Times New Roman"/>
                <w:bCs/>
              </w:rPr>
            </w:pPr>
            <w:r w:rsidRPr="00413850">
              <w:rPr>
                <w:rFonts w:ascii="Times New Roman" w:eastAsia="Arial" w:hAnsi="Times New Roman" w:cs="Times New Roman"/>
                <w:bCs/>
              </w:rPr>
              <w:t>3</w:t>
            </w:r>
          </w:p>
        </w:tc>
        <w:tc>
          <w:tcPr>
            <w:tcW w:w="0" w:type="auto"/>
            <w:vAlign w:val="center"/>
            <w:hideMark/>
          </w:tcPr>
          <w:p w14:paraId="115E1119" w14:textId="77777777" w:rsidR="003310AE" w:rsidRPr="00413850" w:rsidRDefault="003310AE" w:rsidP="003310AE">
            <w:pPr>
              <w:rPr>
                <w:rFonts w:ascii="Times New Roman" w:eastAsia="Arial" w:hAnsi="Times New Roman" w:cs="Times New Roman"/>
                <w:bCs/>
              </w:rPr>
            </w:pPr>
            <w:r w:rsidRPr="00413850">
              <w:rPr>
                <w:rFonts w:ascii="Times New Roman" w:eastAsia="Arial" w:hAnsi="Times New Roman" w:cs="Times New Roman"/>
                <w:bCs/>
              </w:rPr>
              <w:t>Scalable Architecture</w:t>
            </w:r>
          </w:p>
        </w:tc>
        <w:tc>
          <w:tcPr>
            <w:tcW w:w="0" w:type="auto"/>
            <w:vAlign w:val="center"/>
            <w:hideMark/>
          </w:tcPr>
          <w:p w14:paraId="60C29777" w14:textId="77777777" w:rsidR="003310AE" w:rsidRPr="00413850" w:rsidRDefault="003310AE" w:rsidP="003310AE">
            <w:pPr>
              <w:rPr>
                <w:rFonts w:ascii="Times New Roman" w:eastAsia="Arial" w:hAnsi="Times New Roman" w:cs="Times New Roman"/>
                <w:bCs/>
              </w:rPr>
            </w:pPr>
            <w:r w:rsidRPr="00413850">
              <w:rPr>
                <w:rFonts w:ascii="Times New Roman" w:eastAsia="Arial" w:hAnsi="Times New Roman" w:cs="Times New Roman"/>
                <w:bCs/>
              </w:rPr>
              <w:t>Modular three-tier architecture with separation of frontend, backend, and database</w:t>
            </w:r>
          </w:p>
        </w:tc>
        <w:tc>
          <w:tcPr>
            <w:tcW w:w="0" w:type="auto"/>
            <w:vAlign w:val="center"/>
            <w:hideMark/>
          </w:tcPr>
          <w:p w14:paraId="24399097" w14:textId="77777777" w:rsidR="003310AE" w:rsidRPr="00413850" w:rsidRDefault="003310AE" w:rsidP="003310AE">
            <w:pPr>
              <w:rPr>
                <w:rFonts w:ascii="Times New Roman" w:eastAsia="Arial" w:hAnsi="Times New Roman" w:cs="Times New Roman"/>
                <w:bCs/>
              </w:rPr>
            </w:pPr>
            <w:r w:rsidRPr="00413850">
              <w:rPr>
                <w:rFonts w:ascii="Times New Roman" w:eastAsia="Arial" w:hAnsi="Times New Roman" w:cs="Times New Roman"/>
                <w:bCs/>
              </w:rPr>
              <w:t>MERN Stack, REST APIs</w:t>
            </w:r>
          </w:p>
        </w:tc>
      </w:tr>
      <w:tr w:rsidR="003310AE" w:rsidRPr="00413850" w14:paraId="5D077171" w14:textId="77777777" w:rsidTr="003F6EE4">
        <w:trPr>
          <w:tblCellSpacing w:w="15" w:type="dxa"/>
        </w:trPr>
        <w:tc>
          <w:tcPr>
            <w:tcW w:w="0" w:type="auto"/>
            <w:vAlign w:val="center"/>
            <w:hideMark/>
          </w:tcPr>
          <w:p w14:paraId="194D3B7F" w14:textId="77777777" w:rsidR="003310AE" w:rsidRPr="00413850" w:rsidRDefault="003310AE" w:rsidP="003310AE">
            <w:pPr>
              <w:rPr>
                <w:rFonts w:ascii="Times New Roman" w:eastAsia="Arial" w:hAnsi="Times New Roman" w:cs="Times New Roman"/>
                <w:bCs/>
              </w:rPr>
            </w:pPr>
            <w:r w:rsidRPr="00413850">
              <w:rPr>
                <w:rFonts w:ascii="Times New Roman" w:eastAsia="Arial" w:hAnsi="Times New Roman" w:cs="Times New Roman"/>
                <w:bCs/>
              </w:rPr>
              <w:t>4</w:t>
            </w:r>
          </w:p>
        </w:tc>
        <w:tc>
          <w:tcPr>
            <w:tcW w:w="0" w:type="auto"/>
            <w:vAlign w:val="center"/>
            <w:hideMark/>
          </w:tcPr>
          <w:p w14:paraId="42F03F98" w14:textId="77777777" w:rsidR="003310AE" w:rsidRPr="00413850" w:rsidRDefault="003310AE" w:rsidP="003310AE">
            <w:pPr>
              <w:rPr>
                <w:rFonts w:ascii="Times New Roman" w:eastAsia="Arial" w:hAnsi="Times New Roman" w:cs="Times New Roman"/>
                <w:bCs/>
              </w:rPr>
            </w:pPr>
            <w:r w:rsidRPr="00413850">
              <w:rPr>
                <w:rFonts w:ascii="Times New Roman" w:eastAsia="Arial" w:hAnsi="Times New Roman" w:cs="Times New Roman"/>
                <w:bCs/>
              </w:rPr>
              <w:t>Availability</w:t>
            </w:r>
          </w:p>
        </w:tc>
        <w:tc>
          <w:tcPr>
            <w:tcW w:w="0" w:type="auto"/>
            <w:vAlign w:val="center"/>
            <w:hideMark/>
          </w:tcPr>
          <w:p w14:paraId="15C47680" w14:textId="77777777" w:rsidR="003310AE" w:rsidRPr="00413850" w:rsidRDefault="003310AE" w:rsidP="003310AE">
            <w:pPr>
              <w:rPr>
                <w:rFonts w:ascii="Times New Roman" w:eastAsia="Arial" w:hAnsi="Times New Roman" w:cs="Times New Roman"/>
                <w:bCs/>
              </w:rPr>
            </w:pPr>
            <w:r w:rsidRPr="00413850">
              <w:rPr>
                <w:rFonts w:ascii="Times New Roman" w:eastAsia="Arial" w:hAnsi="Times New Roman" w:cs="Times New Roman"/>
                <w:bCs/>
              </w:rPr>
              <w:t>Accessible through modern web browsers whenever the backend server is running</w:t>
            </w:r>
          </w:p>
        </w:tc>
        <w:tc>
          <w:tcPr>
            <w:tcW w:w="0" w:type="auto"/>
            <w:vAlign w:val="center"/>
            <w:hideMark/>
          </w:tcPr>
          <w:p w14:paraId="2D02BC88" w14:textId="77777777" w:rsidR="003310AE" w:rsidRPr="00413850" w:rsidRDefault="003310AE" w:rsidP="003310AE">
            <w:pPr>
              <w:rPr>
                <w:rFonts w:ascii="Times New Roman" w:eastAsia="Arial" w:hAnsi="Times New Roman" w:cs="Times New Roman"/>
                <w:bCs/>
              </w:rPr>
            </w:pPr>
            <w:r w:rsidRPr="00413850">
              <w:rPr>
                <w:rFonts w:ascii="Times New Roman" w:eastAsia="Arial" w:hAnsi="Times New Roman" w:cs="Times New Roman"/>
                <w:bCs/>
              </w:rPr>
              <w:t>Node.js Server, HTTP</w:t>
            </w:r>
          </w:p>
        </w:tc>
      </w:tr>
      <w:tr w:rsidR="003310AE" w:rsidRPr="00413850" w14:paraId="25F22CC5" w14:textId="77777777" w:rsidTr="003F6EE4">
        <w:trPr>
          <w:tblCellSpacing w:w="15" w:type="dxa"/>
        </w:trPr>
        <w:tc>
          <w:tcPr>
            <w:tcW w:w="0" w:type="auto"/>
            <w:vAlign w:val="center"/>
            <w:hideMark/>
          </w:tcPr>
          <w:p w14:paraId="0197D332" w14:textId="77777777" w:rsidR="003310AE" w:rsidRPr="00413850" w:rsidRDefault="003310AE" w:rsidP="003310AE">
            <w:pPr>
              <w:rPr>
                <w:rFonts w:ascii="Times New Roman" w:eastAsia="Arial" w:hAnsi="Times New Roman" w:cs="Times New Roman"/>
                <w:bCs/>
              </w:rPr>
            </w:pPr>
            <w:r w:rsidRPr="00413850">
              <w:rPr>
                <w:rFonts w:ascii="Times New Roman" w:eastAsia="Arial" w:hAnsi="Times New Roman" w:cs="Times New Roman"/>
                <w:bCs/>
              </w:rPr>
              <w:t>5</w:t>
            </w:r>
          </w:p>
        </w:tc>
        <w:tc>
          <w:tcPr>
            <w:tcW w:w="0" w:type="auto"/>
            <w:vAlign w:val="center"/>
            <w:hideMark/>
          </w:tcPr>
          <w:p w14:paraId="388DE228" w14:textId="77777777" w:rsidR="003310AE" w:rsidRPr="00413850" w:rsidRDefault="003310AE" w:rsidP="003310AE">
            <w:pPr>
              <w:rPr>
                <w:rFonts w:ascii="Times New Roman" w:eastAsia="Arial" w:hAnsi="Times New Roman" w:cs="Times New Roman"/>
                <w:bCs/>
              </w:rPr>
            </w:pPr>
            <w:r w:rsidRPr="00413850">
              <w:rPr>
                <w:rFonts w:ascii="Times New Roman" w:eastAsia="Arial" w:hAnsi="Times New Roman" w:cs="Times New Roman"/>
                <w:bCs/>
              </w:rPr>
              <w:t>Performance</w:t>
            </w:r>
          </w:p>
        </w:tc>
        <w:tc>
          <w:tcPr>
            <w:tcW w:w="0" w:type="auto"/>
            <w:vAlign w:val="center"/>
            <w:hideMark/>
          </w:tcPr>
          <w:p w14:paraId="3629ECD4" w14:textId="77777777" w:rsidR="003310AE" w:rsidRPr="00413850" w:rsidRDefault="003310AE" w:rsidP="003310AE">
            <w:pPr>
              <w:rPr>
                <w:rFonts w:ascii="Times New Roman" w:eastAsia="Arial" w:hAnsi="Times New Roman" w:cs="Times New Roman"/>
                <w:bCs/>
              </w:rPr>
            </w:pPr>
            <w:r w:rsidRPr="00413850">
              <w:rPr>
                <w:rFonts w:ascii="Times New Roman" w:eastAsia="Arial" w:hAnsi="Times New Roman" w:cs="Times New Roman"/>
                <w:bCs/>
              </w:rPr>
              <w:t>Efficient API communication, lightweight JSON responses, optimized MongoDB queries</w:t>
            </w:r>
          </w:p>
        </w:tc>
        <w:tc>
          <w:tcPr>
            <w:tcW w:w="0" w:type="auto"/>
            <w:vAlign w:val="center"/>
            <w:hideMark/>
          </w:tcPr>
          <w:p w14:paraId="016F4D39" w14:textId="77777777" w:rsidR="003310AE" w:rsidRPr="00413850" w:rsidRDefault="003310AE" w:rsidP="003310AE">
            <w:pPr>
              <w:rPr>
                <w:rFonts w:ascii="Times New Roman" w:eastAsia="Arial" w:hAnsi="Times New Roman" w:cs="Times New Roman"/>
                <w:bCs/>
              </w:rPr>
            </w:pPr>
            <w:r w:rsidRPr="00413850">
              <w:rPr>
                <w:rFonts w:ascii="Times New Roman" w:eastAsia="Arial" w:hAnsi="Times New Roman" w:cs="Times New Roman"/>
                <w:bCs/>
              </w:rPr>
              <w:t>REST API, MongoDB, Mongoose</w:t>
            </w:r>
          </w:p>
        </w:tc>
      </w:tr>
    </w:tbl>
    <w:p w14:paraId="2F0D4745" w14:textId="77777777" w:rsidR="006C4CCE" w:rsidRPr="00413850" w:rsidRDefault="006C4CCE">
      <w:pPr>
        <w:tabs>
          <w:tab w:val="left" w:pos="2320"/>
        </w:tabs>
        <w:rPr>
          <w:rFonts w:ascii="Times New Roman" w:eastAsia="Arial" w:hAnsi="Times New Roman" w:cs="Times New Roman"/>
          <w:bCs/>
        </w:rPr>
      </w:pPr>
    </w:p>
    <w:sectPr w:rsidR="006C4CCE" w:rsidRPr="0041385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F7872"/>
    <w:multiLevelType w:val="multilevel"/>
    <w:tmpl w:val="FCA8430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31C80690"/>
    <w:multiLevelType w:val="multilevel"/>
    <w:tmpl w:val="DCB0E04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5A2346F"/>
    <w:multiLevelType w:val="multilevel"/>
    <w:tmpl w:val="988E1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DB6E35"/>
    <w:multiLevelType w:val="multilevel"/>
    <w:tmpl w:val="91F29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4969243">
    <w:abstractNumId w:val="0"/>
  </w:num>
  <w:num w:numId="2" w16cid:durableId="2093038002">
    <w:abstractNumId w:val="1"/>
  </w:num>
  <w:num w:numId="3" w16cid:durableId="1321614495">
    <w:abstractNumId w:val="3"/>
  </w:num>
  <w:num w:numId="4" w16cid:durableId="747925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CCE"/>
    <w:rsid w:val="00264150"/>
    <w:rsid w:val="003310AE"/>
    <w:rsid w:val="00337ED9"/>
    <w:rsid w:val="003F6EE4"/>
    <w:rsid w:val="00413850"/>
    <w:rsid w:val="0056516B"/>
    <w:rsid w:val="006C4CCE"/>
    <w:rsid w:val="006F0E3E"/>
    <w:rsid w:val="00CE43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D4729"/>
  <w15:docId w15:val="{8D661A00-135F-4F72-A194-4DD3BAA41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510</Words>
  <Characters>2910</Characters>
  <Application>Microsoft Office Word</Application>
  <DocSecurity>0</DocSecurity>
  <Lines>24</Lines>
  <Paragraphs>6</Paragraphs>
  <ScaleCrop>false</ScaleCrop>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Sakeena Begum</cp:lastModifiedBy>
  <cp:revision>8</cp:revision>
  <dcterms:created xsi:type="dcterms:W3CDTF">2022-09-18T16:51:00Z</dcterms:created>
  <dcterms:modified xsi:type="dcterms:W3CDTF">2026-07-20T08:57:00Z</dcterms:modified>
</cp:coreProperties>
</file>