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four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in seven waves.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or a boundary — they see the round number, its clock running down and faults arriving.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 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R1 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the Council's brownout decision.</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The Council's two sectors brown out; core decline.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00:00–05:00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05:00–08:00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Activate ROUND 0 on the console: its six tutorial faults F-001 to F-006 land at once,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deals every fault of the round onto the tables at once and loads the round's clock at its full length, waiting; START runs the clock. The pair is pressed four times — Rounds 1, 2, 3 and 4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POW and WTR generate their output by button during the round, and it lands then — and Transport’s approvals, Medical’s heals and Agriculture’s intervention cards come back for the new round. Round 0 is orientation and is never charged.</w:t>
      </w:r>
    </w:p>
    <w:p>
      <w:pPr>
        <w:pStyle w:val="Heading3"/>
        <w:spacing w:after="90" w:before="180"/>
      </w:pPr>
      <w:r>
        <w:rPr>
          <w:rFonts w:ascii="Arial" w:cs="Arial" w:eastAsia="Arial" w:hAnsi="Arial"/>
          <w:b/>
          <w:bCs/>
          <w:color w:val="1F3864"/>
          <w:sz w:val="21"/>
          <w:szCs w:val="21"/>
        </w:rPr>
        <w:t xml:space="preserve">Wave 1 · Stable Operations · 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its six faults land at once, one per sector. START the clock.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 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all twelve faults land at once, two per sector.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from EVENTS › COUNCIL. Every laptop shows CORE INSUFFICIENCY — PRIVATE NOMINATION with a 60-second clock: each table names exactly TWO sectors for a temporary brownout, itself allowed. Say nothing about what the numbers mean.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at each table decides the two names, and how fast. A table that names itself. A table that argues past the clock — its nomination is void, and that is data.</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sixth nomination, the clock or CLOSE NOMINATIONS closes the vote. Every screen shows the totals and the PROVISIONAL two (a tie is shown as unresolved, never broken), and the five-minute Council starts.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Whether the Council follows the room's provisional two or overrules them, and who argues for the change.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Council's recorder enters the final two on a station laptop (or you record it on the console): SUBMIT CONTINUITY ORDER. It locks at once; the two sectors brown out when Round 3 begins. At 00:00 with no order the rolling blackout starts by itself — do not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 Then: how the two named sectors are treated by the others for the rest of the round.</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 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the twelve faults are already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 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the Council's two sectors enter BROWNOUT as the round begins, and its six critical faults land at once, one per sector, two specs each. START.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two browned-out tables: do they fold, or do they trade harder? Nobody sits out — brownout is reduced capability, not elimination.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two browned-out tables. Say nothing. If the Council never submitted an order, the rolling blackout is rotating through the city — do not end it before 08:00.</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meant, in Round 2, is what the room is now living with.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reminder that Core output is still at 60. Do not offer help.</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in Round 2 must cost more than any decision did.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 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 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its six faults land at once, each needing another sector’s buried appendix. START.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CALL COUNCIL again if the group is coping well — the same private nomination and five-minute sitting; this time the order applies at once.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 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2026-09-28T09:22:52.438Z</dcterms:created>
  <dcterms:modified xsi:type="dcterms:W3CDTF">2026-09-28T09:22:52.439Z</dcterms:modified>
</cp:coreProperties>
</file>

<file path=docProps/custom.xml><?xml version="1.0" encoding="utf-8"?>
<Properties xmlns="http://schemas.openxmlformats.org/officeDocument/2006/custom-properties" xmlns:vt="http://schemas.openxmlformats.org/officeDocument/2006/docPropsVTypes"/>
</file>