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Power Grid (POW)</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Power Grid runs HAVEN-9's five geothermal turbines, the ring main and three sub-grids. Every other sector draws from you, and the ring main is the single point of failure for the whole city. Power cannot be made faster than the turbines allow, so every commitment to another sector is taken from somewhere else.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Five geothermal turbines, the ring main, three sub-grids.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Cells. You are the only sector that generates them: ROUND OUTPUT → GENERATE POWER, once a round.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POW</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sector burns Power for upkeep every round, and most repairs burn Power. Your Specification Tables (p.9) hold values other sectors need to close their faults.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Water from WTR for your own upkeep and turbine cooling. 🔧 Parts for repairs and generator upgrades. WTR's support to reach generator Level 5.</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POW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Power Grid generates nothing. New Power stops for the whole city and every sector's next upkeep is at risk.</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You decide who gets Power, how much, and when. The console never forces a transfer; you may refuse, delay or set a price. Your output also rises and falls with the Core's output.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 Health 100 · upkeep 2 ⚡ Power + 1 💧 Water every round (p.2)</w:t>
            </w:r>
          </w:p>
        </w:tc>
      </w:tr>
    </w:tbl>
    <w:p>
      <w:pPr>
        <w:spacing w:after="100"/>
      </w:pPr>
    </w:p>
    <w:p>
      <w:pPr>
        <w:spacing w:after="80" w:before="200"/>
      </w:pPr>
      <w:r>
        <w:rPr>
          <w:rFonts w:ascii="Arial" w:cs="Arial" w:eastAsia="Arial" w:hAnsi="Arial"/>
          <w:b/>
          <w:bCs/>
          <w:color w:val="E8B33A"/>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8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E8B33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is open again: press GENERATE POWER and add the chits (p.3). A pending generator upgrade has completed.</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One generator upgrade may be started again (p.3).</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output falls to the BROWNOUT column of the generator table on p.3; upkeep halves to 1 ⚡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POW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3  </w:t>
            </w:r>
            <w:r>
              <w:rPr>
                <w:rFonts w:ascii="Arial" w:cs="Arial" w:eastAsia="Arial" w:hAnsi="Arial"/>
                <w:b/>
                <w:bCs/>
                <w:color w:val="1A1A1A"/>
                <w:spacing w:val="10"/>
                <w:sz w:val="30"/>
                <w:szCs w:val="30"/>
              </w:rPr>
              <w:t xml:space="preserve">YOUR SECTOR CONTROL: POWER PRODUCTION &amp; GENERATOR</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3/9</w:t>
            </w:r>
          </w:p>
        </w:tc>
      </w:tr>
    </w:tbl>
    <w:p>
      <w:pPr>
        <w:spacing w:after="140"/>
      </w:pP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GENERATE POWER: ONCE EVERY ROUND</w:t>
            </w:r>
          </w:p>
          <w:p>
            <w:pPr>
              <w:spacing w:after="60"/>
            </w:pPr>
            <w:r>
              <w:rPr>
                <w:rFonts w:ascii="Arial" w:cs="Arial" w:eastAsia="Arial" w:hAnsi="Arial"/>
                <w:color w:val="1A1A1A"/>
                <w:sz w:val="20"/>
                <w:szCs w:val="20"/>
              </w:rPr>
              <w:t xml:space="preserve">ROUND OUTPUT panel, right column. Press </w:t>
            </w:r>
            <w:r>
              <w:rPr>
                <w:rFonts w:ascii="Arial" w:cs="Arial" w:eastAsia="Arial" w:hAnsi="Arial"/>
                <w:b/>
                <w:bCs/>
                <w:color w:val="1A1A1A"/>
                <w:sz w:val="20"/>
                <w:szCs w:val="20"/>
              </w:rPr>
              <w:t xml:space="preserve">GENERATE POWER</w:t>
            </w:r>
            <w:r>
              <w:rPr>
                <w:rFonts w:ascii="Arial" w:cs="Arial" w:eastAsia="Arial" w:hAnsi="Arial"/>
                <w:color w:val="1A1A1A"/>
                <w:sz w:val="20"/>
                <w:szCs w:val="20"/>
              </w:rPr>
              <w:t xml:space="preserve"> once each round: your level's output lands in INVENTORY at once. Add the chits. Output not generated before the round changes is lost; after use the panel reads OUTPUT ALREADY GENERATED THIS ROUND.</w:t>
            </w:r>
          </w:p>
        </w:tc>
      </w:tr>
    </w:tbl>
    <w:p>
      <w:pPr>
        <w:spacing w:after="120"/>
      </w:pPr>
    </w:p>
    <w:p>
      <w:pPr>
        <w:spacing w:after="80" w:before="200"/>
      </w:pPr>
      <w:r>
        <w:rPr>
          <w:rFonts w:ascii="Arial" w:cs="Arial" w:eastAsia="Arial" w:hAnsi="Arial"/>
          <w:b/>
          <w:bCs/>
          <w:color w:val="E8B33A"/>
          <w:spacing w:val="40"/>
          <w:sz w:val="20"/>
          <w:szCs w:val="20"/>
        </w:rPr>
        <w:t xml:space="preserve">GENERATOR LEVELS (OUTPUT PER ROUND)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700"/>
        <w:gridCol w:w="3726"/>
      </w:tblGrid>
      <w:tr>
        <w:trPr>
          <w:tblHeader/>
        </w:trP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LEVEL</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OUTPUT</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BROWNOUT</w:t>
            </w:r>
          </w:p>
        </w:tc>
        <w:tc>
          <w:tcPr>
            <w:tcW w:type="dxa" w:w="3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 REACH IT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L1 EMERGENCY</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0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Only after damage.</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L2 STANDARD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0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Installed at the start.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L3 ENHANCED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Parts · 1 👤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L4 HIGH OUTPUT</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Parts · 2 👤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L5 MAXIMUM</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Parts · 3 👤 workers · WTR's COOLING CALIBRATION SUPPORT</w:t>
            </w:r>
          </w:p>
        </w:tc>
      </w:tr>
    </w:tbl>
    <w:p>
      <w:pPr>
        <w:spacing w:after="100"/>
      </w:pPr>
    </w:p>
    <w:p>
      <w:pPr>
        <w:spacing w:after="80" w:before="200"/>
      </w:pPr>
      <w:r>
        <w:rPr>
          <w:rFonts w:ascii="Arial" w:cs="Arial" w:eastAsia="Arial" w:hAnsi="Arial"/>
          <w:b/>
          <w:bCs/>
          <w:color w:val="E8B33A"/>
          <w:spacing w:val="40"/>
          <w:sz w:val="20"/>
          <w:szCs w:val="20"/>
        </w:rPr>
        <w:t xml:space="preserve">UPGRADING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From Round 1, press </w:t>
      </w:r>
      <w:r>
        <w:rPr>
          <w:rFonts w:ascii="Arial" w:cs="Arial" w:eastAsia="Arial" w:hAnsi="Arial"/>
          <w:b/>
          <w:bCs/>
          <w:color w:val="1A1A1A"/>
          <w:sz w:val="20"/>
          <w:szCs w:val="20"/>
        </w:rPr>
        <w:t xml:space="preserve">START UPGRADE</w:t>
      </w:r>
      <w:r>
        <w:rPr>
          <w:rFonts w:ascii="Arial" w:cs="Arial" w:eastAsia="Arial" w:hAnsi="Arial"/>
          <w:color w:val="1A1A1A"/>
          <w:sz w:val="20"/>
          <w:szCs w:val="20"/>
        </w:rPr>
        <w:t xml:space="preserve"> once a round. The Parts are spent now; the workers are held until the round ends; the new level is installed when the next round starts.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b/>
          <w:bCs/>
          <w:color w:val="1A1A1A"/>
          <w:sz w:val="20"/>
          <w:szCs w:val="20"/>
        </w:rPr>
        <w:t xml:space="preserve">CANCEL UPGRADE</w:t>
      </w:r>
      <w:r>
        <w:rPr>
          <w:rFonts w:ascii="Arial" w:cs="Arial" w:eastAsia="Arial" w:hAnsi="Arial"/>
          <w:color w:val="1A1A1A"/>
          <w:sz w:val="20"/>
          <w:szCs w:val="20"/>
        </w:rPr>
        <w:t xml:space="preserve"> frees the crew but 1 Part is lost.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Level 5 needs WTR's </w:t>
      </w:r>
      <w:r>
        <w:rPr>
          <w:rFonts w:ascii="Arial" w:cs="Arial" w:eastAsia="Arial" w:hAnsi="Arial"/>
          <w:b/>
          <w:bCs/>
          <w:color w:val="1A1A1A"/>
          <w:sz w:val="20"/>
          <w:szCs w:val="20"/>
        </w:rPr>
        <w:t xml:space="preserve">COOLING CALIBRATION SUPPORT</w:t>
      </w:r>
      <w:r>
        <w:rPr>
          <w:rFonts w:ascii="Arial" w:cs="Arial" w:eastAsia="Arial" w:hAnsi="Arial"/>
          <w:color w:val="1A1A1A"/>
          <w:sz w:val="20"/>
          <w:szCs w:val="20"/>
        </w:rPr>
        <w:t xml:space="preserve">: WTR presses CONFIRM SUPPORT in the TECHNICAL SUPPORT panel on its RESOURCE EXCHANGE page. Ask through your Liaison; it costs WTR nothing but a decision.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WTR will ask you for </w:t>
      </w:r>
      <w:r>
        <w:rPr>
          <w:rFonts w:ascii="Arial" w:cs="Arial" w:eastAsia="Arial" w:hAnsi="Arial"/>
          <w:b/>
          <w:bCs/>
          <w:color w:val="1A1A1A"/>
          <w:sz w:val="20"/>
          <w:szCs w:val="20"/>
        </w:rPr>
        <w:t xml:space="preserve">PUMP LOAD SUPPORT</w:t>
      </w:r>
      <w:r>
        <w:rPr>
          <w:rFonts w:ascii="Arial" w:cs="Arial" w:eastAsia="Arial" w:hAnsi="Arial"/>
          <w:color w:val="1A1A1A"/>
          <w:sz w:val="20"/>
          <w:szCs w:val="20"/>
        </w:rPr>
        <w:t xml:space="preserve"> the same way. CONFIRM SUPPORT commits none of your stock.</w:t>
      </w:r>
    </w:p>
    <w:p>
      <w:pPr>
        <w:spacing w:after="80" w:before="200"/>
      </w:pPr>
      <w:r>
        <w:rPr>
          <w:rFonts w:ascii="Arial" w:cs="Arial" w:eastAsia="Arial" w:hAnsi="Arial"/>
          <w:b/>
          <w:bCs/>
          <w:color w:val="E8B33A"/>
          <w:spacing w:val="40"/>
          <w:sz w:val="20"/>
          <w:szCs w:val="20"/>
        </w:rPr>
        <w:t xml:space="preserve">BROWNOUT AND DARK</w:t>
      </w:r>
    </w:p>
    <w:p>
      <w:pPr>
        <w:spacing w:after="120"/>
      </w:pPr>
      <w:r>
        <w:rPr>
          <w:rFonts w:ascii="Arial" w:cs="Arial" w:eastAsia="Arial" w:hAnsi="Arial"/>
          <w:color w:val="1A1A1A"/>
          <w:sz w:val="20"/>
          <w:szCs w:val="20"/>
        </w:rPr>
        <w:t xml:space="preserve">Brownout: output falls to the BROWNOUT column of the generator table on p.3; upkeep halves to 1 ⚡ Power; 2 workers are held back; Health bleeds 0.5 a minute. DARK generates nothing. Power output also rises and falls with the Core's output.</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ALLOCATION IS YOURS</w:t>
            </w:r>
          </w:p>
          <w:p>
            <w:pPr>
              <w:spacing w:after="60"/>
            </w:pPr>
            <w:r>
              <w:rPr>
                <w:rFonts w:ascii="Arial" w:cs="Arial" w:eastAsia="Arial" w:hAnsi="Arial"/>
                <w:color w:val="1A1A1A"/>
                <w:sz w:val="20"/>
                <w:szCs w:val="20"/>
              </w:rPr>
              <w:t xml:space="preserve">You decide who gets Power, how much, and when. The console never forces a transfer; every sector needs 2 ⚡ a round for upkeep and most repairs burn it. Your Specification Tables (p.9) are what other Liaisons come to you for. Give, delay or bargain: your call.</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E8B33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44"/>
                <w:szCs w:val="44"/>
              </w:rPr>
              <w:t xml:space="preserve">→</w:t>
            </w:r>
          </w:p>
        </w:tc>
        <w:tc>
          <w:tcPr>
            <w:tcW w:type="dxa" w:w="2608"/>
            <w:tcBorders>
              <w:top w:val="single" w:color="BFBFBF" w:sz="4"/>
              <w:left w:val="single" w:color="BFBFBF" w:sz="4"/>
              <w:bottom w:val="single" w:color="BFBFBF" w:sz="4"/>
              <w:right w:val="single" w:color="BFBFBF" w:sz="4"/>
            </w:tcBorders>
            <w:shd w:fill="E8B33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44"/>
                <w:szCs w:val="44"/>
              </w:rPr>
              <w:t xml:space="preserve">→</w:t>
            </w:r>
          </w:p>
        </w:tc>
        <w:tc>
          <w:tcPr>
            <w:tcW w:type="dxa" w:w="2608"/>
            <w:tcBorders>
              <w:top w:val="single" w:color="BFBFBF" w:sz="4"/>
              <w:left w:val="single" w:color="BFBFBF" w:sz="4"/>
              <w:bottom w:val="single" w:color="BFBFBF" w:sz="4"/>
              <w:right w:val="single" w:color="BFBFBF" w:sz="4"/>
            </w:tcBorders>
            <w:shd w:fill="E8B33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E8B33A"/>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E8B33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E8B33A"/>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E8B33A"/>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GENERATE POWER pressed? Upgrade worth starting?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F-001</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PANEL SELF-TEST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P-1 → Turbine A</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F-101</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BREAKER CASCADE TRIP</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P-2 → Sub-grid 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F-201</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COOLANT LOOP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W-4 → Lower Reservoir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F-202</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GRID HARMONIC SURGE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W-3 → Backup Pump</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F-301</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CORE COUPLING MISALIGNMENT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3 🔧 Parts + 2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W-4 → Emergency Tank</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MED → Table M-5 → Filter Bank 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8/9</w:t>
            </w:r>
          </w:p>
        </w:tc>
      </w:tr>
    </w:tbl>
    <w:p>
      <w:pPr>
        <w:spacing w:after="140"/>
      </w:pPr>
    </w:p>
    <w:p>
      <w:pPr>
        <w:spacing w:after="90"/>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F-401</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CORE RESTART SEQUENCE FAULT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COM → Appendix C → Master Uplink Reset Key</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AGR → Table A-4 → Array West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F-501</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TURBINE COOLANT INTERLOCK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WTR → Core Coolant Route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F-502</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CORE AUXILIARY FEED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MED → Core Safety Broadcast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TRN → Auxiliary Coolant Feed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YOUR Table P-2 → Emergency Bus</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P-08-[VALUE]-[VALUE 2]-[VALUE 3]</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F-601</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TURBINE MANIFOLD PRESSURE IMBALANCE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W-4 → Upper Reservoir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YOUR Table P-1 → Turbine B</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COM → Table C-3 → Core Ring</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P-09-[VALUE]-[VALUE 2]-[VALUE 3]</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F-602</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RING-MAIN EMERGENCY SYNCHRONISATION FAULT</w:t>
            </w:r>
            <w:r>
              <w:rPr>
                <w:rFonts w:ascii="Arial" w:cs="Arial" w:eastAsia="Arial" w:hAnsi="Arial"/>
                <w:b/>
                <w:bCs/>
                <w:color w:val="B00000"/>
                <w:sz w:val="20"/>
                <w:szCs w:val="20"/>
              </w:rPr>
              <w:t xml:space="preserve">   ⚠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COM → Table C-3 → Core Ring</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TRN → Table T-6 → Emergency Line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24"/>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F-205 → MED</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F-204 → WTR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F-212 → COM</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E8B33A"/>
          <w:sz w:val="20"/>
          <w:szCs w:val="20"/>
        </w:rPr>
        <w:t xml:space="preserve">TABLE P-1</w:t>
      </w:r>
      <w:r>
        <w:rPr>
          <w:rFonts w:ascii="Arial" w:cs="Arial" w:eastAsia="Arial" w:hAnsi="Arial"/>
          <w:b/>
          <w:bCs/>
          <w:color w:val="1A1A1A"/>
          <w:sz w:val="18"/>
          <w:szCs w:val="18"/>
        </w:rPr>
        <w:t xml:space="preserve">   Turbine Output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577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730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C</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485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376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242</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E8B33A"/>
          <w:sz w:val="20"/>
          <w:szCs w:val="20"/>
        </w:rPr>
        <w:t xml:space="preserve">TABLE P-2</w:t>
      </w:r>
      <w:r>
        <w:rPr>
          <w:rFonts w:ascii="Arial" w:cs="Arial" w:eastAsia="Arial" w:hAnsi="Arial"/>
          <w:b/>
          <w:bCs/>
          <w:color w:val="1A1A1A"/>
          <w:sz w:val="18"/>
          <w:szCs w:val="18"/>
        </w:rPr>
        <w:t xml:space="preserve">   Breaker Load Limits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Ring Main</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292</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990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107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Bus</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449</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E8B33A"/>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Uplink Feed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Emergency Line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Relay Cooling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Pump Station 1 [WTR]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Vault Chiller Feed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Scrubber Unit [MED]</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E8B33A"/>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Load-Shed Sequence</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106</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POW POWER GRID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2026-10-05T16:46:42.449Z</dcterms:created>
  <dcterms:modified xsi:type="dcterms:W3CDTF">2026-10-05T16:46:42.450Z</dcterms:modified>
</cp:coreProperties>
</file>

<file path=docProps/custom.xml><?xml version="1.0" encoding="utf-8"?>
<Properties xmlns="http://schemas.openxmlformats.org/officeDocument/2006/custom-properties" xmlns:vt="http://schemas.openxmlformats.org/officeDocument/2006/docPropsVTypes"/>
</file>